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C0FFDA2" w:rsidR="00243F0D" w:rsidRPr="00823962" w:rsidRDefault="000A58F3" w:rsidP="00284EE3">
          <w:pPr>
            <w:pStyle w:val="VCAADocumenttitle"/>
            <w:spacing w:before="120" w:after="120"/>
          </w:pPr>
          <w:r>
            <w:rPr>
              <w:sz w:val="52"/>
              <w:szCs w:val="52"/>
              <w:lang w:val="en-GB"/>
            </w:rPr>
            <w:t xml:space="preserve">Curriculum and Assessment Plan: VCE </w:t>
          </w:r>
          <w:r w:rsidR="00E76AE1">
            <w:rPr>
              <w:sz w:val="52"/>
              <w:szCs w:val="52"/>
              <w:lang w:val="en-GB"/>
            </w:rPr>
            <w:t>CCAFL</w:t>
          </w:r>
          <w:r>
            <w:rPr>
              <w:sz w:val="52"/>
              <w:szCs w:val="52"/>
              <w:lang w:val="en-GB"/>
            </w:rPr>
            <w:t xml:space="preserve"> Language</w:t>
          </w:r>
          <w:r w:rsidR="00E76AE1">
            <w:rPr>
              <w:sz w:val="52"/>
              <w:szCs w:val="52"/>
              <w:lang w:val="en-GB"/>
            </w:rPr>
            <w:t>s</w:t>
          </w:r>
        </w:p>
      </w:sdtContent>
    </w:sdt>
    <w:bookmarkStart w:id="0" w:name="TemplateOverview" w:displacedByCustomXml="prev"/>
    <w:bookmarkEnd w:id="0" w:displacedByCustomXml="prev"/>
    <w:p w14:paraId="5A5250CA" w14:textId="28E6254C" w:rsidR="00284EE3" w:rsidRDefault="00C23819">
      <w:pPr>
        <w:rPr>
          <w:color w:val="0F7EB4"/>
          <w:sz w:val="36"/>
          <w:szCs w:val="36"/>
        </w:rPr>
      </w:pPr>
      <w:r w:rsidRPr="00C23819">
        <w:rPr>
          <w:color w:val="0F7EB4"/>
          <w:sz w:val="36"/>
          <w:szCs w:val="36"/>
        </w:rPr>
        <w:t>Units 1 and 2 (</w:t>
      </w:r>
      <w:r w:rsidR="00C75094">
        <w:rPr>
          <w:color w:val="0F7EB4"/>
          <w:sz w:val="36"/>
          <w:szCs w:val="36"/>
        </w:rPr>
        <w:t xml:space="preserve">From </w:t>
      </w:r>
      <w:r w:rsidRPr="00C23819">
        <w:rPr>
          <w:color w:val="0F7EB4"/>
          <w:sz w:val="36"/>
          <w:szCs w:val="36"/>
        </w:rPr>
        <w:t>20</w:t>
      </w:r>
      <w:r w:rsidR="0062623D">
        <w:rPr>
          <w:color w:val="0F7EB4"/>
          <w:sz w:val="36"/>
          <w:szCs w:val="36"/>
        </w:rPr>
        <w:t>24</w:t>
      </w:r>
      <w:r w:rsidR="00C75094">
        <w:rPr>
          <w:color w:val="0F7EB4"/>
          <w:sz w:val="36"/>
          <w:szCs w:val="36"/>
        </w:rPr>
        <w:t>)</w:t>
      </w:r>
      <w:r w:rsidRPr="00C23819">
        <w:rPr>
          <w:color w:val="0F7EB4"/>
          <w:sz w:val="36"/>
          <w:szCs w:val="36"/>
        </w:rPr>
        <w:t xml:space="preserve"> Units 3 and 4 (</w:t>
      </w:r>
      <w:r w:rsidR="00C75094">
        <w:rPr>
          <w:color w:val="0F7EB4"/>
          <w:sz w:val="36"/>
          <w:szCs w:val="36"/>
        </w:rPr>
        <w:t xml:space="preserve">From </w:t>
      </w:r>
      <w:r w:rsidRPr="00C23819">
        <w:rPr>
          <w:color w:val="0F7EB4"/>
          <w:sz w:val="36"/>
          <w:szCs w:val="36"/>
        </w:rPr>
        <w:t>20</w:t>
      </w:r>
      <w:r w:rsidR="0062623D">
        <w:rPr>
          <w:color w:val="0F7EB4"/>
          <w:sz w:val="36"/>
          <w:szCs w:val="36"/>
        </w:rPr>
        <w:t>25</w:t>
      </w:r>
      <w:r w:rsidRPr="00C23819">
        <w:rPr>
          <w:color w:val="0F7EB4"/>
          <w:sz w:val="36"/>
          <w:szCs w:val="36"/>
        </w:rPr>
        <w:t>)</w:t>
      </w:r>
    </w:p>
    <w:p w14:paraId="442D357F" w14:textId="40F5DECD" w:rsidR="00636654" w:rsidRDefault="00636654">
      <w:pPr>
        <w:rPr>
          <w:color w:val="0F7EB4"/>
        </w:rPr>
      </w:pPr>
      <w:r w:rsidRPr="006C1EF0">
        <w:rPr>
          <w:color w:val="0F7EB4"/>
        </w:rPr>
        <w:t>Application Form for Single Study Language Providers (SSLP) applying under the Community Languages Australia</w:t>
      </w:r>
      <w:r w:rsidR="001E48CE">
        <w:rPr>
          <w:color w:val="0F7EB4"/>
        </w:rPr>
        <w:t>’s</w:t>
      </w:r>
      <w:r w:rsidRPr="006C1EF0">
        <w:rPr>
          <w:color w:val="0F7EB4"/>
        </w:rPr>
        <w:t xml:space="preserve"> </w:t>
      </w:r>
      <w:r w:rsidR="001E48CE" w:rsidRPr="001E48CE">
        <w:rPr>
          <w:color w:val="0F7EB4"/>
        </w:rPr>
        <w:t>non-school senior or foundation secondary education provider</w:t>
      </w:r>
      <w:r>
        <w:rPr>
          <w:color w:val="0F7EB4"/>
        </w:rPr>
        <w:t xml:space="preserve"> </w:t>
      </w:r>
      <w:r w:rsidRPr="006C1EF0">
        <w:rPr>
          <w:color w:val="0F7EB4"/>
        </w:rPr>
        <w:t>registration.</w:t>
      </w:r>
    </w:p>
    <w:tbl>
      <w:tblPr>
        <w:tblStyle w:val="VCAATable"/>
        <w:tblW w:w="9889" w:type="dxa"/>
        <w:tblLook w:val="04A0" w:firstRow="1" w:lastRow="0" w:firstColumn="1" w:lastColumn="0" w:noHBand="0" w:noVBand="1"/>
        <w:tblCaption w:val="Table two"/>
        <w:tblDescription w:val="VCAA open table style"/>
      </w:tblPr>
      <w:tblGrid>
        <w:gridCol w:w="2197"/>
        <w:gridCol w:w="2198"/>
        <w:gridCol w:w="5494"/>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3A1482">
        <w:tc>
          <w:tcPr>
            <w:tcW w:w="4395" w:type="dxa"/>
            <w:gridSpan w:val="2"/>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5494"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3A1482">
        <w:tc>
          <w:tcPr>
            <w:tcW w:w="4395" w:type="dxa"/>
            <w:gridSpan w:val="2"/>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5494"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3A1482">
        <w:tc>
          <w:tcPr>
            <w:tcW w:w="4395" w:type="dxa"/>
            <w:gridSpan w:val="2"/>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5494"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8D1F86" w:rsidRPr="009E73E9" w14:paraId="7C6EA139" w14:textId="77777777" w:rsidTr="003A1482">
        <w:tc>
          <w:tcPr>
            <w:tcW w:w="4395" w:type="dxa"/>
            <w:gridSpan w:val="2"/>
            <w:tcBorders>
              <w:top w:val="single" w:sz="4" w:space="0" w:color="auto"/>
              <w:bottom w:val="single" w:sz="4" w:space="0" w:color="auto"/>
              <w:right w:val="single" w:sz="4" w:space="0" w:color="auto"/>
            </w:tcBorders>
            <w:vAlign w:val="center"/>
          </w:tcPr>
          <w:p w14:paraId="57733E06" w14:textId="788548C1" w:rsidR="008D1F86" w:rsidRPr="009E73E9" w:rsidRDefault="008D1F86" w:rsidP="00857A1D">
            <w:pPr>
              <w:pStyle w:val="VCAAbody"/>
              <w:rPr>
                <w:lang w:val="en-GB"/>
              </w:rPr>
            </w:pPr>
            <w:r w:rsidRPr="0007067E">
              <w:rPr>
                <w:lang w:val="en-GB"/>
              </w:rPr>
              <w:t>Contact person’s role:</w:t>
            </w:r>
          </w:p>
        </w:tc>
        <w:tc>
          <w:tcPr>
            <w:tcW w:w="5494" w:type="dxa"/>
            <w:tcBorders>
              <w:top w:val="single" w:sz="4" w:space="0" w:color="auto"/>
              <w:left w:val="single" w:sz="4" w:space="0" w:color="auto"/>
              <w:bottom w:val="single" w:sz="4" w:space="0" w:color="auto"/>
            </w:tcBorders>
            <w:vAlign w:val="center"/>
          </w:tcPr>
          <w:p w14:paraId="7B1F578C" w14:textId="77777777" w:rsidR="008D1F86" w:rsidRPr="009E73E9" w:rsidRDefault="008D1F86" w:rsidP="00857A1D">
            <w:pPr>
              <w:pStyle w:val="VCAAbody"/>
              <w:rPr>
                <w:lang w:val="en-GB"/>
              </w:rPr>
            </w:pPr>
          </w:p>
        </w:tc>
      </w:tr>
      <w:tr w:rsidR="003A1482" w:rsidRPr="009E73E9" w14:paraId="20353D29" w14:textId="77777777" w:rsidTr="003A1482">
        <w:trPr>
          <w:trHeight w:val="460"/>
        </w:trPr>
        <w:tc>
          <w:tcPr>
            <w:tcW w:w="2197" w:type="dxa"/>
            <w:vMerge w:val="restart"/>
            <w:tcBorders>
              <w:top w:val="single" w:sz="4" w:space="0" w:color="auto"/>
              <w:right w:val="single" w:sz="4" w:space="0" w:color="auto"/>
            </w:tcBorders>
            <w:vAlign w:val="center"/>
          </w:tcPr>
          <w:p w14:paraId="4EF26167" w14:textId="77777777" w:rsidR="003A1482" w:rsidRDefault="003A1482" w:rsidP="003A1482">
            <w:pPr>
              <w:pStyle w:val="VCAAbody"/>
              <w:rPr>
                <w:lang w:val="en-GB"/>
              </w:rPr>
            </w:pPr>
            <w:r w:rsidRPr="009E73E9">
              <w:rPr>
                <w:lang w:val="en-GB"/>
              </w:rPr>
              <w:t>Contact details</w:t>
            </w:r>
            <w:r>
              <w:rPr>
                <w:lang w:val="en-GB"/>
              </w:rPr>
              <w:t>:</w:t>
            </w:r>
            <w:r w:rsidRPr="009E73E9">
              <w:rPr>
                <w:lang w:val="en-GB"/>
              </w:rPr>
              <w:t xml:space="preserve"> </w:t>
            </w:r>
          </w:p>
        </w:tc>
        <w:tc>
          <w:tcPr>
            <w:tcW w:w="2198" w:type="dxa"/>
            <w:tcBorders>
              <w:top w:val="single" w:sz="4" w:space="0" w:color="auto"/>
              <w:right w:val="single" w:sz="4" w:space="0" w:color="auto"/>
            </w:tcBorders>
          </w:tcPr>
          <w:p w14:paraId="4F055911" w14:textId="79426BF7" w:rsidR="003A1482" w:rsidRPr="009E73E9" w:rsidRDefault="003A1482" w:rsidP="003A1482">
            <w:pPr>
              <w:pStyle w:val="VCAAbody"/>
              <w:rPr>
                <w:lang w:val="en-GB"/>
              </w:rPr>
            </w:pPr>
            <w:r w:rsidRPr="009E73E9">
              <w:rPr>
                <w:lang w:val="en-GB"/>
              </w:rPr>
              <w:t xml:space="preserve">Email </w:t>
            </w:r>
          </w:p>
        </w:tc>
        <w:tc>
          <w:tcPr>
            <w:tcW w:w="5494" w:type="dxa"/>
            <w:tcBorders>
              <w:top w:val="single" w:sz="4" w:space="0" w:color="auto"/>
              <w:left w:val="single" w:sz="4" w:space="0" w:color="auto"/>
            </w:tcBorders>
          </w:tcPr>
          <w:p w14:paraId="1B36CBCD" w14:textId="3153135C" w:rsidR="003A1482" w:rsidRPr="009E73E9" w:rsidRDefault="003A1482" w:rsidP="003A1482">
            <w:pPr>
              <w:pStyle w:val="VCAAbody"/>
              <w:rPr>
                <w:lang w:val="en-GB"/>
              </w:rPr>
            </w:pPr>
          </w:p>
        </w:tc>
      </w:tr>
      <w:tr w:rsidR="003A1482" w:rsidRPr="009E73E9" w14:paraId="61ADA69B" w14:textId="77777777" w:rsidTr="00F54D18">
        <w:trPr>
          <w:trHeight w:val="460"/>
        </w:trPr>
        <w:tc>
          <w:tcPr>
            <w:tcW w:w="2197" w:type="dxa"/>
            <w:vMerge/>
            <w:tcBorders>
              <w:right w:val="single" w:sz="4" w:space="0" w:color="auto"/>
            </w:tcBorders>
          </w:tcPr>
          <w:p w14:paraId="39685A11" w14:textId="77777777" w:rsidR="003A1482" w:rsidRPr="009E73E9" w:rsidRDefault="003A1482" w:rsidP="003A1482">
            <w:pPr>
              <w:pStyle w:val="VCAAbody"/>
              <w:rPr>
                <w:lang w:val="en-GB"/>
              </w:rPr>
            </w:pPr>
          </w:p>
        </w:tc>
        <w:tc>
          <w:tcPr>
            <w:tcW w:w="2198" w:type="dxa"/>
            <w:tcBorders>
              <w:top w:val="single" w:sz="4" w:space="0" w:color="auto"/>
              <w:right w:val="single" w:sz="4" w:space="0" w:color="auto"/>
            </w:tcBorders>
          </w:tcPr>
          <w:p w14:paraId="7354214E" w14:textId="03755104" w:rsidR="003A1482" w:rsidRPr="009E73E9" w:rsidRDefault="003A1482" w:rsidP="003A1482">
            <w:pPr>
              <w:pStyle w:val="VCAAbody"/>
              <w:rPr>
                <w:lang w:val="en-GB"/>
              </w:rPr>
            </w:pPr>
            <w:r w:rsidRPr="009E73E9">
              <w:rPr>
                <w:lang w:val="en-GB"/>
              </w:rPr>
              <w:t>Telephon</w:t>
            </w:r>
            <w:r>
              <w:rPr>
                <w:lang w:val="en-GB"/>
              </w:rPr>
              <w:t>e</w:t>
            </w:r>
          </w:p>
        </w:tc>
        <w:tc>
          <w:tcPr>
            <w:tcW w:w="5494" w:type="dxa"/>
            <w:tcBorders>
              <w:left w:val="single" w:sz="4" w:space="0" w:color="auto"/>
              <w:bottom w:val="single" w:sz="4" w:space="0" w:color="auto"/>
            </w:tcBorders>
            <w:vAlign w:val="center"/>
          </w:tcPr>
          <w:p w14:paraId="7D8E9316" w14:textId="77777777" w:rsidR="003A1482" w:rsidRDefault="003A1482" w:rsidP="00857A1D">
            <w:pPr>
              <w:pStyle w:val="VCAAbody"/>
              <w:rPr>
                <w:lang w:val="en-GB"/>
              </w:rPr>
            </w:pPr>
          </w:p>
        </w:tc>
      </w:tr>
      <w:tr w:rsidR="004B5657" w:rsidRPr="00367C57" w14:paraId="3A0CAA5D" w14:textId="77777777" w:rsidTr="003A1482">
        <w:tc>
          <w:tcPr>
            <w:tcW w:w="4395" w:type="dxa"/>
            <w:gridSpan w:val="2"/>
            <w:tcBorders>
              <w:top w:val="single" w:sz="4" w:space="0" w:color="auto"/>
              <w:bottom w:val="single" w:sz="4" w:space="0" w:color="auto"/>
              <w:right w:val="single" w:sz="4" w:space="0" w:color="auto"/>
            </w:tcBorders>
          </w:tcPr>
          <w:p w14:paraId="797D6BB5" w14:textId="55673120" w:rsidR="004B5657" w:rsidRPr="0007067E" w:rsidRDefault="004B5657" w:rsidP="004E0BCC">
            <w:pPr>
              <w:pStyle w:val="VCAAbody"/>
              <w:rPr>
                <w:color w:val="FF0000"/>
                <w:lang w:val="en-GB"/>
              </w:rPr>
            </w:pPr>
            <w:r w:rsidRPr="00367C57">
              <w:rPr>
                <w:lang w:val="en-GB"/>
              </w:rPr>
              <w:t>VCE</w:t>
            </w:r>
            <w:r>
              <w:rPr>
                <w:lang w:val="en-GB"/>
              </w:rPr>
              <w:t xml:space="preserve"> </w:t>
            </w:r>
            <w:r w:rsidR="00E76AE1">
              <w:rPr>
                <w:lang w:val="en-GB"/>
              </w:rPr>
              <w:t xml:space="preserve">CCAFL </w:t>
            </w:r>
            <w:r w:rsidR="008A74A2">
              <w:rPr>
                <w:lang w:val="en-GB"/>
              </w:rPr>
              <w:t xml:space="preserve">Language </w:t>
            </w:r>
            <w:r w:rsidRPr="00D96B6B">
              <w:rPr>
                <w:lang w:val="en-GB"/>
              </w:rPr>
              <w:t xml:space="preserve">applying for: </w:t>
            </w:r>
          </w:p>
        </w:tc>
        <w:tc>
          <w:tcPr>
            <w:tcW w:w="5494" w:type="dxa"/>
            <w:tcBorders>
              <w:top w:val="single" w:sz="4" w:space="0" w:color="auto"/>
              <w:left w:val="single" w:sz="4" w:space="0" w:color="auto"/>
              <w:bottom w:val="single" w:sz="4" w:space="0" w:color="auto"/>
            </w:tcBorders>
            <w:vAlign w:val="center"/>
          </w:tcPr>
          <w:sdt>
            <w:sdtPr>
              <w:rPr>
                <w:b/>
                <w:bCs/>
                <w:lang w:val="en-GB"/>
              </w:rPr>
              <w:id w:val="1165281668"/>
              <w:placeholder>
                <w:docPart w:val="0F081441B79F45838400AADF3629556C"/>
              </w:placeholder>
              <w:dropDownList>
                <w:listItem w:displayText="Select a language" w:value="Select a language"/>
                <w:listItem w:displayText="Armenian" w:value="Armenian"/>
                <w:listItem w:displayText="Bengali" w:value="Bengali"/>
                <w:listItem w:displayText="Bosnian" w:value="Bosnian"/>
                <w:listItem w:displayText="Chin Hakha" w:value="Chin Hakha"/>
                <w:listItem w:displayText="Croatian" w:value="Croatian"/>
                <w:listItem w:displayText="Dutch" w:value="Dutch"/>
                <w:listItem w:displayText="Filipino" w:value="Filipino"/>
                <w:listItem w:displayText="Hebrew" w:value="Hebrew"/>
                <w:listItem w:displayText="Hindi" w:value="Hindi"/>
                <w:listItem w:displayText="Hungarian" w:value="Hungarian"/>
                <w:listItem w:displayText="Karen" w:value="Karen"/>
                <w:listItem w:displayText="Khmer" w:value="Khmer"/>
                <w:listItem w:displayText="Macedonian" w:value="Macedonian"/>
                <w:listItem w:displayText="Persian" w:value="Persian"/>
                <w:listItem w:displayText="Polish" w:value="Polish"/>
                <w:listItem w:displayText="Portuguese" w:value="Portuguese"/>
                <w:listItem w:displayText="Punjabi" w:value="Punjabi"/>
                <w:listItem w:displayText="Russian" w:value="Russian"/>
                <w:listItem w:displayText="Serbian" w:value="Serbian"/>
                <w:listItem w:displayText="Sinhala" w:value="Sinhala"/>
                <w:listItem w:displayText="Swedish" w:value="Swedish"/>
                <w:listItem w:displayText="Tamil" w:value="Tamil"/>
                <w:listItem w:displayText="Turkish" w:value="Turkish"/>
              </w:dropDownList>
            </w:sdtPr>
            <w:sdtEndPr/>
            <w:sdtContent>
              <w:p w14:paraId="5B99E5AB" w14:textId="46FE61AB" w:rsidR="004B5657" w:rsidRPr="007C48A4" w:rsidRDefault="007C48A4" w:rsidP="004E0BCC">
                <w:pPr>
                  <w:pStyle w:val="VCAAbody"/>
                  <w:rPr>
                    <w:b/>
                    <w:bCs/>
                    <w:lang w:val="en-GB"/>
                  </w:rPr>
                </w:pPr>
                <w:r>
                  <w:rPr>
                    <w:b/>
                    <w:bCs/>
                    <w:lang w:val="en-GB"/>
                  </w:rPr>
                  <w:t>Select a language</w:t>
                </w:r>
              </w:p>
            </w:sdtContent>
          </w:sdt>
        </w:tc>
      </w:tr>
      <w:tr w:rsidR="00A73791" w:rsidRPr="009E73E9" w14:paraId="6C7E0B9E" w14:textId="77777777" w:rsidTr="003A1482">
        <w:tc>
          <w:tcPr>
            <w:tcW w:w="4395" w:type="dxa"/>
            <w:gridSpan w:val="2"/>
            <w:tcBorders>
              <w:top w:val="single" w:sz="4" w:space="0" w:color="auto"/>
              <w:bottom w:val="single" w:sz="4" w:space="0" w:color="000000" w:themeColor="text1"/>
              <w:right w:val="single" w:sz="4" w:space="0" w:color="auto"/>
            </w:tcBorders>
            <w:vAlign w:val="center"/>
          </w:tcPr>
          <w:p w14:paraId="50B91D82" w14:textId="77777777" w:rsidR="00636654" w:rsidRDefault="00A73791" w:rsidP="006C1EF0">
            <w:pPr>
              <w:pStyle w:val="VCAAbody"/>
              <w:spacing w:after="0"/>
              <w:rPr>
                <w:b/>
                <w:i/>
                <w:sz w:val="16"/>
                <w:lang w:val="en-GB"/>
              </w:rPr>
            </w:pPr>
            <w:r w:rsidRPr="009E73E9">
              <w:rPr>
                <w:lang w:val="en-GB"/>
              </w:rPr>
              <w:t>What is the accreditation period and title of the VCE study design being used to complete this document?</w:t>
            </w:r>
            <w:r w:rsidR="00972564" w:rsidRPr="00B73324">
              <w:rPr>
                <w:b/>
                <w:i/>
                <w:sz w:val="16"/>
                <w:lang w:val="en-GB"/>
              </w:rPr>
              <w:t xml:space="preserve"> </w:t>
            </w:r>
          </w:p>
          <w:p w14:paraId="3577FE86" w14:textId="5F796F8B" w:rsidR="001B394D" w:rsidRPr="009E73E9" w:rsidRDefault="00972564" w:rsidP="006C1EF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5494" w:type="dxa"/>
            <w:tcBorders>
              <w:top w:val="single" w:sz="4" w:space="0" w:color="auto"/>
              <w:left w:val="single" w:sz="4" w:space="0" w:color="auto"/>
              <w:bottom w:val="single" w:sz="4" w:space="0" w:color="000000" w:themeColor="text1"/>
            </w:tcBorders>
          </w:tcPr>
          <w:p w14:paraId="576C3019" w14:textId="602EEBEA" w:rsidR="00A73791" w:rsidRPr="009E73E9" w:rsidRDefault="00A73791" w:rsidP="003A1482">
            <w:pPr>
              <w:pStyle w:val="VCAAbody"/>
              <w:rPr>
                <w:lang w:val="en-GB"/>
              </w:rPr>
            </w:pPr>
          </w:p>
        </w:tc>
      </w:tr>
    </w:tbl>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3A1482">
      <w:pPr>
        <w:pStyle w:val="VCAAHeading5"/>
        <w:pBdr>
          <w:top w:val="single" w:sz="4" w:space="1" w:color="auto"/>
          <w:left w:val="single" w:sz="4" w:space="4" w:color="auto"/>
          <w:bottom w:val="single" w:sz="4" w:space="1" w:color="auto"/>
          <w:right w:val="single" w:sz="4" w:space="15" w:color="auto"/>
        </w:pBdr>
      </w:pPr>
      <w:r w:rsidRPr="008C7C2D">
        <w:t xml:space="preserve">Collection Notice </w:t>
      </w:r>
    </w:p>
    <w:p w14:paraId="5207B3CD" w14:textId="77777777" w:rsidR="006E1A51" w:rsidRPr="006C1EF0" w:rsidRDefault="006E1A51" w:rsidP="008466FD">
      <w:pPr>
        <w:pStyle w:val="VCAAbody"/>
        <w:pBdr>
          <w:top w:val="single" w:sz="4" w:space="1" w:color="auto"/>
          <w:left w:val="single" w:sz="4" w:space="4" w:color="auto"/>
          <w:bottom w:val="single" w:sz="4" w:space="1" w:color="auto"/>
          <w:right w:val="single" w:sz="4" w:space="15" w:color="auto"/>
        </w:pBdr>
        <w:spacing w:line="276" w:lineRule="auto"/>
        <w:jc w:val="both"/>
        <w:rPr>
          <w:sz w:val="16"/>
          <w:szCs w:val="18"/>
        </w:rPr>
      </w:pPr>
      <w:r w:rsidRPr="006C1EF0">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BD999D0" w14:textId="77777777" w:rsidR="006C1EF0" w:rsidRDefault="006E1A51" w:rsidP="008466FD">
      <w:pPr>
        <w:pStyle w:val="VCAAbody"/>
        <w:pBdr>
          <w:top w:val="single" w:sz="4" w:space="1" w:color="auto"/>
          <w:left w:val="single" w:sz="4" w:space="4" w:color="auto"/>
          <w:bottom w:val="single" w:sz="4" w:space="1" w:color="auto"/>
          <w:right w:val="single" w:sz="4" w:space="15" w:color="auto"/>
        </w:pBdr>
        <w:spacing w:after="60" w:line="276" w:lineRule="auto"/>
        <w:jc w:val="both"/>
        <w:rPr>
          <w:sz w:val="16"/>
          <w:szCs w:val="18"/>
        </w:rPr>
      </w:pPr>
      <w:r w:rsidRPr="006C1EF0">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6C1EF0">
        <w:rPr>
          <w:sz w:val="16"/>
          <w:szCs w:val="18"/>
        </w:rPr>
        <w:t>organisations</w:t>
      </w:r>
      <w:proofErr w:type="spellEnd"/>
      <w:r w:rsidRPr="006C1EF0">
        <w:rPr>
          <w:sz w:val="16"/>
          <w:szCs w:val="18"/>
        </w:rPr>
        <w:t xml:space="preserve"> such as the Victorian Tertiary Admissions Centre (VTAC) and the Victorian Registration and Qualifications Authority (VRQA) to enable those </w:t>
      </w:r>
      <w:proofErr w:type="spellStart"/>
      <w:r w:rsidRPr="006C1EF0">
        <w:rPr>
          <w:sz w:val="16"/>
          <w:szCs w:val="18"/>
        </w:rPr>
        <w:t>organisations</w:t>
      </w:r>
      <w:proofErr w:type="spellEnd"/>
      <w:r w:rsidRPr="006C1EF0">
        <w:rPr>
          <w:sz w:val="16"/>
          <w:szCs w:val="18"/>
        </w:rPr>
        <w:t xml:space="preserve"> to contact your institution in relation to their functions. Additionally, </w:t>
      </w:r>
      <w:proofErr w:type="gramStart"/>
      <w:r w:rsidRPr="006C1EF0">
        <w:rPr>
          <w:sz w:val="16"/>
          <w:szCs w:val="18"/>
        </w:rPr>
        <w:t>in the event that</w:t>
      </w:r>
      <w:proofErr w:type="gramEnd"/>
      <w:r w:rsidRPr="006C1EF0">
        <w:rPr>
          <w:sz w:val="16"/>
          <w:szCs w:val="18"/>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C1EF0">
          <w:rPr>
            <w:rStyle w:val="Hyperlink"/>
            <w:sz w:val="16"/>
            <w:szCs w:val="18"/>
          </w:rPr>
          <w:t>vcaa.permissions@education.vic.gov.au</w:t>
        </w:r>
      </w:hyperlink>
      <w:r w:rsidRPr="006C1EF0">
        <w:rPr>
          <w:sz w:val="16"/>
          <w:szCs w:val="18"/>
        </w:rPr>
        <w:t xml:space="preserve">.  </w:t>
      </w:r>
    </w:p>
    <w:p w14:paraId="2F36B49B" w14:textId="08F91D0D" w:rsidR="003A1482" w:rsidRDefault="006E1A51" w:rsidP="008466FD">
      <w:pPr>
        <w:pStyle w:val="VCAAbody"/>
        <w:pBdr>
          <w:top w:val="single" w:sz="4" w:space="1" w:color="auto"/>
          <w:left w:val="single" w:sz="4" w:space="4" w:color="auto"/>
          <w:bottom w:val="single" w:sz="4" w:space="1" w:color="auto"/>
          <w:right w:val="single" w:sz="4" w:space="15" w:color="auto"/>
        </w:pBdr>
        <w:spacing w:after="60" w:line="276" w:lineRule="auto"/>
        <w:jc w:val="both"/>
        <w:rPr>
          <w:sz w:val="16"/>
          <w:szCs w:val="18"/>
        </w:rPr>
      </w:pPr>
      <w:r w:rsidRPr="006C1EF0">
        <w:rPr>
          <w:sz w:val="16"/>
          <w:szCs w:val="16"/>
        </w:rPr>
        <w:t>The VCAA Privacy Policy can be found at</w:t>
      </w:r>
      <w:r w:rsidRPr="006C1EF0">
        <w:rPr>
          <w:sz w:val="16"/>
          <w:szCs w:val="18"/>
        </w:rPr>
        <w:t xml:space="preserve"> </w:t>
      </w:r>
      <w:hyperlink r:id="rId12" w:history="1">
        <w:r w:rsidRPr="006C1EF0">
          <w:rPr>
            <w:rStyle w:val="Hyperlink"/>
            <w:sz w:val="16"/>
            <w:szCs w:val="18"/>
          </w:rPr>
          <w:t>www.vcaa.vic.edu.au/Footer/Pages/Privacy.aspx</w:t>
        </w:r>
      </w:hyperlink>
      <w:r w:rsidRPr="006C1EF0">
        <w:rPr>
          <w:sz w:val="16"/>
          <w:szCs w:val="18"/>
        </w:rPr>
        <w:t>.</w:t>
      </w:r>
    </w:p>
    <w:p w14:paraId="57DC230F" w14:textId="3339DE27" w:rsidR="003B6BBA" w:rsidRDefault="003B6BBA">
      <w:pPr>
        <w:rPr>
          <w:rFonts w:ascii="Arial" w:hAnsi="Arial" w:cs="Arial"/>
          <w:color w:val="000000" w:themeColor="text1"/>
          <w:sz w:val="16"/>
          <w:szCs w:val="18"/>
        </w:rPr>
      </w:pPr>
      <w:r>
        <w:rPr>
          <w:sz w:val="16"/>
          <w:szCs w:val="18"/>
        </w:rPr>
        <w:br w:type="page"/>
      </w:r>
    </w:p>
    <w:p w14:paraId="4E0C40A1" w14:textId="77777777" w:rsidR="003B6BBA" w:rsidRPr="003B6BBA" w:rsidRDefault="003B6BBA" w:rsidP="003B6BBA">
      <w:pPr>
        <w:pStyle w:val="VCAAbody"/>
        <w:spacing w:after="60" w:line="276" w:lineRule="auto"/>
        <w:jc w:val="both"/>
        <w:rPr>
          <w:sz w:val="6"/>
          <w:szCs w:val="8"/>
        </w:rPr>
      </w:pP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2A055684" w:rsidR="001B394D" w:rsidRPr="009E73E9" w:rsidRDefault="001B394D" w:rsidP="004E0BCC">
            <w:pPr>
              <w:pStyle w:val="VCAAHeading5"/>
              <w:spacing w:before="120"/>
              <w:rPr>
                <w:b/>
                <w:sz w:val="20"/>
                <w:lang w:val="en-GB"/>
              </w:rPr>
            </w:pPr>
            <w:r w:rsidRPr="009E73E9">
              <w:rPr>
                <w:b/>
                <w:sz w:val="20"/>
                <w:lang w:val="en-GB"/>
              </w:rPr>
              <w:t>Schedule 8 – Minimum standards for registration to provide an accredited senior secondary course</w:t>
            </w:r>
            <w:r w:rsidR="00657AF0">
              <w:rPr>
                <w:b/>
                <w:sz w:val="20"/>
                <w:lang w:val="en-GB"/>
              </w:rPr>
              <w:t xml:space="preserve"> (extract)</w:t>
            </w:r>
            <w:r w:rsidRPr="009E73E9">
              <w:rPr>
                <w:b/>
                <w:sz w:val="20"/>
                <w:lang w:val="en-GB"/>
              </w:rPr>
              <w:t xml:space="preserve">: </w:t>
            </w:r>
          </w:p>
          <w:p w14:paraId="1E297104" w14:textId="1834DA5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16B5F167" w14:textId="3EA8E74A"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073A385C" w:rsidR="004B5657" w:rsidRPr="00367C57" w:rsidRDefault="004B5657" w:rsidP="004B5657">
            <w:pPr>
              <w:pStyle w:val="VCAAtablecondensed"/>
              <w:spacing w:line="240" w:lineRule="auto"/>
              <w:rPr>
                <w:b/>
                <w:szCs w:val="20"/>
                <w:lang w:val="en-GB"/>
              </w:rPr>
            </w:pPr>
            <w:r w:rsidRPr="00367C57">
              <w:rPr>
                <w:szCs w:val="20"/>
                <w:lang w:val="en-GB"/>
              </w:rPr>
              <w:t xml:space="preserve">Complete this template or provide a comparable curriculum and assessment plan for the VCE </w:t>
            </w:r>
            <w:r w:rsidR="00E76AE1">
              <w:rPr>
                <w:szCs w:val="20"/>
                <w:lang w:val="en-GB"/>
              </w:rPr>
              <w:t>CCAFL</w:t>
            </w:r>
            <w:r w:rsidRPr="00367C57">
              <w:rPr>
                <w:szCs w:val="20"/>
                <w:lang w:val="en-GB"/>
              </w:rPr>
              <w:t xml:space="preserve"> Language as follows:</w:t>
            </w:r>
          </w:p>
          <w:p w14:paraId="2A8E8AB0" w14:textId="41C4C4E0" w:rsidR="004B5657" w:rsidRPr="00367C57" w:rsidRDefault="0062623D" w:rsidP="004B5657">
            <w:pPr>
              <w:pStyle w:val="VCAAtablecondensedbullet"/>
              <w:tabs>
                <w:tab w:val="clear" w:pos="425"/>
              </w:tabs>
              <w:spacing w:line="240" w:lineRule="auto"/>
              <w:ind w:left="176" w:hanging="176"/>
              <w:rPr>
                <w:b/>
                <w:szCs w:val="20"/>
              </w:rPr>
            </w:pPr>
            <w:r>
              <w:rPr>
                <w:szCs w:val="20"/>
              </w:rPr>
              <w:t>f</w:t>
            </w:r>
            <w:r w:rsidR="004B5657" w:rsidRPr="00367C57">
              <w:rPr>
                <w:szCs w:val="20"/>
              </w:rPr>
              <w:t xml:space="preserve">or Units 1 </w:t>
            </w:r>
            <w:r>
              <w:rPr>
                <w:szCs w:val="20"/>
              </w:rPr>
              <w:t>and 2</w:t>
            </w:r>
            <w:r w:rsidR="004B5657" w:rsidRPr="00367C57">
              <w:rPr>
                <w:szCs w:val="20"/>
              </w:rPr>
              <w:t>: a curriculum delivery plan identifying how students will meet the requirements of each outcome.</w:t>
            </w:r>
          </w:p>
          <w:p w14:paraId="615A482C" w14:textId="28103166" w:rsidR="008E050E" w:rsidRPr="0049181C" w:rsidRDefault="0062623D" w:rsidP="004B5657">
            <w:pPr>
              <w:pStyle w:val="VCAAtablecondensedbullet"/>
              <w:tabs>
                <w:tab w:val="clear" w:pos="425"/>
              </w:tabs>
              <w:spacing w:line="240" w:lineRule="auto"/>
              <w:ind w:left="178" w:hanging="178"/>
              <w:rPr>
                <w:szCs w:val="20"/>
              </w:rPr>
            </w:pPr>
            <w:r w:rsidRPr="0062623D">
              <w:rPr>
                <w:szCs w:val="20"/>
              </w:rPr>
              <w:t xml:space="preserve">for </w:t>
            </w:r>
            <w:r w:rsidR="004B5657" w:rsidRPr="0062623D">
              <w:rPr>
                <w:szCs w:val="20"/>
              </w:rPr>
              <w:t>Units 3 and 4</w:t>
            </w:r>
            <w:r w:rsidRPr="0062623D">
              <w:rPr>
                <w:szCs w:val="20"/>
              </w:rPr>
              <w:t>: the overview of</w:t>
            </w:r>
            <w:r w:rsidR="00DC2831">
              <w:rPr>
                <w:szCs w:val="20"/>
              </w:rPr>
              <w:t xml:space="preserve"> prescribed</w:t>
            </w:r>
            <w:r w:rsidRPr="0062623D">
              <w:rPr>
                <w:szCs w:val="20"/>
              </w:rPr>
              <w:t xml:space="preserve"> </w:t>
            </w:r>
            <w:r w:rsidR="00DC2831">
              <w:rPr>
                <w:szCs w:val="20"/>
              </w:rPr>
              <w:t>C</w:t>
            </w:r>
            <w:r w:rsidRPr="0062623D">
              <w:rPr>
                <w:szCs w:val="20"/>
              </w:rPr>
              <w:t xml:space="preserve">oncepts, </w:t>
            </w:r>
            <w:r w:rsidR="00DC2831">
              <w:rPr>
                <w:szCs w:val="20"/>
              </w:rPr>
              <w:t>T</w:t>
            </w:r>
            <w:r w:rsidRPr="0062623D">
              <w:rPr>
                <w:szCs w:val="20"/>
              </w:rPr>
              <w:t>opics</w:t>
            </w:r>
            <w:r w:rsidR="00E64C6C">
              <w:rPr>
                <w:szCs w:val="20"/>
              </w:rPr>
              <w:t>,</w:t>
            </w:r>
            <w:r w:rsidRPr="0062623D">
              <w:rPr>
                <w:szCs w:val="20"/>
              </w:rPr>
              <w:t xml:space="preserve"> </w:t>
            </w:r>
            <w:r w:rsidR="00DC2831">
              <w:rPr>
                <w:szCs w:val="20"/>
              </w:rPr>
              <w:t xml:space="preserve">selected </w:t>
            </w:r>
            <w:proofErr w:type="gramStart"/>
            <w:r w:rsidR="00DC2831">
              <w:rPr>
                <w:szCs w:val="20"/>
              </w:rPr>
              <w:t>S</w:t>
            </w:r>
            <w:r w:rsidRPr="0062623D">
              <w:rPr>
                <w:szCs w:val="20"/>
              </w:rPr>
              <w:t>ubtopics</w:t>
            </w:r>
            <w:proofErr w:type="gramEnd"/>
            <w:r w:rsidR="00E64C6C">
              <w:rPr>
                <w:szCs w:val="20"/>
              </w:rPr>
              <w:t xml:space="preserve"> and prescribed Perspectives</w:t>
            </w:r>
            <w:r w:rsidRPr="0062623D">
              <w:rPr>
                <w:szCs w:val="20"/>
              </w:rPr>
              <w:t xml:space="preserve"> (see next page for more details</w:t>
            </w:r>
            <w:r>
              <w:rPr>
                <w:szCs w:val="20"/>
              </w:rPr>
              <w:t xml:space="preserve"> about CCAFL Languages implementation and document requirements for 2023</w:t>
            </w:r>
            <w:r w:rsidR="00DC2831">
              <w:rPr>
                <w:szCs w:val="20"/>
              </w:rPr>
              <w:t>)</w:t>
            </w:r>
            <w:r>
              <w:rPr>
                <w:szCs w:val="20"/>
              </w:rPr>
              <w:t>.</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 xml:space="preserve">the course is being delivered to the standards established by the </w:t>
            </w:r>
            <w:proofErr w:type="gramStart"/>
            <w:r w:rsidRPr="0049181C">
              <w:t>VCAA</w:t>
            </w:r>
            <w:proofErr w:type="gramEnd"/>
          </w:p>
          <w:p w14:paraId="6EFA3C79" w14:textId="77777777" w:rsidR="008E050E" w:rsidRPr="0049181C" w:rsidRDefault="008E050E" w:rsidP="008E050E">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10EEDB5B" w14:textId="77777777" w:rsidR="008E050E" w:rsidRPr="0049181C" w:rsidRDefault="008E050E" w:rsidP="008E050E">
            <w:pPr>
              <w:pStyle w:val="VCAAtablecondensedbullet"/>
              <w:tabs>
                <w:tab w:val="clear" w:pos="425"/>
              </w:tabs>
              <w:spacing w:line="240" w:lineRule="auto"/>
              <w:ind w:left="179" w:hanging="179"/>
            </w:pPr>
            <w:r w:rsidRPr="0049181C">
              <w:t xml:space="preserve">there is consistent application of assessment criteria and </w:t>
            </w:r>
            <w:proofErr w:type="gramStart"/>
            <w:r w:rsidRPr="0049181C">
              <w:t>practices</w:t>
            </w:r>
            <w:proofErr w:type="gramEnd"/>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D84B2C"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t>
            </w:r>
            <w:proofErr w:type="gramStart"/>
            <w:r w:rsidRPr="0049181C">
              <w:rPr>
                <w:szCs w:val="20"/>
              </w:rPr>
              <w:t>webpage;</w:t>
            </w:r>
            <w:proofErr w:type="gramEnd"/>
            <w:r w:rsidRPr="0049181C">
              <w:rPr>
                <w:szCs w:val="20"/>
              </w:rPr>
              <w:t xml:space="preserve"> e.g. VCAA Bulletin items</w:t>
            </w:r>
          </w:p>
          <w:p w14:paraId="0629D213" w14:textId="6552F1DD"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D84B2C"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D84B2C"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12FF4D13" w:rsidR="00A365E3" w:rsidRPr="00A365E3" w:rsidRDefault="00D84B2C" w:rsidP="00A365E3">
            <w:pPr>
              <w:pStyle w:val="VCAAtablecondensedbullet"/>
              <w:tabs>
                <w:tab w:val="clear" w:pos="425"/>
              </w:tabs>
              <w:spacing w:line="240" w:lineRule="auto"/>
              <w:ind w:left="178" w:hanging="178"/>
              <w:rPr>
                <w:szCs w:val="20"/>
              </w:rPr>
            </w:pPr>
            <w:hyperlink r:id="rId16" w:history="1">
              <w:r w:rsidR="00A7510A" w:rsidRPr="00A7510A">
                <w:rPr>
                  <w:rStyle w:val="Hyperlink"/>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10201" w:type="dxa"/>
        <w:tblLook w:val="04A0" w:firstRow="1" w:lastRow="0" w:firstColumn="1" w:lastColumn="0" w:noHBand="0" w:noVBand="1"/>
      </w:tblPr>
      <w:tblGrid>
        <w:gridCol w:w="10201"/>
      </w:tblGrid>
      <w:tr w:rsidR="003801DD" w:rsidRPr="0049181C" w14:paraId="56B80CA7" w14:textId="77777777" w:rsidTr="00DF0817">
        <w:trPr>
          <w:trHeight w:val="2394"/>
        </w:trPr>
        <w:tc>
          <w:tcPr>
            <w:tcW w:w="10201" w:type="dxa"/>
          </w:tcPr>
          <w:p w14:paraId="3A64D919" w14:textId="16F0CD41" w:rsidR="00F50C8F" w:rsidRPr="00DA163E" w:rsidRDefault="001E48CE" w:rsidP="00DA163E">
            <w:pPr>
              <w:pStyle w:val="VCAADocumenttitle"/>
              <w:spacing w:before="120" w:after="120" w:line="240" w:lineRule="auto"/>
              <w:rPr>
                <w:b/>
                <w:noProof w:val="0"/>
                <w:sz w:val="24"/>
                <w:lang w:val="en-GB"/>
              </w:rPr>
            </w:pPr>
            <w:r w:rsidRPr="00DA163E">
              <w:rPr>
                <w:b/>
                <w:noProof w:val="0"/>
                <w:sz w:val="24"/>
                <w:lang w:val="en-GB"/>
              </w:rPr>
              <w:lastRenderedPageBreak/>
              <w:t xml:space="preserve">Please note: </w:t>
            </w:r>
          </w:p>
          <w:p w14:paraId="18D8D83F" w14:textId="7E056A9B" w:rsidR="00D91FF5" w:rsidRPr="00CF49C2" w:rsidRDefault="001E48CE" w:rsidP="00CF49C2">
            <w:pPr>
              <w:pStyle w:val="ListParagraph"/>
              <w:numPr>
                <w:ilvl w:val="0"/>
                <w:numId w:val="26"/>
              </w:numPr>
              <w:spacing w:line="276" w:lineRule="auto"/>
              <w:rPr>
                <w:sz w:val="20"/>
                <w:szCs w:val="20"/>
              </w:rPr>
            </w:pPr>
            <w:r w:rsidRPr="00CF49C2">
              <w:rPr>
                <w:sz w:val="20"/>
                <w:szCs w:val="20"/>
              </w:rPr>
              <w:t>A revised and reaccredited VCE study design for CCAFL languages is being implemented from 2024</w:t>
            </w:r>
            <w:r w:rsidR="00F50C8F" w:rsidRPr="00CF49C2">
              <w:rPr>
                <w:sz w:val="20"/>
                <w:szCs w:val="20"/>
              </w:rPr>
              <w:t xml:space="preserve"> with Units 1 and 2 commencing from 2024 and Units 3 and 4 commencing from 2025.</w:t>
            </w:r>
          </w:p>
          <w:p w14:paraId="20A2C4C1" w14:textId="01ACED65" w:rsidR="00162E9D" w:rsidRPr="008D1F86" w:rsidRDefault="00F50C8F" w:rsidP="00BA698D">
            <w:pPr>
              <w:pStyle w:val="ListParagraph"/>
              <w:numPr>
                <w:ilvl w:val="0"/>
                <w:numId w:val="26"/>
              </w:numPr>
              <w:spacing w:line="276" w:lineRule="auto"/>
              <w:rPr>
                <w:sz w:val="20"/>
                <w:szCs w:val="20"/>
              </w:rPr>
            </w:pPr>
            <w:r w:rsidRPr="008D1F86">
              <w:rPr>
                <w:sz w:val="20"/>
                <w:szCs w:val="20"/>
              </w:rPr>
              <w:t xml:space="preserve">Due to the staged implementation, </w:t>
            </w:r>
            <w:r w:rsidR="008D1F86">
              <w:rPr>
                <w:sz w:val="20"/>
                <w:szCs w:val="20"/>
              </w:rPr>
              <w:t>f</w:t>
            </w:r>
            <w:r w:rsidR="00D93FB0" w:rsidRPr="008D1F86">
              <w:rPr>
                <w:sz w:val="20"/>
                <w:szCs w:val="20"/>
              </w:rPr>
              <w:t>or delivery in 2025</w:t>
            </w:r>
            <w:r w:rsidR="00162E9D" w:rsidRPr="008D1F86">
              <w:rPr>
                <w:sz w:val="20"/>
                <w:szCs w:val="20"/>
              </w:rPr>
              <w:t>:</w:t>
            </w:r>
          </w:p>
          <w:p w14:paraId="48BB5BA8" w14:textId="6E495331" w:rsidR="008D1F86" w:rsidRPr="0049181C" w:rsidRDefault="008D1F86" w:rsidP="00CF49C2">
            <w:pPr>
              <w:pStyle w:val="ListParagraph"/>
              <w:numPr>
                <w:ilvl w:val="1"/>
                <w:numId w:val="26"/>
              </w:numPr>
              <w:spacing w:line="276" w:lineRule="auto"/>
            </w:pPr>
            <w:r w:rsidRPr="008D1F86">
              <w:rPr>
                <w:sz w:val="20"/>
                <w:szCs w:val="20"/>
              </w:rPr>
              <w:t xml:space="preserve">Providers who received permission to deliver Units 1 and 2 in 2024 are not required to resubmit their </w:t>
            </w:r>
            <w:r w:rsidR="000F647F">
              <w:rPr>
                <w:sz w:val="20"/>
                <w:szCs w:val="20"/>
              </w:rPr>
              <w:t>Curriculum and Assessment Delivery Plan</w:t>
            </w:r>
            <w:r w:rsidRPr="008D1F86">
              <w:rPr>
                <w:sz w:val="20"/>
                <w:szCs w:val="20"/>
              </w:rPr>
              <w:t xml:space="preserve"> for Units 1 and 2. However, they must submit the Overview of concepts, </w:t>
            </w:r>
            <w:r w:rsidR="000F647F" w:rsidRPr="008D1F86">
              <w:rPr>
                <w:sz w:val="20"/>
                <w:szCs w:val="20"/>
              </w:rPr>
              <w:t xml:space="preserve">prescribed </w:t>
            </w:r>
            <w:r w:rsidRPr="008D1F86">
              <w:rPr>
                <w:sz w:val="20"/>
                <w:szCs w:val="20"/>
              </w:rPr>
              <w:t xml:space="preserve">topics, selected </w:t>
            </w:r>
            <w:proofErr w:type="gramStart"/>
            <w:r w:rsidRPr="008D1F86">
              <w:rPr>
                <w:sz w:val="20"/>
                <w:szCs w:val="20"/>
              </w:rPr>
              <w:t>subtopics</w:t>
            </w:r>
            <w:proofErr w:type="gramEnd"/>
            <w:r w:rsidRPr="008D1F86">
              <w:rPr>
                <w:sz w:val="20"/>
                <w:szCs w:val="20"/>
              </w:rPr>
              <w:t xml:space="preserve"> an</w:t>
            </w:r>
            <w:r w:rsidR="000F647F">
              <w:rPr>
                <w:sz w:val="20"/>
                <w:szCs w:val="20"/>
              </w:rPr>
              <w:t xml:space="preserve">d </w:t>
            </w:r>
            <w:r w:rsidRPr="008D1F86">
              <w:rPr>
                <w:sz w:val="20"/>
                <w:szCs w:val="20"/>
              </w:rPr>
              <w:t>perspectives</w:t>
            </w:r>
            <w:r>
              <w:rPr>
                <w:sz w:val="20"/>
                <w:szCs w:val="20"/>
              </w:rPr>
              <w:t xml:space="preserve"> for Units 1-4 inclusive</w:t>
            </w:r>
            <w:r w:rsidR="006514F0">
              <w:rPr>
                <w:sz w:val="20"/>
                <w:szCs w:val="20"/>
              </w:rPr>
              <w:t>,</w:t>
            </w:r>
            <w:r w:rsidRPr="008D1F86">
              <w:rPr>
                <w:sz w:val="20"/>
                <w:szCs w:val="20"/>
              </w:rPr>
              <w:t xml:space="preserve"> and a full </w:t>
            </w:r>
            <w:r w:rsidR="000F647F">
              <w:rPr>
                <w:sz w:val="20"/>
                <w:szCs w:val="20"/>
              </w:rPr>
              <w:t>C</w:t>
            </w:r>
            <w:r w:rsidRPr="008D1F86">
              <w:rPr>
                <w:sz w:val="20"/>
                <w:szCs w:val="20"/>
              </w:rPr>
              <w:t xml:space="preserve">urriculum and </w:t>
            </w:r>
            <w:r w:rsidR="000F647F">
              <w:rPr>
                <w:sz w:val="20"/>
                <w:szCs w:val="20"/>
              </w:rPr>
              <w:t>A</w:t>
            </w:r>
            <w:r w:rsidRPr="008D1F86">
              <w:rPr>
                <w:sz w:val="20"/>
                <w:szCs w:val="20"/>
              </w:rPr>
              <w:t xml:space="preserve">ssessment </w:t>
            </w:r>
            <w:r w:rsidR="000F647F">
              <w:rPr>
                <w:sz w:val="20"/>
                <w:szCs w:val="20"/>
              </w:rPr>
              <w:t>P</w:t>
            </w:r>
            <w:r w:rsidRPr="008D1F86">
              <w:rPr>
                <w:sz w:val="20"/>
                <w:szCs w:val="20"/>
              </w:rPr>
              <w:t>lan for Units 3 and 4.</w:t>
            </w:r>
          </w:p>
        </w:tc>
      </w:tr>
      <w:tr w:rsidR="00DA163E" w:rsidRPr="0049181C" w14:paraId="37D23E4A" w14:textId="77777777" w:rsidTr="00DF0817">
        <w:trPr>
          <w:trHeight w:val="2814"/>
        </w:trPr>
        <w:tc>
          <w:tcPr>
            <w:tcW w:w="10201" w:type="dxa"/>
          </w:tcPr>
          <w:p w14:paraId="4EAC84DF" w14:textId="77777777" w:rsidR="00DA163E" w:rsidRPr="0049181C" w:rsidRDefault="00DA163E" w:rsidP="00DA163E">
            <w:pPr>
              <w:pStyle w:val="VCAADocumenttitle"/>
              <w:spacing w:before="120" w:after="120" w:line="240" w:lineRule="auto"/>
              <w:rPr>
                <w:b/>
                <w:noProof w:val="0"/>
                <w:sz w:val="24"/>
                <w:lang w:val="en-GB"/>
              </w:rPr>
            </w:pPr>
            <w:r w:rsidRPr="0049181C">
              <w:rPr>
                <w:b/>
                <w:noProof w:val="0"/>
                <w:sz w:val="24"/>
                <w:lang w:val="en-GB"/>
              </w:rPr>
              <w:t xml:space="preserve">Advice on completing these </w:t>
            </w:r>
            <w:proofErr w:type="gramStart"/>
            <w:r w:rsidRPr="0049181C">
              <w:rPr>
                <w:b/>
                <w:noProof w:val="0"/>
                <w:sz w:val="24"/>
                <w:lang w:val="en-GB"/>
              </w:rPr>
              <w:t>plans</w:t>
            </w:r>
            <w:proofErr w:type="gramEnd"/>
          </w:p>
          <w:p w14:paraId="0C91BF04" w14:textId="0766F9E2" w:rsidR="00DA163E" w:rsidRPr="004B5657" w:rsidRDefault="00DA163E" w:rsidP="00E76234">
            <w:pPr>
              <w:pStyle w:val="VCAAbullet"/>
            </w:pPr>
            <w:r>
              <w:t>F</w:t>
            </w:r>
            <w:r w:rsidRPr="004B5657">
              <w:t xml:space="preserve">or Units 1–4: complete the Overview of prescribed </w:t>
            </w:r>
            <w:r>
              <w:t>concepts</w:t>
            </w:r>
            <w:r w:rsidRPr="004B5657">
              <w:t>, topics</w:t>
            </w:r>
            <w:r>
              <w:t>, selected</w:t>
            </w:r>
            <w:r w:rsidRPr="004B5657">
              <w:t xml:space="preserve"> </w:t>
            </w:r>
            <w:proofErr w:type="gramStart"/>
            <w:r>
              <w:t>subtopic</w:t>
            </w:r>
            <w:r w:rsidRPr="004B5657">
              <w:t>s</w:t>
            </w:r>
            <w:proofErr w:type="gramEnd"/>
            <w:r w:rsidR="00E64C6C">
              <w:t xml:space="preserve"> and prescribed perspectives</w:t>
            </w:r>
            <w:r>
              <w:t>.</w:t>
            </w:r>
          </w:p>
          <w:p w14:paraId="4E59A6C9" w14:textId="2AF5BA42" w:rsidR="00DA163E" w:rsidRPr="004B5657" w:rsidRDefault="00DA163E" w:rsidP="00E76234">
            <w:pPr>
              <w:pStyle w:val="VCAAbullet"/>
            </w:pPr>
            <w:r w:rsidRPr="004B5657">
              <w:t xml:space="preserve">A curriculum delivery plan must be completed for each unit the senior secondary education provider is applying for </w:t>
            </w:r>
            <w:r>
              <w:t>permission to deliver</w:t>
            </w:r>
            <w:r w:rsidRPr="004B5657">
              <w:t xml:space="preserve">. </w:t>
            </w:r>
            <w:r w:rsidR="0007067E">
              <w:t xml:space="preserve">In most cases, this will be </w:t>
            </w:r>
            <w:r w:rsidR="0007067E" w:rsidRPr="004B5657">
              <w:t xml:space="preserve">for Units 1 </w:t>
            </w:r>
            <w:r w:rsidR="0007067E">
              <w:t xml:space="preserve">to </w:t>
            </w:r>
            <w:r w:rsidR="0007067E" w:rsidRPr="004B5657">
              <w:t xml:space="preserve">4 </w:t>
            </w:r>
            <w:r w:rsidR="0007067E">
              <w:t xml:space="preserve">inclusive. </w:t>
            </w:r>
            <w:r w:rsidRPr="004B5657">
              <w:t>Use the template provided</w:t>
            </w:r>
            <w:r>
              <w:t>.</w:t>
            </w:r>
          </w:p>
          <w:p w14:paraId="598BCAA0" w14:textId="77777777" w:rsidR="00E76234" w:rsidRDefault="00DA163E" w:rsidP="00E76234">
            <w:pPr>
              <w:pStyle w:val="VCAAbullet"/>
            </w:pPr>
            <w:r w:rsidRPr="004B5657">
              <w:t xml:space="preserve">For </w:t>
            </w:r>
            <w:r w:rsidRPr="004B5657">
              <w:rPr>
                <w:b/>
              </w:rPr>
              <w:t>Units 3 and 4 only</w:t>
            </w:r>
            <w:r w:rsidRPr="004B5657">
              <w:t>: A School-assessed Coursework (SAC) pla</w:t>
            </w:r>
            <w:r>
              <w:t>n</w:t>
            </w:r>
            <w:r w:rsidRPr="004B5657">
              <w:t xml:space="preserve"> must be completed for each SAC task planned for delivery in Units 3 and 4. If only Units 1 and 2 are being applied for, this plan does not need to be completed.</w:t>
            </w:r>
            <w:r w:rsidR="00E76234">
              <w:t xml:space="preserve"> </w:t>
            </w:r>
          </w:p>
          <w:p w14:paraId="3DA32BC0" w14:textId="761E4ACD" w:rsidR="00DA163E" w:rsidRPr="0049181C" w:rsidRDefault="00E76234" w:rsidP="00E76234">
            <w:pPr>
              <w:pStyle w:val="VCAAbullet"/>
              <w:rPr>
                <w:b/>
                <w:sz w:val="24"/>
              </w:rPr>
            </w:pPr>
            <w:r>
              <w:t>T</w:t>
            </w:r>
            <w:r w:rsidRPr="004B5657">
              <w:t xml:space="preserve">he Overview of </w:t>
            </w:r>
            <w:r>
              <w:t>concepts</w:t>
            </w:r>
            <w:r w:rsidRPr="004B5657">
              <w:t>,</w:t>
            </w:r>
            <w:r w:rsidR="000F647F">
              <w:t xml:space="preserve"> </w:t>
            </w:r>
            <w:r w:rsidR="000F647F" w:rsidRPr="004B5657">
              <w:t>prescribed</w:t>
            </w:r>
            <w:r w:rsidRPr="004B5657">
              <w:t xml:space="preserve"> topics</w:t>
            </w:r>
            <w:r>
              <w:t>, selected</w:t>
            </w:r>
            <w:r w:rsidRPr="004B5657">
              <w:t xml:space="preserve"> </w:t>
            </w:r>
            <w:proofErr w:type="gramStart"/>
            <w:r>
              <w:t>subtopic</w:t>
            </w:r>
            <w:r w:rsidRPr="004B5657">
              <w:t>s</w:t>
            </w:r>
            <w:proofErr w:type="gramEnd"/>
            <w:r>
              <w:t xml:space="preserve"> and perspectives must be included in all applications, regardless of how many units the </w:t>
            </w:r>
            <w:r w:rsidRPr="004B5657">
              <w:t xml:space="preserve">senior secondary education provider is applying for </w:t>
            </w:r>
            <w:r>
              <w:t>permission to deliver.</w:t>
            </w:r>
            <w:r w:rsidRPr="004B5657" w:rsidDel="00E76234">
              <w:t xml:space="preserve"> </w:t>
            </w:r>
            <w:r w:rsidR="00DA163E" w:rsidRPr="004B5657">
              <w:t xml:space="preserve">Senior secondary education providers that have established documentation in </w:t>
            </w:r>
            <w:proofErr w:type="gramStart"/>
            <w:r w:rsidR="00DA163E" w:rsidRPr="004B5657">
              <w:t>place;</w:t>
            </w:r>
            <w:proofErr w:type="gramEnd"/>
            <w:r w:rsidR="00DA163E" w:rsidRPr="004B5657">
              <w:t xml:space="preserve"> e.g., assessment tasks, are invited to attach these as appendices.</w:t>
            </w:r>
          </w:p>
        </w:tc>
      </w:tr>
      <w:tr w:rsidR="003801DD" w:rsidRPr="0049181C" w14:paraId="17DC1D6E" w14:textId="77777777" w:rsidTr="00DF0817">
        <w:tc>
          <w:tcPr>
            <w:tcW w:w="10201"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299461EF" w:rsidR="004B5657" w:rsidRPr="00367C57" w:rsidRDefault="00D84B2C"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891A2A" w:rsidRPr="00367C57">
              <w:rPr>
                <w:lang w:val="en-GB"/>
              </w:rPr>
              <w:t>All</w:t>
            </w:r>
            <w:r w:rsidR="004B5657" w:rsidRPr="00367C57">
              <w:rPr>
                <w:lang w:val="en-GB"/>
              </w:rPr>
              <w:t xml:space="preserve"> the prescribed </w:t>
            </w:r>
            <w:r w:rsidR="007641CF">
              <w:rPr>
                <w:lang w:val="en-GB"/>
              </w:rPr>
              <w:t>concept</w:t>
            </w:r>
            <w:r w:rsidR="00F54269">
              <w:rPr>
                <w:lang w:val="en-GB"/>
              </w:rPr>
              <w:t>s</w:t>
            </w:r>
            <w:r w:rsidR="007641CF">
              <w:rPr>
                <w:lang w:val="en-GB"/>
              </w:rPr>
              <w:t>,</w:t>
            </w:r>
            <w:r w:rsidR="00F54269">
              <w:rPr>
                <w:lang w:val="en-GB"/>
              </w:rPr>
              <w:t xml:space="preserve"> topics,</w:t>
            </w:r>
            <w:r w:rsidR="007641CF">
              <w:rPr>
                <w:lang w:val="en-GB"/>
              </w:rPr>
              <w:t xml:space="preserve"> </w:t>
            </w:r>
            <w:r w:rsidR="00E64C6C">
              <w:rPr>
                <w:lang w:val="en-GB"/>
              </w:rPr>
              <w:t>selected</w:t>
            </w:r>
            <w:r w:rsidR="004B5657" w:rsidRPr="00367C57">
              <w:rPr>
                <w:lang w:val="en-GB"/>
              </w:rPr>
              <w:t xml:space="preserve"> </w:t>
            </w:r>
            <w:proofErr w:type="gramStart"/>
            <w:r w:rsidR="00F54269">
              <w:rPr>
                <w:lang w:val="en-GB"/>
              </w:rPr>
              <w:t>sub</w:t>
            </w:r>
            <w:r w:rsidR="004B5657" w:rsidRPr="00367C57">
              <w:rPr>
                <w:lang w:val="en-GB"/>
              </w:rPr>
              <w:t>topics</w:t>
            </w:r>
            <w:proofErr w:type="gramEnd"/>
            <w:r w:rsidR="00E64C6C">
              <w:rPr>
                <w:lang w:val="en-GB"/>
              </w:rPr>
              <w:t xml:space="preserve"> and prescribed perspectives</w:t>
            </w:r>
            <w:r w:rsidR="004B5657" w:rsidRPr="00367C57">
              <w:rPr>
                <w:lang w:val="en-GB"/>
              </w:rPr>
              <w:t xml:space="preserve"> are covered across Units 1–2 and then Units 3–4, as </w:t>
            </w:r>
            <w:r w:rsidR="000F647F">
              <w:rPr>
                <w:lang w:val="en-GB"/>
              </w:rPr>
              <w:t>outlined in the study design. See table on page 4.</w:t>
            </w:r>
          </w:p>
          <w:p w14:paraId="612846D5" w14:textId="6147AEC6" w:rsidR="004B5657" w:rsidRPr="00367C57" w:rsidRDefault="00D84B2C"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teaching and </w:t>
            </w:r>
            <w:r w:rsidR="00043827">
              <w:rPr>
                <w:lang w:val="en-GB"/>
              </w:rPr>
              <w:t>set work</w:t>
            </w:r>
            <w:r w:rsidR="004B5657" w:rsidRPr="00367C57">
              <w:rPr>
                <w:lang w:val="en-GB"/>
              </w:rPr>
              <w:t xml:space="preserve"> include examples from </w:t>
            </w:r>
            <w:r w:rsidR="000F647F" w:rsidRPr="00367C57">
              <w:rPr>
                <w:lang w:val="en-GB"/>
              </w:rPr>
              <w:t>all</w:t>
            </w:r>
            <w:r w:rsidR="004B5657" w:rsidRPr="00367C57">
              <w:rPr>
                <w:lang w:val="en-GB"/>
              </w:rPr>
              <w:t xml:space="preserve"> the macro skills: listening, speaking, reading, </w:t>
            </w:r>
            <w:proofErr w:type="gramStart"/>
            <w:r w:rsidR="004B5657" w:rsidRPr="00367C57">
              <w:rPr>
                <w:lang w:val="en-GB"/>
              </w:rPr>
              <w:t>writing</w:t>
            </w:r>
            <w:proofErr w:type="gramEnd"/>
            <w:r w:rsidR="004B5657" w:rsidRPr="00367C57">
              <w:rPr>
                <w:lang w:val="en-GB"/>
              </w:rPr>
              <w:t xml:space="preserve"> and viewing. </w:t>
            </w:r>
          </w:p>
          <w:p w14:paraId="61324F3D" w14:textId="41DAE163" w:rsidR="004B5657" w:rsidRPr="00367C57" w:rsidRDefault="00D84B2C"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043827">
              <w:rPr>
                <w:lang w:val="en-GB"/>
              </w:rPr>
              <w:t>set work</w:t>
            </w:r>
            <w:r w:rsidR="004B5657" w:rsidRPr="00367C57">
              <w:rPr>
                <w:lang w:val="en-GB"/>
              </w:rPr>
              <w:t xml:space="preserve"> relate</w:t>
            </w:r>
            <w:r w:rsidR="00043827">
              <w:rPr>
                <w:lang w:val="en-GB"/>
              </w:rPr>
              <w:t>s</w:t>
            </w:r>
            <w:r w:rsidR="004B5657" w:rsidRPr="00367C57">
              <w:rPr>
                <w:lang w:val="en-GB"/>
              </w:rPr>
              <w:t xml:space="preserve"> to the key knowledge and the key skills for the outcome.</w:t>
            </w:r>
          </w:p>
          <w:p w14:paraId="6216CCA5" w14:textId="0505586D" w:rsidR="004B5657" w:rsidRDefault="00D84B2C"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043827">
              <w:rPr>
                <w:lang w:val="en-GB"/>
              </w:rPr>
              <w:t>set work</w:t>
            </w:r>
            <w:r w:rsidR="004B5657" w:rsidRPr="00367C57">
              <w:rPr>
                <w:lang w:val="en-GB"/>
              </w:rPr>
              <w:t xml:space="preserve"> clearly relate</w:t>
            </w:r>
            <w:r w:rsidR="00043827">
              <w:rPr>
                <w:lang w:val="en-GB"/>
              </w:rPr>
              <w:t>s</w:t>
            </w:r>
            <w:r w:rsidR="004B5657" w:rsidRPr="00367C57">
              <w:rPr>
                <w:lang w:val="en-GB"/>
              </w:rPr>
              <w:t xml:space="preserve"> to the assessment task in each outcome. </w:t>
            </w:r>
          </w:p>
          <w:p w14:paraId="154BE1AB" w14:textId="1151816C" w:rsidR="004E0BCC" w:rsidRPr="00367C57" w:rsidRDefault="00D84B2C"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043827">
              <w:rPr>
                <w:lang w:val="en-GB"/>
              </w:rPr>
              <w:t>set work</w:t>
            </w:r>
            <w:r w:rsidR="00206933">
              <w:rPr>
                <w:lang w:val="en-GB"/>
              </w:rPr>
              <w:t xml:space="preserve"> for each unit of work and outcome </w:t>
            </w:r>
            <w:proofErr w:type="gramStart"/>
            <w:r w:rsidR="00206933">
              <w:rPr>
                <w:lang w:val="en-GB"/>
              </w:rPr>
              <w:t>match</w:t>
            </w:r>
            <w:proofErr w:type="gramEnd"/>
            <w:r w:rsidR="00206933">
              <w:rPr>
                <w:lang w:val="en-GB"/>
              </w:rPr>
              <w:t xml:space="preserve"> the stated </w:t>
            </w:r>
            <w:r w:rsidR="007641CF">
              <w:rPr>
                <w:lang w:val="en-GB"/>
              </w:rPr>
              <w:t>concept, perspective,</w:t>
            </w:r>
            <w:r w:rsidR="00206933">
              <w:rPr>
                <w:lang w:val="en-GB"/>
              </w:rPr>
              <w:t xml:space="preserve"> topic and subtopic.</w:t>
            </w:r>
          </w:p>
          <w:p w14:paraId="1FB5CEF4" w14:textId="47CC0315" w:rsidR="004B5657" w:rsidRPr="00367C57" w:rsidRDefault="00D84B2C"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636654">
              <w:rPr>
                <w:rFonts w:eastAsia="Times New Roman"/>
                <w:kern w:val="22"/>
                <w:sz w:val="12"/>
                <w:lang w:val="en-GB" w:eastAsia="en-AU"/>
              </w:rPr>
              <w:t xml:space="preserve">    </w:t>
            </w:r>
            <w:r w:rsidR="004B5657" w:rsidRPr="00367C57">
              <w:rPr>
                <w:lang w:val="en-GB"/>
              </w:rPr>
              <w:t>When the outcome task requires students to respond to stimulus text/s, the correct kind of text is indicated.</w:t>
            </w:r>
          </w:p>
          <w:p w14:paraId="1CD12788" w14:textId="5975A83B" w:rsidR="004B5657" w:rsidRDefault="00D84B2C"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D84B2C"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D84B2C"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D84B2C"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D84B2C"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D84B2C"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D84B2C"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71855A62" w:rsidR="003801DD" w:rsidRPr="0049181C" w:rsidRDefault="00D84B2C" w:rsidP="00E76234">
            <w:pPr>
              <w:pStyle w:val="VCAAbullet"/>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D91FF5">
                  <w:rPr>
                    <w:rFonts w:ascii="MS Gothic" w:eastAsia="MS Gothic" w:hAnsi="MS Gothic" w:hint="eastAsia"/>
                    <w:sz w:val="28"/>
                    <w:szCs w:val="44"/>
                  </w:rPr>
                  <w:t>☐</w:t>
                </w:r>
              </w:sdtContent>
            </w:sdt>
            <w:r w:rsidR="00BF262C">
              <w:rPr>
                <w:rFonts w:ascii="MS Gothic" w:eastAsia="MS Gothic" w:hAnsi="MS Gothic"/>
                <w:sz w:val="28"/>
                <w:szCs w:val="44"/>
              </w:rPr>
              <w:t xml:space="preserve"> </w:t>
            </w:r>
            <w:r w:rsidR="004B5657" w:rsidRPr="00367C57">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275B8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720" w:right="720" w:bottom="720" w:left="720" w:header="283" w:footer="283" w:gutter="0"/>
          <w:cols w:space="708"/>
          <w:titlePg/>
          <w:docGrid w:linePitch="360"/>
        </w:sectPr>
      </w:pPr>
    </w:p>
    <w:p w14:paraId="7069BBCC" w14:textId="0CA55F83" w:rsidR="004B5657" w:rsidRPr="00367C57" w:rsidRDefault="004B5657" w:rsidP="004B5657">
      <w:pPr>
        <w:pStyle w:val="VCAAHeading3"/>
        <w:spacing w:before="120"/>
        <w:rPr>
          <w:lang w:val="en-GB"/>
        </w:rPr>
      </w:pPr>
      <w:r w:rsidRPr="00367C57">
        <w:rPr>
          <w:lang w:val="en-GB"/>
        </w:rPr>
        <w:lastRenderedPageBreak/>
        <w:t>Overview</w:t>
      </w:r>
      <w:r w:rsidR="00E64C6C">
        <w:rPr>
          <w:lang w:val="en-GB"/>
        </w:rPr>
        <w:t>: P</w:t>
      </w:r>
      <w:r w:rsidRPr="00367C57">
        <w:rPr>
          <w:lang w:val="en-GB"/>
        </w:rPr>
        <w:t xml:space="preserve">rescribed </w:t>
      </w:r>
      <w:r w:rsidR="00CF2A59">
        <w:rPr>
          <w:lang w:val="en-GB"/>
        </w:rPr>
        <w:t xml:space="preserve">Concepts, </w:t>
      </w:r>
      <w:r w:rsidRPr="00367C57">
        <w:rPr>
          <w:lang w:val="en-GB"/>
        </w:rPr>
        <w:t>Topics</w:t>
      </w:r>
      <w:r w:rsidRPr="00DC2831">
        <w:rPr>
          <w:lang w:val="en-GB"/>
        </w:rPr>
        <w:t xml:space="preserve">, </w:t>
      </w:r>
      <w:r w:rsidRPr="00367C57">
        <w:rPr>
          <w:lang w:val="en-GB"/>
        </w:rPr>
        <w:t>s</w:t>
      </w:r>
      <w:r w:rsidR="006B4146">
        <w:rPr>
          <w:lang w:val="en-GB"/>
        </w:rPr>
        <w:t xml:space="preserve">elected </w:t>
      </w:r>
      <w:r w:rsidRPr="00367C57">
        <w:rPr>
          <w:lang w:val="en-GB"/>
        </w:rPr>
        <w:t>Subtopics</w:t>
      </w:r>
      <w:r w:rsidR="00E64C6C">
        <w:rPr>
          <w:lang w:val="en-GB"/>
        </w:rPr>
        <w:t>, prescribed Perspectives</w:t>
      </w:r>
      <w:r w:rsidRPr="00367C57">
        <w:rPr>
          <w:lang w:val="en-GB"/>
        </w:rPr>
        <w:t>: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4B5657" w:rsidRPr="00367C57" w14:paraId="66EE440E"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46A08359" w14:textId="259ACBCF" w:rsidR="004B5657" w:rsidRPr="00367C57" w:rsidRDefault="007641CF" w:rsidP="004E0BCC">
            <w:pPr>
              <w:pStyle w:val="VCAAtablecondensedheading"/>
              <w:rPr>
                <w:bCs/>
                <w:lang w:val="en-GB" w:eastAsia="ja-JP"/>
              </w:rPr>
            </w:pPr>
            <w:r>
              <w:rPr>
                <w:bCs/>
                <w:lang w:val="en-GB"/>
              </w:rPr>
              <w:t>Concept</w:t>
            </w:r>
            <w:r w:rsidR="00F54269">
              <w:rPr>
                <w:bCs/>
                <w:lang w:val="en-GB"/>
              </w:rPr>
              <w:t xml:space="preserve"> and Topic</w:t>
            </w:r>
            <w:r w:rsidR="00E64C6C">
              <w:rPr>
                <w:bCs/>
                <w:lang w:val="en-GB"/>
              </w:rPr>
              <w:t xml:space="preserve"> (prescribed)</w:t>
            </w:r>
          </w:p>
        </w:tc>
        <w:tc>
          <w:tcPr>
            <w:tcW w:w="1222" w:type="pct"/>
            <w:tcBorders>
              <w:left w:val="none" w:sz="0" w:space="0" w:color="auto"/>
              <w:right w:val="none" w:sz="0" w:space="0" w:color="auto"/>
            </w:tcBorders>
            <w:hideMark/>
          </w:tcPr>
          <w:p w14:paraId="16DBBC76" w14:textId="6F3D250C" w:rsidR="004B5657" w:rsidRPr="00367C57" w:rsidRDefault="00E64C6C" w:rsidP="004E0BCC">
            <w:pPr>
              <w:pStyle w:val="VCAAtablecondensedheading"/>
              <w:rPr>
                <w:bCs/>
                <w:lang w:val="en-GB"/>
              </w:rPr>
            </w:pPr>
            <w:r>
              <w:rPr>
                <w:bCs/>
                <w:lang w:val="en-GB"/>
              </w:rPr>
              <w:t>Subtopic (teacher choice)</w:t>
            </w:r>
          </w:p>
        </w:tc>
        <w:tc>
          <w:tcPr>
            <w:tcW w:w="1205" w:type="pct"/>
            <w:tcBorders>
              <w:left w:val="none" w:sz="0" w:space="0" w:color="auto"/>
            </w:tcBorders>
            <w:hideMark/>
          </w:tcPr>
          <w:p w14:paraId="06D9A727" w14:textId="53107702" w:rsidR="004B5657" w:rsidRPr="00367C57" w:rsidRDefault="00E64C6C" w:rsidP="004E0BCC">
            <w:pPr>
              <w:pStyle w:val="VCAAtablecondensedheading"/>
              <w:rPr>
                <w:bCs/>
                <w:lang w:val="en-GB"/>
              </w:rPr>
            </w:pPr>
            <w:r>
              <w:rPr>
                <w:bCs/>
                <w:lang w:val="en-GB"/>
              </w:rPr>
              <w:t>Perspective (prescribed)</w:t>
            </w:r>
          </w:p>
        </w:tc>
      </w:tr>
      <w:tr w:rsidR="004B5657" w:rsidRPr="00367C57" w14:paraId="1E8C4FDB" w14:textId="77777777" w:rsidTr="003A1482">
        <w:tc>
          <w:tcPr>
            <w:tcW w:w="500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3A1482">
        <w:tc>
          <w:tcPr>
            <w:tcW w:w="1319"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261E575" w14:textId="77777777" w:rsidR="004B5657" w:rsidRPr="00367C57" w:rsidRDefault="004B5657" w:rsidP="004E0BCC">
            <w:pPr>
              <w:pStyle w:val="VCAAtablecondensed"/>
              <w:spacing w:before="60" w:after="60"/>
              <w:rPr>
                <w:color w:val="auto"/>
                <w:lang w:val="en-GB" w:eastAsia="ja-JP"/>
              </w:rPr>
            </w:pPr>
          </w:p>
        </w:tc>
        <w:tc>
          <w:tcPr>
            <w:tcW w:w="1222" w:type="pct"/>
          </w:tcPr>
          <w:p w14:paraId="40AC8003" w14:textId="77777777" w:rsidR="004B5657" w:rsidRPr="00367C57" w:rsidRDefault="004B5657" w:rsidP="004E0BCC">
            <w:pPr>
              <w:pStyle w:val="VCAAtablecondensed"/>
              <w:spacing w:before="60" w:after="60"/>
              <w:rPr>
                <w:color w:val="auto"/>
                <w:lang w:val="en-GB" w:eastAsia="ja-JP"/>
              </w:rPr>
            </w:pPr>
          </w:p>
        </w:tc>
        <w:tc>
          <w:tcPr>
            <w:tcW w:w="1205"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3A1482">
        <w:tc>
          <w:tcPr>
            <w:tcW w:w="1319"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0567F458" w14:textId="77777777" w:rsidR="004B5657" w:rsidRPr="00367C57" w:rsidRDefault="004B5657" w:rsidP="004E0BCC">
            <w:pPr>
              <w:pStyle w:val="VCAAtablecondensed"/>
              <w:spacing w:before="60" w:after="60"/>
              <w:rPr>
                <w:color w:val="auto"/>
                <w:lang w:val="en-GB" w:eastAsia="ja-JP"/>
              </w:rPr>
            </w:pPr>
          </w:p>
        </w:tc>
        <w:tc>
          <w:tcPr>
            <w:tcW w:w="1222" w:type="pct"/>
          </w:tcPr>
          <w:p w14:paraId="00158F9E" w14:textId="77777777" w:rsidR="004B5657" w:rsidRPr="00367C57" w:rsidRDefault="004B5657" w:rsidP="004E0BCC">
            <w:pPr>
              <w:pStyle w:val="VCAAtablecondensed"/>
              <w:spacing w:before="60" w:after="60"/>
              <w:rPr>
                <w:color w:val="auto"/>
                <w:lang w:val="en-GB" w:eastAsia="ja-JP"/>
              </w:rPr>
            </w:pPr>
          </w:p>
        </w:tc>
        <w:tc>
          <w:tcPr>
            <w:tcW w:w="1205"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3A1482">
        <w:tc>
          <w:tcPr>
            <w:tcW w:w="1319"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072D9C75" w14:textId="77777777" w:rsidR="004B5657" w:rsidRPr="00367C57" w:rsidRDefault="004B5657" w:rsidP="004E0BCC">
            <w:pPr>
              <w:pStyle w:val="VCAAtablecondensed"/>
              <w:spacing w:before="60" w:after="60"/>
              <w:rPr>
                <w:color w:val="auto"/>
                <w:lang w:val="en-GB" w:eastAsia="ja-JP"/>
              </w:rPr>
            </w:pPr>
          </w:p>
        </w:tc>
        <w:tc>
          <w:tcPr>
            <w:tcW w:w="1222" w:type="pct"/>
          </w:tcPr>
          <w:p w14:paraId="7BD7D671" w14:textId="77777777" w:rsidR="004B5657" w:rsidRPr="00367C57" w:rsidRDefault="004B5657" w:rsidP="004E0BCC">
            <w:pPr>
              <w:pStyle w:val="VCAAtablecondensed"/>
              <w:spacing w:before="60" w:after="60"/>
              <w:rPr>
                <w:color w:val="auto"/>
                <w:lang w:val="en-GB" w:eastAsia="ja-JP"/>
              </w:rPr>
            </w:pPr>
          </w:p>
        </w:tc>
        <w:tc>
          <w:tcPr>
            <w:tcW w:w="1205"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3A1482">
        <w:tc>
          <w:tcPr>
            <w:tcW w:w="500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3A1482">
        <w:tc>
          <w:tcPr>
            <w:tcW w:w="1319"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38D3FB9D" w14:textId="77777777" w:rsidR="004B5657" w:rsidRPr="00367C57" w:rsidRDefault="004B5657" w:rsidP="004E0BCC">
            <w:pPr>
              <w:pStyle w:val="VCAAtablecondensed"/>
              <w:spacing w:before="60" w:after="60"/>
              <w:rPr>
                <w:color w:val="auto"/>
                <w:lang w:val="en-GB" w:eastAsia="ja-JP"/>
              </w:rPr>
            </w:pPr>
          </w:p>
        </w:tc>
        <w:tc>
          <w:tcPr>
            <w:tcW w:w="1222" w:type="pct"/>
          </w:tcPr>
          <w:p w14:paraId="376899FE" w14:textId="77777777" w:rsidR="004B5657" w:rsidRPr="00367C57" w:rsidRDefault="004B5657" w:rsidP="004E0BCC">
            <w:pPr>
              <w:pStyle w:val="VCAAtablecondensed"/>
              <w:spacing w:before="60" w:after="60"/>
              <w:rPr>
                <w:color w:val="auto"/>
                <w:lang w:val="en-GB" w:eastAsia="ja-JP"/>
              </w:rPr>
            </w:pPr>
          </w:p>
        </w:tc>
        <w:tc>
          <w:tcPr>
            <w:tcW w:w="1205"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3A1482">
        <w:tc>
          <w:tcPr>
            <w:tcW w:w="1319"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59667763" w14:textId="77777777" w:rsidR="004B5657" w:rsidRPr="00367C57" w:rsidRDefault="004B5657" w:rsidP="004E0BCC">
            <w:pPr>
              <w:pStyle w:val="VCAAtablecondensed"/>
              <w:spacing w:before="60" w:after="60"/>
              <w:rPr>
                <w:color w:val="auto"/>
                <w:lang w:val="en-GB"/>
              </w:rPr>
            </w:pPr>
          </w:p>
        </w:tc>
        <w:tc>
          <w:tcPr>
            <w:tcW w:w="1222" w:type="pct"/>
          </w:tcPr>
          <w:p w14:paraId="4AFEEFE6" w14:textId="77777777" w:rsidR="004B5657" w:rsidRPr="00367C57" w:rsidRDefault="004B5657" w:rsidP="004E0BCC">
            <w:pPr>
              <w:pStyle w:val="VCAAtablecondensed"/>
              <w:spacing w:before="60" w:after="60"/>
              <w:rPr>
                <w:color w:val="auto"/>
                <w:lang w:val="en-GB"/>
              </w:rPr>
            </w:pPr>
          </w:p>
        </w:tc>
        <w:tc>
          <w:tcPr>
            <w:tcW w:w="1205"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3A1482">
        <w:tc>
          <w:tcPr>
            <w:tcW w:w="1319"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3E6417F8" w14:textId="77777777" w:rsidR="004B5657" w:rsidRPr="00367C57" w:rsidRDefault="004B5657" w:rsidP="004E0BCC">
            <w:pPr>
              <w:pStyle w:val="VCAAtablecondensed"/>
              <w:spacing w:before="60" w:after="60"/>
              <w:rPr>
                <w:color w:val="auto"/>
                <w:lang w:val="en-GB"/>
              </w:rPr>
            </w:pPr>
          </w:p>
        </w:tc>
        <w:tc>
          <w:tcPr>
            <w:tcW w:w="1222" w:type="pct"/>
          </w:tcPr>
          <w:p w14:paraId="20F8635B" w14:textId="77777777" w:rsidR="004B5657" w:rsidRPr="00367C57" w:rsidRDefault="004B5657" w:rsidP="004E0BCC">
            <w:pPr>
              <w:pStyle w:val="VCAAtablecondensed"/>
              <w:spacing w:before="60" w:after="60"/>
              <w:rPr>
                <w:color w:val="auto"/>
                <w:lang w:val="en-GB"/>
              </w:rPr>
            </w:pPr>
          </w:p>
        </w:tc>
        <w:tc>
          <w:tcPr>
            <w:tcW w:w="1205"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4CBB943F" w:rsidR="004B5657" w:rsidRPr="00367C57" w:rsidRDefault="00E64C6C" w:rsidP="004B5657">
      <w:pPr>
        <w:pStyle w:val="VCAAHeading3"/>
        <w:spacing w:before="240"/>
        <w:rPr>
          <w:lang w:val="en-GB"/>
        </w:rPr>
      </w:pPr>
      <w:r w:rsidRPr="00367C57">
        <w:rPr>
          <w:lang w:val="en-GB"/>
        </w:rPr>
        <w:t>Overview</w:t>
      </w:r>
      <w:r>
        <w:rPr>
          <w:lang w:val="en-GB"/>
        </w:rPr>
        <w:t>: P</w:t>
      </w:r>
      <w:r w:rsidRPr="00367C57">
        <w:rPr>
          <w:lang w:val="en-GB"/>
        </w:rPr>
        <w:t xml:space="preserve">rescribed </w:t>
      </w:r>
      <w:r>
        <w:rPr>
          <w:lang w:val="en-GB"/>
        </w:rPr>
        <w:t xml:space="preserve">Concepts, </w:t>
      </w:r>
      <w:r w:rsidRPr="00367C57">
        <w:rPr>
          <w:lang w:val="en-GB"/>
        </w:rPr>
        <w:t>Topics</w:t>
      </w:r>
      <w:r w:rsidRPr="00DC2831">
        <w:rPr>
          <w:lang w:val="en-GB"/>
        </w:rPr>
        <w:t xml:space="preserve">, </w:t>
      </w:r>
      <w:r w:rsidRPr="00367C57">
        <w:rPr>
          <w:lang w:val="en-GB"/>
        </w:rPr>
        <w:t>s</w:t>
      </w:r>
      <w:r>
        <w:rPr>
          <w:lang w:val="en-GB"/>
        </w:rPr>
        <w:t xml:space="preserve">elected </w:t>
      </w:r>
      <w:r w:rsidRPr="00367C57">
        <w:rPr>
          <w:lang w:val="en-GB"/>
        </w:rPr>
        <w:t>Subtopics</w:t>
      </w:r>
      <w:r>
        <w:rPr>
          <w:lang w:val="en-GB"/>
        </w:rPr>
        <w:t>, prescribed Perspectives</w:t>
      </w:r>
      <w:r w:rsidR="004B5657" w:rsidRPr="00367C57">
        <w:rPr>
          <w:lang w:val="en-GB"/>
        </w:rPr>
        <w:t>: Units 3 and 4</w:t>
      </w:r>
    </w:p>
    <w:p w14:paraId="3DBD9B97" w14:textId="3E077272" w:rsidR="004B5657" w:rsidRPr="00972564" w:rsidRDefault="004B5657" w:rsidP="004B5657">
      <w:pPr>
        <w:pStyle w:val="VCAAbody"/>
        <w:rPr>
          <w:b/>
          <w:bCs/>
          <w:lang w:val="en-GB" w:eastAsia="ja-JP"/>
        </w:rPr>
      </w:pPr>
      <w:r w:rsidRPr="00972564">
        <w:rPr>
          <w:b/>
          <w:bCs/>
          <w:lang w:val="en-GB" w:eastAsia="ja-JP"/>
        </w:rPr>
        <w:t>(</w:t>
      </w:r>
      <w:r w:rsidR="00B41CBF" w:rsidRPr="00972564">
        <w:rPr>
          <w:b/>
          <w:bCs/>
          <w:lang w:val="en-GB" w:eastAsia="ja-JP"/>
        </w:rPr>
        <w:t>T</w:t>
      </w:r>
      <w:r w:rsidRPr="00972564">
        <w:rPr>
          <w:b/>
          <w:bCs/>
          <w:lang w:val="en-GB" w:eastAsia="ja-JP"/>
        </w:rPr>
        <w:t xml:space="preserve">he overview for Units 3 and 4 </w:t>
      </w:r>
      <w:r w:rsidR="00B41CBF" w:rsidRPr="00972564">
        <w:rPr>
          <w:b/>
          <w:bCs/>
          <w:lang w:val="en-GB" w:eastAsia="ja-JP"/>
        </w:rPr>
        <w:t xml:space="preserve">must </w:t>
      </w:r>
      <w:r w:rsidRPr="00972564">
        <w:rPr>
          <w:b/>
          <w:bCs/>
          <w:lang w:val="en-GB" w:eastAsia="ja-JP"/>
        </w:rPr>
        <w:t>also</w:t>
      </w:r>
      <w:r w:rsidR="00B41CBF" w:rsidRPr="00972564">
        <w:rPr>
          <w:b/>
          <w:bCs/>
          <w:lang w:val="en-GB" w:eastAsia="ja-JP"/>
        </w:rPr>
        <w:t xml:space="preserve"> be</w:t>
      </w:r>
      <w:r w:rsidRPr="00972564">
        <w:rPr>
          <w:b/>
          <w:bCs/>
          <w:lang w:val="en-GB" w:eastAsia="ja-JP"/>
        </w:rPr>
        <w:t xml:space="preserve"> completed, even if the 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E64C6C" w:rsidRPr="00367C57" w14:paraId="78106EE1"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E06D336" w14:textId="77777777" w:rsidR="00E64C6C" w:rsidRPr="00367C57" w:rsidRDefault="00E64C6C" w:rsidP="00E64C6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56E192E9" w14:textId="45FCEAA1" w:rsidR="00E64C6C" w:rsidRPr="00367C57" w:rsidRDefault="00E64C6C" w:rsidP="00E64C6C">
            <w:pPr>
              <w:pStyle w:val="VCAAtablecondensedheading"/>
              <w:rPr>
                <w:bCs/>
                <w:lang w:val="en-GB" w:eastAsia="ja-JP"/>
              </w:rPr>
            </w:pPr>
            <w:r>
              <w:rPr>
                <w:bCs/>
                <w:lang w:val="en-GB"/>
              </w:rPr>
              <w:t>Concept and Topic (prescribed)</w:t>
            </w:r>
          </w:p>
        </w:tc>
        <w:tc>
          <w:tcPr>
            <w:tcW w:w="1222" w:type="pct"/>
            <w:tcBorders>
              <w:left w:val="none" w:sz="0" w:space="0" w:color="auto"/>
              <w:right w:val="none" w:sz="0" w:space="0" w:color="auto"/>
            </w:tcBorders>
            <w:hideMark/>
          </w:tcPr>
          <w:p w14:paraId="26CDDBBF" w14:textId="36533BB0" w:rsidR="00E64C6C" w:rsidRPr="00367C57" w:rsidRDefault="00E64C6C" w:rsidP="00E64C6C">
            <w:pPr>
              <w:pStyle w:val="VCAAtablecondensedheading"/>
              <w:rPr>
                <w:bCs/>
                <w:lang w:val="en-GB"/>
              </w:rPr>
            </w:pPr>
            <w:r>
              <w:rPr>
                <w:bCs/>
                <w:lang w:val="en-GB"/>
              </w:rPr>
              <w:t>Subtopic (teacher choice)</w:t>
            </w:r>
          </w:p>
        </w:tc>
        <w:tc>
          <w:tcPr>
            <w:tcW w:w="1205" w:type="pct"/>
            <w:tcBorders>
              <w:left w:val="none" w:sz="0" w:space="0" w:color="auto"/>
            </w:tcBorders>
            <w:hideMark/>
          </w:tcPr>
          <w:p w14:paraId="427405D4" w14:textId="6B0A9D7A" w:rsidR="00E64C6C" w:rsidRPr="00367C57" w:rsidRDefault="00E64C6C" w:rsidP="00E64C6C">
            <w:pPr>
              <w:pStyle w:val="VCAAtablecondensedheading"/>
              <w:rPr>
                <w:bCs/>
                <w:lang w:val="en-GB"/>
              </w:rPr>
            </w:pPr>
            <w:r>
              <w:rPr>
                <w:bCs/>
                <w:lang w:val="en-GB"/>
              </w:rPr>
              <w:t>Perspective (prescribed)</w:t>
            </w:r>
          </w:p>
        </w:tc>
      </w:tr>
      <w:tr w:rsidR="004B5657" w:rsidRPr="00367C57" w14:paraId="5F22AE51" w14:textId="77777777" w:rsidTr="003A1482">
        <w:tc>
          <w:tcPr>
            <w:tcW w:w="500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3A1482">
        <w:tc>
          <w:tcPr>
            <w:tcW w:w="1319"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BBC3796" w14:textId="77777777" w:rsidR="004B5657" w:rsidRPr="00367C57" w:rsidRDefault="004B5657" w:rsidP="004E0BCC">
            <w:pPr>
              <w:pStyle w:val="VCAAtablecondensed"/>
              <w:spacing w:before="60" w:after="60"/>
              <w:rPr>
                <w:color w:val="auto"/>
                <w:lang w:val="en-GB"/>
              </w:rPr>
            </w:pPr>
          </w:p>
        </w:tc>
        <w:tc>
          <w:tcPr>
            <w:tcW w:w="1222" w:type="pct"/>
          </w:tcPr>
          <w:p w14:paraId="0EAD412C" w14:textId="77777777" w:rsidR="004B5657" w:rsidRPr="00367C57" w:rsidRDefault="004B5657" w:rsidP="004E0BCC">
            <w:pPr>
              <w:pStyle w:val="VCAAtablecondensed"/>
              <w:spacing w:before="60" w:after="60"/>
              <w:rPr>
                <w:color w:val="auto"/>
                <w:lang w:val="en-GB"/>
              </w:rPr>
            </w:pPr>
          </w:p>
        </w:tc>
        <w:tc>
          <w:tcPr>
            <w:tcW w:w="1205"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3A1482">
        <w:tc>
          <w:tcPr>
            <w:tcW w:w="1319"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7F1E4559" w14:textId="77777777" w:rsidR="004B5657" w:rsidRPr="00367C57" w:rsidRDefault="004B5657" w:rsidP="004E0BCC">
            <w:pPr>
              <w:pStyle w:val="VCAAtablecondensed"/>
              <w:spacing w:before="60" w:after="60"/>
              <w:rPr>
                <w:color w:val="auto"/>
                <w:lang w:val="en-GB"/>
              </w:rPr>
            </w:pPr>
          </w:p>
        </w:tc>
        <w:tc>
          <w:tcPr>
            <w:tcW w:w="1222" w:type="pct"/>
          </w:tcPr>
          <w:p w14:paraId="47576D87" w14:textId="77777777" w:rsidR="004B5657" w:rsidRPr="00367C57" w:rsidRDefault="004B5657" w:rsidP="004E0BCC">
            <w:pPr>
              <w:pStyle w:val="VCAAtablecondensed"/>
              <w:spacing w:before="60" w:after="60"/>
              <w:rPr>
                <w:color w:val="auto"/>
                <w:lang w:val="en-GB"/>
              </w:rPr>
            </w:pPr>
          </w:p>
        </w:tc>
        <w:tc>
          <w:tcPr>
            <w:tcW w:w="1205"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3A1482">
        <w:tc>
          <w:tcPr>
            <w:tcW w:w="1319"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1254" w:type="pct"/>
          </w:tcPr>
          <w:p w14:paraId="2C879FE8" w14:textId="77777777" w:rsidR="004B5657" w:rsidRPr="00367C57" w:rsidRDefault="004B5657" w:rsidP="004E0BCC">
            <w:pPr>
              <w:pStyle w:val="VCAAtablecondensed"/>
              <w:spacing w:before="60" w:after="60"/>
              <w:rPr>
                <w:color w:val="auto"/>
                <w:lang w:val="en-GB"/>
              </w:rPr>
            </w:pPr>
          </w:p>
        </w:tc>
        <w:tc>
          <w:tcPr>
            <w:tcW w:w="1222" w:type="pct"/>
          </w:tcPr>
          <w:p w14:paraId="6A0E532E" w14:textId="77777777" w:rsidR="004B5657" w:rsidRPr="00367C57" w:rsidRDefault="004B5657" w:rsidP="004E0BCC">
            <w:pPr>
              <w:pStyle w:val="VCAAtablecondensed"/>
              <w:spacing w:before="60" w:after="60"/>
              <w:rPr>
                <w:color w:val="auto"/>
                <w:lang w:val="en-GB"/>
              </w:rPr>
            </w:pPr>
          </w:p>
        </w:tc>
        <w:tc>
          <w:tcPr>
            <w:tcW w:w="1205"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3A1482">
        <w:tc>
          <w:tcPr>
            <w:tcW w:w="500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3A1482">
        <w:tc>
          <w:tcPr>
            <w:tcW w:w="1319"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722B178B" w14:textId="77777777" w:rsidR="004B5657" w:rsidRPr="00367C57" w:rsidRDefault="004B5657" w:rsidP="004E0BCC">
            <w:pPr>
              <w:pStyle w:val="VCAAtablecondensed"/>
              <w:spacing w:before="60" w:after="60"/>
              <w:rPr>
                <w:color w:val="auto"/>
                <w:lang w:val="en-GB"/>
              </w:rPr>
            </w:pPr>
          </w:p>
        </w:tc>
        <w:tc>
          <w:tcPr>
            <w:tcW w:w="1222" w:type="pct"/>
          </w:tcPr>
          <w:p w14:paraId="7A331240" w14:textId="77777777" w:rsidR="004B5657" w:rsidRPr="00367C57" w:rsidRDefault="004B5657" w:rsidP="004E0BCC">
            <w:pPr>
              <w:pStyle w:val="VCAAtablecondensed"/>
              <w:spacing w:before="60" w:after="60"/>
              <w:rPr>
                <w:color w:val="auto"/>
                <w:lang w:val="en-GB"/>
              </w:rPr>
            </w:pPr>
          </w:p>
        </w:tc>
        <w:tc>
          <w:tcPr>
            <w:tcW w:w="1205"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3A1482">
        <w:tc>
          <w:tcPr>
            <w:tcW w:w="1319"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1254" w:type="pct"/>
          </w:tcPr>
          <w:p w14:paraId="5C23AF1D" w14:textId="77777777" w:rsidR="004B5657" w:rsidRPr="00367C57" w:rsidRDefault="004B5657" w:rsidP="004E0BCC">
            <w:pPr>
              <w:pStyle w:val="VCAAtablecondensed"/>
              <w:spacing w:before="60" w:after="60"/>
              <w:rPr>
                <w:color w:val="auto"/>
                <w:lang w:val="en-GB"/>
              </w:rPr>
            </w:pPr>
          </w:p>
        </w:tc>
        <w:tc>
          <w:tcPr>
            <w:tcW w:w="1222" w:type="pct"/>
          </w:tcPr>
          <w:p w14:paraId="6001DA6D" w14:textId="77777777" w:rsidR="004B5657" w:rsidRPr="00367C57" w:rsidRDefault="004B5657" w:rsidP="004E0BCC">
            <w:pPr>
              <w:pStyle w:val="VCAAtablecondensed"/>
              <w:spacing w:before="60" w:after="60"/>
              <w:rPr>
                <w:color w:val="auto"/>
                <w:lang w:val="en-GB"/>
              </w:rPr>
            </w:pPr>
          </w:p>
        </w:tc>
        <w:tc>
          <w:tcPr>
            <w:tcW w:w="1205"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3A1482">
        <w:tc>
          <w:tcPr>
            <w:tcW w:w="1319"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1254" w:type="pct"/>
          </w:tcPr>
          <w:p w14:paraId="5ABC78C2" w14:textId="77777777" w:rsidR="004B5657" w:rsidRPr="00367C57" w:rsidRDefault="004B5657" w:rsidP="004E0BCC">
            <w:pPr>
              <w:pStyle w:val="VCAAtablecondensed"/>
              <w:spacing w:before="60" w:after="60"/>
              <w:rPr>
                <w:lang w:val="en-GB"/>
              </w:rPr>
            </w:pPr>
          </w:p>
        </w:tc>
        <w:tc>
          <w:tcPr>
            <w:tcW w:w="1222" w:type="pct"/>
          </w:tcPr>
          <w:p w14:paraId="0B719F98" w14:textId="77777777" w:rsidR="004B5657" w:rsidRPr="00367C57" w:rsidRDefault="004B5657" w:rsidP="004E0BCC">
            <w:pPr>
              <w:pStyle w:val="VCAAtablecondensed"/>
              <w:spacing w:before="60" w:after="60"/>
              <w:rPr>
                <w:lang w:val="en-GB"/>
              </w:rPr>
            </w:pPr>
          </w:p>
        </w:tc>
        <w:tc>
          <w:tcPr>
            <w:tcW w:w="1205"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5B901604" w:rsidR="00FA7758" w:rsidRPr="009C4E18" w:rsidRDefault="00FA7758" w:rsidP="00FA7758">
      <w:pPr>
        <w:pStyle w:val="VCAAHeading2"/>
        <w:contextualSpacing w:val="0"/>
        <w:rPr>
          <w:lang w:val="en-GB"/>
        </w:rPr>
      </w:pPr>
      <w:r w:rsidRPr="009C4E18">
        <w:rPr>
          <w:lang w:val="en-GB"/>
        </w:rPr>
        <w:lastRenderedPageBreak/>
        <w:t xml:space="preserve">Units 1 and 2 Curriculum </w:t>
      </w:r>
      <w:r w:rsidR="00657AF0">
        <w:rPr>
          <w:lang w:val="en-GB"/>
        </w:rPr>
        <w:t xml:space="preserve">and Assessment </w:t>
      </w:r>
      <w:r w:rsidRPr="009C4E18">
        <w:rPr>
          <w:lang w:val="en-GB"/>
        </w:rPr>
        <w:t>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77E540CC"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043827">
        <w:rPr>
          <w:lang w:val="en-GB"/>
        </w:rPr>
        <w:t>set work</w:t>
      </w:r>
      <w:r w:rsidRPr="00367C57">
        <w:rPr>
          <w:lang w:val="en-GB"/>
        </w:rPr>
        <w:t xml:space="preserve"> and</w:t>
      </w:r>
      <w:r w:rsidR="00657AF0">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97D317B" w14:textId="77777777" w:rsidR="00275B8B" w:rsidRDefault="00275B8B">
      <w:bookmarkStart w:id="3" w:name="_Hlk54104418"/>
      <w:bookmarkStart w:id="4" w:name="_Hlk56438821"/>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75B8B" w:rsidRPr="002F7FD3" w14:paraId="36620CFC"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2DFFFB9" w14:textId="77777777" w:rsidR="00275B8B" w:rsidRPr="002F7FD3" w:rsidRDefault="00275B8B" w:rsidP="00B04614">
            <w:pPr>
              <w:pStyle w:val="VCAAtablecondensed"/>
              <w:rPr>
                <w:bCs/>
                <w:lang w:val="en-GB"/>
              </w:rPr>
            </w:pPr>
            <w:r w:rsidRPr="002F7FD3">
              <w:rPr>
                <w:bCs/>
                <w:lang w:val="en-GB"/>
              </w:rPr>
              <w:t>Curriculum and Assessment Plan</w:t>
            </w:r>
          </w:p>
        </w:tc>
      </w:tr>
      <w:tr w:rsidR="00275B8B" w:rsidRPr="002F7FD3" w14:paraId="0B112C37"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A9902E6" w14:textId="77777777" w:rsidR="00275B8B" w:rsidRPr="002F7FD3" w:rsidRDefault="00275B8B" w:rsidP="00B04614">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275B8B" w:rsidRPr="002F7FD3" w14:paraId="10926978" w14:textId="77777777" w:rsidTr="00275B8B">
        <w:tc>
          <w:tcPr>
            <w:tcW w:w="15593" w:type="dxa"/>
            <w:gridSpan w:val="4"/>
            <w:tcBorders>
              <w:top w:val="single" w:sz="4" w:space="0" w:color="auto"/>
              <w:left w:val="nil"/>
              <w:bottom w:val="single" w:sz="4" w:space="0" w:color="auto"/>
              <w:right w:val="nil"/>
            </w:tcBorders>
            <w:shd w:val="clear" w:color="auto" w:fill="auto"/>
          </w:tcPr>
          <w:p w14:paraId="21E2B04E" w14:textId="09FDCAE6" w:rsidR="00275B8B" w:rsidRPr="002F7FD3" w:rsidRDefault="00275B8B" w:rsidP="00275B8B">
            <w:pPr>
              <w:pStyle w:val="VCAAtablecondensed"/>
              <w:rPr>
                <w:b/>
                <w:lang w:val="en-GB"/>
              </w:rPr>
            </w:pPr>
            <w:r w:rsidRPr="00152D34">
              <w:rPr>
                <w:b/>
                <w:lang w:val="en-GB"/>
              </w:rPr>
              <w:t xml:space="preserve">CONCEPT/topic, subtopic and perspective selected for teaching and assessing this Outcome: </w:t>
            </w:r>
            <w:r w:rsidRPr="00152D34">
              <w:rPr>
                <w:color w:val="auto"/>
                <w:lang w:val="en-GB"/>
              </w:rPr>
              <w:t>&lt;insert as appropriate, e.g., IDENTITY/Inclusivity, diversity and belonging; The impact of language use on personal image, personal &gt;</w:t>
            </w:r>
          </w:p>
        </w:tc>
      </w:tr>
      <w:tr w:rsidR="00275B8B" w:rsidRPr="009E73E9" w14:paraId="41743C49" w14:textId="77777777" w:rsidTr="00B04614">
        <w:tc>
          <w:tcPr>
            <w:tcW w:w="15593" w:type="dxa"/>
            <w:gridSpan w:val="4"/>
            <w:tcBorders>
              <w:top w:val="single" w:sz="4" w:space="0" w:color="auto"/>
              <w:left w:val="nil"/>
              <w:bottom w:val="single" w:sz="4" w:space="0" w:color="auto"/>
              <w:right w:val="nil"/>
            </w:tcBorders>
            <w:shd w:val="clear" w:color="auto" w:fill="auto"/>
          </w:tcPr>
          <w:p w14:paraId="2CD9FAB8" w14:textId="77777777" w:rsidR="00275B8B" w:rsidRPr="009E73E9" w:rsidRDefault="00275B8B"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774DFD6A" w14:textId="77777777" w:rsidTr="00B04614">
        <w:tc>
          <w:tcPr>
            <w:tcW w:w="3402" w:type="dxa"/>
            <w:tcBorders>
              <w:top w:val="single" w:sz="4" w:space="0" w:color="auto"/>
              <w:left w:val="nil"/>
              <w:bottom w:val="single" w:sz="4" w:space="0" w:color="auto"/>
              <w:right w:val="nil"/>
            </w:tcBorders>
            <w:shd w:val="clear" w:color="auto" w:fill="auto"/>
          </w:tcPr>
          <w:p w14:paraId="23399563" w14:textId="77777777" w:rsidR="00275B8B" w:rsidRPr="009E73E9" w:rsidRDefault="00275B8B" w:rsidP="00B04614">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24BAC6"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A4C8ED" w14:textId="2DE1567B"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16B8F8C4" w14:textId="2AF5FADC"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23" w:history="1">
              <w:r w:rsidR="00C75094" w:rsidRPr="005D4133">
                <w:rPr>
                  <w:rStyle w:val="Hyperlink"/>
                  <w:lang w:val="en-AU"/>
                </w:rPr>
                <w:t>Languages</w:t>
              </w:r>
            </w:hyperlink>
            <w:r w:rsidRPr="0028164F">
              <w:rPr>
                <w:lang w:val="en-AU"/>
              </w:rPr>
              <w:t xml:space="preserve"> study page</w:t>
            </w:r>
            <w:r>
              <w:rPr>
                <w:lang w:val="en-AU"/>
              </w:rPr>
              <w:t>.</w:t>
            </w:r>
          </w:p>
          <w:p w14:paraId="512C2402"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56E5265"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145BB53A" w14:textId="77777777" w:rsidR="00275B8B" w:rsidRPr="0028164F" w:rsidRDefault="00275B8B" w:rsidP="00B04614">
            <w:pPr>
              <w:pStyle w:val="VCAAtablecondensed"/>
              <w:rPr>
                <w:lang w:val="en-AU"/>
              </w:rPr>
            </w:pPr>
            <w:r w:rsidRPr="0028164F">
              <w:t>See the VCE study design.</w:t>
            </w:r>
          </w:p>
          <w:p w14:paraId="1D441EF4" w14:textId="77777777" w:rsidR="00275B8B" w:rsidRPr="0028164F" w:rsidRDefault="00275B8B" w:rsidP="00B04614">
            <w:pPr>
              <w:pStyle w:val="VCAAtablecondensed"/>
              <w:rPr>
                <w:lang w:val="en-AU"/>
              </w:rPr>
            </w:pPr>
            <w:r w:rsidRPr="0028164F">
              <w:t>Include an estimate of when each task will occur. E.g. Term 1 Week 6</w:t>
            </w:r>
          </w:p>
          <w:p w14:paraId="596448E9"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75B8B" w:rsidRPr="009E73E9" w14:paraId="2CBA04A9" w14:textId="77777777" w:rsidTr="00B04614">
        <w:tc>
          <w:tcPr>
            <w:tcW w:w="3402" w:type="dxa"/>
            <w:tcBorders>
              <w:top w:val="single" w:sz="4" w:space="0" w:color="auto"/>
              <w:left w:val="nil"/>
              <w:bottom w:val="single" w:sz="4" w:space="0" w:color="auto"/>
              <w:right w:val="nil"/>
            </w:tcBorders>
            <w:shd w:val="clear" w:color="auto" w:fill="auto"/>
          </w:tcPr>
          <w:p w14:paraId="05FFC57F"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40484186"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2F0687D9"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28966554" w14:textId="77777777" w:rsidR="00275B8B" w:rsidRPr="009E73E9" w:rsidRDefault="00275B8B" w:rsidP="00275B8B">
            <w:pPr>
              <w:pStyle w:val="VCAAtablecondensed"/>
              <w:numPr>
                <w:ilvl w:val="0"/>
                <w:numId w:val="27"/>
              </w:numPr>
              <w:rPr>
                <w:b/>
                <w:lang w:val="en-GB"/>
              </w:rPr>
            </w:pPr>
          </w:p>
        </w:tc>
      </w:tr>
      <w:bookmarkEnd w:id="7"/>
      <w:tr w:rsidR="00275B8B" w:rsidRPr="009E73E9" w14:paraId="0D25803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77518342" w14:textId="77777777" w:rsidR="00275B8B" w:rsidRPr="009E73E9" w:rsidRDefault="00275B8B"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75B8B" w:rsidRPr="009E73E9" w14:paraId="45641A13" w14:textId="77777777" w:rsidTr="00275B8B">
        <w:tc>
          <w:tcPr>
            <w:tcW w:w="15593" w:type="dxa"/>
            <w:gridSpan w:val="4"/>
            <w:tcBorders>
              <w:top w:val="single" w:sz="4" w:space="0" w:color="auto"/>
              <w:left w:val="nil"/>
              <w:bottom w:val="single" w:sz="4" w:space="0" w:color="auto"/>
              <w:right w:val="nil"/>
            </w:tcBorders>
            <w:shd w:val="clear" w:color="auto" w:fill="auto"/>
          </w:tcPr>
          <w:p w14:paraId="66BEEBAC" w14:textId="044ACD79" w:rsidR="00275B8B" w:rsidRPr="002F7FD3" w:rsidRDefault="00275B8B" w:rsidP="00275B8B">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7DF8B067" w14:textId="77777777" w:rsidTr="00B04614">
        <w:tc>
          <w:tcPr>
            <w:tcW w:w="15593" w:type="dxa"/>
            <w:gridSpan w:val="4"/>
            <w:tcBorders>
              <w:top w:val="single" w:sz="4" w:space="0" w:color="auto"/>
              <w:left w:val="nil"/>
              <w:bottom w:val="single" w:sz="4" w:space="0" w:color="auto"/>
              <w:right w:val="nil"/>
            </w:tcBorders>
            <w:shd w:val="clear" w:color="auto" w:fill="auto"/>
          </w:tcPr>
          <w:p w14:paraId="72B3FCDD"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2816B5D2" w14:textId="77777777" w:rsidTr="00B04614">
        <w:tc>
          <w:tcPr>
            <w:tcW w:w="3402" w:type="dxa"/>
            <w:tcBorders>
              <w:top w:val="single" w:sz="4" w:space="0" w:color="auto"/>
              <w:left w:val="nil"/>
              <w:bottom w:val="single" w:sz="4" w:space="0" w:color="auto"/>
              <w:right w:val="nil"/>
            </w:tcBorders>
            <w:shd w:val="clear" w:color="auto" w:fill="auto"/>
          </w:tcPr>
          <w:p w14:paraId="48946504" w14:textId="77777777" w:rsidR="00275B8B" w:rsidRPr="009E73E9" w:rsidRDefault="00275B8B"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FF41F32"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B765E53" w14:textId="75969051"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4B914A58" w14:textId="3E7A0882"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24" w:history="1">
              <w:r w:rsidR="00C75094" w:rsidRPr="005D4133">
                <w:rPr>
                  <w:rStyle w:val="Hyperlink"/>
                  <w:lang w:val="en-AU"/>
                </w:rPr>
                <w:t>Languages</w:t>
              </w:r>
            </w:hyperlink>
            <w:r w:rsidRPr="0028164F">
              <w:rPr>
                <w:lang w:val="en-AU"/>
              </w:rPr>
              <w:t xml:space="preserve"> study page</w:t>
            </w:r>
            <w:r>
              <w:rPr>
                <w:lang w:val="en-AU"/>
              </w:rPr>
              <w:t>.</w:t>
            </w:r>
          </w:p>
          <w:p w14:paraId="1FDDFB05"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1F3BB9F"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1E717D35" w14:textId="77777777" w:rsidR="00275B8B" w:rsidRPr="0028164F" w:rsidRDefault="00275B8B" w:rsidP="00B04614">
            <w:pPr>
              <w:pStyle w:val="VCAAtablecondensed"/>
              <w:rPr>
                <w:lang w:val="en-AU"/>
              </w:rPr>
            </w:pPr>
            <w:r w:rsidRPr="0028164F">
              <w:t>See the VCE study design.</w:t>
            </w:r>
          </w:p>
          <w:p w14:paraId="02DD27CF" w14:textId="77777777" w:rsidR="00275B8B" w:rsidRPr="0028164F" w:rsidRDefault="00275B8B" w:rsidP="00B04614">
            <w:pPr>
              <w:pStyle w:val="VCAAtablecondensed"/>
              <w:rPr>
                <w:lang w:val="en-AU"/>
              </w:rPr>
            </w:pPr>
            <w:r w:rsidRPr="0028164F">
              <w:t>Include an estimate of when each task will occur. E.g. Term 1 Week 6</w:t>
            </w:r>
          </w:p>
          <w:p w14:paraId="794CE399"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5C455A7" w14:textId="77777777" w:rsidR="00275B8B" w:rsidRPr="009E73E9" w:rsidRDefault="00275B8B" w:rsidP="00B04614">
            <w:pPr>
              <w:pStyle w:val="VCAAtablecondensed"/>
              <w:rPr>
                <w:b/>
                <w:lang w:val="en-GB"/>
              </w:rPr>
            </w:pPr>
          </w:p>
        </w:tc>
      </w:tr>
      <w:tr w:rsidR="00275B8B" w:rsidRPr="009E73E9" w14:paraId="1A93CD07" w14:textId="77777777" w:rsidTr="00B04614">
        <w:tc>
          <w:tcPr>
            <w:tcW w:w="3402" w:type="dxa"/>
            <w:tcBorders>
              <w:top w:val="single" w:sz="4" w:space="0" w:color="auto"/>
              <w:left w:val="nil"/>
              <w:bottom w:val="single" w:sz="4" w:space="0" w:color="auto"/>
              <w:right w:val="nil"/>
            </w:tcBorders>
            <w:shd w:val="clear" w:color="auto" w:fill="auto"/>
          </w:tcPr>
          <w:p w14:paraId="0A49FE14"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53A4EF00"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7971B381"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1A005A45" w14:textId="77777777" w:rsidR="00275B8B" w:rsidRPr="009E73E9" w:rsidRDefault="00275B8B" w:rsidP="00275B8B">
            <w:pPr>
              <w:pStyle w:val="VCAAtablecondensed"/>
              <w:numPr>
                <w:ilvl w:val="0"/>
                <w:numId w:val="27"/>
              </w:numPr>
              <w:rPr>
                <w:b/>
                <w:lang w:val="en-GB"/>
              </w:rPr>
            </w:pPr>
          </w:p>
        </w:tc>
      </w:tr>
      <w:tr w:rsidR="00275B8B" w:rsidRPr="009E73E9" w14:paraId="6D3E34F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32D55B8" w14:textId="77777777" w:rsidR="00275B8B" w:rsidRPr="009E73E9" w:rsidRDefault="00275B8B"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75B8B" w:rsidRPr="009E73E9" w14:paraId="40A8BDD0" w14:textId="77777777" w:rsidTr="00B04614">
        <w:tc>
          <w:tcPr>
            <w:tcW w:w="15593" w:type="dxa"/>
            <w:gridSpan w:val="4"/>
            <w:tcBorders>
              <w:top w:val="single" w:sz="4" w:space="0" w:color="auto"/>
              <w:left w:val="nil"/>
              <w:bottom w:val="single" w:sz="4" w:space="0" w:color="auto"/>
              <w:right w:val="nil"/>
            </w:tcBorders>
            <w:shd w:val="clear" w:color="auto" w:fill="auto"/>
          </w:tcPr>
          <w:p w14:paraId="114289AF" w14:textId="23F51DEF" w:rsidR="00275B8B" w:rsidRPr="009E73E9" w:rsidRDefault="00275B8B" w:rsidP="00275B8B">
            <w:pPr>
              <w:pStyle w:val="VCAAtablecondensed"/>
              <w:rPr>
                <w:b/>
                <w:lang w:val="en-GB"/>
              </w:rPr>
            </w:pPr>
            <w:r w:rsidRPr="00165A74">
              <w:rPr>
                <w:b/>
                <w:lang w:val="en-GB"/>
              </w:rPr>
              <w:t xml:space="preserve">CONCEPT/topic, subtopic and perspective selected for teaching and assessing this Outcome: </w:t>
            </w:r>
            <w:r w:rsidRPr="00165A74">
              <w:rPr>
                <w:color w:val="auto"/>
                <w:lang w:val="en-GB"/>
              </w:rPr>
              <w:t>&lt;insert as appropriate, e.g., IDENTITY/Inclusivity, diversity and belonging; The impact of language use on personal image, personal &gt;</w:t>
            </w:r>
          </w:p>
        </w:tc>
      </w:tr>
      <w:tr w:rsidR="00275B8B" w:rsidRPr="009E73E9" w14:paraId="54E63E5B" w14:textId="77777777" w:rsidTr="00B04614">
        <w:tc>
          <w:tcPr>
            <w:tcW w:w="15593" w:type="dxa"/>
            <w:gridSpan w:val="4"/>
            <w:tcBorders>
              <w:top w:val="single" w:sz="4" w:space="0" w:color="auto"/>
              <w:left w:val="nil"/>
              <w:bottom w:val="single" w:sz="4" w:space="0" w:color="auto"/>
              <w:right w:val="nil"/>
            </w:tcBorders>
            <w:shd w:val="clear" w:color="auto" w:fill="auto"/>
          </w:tcPr>
          <w:p w14:paraId="06826EED"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1D8466A8" w14:textId="77777777" w:rsidTr="00B04614">
        <w:tc>
          <w:tcPr>
            <w:tcW w:w="3402" w:type="dxa"/>
            <w:tcBorders>
              <w:top w:val="single" w:sz="4" w:space="0" w:color="auto"/>
              <w:left w:val="nil"/>
              <w:bottom w:val="single" w:sz="4" w:space="0" w:color="auto"/>
              <w:right w:val="nil"/>
            </w:tcBorders>
            <w:shd w:val="clear" w:color="auto" w:fill="auto"/>
          </w:tcPr>
          <w:p w14:paraId="1FF3151C"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7D83CD"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AD29E1E" w14:textId="75F1FFC4"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1D321B5E" w14:textId="3D3D31BA" w:rsidR="00275B8B" w:rsidRPr="009E73E9" w:rsidRDefault="00275B8B" w:rsidP="00B04614">
            <w:pPr>
              <w:pStyle w:val="VCAAtablecondensed"/>
              <w:rPr>
                <w:b/>
                <w:lang w:val="en-GB"/>
              </w:rPr>
            </w:pPr>
            <w:r w:rsidRPr="0028164F">
              <w:t xml:space="preserve">Consider a range of resources when developing appropriate </w:t>
            </w:r>
            <w:r w:rsidR="00043827">
              <w:t>set work</w:t>
            </w:r>
            <w:r w:rsidRPr="0028164F">
              <w:t xml:space="preserve">, e.g. Support Materials found on the </w:t>
            </w:r>
            <w:hyperlink r:id="rId25" w:history="1">
              <w:r w:rsidR="00C75094" w:rsidRPr="005D4133">
                <w:rPr>
                  <w:rStyle w:val="Hyperlink"/>
                  <w:lang w:val="en-AU"/>
                </w:rPr>
                <w:t>Languages</w:t>
              </w:r>
            </w:hyperlink>
            <w:r w:rsidR="00C75094">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2650A524"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7EDC0E32" w14:textId="77777777" w:rsidR="00275B8B" w:rsidRPr="0028164F" w:rsidRDefault="00275B8B" w:rsidP="00B04614">
            <w:pPr>
              <w:pStyle w:val="VCAAtablecondensed"/>
              <w:rPr>
                <w:lang w:val="en-AU"/>
              </w:rPr>
            </w:pPr>
            <w:r w:rsidRPr="0028164F">
              <w:t>See the VCE study design.</w:t>
            </w:r>
          </w:p>
          <w:p w14:paraId="5B19963D" w14:textId="77777777" w:rsidR="00275B8B" w:rsidRPr="0028164F" w:rsidRDefault="00275B8B" w:rsidP="00B04614">
            <w:pPr>
              <w:pStyle w:val="VCAAtablecondensed"/>
              <w:rPr>
                <w:lang w:val="en-AU"/>
              </w:rPr>
            </w:pPr>
            <w:r w:rsidRPr="0028164F">
              <w:t>Include an estimate of when each task will occur. E.g. Term 1 Week 6</w:t>
            </w:r>
          </w:p>
          <w:p w14:paraId="7FA58895"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C75C7F3" w14:textId="77777777" w:rsidR="00275B8B" w:rsidRPr="009E73E9" w:rsidRDefault="00275B8B" w:rsidP="00B04614">
            <w:pPr>
              <w:pStyle w:val="VCAAtablecondensed"/>
              <w:rPr>
                <w:b/>
                <w:lang w:val="en-GB"/>
              </w:rPr>
            </w:pPr>
          </w:p>
        </w:tc>
      </w:tr>
      <w:tr w:rsidR="00275B8B" w:rsidRPr="009E73E9" w14:paraId="2523C431" w14:textId="77777777" w:rsidTr="00B04614">
        <w:tc>
          <w:tcPr>
            <w:tcW w:w="3402" w:type="dxa"/>
            <w:tcBorders>
              <w:top w:val="single" w:sz="4" w:space="0" w:color="auto"/>
              <w:left w:val="nil"/>
              <w:bottom w:val="single" w:sz="4" w:space="0" w:color="auto"/>
              <w:right w:val="nil"/>
            </w:tcBorders>
            <w:shd w:val="clear" w:color="auto" w:fill="auto"/>
          </w:tcPr>
          <w:p w14:paraId="7B630967"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216CB479"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625449C4"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569ECCCD" w14:textId="77777777" w:rsidR="00275B8B" w:rsidRPr="009E73E9" w:rsidRDefault="00275B8B" w:rsidP="00275B8B">
            <w:pPr>
              <w:pStyle w:val="VCAAtablecondensed"/>
              <w:numPr>
                <w:ilvl w:val="0"/>
                <w:numId w:val="27"/>
              </w:numPr>
              <w:rPr>
                <w:b/>
                <w:lang w:val="en-GB"/>
              </w:rPr>
            </w:pPr>
          </w:p>
        </w:tc>
      </w:tr>
    </w:tbl>
    <w:p w14:paraId="06C236E7" w14:textId="77777777" w:rsidR="00275B8B" w:rsidRDefault="00275B8B"/>
    <w:p w14:paraId="7D4AB4BD" w14:textId="77777777" w:rsidR="00275B8B" w:rsidRDefault="00275B8B"/>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75B8B" w:rsidRPr="002F7FD3" w14:paraId="6D5D0100"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B4B287C" w14:textId="77777777" w:rsidR="00275B8B" w:rsidRPr="002F7FD3" w:rsidRDefault="00275B8B" w:rsidP="00B04614">
            <w:pPr>
              <w:pStyle w:val="VCAAtablecondensed"/>
              <w:rPr>
                <w:bCs/>
                <w:lang w:val="en-GB"/>
              </w:rPr>
            </w:pPr>
            <w:r w:rsidRPr="002F7FD3">
              <w:rPr>
                <w:bCs/>
                <w:lang w:val="en-GB"/>
              </w:rPr>
              <w:t>Curriculum and Assessment Plan</w:t>
            </w:r>
          </w:p>
        </w:tc>
      </w:tr>
      <w:tr w:rsidR="00275B8B" w:rsidRPr="002F7FD3" w14:paraId="1F96D36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3FC42AE" w14:textId="77777777" w:rsidR="00275B8B" w:rsidRPr="002F7FD3" w:rsidRDefault="00275B8B"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275B8B" w:rsidRPr="009E73E9" w14:paraId="7C4A19AE" w14:textId="77777777" w:rsidTr="00B04614">
        <w:tc>
          <w:tcPr>
            <w:tcW w:w="15593" w:type="dxa"/>
            <w:gridSpan w:val="4"/>
            <w:tcBorders>
              <w:top w:val="single" w:sz="4" w:space="0" w:color="auto"/>
              <w:left w:val="nil"/>
              <w:bottom w:val="single" w:sz="4" w:space="0" w:color="auto"/>
              <w:right w:val="nil"/>
            </w:tcBorders>
            <w:shd w:val="clear" w:color="auto" w:fill="auto"/>
          </w:tcPr>
          <w:p w14:paraId="1D12FB94"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53872FBA" w14:textId="77777777" w:rsidTr="00B04614">
        <w:tc>
          <w:tcPr>
            <w:tcW w:w="15593" w:type="dxa"/>
            <w:gridSpan w:val="4"/>
            <w:tcBorders>
              <w:top w:val="single" w:sz="4" w:space="0" w:color="auto"/>
              <w:left w:val="nil"/>
              <w:bottom w:val="single" w:sz="4" w:space="0" w:color="auto"/>
              <w:right w:val="nil"/>
            </w:tcBorders>
            <w:shd w:val="clear" w:color="auto" w:fill="auto"/>
          </w:tcPr>
          <w:p w14:paraId="78399146" w14:textId="77777777" w:rsidR="00275B8B" w:rsidRPr="009E73E9" w:rsidRDefault="00275B8B"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134FBE55" w14:textId="77777777" w:rsidTr="00B04614">
        <w:tc>
          <w:tcPr>
            <w:tcW w:w="3402" w:type="dxa"/>
            <w:tcBorders>
              <w:top w:val="single" w:sz="4" w:space="0" w:color="auto"/>
              <w:left w:val="nil"/>
              <w:bottom w:val="single" w:sz="4" w:space="0" w:color="auto"/>
              <w:right w:val="nil"/>
            </w:tcBorders>
            <w:shd w:val="clear" w:color="auto" w:fill="auto"/>
          </w:tcPr>
          <w:p w14:paraId="043ED1CF"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03A080"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D8EA39" w14:textId="5FA36914"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4F1AD053" w14:textId="56681260"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26" w:history="1">
              <w:r w:rsidR="00C75094" w:rsidRPr="005D4133">
                <w:rPr>
                  <w:rStyle w:val="Hyperlink"/>
                  <w:lang w:val="en-AU"/>
                </w:rPr>
                <w:t>Languages</w:t>
              </w:r>
            </w:hyperlink>
            <w:r w:rsidRPr="0028164F">
              <w:rPr>
                <w:lang w:val="en-AU"/>
              </w:rPr>
              <w:t xml:space="preserve"> study page</w:t>
            </w:r>
            <w:r>
              <w:rPr>
                <w:lang w:val="en-AU"/>
              </w:rPr>
              <w:t>.</w:t>
            </w:r>
          </w:p>
          <w:p w14:paraId="52B6E1DC"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D03895E"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1BB9A9D3" w14:textId="77777777" w:rsidR="00275B8B" w:rsidRPr="0028164F" w:rsidRDefault="00275B8B" w:rsidP="00B04614">
            <w:pPr>
              <w:pStyle w:val="VCAAtablecondensed"/>
              <w:rPr>
                <w:lang w:val="en-AU"/>
              </w:rPr>
            </w:pPr>
            <w:r w:rsidRPr="0028164F">
              <w:t>See the VCE study design.</w:t>
            </w:r>
          </w:p>
          <w:p w14:paraId="3CB4D2DA" w14:textId="77777777" w:rsidR="00275B8B" w:rsidRPr="0028164F" w:rsidRDefault="00275B8B" w:rsidP="00B04614">
            <w:pPr>
              <w:pStyle w:val="VCAAtablecondensed"/>
              <w:rPr>
                <w:lang w:val="en-AU"/>
              </w:rPr>
            </w:pPr>
            <w:r w:rsidRPr="0028164F">
              <w:t>Include an estimate of when each task will occur. E.g. Term 1 Week 6</w:t>
            </w:r>
          </w:p>
          <w:p w14:paraId="0009CED0"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75B8B" w:rsidRPr="009E73E9" w14:paraId="297DA1ED" w14:textId="77777777" w:rsidTr="00B04614">
        <w:tc>
          <w:tcPr>
            <w:tcW w:w="3402" w:type="dxa"/>
            <w:tcBorders>
              <w:top w:val="single" w:sz="4" w:space="0" w:color="auto"/>
              <w:left w:val="nil"/>
              <w:bottom w:val="single" w:sz="4" w:space="0" w:color="auto"/>
              <w:right w:val="nil"/>
            </w:tcBorders>
            <w:shd w:val="clear" w:color="auto" w:fill="auto"/>
          </w:tcPr>
          <w:p w14:paraId="75458244"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06A36BD4"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466C4E80"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440C5DF7" w14:textId="77777777" w:rsidR="00275B8B" w:rsidRPr="009E73E9" w:rsidRDefault="00275B8B" w:rsidP="00275B8B">
            <w:pPr>
              <w:pStyle w:val="VCAAtablecondensed"/>
              <w:numPr>
                <w:ilvl w:val="0"/>
                <w:numId w:val="27"/>
              </w:numPr>
              <w:rPr>
                <w:b/>
                <w:lang w:val="en-GB"/>
              </w:rPr>
            </w:pPr>
          </w:p>
        </w:tc>
      </w:tr>
      <w:tr w:rsidR="00275B8B" w:rsidRPr="009E73E9" w14:paraId="19567A4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53B9C8BA"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75B8B" w:rsidRPr="009E73E9" w14:paraId="26CAF383" w14:textId="77777777" w:rsidTr="00B04614">
        <w:tc>
          <w:tcPr>
            <w:tcW w:w="15593" w:type="dxa"/>
            <w:gridSpan w:val="4"/>
            <w:tcBorders>
              <w:top w:val="single" w:sz="4" w:space="0" w:color="auto"/>
              <w:left w:val="nil"/>
              <w:bottom w:val="single" w:sz="4" w:space="0" w:color="auto"/>
              <w:right w:val="nil"/>
            </w:tcBorders>
            <w:shd w:val="clear" w:color="auto" w:fill="auto"/>
          </w:tcPr>
          <w:p w14:paraId="7C5D6A7B"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3E39E104" w14:textId="77777777" w:rsidTr="00B04614">
        <w:tc>
          <w:tcPr>
            <w:tcW w:w="15593" w:type="dxa"/>
            <w:gridSpan w:val="4"/>
            <w:tcBorders>
              <w:top w:val="single" w:sz="4" w:space="0" w:color="auto"/>
              <w:left w:val="nil"/>
              <w:bottom w:val="single" w:sz="4" w:space="0" w:color="auto"/>
              <w:right w:val="nil"/>
            </w:tcBorders>
            <w:shd w:val="clear" w:color="auto" w:fill="auto"/>
          </w:tcPr>
          <w:p w14:paraId="259E1FE2"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221EF4BE" w14:textId="77777777" w:rsidTr="00B04614">
        <w:tc>
          <w:tcPr>
            <w:tcW w:w="3402" w:type="dxa"/>
            <w:tcBorders>
              <w:top w:val="single" w:sz="4" w:space="0" w:color="auto"/>
              <w:left w:val="nil"/>
              <w:bottom w:val="single" w:sz="4" w:space="0" w:color="auto"/>
              <w:right w:val="nil"/>
            </w:tcBorders>
            <w:shd w:val="clear" w:color="auto" w:fill="auto"/>
          </w:tcPr>
          <w:p w14:paraId="4D7A2DF8"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34262ED"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11B8A98" w14:textId="0F970CF7"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3ADE0EC8" w14:textId="04FAE1DF"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27" w:history="1">
              <w:r w:rsidR="00C75094" w:rsidRPr="005D4133">
                <w:rPr>
                  <w:rStyle w:val="Hyperlink"/>
                  <w:lang w:val="en-AU"/>
                </w:rPr>
                <w:t>Languages</w:t>
              </w:r>
            </w:hyperlink>
            <w:r w:rsidRPr="0028164F">
              <w:rPr>
                <w:lang w:val="en-AU"/>
              </w:rPr>
              <w:t xml:space="preserve"> study page</w:t>
            </w:r>
            <w:r>
              <w:rPr>
                <w:lang w:val="en-AU"/>
              </w:rPr>
              <w:t>.</w:t>
            </w:r>
          </w:p>
          <w:p w14:paraId="73E9D47D"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C89A456"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77726ADA" w14:textId="77777777" w:rsidR="00275B8B" w:rsidRPr="0028164F" w:rsidRDefault="00275B8B" w:rsidP="00B04614">
            <w:pPr>
              <w:pStyle w:val="VCAAtablecondensed"/>
              <w:rPr>
                <w:lang w:val="en-AU"/>
              </w:rPr>
            </w:pPr>
            <w:r w:rsidRPr="0028164F">
              <w:t>See the VCE study design.</w:t>
            </w:r>
          </w:p>
          <w:p w14:paraId="7B7A37E2" w14:textId="77777777" w:rsidR="00275B8B" w:rsidRPr="0028164F" w:rsidRDefault="00275B8B" w:rsidP="00B04614">
            <w:pPr>
              <w:pStyle w:val="VCAAtablecondensed"/>
              <w:rPr>
                <w:lang w:val="en-AU"/>
              </w:rPr>
            </w:pPr>
            <w:r w:rsidRPr="0028164F">
              <w:t>Include an estimate of when each task will occur. E.g. Term 1 Week 6</w:t>
            </w:r>
          </w:p>
          <w:p w14:paraId="1ABEE1B3" w14:textId="77777777" w:rsidR="00275B8B" w:rsidRPr="0028164F" w:rsidRDefault="00275B8B" w:rsidP="00B04614">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7E5489A" w14:textId="77777777" w:rsidR="00275B8B" w:rsidRPr="009E73E9" w:rsidRDefault="00275B8B" w:rsidP="00B04614">
            <w:pPr>
              <w:pStyle w:val="VCAAtablecondensed"/>
              <w:rPr>
                <w:b/>
                <w:lang w:val="en-GB"/>
              </w:rPr>
            </w:pPr>
          </w:p>
        </w:tc>
      </w:tr>
      <w:tr w:rsidR="00275B8B" w:rsidRPr="009E73E9" w14:paraId="67977A7E" w14:textId="77777777" w:rsidTr="00B04614">
        <w:tc>
          <w:tcPr>
            <w:tcW w:w="3402" w:type="dxa"/>
            <w:tcBorders>
              <w:top w:val="single" w:sz="4" w:space="0" w:color="auto"/>
              <w:left w:val="nil"/>
              <w:bottom w:val="single" w:sz="4" w:space="0" w:color="auto"/>
              <w:right w:val="nil"/>
            </w:tcBorders>
            <w:shd w:val="clear" w:color="auto" w:fill="auto"/>
          </w:tcPr>
          <w:p w14:paraId="189FEABA"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49FCA2E8"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7C02871A"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0805F512" w14:textId="77777777" w:rsidR="00275B8B" w:rsidRPr="009E73E9" w:rsidRDefault="00275B8B" w:rsidP="00275B8B">
            <w:pPr>
              <w:pStyle w:val="VCAAtablecondensed"/>
              <w:numPr>
                <w:ilvl w:val="0"/>
                <w:numId w:val="27"/>
              </w:numPr>
              <w:rPr>
                <w:b/>
                <w:lang w:val="en-GB"/>
              </w:rPr>
            </w:pPr>
          </w:p>
        </w:tc>
      </w:tr>
      <w:tr w:rsidR="00275B8B" w:rsidRPr="009E73E9" w14:paraId="6241EE9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9433480"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75B8B" w:rsidRPr="009E73E9" w14:paraId="30888247" w14:textId="77777777" w:rsidTr="00B04614">
        <w:tc>
          <w:tcPr>
            <w:tcW w:w="15593" w:type="dxa"/>
            <w:gridSpan w:val="4"/>
            <w:tcBorders>
              <w:top w:val="single" w:sz="4" w:space="0" w:color="auto"/>
              <w:left w:val="nil"/>
              <w:bottom w:val="single" w:sz="4" w:space="0" w:color="auto"/>
              <w:right w:val="nil"/>
            </w:tcBorders>
            <w:shd w:val="clear" w:color="auto" w:fill="auto"/>
          </w:tcPr>
          <w:p w14:paraId="04223CF0"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1B3CC0E8" w14:textId="77777777" w:rsidTr="00B04614">
        <w:tc>
          <w:tcPr>
            <w:tcW w:w="15593" w:type="dxa"/>
            <w:gridSpan w:val="4"/>
            <w:tcBorders>
              <w:top w:val="single" w:sz="4" w:space="0" w:color="auto"/>
              <w:left w:val="nil"/>
              <w:bottom w:val="single" w:sz="4" w:space="0" w:color="auto"/>
              <w:right w:val="nil"/>
            </w:tcBorders>
            <w:shd w:val="clear" w:color="auto" w:fill="auto"/>
          </w:tcPr>
          <w:p w14:paraId="166AD367"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378302EF" w14:textId="77777777" w:rsidTr="00B04614">
        <w:tc>
          <w:tcPr>
            <w:tcW w:w="3402" w:type="dxa"/>
            <w:tcBorders>
              <w:top w:val="single" w:sz="4" w:space="0" w:color="auto"/>
              <w:left w:val="nil"/>
              <w:bottom w:val="single" w:sz="4" w:space="0" w:color="auto"/>
              <w:right w:val="nil"/>
            </w:tcBorders>
            <w:shd w:val="clear" w:color="auto" w:fill="auto"/>
          </w:tcPr>
          <w:p w14:paraId="04C13763"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767FCD"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C72247B" w14:textId="5CD83B66"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5DEB5160" w14:textId="2F93C6DE" w:rsidR="00275B8B" w:rsidRPr="009E73E9" w:rsidRDefault="00275B8B" w:rsidP="00B04614">
            <w:pPr>
              <w:pStyle w:val="VCAAtablecondensed"/>
              <w:rPr>
                <w:b/>
                <w:lang w:val="en-GB"/>
              </w:rPr>
            </w:pPr>
            <w:r w:rsidRPr="0028164F">
              <w:t xml:space="preserve">Consider a range of resources when developing appropriate </w:t>
            </w:r>
            <w:r w:rsidR="00043827">
              <w:t>set work</w:t>
            </w:r>
            <w:r w:rsidRPr="0028164F">
              <w:t xml:space="preserve">, e.g. Support Materials found on the </w:t>
            </w:r>
            <w:hyperlink r:id="rId28" w:history="1">
              <w:r w:rsidR="00C75094" w:rsidRPr="005D4133">
                <w:rPr>
                  <w:rStyle w:val="Hyperlink"/>
                  <w:lang w:val="en-AU"/>
                </w:rPr>
                <w:t>Languages</w:t>
              </w:r>
            </w:hyperlink>
            <w:r w:rsidR="00C75094">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279DAD50"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670E9CF1" w14:textId="77777777" w:rsidR="00275B8B" w:rsidRPr="0028164F" w:rsidRDefault="00275B8B" w:rsidP="00B04614">
            <w:pPr>
              <w:pStyle w:val="VCAAtablecondensed"/>
              <w:rPr>
                <w:lang w:val="en-AU"/>
              </w:rPr>
            </w:pPr>
            <w:r w:rsidRPr="0028164F">
              <w:t>See the VCE study design.</w:t>
            </w:r>
          </w:p>
          <w:p w14:paraId="36A7C34F" w14:textId="77777777" w:rsidR="00275B8B" w:rsidRPr="0028164F" w:rsidRDefault="00275B8B" w:rsidP="00B04614">
            <w:pPr>
              <w:pStyle w:val="VCAAtablecondensed"/>
              <w:rPr>
                <w:lang w:val="en-AU"/>
              </w:rPr>
            </w:pPr>
            <w:r w:rsidRPr="0028164F">
              <w:t>Include an estimate of when each task will occur. E.g. Term 1 Week 6</w:t>
            </w:r>
          </w:p>
          <w:p w14:paraId="5CFC8DE8"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FDCDFCF" w14:textId="77777777" w:rsidR="00275B8B" w:rsidRPr="009E73E9" w:rsidRDefault="00275B8B" w:rsidP="00B04614">
            <w:pPr>
              <w:pStyle w:val="VCAAtablecondensed"/>
              <w:rPr>
                <w:b/>
                <w:lang w:val="en-GB"/>
              </w:rPr>
            </w:pPr>
          </w:p>
        </w:tc>
      </w:tr>
      <w:tr w:rsidR="00275B8B" w:rsidRPr="009E73E9" w14:paraId="33B22C10" w14:textId="77777777" w:rsidTr="00B04614">
        <w:tc>
          <w:tcPr>
            <w:tcW w:w="3402" w:type="dxa"/>
            <w:tcBorders>
              <w:top w:val="single" w:sz="4" w:space="0" w:color="auto"/>
              <w:left w:val="nil"/>
              <w:bottom w:val="single" w:sz="4" w:space="0" w:color="auto"/>
              <w:right w:val="nil"/>
            </w:tcBorders>
            <w:shd w:val="clear" w:color="auto" w:fill="auto"/>
          </w:tcPr>
          <w:p w14:paraId="38145288"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7EAEFEB9"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1A6EFED0"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2F3231ED" w14:textId="77777777" w:rsidR="00275B8B" w:rsidRPr="009E73E9" w:rsidRDefault="00275B8B" w:rsidP="00275B8B">
            <w:pPr>
              <w:pStyle w:val="VCAAtablecondensed"/>
              <w:numPr>
                <w:ilvl w:val="0"/>
                <w:numId w:val="27"/>
              </w:numPr>
              <w:rPr>
                <w:b/>
                <w:lang w:val="en-GB"/>
              </w:rPr>
            </w:pPr>
          </w:p>
        </w:tc>
      </w:tr>
    </w:tbl>
    <w:p w14:paraId="0A0410F0" w14:textId="63C0FA2E" w:rsidR="003A1482" w:rsidRDefault="003A1482">
      <w:r>
        <w:br w:type="page"/>
      </w:r>
    </w:p>
    <w:bookmarkEnd w:id="3"/>
    <w:bookmarkEnd w:id="4"/>
    <w:p w14:paraId="0DB8B805" w14:textId="73D43E43" w:rsidR="00E76234" w:rsidRPr="009C4E18" w:rsidRDefault="00E76234" w:rsidP="00E76234">
      <w:pPr>
        <w:pStyle w:val="VCAAHeading2"/>
        <w:contextualSpacing w:val="0"/>
        <w:rPr>
          <w:lang w:val="en-GB"/>
        </w:rPr>
      </w:pPr>
      <w:r w:rsidRPr="009C4E18">
        <w:rPr>
          <w:lang w:val="en-GB"/>
        </w:rPr>
        <w:lastRenderedPageBreak/>
        <w:t xml:space="preserve">Units </w:t>
      </w:r>
      <w:r>
        <w:rPr>
          <w:lang w:val="en-GB"/>
        </w:rPr>
        <w:t>3</w:t>
      </w:r>
      <w:r w:rsidRPr="009C4E18">
        <w:rPr>
          <w:lang w:val="en-GB"/>
        </w:rPr>
        <w:t xml:space="preserve"> and </w:t>
      </w:r>
      <w:r>
        <w:rPr>
          <w:lang w:val="en-GB"/>
        </w:rPr>
        <w:t>4</w:t>
      </w:r>
      <w:r w:rsidRPr="009C4E18">
        <w:rPr>
          <w:lang w:val="en-GB"/>
        </w:rPr>
        <w:t xml:space="preserve"> Curriculum </w:t>
      </w:r>
      <w:r>
        <w:rPr>
          <w:lang w:val="en-GB"/>
        </w:rPr>
        <w:t xml:space="preserve">and Assessment </w:t>
      </w:r>
      <w:r w:rsidRPr="009C4E18">
        <w:rPr>
          <w:lang w:val="en-GB"/>
        </w:rPr>
        <w:t>delivery plan</w:t>
      </w:r>
    </w:p>
    <w:p w14:paraId="7D9978A9" w14:textId="77777777" w:rsidR="009C7A62" w:rsidRPr="00367C57" w:rsidRDefault="009C7A62" w:rsidP="009C7A62">
      <w:pPr>
        <w:pStyle w:val="VCAAbody"/>
        <w:rPr>
          <w:lang w:val="en-GB"/>
        </w:rPr>
      </w:pPr>
      <w:r w:rsidRPr="00367C57">
        <w:rPr>
          <w:lang w:val="en-GB"/>
        </w:rPr>
        <w:t xml:space="preserve">The following curriculum delivery plan must be completed for each unit the senior secondary education provider is applying for </w:t>
      </w:r>
      <w:r>
        <w:rPr>
          <w:lang w:val="en-GB"/>
        </w:rPr>
        <w:t>permission to deliver</w:t>
      </w:r>
      <w:r w:rsidRPr="00367C57">
        <w:rPr>
          <w:lang w:val="en-GB"/>
        </w:rPr>
        <w:t xml:space="preserve">. </w:t>
      </w:r>
    </w:p>
    <w:p w14:paraId="5A04A3E7" w14:textId="29744BEE" w:rsidR="00E76234" w:rsidRPr="00367C57" w:rsidRDefault="009C7A62" w:rsidP="00E76234">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043827">
        <w:rPr>
          <w:lang w:val="en-GB"/>
        </w:rPr>
        <w:t>set work</w:t>
      </w:r>
      <w:r w:rsidRPr="00367C57">
        <w:rPr>
          <w:lang w:val="en-GB"/>
        </w:rPr>
        <w:t xml:space="preserve"> and</w:t>
      </w:r>
      <w:r>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713BB8ED" w14:textId="11D25F4D" w:rsidR="009C7A62" w:rsidRDefault="009C7A62">
      <w:pPr>
        <w:rPr>
          <w:rFonts w:ascii="Arial" w:hAnsi="Arial" w:cs="Arial"/>
          <w:color w:val="808080"/>
          <w:sz w:val="20"/>
          <w:shd w:val="clear" w:color="auto" w:fill="F2F2F2" w:themeFill="background1" w:themeFillShade="F2"/>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75B8B" w:rsidRPr="002F7FD3" w14:paraId="27873A7C"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3DB84EC" w14:textId="77777777" w:rsidR="00275B8B" w:rsidRPr="002F7FD3" w:rsidRDefault="00275B8B" w:rsidP="00B04614">
            <w:pPr>
              <w:pStyle w:val="VCAAtablecondensed"/>
              <w:rPr>
                <w:bCs/>
                <w:lang w:val="en-GB"/>
              </w:rPr>
            </w:pPr>
            <w:r w:rsidRPr="002F7FD3">
              <w:rPr>
                <w:bCs/>
                <w:lang w:val="en-GB"/>
              </w:rPr>
              <w:t>Curriculum and Assessment Plan</w:t>
            </w:r>
          </w:p>
        </w:tc>
      </w:tr>
      <w:tr w:rsidR="00275B8B" w:rsidRPr="002F7FD3" w14:paraId="448A9A8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9DB7E58" w14:textId="77777777" w:rsidR="00275B8B" w:rsidRPr="002F7FD3" w:rsidRDefault="00275B8B"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75B8B" w:rsidRPr="009E73E9" w14:paraId="02AAA627" w14:textId="77777777" w:rsidTr="00B04614">
        <w:tc>
          <w:tcPr>
            <w:tcW w:w="15593" w:type="dxa"/>
            <w:gridSpan w:val="4"/>
            <w:tcBorders>
              <w:top w:val="single" w:sz="4" w:space="0" w:color="auto"/>
              <w:left w:val="nil"/>
              <w:bottom w:val="single" w:sz="4" w:space="0" w:color="auto"/>
              <w:right w:val="nil"/>
            </w:tcBorders>
            <w:shd w:val="clear" w:color="auto" w:fill="auto"/>
          </w:tcPr>
          <w:p w14:paraId="1A246E5D"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731E7123" w14:textId="77777777" w:rsidTr="00B04614">
        <w:tc>
          <w:tcPr>
            <w:tcW w:w="15593" w:type="dxa"/>
            <w:gridSpan w:val="4"/>
            <w:tcBorders>
              <w:top w:val="single" w:sz="4" w:space="0" w:color="auto"/>
              <w:left w:val="nil"/>
              <w:bottom w:val="single" w:sz="4" w:space="0" w:color="auto"/>
              <w:right w:val="nil"/>
            </w:tcBorders>
            <w:shd w:val="clear" w:color="auto" w:fill="auto"/>
          </w:tcPr>
          <w:p w14:paraId="145745D3" w14:textId="77777777" w:rsidR="00275B8B" w:rsidRPr="009E73E9" w:rsidRDefault="00275B8B"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64B8DD50" w14:textId="77777777" w:rsidTr="00B04614">
        <w:tc>
          <w:tcPr>
            <w:tcW w:w="3402" w:type="dxa"/>
            <w:tcBorders>
              <w:top w:val="single" w:sz="4" w:space="0" w:color="auto"/>
              <w:left w:val="nil"/>
              <w:bottom w:val="single" w:sz="4" w:space="0" w:color="auto"/>
              <w:right w:val="nil"/>
            </w:tcBorders>
            <w:shd w:val="clear" w:color="auto" w:fill="auto"/>
          </w:tcPr>
          <w:p w14:paraId="71E74279"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EE186A"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2E4B33C" w14:textId="237D2910"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286C1F68" w14:textId="0C89E216"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29" w:history="1">
              <w:r w:rsidR="00C75094" w:rsidRPr="005D4133">
                <w:rPr>
                  <w:rStyle w:val="Hyperlink"/>
                  <w:lang w:val="en-AU"/>
                </w:rPr>
                <w:t>Languages</w:t>
              </w:r>
            </w:hyperlink>
            <w:r w:rsidR="00C75094">
              <w:rPr>
                <w:lang w:val="en-AU"/>
              </w:rPr>
              <w:t xml:space="preserve"> </w:t>
            </w:r>
            <w:r w:rsidRPr="0028164F">
              <w:rPr>
                <w:lang w:val="en-AU"/>
              </w:rPr>
              <w:t>study page</w:t>
            </w:r>
            <w:r>
              <w:rPr>
                <w:lang w:val="en-AU"/>
              </w:rPr>
              <w:t>.</w:t>
            </w:r>
          </w:p>
          <w:p w14:paraId="56FD9027"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8900AEC"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28FFE903" w14:textId="77777777" w:rsidR="00275B8B" w:rsidRPr="0028164F" w:rsidRDefault="00275B8B" w:rsidP="00B04614">
            <w:pPr>
              <w:pStyle w:val="VCAAtablecondensed"/>
              <w:rPr>
                <w:lang w:val="en-AU"/>
              </w:rPr>
            </w:pPr>
            <w:r w:rsidRPr="0028164F">
              <w:t>See the VCE study design.</w:t>
            </w:r>
          </w:p>
          <w:p w14:paraId="7C9AD36E" w14:textId="77777777" w:rsidR="00275B8B" w:rsidRPr="0028164F" w:rsidRDefault="00275B8B" w:rsidP="00B04614">
            <w:pPr>
              <w:pStyle w:val="VCAAtablecondensed"/>
              <w:rPr>
                <w:lang w:val="en-AU"/>
              </w:rPr>
            </w:pPr>
            <w:r w:rsidRPr="0028164F">
              <w:t>Include an estimate of when each task will occur. E.g. Term 1 Week 6</w:t>
            </w:r>
          </w:p>
          <w:p w14:paraId="5AAE1DC4"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75B8B" w:rsidRPr="009E73E9" w14:paraId="6AC8CF21" w14:textId="77777777" w:rsidTr="00B04614">
        <w:tc>
          <w:tcPr>
            <w:tcW w:w="3402" w:type="dxa"/>
            <w:tcBorders>
              <w:top w:val="single" w:sz="4" w:space="0" w:color="auto"/>
              <w:left w:val="nil"/>
              <w:bottom w:val="single" w:sz="4" w:space="0" w:color="auto"/>
              <w:right w:val="nil"/>
            </w:tcBorders>
            <w:shd w:val="clear" w:color="auto" w:fill="auto"/>
          </w:tcPr>
          <w:p w14:paraId="230F4298"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1B7A96B7"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48F4A79F"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6CCF60FE" w14:textId="77777777" w:rsidR="00275B8B" w:rsidRPr="009E73E9" w:rsidRDefault="00275B8B" w:rsidP="00275B8B">
            <w:pPr>
              <w:pStyle w:val="VCAAtablecondensed"/>
              <w:numPr>
                <w:ilvl w:val="0"/>
                <w:numId w:val="27"/>
              </w:numPr>
              <w:rPr>
                <w:b/>
                <w:lang w:val="en-GB"/>
              </w:rPr>
            </w:pPr>
          </w:p>
        </w:tc>
      </w:tr>
      <w:tr w:rsidR="00275B8B" w:rsidRPr="009E73E9" w14:paraId="23C91D23"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4BF23B1"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75B8B" w:rsidRPr="009E73E9" w14:paraId="2FEFA083" w14:textId="77777777" w:rsidTr="00B04614">
        <w:tc>
          <w:tcPr>
            <w:tcW w:w="15593" w:type="dxa"/>
            <w:gridSpan w:val="4"/>
            <w:tcBorders>
              <w:top w:val="single" w:sz="4" w:space="0" w:color="auto"/>
              <w:left w:val="nil"/>
              <w:bottom w:val="single" w:sz="4" w:space="0" w:color="auto"/>
              <w:right w:val="nil"/>
            </w:tcBorders>
            <w:shd w:val="clear" w:color="auto" w:fill="auto"/>
          </w:tcPr>
          <w:p w14:paraId="142A258F"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52AA6364" w14:textId="77777777" w:rsidTr="00B04614">
        <w:tc>
          <w:tcPr>
            <w:tcW w:w="15593" w:type="dxa"/>
            <w:gridSpan w:val="4"/>
            <w:tcBorders>
              <w:top w:val="single" w:sz="4" w:space="0" w:color="auto"/>
              <w:left w:val="nil"/>
              <w:bottom w:val="single" w:sz="4" w:space="0" w:color="auto"/>
              <w:right w:val="nil"/>
            </w:tcBorders>
            <w:shd w:val="clear" w:color="auto" w:fill="auto"/>
          </w:tcPr>
          <w:p w14:paraId="756F8767"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4104A9DB" w14:textId="77777777" w:rsidTr="00B04614">
        <w:tc>
          <w:tcPr>
            <w:tcW w:w="3402" w:type="dxa"/>
            <w:tcBorders>
              <w:top w:val="single" w:sz="4" w:space="0" w:color="auto"/>
              <w:left w:val="nil"/>
              <w:bottom w:val="single" w:sz="4" w:space="0" w:color="auto"/>
              <w:right w:val="nil"/>
            </w:tcBorders>
            <w:shd w:val="clear" w:color="auto" w:fill="auto"/>
          </w:tcPr>
          <w:p w14:paraId="6DB3DF99" w14:textId="77777777" w:rsidR="00275B8B" w:rsidRPr="009E73E9" w:rsidRDefault="00275B8B"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895DC7B"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C2C3F02" w14:textId="32BA3616"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3CBFE752" w14:textId="43C10779"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30" w:history="1">
              <w:r w:rsidR="00C75094" w:rsidRPr="005D4133">
                <w:rPr>
                  <w:rStyle w:val="Hyperlink"/>
                  <w:lang w:val="en-AU"/>
                </w:rPr>
                <w:t>Languages</w:t>
              </w:r>
            </w:hyperlink>
            <w:r w:rsidR="00C75094">
              <w:rPr>
                <w:lang w:val="en-AU"/>
              </w:rPr>
              <w:t xml:space="preserve"> </w:t>
            </w:r>
            <w:r w:rsidRPr="0028164F">
              <w:rPr>
                <w:lang w:val="en-AU"/>
              </w:rPr>
              <w:t>study page</w:t>
            </w:r>
            <w:r>
              <w:rPr>
                <w:lang w:val="en-AU"/>
              </w:rPr>
              <w:t>.</w:t>
            </w:r>
          </w:p>
          <w:p w14:paraId="291A1094"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7FAC4CC"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1A5CA772" w14:textId="77777777" w:rsidR="00275B8B" w:rsidRPr="0028164F" w:rsidRDefault="00275B8B" w:rsidP="00B04614">
            <w:pPr>
              <w:pStyle w:val="VCAAtablecondensed"/>
              <w:rPr>
                <w:lang w:val="en-AU"/>
              </w:rPr>
            </w:pPr>
            <w:r w:rsidRPr="0028164F">
              <w:t>See the VCE study design.</w:t>
            </w:r>
          </w:p>
          <w:p w14:paraId="6F907204" w14:textId="77777777" w:rsidR="00275B8B" w:rsidRPr="0028164F" w:rsidRDefault="00275B8B" w:rsidP="00B04614">
            <w:pPr>
              <w:pStyle w:val="VCAAtablecondensed"/>
              <w:rPr>
                <w:lang w:val="en-AU"/>
              </w:rPr>
            </w:pPr>
            <w:r w:rsidRPr="0028164F">
              <w:t>Include an estimate of when each task will occur. E.g. Term 1 Week 6</w:t>
            </w:r>
          </w:p>
          <w:p w14:paraId="1372E6BC"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A0A87B3" w14:textId="77777777" w:rsidR="00275B8B" w:rsidRPr="009E73E9" w:rsidRDefault="00275B8B" w:rsidP="00B04614">
            <w:pPr>
              <w:pStyle w:val="VCAAtablecondensed"/>
              <w:rPr>
                <w:b/>
                <w:lang w:val="en-GB"/>
              </w:rPr>
            </w:pPr>
          </w:p>
        </w:tc>
      </w:tr>
      <w:tr w:rsidR="00275B8B" w:rsidRPr="009E73E9" w14:paraId="567F29CE" w14:textId="77777777" w:rsidTr="00B04614">
        <w:tc>
          <w:tcPr>
            <w:tcW w:w="3402" w:type="dxa"/>
            <w:tcBorders>
              <w:top w:val="single" w:sz="4" w:space="0" w:color="auto"/>
              <w:left w:val="nil"/>
              <w:bottom w:val="single" w:sz="4" w:space="0" w:color="auto"/>
              <w:right w:val="nil"/>
            </w:tcBorders>
            <w:shd w:val="clear" w:color="auto" w:fill="auto"/>
          </w:tcPr>
          <w:p w14:paraId="6AF50980"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557A76A0"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5625AD2B"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7E712AAD" w14:textId="77777777" w:rsidR="00275B8B" w:rsidRPr="009E73E9" w:rsidRDefault="00275B8B" w:rsidP="00275B8B">
            <w:pPr>
              <w:pStyle w:val="VCAAtablecondensed"/>
              <w:numPr>
                <w:ilvl w:val="0"/>
                <w:numId w:val="27"/>
              </w:numPr>
              <w:rPr>
                <w:b/>
                <w:lang w:val="en-GB"/>
              </w:rPr>
            </w:pPr>
          </w:p>
        </w:tc>
      </w:tr>
      <w:tr w:rsidR="00275B8B" w:rsidRPr="009E73E9" w14:paraId="59E2029B"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773A085"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75B8B" w:rsidRPr="009E73E9" w14:paraId="3C221477" w14:textId="77777777" w:rsidTr="00B04614">
        <w:tc>
          <w:tcPr>
            <w:tcW w:w="15593" w:type="dxa"/>
            <w:gridSpan w:val="4"/>
            <w:tcBorders>
              <w:top w:val="single" w:sz="4" w:space="0" w:color="auto"/>
              <w:left w:val="nil"/>
              <w:bottom w:val="single" w:sz="4" w:space="0" w:color="auto"/>
              <w:right w:val="nil"/>
            </w:tcBorders>
            <w:shd w:val="clear" w:color="auto" w:fill="auto"/>
          </w:tcPr>
          <w:p w14:paraId="2962534A"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3D895FAF" w14:textId="77777777" w:rsidTr="00B04614">
        <w:tc>
          <w:tcPr>
            <w:tcW w:w="15593" w:type="dxa"/>
            <w:gridSpan w:val="4"/>
            <w:tcBorders>
              <w:top w:val="single" w:sz="4" w:space="0" w:color="auto"/>
              <w:left w:val="nil"/>
              <w:bottom w:val="single" w:sz="4" w:space="0" w:color="auto"/>
              <w:right w:val="nil"/>
            </w:tcBorders>
            <w:shd w:val="clear" w:color="auto" w:fill="auto"/>
          </w:tcPr>
          <w:p w14:paraId="4E8ACA8D"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0AD5D19E" w14:textId="77777777" w:rsidTr="00B04614">
        <w:tc>
          <w:tcPr>
            <w:tcW w:w="3402" w:type="dxa"/>
            <w:tcBorders>
              <w:top w:val="single" w:sz="4" w:space="0" w:color="auto"/>
              <w:left w:val="nil"/>
              <w:bottom w:val="single" w:sz="4" w:space="0" w:color="auto"/>
              <w:right w:val="nil"/>
            </w:tcBorders>
            <w:shd w:val="clear" w:color="auto" w:fill="auto"/>
          </w:tcPr>
          <w:p w14:paraId="5A289BF5"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2F3E89C"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BE908CF" w14:textId="25E7FF77"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33E82AAD" w14:textId="7D7EE53C" w:rsidR="00275B8B" w:rsidRPr="009E73E9" w:rsidRDefault="00275B8B" w:rsidP="00B04614">
            <w:pPr>
              <w:pStyle w:val="VCAAtablecondensed"/>
              <w:rPr>
                <w:b/>
                <w:lang w:val="en-GB"/>
              </w:rPr>
            </w:pPr>
            <w:r w:rsidRPr="0028164F">
              <w:t xml:space="preserve">Consider a range of resources when developing appropriate </w:t>
            </w:r>
            <w:r w:rsidR="00043827">
              <w:t>set work</w:t>
            </w:r>
            <w:r w:rsidRPr="0028164F">
              <w:t xml:space="preserve">, e.g. Support Materials found on the </w:t>
            </w:r>
            <w:hyperlink r:id="rId31" w:history="1">
              <w:r w:rsidR="00C75094"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CBA028A"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37006437" w14:textId="77777777" w:rsidR="00275B8B" w:rsidRPr="0028164F" w:rsidRDefault="00275B8B" w:rsidP="00B04614">
            <w:pPr>
              <w:pStyle w:val="VCAAtablecondensed"/>
              <w:rPr>
                <w:lang w:val="en-AU"/>
              </w:rPr>
            </w:pPr>
            <w:r w:rsidRPr="0028164F">
              <w:t>See the VCE study design.</w:t>
            </w:r>
          </w:p>
          <w:p w14:paraId="25116407" w14:textId="77777777" w:rsidR="00275B8B" w:rsidRPr="0028164F" w:rsidRDefault="00275B8B" w:rsidP="00B04614">
            <w:pPr>
              <w:pStyle w:val="VCAAtablecondensed"/>
              <w:rPr>
                <w:lang w:val="en-AU"/>
              </w:rPr>
            </w:pPr>
            <w:r w:rsidRPr="0028164F">
              <w:t>Include an estimate of when each task will occur. E.g. Term 1 Week 6</w:t>
            </w:r>
          </w:p>
          <w:p w14:paraId="2737366A"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C2F3A22" w14:textId="77777777" w:rsidR="00275B8B" w:rsidRPr="009E73E9" w:rsidRDefault="00275B8B" w:rsidP="00B04614">
            <w:pPr>
              <w:pStyle w:val="VCAAtablecondensed"/>
              <w:rPr>
                <w:b/>
                <w:lang w:val="en-GB"/>
              </w:rPr>
            </w:pPr>
          </w:p>
        </w:tc>
      </w:tr>
      <w:tr w:rsidR="00275B8B" w:rsidRPr="009E73E9" w14:paraId="753D6884" w14:textId="77777777" w:rsidTr="00B04614">
        <w:tc>
          <w:tcPr>
            <w:tcW w:w="3402" w:type="dxa"/>
            <w:tcBorders>
              <w:top w:val="single" w:sz="4" w:space="0" w:color="auto"/>
              <w:left w:val="nil"/>
              <w:bottom w:val="single" w:sz="4" w:space="0" w:color="auto"/>
              <w:right w:val="nil"/>
            </w:tcBorders>
            <w:shd w:val="clear" w:color="auto" w:fill="auto"/>
          </w:tcPr>
          <w:p w14:paraId="47D754C4"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2ADBD027"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4DCD1FB0"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514593A1" w14:textId="77777777" w:rsidR="00275B8B" w:rsidRPr="009E73E9" w:rsidRDefault="00275B8B" w:rsidP="00275B8B">
            <w:pPr>
              <w:pStyle w:val="VCAAtablecondensed"/>
              <w:numPr>
                <w:ilvl w:val="0"/>
                <w:numId w:val="27"/>
              </w:numPr>
              <w:rPr>
                <w:b/>
                <w:lang w:val="en-GB"/>
              </w:rPr>
            </w:pPr>
          </w:p>
        </w:tc>
      </w:tr>
    </w:tbl>
    <w:p w14:paraId="58BA19FE" w14:textId="77777777" w:rsidR="00275B8B" w:rsidRDefault="00275B8B">
      <w:pPr>
        <w:rPr>
          <w:rFonts w:ascii="Arial" w:hAnsi="Arial" w:cs="Arial"/>
          <w:color w:val="808080"/>
          <w:sz w:val="20"/>
          <w:shd w:val="clear" w:color="auto" w:fill="F2F2F2" w:themeFill="background1" w:themeFillShade="F2"/>
        </w:rPr>
      </w:pPr>
    </w:p>
    <w:p w14:paraId="3B440DB5" w14:textId="77777777" w:rsidR="00275B8B" w:rsidRDefault="00275B8B">
      <w:pPr>
        <w:rPr>
          <w:rFonts w:ascii="Arial" w:hAnsi="Arial" w:cs="Arial"/>
          <w:color w:val="808080"/>
          <w:sz w:val="20"/>
          <w:shd w:val="clear" w:color="auto" w:fill="F2F2F2" w:themeFill="background1" w:themeFillShade="F2"/>
        </w:rPr>
      </w:pPr>
    </w:p>
    <w:p w14:paraId="040C9A38" w14:textId="77777777" w:rsidR="00275B8B" w:rsidRDefault="00275B8B">
      <w:pPr>
        <w:rPr>
          <w:rFonts w:ascii="Arial" w:hAnsi="Arial" w:cs="Arial"/>
          <w:color w:val="808080"/>
          <w:sz w:val="20"/>
          <w:shd w:val="clear" w:color="auto" w:fill="F2F2F2" w:themeFill="background1" w:themeFillShade="F2"/>
        </w:rPr>
      </w:pPr>
    </w:p>
    <w:p w14:paraId="3A022A16" w14:textId="77777777" w:rsidR="00275B8B" w:rsidRDefault="00275B8B">
      <w:pPr>
        <w:rPr>
          <w:rFonts w:ascii="Arial" w:hAnsi="Arial" w:cs="Arial"/>
          <w:color w:val="808080"/>
          <w:sz w:val="20"/>
          <w:shd w:val="clear" w:color="auto" w:fill="F2F2F2" w:themeFill="background1" w:themeFillShade="F2"/>
        </w:rPr>
      </w:pPr>
    </w:p>
    <w:p w14:paraId="4EE157B3" w14:textId="77777777" w:rsidR="00275B8B" w:rsidRDefault="00275B8B">
      <w:pPr>
        <w:rPr>
          <w:rFonts w:ascii="Arial" w:hAnsi="Arial" w:cs="Arial"/>
          <w:color w:val="808080"/>
          <w:sz w:val="20"/>
          <w:shd w:val="clear" w:color="auto" w:fill="F2F2F2" w:themeFill="background1" w:themeFillShade="F2"/>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75B8B" w:rsidRPr="002F7FD3" w14:paraId="3AD1F61D"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9519BC7" w14:textId="77777777" w:rsidR="00275B8B" w:rsidRPr="002F7FD3" w:rsidRDefault="00275B8B" w:rsidP="00B04614">
            <w:pPr>
              <w:pStyle w:val="VCAAtablecondensed"/>
              <w:rPr>
                <w:bCs/>
                <w:lang w:val="en-GB"/>
              </w:rPr>
            </w:pPr>
            <w:r w:rsidRPr="002F7FD3">
              <w:rPr>
                <w:bCs/>
                <w:lang w:val="en-GB"/>
              </w:rPr>
              <w:t>Curriculum and Assessment Plan</w:t>
            </w:r>
          </w:p>
        </w:tc>
      </w:tr>
      <w:tr w:rsidR="00275B8B" w:rsidRPr="002F7FD3" w14:paraId="370B1DE5"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3DB81B1" w14:textId="77777777" w:rsidR="00275B8B" w:rsidRPr="002F7FD3" w:rsidRDefault="00275B8B"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75B8B" w:rsidRPr="009E73E9" w14:paraId="1CB5FA25" w14:textId="77777777" w:rsidTr="00B04614">
        <w:tc>
          <w:tcPr>
            <w:tcW w:w="15593" w:type="dxa"/>
            <w:gridSpan w:val="4"/>
            <w:tcBorders>
              <w:top w:val="single" w:sz="4" w:space="0" w:color="auto"/>
              <w:left w:val="nil"/>
              <w:bottom w:val="single" w:sz="4" w:space="0" w:color="auto"/>
              <w:right w:val="nil"/>
            </w:tcBorders>
            <w:shd w:val="clear" w:color="auto" w:fill="auto"/>
          </w:tcPr>
          <w:p w14:paraId="38A7E982"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0AF4A5BD" w14:textId="77777777" w:rsidTr="00B04614">
        <w:tc>
          <w:tcPr>
            <w:tcW w:w="15593" w:type="dxa"/>
            <w:gridSpan w:val="4"/>
            <w:tcBorders>
              <w:top w:val="single" w:sz="4" w:space="0" w:color="auto"/>
              <w:left w:val="nil"/>
              <w:bottom w:val="single" w:sz="4" w:space="0" w:color="auto"/>
              <w:right w:val="nil"/>
            </w:tcBorders>
            <w:shd w:val="clear" w:color="auto" w:fill="auto"/>
          </w:tcPr>
          <w:p w14:paraId="4086B5AE" w14:textId="77777777" w:rsidR="00275B8B" w:rsidRPr="009E73E9" w:rsidRDefault="00275B8B"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2DEFD761" w14:textId="77777777" w:rsidTr="00B04614">
        <w:tc>
          <w:tcPr>
            <w:tcW w:w="3402" w:type="dxa"/>
            <w:tcBorders>
              <w:top w:val="single" w:sz="4" w:space="0" w:color="auto"/>
              <w:left w:val="nil"/>
              <w:bottom w:val="single" w:sz="4" w:space="0" w:color="auto"/>
              <w:right w:val="nil"/>
            </w:tcBorders>
            <w:shd w:val="clear" w:color="auto" w:fill="auto"/>
          </w:tcPr>
          <w:p w14:paraId="6686E8BF"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9BE437"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6C59D5C" w14:textId="740405E6"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2480405B" w14:textId="7421B688"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32" w:history="1">
              <w:r w:rsidR="00C75094" w:rsidRPr="005D4133">
                <w:rPr>
                  <w:rStyle w:val="Hyperlink"/>
                  <w:lang w:val="en-AU"/>
                </w:rPr>
                <w:t>Languages</w:t>
              </w:r>
            </w:hyperlink>
            <w:r w:rsidRPr="0028164F">
              <w:rPr>
                <w:lang w:val="en-AU"/>
              </w:rPr>
              <w:t xml:space="preserve"> study page</w:t>
            </w:r>
            <w:r>
              <w:rPr>
                <w:lang w:val="en-AU"/>
              </w:rPr>
              <w:t>.</w:t>
            </w:r>
          </w:p>
          <w:p w14:paraId="6731A06C"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5E4465E"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516C7D02" w14:textId="77777777" w:rsidR="00275B8B" w:rsidRPr="0028164F" w:rsidRDefault="00275B8B" w:rsidP="00B04614">
            <w:pPr>
              <w:pStyle w:val="VCAAtablecondensed"/>
              <w:rPr>
                <w:lang w:val="en-AU"/>
              </w:rPr>
            </w:pPr>
            <w:r w:rsidRPr="0028164F">
              <w:t>See the VCE study design.</w:t>
            </w:r>
          </w:p>
          <w:p w14:paraId="4A048F1E" w14:textId="77777777" w:rsidR="00275B8B" w:rsidRPr="0028164F" w:rsidRDefault="00275B8B" w:rsidP="00B04614">
            <w:pPr>
              <w:pStyle w:val="VCAAtablecondensed"/>
              <w:rPr>
                <w:lang w:val="en-AU"/>
              </w:rPr>
            </w:pPr>
            <w:r w:rsidRPr="0028164F">
              <w:t>Include an estimate of when each task will occur. E.g. Term 1 Week 6</w:t>
            </w:r>
          </w:p>
          <w:p w14:paraId="2BF34020"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75B8B" w:rsidRPr="009E73E9" w14:paraId="13BFA5D7" w14:textId="77777777" w:rsidTr="00B04614">
        <w:tc>
          <w:tcPr>
            <w:tcW w:w="3402" w:type="dxa"/>
            <w:tcBorders>
              <w:top w:val="single" w:sz="4" w:space="0" w:color="auto"/>
              <w:left w:val="nil"/>
              <w:bottom w:val="single" w:sz="4" w:space="0" w:color="auto"/>
              <w:right w:val="nil"/>
            </w:tcBorders>
            <w:shd w:val="clear" w:color="auto" w:fill="auto"/>
          </w:tcPr>
          <w:p w14:paraId="65267037"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0EABCEDE"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702BC8CD"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5AC35C7A" w14:textId="77777777" w:rsidR="00275B8B" w:rsidRPr="009E73E9" w:rsidRDefault="00275B8B" w:rsidP="00275B8B">
            <w:pPr>
              <w:pStyle w:val="VCAAtablecondensed"/>
              <w:numPr>
                <w:ilvl w:val="0"/>
                <w:numId w:val="27"/>
              </w:numPr>
              <w:rPr>
                <w:b/>
                <w:lang w:val="en-GB"/>
              </w:rPr>
            </w:pPr>
          </w:p>
        </w:tc>
      </w:tr>
      <w:tr w:rsidR="00275B8B" w:rsidRPr="009E73E9" w14:paraId="3FB12584"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3A49E3B3"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75B8B" w:rsidRPr="009E73E9" w14:paraId="0E2CBAC4" w14:textId="77777777" w:rsidTr="00B04614">
        <w:tc>
          <w:tcPr>
            <w:tcW w:w="15593" w:type="dxa"/>
            <w:gridSpan w:val="4"/>
            <w:tcBorders>
              <w:top w:val="single" w:sz="4" w:space="0" w:color="auto"/>
              <w:left w:val="nil"/>
              <w:bottom w:val="single" w:sz="4" w:space="0" w:color="auto"/>
              <w:right w:val="nil"/>
            </w:tcBorders>
            <w:shd w:val="clear" w:color="auto" w:fill="auto"/>
          </w:tcPr>
          <w:p w14:paraId="26BBD024"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3213B5C6" w14:textId="77777777" w:rsidTr="00B04614">
        <w:tc>
          <w:tcPr>
            <w:tcW w:w="15593" w:type="dxa"/>
            <w:gridSpan w:val="4"/>
            <w:tcBorders>
              <w:top w:val="single" w:sz="4" w:space="0" w:color="auto"/>
              <w:left w:val="nil"/>
              <w:bottom w:val="single" w:sz="4" w:space="0" w:color="auto"/>
              <w:right w:val="nil"/>
            </w:tcBorders>
            <w:shd w:val="clear" w:color="auto" w:fill="auto"/>
          </w:tcPr>
          <w:p w14:paraId="09F90A7B"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1CC4312D" w14:textId="77777777" w:rsidTr="00B04614">
        <w:tc>
          <w:tcPr>
            <w:tcW w:w="3402" w:type="dxa"/>
            <w:tcBorders>
              <w:top w:val="single" w:sz="4" w:space="0" w:color="auto"/>
              <w:left w:val="nil"/>
              <w:bottom w:val="single" w:sz="4" w:space="0" w:color="auto"/>
              <w:right w:val="nil"/>
            </w:tcBorders>
            <w:shd w:val="clear" w:color="auto" w:fill="auto"/>
          </w:tcPr>
          <w:p w14:paraId="39314366"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1F36B0F"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C10A22" w14:textId="47A66AF3"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w:t>
            </w:r>
            <w:r w:rsidRPr="0028164F">
              <w:lastRenderedPageBreak/>
              <w:t>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6F626C52" w14:textId="705B8999" w:rsidR="00275B8B" w:rsidRPr="0028164F" w:rsidRDefault="00275B8B" w:rsidP="00B04614">
            <w:pPr>
              <w:pStyle w:val="VCAAtablecondensed"/>
              <w:rPr>
                <w:lang w:val="en-AU"/>
              </w:rPr>
            </w:pPr>
            <w:r w:rsidRPr="0028164F">
              <w:t xml:space="preserve">Consider a range of resources when developing appropriate </w:t>
            </w:r>
            <w:r w:rsidR="00043827">
              <w:t>set work</w:t>
            </w:r>
            <w:r w:rsidRPr="0028164F">
              <w:t xml:space="preserve">, e.g. Support Materials found on the </w:t>
            </w:r>
            <w:hyperlink r:id="rId33" w:history="1">
              <w:r w:rsidR="00C75094" w:rsidRPr="005D4133">
                <w:rPr>
                  <w:rStyle w:val="Hyperlink"/>
                  <w:lang w:val="en-AU"/>
                </w:rPr>
                <w:t>Languages</w:t>
              </w:r>
            </w:hyperlink>
            <w:r w:rsidRPr="0028164F">
              <w:rPr>
                <w:lang w:val="en-AU"/>
              </w:rPr>
              <w:t xml:space="preserve"> study page</w:t>
            </w:r>
            <w:r>
              <w:rPr>
                <w:lang w:val="en-AU"/>
              </w:rPr>
              <w:t>.</w:t>
            </w:r>
          </w:p>
          <w:p w14:paraId="2DE27CED" w14:textId="77777777" w:rsidR="00275B8B" w:rsidRPr="009E73E9" w:rsidRDefault="00275B8B"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DF62BE" w14:textId="77777777" w:rsidR="00275B8B" w:rsidRDefault="00275B8B" w:rsidP="00B04614">
            <w:pPr>
              <w:pStyle w:val="VCAAtablecondensed"/>
            </w:pPr>
            <w:r w:rsidRPr="0028164F">
              <w:lastRenderedPageBreak/>
              <w:t xml:space="preserve">List and describe the assessment tasks that will be used to assess students’ level of achievement for this Outcome. </w:t>
            </w:r>
          </w:p>
          <w:p w14:paraId="68DBFA46" w14:textId="77777777" w:rsidR="00275B8B" w:rsidRPr="0028164F" w:rsidRDefault="00275B8B" w:rsidP="00B04614">
            <w:pPr>
              <w:pStyle w:val="VCAAtablecondensed"/>
              <w:rPr>
                <w:lang w:val="en-AU"/>
              </w:rPr>
            </w:pPr>
            <w:r w:rsidRPr="0028164F">
              <w:lastRenderedPageBreak/>
              <w:t>See the VCE study design.</w:t>
            </w:r>
          </w:p>
          <w:p w14:paraId="5A1D34CE" w14:textId="77777777" w:rsidR="00275B8B" w:rsidRPr="0028164F" w:rsidRDefault="00275B8B" w:rsidP="00B04614">
            <w:pPr>
              <w:pStyle w:val="VCAAtablecondensed"/>
              <w:rPr>
                <w:lang w:val="en-AU"/>
              </w:rPr>
            </w:pPr>
            <w:r w:rsidRPr="0028164F">
              <w:t>Include an estimate of when each task will occur. E.g. Term 1 Week 6</w:t>
            </w:r>
          </w:p>
          <w:p w14:paraId="2D7FB9D3"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8089837" w14:textId="77777777" w:rsidR="00275B8B" w:rsidRPr="009E73E9" w:rsidRDefault="00275B8B" w:rsidP="00B04614">
            <w:pPr>
              <w:pStyle w:val="VCAAtablecondensed"/>
              <w:rPr>
                <w:b/>
                <w:lang w:val="en-GB"/>
              </w:rPr>
            </w:pPr>
          </w:p>
        </w:tc>
      </w:tr>
      <w:tr w:rsidR="00275B8B" w:rsidRPr="009E73E9" w14:paraId="11132DB0" w14:textId="77777777" w:rsidTr="00B04614">
        <w:tc>
          <w:tcPr>
            <w:tcW w:w="3402" w:type="dxa"/>
            <w:tcBorders>
              <w:top w:val="single" w:sz="4" w:space="0" w:color="auto"/>
              <w:left w:val="nil"/>
              <w:bottom w:val="single" w:sz="4" w:space="0" w:color="auto"/>
              <w:right w:val="nil"/>
            </w:tcBorders>
            <w:shd w:val="clear" w:color="auto" w:fill="auto"/>
          </w:tcPr>
          <w:p w14:paraId="2D9F51DB"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54141579"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2188B7C6"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14FEE13A" w14:textId="77777777" w:rsidR="00275B8B" w:rsidRPr="009E73E9" w:rsidRDefault="00275B8B" w:rsidP="00275B8B">
            <w:pPr>
              <w:pStyle w:val="VCAAtablecondensed"/>
              <w:numPr>
                <w:ilvl w:val="0"/>
                <w:numId w:val="27"/>
              </w:numPr>
              <w:rPr>
                <w:b/>
                <w:lang w:val="en-GB"/>
              </w:rPr>
            </w:pPr>
          </w:p>
        </w:tc>
      </w:tr>
      <w:tr w:rsidR="00275B8B" w:rsidRPr="009E73E9" w14:paraId="69A14215"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7CC7495" w14:textId="77777777" w:rsidR="00275B8B" w:rsidRPr="009E73E9" w:rsidRDefault="00275B8B"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75B8B" w:rsidRPr="009E73E9" w14:paraId="2775C647" w14:textId="77777777" w:rsidTr="00B04614">
        <w:tc>
          <w:tcPr>
            <w:tcW w:w="15593" w:type="dxa"/>
            <w:gridSpan w:val="4"/>
            <w:tcBorders>
              <w:top w:val="single" w:sz="4" w:space="0" w:color="auto"/>
              <w:left w:val="nil"/>
              <w:bottom w:val="single" w:sz="4" w:space="0" w:color="auto"/>
              <w:right w:val="nil"/>
            </w:tcBorders>
            <w:shd w:val="clear" w:color="auto" w:fill="auto"/>
          </w:tcPr>
          <w:p w14:paraId="23DE6FDA" w14:textId="77777777" w:rsidR="00275B8B" w:rsidRPr="002F7FD3" w:rsidRDefault="00275B8B" w:rsidP="00B04614">
            <w:pPr>
              <w:pStyle w:val="VCAAtablecondensed"/>
              <w:rPr>
                <w:b/>
                <w:lang w:val="en-GB"/>
              </w:rPr>
            </w:pPr>
            <w:r w:rsidRPr="006E1CDE">
              <w:rPr>
                <w:b/>
                <w:lang w:val="en-GB"/>
              </w:rPr>
              <w:t xml:space="preserve">CONCEPT/topic, subtopic and perspective selected for teaching and assessing this Outcome: </w:t>
            </w:r>
            <w:r w:rsidRPr="006E1CDE">
              <w:rPr>
                <w:color w:val="auto"/>
                <w:lang w:val="en-GB"/>
              </w:rPr>
              <w:t>&lt;insert as appropriate, e.g., IDENTITY/Inclusivity, diversity and belonging; The impact of language use on personal image, personal &gt;</w:t>
            </w:r>
          </w:p>
        </w:tc>
      </w:tr>
      <w:tr w:rsidR="00275B8B" w:rsidRPr="009E73E9" w14:paraId="0CBA4FC7" w14:textId="77777777" w:rsidTr="00B04614">
        <w:tc>
          <w:tcPr>
            <w:tcW w:w="15593" w:type="dxa"/>
            <w:gridSpan w:val="4"/>
            <w:tcBorders>
              <w:top w:val="single" w:sz="4" w:space="0" w:color="auto"/>
              <w:left w:val="nil"/>
              <w:bottom w:val="single" w:sz="4" w:space="0" w:color="auto"/>
              <w:right w:val="nil"/>
            </w:tcBorders>
            <w:shd w:val="clear" w:color="auto" w:fill="auto"/>
          </w:tcPr>
          <w:p w14:paraId="6A71042E" w14:textId="77777777" w:rsidR="00275B8B" w:rsidRPr="002F7FD3" w:rsidRDefault="00275B8B" w:rsidP="00B04614">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75B8B" w:rsidRPr="009E73E9" w14:paraId="59EF7610" w14:textId="77777777" w:rsidTr="00B04614">
        <w:tc>
          <w:tcPr>
            <w:tcW w:w="3402" w:type="dxa"/>
            <w:tcBorders>
              <w:top w:val="single" w:sz="4" w:space="0" w:color="auto"/>
              <w:left w:val="nil"/>
              <w:bottom w:val="single" w:sz="4" w:space="0" w:color="auto"/>
              <w:right w:val="nil"/>
            </w:tcBorders>
            <w:shd w:val="clear" w:color="auto" w:fill="auto"/>
          </w:tcPr>
          <w:p w14:paraId="62932A75" w14:textId="77777777" w:rsidR="00275B8B" w:rsidRPr="009E73E9" w:rsidRDefault="00275B8B"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D0A7F1" w14:textId="77777777" w:rsidR="00275B8B" w:rsidRPr="009E73E9" w:rsidRDefault="00275B8B"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45879A" w14:textId="5F2D0DBF" w:rsidR="009A3FFF" w:rsidRPr="00081A91" w:rsidRDefault="00275B8B" w:rsidP="00B04614">
            <w:pPr>
              <w:pStyle w:val="VCAAtablecondensed"/>
            </w:pPr>
            <w:r w:rsidRPr="0028164F">
              <w:t xml:space="preserve">List and describe the </w:t>
            </w:r>
            <w:r w:rsidR="00043827">
              <w:t>set work</w:t>
            </w:r>
            <w:r w:rsidRPr="0028164F">
              <w:t xml:space="preserve"> that will be used to provide appropriate opportunity for students to demonstrate satisfactory achievement of the outcome.</w:t>
            </w:r>
            <w:r w:rsidR="00B07453">
              <w:t xml:space="preserve"> </w:t>
            </w:r>
            <w:r w:rsidR="009A3FFF" w:rsidRPr="00C27E1B">
              <w:rPr>
                <w:bCs/>
                <w:lang w:val="en-GB"/>
              </w:rPr>
              <w:t xml:space="preserve">Please ensure that the set work covers </w:t>
            </w:r>
            <w:proofErr w:type="gramStart"/>
            <w:r w:rsidR="009A3FFF" w:rsidRPr="00C27E1B">
              <w:rPr>
                <w:bCs/>
                <w:lang w:val="en-GB"/>
              </w:rPr>
              <w:t>all of</w:t>
            </w:r>
            <w:proofErr w:type="gramEnd"/>
            <w:r w:rsidR="009A3FFF" w:rsidRPr="00C27E1B">
              <w:rPr>
                <w:bCs/>
                <w:lang w:val="en-GB"/>
              </w:rPr>
              <w:t xml:space="preserve"> the macro skills: listening, speaking, reading, writing and viewing.</w:t>
            </w:r>
          </w:p>
          <w:p w14:paraId="57D668B8" w14:textId="2D900E6E" w:rsidR="00275B8B" w:rsidRPr="009E73E9" w:rsidRDefault="00275B8B" w:rsidP="00B04614">
            <w:pPr>
              <w:pStyle w:val="VCAAtablecondensed"/>
              <w:rPr>
                <w:b/>
                <w:lang w:val="en-GB"/>
              </w:rPr>
            </w:pPr>
            <w:r w:rsidRPr="0028164F">
              <w:t xml:space="preserve">Consider a range of resources when developing appropriate </w:t>
            </w:r>
            <w:r w:rsidR="00043827">
              <w:t>set work</w:t>
            </w:r>
            <w:r w:rsidRPr="0028164F">
              <w:t xml:space="preserve">, e.g. Support Materials found on the </w:t>
            </w:r>
            <w:hyperlink r:id="rId34" w:history="1">
              <w:r w:rsidR="00C75094"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77C3B0D" w14:textId="77777777" w:rsidR="00275B8B" w:rsidRDefault="00275B8B" w:rsidP="00B04614">
            <w:pPr>
              <w:pStyle w:val="VCAAtablecondensed"/>
            </w:pPr>
            <w:r w:rsidRPr="0028164F">
              <w:t xml:space="preserve">List and describe the assessment tasks that will be used to assess students’ level of achievement for this Outcome. </w:t>
            </w:r>
          </w:p>
          <w:p w14:paraId="53F24441" w14:textId="77777777" w:rsidR="00275B8B" w:rsidRPr="0028164F" w:rsidRDefault="00275B8B" w:rsidP="00B04614">
            <w:pPr>
              <w:pStyle w:val="VCAAtablecondensed"/>
              <w:rPr>
                <w:lang w:val="en-AU"/>
              </w:rPr>
            </w:pPr>
            <w:r w:rsidRPr="0028164F">
              <w:t>See the VCE study design.</w:t>
            </w:r>
          </w:p>
          <w:p w14:paraId="103145FC" w14:textId="77777777" w:rsidR="00275B8B" w:rsidRPr="0028164F" w:rsidRDefault="00275B8B" w:rsidP="00B04614">
            <w:pPr>
              <w:pStyle w:val="VCAAtablecondensed"/>
              <w:rPr>
                <w:lang w:val="en-AU"/>
              </w:rPr>
            </w:pPr>
            <w:r w:rsidRPr="0028164F">
              <w:t>Include an estimate of when each task will occur. E.g. Term 1 Week 6</w:t>
            </w:r>
          </w:p>
          <w:p w14:paraId="4D569C41" w14:textId="77777777" w:rsidR="00275B8B" w:rsidRPr="0028164F" w:rsidRDefault="00275B8B" w:rsidP="00B04614">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EB53CF0" w14:textId="77777777" w:rsidR="00275B8B" w:rsidRPr="009E73E9" w:rsidRDefault="00275B8B" w:rsidP="00B04614">
            <w:pPr>
              <w:pStyle w:val="VCAAtablecondensed"/>
              <w:rPr>
                <w:b/>
                <w:lang w:val="en-GB"/>
              </w:rPr>
            </w:pPr>
          </w:p>
        </w:tc>
      </w:tr>
      <w:tr w:rsidR="00275B8B" w:rsidRPr="009E73E9" w14:paraId="098B9124" w14:textId="77777777" w:rsidTr="00B04614">
        <w:tc>
          <w:tcPr>
            <w:tcW w:w="3402" w:type="dxa"/>
            <w:tcBorders>
              <w:top w:val="single" w:sz="4" w:space="0" w:color="auto"/>
              <w:left w:val="nil"/>
              <w:bottom w:val="single" w:sz="4" w:space="0" w:color="auto"/>
              <w:right w:val="nil"/>
            </w:tcBorders>
            <w:shd w:val="clear" w:color="auto" w:fill="auto"/>
          </w:tcPr>
          <w:p w14:paraId="52912A77" w14:textId="77777777" w:rsidR="00275B8B" w:rsidRPr="009E73E9" w:rsidRDefault="00275B8B" w:rsidP="00275B8B">
            <w:pPr>
              <w:pStyle w:val="VCAAtablecondensed"/>
              <w:numPr>
                <w:ilvl w:val="0"/>
                <w:numId w:val="27"/>
              </w:numPr>
              <w:rPr>
                <w:b/>
                <w:lang w:val="en-GB"/>
              </w:rPr>
            </w:pPr>
          </w:p>
        </w:tc>
        <w:tc>
          <w:tcPr>
            <w:tcW w:w="3261" w:type="dxa"/>
            <w:tcBorders>
              <w:top w:val="single" w:sz="4" w:space="0" w:color="auto"/>
              <w:left w:val="nil"/>
              <w:bottom w:val="single" w:sz="4" w:space="0" w:color="auto"/>
              <w:right w:val="nil"/>
            </w:tcBorders>
            <w:shd w:val="clear" w:color="auto" w:fill="auto"/>
          </w:tcPr>
          <w:p w14:paraId="2616EB3A" w14:textId="77777777" w:rsidR="00275B8B" w:rsidRPr="009E73E9" w:rsidRDefault="00275B8B" w:rsidP="00275B8B">
            <w:pPr>
              <w:pStyle w:val="VCAAtablecondensed"/>
              <w:numPr>
                <w:ilvl w:val="0"/>
                <w:numId w:val="27"/>
              </w:numPr>
              <w:rPr>
                <w:b/>
                <w:lang w:val="en-GB"/>
              </w:rPr>
            </w:pPr>
          </w:p>
        </w:tc>
        <w:tc>
          <w:tcPr>
            <w:tcW w:w="5528" w:type="dxa"/>
            <w:tcBorders>
              <w:top w:val="single" w:sz="4" w:space="0" w:color="auto"/>
              <w:left w:val="nil"/>
              <w:bottom w:val="single" w:sz="4" w:space="0" w:color="auto"/>
              <w:right w:val="nil"/>
            </w:tcBorders>
            <w:shd w:val="clear" w:color="auto" w:fill="auto"/>
          </w:tcPr>
          <w:p w14:paraId="584ADB4C" w14:textId="77777777" w:rsidR="00275B8B" w:rsidRPr="009E73E9" w:rsidRDefault="00275B8B" w:rsidP="00275B8B">
            <w:pPr>
              <w:pStyle w:val="VCAAtablecondensed"/>
              <w:numPr>
                <w:ilvl w:val="0"/>
                <w:numId w:val="27"/>
              </w:numPr>
              <w:rPr>
                <w:b/>
                <w:lang w:val="en-GB"/>
              </w:rPr>
            </w:pPr>
          </w:p>
        </w:tc>
        <w:tc>
          <w:tcPr>
            <w:tcW w:w="3402" w:type="dxa"/>
            <w:tcBorders>
              <w:top w:val="single" w:sz="4" w:space="0" w:color="auto"/>
              <w:left w:val="nil"/>
              <w:bottom w:val="single" w:sz="4" w:space="0" w:color="auto"/>
              <w:right w:val="nil"/>
            </w:tcBorders>
            <w:shd w:val="clear" w:color="auto" w:fill="auto"/>
          </w:tcPr>
          <w:p w14:paraId="4ACBDA89" w14:textId="77777777" w:rsidR="00275B8B" w:rsidRPr="009E73E9" w:rsidRDefault="00275B8B" w:rsidP="00275B8B">
            <w:pPr>
              <w:pStyle w:val="VCAAtablecondensed"/>
              <w:numPr>
                <w:ilvl w:val="0"/>
                <w:numId w:val="27"/>
              </w:numPr>
              <w:rPr>
                <w:b/>
                <w:lang w:val="en-GB"/>
              </w:rPr>
            </w:pPr>
          </w:p>
        </w:tc>
      </w:tr>
    </w:tbl>
    <w:p w14:paraId="1133CFDE" w14:textId="77777777" w:rsidR="00275B8B" w:rsidRDefault="00275B8B">
      <w:pPr>
        <w:rPr>
          <w:rFonts w:ascii="Arial" w:hAnsi="Arial" w:cs="Arial"/>
          <w:color w:val="808080"/>
          <w:sz w:val="20"/>
          <w:shd w:val="clear" w:color="auto" w:fill="F2F2F2" w:themeFill="background1" w:themeFillShade="F2"/>
        </w:rPr>
      </w:pPr>
    </w:p>
    <w:p w14:paraId="61D13570" w14:textId="77777777" w:rsidR="00275B8B" w:rsidRDefault="00275B8B">
      <w:pPr>
        <w:rPr>
          <w:rFonts w:ascii="Arial" w:hAnsi="Arial" w:cs="Arial"/>
          <w:color w:val="808080"/>
          <w:sz w:val="20"/>
          <w:shd w:val="clear" w:color="auto" w:fill="F2F2F2" w:themeFill="background1" w:themeFillShade="F2"/>
        </w:rPr>
      </w:pPr>
    </w:p>
    <w:p w14:paraId="5DA4C5D1" w14:textId="77777777" w:rsidR="009C7A62" w:rsidRPr="00102B0D" w:rsidRDefault="009C7A62" w:rsidP="009C7A62">
      <w:pPr>
        <w:pStyle w:val="VCAAHeading2"/>
        <w:rPr>
          <w:spacing w:val="-4"/>
          <w:sz w:val="36"/>
          <w:lang w:val="en-GB"/>
        </w:rPr>
      </w:pPr>
      <w:bookmarkStart w:id="8" w:name="_Hlk57803259"/>
      <w:r w:rsidRPr="00102B0D">
        <w:rPr>
          <w:spacing w:val="-4"/>
          <w:sz w:val="36"/>
          <w:lang w:val="en-GB"/>
        </w:rPr>
        <w:lastRenderedPageBreak/>
        <w:t xml:space="preserve">Units 3 and 4 School-assessed Coursework (SAC) </w:t>
      </w:r>
      <w:proofErr w:type="gramStart"/>
      <w:r w:rsidRPr="00102B0D">
        <w:rPr>
          <w:spacing w:val="-4"/>
          <w:sz w:val="36"/>
          <w:lang w:val="en-GB"/>
        </w:rPr>
        <w:t>plan</w:t>
      </w:r>
      <w:proofErr w:type="gramEnd"/>
    </w:p>
    <w:bookmarkEnd w:id="8"/>
    <w:p w14:paraId="1545C60F"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1A85E493" w14:textId="77777777" w:rsidTr="00A83F88">
        <w:trPr>
          <w:trHeight w:val="422"/>
        </w:trPr>
        <w:tc>
          <w:tcPr>
            <w:tcW w:w="1605" w:type="pct"/>
            <w:shd w:val="clear" w:color="auto" w:fill="AEDFF8"/>
          </w:tcPr>
          <w:p w14:paraId="30CBECD7" w14:textId="77777777" w:rsidR="009C7A62" w:rsidRPr="00123B48" w:rsidRDefault="009C7A62" w:rsidP="00A83F88">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1A49C136"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9C7A62" w:rsidRPr="00123B48" w14:paraId="4F4F2A9F" w14:textId="77777777" w:rsidTr="00A83F88">
        <w:tc>
          <w:tcPr>
            <w:tcW w:w="1605" w:type="pct"/>
            <w:shd w:val="clear" w:color="auto" w:fill="ECF3FA"/>
          </w:tcPr>
          <w:p w14:paraId="1D9E9879"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84C0EDB" w14:textId="77777777" w:rsidR="009C7A62" w:rsidRDefault="009C7A62" w:rsidP="00A83F88">
            <w:pPr>
              <w:spacing w:before="40" w:after="40"/>
              <w:rPr>
                <w:rFonts w:ascii="Arial Narrow" w:eastAsia="Calibri" w:hAnsi="Arial Narrow" w:cs="Times New Roman"/>
                <w:b/>
                <w:bCs/>
                <w:sz w:val="20"/>
                <w:szCs w:val="20"/>
                <w:lang w:val="en-AU"/>
              </w:rPr>
            </w:pPr>
          </w:p>
          <w:p w14:paraId="48E2CA8A"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3F80E7F3"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3F5AD041" w14:textId="77777777" w:rsidTr="00A83F88">
        <w:tc>
          <w:tcPr>
            <w:tcW w:w="1605" w:type="pct"/>
            <w:shd w:val="clear" w:color="auto" w:fill="ECF3FA"/>
          </w:tcPr>
          <w:p w14:paraId="24257ED8" w14:textId="475DD605" w:rsidR="00D07944" w:rsidRPr="00C74011" w:rsidRDefault="00D07944" w:rsidP="00A83F88">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t>CONCEPT/topic, subtopic and perspective selected for teaching and assessing this Outcome:</w:t>
            </w:r>
          </w:p>
        </w:tc>
        <w:tc>
          <w:tcPr>
            <w:tcW w:w="3395" w:type="pct"/>
            <w:gridSpan w:val="2"/>
          </w:tcPr>
          <w:p w14:paraId="4D7FEAAD" w14:textId="77777777" w:rsidR="00D07944" w:rsidRPr="00123B48" w:rsidRDefault="00D07944" w:rsidP="00A83F88">
            <w:pPr>
              <w:rPr>
                <w:rFonts w:ascii="Arial Narrow" w:eastAsia="Calibri" w:hAnsi="Arial Narrow" w:cs="Times New Roman"/>
                <w:sz w:val="20"/>
                <w:szCs w:val="20"/>
                <w:lang w:val="en-AU"/>
              </w:rPr>
            </w:pPr>
          </w:p>
        </w:tc>
      </w:tr>
      <w:tr w:rsidR="009C7A62" w:rsidRPr="00123B48" w14:paraId="4A8FF90F" w14:textId="77777777" w:rsidTr="00A83F88">
        <w:trPr>
          <w:trHeight w:val="2494"/>
        </w:trPr>
        <w:tc>
          <w:tcPr>
            <w:tcW w:w="1605" w:type="pct"/>
            <w:shd w:val="clear" w:color="auto" w:fill="ECF3FA"/>
          </w:tcPr>
          <w:p w14:paraId="2B22EB55"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75AADFFC"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375FCB05"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70FC5E0C"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CB0ED65"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56DFEA82" w14:textId="77777777" w:rsidTr="00A83F88">
        <w:tc>
          <w:tcPr>
            <w:tcW w:w="1605" w:type="pct"/>
            <w:shd w:val="clear" w:color="auto" w:fill="ECF3FA"/>
          </w:tcPr>
          <w:p w14:paraId="1052853A"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48CDAE34"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15A0DA35"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F35F3C8" w14:textId="77777777" w:rsidTr="00A83F88">
        <w:tc>
          <w:tcPr>
            <w:tcW w:w="1605" w:type="pct"/>
            <w:shd w:val="clear" w:color="auto" w:fill="ECF3FA"/>
          </w:tcPr>
          <w:p w14:paraId="67347376"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623E67D5"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0F223AC9"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45F63FAC" w14:textId="77777777" w:rsidTr="00A83F88">
        <w:tc>
          <w:tcPr>
            <w:tcW w:w="1605" w:type="pct"/>
            <w:shd w:val="clear" w:color="auto" w:fill="ECF3FA"/>
          </w:tcPr>
          <w:p w14:paraId="43D6136D"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6B4194A"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463AD372"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59CE92A8"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64DD137E"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1041A829"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41DCE923"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52E8BF0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1BB603E4" w14:textId="77777777" w:rsidTr="00A83F88">
        <w:tc>
          <w:tcPr>
            <w:tcW w:w="1605" w:type="pct"/>
            <w:shd w:val="clear" w:color="auto" w:fill="ECF3FA"/>
          </w:tcPr>
          <w:p w14:paraId="12F57D2F"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ED0236D" w14:textId="77777777" w:rsidR="009C7A62" w:rsidRDefault="009C7A62" w:rsidP="00A83F88">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1EC0502"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1688F3AC"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t>time allocation (reading time, writing time length in minutes)</w:t>
            </w:r>
          </w:p>
          <w:p w14:paraId="1EF8CE13"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4A067868"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75460EE3"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F0EA695" w14:textId="77777777" w:rsidTr="00A83F88">
        <w:tc>
          <w:tcPr>
            <w:tcW w:w="1605" w:type="pct"/>
            <w:shd w:val="clear" w:color="auto" w:fill="ECF3FA"/>
          </w:tcPr>
          <w:p w14:paraId="30C00B2F" w14:textId="206B36F9"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sidR="00081A91">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5279DD3E" w14:textId="460E1F09" w:rsidR="009C7A62" w:rsidRDefault="009C7A62" w:rsidP="00A83F8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5" w:history="1">
              <w:r w:rsidR="00081A91" w:rsidRPr="00081A91">
                <w:rPr>
                  <w:rStyle w:val="Hyperlink"/>
                  <w:i/>
                  <w:iCs/>
                  <w:lang w:val="en-GB"/>
                </w:rPr>
                <w:t>VCE assessment principle</w:t>
              </w:r>
              <w:r w:rsidRPr="00081A91">
                <w:rPr>
                  <w:rStyle w:val="Hyperlink"/>
                  <w:i/>
                  <w:iCs/>
                  <w:lang w:val="en-GB"/>
                </w:rPr>
                <w:t>s.</w:t>
              </w:r>
            </w:hyperlink>
          </w:p>
          <w:p w14:paraId="28298531"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5BE77154"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58F39D1F"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14DFA6E6"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31289F6"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59439C59"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1D1F773"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4CADB167" w14:textId="77777777" w:rsidTr="00A83F88">
        <w:tc>
          <w:tcPr>
            <w:tcW w:w="1605" w:type="pct"/>
            <w:shd w:val="clear" w:color="auto" w:fill="ECF3FA"/>
          </w:tcPr>
          <w:p w14:paraId="301977A0"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5C0EF244"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4470FCEF"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3DA43BAF"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09280C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6F62B106"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382E1A82"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5BBBB348" w14:textId="77777777" w:rsidR="009C7A62" w:rsidRDefault="009C7A62" w:rsidP="00A83F88">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AD9CAFD" w14:textId="77777777" w:rsidR="009C7A62" w:rsidRPr="00306CEC" w:rsidRDefault="009C7A62" w:rsidP="00A83F88">
            <w:pPr>
              <w:pStyle w:val="VCAAtablecondensed"/>
              <w:spacing w:after="0"/>
              <w:rPr>
                <w:rFonts w:eastAsia="Calibri" w:cs="Times New Roman"/>
                <w:b/>
                <w:bCs/>
                <w:color w:val="0F7EB4"/>
                <w:szCs w:val="20"/>
                <w:lang w:val="en-AU"/>
              </w:rPr>
            </w:pPr>
          </w:p>
        </w:tc>
        <w:tc>
          <w:tcPr>
            <w:tcW w:w="3395" w:type="pct"/>
            <w:gridSpan w:val="2"/>
          </w:tcPr>
          <w:p w14:paraId="204D3317"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335537D" w14:textId="77777777" w:rsidTr="00A83F88">
        <w:tc>
          <w:tcPr>
            <w:tcW w:w="1605" w:type="pct"/>
            <w:shd w:val="clear" w:color="auto" w:fill="ECF3FA"/>
          </w:tcPr>
          <w:p w14:paraId="3E7B912A"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257CBC72" w14:textId="77777777" w:rsidR="009C7A62" w:rsidRDefault="009C7A62" w:rsidP="00A83F88">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3D562021"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2C1B6D1A" w14:textId="77777777" w:rsidR="009C7A62" w:rsidRPr="00123B48" w:rsidRDefault="009C7A62" w:rsidP="00A83F88">
            <w:pPr>
              <w:rPr>
                <w:rFonts w:ascii="Arial Narrow" w:eastAsia="Calibri" w:hAnsi="Arial Narrow" w:cs="Times New Roman"/>
                <w:sz w:val="20"/>
                <w:szCs w:val="20"/>
                <w:lang w:val="en-AU"/>
              </w:rPr>
            </w:pPr>
          </w:p>
        </w:tc>
      </w:tr>
    </w:tbl>
    <w:p w14:paraId="1FD0C278" w14:textId="77777777" w:rsidR="009C7A62" w:rsidRDefault="009C7A62" w:rsidP="009C7A62">
      <w:pPr>
        <w:pStyle w:val="VCAAbody"/>
        <w:ind w:right="-142"/>
        <w:rPr>
          <w:lang w:val="en-GB"/>
        </w:rPr>
      </w:pPr>
    </w:p>
    <w:p w14:paraId="26C14A31" w14:textId="77777777" w:rsidR="009C7A62" w:rsidRDefault="009C7A62" w:rsidP="009C7A62">
      <w:pPr>
        <w:pStyle w:val="VCAAbody"/>
        <w:ind w:right="-142"/>
        <w:rPr>
          <w:lang w:val="en-GB"/>
        </w:rPr>
      </w:pPr>
    </w:p>
    <w:p w14:paraId="6047F00C" w14:textId="77777777" w:rsidR="009C7A62" w:rsidRDefault="009C7A62" w:rsidP="009C7A62">
      <w:pPr>
        <w:pStyle w:val="VCAAbody"/>
        <w:ind w:right="-142"/>
        <w:rPr>
          <w:lang w:val="en-GB"/>
        </w:rPr>
      </w:pPr>
    </w:p>
    <w:p w14:paraId="42D0E9AE" w14:textId="77777777" w:rsidR="009C7A62" w:rsidRDefault="009C7A62" w:rsidP="009C7A62">
      <w:pPr>
        <w:pStyle w:val="VCAAbody"/>
        <w:ind w:right="-142"/>
        <w:rPr>
          <w:lang w:val="en-GB"/>
        </w:rPr>
      </w:pPr>
    </w:p>
    <w:p w14:paraId="63A19293" w14:textId="77777777" w:rsidR="009C7A62" w:rsidRDefault="009C7A62" w:rsidP="009C7A62">
      <w:pPr>
        <w:pStyle w:val="VCAAbody"/>
        <w:ind w:right="-142"/>
        <w:rPr>
          <w:lang w:val="en-GB"/>
        </w:rPr>
      </w:pPr>
    </w:p>
    <w:p w14:paraId="4880ED7D" w14:textId="77777777" w:rsidR="009C7A62" w:rsidRDefault="009C7A62" w:rsidP="009C7A62">
      <w:pPr>
        <w:pStyle w:val="VCAAbody"/>
        <w:ind w:right="-142"/>
        <w:rPr>
          <w:lang w:val="en-GB"/>
        </w:rPr>
      </w:pPr>
    </w:p>
    <w:p w14:paraId="1523B752" w14:textId="77777777" w:rsidR="009C7A62" w:rsidRDefault="009C7A62" w:rsidP="009C7A62">
      <w:pPr>
        <w:pStyle w:val="VCAAbody"/>
        <w:ind w:right="-142"/>
        <w:rPr>
          <w:lang w:val="en-GB"/>
        </w:rPr>
      </w:pPr>
    </w:p>
    <w:p w14:paraId="163C6F47" w14:textId="77777777" w:rsidR="009C7A62" w:rsidRDefault="009C7A62" w:rsidP="009C7A62">
      <w:pPr>
        <w:pStyle w:val="VCAAbody"/>
        <w:ind w:right="-142"/>
        <w:rPr>
          <w:lang w:val="en-GB"/>
        </w:rPr>
      </w:pPr>
    </w:p>
    <w:p w14:paraId="2785A9E5" w14:textId="77777777" w:rsidR="009C7A62" w:rsidRPr="00102B0D" w:rsidRDefault="009C7A62" w:rsidP="009C7A62">
      <w:pPr>
        <w:pStyle w:val="VCAAHeading2"/>
        <w:rPr>
          <w:spacing w:val="-4"/>
          <w:sz w:val="36"/>
          <w:lang w:val="en-GB"/>
        </w:rPr>
      </w:pPr>
      <w:r w:rsidRPr="00102B0D">
        <w:rPr>
          <w:spacing w:val="-4"/>
          <w:sz w:val="36"/>
          <w:lang w:val="en-GB"/>
        </w:rPr>
        <w:t xml:space="preserve">Units 3 and 4 School-assessed Coursework (SAC) </w:t>
      </w:r>
      <w:proofErr w:type="gramStart"/>
      <w:r w:rsidRPr="00102B0D">
        <w:rPr>
          <w:spacing w:val="-4"/>
          <w:sz w:val="36"/>
          <w:lang w:val="en-GB"/>
        </w:rPr>
        <w:t>plan</w:t>
      </w:r>
      <w:proofErr w:type="gramEnd"/>
    </w:p>
    <w:p w14:paraId="4DD38B62"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6DF1DF2F" w14:textId="77777777" w:rsidTr="00A83F88">
        <w:trPr>
          <w:trHeight w:val="422"/>
        </w:trPr>
        <w:tc>
          <w:tcPr>
            <w:tcW w:w="1605" w:type="pct"/>
            <w:shd w:val="clear" w:color="auto" w:fill="AEDFF8"/>
          </w:tcPr>
          <w:p w14:paraId="47971C99" w14:textId="77777777" w:rsidR="009C7A62" w:rsidRPr="00123B48" w:rsidRDefault="009C7A62" w:rsidP="00A83F88">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0B30E5F0"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9C7A62" w:rsidRPr="00123B48" w14:paraId="777A2C15" w14:textId="77777777" w:rsidTr="00A83F88">
        <w:tc>
          <w:tcPr>
            <w:tcW w:w="1605" w:type="pct"/>
            <w:shd w:val="clear" w:color="auto" w:fill="ECF3FA"/>
          </w:tcPr>
          <w:p w14:paraId="730BF459"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CA9F84A" w14:textId="77777777" w:rsidR="009C7A62" w:rsidRDefault="009C7A62" w:rsidP="00A83F88">
            <w:pPr>
              <w:spacing w:before="40" w:after="40"/>
              <w:rPr>
                <w:rFonts w:ascii="Arial Narrow" w:eastAsia="Calibri" w:hAnsi="Arial Narrow" w:cs="Times New Roman"/>
                <w:b/>
                <w:bCs/>
                <w:sz w:val="20"/>
                <w:szCs w:val="20"/>
                <w:lang w:val="en-AU"/>
              </w:rPr>
            </w:pPr>
          </w:p>
          <w:p w14:paraId="0FA6EF66"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123ADE98"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0698BFE4" w14:textId="77777777" w:rsidTr="00945F86">
        <w:tc>
          <w:tcPr>
            <w:tcW w:w="1605" w:type="pct"/>
            <w:shd w:val="clear" w:color="auto" w:fill="ECF3FA"/>
          </w:tcPr>
          <w:p w14:paraId="6A577951" w14:textId="77777777" w:rsidR="00D07944" w:rsidRPr="00C74011" w:rsidRDefault="00D07944" w:rsidP="00945F86">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t>CONCEPT/topic, subtopic and perspective selected for teaching and assessing this Outcome:</w:t>
            </w:r>
          </w:p>
        </w:tc>
        <w:tc>
          <w:tcPr>
            <w:tcW w:w="3395" w:type="pct"/>
            <w:gridSpan w:val="2"/>
          </w:tcPr>
          <w:p w14:paraId="38D60C0A" w14:textId="77777777" w:rsidR="00D07944" w:rsidRPr="00123B48" w:rsidRDefault="00D07944" w:rsidP="00945F86">
            <w:pPr>
              <w:rPr>
                <w:rFonts w:ascii="Arial Narrow" w:eastAsia="Calibri" w:hAnsi="Arial Narrow" w:cs="Times New Roman"/>
                <w:sz w:val="20"/>
                <w:szCs w:val="20"/>
                <w:lang w:val="en-AU"/>
              </w:rPr>
            </w:pPr>
          </w:p>
        </w:tc>
      </w:tr>
      <w:tr w:rsidR="009C7A62" w:rsidRPr="00123B48" w14:paraId="075E9FD9" w14:textId="77777777" w:rsidTr="00A83F88">
        <w:trPr>
          <w:trHeight w:val="2494"/>
        </w:trPr>
        <w:tc>
          <w:tcPr>
            <w:tcW w:w="1605" w:type="pct"/>
            <w:shd w:val="clear" w:color="auto" w:fill="ECF3FA"/>
          </w:tcPr>
          <w:p w14:paraId="24FA0AAE"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2778822A"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55264DA3"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397D51E3"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7BB4BFB"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69AA4E5F" w14:textId="77777777" w:rsidTr="00A83F88">
        <w:tc>
          <w:tcPr>
            <w:tcW w:w="1605" w:type="pct"/>
            <w:shd w:val="clear" w:color="auto" w:fill="ECF3FA"/>
          </w:tcPr>
          <w:p w14:paraId="5426FC22"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76A375F2"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7F0BDB2"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5428EA3E" w14:textId="77777777" w:rsidTr="00A83F88">
        <w:tc>
          <w:tcPr>
            <w:tcW w:w="1605" w:type="pct"/>
            <w:shd w:val="clear" w:color="auto" w:fill="ECF3FA"/>
          </w:tcPr>
          <w:p w14:paraId="458D8454"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611A60FB"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C076E8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607FB6EA" w14:textId="77777777" w:rsidTr="00A83F88">
        <w:tc>
          <w:tcPr>
            <w:tcW w:w="1605" w:type="pct"/>
            <w:shd w:val="clear" w:color="auto" w:fill="ECF3FA"/>
          </w:tcPr>
          <w:p w14:paraId="40AF3041"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BDAFE63"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3B5DEE76"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1D91FE2F"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04D11856"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649F44C0"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4D1D6BB7"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7CBA2FE2"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0DCBDA3B"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CC13B01" w14:textId="77777777" w:rsidTr="00A83F88">
        <w:tc>
          <w:tcPr>
            <w:tcW w:w="1605" w:type="pct"/>
            <w:shd w:val="clear" w:color="auto" w:fill="ECF3FA"/>
          </w:tcPr>
          <w:p w14:paraId="1E9912AA"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716DCD8F" w14:textId="77777777" w:rsidR="009C7A62" w:rsidRDefault="009C7A62" w:rsidP="00A83F88">
            <w:pPr>
              <w:pStyle w:val="VCAAtablecondensed"/>
              <w:tabs>
                <w:tab w:val="left" w:pos="2600"/>
              </w:tabs>
              <w:spacing w:before="0" w:after="0"/>
              <w:rPr>
                <w:i/>
                <w:iCs/>
                <w:lang w:val="en-GB"/>
              </w:rPr>
            </w:pPr>
            <w:r w:rsidRPr="000D5C3B">
              <w:rPr>
                <w:i/>
                <w:iCs/>
                <w:lang w:val="en-GB"/>
              </w:rPr>
              <w:lastRenderedPageBreak/>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1C73E3EF"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24FBFA67"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t>time allocation (reading time, writing time length in minutes)</w:t>
            </w:r>
          </w:p>
          <w:p w14:paraId="71C20C32"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C5ABEA5"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05089C0"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E73448C" w14:textId="77777777" w:rsidTr="00A83F88">
        <w:tc>
          <w:tcPr>
            <w:tcW w:w="1605" w:type="pct"/>
            <w:shd w:val="clear" w:color="auto" w:fill="ECF3FA"/>
          </w:tcPr>
          <w:p w14:paraId="5D2B84D6" w14:textId="77777777" w:rsidR="000F42E8" w:rsidRDefault="000F42E8" w:rsidP="000F42E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993F83B" w14:textId="77777777" w:rsidR="000F42E8" w:rsidRDefault="000F42E8" w:rsidP="000F42E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6" w:history="1">
              <w:r w:rsidRPr="00081A91">
                <w:rPr>
                  <w:rStyle w:val="Hyperlink"/>
                  <w:i/>
                  <w:iCs/>
                  <w:lang w:val="en-GB"/>
                </w:rPr>
                <w:t>VCE assessment principles.</w:t>
              </w:r>
            </w:hyperlink>
          </w:p>
          <w:p w14:paraId="24B5312F"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562CB030"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0B7012A8"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5887C1D"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400E5082"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00335B41"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4D407FCA"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0C0BCE4E" w14:textId="77777777" w:rsidTr="00A83F88">
        <w:tc>
          <w:tcPr>
            <w:tcW w:w="1605" w:type="pct"/>
            <w:shd w:val="clear" w:color="auto" w:fill="ECF3FA"/>
          </w:tcPr>
          <w:p w14:paraId="671980C1"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586D5A68"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76323001"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7E688999"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B73C0E0"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72BB027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0B59F502"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151911B1" w14:textId="77777777" w:rsidR="009C7A62" w:rsidRDefault="009C7A62" w:rsidP="00A83F88">
            <w:pPr>
              <w:pStyle w:val="VCAAtablecondensed"/>
              <w:spacing w:after="0"/>
              <w:rPr>
                <w:lang w:val="en-GB"/>
              </w:rPr>
            </w:pPr>
            <w:r>
              <w:rPr>
                <w:lang w:val="en-GB"/>
              </w:rPr>
              <w:lastRenderedPageBreak/>
              <w:t>If materials available in the public domain will be used to create assessment tasks (e.g. commercially produced tasks or past VCAA papers), explain how the materials will be modified to ensure student work can be authenticated.</w:t>
            </w:r>
          </w:p>
          <w:p w14:paraId="7DC85D1B" w14:textId="77777777" w:rsidR="009C7A62" w:rsidRPr="00306CEC" w:rsidRDefault="009C7A62" w:rsidP="00A83F88">
            <w:pPr>
              <w:pStyle w:val="VCAAtablecondensed"/>
              <w:spacing w:after="0"/>
              <w:rPr>
                <w:rFonts w:eastAsia="Calibri" w:cs="Times New Roman"/>
                <w:b/>
                <w:bCs/>
                <w:color w:val="0F7EB4"/>
                <w:szCs w:val="20"/>
                <w:lang w:val="en-AU"/>
              </w:rPr>
            </w:pPr>
          </w:p>
        </w:tc>
        <w:tc>
          <w:tcPr>
            <w:tcW w:w="3395" w:type="pct"/>
            <w:gridSpan w:val="2"/>
          </w:tcPr>
          <w:p w14:paraId="0AA8E2A7"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B1DE44C" w14:textId="77777777" w:rsidTr="00A83F88">
        <w:tc>
          <w:tcPr>
            <w:tcW w:w="1605" w:type="pct"/>
            <w:shd w:val="clear" w:color="auto" w:fill="ECF3FA"/>
          </w:tcPr>
          <w:p w14:paraId="3BF62B34"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6DE42B73" w14:textId="77777777" w:rsidR="009C7A62" w:rsidRDefault="009C7A62" w:rsidP="00A83F88">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6563D881"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4275C546" w14:textId="77777777" w:rsidR="009C7A62" w:rsidRPr="00123B48" w:rsidRDefault="009C7A62" w:rsidP="00A83F88">
            <w:pPr>
              <w:rPr>
                <w:rFonts w:ascii="Arial Narrow" w:eastAsia="Calibri" w:hAnsi="Arial Narrow" w:cs="Times New Roman"/>
                <w:sz w:val="20"/>
                <w:szCs w:val="20"/>
                <w:lang w:val="en-AU"/>
              </w:rPr>
            </w:pPr>
          </w:p>
        </w:tc>
      </w:tr>
    </w:tbl>
    <w:p w14:paraId="04CC1799" w14:textId="77777777" w:rsidR="009C7A62" w:rsidRDefault="009C7A62" w:rsidP="009C7A62">
      <w:pPr>
        <w:pStyle w:val="VCAAbody"/>
        <w:ind w:right="-142"/>
        <w:rPr>
          <w:lang w:val="en-GB"/>
        </w:rPr>
      </w:pPr>
    </w:p>
    <w:p w14:paraId="24B1EFD9" w14:textId="77777777" w:rsidR="009C7A62" w:rsidRDefault="009C7A62" w:rsidP="009C7A62">
      <w:r>
        <w:br w:type="page"/>
      </w:r>
    </w:p>
    <w:p w14:paraId="594B1233" w14:textId="77777777" w:rsidR="009C7A62" w:rsidRPr="00102B0D" w:rsidRDefault="009C7A62" w:rsidP="009C7A62">
      <w:pPr>
        <w:pStyle w:val="VCAAHeading2"/>
        <w:rPr>
          <w:spacing w:val="-4"/>
          <w:sz w:val="36"/>
          <w:lang w:val="en-GB"/>
        </w:rPr>
      </w:pPr>
      <w:r w:rsidRPr="00102B0D">
        <w:rPr>
          <w:spacing w:val="-4"/>
          <w:sz w:val="36"/>
          <w:lang w:val="en-GB"/>
        </w:rPr>
        <w:lastRenderedPageBreak/>
        <w:t xml:space="preserve">Units 3 and 4 School-assessed Coursework (SAC) </w:t>
      </w:r>
      <w:proofErr w:type="gramStart"/>
      <w:r w:rsidRPr="00102B0D">
        <w:rPr>
          <w:spacing w:val="-4"/>
          <w:sz w:val="36"/>
          <w:lang w:val="en-GB"/>
        </w:rPr>
        <w:t>plan</w:t>
      </w:r>
      <w:proofErr w:type="gramEnd"/>
    </w:p>
    <w:p w14:paraId="30061B79"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1352B925" w14:textId="77777777" w:rsidTr="00A83F88">
        <w:trPr>
          <w:trHeight w:val="422"/>
        </w:trPr>
        <w:tc>
          <w:tcPr>
            <w:tcW w:w="1605" w:type="pct"/>
            <w:shd w:val="clear" w:color="auto" w:fill="AEDFF8"/>
          </w:tcPr>
          <w:p w14:paraId="7558CED7" w14:textId="77777777" w:rsidR="009C7A62" w:rsidRPr="00123B48" w:rsidRDefault="009C7A62" w:rsidP="00A83F88">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6B03FECC"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9C7A62" w:rsidRPr="00123B48" w14:paraId="4EBFF53A" w14:textId="77777777" w:rsidTr="00A83F88">
        <w:tc>
          <w:tcPr>
            <w:tcW w:w="1605" w:type="pct"/>
            <w:shd w:val="clear" w:color="auto" w:fill="ECF3FA"/>
          </w:tcPr>
          <w:p w14:paraId="67957C9B"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CDA410A" w14:textId="77777777" w:rsidR="009C7A62" w:rsidRDefault="009C7A62" w:rsidP="00A83F88">
            <w:pPr>
              <w:spacing w:before="40" w:after="40"/>
              <w:rPr>
                <w:rFonts w:ascii="Arial Narrow" w:eastAsia="Calibri" w:hAnsi="Arial Narrow" w:cs="Times New Roman"/>
                <w:b/>
                <w:bCs/>
                <w:sz w:val="20"/>
                <w:szCs w:val="20"/>
                <w:lang w:val="en-AU"/>
              </w:rPr>
            </w:pPr>
          </w:p>
          <w:p w14:paraId="0BFE0AB5"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2BED6ECA"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4E19DB26" w14:textId="77777777" w:rsidTr="00945F86">
        <w:tc>
          <w:tcPr>
            <w:tcW w:w="1605" w:type="pct"/>
            <w:shd w:val="clear" w:color="auto" w:fill="ECF3FA"/>
          </w:tcPr>
          <w:p w14:paraId="2D0642A7" w14:textId="77777777" w:rsidR="00D07944" w:rsidRPr="00C74011" w:rsidRDefault="00D07944" w:rsidP="00945F86">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t>CONCEPT/topic, subtopic and perspective selected for teaching and assessing this Outcome:</w:t>
            </w:r>
          </w:p>
        </w:tc>
        <w:tc>
          <w:tcPr>
            <w:tcW w:w="3395" w:type="pct"/>
            <w:gridSpan w:val="2"/>
          </w:tcPr>
          <w:p w14:paraId="6437DCAE" w14:textId="77777777" w:rsidR="00D07944" w:rsidRPr="00123B48" w:rsidRDefault="00D07944" w:rsidP="00945F86">
            <w:pPr>
              <w:rPr>
                <w:rFonts w:ascii="Arial Narrow" w:eastAsia="Calibri" w:hAnsi="Arial Narrow" w:cs="Times New Roman"/>
                <w:sz w:val="20"/>
                <w:szCs w:val="20"/>
                <w:lang w:val="en-AU"/>
              </w:rPr>
            </w:pPr>
          </w:p>
        </w:tc>
      </w:tr>
      <w:tr w:rsidR="009C7A62" w:rsidRPr="00123B48" w14:paraId="031A52C1" w14:textId="77777777" w:rsidTr="00A83F88">
        <w:trPr>
          <w:trHeight w:val="2494"/>
        </w:trPr>
        <w:tc>
          <w:tcPr>
            <w:tcW w:w="1605" w:type="pct"/>
            <w:shd w:val="clear" w:color="auto" w:fill="ECF3FA"/>
          </w:tcPr>
          <w:p w14:paraId="352F949A"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7D64AC50"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1A336723"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410856BF"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77F4BD97"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75972D3F" w14:textId="77777777" w:rsidTr="00A83F88">
        <w:tc>
          <w:tcPr>
            <w:tcW w:w="1605" w:type="pct"/>
            <w:shd w:val="clear" w:color="auto" w:fill="ECF3FA"/>
          </w:tcPr>
          <w:p w14:paraId="23E56432"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3241A0D8"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1AC43E4F"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49DDD64" w14:textId="77777777" w:rsidTr="00A83F88">
        <w:tc>
          <w:tcPr>
            <w:tcW w:w="1605" w:type="pct"/>
            <w:shd w:val="clear" w:color="auto" w:fill="ECF3FA"/>
          </w:tcPr>
          <w:p w14:paraId="43AFADD7"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45ACF6EF"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178A02E6"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6AF8712A" w14:textId="77777777" w:rsidTr="00A83F88">
        <w:tc>
          <w:tcPr>
            <w:tcW w:w="1605" w:type="pct"/>
            <w:shd w:val="clear" w:color="auto" w:fill="ECF3FA"/>
          </w:tcPr>
          <w:p w14:paraId="574302C5"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0CE174F"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3D610013"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4D4CB297"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126C34F5"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5C385645"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785288E7"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115AFF15"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5B0B79F2" w14:textId="77777777" w:rsidTr="00A83F88">
        <w:tc>
          <w:tcPr>
            <w:tcW w:w="1605" w:type="pct"/>
            <w:shd w:val="clear" w:color="auto" w:fill="ECF3FA"/>
          </w:tcPr>
          <w:p w14:paraId="581A3C5C"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18A890A" w14:textId="77777777" w:rsidR="009C7A62" w:rsidRDefault="009C7A62" w:rsidP="00A83F88">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3AB80286"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4045A9DE"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t>time allocation (reading time, writing time length in minutes)</w:t>
            </w:r>
          </w:p>
          <w:p w14:paraId="4B929120"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50D64C8B"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48435B1E"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779BB81B" w14:textId="77777777" w:rsidTr="00A83F88">
        <w:tc>
          <w:tcPr>
            <w:tcW w:w="1605" w:type="pct"/>
            <w:shd w:val="clear" w:color="auto" w:fill="ECF3FA"/>
          </w:tcPr>
          <w:p w14:paraId="3625FD0F" w14:textId="77777777" w:rsidR="000F42E8" w:rsidRDefault="000F42E8" w:rsidP="000F42E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A69FADE" w14:textId="77777777" w:rsidR="000F42E8" w:rsidRDefault="000F42E8" w:rsidP="000F42E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7" w:history="1">
              <w:r w:rsidRPr="00081A91">
                <w:rPr>
                  <w:rStyle w:val="Hyperlink"/>
                  <w:i/>
                  <w:iCs/>
                  <w:lang w:val="en-GB"/>
                </w:rPr>
                <w:t>VCE assessment principles.</w:t>
              </w:r>
            </w:hyperlink>
          </w:p>
          <w:p w14:paraId="04A90B91"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642D79AA"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3FA158BD"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2BD62D6B"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29924C8"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5824EE5D"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BD93A3B"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08EBEC6F" w14:textId="77777777" w:rsidTr="00A83F88">
        <w:tc>
          <w:tcPr>
            <w:tcW w:w="1605" w:type="pct"/>
            <w:shd w:val="clear" w:color="auto" w:fill="ECF3FA"/>
          </w:tcPr>
          <w:p w14:paraId="2BF2D95F"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E89EB34"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2C10EDA1"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2078F4C2"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5B5283F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w:t>
            </w:r>
            <w:proofErr w:type="gramStart"/>
            <w:r w:rsidRPr="00C74011">
              <w:rPr>
                <w:i/>
                <w:iCs/>
                <w:szCs w:val="20"/>
                <w:lang w:val="en-GB" w:eastAsia="ja-JP"/>
              </w:rPr>
              <w:t>dictionaries</w:t>
            </w:r>
            <w:proofErr w:type="gramEnd"/>
            <w:r w:rsidRPr="00C74011">
              <w:rPr>
                <w:i/>
                <w:iCs/>
                <w:szCs w:val="20"/>
                <w:lang w:val="en-GB" w:eastAsia="ja-JP"/>
              </w:rPr>
              <w:t xml:space="preserve"> or other materials, </w:t>
            </w:r>
          </w:p>
          <w:p w14:paraId="079CFA71"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2C406983"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3E1CA3BA" w14:textId="77777777" w:rsidR="009C7A62" w:rsidRPr="00306CEC" w:rsidRDefault="009C7A62" w:rsidP="00A83F88">
            <w:pPr>
              <w:pStyle w:val="VCAAtablecondensed"/>
              <w:spacing w:after="0"/>
              <w:rPr>
                <w:rFonts w:eastAsia="Calibri" w:cs="Times New Roman"/>
                <w:b/>
                <w:bCs/>
                <w:color w:val="0F7EB4"/>
                <w:szCs w:val="20"/>
                <w:lang w:val="en-AU"/>
              </w:rPr>
            </w:pPr>
            <w:r>
              <w:rPr>
                <w:lang w:val="en-GB"/>
              </w:rPr>
              <w:t>If materials available in the public domain will be used to create assessment tasks (e.g. commercially produced tasks or past VCAA papers), explain how the materials will be modified to ensure student work can be authenticated.</w:t>
            </w:r>
          </w:p>
        </w:tc>
        <w:tc>
          <w:tcPr>
            <w:tcW w:w="3395" w:type="pct"/>
            <w:gridSpan w:val="2"/>
          </w:tcPr>
          <w:p w14:paraId="6BC1E7F1"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AFB69FD" w14:textId="77777777" w:rsidTr="00A83F88">
        <w:tc>
          <w:tcPr>
            <w:tcW w:w="1605" w:type="pct"/>
            <w:shd w:val="clear" w:color="auto" w:fill="ECF3FA"/>
          </w:tcPr>
          <w:p w14:paraId="5DDA16BE"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12A76E9D"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tc>
        <w:tc>
          <w:tcPr>
            <w:tcW w:w="3395" w:type="pct"/>
            <w:gridSpan w:val="2"/>
          </w:tcPr>
          <w:p w14:paraId="3C4B2C9D" w14:textId="77777777" w:rsidR="009C7A62" w:rsidRPr="00123B48" w:rsidRDefault="009C7A62" w:rsidP="00A83F88">
            <w:pPr>
              <w:rPr>
                <w:rFonts w:ascii="Arial Narrow" w:eastAsia="Calibri" w:hAnsi="Arial Narrow" w:cs="Times New Roman"/>
                <w:sz w:val="20"/>
                <w:szCs w:val="20"/>
                <w:lang w:val="en-AU"/>
              </w:rPr>
            </w:pPr>
          </w:p>
        </w:tc>
      </w:tr>
    </w:tbl>
    <w:p w14:paraId="0A1DD86B" w14:textId="77777777" w:rsidR="009C7A62" w:rsidRDefault="009C7A62" w:rsidP="009C7A62">
      <w:pPr>
        <w:pStyle w:val="VCAAbody"/>
        <w:ind w:right="-142"/>
        <w:rPr>
          <w:lang w:val="en-GB"/>
        </w:rPr>
      </w:pPr>
    </w:p>
    <w:p w14:paraId="36043B9E" w14:textId="77777777" w:rsidR="009C7A62" w:rsidRDefault="009C7A62" w:rsidP="009C7A62">
      <w:pPr>
        <w:pStyle w:val="VCAAbody"/>
        <w:ind w:right="-142"/>
        <w:rPr>
          <w:lang w:val="en-GB"/>
        </w:rPr>
      </w:pPr>
    </w:p>
    <w:p w14:paraId="5B6FDF75" w14:textId="77777777" w:rsidR="009C7A62" w:rsidRDefault="009C7A62" w:rsidP="009C7A62">
      <w:pPr>
        <w:pStyle w:val="VCAAbody"/>
        <w:ind w:right="-142"/>
        <w:rPr>
          <w:lang w:val="en-GB"/>
        </w:rPr>
      </w:pPr>
    </w:p>
    <w:p w14:paraId="6DDC7B25" w14:textId="77777777" w:rsidR="009C7A62" w:rsidRDefault="009C7A62" w:rsidP="009C7A62">
      <w:pPr>
        <w:pStyle w:val="VCAAbody"/>
        <w:ind w:right="-142"/>
        <w:rPr>
          <w:lang w:val="en-GB"/>
        </w:rPr>
      </w:pPr>
    </w:p>
    <w:p w14:paraId="3E6D2D02" w14:textId="77777777" w:rsidR="009C7A62" w:rsidRDefault="009C7A62" w:rsidP="009C7A62">
      <w:pPr>
        <w:pStyle w:val="VCAAbody"/>
        <w:ind w:right="-142"/>
        <w:rPr>
          <w:lang w:val="en-GB"/>
        </w:rPr>
      </w:pPr>
    </w:p>
    <w:p w14:paraId="7D647539" w14:textId="77777777" w:rsidR="009C7A62" w:rsidRDefault="009C7A62" w:rsidP="009C7A62">
      <w:pPr>
        <w:pStyle w:val="VCAAbody"/>
        <w:ind w:right="-142"/>
        <w:rPr>
          <w:lang w:val="en-GB"/>
        </w:rPr>
      </w:pPr>
    </w:p>
    <w:p w14:paraId="11F20133" w14:textId="77777777" w:rsidR="009C7A62" w:rsidRDefault="009C7A62" w:rsidP="009C7A62">
      <w:pPr>
        <w:pStyle w:val="VCAAbody"/>
        <w:ind w:right="-142"/>
        <w:rPr>
          <w:lang w:val="en-GB"/>
        </w:rPr>
      </w:pPr>
    </w:p>
    <w:p w14:paraId="0C24ADD0" w14:textId="77777777" w:rsidR="009C7A62" w:rsidRDefault="009C7A62" w:rsidP="009C7A62">
      <w:pPr>
        <w:pStyle w:val="VCAAbody"/>
        <w:ind w:right="-142"/>
        <w:rPr>
          <w:lang w:val="en-GB"/>
        </w:rPr>
      </w:pPr>
    </w:p>
    <w:p w14:paraId="762CC573" w14:textId="77777777" w:rsidR="009C7A62" w:rsidRDefault="009C7A62" w:rsidP="009C7A62">
      <w:pPr>
        <w:pStyle w:val="VCAAbody"/>
        <w:ind w:right="-142"/>
        <w:rPr>
          <w:lang w:val="en-GB"/>
        </w:rPr>
      </w:pPr>
    </w:p>
    <w:p w14:paraId="2E9FB228" w14:textId="77777777" w:rsidR="009C7A62" w:rsidRDefault="009C7A62" w:rsidP="009C7A62">
      <w:pPr>
        <w:pStyle w:val="VCAAbody"/>
        <w:ind w:right="-142"/>
        <w:rPr>
          <w:lang w:val="en-GB"/>
        </w:rPr>
      </w:pPr>
    </w:p>
    <w:p w14:paraId="3F82793B" w14:textId="77777777" w:rsidR="009C7A62" w:rsidRDefault="009C7A62" w:rsidP="009C7A62">
      <w:pPr>
        <w:pStyle w:val="VCAAbody"/>
        <w:ind w:right="-142"/>
        <w:rPr>
          <w:lang w:val="en-GB"/>
        </w:rPr>
      </w:pPr>
    </w:p>
    <w:p w14:paraId="0B7197F7" w14:textId="77777777" w:rsidR="009C7A62" w:rsidRPr="00102B0D" w:rsidRDefault="009C7A62" w:rsidP="009C7A62">
      <w:pPr>
        <w:pStyle w:val="VCAAHeading2"/>
        <w:rPr>
          <w:spacing w:val="-4"/>
          <w:sz w:val="36"/>
          <w:lang w:val="en-GB"/>
        </w:rPr>
      </w:pPr>
      <w:r w:rsidRPr="00102B0D">
        <w:rPr>
          <w:spacing w:val="-4"/>
          <w:sz w:val="36"/>
          <w:lang w:val="en-GB"/>
        </w:rPr>
        <w:t xml:space="preserve">Units 3 and 4 School-assessed Coursework (SAC) </w:t>
      </w:r>
      <w:proofErr w:type="gramStart"/>
      <w:r w:rsidRPr="00102B0D">
        <w:rPr>
          <w:spacing w:val="-4"/>
          <w:sz w:val="36"/>
          <w:lang w:val="en-GB"/>
        </w:rPr>
        <w:t>plan</w:t>
      </w:r>
      <w:proofErr w:type="gramEnd"/>
    </w:p>
    <w:p w14:paraId="1FDF95CE"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3BC2885E" w14:textId="77777777" w:rsidTr="00A83F88">
        <w:trPr>
          <w:trHeight w:val="422"/>
        </w:trPr>
        <w:tc>
          <w:tcPr>
            <w:tcW w:w="1605" w:type="pct"/>
            <w:shd w:val="clear" w:color="auto" w:fill="AEDFF8"/>
          </w:tcPr>
          <w:p w14:paraId="5F82C6B7" w14:textId="77777777" w:rsidR="009C7A62" w:rsidRPr="00123B48" w:rsidRDefault="009C7A62" w:rsidP="00A83F88">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lastRenderedPageBreak/>
              <w:t>Unit /Title</w:t>
            </w:r>
          </w:p>
        </w:tc>
        <w:tc>
          <w:tcPr>
            <w:tcW w:w="3395" w:type="pct"/>
            <w:gridSpan w:val="2"/>
            <w:shd w:val="clear" w:color="auto" w:fill="AEDFF8"/>
          </w:tcPr>
          <w:p w14:paraId="370E543D"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9C7A62" w:rsidRPr="00123B48" w14:paraId="6DDD65EC" w14:textId="77777777" w:rsidTr="00A83F88">
        <w:tc>
          <w:tcPr>
            <w:tcW w:w="1605" w:type="pct"/>
            <w:shd w:val="clear" w:color="auto" w:fill="ECF3FA"/>
          </w:tcPr>
          <w:p w14:paraId="30F660AE"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76E7C794" w14:textId="77777777" w:rsidR="009C7A62" w:rsidRDefault="009C7A62" w:rsidP="00A83F88">
            <w:pPr>
              <w:spacing w:before="40" w:after="40"/>
              <w:rPr>
                <w:rFonts w:ascii="Arial Narrow" w:eastAsia="Calibri" w:hAnsi="Arial Narrow" w:cs="Times New Roman"/>
                <w:b/>
                <w:bCs/>
                <w:sz w:val="20"/>
                <w:szCs w:val="20"/>
                <w:lang w:val="en-AU"/>
              </w:rPr>
            </w:pPr>
          </w:p>
          <w:p w14:paraId="34E066D6"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1FD5F324"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6C506687" w14:textId="77777777" w:rsidTr="00945F86">
        <w:tc>
          <w:tcPr>
            <w:tcW w:w="1605" w:type="pct"/>
            <w:shd w:val="clear" w:color="auto" w:fill="ECF3FA"/>
          </w:tcPr>
          <w:p w14:paraId="50F915C6" w14:textId="77777777" w:rsidR="00D07944" w:rsidRPr="00C74011" w:rsidRDefault="00D07944" w:rsidP="00945F86">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t>CONCEPT/topic, subtopic and perspective selected for teaching and assessing this Outcome:</w:t>
            </w:r>
          </w:p>
        </w:tc>
        <w:tc>
          <w:tcPr>
            <w:tcW w:w="3395" w:type="pct"/>
            <w:gridSpan w:val="2"/>
          </w:tcPr>
          <w:p w14:paraId="7EC52604" w14:textId="77777777" w:rsidR="00D07944" w:rsidRPr="00123B48" w:rsidRDefault="00D07944" w:rsidP="00945F86">
            <w:pPr>
              <w:rPr>
                <w:rFonts w:ascii="Arial Narrow" w:eastAsia="Calibri" w:hAnsi="Arial Narrow" w:cs="Times New Roman"/>
                <w:sz w:val="20"/>
                <w:szCs w:val="20"/>
                <w:lang w:val="en-AU"/>
              </w:rPr>
            </w:pPr>
          </w:p>
        </w:tc>
      </w:tr>
      <w:tr w:rsidR="009C7A62" w:rsidRPr="00123B48" w14:paraId="7562417A" w14:textId="77777777" w:rsidTr="00A83F88">
        <w:trPr>
          <w:trHeight w:val="2494"/>
        </w:trPr>
        <w:tc>
          <w:tcPr>
            <w:tcW w:w="1605" w:type="pct"/>
            <w:shd w:val="clear" w:color="auto" w:fill="ECF3FA"/>
          </w:tcPr>
          <w:p w14:paraId="619BF143"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36839226"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708A8A7A"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0DEF5FE3"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33E3ACB"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1F896633" w14:textId="77777777" w:rsidTr="00A83F88">
        <w:tc>
          <w:tcPr>
            <w:tcW w:w="1605" w:type="pct"/>
            <w:shd w:val="clear" w:color="auto" w:fill="ECF3FA"/>
          </w:tcPr>
          <w:p w14:paraId="5576ED50"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4E7B09FA"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13A9595"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FFB3B6D" w14:textId="77777777" w:rsidTr="00A83F88">
        <w:tc>
          <w:tcPr>
            <w:tcW w:w="1605" w:type="pct"/>
            <w:shd w:val="clear" w:color="auto" w:fill="ECF3FA"/>
          </w:tcPr>
          <w:p w14:paraId="752269AC"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443CDFB3"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6E5EA560"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60DE45A0" w14:textId="77777777" w:rsidTr="00A83F88">
        <w:tc>
          <w:tcPr>
            <w:tcW w:w="1605" w:type="pct"/>
            <w:shd w:val="clear" w:color="auto" w:fill="ECF3FA"/>
          </w:tcPr>
          <w:p w14:paraId="24239FA3"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5AFFE4B"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4BBB4110"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69BBD708"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66352E0A"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1341133"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658483A7"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27BB8B5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14C93CCB" w14:textId="77777777" w:rsidTr="00A83F88">
        <w:tc>
          <w:tcPr>
            <w:tcW w:w="1605" w:type="pct"/>
            <w:shd w:val="clear" w:color="auto" w:fill="ECF3FA"/>
          </w:tcPr>
          <w:p w14:paraId="4A21F8F8"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45926E0" w14:textId="77777777" w:rsidR="009C7A62" w:rsidRDefault="009C7A62" w:rsidP="00A83F88">
            <w:pPr>
              <w:pStyle w:val="VCAAtablecondensed"/>
              <w:tabs>
                <w:tab w:val="left" w:pos="2600"/>
              </w:tabs>
              <w:spacing w:before="0" w:after="0"/>
              <w:rPr>
                <w:i/>
                <w:iCs/>
                <w:lang w:val="en-GB"/>
              </w:rPr>
            </w:pPr>
            <w:r w:rsidRPr="000D5C3B">
              <w:rPr>
                <w:i/>
                <w:iCs/>
                <w:lang w:val="en-GB"/>
              </w:rPr>
              <w:lastRenderedPageBreak/>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3B351E9D"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7FE4528F"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t>time allocation (reading time, writing time length in minutes)</w:t>
            </w:r>
          </w:p>
          <w:p w14:paraId="75403CDE"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C6C19D8"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1A283D6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4741B53" w14:textId="77777777" w:rsidTr="00A83F88">
        <w:tc>
          <w:tcPr>
            <w:tcW w:w="1605" w:type="pct"/>
            <w:shd w:val="clear" w:color="auto" w:fill="ECF3FA"/>
          </w:tcPr>
          <w:p w14:paraId="2826734B" w14:textId="77777777" w:rsidR="000F42E8" w:rsidRDefault="000F42E8" w:rsidP="000F42E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621C548" w14:textId="77777777" w:rsidR="000F42E8" w:rsidRDefault="000F42E8" w:rsidP="000F42E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8" w:history="1">
              <w:r w:rsidRPr="00081A91">
                <w:rPr>
                  <w:rStyle w:val="Hyperlink"/>
                  <w:i/>
                  <w:iCs/>
                  <w:lang w:val="en-GB"/>
                </w:rPr>
                <w:t>VCE assessment principles.</w:t>
              </w:r>
            </w:hyperlink>
          </w:p>
          <w:p w14:paraId="6E83DAF7"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537422FA"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96EA45E"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14A471EF"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3B391C1"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1AEB47DF"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4F30F6A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6AE23C21" w14:textId="77777777" w:rsidTr="00A83F88">
        <w:tc>
          <w:tcPr>
            <w:tcW w:w="1605" w:type="pct"/>
            <w:shd w:val="clear" w:color="auto" w:fill="ECF3FA"/>
          </w:tcPr>
          <w:p w14:paraId="1548F5C7"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B0996BB"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29E849B2"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4F5FE94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2D8480A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4F47CA20"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10221075"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05DE2263" w14:textId="77777777" w:rsidR="009C7A62" w:rsidRDefault="009C7A62" w:rsidP="00A83F88">
            <w:pPr>
              <w:pStyle w:val="VCAAtablecondensed"/>
              <w:spacing w:after="0"/>
              <w:rPr>
                <w:lang w:val="en-GB"/>
              </w:rPr>
            </w:pPr>
            <w:r>
              <w:rPr>
                <w:lang w:val="en-GB"/>
              </w:rPr>
              <w:lastRenderedPageBreak/>
              <w:t>If materials available in the public domain will be used to create assessment tasks (e.g. commercially produced tasks or past VCAA papers), explain how the materials will be modified to ensure student work can be authenticated.</w:t>
            </w:r>
          </w:p>
          <w:p w14:paraId="35D9E730" w14:textId="77777777" w:rsidR="009C7A62" w:rsidRPr="00306CEC" w:rsidRDefault="009C7A62" w:rsidP="00A83F88">
            <w:pPr>
              <w:pStyle w:val="VCAAtablecondensed"/>
              <w:spacing w:after="0"/>
              <w:rPr>
                <w:rFonts w:eastAsia="Calibri" w:cs="Times New Roman"/>
                <w:b/>
                <w:bCs/>
                <w:color w:val="0F7EB4"/>
                <w:szCs w:val="20"/>
                <w:lang w:val="en-AU"/>
              </w:rPr>
            </w:pPr>
          </w:p>
        </w:tc>
        <w:tc>
          <w:tcPr>
            <w:tcW w:w="3395" w:type="pct"/>
            <w:gridSpan w:val="2"/>
          </w:tcPr>
          <w:p w14:paraId="0386F143"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03281B3D" w14:textId="77777777" w:rsidTr="00A83F88">
        <w:tc>
          <w:tcPr>
            <w:tcW w:w="1605" w:type="pct"/>
            <w:shd w:val="clear" w:color="auto" w:fill="ECF3FA"/>
          </w:tcPr>
          <w:p w14:paraId="04299EF3"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4BC3858D" w14:textId="77777777" w:rsidR="009C7A62" w:rsidRDefault="009C7A62" w:rsidP="00A83F88">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26E751AF"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133569CA" w14:textId="77777777" w:rsidR="009C7A62" w:rsidRPr="00123B48" w:rsidRDefault="009C7A62" w:rsidP="00A83F88">
            <w:pPr>
              <w:rPr>
                <w:rFonts w:ascii="Arial Narrow" w:eastAsia="Calibri" w:hAnsi="Arial Narrow" w:cs="Times New Roman"/>
                <w:sz w:val="20"/>
                <w:szCs w:val="20"/>
                <w:lang w:val="en-AU"/>
              </w:rPr>
            </w:pPr>
          </w:p>
        </w:tc>
      </w:tr>
    </w:tbl>
    <w:p w14:paraId="34A9B71F" w14:textId="77777777" w:rsidR="009C7A62" w:rsidRDefault="009C7A62" w:rsidP="009C7A62">
      <w:pPr>
        <w:pStyle w:val="VCAAbody"/>
        <w:ind w:right="-142"/>
        <w:rPr>
          <w:lang w:val="en-GB"/>
        </w:rPr>
      </w:pPr>
    </w:p>
    <w:p w14:paraId="6DE2F06F" w14:textId="77777777" w:rsidR="009C7A62" w:rsidRDefault="009C7A62" w:rsidP="009C7A62">
      <w:pPr>
        <w:pStyle w:val="VCAAbody"/>
        <w:ind w:right="-142"/>
        <w:rPr>
          <w:lang w:val="en-GB"/>
        </w:rPr>
      </w:pPr>
    </w:p>
    <w:p w14:paraId="362ED0CE" w14:textId="77777777" w:rsidR="009C7A62" w:rsidRDefault="009C7A62" w:rsidP="009C7A62">
      <w:pPr>
        <w:pStyle w:val="VCAAbody"/>
        <w:ind w:right="-142"/>
        <w:rPr>
          <w:lang w:val="en-GB"/>
        </w:rPr>
      </w:pPr>
    </w:p>
    <w:p w14:paraId="3D0D39B1" w14:textId="77777777" w:rsidR="009C7A62" w:rsidRDefault="009C7A62" w:rsidP="009C7A62">
      <w:pPr>
        <w:pStyle w:val="VCAAbody"/>
        <w:ind w:right="-142"/>
        <w:rPr>
          <w:lang w:val="en-GB"/>
        </w:rPr>
      </w:pPr>
    </w:p>
    <w:p w14:paraId="3F6B0063" w14:textId="77777777" w:rsidR="009C7A62" w:rsidRDefault="009C7A62" w:rsidP="009C7A62">
      <w:pPr>
        <w:pStyle w:val="VCAAbody"/>
        <w:ind w:right="-142"/>
        <w:rPr>
          <w:lang w:val="en-GB"/>
        </w:rPr>
      </w:pPr>
    </w:p>
    <w:p w14:paraId="06FA9B94" w14:textId="77777777" w:rsidR="009C7A62" w:rsidRDefault="009C7A62" w:rsidP="009C7A62">
      <w:pPr>
        <w:pStyle w:val="VCAAbody"/>
        <w:ind w:right="-142"/>
        <w:rPr>
          <w:lang w:val="en-GB"/>
        </w:rPr>
      </w:pPr>
    </w:p>
    <w:p w14:paraId="572F266D" w14:textId="77777777" w:rsidR="009C7A62" w:rsidRDefault="009C7A62" w:rsidP="009C7A62">
      <w:pPr>
        <w:pStyle w:val="VCAAbody"/>
        <w:ind w:right="-142"/>
        <w:rPr>
          <w:lang w:val="en-GB"/>
        </w:rPr>
      </w:pPr>
    </w:p>
    <w:p w14:paraId="46E1FD23" w14:textId="77777777" w:rsidR="009C7A62" w:rsidRDefault="009C7A62" w:rsidP="009C7A62">
      <w:pPr>
        <w:pStyle w:val="VCAAbody"/>
        <w:ind w:right="-142"/>
        <w:rPr>
          <w:lang w:val="en-GB"/>
        </w:rPr>
      </w:pPr>
    </w:p>
    <w:p w14:paraId="66B903E0" w14:textId="77777777" w:rsidR="009C7A62" w:rsidRDefault="009C7A62" w:rsidP="009C7A62">
      <w:pPr>
        <w:pStyle w:val="VCAAbody"/>
        <w:ind w:right="-142"/>
        <w:rPr>
          <w:lang w:val="en-GB"/>
        </w:rPr>
      </w:pPr>
    </w:p>
    <w:p w14:paraId="62D6923F" w14:textId="77777777" w:rsidR="009C7A62" w:rsidRPr="00102B0D" w:rsidRDefault="009C7A62" w:rsidP="009C7A62">
      <w:pPr>
        <w:pStyle w:val="VCAAHeading2"/>
        <w:rPr>
          <w:spacing w:val="-4"/>
          <w:sz w:val="36"/>
          <w:lang w:val="en-GB"/>
        </w:rPr>
      </w:pPr>
      <w:r w:rsidRPr="00102B0D">
        <w:rPr>
          <w:spacing w:val="-4"/>
          <w:sz w:val="36"/>
          <w:lang w:val="en-GB"/>
        </w:rPr>
        <w:t xml:space="preserve">Units 3 and 4 School-assessed Coursework (SAC) </w:t>
      </w:r>
      <w:proofErr w:type="gramStart"/>
      <w:r w:rsidRPr="00102B0D">
        <w:rPr>
          <w:spacing w:val="-4"/>
          <w:sz w:val="36"/>
          <w:lang w:val="en-GB"/>
        </w:rPr>
        <w:t>plan</w:t>
      </w:r>
      <w:proofErr w:type="gramEnd"/>
    </w:p>
    <w:p w14:paraId="5CB56DFA"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34ACC791" w14:textId="77777777" w:rsidTr="00A83F88">
        <w:trPr>
          <w:trHeight w:val="422"/>
        </w:trPr>
        <w:tc>
          <w:tcPr>
            <w:tcW w:w="1605" w:type="pct"/>
            <w:shd w:val="clear" w:color="auto" w:fill="AEDFF8"/>
          </w:tcPr>
          <w:p w14:paraId="3748E9A9" w14:textId="77777777" w:rsidR="009C7A62" w:rsidRPr="00123B48" w:rsidRDefault="009C7A62" w:rsidP="00A83F88">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338CA12"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9C7A62" w:rsidRPr="00123B48" w14:paraId="3D0D8D64" w14:textId="77777777" w:rsidTr="00A83F88">
        <w:tc>
          <w:tcPr>
            <w:tcW w:w="1605" w:type="pct"/>
            <w:shd w:val="clear" w:color="auto" w:fill="ECF3FA"/>
          </w:tcPr>
          <w:p w14:paraId="6370D3E7"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7A7E27AC" w14:textId="77777777" w:rsidR="009C7A62" w:rsidRDefault="009C7A62" w:rsidP="00A83F88">
            <w:pPr>
              <w:spacing w:before="40" w:after="40"/>
              <w:rPr>
                <w:rFonts w:ascii="Arial Narrow" w:eastAsia="Calibri" w:hAnsi="Arial Narrow" w:cs="Times New Roman"/>
                <w:b/>
                <w:bCs/>
                <w:sz w:val="20"/>
                <w:szCs w:val="20"/>
                <w:lang w:val="en-AU"/>
              </w:rPr>
            </w:pPr>
          </w:p>
          <w:p w14:paraId="54C4DAC2"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1F092643"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62BCAEB5" w14:textId="77777777" w:rsidTr="00945F86">
        <w:tc>
          <w:tcPr>
            <w:tcW w:w="1605" w:type="pct"/>
            <w:shd w:val="clear" w:color="auto" w:fill="ECF3FA"/>
          </w:tcPr>
          <w:p w14:paraId="637A4BA4" w14:textId="77777777" w:rsidR="00D07944" w:rsidRPr="00C74011" w:rsidRDefault="00D07944" w:rsidP="00945F86">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lastRenderedPageBreak/>
              <w:t>CONCEPT/topic, subtopic and perspective selected for teaching and assessing this Outcome:</w:t>
            </w:r>
          </w:p>
        </w:tc>
        <w:tc>
          <w:tcPr>
            <w:tcW w:w="3395" w:type="pct"/>
            <w:gridSpan w:val="2"/>
          </w:tcPr>
          <w:p w14:paraId="65B4C37E" w14:textId="77777777" w:rsidR="00D07944" w:rsidRPr="00123B48" w:rsidRDefault="00D07944" w:rsidP="00945F86">
            <w:pPr>
              <w:rPr>
                <w:rFonts w:ascii="Arial Narrow" w:eastAsia="Calibri" w:hAnsi="Arial Narrow" w:cs="Times New Roman"/>
                <w:sz w:val="20"/>
                <w:szCs w:val="20"/>
                <w:lang w:val="en-AU"/>
              </w:rPr>
            </w:pPr>
          </w:p>
        </w:tc>
      </w:tr>
      <w:tr w:rsidR="009C7A62" w:rsidRPr="00123B48" w14:paraId="6C0842F9" w14:textId="77777777" w:rsidTr="00A83F88">
        <w:trPr>
          <w:trHeight w:val="2494"/>
        </w:trPr>
        <w:tc>
          <w:tcPr>
            <w:tcW w:w="1605" w:type="pct"/>
            <w:shd w:val="clear" w:color="auto" w:fill="ECF3FA"/>
          </w:tcPr>
          <w:p w14:paraId="4BF5FFE2"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376650AD"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6B31D2F0"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71763613"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F055E87"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4864FED7" w14:textId="77777777" w:rsidTr="00A83F88">
        <w:tc>
          <w:tcPr>
            <w:tcW w:w="1605" w:type="pct"/>
            <w:shd w:val="clear" w:color="auto" w:fill="ECF3FA"/>
          </w:tcPr>
          <w:p w14:paraId="13FE33CF"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A164EAA"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4D487A7"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64D2EF08" w14:textId="77777777" w:rsidTr="00A83F88">
        <w:tc>
          <w:tcPr>
            <w:tcW w:w="1605" w:type="pct"/>
            <w:shd w:val="clear" w:color="auto" w:fill="ECF3FA"/>
          </w:tcPr>
          <w:p w14:paraId="65914A88"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1E527BD"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1F323975"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7DE942DF" w14:textId="77777777" w:rsidTr="00A83F88">
        <w:tc>
          <w:tcPr>
            <w:tcW w:w="1605" w:type="pct"/>
            <w:shd w:val="clear" w:color="auto" w:fill="ECF3FA"/>
          </w:tcPr>
          <w:p w14:paraId="0B28E239"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3A7B4FCB"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27B0E33B"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480A2906"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48D495CF"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1E83FCBE"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4883D6FF"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04DBC38A"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44E8FBE6" w14:textId="77777777" w:rsidTr="00A83F88">
        <w:tc>
          <w:tcPr>
            <w:tcW w:w="1605" w:type="pct"/>
            <w:shd w:val="clear" w:color="auto" w:fill="ECF3FA"/>
          </w:tcPr>
          <w:p w14:paraId="78B7589F"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CCFD675" w14:textId="77777777" w:rsidR="009C7A62" w:rsidRDefault="009C7A62" w:rsidP="00A83F88">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3C63025F"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3D5ED55F"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lastRenderedPageBreak/>
              <w:t>time allocation (reading time, writing time length in minutes)</w:t>
            </w:r>
          </w:p>
          <w:p w14:paraId="7A2C75B3"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16AC4C37"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AF49AF1"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5F576A52" w14:textId="77777777" w:rsidTr="00A83F88">
        <w:tc>
          <w:tcPr>
            <w:tcW w:w="1605" w:type="pct"/>
            <w:shd w:val="clear" w:color="auto" w:fill="ECF3FA"/>
          </w:tcPr>
          <w:p w14:paraId="37504608" w14:textId="77777777" w:rsidR="000F42E8" w:rsidRDefault="000F42E8" w:rsidP="000F42E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1D9B5FB3" w14:textId="77777777" w:rsidR="000F42E8" w:rsidRDefault="000F42E8" w:rsidP="000F42E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9" w:history="1">
              <w:r w:rsidRPr="00081A91">
                <w:rPr>
                  <w:rStyle w:val="Hyperlink"/>
                  <w:i/>
                  <w:iCs/>
                  <w:lang w:val="en-GB"/>
                </w:rPr>
                <w:t>VCE assessment principles.</w:t>
              </w:r>
            </w:hyperlink>
          </w:p>
          <w:p w14:paraId="3DAA206B"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42AA81E3"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245B337"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6F8FEF9"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795A86EC"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20F6FE3A"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3E83BF87"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0C032598" w14:textId="77777777" w:rsidTr="00A83F88">
        <w:tc>
          <w:tcPr>
            <w:tcW w:w="1605" w:type="pct"/>
            <w:shd w:val="clear" w:color="auto" w:fill="ECF3FA"/>
          </w:tcPr>
          <w:p w14:paraId="3796A22F"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8D8A91C"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1ADC6E51"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1580D66C"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AAE9B2B"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6783815B"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3B067DDD"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03176027" w14:textId="77777777" w:rsidR="009C7A62" w:rsidRDefault="009C7A62" w:rsidP="00A83F88">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2D07BFB" w14:textId="77777777" w:rsidR="009C7A62" w:rsidRPr="00306CEC" w:rsidRDefault="009C7A62" w:rsidP="00A83F88">
            <w:pPr>
              <w:pStyle w:val="VCAAtablecondensed"/>
              <w:spacing w:after="0"/>
              <w:rPr>
                <w:rFonts w:eastAsia="Calibri" w:cs="Times New Roman"/>
                <w:b/>
                <w:bCs/>
                <w:color w:val="0F7EB4"/>
                <w:szCs w:val="20"/>
                <w:lang w:val="en-AU"/>
              </w:rPr>
            </w:pPr>
          </w:p>
        </w:tc>
        <w:tc>
          <w:tcPr>
            <w:tcW w:w="3395" w:type="pct"/>
            <w:gridSpan w:val="2"/>
          </w:tcPr>
          <w:p w14:paraId="03310E6D"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CC310DC" w14:textId="77777777" w:rsidTr="00A83F88">
        <w:tc>
          <w:tcPr>
            <w:tcW w:w="1605" w:type="pct"/>
            <w:shd w:val="clear" w:color="auto" w:fill="ECF3FA"/>
          </w:tcPr>
          <w:p w14:paraId="6FC60253"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1A540D47" w14:textId="77777777" w:rsidR="009C7A62" w:rsidRDefault="009C7A62" w:rsidP="00A83F88">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258E0CF9"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55947E6D" w14:textId="77777777" w:rsidR="009C7A62" w:rsidRPr="00123B48" w:rsidRDefault="009C7A62" w:rsidP="00A83F88">
            <w:pPr>
              <w:rPr>
                <w:rFonts w:ascii="Arial Narrow" w:eastAsia="Calibri" w:hAnsi="Arial Narrow" w:cs="Times New Roman"/>
                <w:sz w:val="20"/>
                <w:szCs w:val="20"/>
                <w:lang w:val="en-AU"/>
              </w:rPr>
            </w:pPr>
          </w:p>
        </w:tc>
      </w:tr>
    </w:tbl>
    <w:p w14:paraId="226AAC07" w14:textId="77777777" w:rsidR="009C7A62" w:rsidRDefault="009C7A62" w:rsidP="009C7A62">
      <w:pPr>
        <w:pStyle w:val="VCAAbody"/>
        <w:ind w:right="-142"/>
        <w:rPr>
          <w:lang w:val="en-GB"/>
        </w:rPr>
      </w:pPr>
    </w:p>
    <w:p w14:paraId="715655CB" w14:textId="77777777" w:rsidR="009C7A62" w:rsidRDefault="009C7A62" w:rsidP="009C7A62">
      <w:pPr>
        <w:pStyle w:val="VCAAbody"/>
        <w:ind w:right="-142"/>
        <w:rPr>
          <w:lang w:val="en-GB"/>
        </w:rPr>
      </w:pPr>
    </w:p>
    <w:p w14:paraId="18263101" w14:textId="77777777" w:rsidR="009C7A62" w:rsidRDefault="009C7A62" w:rsidP="009C7A62">
      <w:pPr>
        <w:pStyle w:val="VCAAbody"/>
        <w:ind w:right="-142"/>
        <w:rPr>
          <w:lang w:val="en-GB"/>
        </w:rPr>
      </w:pPr>
    </w:p>
    <w:p w14:paraId="0C32A857" w14:textId="77777777" w:rsidR="009C7A62" w:rsidRDefault="009C7A62" w:rsidP="009C7A62">
      <w:pPr>
        <w:pStyle w:val="VCAAbody"/>
        <w:ind w:right="-142"/>
        <w:rPr>
          <w:lang w:val="en-GB"/>
        </w:rPr>
      </w:pPr>
    </w:p>
    <w:p w14:paraId="0E70D532" w14:textId="77777777" w:rsidR="009C7A62" w:rsidRDefault="009C7A62" w:rsidP="009C7A62">
      <w:pPr>
        <w:pStyle w:val="VCAAbody"/>
        <w:ind w:right="-142"/>
        <w:rPr>
          <w:lang w:val="en-GB"/>
        </w:rPr>
      </w:pPr>
    </w:p>
    <w:p w14:paraId="19AF8C80" w14:textId="77777777" w:rsidR="009C7A62" w:rsidRDefault="009C7A62" w:rsidP="009C7A62">
      <w:pPr>
        <w:pStyle w:val="VCAAbody"/>
        <w:ind w:right="-142"/>
        <w:rPr>
          <w:lang w:val="en-GB"/>
        </w:rPr>
      </w:pPr>
    </w:p>
    <w:p w14:paraId="7EADB9DA" w14:textId="77777777" w:rsidR="009C7A62" w:rsidRDefault="009C7A62" w:rsidP="009C7A62">
      <w:pPr>
        <w:pStyle w:val="VCAAbody"/>
        <w:ind w:right="-142"/>
        <w:rPr>
          <w:lang w:val="en-GB"/>
        </w:rPr>
      </w:pPr>
    </w:p>
    <w:p w14:paraId="69BFD89A" w14:textId="77777777" w:rsidR="009C7A62" w:rsidRDefault="009C7A62" w:rsidP="009C7A62">
      <w:pPr>
        <w:pStyle w:val="VCAAbody"/>
        <w:ind w:right="-142"/>
        <w:rPr>
          <w:lang w:val="en-GB"/>
        </w:rPr>
      </w:pPr>
    </w:p>
    <w:p w14:paraId="7FE5883F" w14:textId="77777777" w:rsidR="009C7A62" w:rsidRDefault="009C7A62" w:rsidP="009C7A62">
      <w:pPr>
        <w:pStyle w:val="VCAAbody"/>
        <w:ind w:right="-142"/>
        <w:rPr>
          <w:lang w:val="en-GB"/>
        </w:rPr>
      </w:pPr>
    </w:p>
    <w:p w14:paraId="23A8E634" w14:textId="77777777" w:rsidR="009C7A62" w:rsidRPr="00102B0D" w:rsidRDefault="009C7A62" w:rsidP="009C7A62">
      <w:pPr>
        <w:pStyle w:val="VCAAHeading2"/>
        <w:rPr>
          <w:spacing w:val="-4"/>
          <w:sz w:val="36"/>
          <w:lang w:val="en-GB"/>
        </w:rPr>
      </w:pPr>
      <w:r w:rsidRPr="00102B0D">
        <w:rPr>
          <w:spacing w:val="-4"/>
          <w:sz w:val="36"/>
          <w:lang w:val="en-GB"/>
        </w:rPr>
        <w:t xml:space="preserve">Units 3 and 4 School-assessed Coursework (SAC) </w:t>
      </w:r>
      <w:proofErr w:type="gramStart"/>
      <w:r w:rsidRPr="00102B0D">
        <w:rPr>
          <w:spacing w:val="-4"/>
          <w:sz w:val="36"/>
          <w:lang w:val="en-GB"/>
        </w:rPr>
        <w:t>plan</w:t>
      </w:r>
      <w:proofErr w:type="gramEnd"/>
    </w:p>
    <w:p w14:paraId="2194228C" w14:textId="77777777" w:rsidR="009C7A62" w:rsidRDefault="009C7A62" w:rsidP="009C7A62">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9C7A62" w:rsidRPr="00C74011" w14:paraId="1171A575" w14:textId="77777777" w:rsidTr="00A83F88">
        <w:trPr>
          <w:trHeight w:val="422"/>
        </w:trPr>
        <w:tc>
          <w:tcPr>
            <w:tcW w:w="1605" w:type="pct"/>
            <w:shd w:val="clear" w:color="auto" w:fill="AEDFF8"/>
          </w:tcPr>
          <w:p w14:paraId="4AFE1D8A" w14:textId="77777777" w:rsidR="009C7A62" w:rsidRPr="00123B48" w:rsidRDefault="009C7A62" w:rsidP="00A83F88">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11C01851" w14:textId="77777777" w:rsidR="009C7A62" w:rsidRPr="00C74011" w:rsidRDefault="009C7A62" w:rsidP="00A83F88">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9C7A62" w:rsidRPr="00123B48" w14:paraId="50AD8FB3" w14:textId="77777777" w:rsidTr="00A83F88">
        <w:tc>
          <w:tcPr>
            <w:tcW w:w="1605" w:type="pct"/>
            <w:shd w:val="clear" w:color="auto" w:fill="ECF3FA"/>
          </w:tcPr>
          <w:p w14:paraId="4FE53EA9"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8A1CC56" w14:textId="77777777" w:rsidR="009C7A62" w:rsidRDefault="009C7A62" w:rsidP="00A83F88">
            <w:pPr>
              <w:spacing w:before="40" w:after="40"/>
              <w:rPr>
                <w:rFonts w:ascii="Arial Narrow" w:eastAsia="Calibri" w:hAnsi="Arial Narrow" w:cs="Times New Roman"/>
                <w:b/>
                <w:bCs/>
                <w:sz w:val="20"/>
                <w:szCs w:val="20"/>
                <w:lang w:val="en-AU"/>
              </w:rPr>
            </w:pPr>
          </w:p>
          <w:p w14:paraId="6228CB25" w14:textId="77777777" w:rsidR="009C7A62" w:rsidRPr="00123B48" w:rsidRDefault="009C7A62" w:rsidP="00A83F88">
            <w:pPr>
              <w:spacing w:before="40" w:after="40"/>
              <w:rPr>
                <w:rFonts w:ascii="Arial Narrow" w:eastAsia="Calibri" w:hAnsi="Arial Narrow" w:cs="Times New Roman"/>
                <w:b/>
                <w:bCs/>
                <w:sz w:val="20"/>
                <w:szCs w:val="20"/>
                <w:lang w:val="en-AU"/>
              </w:rPr>
            </w:pPr>
          </w:p>
        </w:tc>
        <w:tc>
          <w:tcPr>
            <w:tcW w:w="3395" w:type="pct"/>
            <w:gridSpan w:val="2"/>
          </w:tcPr>
          <w:p w14:paraId="5206245B" w14:textId="77777777" w:rsidR="009C7A62" w:rsidRPr="00123B48" w:rsidRDefault="009C7A62" w:rsidP="00A83F88">
            <w:pPr>
              <w:rPr>
                <w:rFonts w:ascii="Arial Narrow" w:eastAsia="Calibri" w:hAnsi="Arial Narrow" w:cs="Times New Roman"/>
                <w:sz w:val="20"/>
                <w:szCs w:val="20"/>
                <w:lang w:val="en-AU"/>
              </w:rPr>
            </w:pPr>
          </w:p>
        </w:tc>
      </w:tr>
      <w:tr w:rsidR="00D07944" w:rsidRPr="00123B48" w14:paraId="1E973CB5" w14:textId="77777777" w:rsidTr="00945F86">
        <w:tc>
          <w:tcPr>
            <w:tcW w:w="1605" w:type="pct"/>
            <w:shd w:val="clear" w:color="auto" w:fill="ECF3FA"/>
          </w:tcPr>
          <w:p w14:paraId="7B875235" w14:textId="77777777" w:rsidR="00D07944" w:rsidRPr="00C74011" w:rsidRDefault="00D07944" w:rsidP="00945F86">
            <w:pPr>
              <w:spacing w:before="40" w:after="40"/>
              <w:rPr>
                <w:rFonts w:ascii="Arial Narrow" w:eastAsia="Calibri" w:hAnsi="Arial Narrow" w:cs="Times New Roman"/>
                <w:b/>
                <w:bCs/>
                <w:color w:val="0F7EB4"/>
                <w:sz w:val="20"/>
                <w:szCs w:val="20"/>
                <w:lang w:val="en-AU"/>
              </w:rPr>
            </w:pPr>
            <w:r w:rsidRPr="00D07944">
              <w:rPr>
                <w:rFonts w:ascii="Arial Narrow" w:eastAsia="Calibri" w:hAnsi="Arial Narrow" w:cs="Times New Roman"/>
                <w:b/>
                <w:bCs/>
                <w:color w:val="0F7EB4"/>
                <w:sz w:val="20"/>
                <w:szCs w:val="20"/>
                <w:lang w:val="en-AU"/>
              </w:rPr>
              <w:t>CONCEPT/topic, subtopic and perspective selected for teaching and assessing this Outcome:</w:t>
            </w:r>
          </w:p>
        </w:tc>
        <w:tc>
          <w:tcPr>
            <w:tcW w:w="3395" w:type="pct"/>
            <w:gridSpan w:val="2"/>
          </w:tcPr>
          <w:p w14:paraId="1169B025" w14:textId="77777777" w:rsidR="00D07944" w:rsidRPr="00123B48" w:rsidRDefault="00D07944" w:rsidP="00945F86">
            <w:pPr>
              <w:rPr>
                <w:rFonts w:ascii="Arial Narrow" w:eastAsia="Calibri" w:hAnsi="Arial Narrow" w:cs="Times New Roman"/>
                <w:sz w:val="20"/>
                <w:szCs w:val="20"/>
                <w:lang w:val="en-AU"/>
              </w:rPr>
            </w:pPr>
          </w:p>
        </w:tc>
      </w:tr>
      <w:tr w:rsidR="009C7A62" w:rsidRPr="00123B48" w14:paraId="70B30C3C" w14:textId="77777777" w:rsidTr="00A83F88">
        <w:trPr>
          <w:trHeight w:val="2494"/>
        </w:trPr>
        <w:tc>
          <w:tcPr>
            <w:tcW w:w="1605" w:type="pct"/>
            <w:shd w:val="clear" w:color="auto" w:fill="ECF3FA"/>
          </w:tcPr>
          <w:p w14:paraId="2D6E9B4C" w14:textId="77777777" w:rsidR="009C7A62"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lastRenderedPageBreak/>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 xml:space="preserve">being assessed by this SAC </w:t>
            </w:r>
            <w:proofErr w:type="gramStart"/>
            <w:r w:rsidRPr="00C74011">
              <w:rPr>
                <w:rFonts w:ascii="Arial Narrow" w:eastAsia="Calibri" w:hAnsi="Arial Narrow" w:cs="Times New Roman"/>
                <w:b/>
                <w:bCs/>
                <w:color w:val="0F7EB4"/>
                <w:sz w:val="20"/>
                <w:szCs w:val="20"/>
                <w:lang w:val="en-AU"/>
              </w:rPr>
              <w:t>task</w:t>
            </w:r>
            <w:proofErr w:type="gramEnd"/>
          </w:p>
          <w:p w14:paraId="07488137"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0391BCDA" w14:textId="77777777" w:rsidR="009C7A62" w:rsidRPr="00C74011" w:rsidRDefault="009C7A62" w:rsidP="00A83F88">
            <w:pPr>
              <w:spacing w:before="40" w:after="40"/>
              <w:rPr>
                <w:rFonts w:ascii="Arial Narrow" w:eastAsia="Calibri" w:hAnsi="Arial Narrow" w:cs="Times New Roman"/>
                <w:b/>
                <w:bCs/>
                <w:sz w:val="20"/>
                <w:szCs w:val="20"/>
                <w:lang w:val="en-AU"/>
              </w:rPr>
            </w:pPr>
          </w:p>
        </w:tc>
        <w:tc>
          <w:tcPr>
            <w:tcW w:w="1654" w:type="pct"/>
          </w:tcPr>
          <w:p w14:paraId="0906AE92" w14:textId="77777777" w:rsidR="009C7A62" w:rsidRPr="005C5235"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6063D36E" w14:textId="77777777" w:rsidR="009C7A62" w:rsidRPr="00123B48" w:rsidRDefault="009C7A62" w:rsidP="00A83F88">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9C7A62" w:rsidRPr="00123B48" w14:paraId="33B87B13" w14:textId="77777777" w:rsidTr="00A83F88">
        <w:tc>
          <w:tcPr>
            <w:tcW w:w="1605" w:type="pct"/>
            <w:shd w:val="clear" w:color="auto" w:fill="ECF3FA"/>
          </w:tcPr>
          <w:p w14:paraId="1FE93B81" w14:textId="77777777" w:rsidR="009C7A62" w:rsidRDefault="009C7A62" w:rsidP="00A83F88">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519C984F" w14:textId="77777777" w:rsidR="009C7A62" w:rsidRPr="00C74011" w:rsidRDefault="009C7A62" w:rsidP="00A83F88">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F8BDD5F"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283AF3E8" w14:textId="77777777" w:rsidTr="00A83F88">
        <w:tc>
          <w:tcPr>
            <w:tcW w:w="1605" w:type="pct"/>
            <w:shd w:val="clear" w:color="auto" w:fill="ECF3FA"/>
          </w:tcPr>
          <w:p w14:paraId="47566197"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57EAC7F4" w14:textId="77777777" w:rsidR="009C7A62" w:rsidRPr="00C74011" w:rsidRDefault="009C7A62" w:rsidP="00A83F88">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6505BD45"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08CF50BA" w14:textId="77777777" w:rsidTr="00A83F88">
        <w:tc>
          <w:tcPr>
            <w:tcW w:w="1605" w:type="pct"/>
            <w:shd w:val="clear" w:color="auto" w:fill="ECF3FA"/>
          </w:tcPr>
          <w:p w14:paraId="78ABDE13"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74737416" w14:textId="77777777" w:rsidR="009C7A62" w:rsidRPr="00EC45B6" w:rsidRDefault="009C7A62" w:rsidP="00A83F88">
            <w:pPr>
              <w:pStyle w:val="VCAAtablecondensed"/>
              <w:spacing w:after="0"/>
              <w:rPr>
                <w:b/>
                <w:bCs/>
                <w:lang w:val="en-GB"/>
              </w:rPr>
            </w:pPr>
            <w:r w:rsidRPr="000D5C3B">
              <w:rPr>
                <w:i/>
                <w:iCs/>
                <w:lang w:val="en-GB"/>
              </w:rPr>
              <w:t xml:space="preserve">Briefly describe how the task will be structured and </w:t>
            </w:r>
            <w:proofErr w:type="gramStart"/>
            <w:r w:rsidRPr="000D5C3B">
              <w:rPr>
                <w:i/>
                <w:iCs/>
                <w:lang w:val="en-GB"/>
              </w:rPr>
              <w:t>administered</w:t>
            </w:r>
            <w:proofErr w:type="gramEnd"/>
          </w:p>
          <w:p w14:paraId="0C39737F" w14:textId="77777777" w:rsidR="009C7A62" w:rsidRDefault="009C7A62" w:rsidP="00A83F88">
            <w:pPr>
              <w:spacing w:before="40" w:after="40"/>
              <w:rPr>
                <w:rFonts w:ascii="Arial Narrow" w:eastAsia="Calibri" w:hAnsi="Arial Narrow" w:cs="Times New Roman"/>
                <w:b/>
                <w:bCs/>
                <w:color w:val="0F7EB4"/>
                <w:sz w:val="20"/>
                <w:szCs w:val="20"/>
                <w:lang w:val="en-AU"/>
              </w:rPr>
            </w:pPr>
          </w:p>
          <w:p w14:paraId="13107A39" w14:textId="77777777" w:rsidR="009C7A62" w:rsidRPr="00C74011" w:rsidRDefault="009C7A62" w:rsidP="00A83F88">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A2DA130"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438DAF64" w14:textId="77777777" w:rsidR="009C7A62" w:rsidRPr="00C74011" w:rsidRDefault="009C7A62" w:rsidP="00A83F88">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cater for a range of high, </w:t>
            </w:r>
            <w:proofErr w:type="gramStart"/>
            <w:r w:rsidRPr="00C74011">
              <w:rPr>
                <w:rFonts w:ascii="Arial Narrow" w:eastAsia="Calibri" w:hAnsi="Arial Narrow" w:cs="Times New Roman"/>
                <w:i/>
                <w:iCs/>
                <w:sz w:val="20"/>
                <w:szCs w:val="20"/>
              </w:rPr>
              <w:t>medium</w:t>
            </w:r>
            <w:proofErr w:type="gramEnd"/>
            <w:r w:rsidRPr="00C74011">
              <w:rPr>
                <w:rFonts w:ascii="Arial Narrow" w:eastAsia="Calibri" w:hAnsi="Arial Narrow" w:cs="Times New Roman"/>
                <w:i/>
                <w:iCs/>
                <w:sz w:val="20"/>
                <w:szCs w:val="20"/>
              </w:rPr>
              <w:t xml:space="preserve"> and low responses?</w:t>
            </w:r>
            <w:r>
              <w:rPr>
                <w:rFonts w:ascii="Arial Narrow" w:eastAsia="Calibri" w:hAnsi="Arial Narrow" w:cs="Times New Roman"/>
                <w:i/>
                <w:iCs/>
                <w:sz w:val="20"/>
                <w:szCs w:val="20"/>
              </w:rPr>
              <w:t xml:space="preserve"> E.g., use of command terms that require a range of lower to higher order </w:t>
            </w:r>
            <w:proofErr w:type="gramStart"/>
            <w:r>
              <w:rPr>
                <w:rFonts w:ascii="Arial Narrow" w:eastAsia="Calibri" w:hAnsi="Arial Narrow" w:cs="Times New Roman"/>
                <w:i/>
                <w:iCs/>
                <w:sz w:val="20"/>
                <w:szCs w:val="20"/>
              </w:rPr>
              <w:t>thinking</w:t>
            </w:r>
            <w:proofErr w:type="gramEnd"/>
          </w:p>
          <w:p w14:paraId="2D8E5A08" w14:textId="77777777" w:rsidR="009C7A62" w:rsidRPr="00355EE4" w:rsidDel="00355EE4"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4920C26B"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79E4033B" w14:textId="77777777" w:rsidTr="00A83F88">
        <w:tc>
          <w:tcPr>
            <w:tcW w:w="1605" w:type="pct"/>
            <w:shd w:val="clear" w:color="auto" w:fill="ECF3FA"/>
          </w:tcPr>
          <w:p w14:paraId="1458987C" w14:textId="77777777" w:rsidR="009C7A62" w:rsidRDefault="009C7A62" w:rsidP="00A83F88">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5DE8745" w14:textId="77777777" w:rsidR="009C7A62" w:rsidRDefault="009C7A62" w:rsidP="00A83F88">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64F81AB6"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 xml:space="preserve">the conditions under which the SAC will be </w:t>
            </w:r>
            <w:proofErr w:type="gramStart"/>
            <w:r w:rsidRPr="00642691">
              <w:rPr>
                <w:i/>
                <w:iCs/>
                <w:lang w:val="en-GB"/>
              </w:rPr>
              <w:t>r</w:t>
            </w:r>
            <w:r>
              <w:rPr>
                <w:i/>
                <w:iCs/>
                <w:lang w:val="en-GB"/>
              </w:rPr>
              <w:t>u</w:t>
            </w:r>
            <w:r w:rsidRPr="00642691">
              <w:rPr>
                <w:i/>
                <w:iCs/>
                <w:lang w:val="en-GB"/>
              </w:rPr>
              <w:t>n</w:t>
            </w:r>
            <w:proofErr w:type="gramEnd"/>
            <w:r w:rsidRPr="00642691">
              <w:rPr>
                <w:i/>
                <w:iCs/>
                <w:lang w:val="en-GB"/>
              </w:rPr>
              <w:t xml:space="preserve"> </w:t>
            </w:r>
          </w:p>
          <w:p w14:paraId="1D259E3F" w14:textId="77777777" w:rsidR="009C7A62" w:rsidRPr="00C74011" w:rsidRDefault="009C7A62" w:rsidP="00A83F88">
            <w:pPr>
              <w:pStyle w:val="VCAAtablecondensed"/>
              <w:numPr>
                <w:ilvl w:val="0"/>
                <w:numId w:val="20"/>
              </w:numPr>
              <w:rPr>
                <w:i/>
                <w:iCs/>
                <w:szCs w:val="20"/>
                <w:lang w:val="en-GB" w:eastAsia="ja-JP"/>
              </w:rPr>
            </w:pPr>
            <w:r>
              <w:rPr>
                <w:i/>
                <w:iCs/>
                <w:lang w:val="en-GB" w:eastAsia="ja-JP"/>
              </w:rPr>
              <w:t>time allocation (reading time, writing time length in minutes)</w:t>
            </w:r>
          </w:p>
          <w:p w14:paraId="4734A077" w14:textId="77777777" w:rsidR="009C7A62" w:rsidRPr="00C74011" w:rsidRDefault="009C7A62" w:rsidP="00A83F88">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48FCDD4E" w14:textId="77777777" w:rsidR="009C7A62" w:rsidRDefault="009C7A62" w:rsidP="00A83F88">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27C2DEA4"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302701BC" w14:textId="77777777" w:rsidTr="00A83F88">
        <w:tc>
          <w:tcPr>
            <w:tcW w:w="1605" w:type="pct"/>
            <w:shd w:val="clear" w:color="auto" w:fill="ECF3FA"/>
          </w:tcPr>
          <w:p w14:paraId="4CED2EAC" w14:textId="77777777" w:rsidR="000F42E8" w:rsidRDefault="000F42E8" w:rsidP="000F42E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22466CF" w14:textId="77777777" w:rsidR="000F42E8" w:rsidRDefault="000F42E8" w:rsidP="000F42E8">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40" w:history="1">
              <w:r w:rsidRPr="00081A91">
                <w:rPr>
                  <w:rStyle w:val="Hyperlink"/>
                  <w:i/>
                  <w:iCs/>
                  <w:lang w:val="en-GB"/>
                </w:rPr>
                <w:t>VCE assessment principles.</w:t>
              </w:r>
            </w:hyperlink>
          </w:p>
          <w:p w14:paraId="23A048A3"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570F5248"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01D46F6C"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4DC33EDA"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64F0903" w14:textId="77777777" w:rsidR="009C7A62" w:rsidRPr="00C74011" w:rsidRDefault="009C7A62" w:rsidP="00A83F88">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119A470" w14:textId="77777777" w:rsidR="009C7A62" w:rsidRPr="00C74011" w:rsidRDefault="009C7A62" w:rsidP="00A83F88">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3FC62931"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19F288DA" w14:textId="77777777" w:rsidTr="00A83F88">
        <w:tc>
          <w:tcPr>
            <w:tcW w:w="1605" w:type="pct"/>
            <w:shd w:val="clear" w:color="auto" w:fill="ECF3FA"/>
          </w:tcPr>
          <w:p w14:paraId="637A6754" w14:textId="77777777" w:rsidR="009C7A62" w:rsidRPr="00C74011" w:rsidRDefault="009C7A62" w:rsidP="00A83F88">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9DB0024" w14:textId="77777777" w:rsidR="009C7A62" w:rsidRDefault="009C7A62" w:rsidP="00A83F88">
            <w:pPr>
              <w:pStyle w:val="VCAAtablecondensed"/>
              <w:spacing w:before="60" w:after="60"/>
              <w:rPr>
                <w:lang w:val="en-GB"/>
              </w:rPr>
            </w:pPr>
            <w:r>
              <w:rPr>
                <w:lang w:val="en-GB"/>
              </w:rPr>
              <w:t>How will it be ensured that student work can be authenticated for this task?</w:t>
            </w:r>
          </w:p>
          <w:p w14:paraId="11A1643C" w14:textId="77777777" w:rsidR="009C7A62" w:rsidRPr="00C74011" w:rsidRDefault="009C7A62" w:rsidP="00A83F88">
            <w:pPr>
              <w:pStyle w:val="VCAAtablecondensed"/>
              <w:spacing w:before="60" w:after="0"/>
              <w:rPr>
                <w:i/>
                <w:iCs/>
                <w:szCs w:val="20"/>
                <w:lang w:val="en-GB" w:eastAsia="ja-JP"/>
              </w:rPr>
            </w:pPr>
            <w:r w:rsidRPr="00C74011">
              <w:rPr>
                <w:i/>
                <w:iCs/>
                <w:szCs w:val="20"/>
                <w:lang w:val="en-GB" w:eastAsia="ja-JP"/>
              </w:rPr>
              <w:t xml:space="preserve">For example, </w:t>
            </w:r>
          </w:p>
          <w:p w14:paraId="778F0EA3"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6316FF0"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1A0133D" w14:textId="77777777" w:rsidR="009C7A62" w:rsidRPr="00C74011" w:rsidRDefault="009C7A62" w:rsidP="00A83F8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50F0F30" w14:textId="77777777" w:rsidR="009C7A62" w:rsidRDefault="009C7A62" w:rsidP="00A83F88">
            <w:pPr>
              <w:pStyle w:val="VCAAtablecondensed"/>
              <w:spacing w:before="60" w:after="60"/>
              <w:rPr>
                <w:lang w:val="en-GB"/>
              </w:rPr>
            </w:pPr>
            <w:r>
              <w:rPr>
                <w:lang w:val="en-GB"/>
              </w:rPr>
              <w:t>If there will be multiple classes of this study, include information on how authentication of student work will be managed.</w:t>
            </w:r>
          </w:p>
          <w:p w14:paraId="4DC65A03" w14:textId="77777777" w:rsidR="009C7A62" w:rsidRDefault="009C7A62" w:rsidP="00A83F88">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D77FA0F" w14:textId="77777777" w:rsidR="009C7A62" w:rsidRPr="00306CEC" w:rsidRDefault="009C7A62" w:rsidP="00A83F88">
            <w:pPr>
              <w:pStyle w:val="VCAAtablecondensed"/>
              <w:spacing w:after="0"/>
              <w:rPr>
                <w:rFonts w:eastAsia="Calibri" w:cs="Times New Roman"/>
                <w:b/>
                <w:bCs/>
                <w:color w:val="0F7EB4"/>
                <w:szCs w:val="20"/>
                <w:lang w:val="en-AU"/>
              </w:rPr>
            </w:pPr>
          </w:p>
        </w:tc>
        <w:tc>
          <w:tcPr>
            <w:tcW w:w="3395" w:type="pct"/>
            <w:gridSpan w:val="2"/>
          </w:tcPr>
          <w:p w14:paraId="0EC0EA8B" w14:textId="77777777" w:rsidR="009C7A62" w:rsidRPr="00123B48" w:rsidRDefault="009C7A62" w:rsidP="00A83F88">
            <w:pPr>
              <w:rPr>
                <w:rFonts w:ascii="Arial Narrow" w:eastAsia="Calibri" w:hAnsi="Arial Narrow" w:cs="Times New Roman"/>
                <w:sz w:val="20"/>
                <w:szCs w:val="20"/>
                <w:lang w:val="en-AU"/>
              </w:rPr>
            </w:pPr>
          </w:p>
        </w:tc>
      </w:tr>
      <w:tr w:rsidR="009C7A62" w:rsidRPr="00123B48" w14:paraId="4278A0ED" w14:textId="77777777" w:rsidTr="00A83F88">
        <w:tc>
          <w:tcPr>
            <w:tcW w:w="1605" w:type="pct"/>
            <w:shd w:val="clear" w:color="auto" w:fill="ECF3FA"/>
          </w:tcPr>
          <w:p w14:paraId="0878C913" w14:textId="77777777" w:rsidR="009C7A62" w:rsidRPr="00C74011" w:rsidRDefault="009C7A62" w:rsidP="00A83F88">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1CC68205" w14:textId="77777777" w:rsidR="009C7A62" w:rsidRDefault="009C7A62" w:rsidP="00A83F88">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lastRenderedPageBreak/>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0676C26D" w14:textId="77777777" w:rsidR="009C7A62" w:rsidRPr="008D67F5" w:rsidRDefault="009C7A62" w:rsidP="00A83F88">
            <w:pPr>
              <w:spacing w:before="40" w:after="40"/>
              <w:rPr>
                <w:rFonts w:ascii="Arial Narrow" w:eastAsia="Calibri" w:hAnsi="Arial Narrow" w:cs="Times New Roman"/>
                <w:b/>
                <w:bCs/>
                <w:color w:val="0F7EB4"/>
                <w:sz w:val="20"/>
                <w:szCs w:val="20"/>
                <w:lang w:val="en-AU"/>
              </w:rPr>
            </w:pPr>
          </w:p>
        </w:tc>
        <w:tc>
          <w:tcPr>
            <w:tcW w:w="3395" w:type="pct"/>
            <w:gridSpan w:val="2"/>
          </w:tcPr>
          <w:p w14:paraId="150D8373" w14:textId="77777777" w:rsidR="009C7A62" w:rsidRPr="00123B48" w:rsidRDefault="009C7A62" w:rsidP="00A83F88">
            <w:pPr>
              <w:rPr>
                <w:rFonts w:ascii="Arial Narrow" w:eastAsia="Calibri" w:hAnsi="Arial Narrow" w:cs="Times New Roman"/>
                <w:sz w:val="20"/>
                <w:szCs w:val="20"/>
                <w:lang w:val="en-AU"/>
              </w:rPr>
            </w:pPr>
          </w:p>
        </w:tc>
      </w:tr>
    </w:tbl>
    <w:p w14:paraId="28C28F3F" w14:textId="77777777" w:rsidR="009C7A62" w:rsidRDefault="009C7A62" w:rsidP="009C7A62">
      <w:pPr>
        <w:pStyle w:val="VCAAbody"/>
        <w:ind w:right="-142"/>
        <w:rPr>
          <w:lang w:val="en-GB"/>
        </w:rPr>
      </w:pPr>
    </w:p>
    <w:p w14:paraId="4AFE33FC" w14:textId="77777777" w:rsidR="009C7A62" w:rsidRDefault="009C7A62" w:rsidP="009C7A62">
      <w:pPr>
        <w:pStyle w:val="VCAAbody"/>
        <w:ind w:right="-142"/>
        <w:rPr>
          <w:lang w:val="en-GB"/>
        </w:rPr>
      </w:pPr>
    </w:p>
    <w:p w14:paraId="56446492" w14:textId="77777777" w:rsidR="001105A1" w:rsidRPr="009C7A62" w:rsidRDefault="001105A1" w:rsidP="00DC2831">
      <w:pPr>
        <w:pStyle w:val="VCAAbody"/>
        <w:rPr>
          <w:color w:val="808080"/>
          <w:shd w:val="clear" w:color="auto" w:fill="F2F2F2" w:themeFill="background1" w:themeFillShade="F2"/>
          <w:lang w:val="en-GB"/>
        </w:rPr>
      </w:pPr>
    </w:p>
    <w:sectPr w:rsidR="001105A1" w:rsidRPr="009C7A62" w:rsidSect="00275B8B">
      <w:footerReference w:type="default" r:id="rId41"/>
      <w:headerReference w:type="first" r:id="rId42"/>
      <w:footerReference w:type="first" r:id="rId43"/>
      <w:pgSz w:w="16840" w:h="11907" w:orient="landscape"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8ABB" w14:textId="77777777" w:rsidR="00D84B2C" w:rsidRDefault="00D8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488"/>
      <w:gridCol w:w="3490"/>
      <w:gridCol w:w="3336"/>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353"/>
      <w:gridCol w:w="3356"/>
      <w:gridCol w:w="3758"/>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133"/>
      <w:gridCol w:w="5133"/>
      <w:gridCol w:w="5134"/>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E170" w14:textId="77777777" w:rsidR="00D84B2C" w:rsidRDefault="00D8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B5A654F" w:rsidR="00206933" w:rsidRPr="00D86DE4" w:rsidRDefault="00D84B2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76AE1">
          <w:rPr>
            <w:color w:val="999999" w:themeColor="accent2"/>
          </w:rPr>
          <w:t>Curriculum and Assessment Plan: VCE CCAFL Languages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67AF732">
          <wp:simplePos x="0" y="0"/>
          <wp:positionH relativeFrom="page">
            <wp:align>left</wp:align>
          </wp:positionH>
          <wp:positionV relativeFrom="page">
            <wp:align>top</wp:align>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934E1DC" w:rsidR="00206933" w:rsidRPr="00102B0D" w:rsidRDefault="00E76AE1" w:rsidP="00130E8F">
        <w:pPr>
          <w:pStyle w:val="VCAAcaptionsandfootnotes"/>
          <w:rPr>
            <w:color w:val="999999" w:themeColor="accent2"/>
          </w:rPr>
        </w:pPr>
        <w:r>
          <w:rPr>
            <w:color w:val="999999" w:themeColor="accent2"/>
          </w:rPr>
          <w:t>Curriculum and Assessment Plan: VCE CCAFL Languages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F6"/>
    <w:multiLevelType w:val="hybridMultilevel"/>
    <w:tmpl w:val="1C1CCAE0"/>
    <w:lvl w:ilvl="0" w:tplc="5B2AD786">
      <w:start w:val="1"/>
      <w:numFmt w:val="decimal"/>
      <w:lvlText w:val="%1."/>
      <w:lvlJc w:val="right"/>
      <w:pPr>
        <w:ind w:left="360" w:hanging="360"/>
      </w:pPr>
      <w:rPr>
        <w:rFonts w:hint="default"/>
        <w:b/>
        <w:i w:val="0"/>
        <w:color w:val="0F7EB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B241F8F"/>
    <w:multiLevelType w:val="hybridMultilevel"/>
    <w:tmpl w:val="DA64EEF2"/>
    <w:lvl w:ilvl="0" w:tplc="3F68E05E">
      <w:start w:val="1"/>
      <w:numFmt w:val="bullet"/>
      <w:lvlText w:val=""/>
      <w:lvlJc w:val="left"/>
      <w:pPr>
        <w:ind w:left="360" w:hanging="360"/>
      </w:pPr>
      <w:rPr>
        <w:rFonts w:ascii="Symbol" w:hAnsi="Symbol" w:hint="default"/>
      </w:rPr>
    </w:lvl>
    <w:lvl w:ilvl="1" w:tplc="38FC875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295D7B"/>
    <w:multiLevelType w:val="hybridMultilevel"/>
    <w:tmpl w:val="DDF6E11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B5210"/>
    <w:multiLevelType w:val="hybridMultilevel"/>
    <w:tmpl w:val="55E6AED8"/>
    <w:lvl w:ilvl="0" w:tplc="8B42F004">
      <w:start w:val="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4B0FAF"/>
    <w:multiLevelType w:val="hybridMultilevel"/>
    <w:tmpl w:val="4E2C77DA"/>
    <w:lvl w:ilvl="0" w:tplc="FFFFFFFF">
      <w:start w:val="1"/>
      <w:numFmt w:val="decimal"/>
      <w:lvlText w:val="%1."/>
      <w:lvlJc w:val="righ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6745CD"/>
    <w:multiLevelType w:val="hybridMultilevel"/>
    <w:tmpl w:val="B22CF5DC"/>
    <w:lvl w:ilvl="0" w:tplc="FFFFFFFF">
      <w:start w:val="1"/>
      <w:numFmt w:val="decimal"/>
      <w:lvlText w:val="%1."/>
      <w:lvlJc w:val="right"/>
      <w:pPr>
        <w:ind w:left="108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280D29"/>
    <w:multiLevelType w:val="hybridMultilevel"/>
    <w:tmpl w:val="07082A48"/>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D231E"/>
    <w:multiLevelType w:val="hybridMultilevel"/>
    <w:tmpl w:val="CB1A3D48"/>
    <w:lvl w:ilvl="0" w:tplc="735892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510AF"/>
    <w:multiLevelType w:val="hybridMultilevel"/>
    <w:tmpl w:val="90FCA026"/>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pStyle w:val="VCAAnumbers"/>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45E058C"/>
    <w:multiLevelType w:val="hybridMultilevel"/>
    <w:tmpl w:val="773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4E2D5AA3"/>
    <w:multiLevelType w:val="hybridMultilevel"/>
    <w:tmpl w:val="6E182730"/>
    <w:lvl w:ilvl="0" w:tplc="0C090001">
      <w:start w:val="1"/>
      <w:numFmt w:val="bullet"/>
      <w:lvlText w:val=""/>
      <w:lvlJc w:val="left"/>
      <w:pPr>
        <w:ind w:left="108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CC2BAA"/>
    <w:multiLevelType w:val="hybridMultilevel"/>
    <w:tmpl w:val="9C30795A"/>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pStyle w:val="VCAAbulletlevel2"/>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599870A8"/>
    <w:lvl w:ilvl="0" w:tplc="763E8C26">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DD4CD3"/>
    <w:multiLevelType w:val="hybridMultilevel"/>
    <w:tmpl w:val="185609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644082">
    <w:abstractNumId w:val="22"/>
  </w:num>
  <w:num w:numId="2" w16cid:durableId="934827186">
    <w:abstractNumId w:val="18"/>
  </w:num>
  <w:num w:numId="3" w16cid:durableId="507135713">
    <w:abstractNumId w:val="13"/>
  </w:num>
  <w:num w:numId="4" w16cid:durableId="744499791">
    <w:abstractNumId w:val="3"/>
  </w:num>
  <w:num w:numId="5" w16cid:durableId="1495103801">
    <w:abstractNumId w:val="21"/>
  </w:num>
  <w:num w:numId="6" w16cid:durableId="169680306">
    <w:abstractNumId w:val="8"/>
  </w:num>
  <w:num w:numId="7" w16cid:durableId="1805346619">
    <w:abstractNumId w:val="24"/>
  </w:num>
  <w:num w:numId="8" w16cid:durableId="537549442">
    <w:abstractNumId w:val="20"/>
  </w:num>
  <w:num w:numId="9" w16cid:durableId="2023898124">
    <w:abstractNumId w:val="23"/>
  </w:num>
  <w:num w:numId="10" w16cid:durableId="699748045">
    <w:abstractNumId w:val="7"/>
  </w:num>
  <w:num w:numId="11" w16cid:durableId="1528448626">
    <w:abstractNumId w:val="14"/>
  </w:num>
  <w:num w:numId="12" w16cid:durableId="1682851398">
    <w:abstractNumId w:val="10"/>
  </w:num>
  <w:num w:numId="13" w16cid:durableId="943850008">
    <w:abstractNumId w:val="0"/>
  </w:num>
  <w:num w:numId="14" w16cid:durableId="205067697">
    <w:abstractNumId w:val="17"/>
  </w:num>
  <w:num w:numId="15" w16cid:durableId="1621843368">
    <w:abstractNumId w:val="12"/>
  </w:num>
  <w:num w:numId="16" w16cid:durableId="1320116097">
    <w:abstractNumId w:val="6"/>
  </w:num>
  <w:num w:numId="17" w16cid:durableId="1845853183">
    <w:abstractNumId w:val="15"/>
  </w:num>
  <w:num w:numId="18" w16cid:durableId="1728993997">
    <w:abstractNumId w:val="16"/>
  </w:num>
  <w:num w:numId="19" w16cid:durableId="1015886153">
    <w:abstractNumId w:val="4"/>
  </w:num>
  <w:num w:numId="20" w16cid:durableId="912154868">
    <w:abstractNumId w:val="9"/>
  </w:num>
  <w:num w:numId="21" w16cid:durableId="93600863">
    <w:abstractNumId w:val="19"/>
  </w:num>
  <w:num w:numId="22" w16cid:durableId="1342123507">
    <w:abstractNumId w:val="2"/>
  </w:num>
  <w:num w:numId="23" w16cid:durableId="1605067126">
    <w:abstractNumId w:val="11"/>
  </w:num>
  <w:num w:numId="24" w16cid:durableId="930818210">
    <w:abstractNumId w:val="1"/>
  </w:num>
  <w:num w:numId="25" w16cid:durableId="610669702">
    <w:abstractNumId w:val="1"/>
  </w:num>
  <w:num w:numId="26" w16cid:durableId="1505559514">
    <w:abstractNumId w:val="25"/>
  </w:num>
  <w:num w:numId="27" w16cid:durableId="1850485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32A3E"/>
    <w:rsid w:val="0004193C"/>
    <w:rsid w:val="00043827"/>
    <w:rsid w:val="0005780E"/>
    <w:rsid w:val="00065CC6"/>
    <w:rsid w:val="0007067E"/>
    <w:rsid w:val="00081A91"/>
    <w:rsid w:val="000860CB"/>
    <w:rsid w:val="000A58F3"/>
    <w:rsid w:val="000A71F7"/>
    <w:rsid w:val="000F09E4"/>
    <w:rsid w:val="000F16FD"/>
    <w:rsid w:val="000F42E8"/>
    <w:rsid w:val="000F5AAF"/>
    <w:rsid w:val="000F647F"/>
    <w:rsid w:val="001037F2"/>
    <w:rsid w:val="001105A1"/>
    <w:rsid w:val="00123B48"/>
    <w:rsid w:val="00130E8F"/>
    <w:rsid w:val="00143520"/>
    <w:rsid w:val="00153AD2"/>
    <w:rsid w:val="00154035"/>
    <w:rsid w:val="00162E9D"/>
    <w:rsid w:val="0016698A"/>
    <w:rsid w:val="00167D12"/>
    <w:rsid w:val="0017562E"/>
    <w:rsid w:val="001779EA"/>
    <w:rsid w:val="001B394D"/>
    <w:rsid w:val="001D3246"/>
    <w:rsid w:val="001D717A"/>
    <w:rsid w:val="001E48CE"/>
    <w:rsid w:val="001E7111"/>
    <w:rsid w:val="00206933"/>
    <w:rsid w:val="002279BA"/>
    <w:rsid w:val="002329F3"/>
    <w:rsid w:val="00243F0D"/>
    <w:rsid w:val="00260767"/>
    <w:rsid w:val="002647BB"/>
    <w:rsid w:val="002754C1"/>
    <w:rsid w:val="00275B8B"/>
    <w:rsid w:val="002841C8"/>
    <w:rsid w:val="00284EE3"/>
    <w:rsid w:val="0028516B"/>
    <w:rsid w:val="00291235"/>
    <w:rsid w:val="002C6F90"/>
    <w:rsid w:val="002D5D41"/>
    <w:rsid w:val="002E4FB5"/>
    <w:rsid w:val="00301F68"/>
    <w:rsid w:val="00302FB8"/>
    <w:rsid w:val="00304EA1"/>
    <w:rsid w:val="00306CEC"/>
    <w:rsid w:val="00314D81"/>
    <w:rsid w:val="00322FC6"/>
    <w:rsid w:val="00342BD7"/>
    <w:rsid w:val="00343C8E"/>
    <w:rsid w:val="00346D1D"/>
    <w:rsid w:val="0035293F"/>
    <w:rsid w:val="00355EE4"/>
    <w:rsid w:val="00372488"/>
    <w:rsid w:val="003801DD"/>
    <w:rsid w:val="00391986"/>
    <w:rsid w:val="003A00B4"/>
    <w:rsid w:val="003A1482"/>
    <w:rsid w:val="003A2347"/>
    <w:rsid w:val="003B6BBA"/>
    <w:rsid w:val="003C5E71"/>
    <w:rsid w:val="00417AA3"/>
    <w:rsid w:val="00422672"/>
    <w:rsid w:val="0042426C"/>
    <w:rsid w:val="00425DFE"/>
    <w:rsid w:val="00434EDB"/>
    <w:rsid w:val="00440B32"/>
    <w:rsid w:val="00457267"/>
    <w:rsid w:val="0046078D"/>
    <w:rsid w:val="004668E7"/>
    <w:rsid w:val="00480852"/>
    <w:rsid w:val="004809AE"/>
    <w:rsid w:val="00491984"/>
    <w:rsid w:val="00495C80"/>
    <w:rsid w:val="004A2ED8"/>
    <w:rsid w:val="004B1763"/>
    <w:rsid w:val="004B5657"/>
    <w:rsid w:val="004E0BCC"/>
    <w:rsid w:val="004F5BDA"/>
    <w:rsid w:val="004F5FA2"/>
    <w:rsid w:val="004F7DCC"/>
    <w:rsid w:val="00504AE7"/>
    <w:rsid w:val="0051631E"/>
    <w:rsid w:val="00537A1F"/>
    <w:rsid w:val="005469B6"/>
    <w:rsid w:val="00566029"/>
    <w:rsid w:val="00583D19"/>
    <w:rsid w:val="005923CB"/>
    <w:rsid w:val="005B391B"/>
    <w:rsid w:val="005C46ED"/>
    <w:rsid w:val="005C5235"/>
    <w:rsid w:val="005D3D78"/>
    <w:rsid w:val="005E2EF0"/>
    <w:rsid w:val="005E50A5"/>
    <w:rsid w:val="005F4092"/>
    <w:rsid w:val="00611E3D"/>
    <w:rsid w:val="006161C9"/>
    <w:rsid w:val="0062623D"/>
    <w:rsid w:val="00635113"/>
    <w:rsid w:val="00636332"/>
    <w:rsid w:val="00636654"/>
    <w:rsid w:val="00642691"/>
    <w:rsid w:val="006514F0"/>
    <w:rsid w:val="00657AF0"/>
    <w:rsid w:val="0068471E"/>
    <w:rsid w:val="00684F98"/>
    <w:rsid w:val="00693FFD"/>
    <w:rsid w:val="006A4935"/>
    <w:rsid w:val="006B1DE4"/>
    <w:rsid w:val="006B4146"/>
    <w:rsid w:val="006C1EF0"/>
    <w:rsid w:val="006C3E5D"/>
    <w:rsid w:val="006C40E9"/>
    <w:rsid w:val="006C7797"/>
    <w:rsid w:val="006D2159"/>
    <w:rsid w:val="006E1A51"/>
    <w:rsid w:val="006F787C"/>
    <w:rsid w:val="00702636"/>
    <w:rsid w:val="00724507"/>
    <w:rsid w:val="00760276"/>
    <w:rsid w:val="00763094"/>
    <w:rsid w:val="007641CF"/>
    <w:rsid w:val="00773E6C"/>
    <w:rsid w:val="00781FB1"/>
    <w:rsid w:val="007C48A4"/>
    <w:rsid w:val="007D0AD5"/>
    <w:rsid w:val="007D1B6D"/>
    <w:rsid w:val="0080737F"/>
    <w:rsid w:val="00813C37"/>
    <w:rsid w:val="008154B5"/>
    <w:rsid w:val="00823962"/>
    <w:rsid w:val="0084509C"/>
    <w:rsid w:val="008466FD"/>
    <w:rsid w:val="00850410"/>
    <w:rsid w:val="00852719"/>
    <w:rsid w:val="00853FE9"/>
    <w:rsid w:val="00857A1D"/>
    <w:rsid w:val="00860115"/>
    <w:rsid w:val="00870EAA"/>
    <w:rsid w:val="0088783C"/>
    <w:rsid w:val="00891A2A"/>
    <w:rsid w:val="008A74A2"/>
    <w:rsid w:val="008D1F86"/>
    <w:rsid w:val="008D67F5"/>
    <w:rsid w:val="008E050E"/>
    <w:rsid w:val="009370BC"/>
    <w:rsid w:val="009425A9"/>
    <w:rsid w:val="009428A8"/>
    <w:rsid w:val="0095022D"/>
    <w:rsid w:val="00970580"/>
    <w:rsid w:val="00972564"/>
    <w:rsid w:val="0098739B"/>
    <w:rsid w:val="009A3FFF"/>
    <w:rsid w:val="009B61E5"/>
    <w:rsid w:val="009C7A62"/>
    <w:rsid w:val="009D1E89"/>
    <w:rsid w:val="009E5707"/>
    <w:rsid w:val="009F0ACB"/>
    <w:rsid w:val="00A05F7D"/>
    <w:rsid w:val="00A17661"/>
    <w:rsid w:val="00A24B2D"/>
    <w:rsid w:val="00A365E3"/>
    <w:rsid w:val="00A40966"/>
    <w:rsid w:val="00A629E3"/>
    <w:rsid w:val="00A73791"/>
    <w:rsid w:val="00A7510A"/>
    <w:rsid w:val="00A76F5C"/>
    <w:rsid w:val="00A921E0"/>
    <w:rsid w:val="00A922F4"/>
    <w:rsid w:val="00AA255E"/>
    <w:rsid w:val="00AB1E43"/>
    <w:rsid w:val="00AD7FB0"/>
    <w:rsid w:val="00AE5526"/>
    <w:rsid w:val="00AF051B"/>
    <w:rsid w:val="00B01578"/>
    <w:rsid w:val="00B0738F"/>
    <w:rsid w:val="00B07453"/>
    <w:rsid w:val="00B13D3B"/>
    <w:rsid w:val="00B230DB"/>
    <w:rsid w:val="00B26601"/>
    <w:rsid w:val="00B33920"/>
    <w:rsid w:val="00B41951"/>
    <w:rsid w:val="00B41CBF"/>
    <w:rsid w:val="00B52CDA"/>
    <w:rsid w:val="00B53229"/>
    <w:rsid w:val="00B62480"/>
    <w:rsid w:val="00B62575"/>
    <w:rsid w:val="00B816C6"/>
    <w:rsid w:val="00B81B70"/>
    <w:rsid w:val="00B87CF4"/>
    <w:rsid w:val="00BA0903"/>
    <w:rsid w:val="00BB3BAB"/>
    <w:rsid w:val="00BB6592"/>
    <w:rsid w:val="00BC114F"/>
    <w:rsid w:val="00BD0724"/>
    <w:rsid w:val="00BD2B91"/>
    <w:rsid w:val="00BE5521"/>
    <w:rsid w:val="00BF0DCC"/>
    <w:rsid w:val="00BF262C"/>
    <w:rsid w:val="00BF6C23"/>
    <w:rsid w:val="00C0057A"/>
    <w:rsid w:val="00C23819"/>
    <w:rsid w:val="00C40D1D"/>
    <w:rsid w:val="00C43038"/>
    <w:rsid w:val="00C46CB5"/>
    <w:rsid w:val="00C53263"/>
    <w:rsid w:val="00C67D4E"/>
    <w:rsid w:val="00C74011"/>
    <w:rsid w:val="00C75094"/>
    <w:rsid w:val="00C75F1D"/>
    <w:rsid w:val="00C835ED"/>
    <w:rsid w:val="00C84FD2"/>
    <w:rsid w:val="00C95156"/>
    <w:rsid w:val="00CA0DC2"/>
    <w:rsid w:val="00CA452F"/>
    <w:rsid w:val="00CB68E8"/>
    <w:rsid w:val="00CD237D"/>
    <w:rsid w:val="00CF2A59"/>
    <w:rsid w:val="00CF49C2"/>
    <w:rsid w:val="00D038A3"/>
    <w:rsid w:val="00D04F01"/>
    <w:rsid w:val="00D06414"/>
    <w:rsid w:val="00D07239"/>
    <w:rsid w:val="00D07944"/>
    <w:rsid w:val="00D105A5"/>
    <w:rsid w:val="00D24E5A"/>
    <w:rsid w:val="00D338E4"/>
    <w:rsid w:val="00D41D93"/>
    <w:rsid w:val="00D51947"/>
    <w:rsid w:val="00D532F0"/>
    <w:rsid w:val="00D54CA2"/>
    <w:rsid w:val="00D56E0F"/>
    <w:rsid w:val="00D77413"/>
    <w:rsid w:val="00D82759"/>
    <w:rsid w:val="00D84B2C"/>
    <w:rsid w:val="00D86DE4"/>
    <w:rsid w:val="00D91FF5"/>
    <w:rsid w:val="00D93E45"/>
    <w:rsid w:val="00D93FB0"/>
    <w:rsid w:val="00D96B6B"/>
    <w:rsid w:val="00DA163E"/>
    <w:rsid w:val="00DA4B35"/>
    <w:rsid w:val="00DC2831"/>
    <w:rsid w:val="00DE1909"/>
    <w:rsid w:val="00DE41E1"/>
    <w:rsid w:val="00DE51DB"/>
    <w:rsid w:val="00DF0817"/>
    <w:rsid w:val="00DF48D7"/>
    <w:rsid w:val="00DF59AA"/>
    <w:rsid w:val="00E156E3"/>
    <w:rsid w:val="00E23F1D"/>
    <w:rsid w:val="00E30E05"/>
    <w:rsid w:val="00E36361"/>
    <w:rsid w:val="00E55AE9"/>
    <w:rsid w:val="00E64C6C"/>
    <w:rsid w:val="00E658E9"/>
    <w:rsid w:val="00E76234"/>
    <w:rsid w:val="00E76AE1"/>
    <w:rsid w:val="00EB0C84"/>
    <w:rsid w:val="00EB7A2B"/>
    <w:rsid w:val="00ED222C"/>
    <w:rsid w:val="00ED5642"/>
    <w:rsid w:val="00F12459"/>
    <w:rsid w:val="00F17FDE"/>
    <w:rsid w:val="00F20A10"/>
    <w:rsid w:val="00F40D53"/>
    <w:rsid w:val="00F4525C"/>
    <w:rsid w:val="00F50C8F"/>
    <w:rsid w:val="00F50D86"/>
    <w:rsid w:val="00F54269"/>
    <w:rsid w:val="00F8385C"/>
    <w:rsid w:val="00FA4DE9"/>
    <w:rsid w:val="00FA7758"/>
    <w:rsid w:val="00FC6CBF"/>
    <w:rsid w:val="00FD29D3"/>
    <w:rsid w:val="00FE1E4A"/>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76234"/>
    <w:pPr>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 w:type="paragraph" w:customStyle="1" w:styleId="59FD1A35C24B4FBF96551AE0F8C97E7D">
    <w:name w:val="59FD1A35C24B4FBF96551AE0F8C97E7D"/>
    <w:rsid w:val="000A58F3"/>
    <w:pPr>
      <w:spacing w:after="160" w:line="259" w:lineRule="auto"/>
    </w:pPr>
    <w:rPr>
      <w:rFonts w:eastAsiaTheme="minorEastAsia"/>
      <w:lang w:val="en-AU" w:eastAsia="en-AU"/>
    </w:rPr>
  </w:style>
  <w:style w:type="table" w:customStyle="1" w:styleId="TableGrid1">
    <w:name w:val="Table Grid1"/>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4A"/>
    <w:pPr>
      <w:ind w:left="720"/>
      <w:contextualSpacing/>
    </w:pPr>
  </w:style>
  <w:style w:type="character" w:styleId="UnresolvedMention">
    <w:name w:val="Unresolved Mention"/>
    <w:basedOn w:val="DefaultParagraphFont"/>
    <w:uiPriority w:val="99"/>
    <w:semiHidden/>
    <w:unhideWhenUsed/>
    <w:rsid w:val="0030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2.xml"/><Relationship Id="rId26" Type="http://schemas.openxmlformats.org/officeDocument/2006/relationships/hyperlink" Target="https://www.vcaa.vic.edu.au/curriculum/vce/vce-study-designs/Pages/languages.aspx" TargetMode="External"/><Relationship Id="rId39" Type="http://schemas.openxmlformats.org/officeDocument/2006/relationships/hyperlink" Target="https://www.vcaa.vic.edu.au/curriculum/vce/Pages/VCEPoliciesandGuidelines.aspx" TargetMode="External"/><Relationship Id="rId21" Type="http://schemas.openxmlformats.org/officeDocument/2006/relationships/header" Target="header3.xml"/><Relationship Id="rId34" Type="http://schemas.openxmlformats.org/officeDocument/2006/relationships/hyperlink" Target="https://www.vcaa.vic.edu.au/curriculum/vce/vce-study-designs/Pages/languages.aspx"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9" Type="http://schemas.openxmlformats.org/officeDocument/2006/relationships/hyperlink" Target="https://www.vcaa.vic.edu.au/curriculum/vce/vce-study-designs/Pages/languag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hyperlink" Target="https://www.vcaa.vic.edu.au/curriculum/vce/Pages/VCEPoliciesandGuidelines.aspx"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hyperlink" Target="https://www.vcaa.vic.edu.au/curriculum/vce/Pages/VCEPoliciesandGuidelines.aspx"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Pages/languages.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footer" Target="footer3.xm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yperlink" Target="https://www.vcaa.vic.edu.au/curriculum/vce/Pages/VCEPoliciesandGuidelines.aspx"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vce-study-designs/Pages/languages.aspx" TargetMode="External"/><Relationship Id="rId38" Type="http://schemas.openxmlformats.org/officeDocument/2006/relationships/hyperlink" Target="https://www.vcaa.vic.edu.au/curriculum/vce/Pages/VCEPoliciesandGuidelines.aspx"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0F081441B79F45838400AADF3629556C"/>
        <w:category>
          <w:name w:val="General"/>
          <w:gallery w:val="placeholder"/>
        </w:category>
        <w:types>
          <w:type w:val="bbPlcHdr"/>
        </w:types>
        <w:behaviors>
          <w:behavior w:val="content"/>
        </w:behaviors>
        <w:guid w:val="{55E87AA3-1482-44C1-9408-E9554F89196F}"/>
      </w:docPartPr>
      <w:docPartBody>
        <w:p w:rsidR="00FA34CF" w:rsidRDefault="00042D84" w:rsidP="00042D84">
          <w:pPr>
            <w:pStyle w:val="0F081441B79F45838400AADF3629556C"/>
          </w:pPr>
          <w:r w:rsidRPr="000E16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2D84"/>
    <w:rsid w:val="000B0857"/>
    <w:rsid w:val="000C1FAD"/>
    <w:rsid w:val="00246BCC"/>
    <w:rsid w:val="00276FBF"/>
    <w:rsid w:val="0032227C"/>
    <w:rsid w:val="00405BC5"/>
    <w:rsid w:val="00441395"/>
    <w:rsid w:val="005C2D71"/>
    <w:rsid w:val="0065458D"/>
    <w:rsid w:val="006E4E79"/>
    <w:rsid w:val="00705EF9"/>
    <w:rsid w:val="00842F20"/>
    <w:rsid w:val="008B7B8F"/>
    <w:rsid w:val="008E3D59"/>
    <w:rsid w:val="009325D2"/>
    <w:rsid w:val="00934D3B"/>
    <w:rsid w:val="009424A5"/>
    <w:rsid w:val="009744B8"/>
    <w:rsid w:val="00A33D38"/>
    <w:rsid w:val="00A77AC2"/>
    <w:rsid w:val="00BA7DE2"/>
    <w:rsid w:val="00BB6335"/>
    <w:rsid w:val="00CB22F3"/>
    <w:rsid w:val="00D70AEB"/>
    <w:rsid w:val="00D75A0A"/>
    <w:rsid w:val="00E7101E"/>
    <w:rsid w:val="00F31C1D"/>
    <w:rsid w:val="00FA3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B8F"/>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0F081441B79F45838400AADF3629556C">
    <w:name w:val="0F081441B79F45838400AADF3629556C"/>
    <w:rsid w:val="00042D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923244C3-4C9F-4916-8396-088A8DE2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6855</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Curriculum and Assessment Plan: VCE CCAFL Languages</vt:lpstr>
    </vt:vector>
  </TitlesOfParts>
  <Company>Victorian Curriculum and Assessment Authority</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CCAFL Languages</dc:title>
  <dc:creator>Derek Tolan</dc:creator>
  <cp:lastModifiedBy>Francis Ng</cp:lastModifiedBy>
  <cp:revision>6</cp:revision>
  <cp:lastPrinted>2015-05-15T02:36:00Z</cp:lastPrinted>
  <dcterms:created xsi:type="dcterms:W3CDTF">2024-12-05T20:57:00Z</dcterms:created>
  <dcterms:modified xsi:type="dcterms:W3CDTF">2024-12-13T00:11:00Z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