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0DC66DAA"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77777777" w:rsidR="004F6DE0" w:rsidRPr="008C0A84" w:rsidRDefault="004F6DE0" w:rsidP="004F6DE0">
      <w:pPr>
        <w:pStyle w:val="VCAAHeading2"/>
        <w:rPr>
          <w:lang w:val="en-AU"/>
        </w:rPr>
      </w:pPr>
      <w:bookmarkStart w:id="0" w:name="TemplateOverview"/>
      <w:bookmarkEnd w:id="0"/>
      <w:r w:rsidRPr="008C0A84">
        <w:rPr>
          <w:lang w:val="en-AU"/>
        </w:rPr>
        <w:t>Music, Levels 3 and 4</w:t>
      </w:r>
    </w:p>
    <w:p w14:paraId="2E354ED1" w14:textId="1069C7E3"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69A4731" w:rsidR="008B1278" w:rsidRPr="00D7283B" w:rsidRDefault="008B1278" w:rsidP="00255F33">
      <w:pPr>
        <w:pStyle w:val="VCAAbody-withlargetabandhangingindent"/>
      </w:pPr>
      <w:r w:rsidRPr="00D7283B">
        <w:rPr>
          <w:b/>
          <w:bCs/>
        </w:rPr>
        <w:t>Curriculum area and levels:</w:t>
      </w:r>
      <w:r w:rsidRPr="00D7283B">
        <w:tab/>
        <w:t>Music, Levels 3 and 4</w:t>
      </w:r>
    </w:p>
    <w:p w14:paraId="44A0E285" w14:textId="7ACE29AB" w:rsidR="008807A4" w:rsidRPr="00255F33" w:rsidRDefault="00254888" w:rsidP="00D7283B">
      <w:pPr>
        <w:pStyle w:val="VCAAbody-withlargetabandhangingindent"/>
        <w:rPr>
          <w:rStyle w:val="Hyperlink"/>
          <w:color w:val="000000" w:themeColor="text1"/>
          <w:u w:val="none"/>
        </w:rPr>
      </w:pPr>
      <w:r w:rsidRPr="00D7283B">
        <w:rPr>
          <w:b/>
          <w:bCs/>
        </w:rPr>
        <w:t>Relevant c</w:t>
      </w:r>
      <w:r w:rsidR="008B1278" w:rsidRPr="00D7283B">
        <w:rPr>
          <w:b/>
          <w:bCs/>
        </w:rPr>
        <w:t>ontent description:</w:t>
      </w:r>
      <w:r w:rsidR="008B1278" w:rsidRPr="00D97047">
        <w:tab/>
      </w:r>
      <w:r w:rsidR="00460A75" w:rsidRPr="00255F33">
        <w:t xml:space="preserve">Use voice and instruments to sing, play and arrange music from different cultures, times and locations, and improvise and compose music in different forms </w:t>
      </w:r>
      <w:r w:rsidR="00BB6D02">
        <w:t>(</w:t>
      </w:r>
      <w:hyperlink r:id="rId11" w:history="1">
        <w:r w:rsidR="00BB6D02" w:rsidRPr="00BB6D02">
          <w:rPr>
            <w:rStyle w:val="Hyperlink"/>
          </w:rPr>
          <w:t>VCAMUM026</w:t>
        </w:r>
      </w:hyperlink>
      <w:r w:rsidR="00BB6D02">
        <w:t>)</w:t>
      </w:r>
    </w:p>
    <w:p w14:paraId="115E2AF4" w14:textId="40F935F9" w:rsidR="008807A4" w:rsidRPr="00255F33" w:rsidRDefault="00B51FA6" w:rsidP="00D7283B">
      <w:pPr>
        <w:pStyle w:val="VCAAbody-withlargetabandhangingindent"/>
      </w:pPr>
      <w:r w:rsidRPr="00255F33">
        <w:rPr>
          <w:b/>
          <w:bCs/>
        </w:rPr>
        <w:t>Existing a</w:t>
      </w:r>
      <w:r w:rsidR="00254888" w:rsidRPr="00255F33">
        <w:rPr>
          <w:b/>
          <w:bCs/>
        </w:rPr>
        <w:t>ctivity</w:t>
      </w:r>
      <w:r w:rsidR="00097F58" w:rsidRPr="00255F33">
        <w:rPr>
          <w:b/>
          <w:bCs/>
        </w:rPr>
        <w:t>:</w:t>
      </w:r>
      <w:r w:rsidR="00254888" w:rsidRPr="00255F33">
        <w:tab/>
      </w:r>
      <w:r w:rsidR="004377A7">
        <w:t>E</w:t>
      </w:r>
      <w:r w:rsidR="00DC2FFC" w:rsidRPr="00255F33">
        <w:t>xplor</w:t>
      </w:r>
      <w:r w:rsidR="004377A7">
        <w:t>ing</w:t>
      </w:r>
      <w:r w:rsidR="00DC2FFC" w:rsidRPr="00255F33">
        <w:t xml:space="preserve"> the C pentatonic scale </w:t>
      </w:r>
      <w:r w:rsidR="004377A7">
        <w:t xml:space="preserve">to </w:t>
      </w:r>
      <w:r w:rsidR="00DC2FFC" w:rsidRPr="00255F33">
        <w:t xml:space="preserve">improvise and compose original melodies. </w:t>
      </w:r>
    </w:p>
    <w:p w14:paraId="2364A01C" w14:textId="585A7E62" w:rsidR="00421DB1" w:rsidRPr="00255F33" w:rsidRDefault="00421DB1" w:rsidP="00D7283B">
      <w:pPr>
        <w:pStyle w:val="VCAAbody-withlargetabandhangingindent"/>
      </w:pPr>
      <w:r w:rsidRPr="00255F33">
        <w:rPr>
          <w:b/>
          <w:bCs/>
        </w:rPr>
        <w:t>Summary of adaptation, change, addition:</w:t>
      </w:r>
      <w:r w:rsidRPr="00D7283B">
        <w:tab/>
      </w:r>
      <w:r w:rsidR="00C16A39">
        <w:t>Composing</w:t>
      </w:r>
      <w:r w:rsidR="00F979BD" w:rsidRPr="00255F33">
        <w:t xml:space="preserve"> </w:t>
      </w:r>
      <w:r w:rsidR="00554430">
        <w:t>music for wellbeing</w:t>
      </w:r>
      <w:r w:rsidR="008807A4" w:rsidRPr="00255F33">
        <w:t xml:space="preserve"> </w:t>
      </w:r>
      <w:r w:rsidR="00255F33">
        <w:t xml:space="preserve">and considering how professional </w:t>
      </w:r>
      <w:proofErr w:type="gramStart"/>
      <w:r w:rsidR="00255F33">
        <w:t>musicians</w:t>
      </w:r>
      <w:proofErr w:type="gramEnd"/>
      <w:r w:rsidR="00255F33">
        <w:t xml:space="preserve"> work</w:t>
      </w:r>
      <w:r w:rsidR="008807A4" w:rsidRPr="00255F33">
        <w:t>.</w:t>
      </w:r>
      <w:r w:rsidR="00F979BD" w:rsidRPr="00255F33">
        <w:t xml:space="preserve"> </w:t>
      </w:r>
    </w:p>
    <w:p w14:paraId="65DFB73F" w14:textId="25F01925"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254888" w:rsidRPr="008C0A84" w14:paraId="47FFE019" w14:textId="77777777" w:rsidTr="007E43E7">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7E43E7">
        <w:tc>
          <w:tcPr>
            <w:tcW w:w="3681" w:type="dxa"/>
          </w:tcPr>
          <w:p w14:paraId="46A85701" w14:textId="596A6B21" w:rsidR="00254888" w:rsidRPr="008C0A84" w:rsidRDefault="00C304EC" w:rsidP="00457521">
            <w:pPr>
              <w:pStyle w:val="VCAAtablecondensed"/>
              <w:rPr>
                <w:lang w:val="en-AU"/>
              </w:rPr>
            </w:pPr>
            <w:r>
              <w:rPr>
                <w:lang w:val="en-AU"/>
              </w:rPr>
              <w:t>Teacher i</w:t>
            </w:r>
            <w:r w:rsidR="00460A75">
              <w:rPr>
                <w:lang w:val="en-AU"/>
              </w:rPr>
              <w:t xml:space="preserve">ntroduces the C pentatonic scale (C, D, E, G, A) </w:t>
            </w:r>
            <w:r w:rsidR="00590DE1">
              <w:rPr>
                <w:lang w:val="en-AU"/>
              </w:rPr>
              <w:t>and</w:t>
            </w:r>
            <w:r w:rsidR="00460A75">
              <w:rPr>
                <w:lang w:val="en-AU"/>
              </w:rPr>
              <w:t xml:space="preserve"> models improvisation by creating short melodic patterns using the notes from the scale.</w:t>
            </w:r>
          </w:p>
        </w:tc>
        <w:tc>
          <w:tcPr>
            <w:tcW w:w="6208" w:type="dxa"/>
          </w:tcPr>
          <w:p w14:paraId="092660B4" w14:textId="0405FEA7" w:rsidR="00457521" w:rsidRPr="008C0A84" w:rsidRDefault="00101E3A" w:rsidP="00460A75">
            <w:pPr>
              <w:pStyle w:val="VCAAtablecondensed"/>
              <w:rPr>
                <w:lang w:val="en-AU"/>
              </w:rPr>
            </w:pPr>
            <w:r>
              <w:rPr>
                <w:lang w:val="en-AU"/>
              </w:rPr>
              <w:t xml:space="preserve">Students </w:t>
            </w:r>
            <w:r w:rsidR="00CE1543">
              <w:rPr>
                <w:lang w:val="en-AU"/>
              </w:rPr>
              <w:t xml:space="preserve">watch </w:t>
            </w:r>
            <w:r w:rsidR="00460A75">
              <w:rPr>
                <w:lang w:val="en-AU"/>
              </w:rPr>
              <w:t>a video of Bobby McFerrin improvising over a pentatonic scale</w:t>
            </w:r>
            <w:r w:rsidR="000D6B6E">
              <w:rPr>
                <w:lang w:val="en-AU"/>
              </w:rPr>
              <w:t xml:space="preserve"> (see </w:t>
            </w:r>
            <w:r w:rsidR="00C16A39">
              <w:rPr>
                <w:lang w:val="en-AU"/>
              </w:rPr>
              <w:t>‘</w:t>
            </w:r>
            <w:r w:rsidR="000D6B6E">
              <w:rPr>
                <w:lang w:val="en-AU"/>
              </w:rPr>
              <w:t>Additional resources</w:t>
            </w:r>
            <w:r w:rsidR="00C16A39">
              <w:rPr>
                <w:lang w:val="en-AU"/>
              </w:rPr>
              <w:t>’</w:t>
            </w:r>
            <w:r w:rsidR="000D6B6E">
              <w:rPr>
                <w:lang w:val="en-AU"/>
              </w:rPr>
              <w:t>)</w:t>
            </w:r>
            <w:r w:rsidR="008807A4">
              <w:rPr>
                <w:lang w:val="en-AU"/>
              </w:rPr>
              <w:t xml:space="preserve">. </w:t>
            </w:r>
            <w:r w:rsidR="00460A75">
              <w:rPr>
                <w:lang w:val="en-AU"/>
              </w:rPr>
              <w:t>Teacher explains that improvisation and composition are skills musicians use in their working lives</w:t>
            </w:r>
            <w:r w:rsidR="00FA5ED9">
              <w:rPr>
                <w:lang w:val="en-AU"/>
              </w:rPr>
              <w:t xml:space="preserve"> and highlights </w:t>
            </w:r>
            <w:r w:rsidR="00460A75">
              <w:rPr>
                <w:lang w:val="en-AU"/>
              </w:rPr>
              <w:t xml:space="preserve">that when we compose or improvise, we are </w:t>
            </w:r>
            <w:r w:rsidR="00460A75" w:rsidRPr="00255F33">
              <w:t>being</w:t>
            </w:r>
            <w:r w:rsidR="00460A75">
              <w:rPr>
                <w:lang w:val="en-AU"/>
              </w:rPr>
              <w:t xml:space="preserve"> musicians and </w:t>
            </w:r>
            <w:r w:rsidR="008807A4">
              <w:rPr>
                <w:lang w:val="en-AU"/>
              </w:rPr>
              <w:t>composers</w:t>
            </w:r>
            <w:r w:rsidR="00460A75">
              <w:rPr>
                <w:lang w:val="en-AU"/>
              </w:rPr>
              <w:t>.</w:t>
            </w:r>
          </w:p>
        </w:tc>
      </w:tr>
      <w:tr w:rsidR="00254888" w:rsidRPr="008C0A84" w14:paraId="47C09381" w14:textId="77777777" w:rsidTr="007E43E7">
        <w:tc>
          <w:tcPr>
            <w:tcW w:w="3681" w:type="dxa"/>
          </w:tcPr>
          <w:p w14:paraId="123E135F" w14:textId="471F2802" w:rsidR="00254888" w:rsidRPr="008C0A84" w:rsidRDefault="00460A75" w:rsidP="00457521">
            <w:pPr>
              <w:pStyle w:val="VCAAtablecondensed"/>
              <w:rPr>
                <w:lang w:val="en-AU"/>
              </w:rPr>
            </w:pPr>
            <w:r>
              <w:rPr>
                <w:lang w:val="en-AU"/>
              </w:rPr>
              <w:t xml:space="preserve">Teacher encourages students to play the C pentatonic scale and </w:t>
            </w:r>
            <w:r w:rsidR="00D50CA2">
              <w:rPr>
                <w:lang w:val="en-AU"/>
              </w:rPr>
              <w:t xml:space="preserve">improvise </w:t>
            </w:r>
            <w:r>
              <w:rPr>
                <w:lang w:val="en-AU"/>
              </w:rPr>
              <w:t>melodic patterns of their own.</w:t>
            </w:r>
          </w:p>
        </w:tc>
        <w:tc>
          <w:tcPr>
            <w:tcW w:w="6208" w:type="dxa"/>
          </w:tcPr>
          <w:p w14:paraId="7279DA82" w14:textId="342BEF89" w:rsidR="00072AF1" w:rsidRPr="00B74D78" w:rsidRDefault="00460A75" w:rsidP="00B51FA6">
            <w:pPr>
              <w:pStyle w:val="VCAAtablecondensed"/>
              <w:rPr>
                <w:color w:val="auto"/>
                <w:lang w:val="en-AU"/>
              </w:rPr>
            </w:pPr>
            <w:r>
              <w:t xml:space="preserve">As students </w:t>
            </w:r>
            <w:proofErr w:type="spellStart"/>
            <w:r w:rsidR="00554430">
              <w:t>practise</w:t>
            </w:r>
            <w:proofErr w:type="spellEnd"/>
            <w:r w:rsidR="00554430">
              <w:t xml:space="preserve"> </w:t>
            </w:r>
            <w:r>
              <w:t xml:space="preserve">the </w:t>
            </w:r>
            <w:r w:rsidR="00370380">
              <w:t xml:space="preserve">pentatonic </w:t>
            </w:r>
            <w:r>
              <w:t xml:space="preserve">scale and create their own patterns, teacher discusses the importance of rehearsal. </w:t>
            </w:r>
            <w:r w:rsidR="008807A4">
              <w:t>M</w:t>
            </w:r>
            <w:r>
              <w:t xml:space="preserve">usicians </w:t>
            </w:r>
            <w:r w:rsidR="00864C15">
              <w:t xml:space="preserve">must </w:t>
            </w:r>
            <w:r>
              <w:t>rehearse and work hard, regardless of their experience or expertise.</w:t>
            </w:r>
          </w:p>
        </w:tc>
      </w:tr>
      <w:tr w:rsidR="00254888" w:rsidRPr="008C0A84" w14:paraId="3F7C9F0C" w14:textId="77777777" w:rsidTr="007E43E7">
        <w:tc>
          <w:tcPr>
            <w:tcW w:w="3681" w:type="dxa"/>
            <w:tcBorders>
              <w:bottom w:val="single" w:sz="4" w:space="0" w:color="auto"/>
            </w:tcBorders>
          </w:tcPr>
          <w:p w14:paraId="446FB8DB" w14:textId="7C5AC1DA" w:rsidR="00254888" w:rsidRPr="008C0A84" w:rsidRDefault="00836C64" w:rsidP="00B51FA6">
            <w:pPr>
              <w:pStyle w:val="VCAAtablecondensed"/>
              <w:rPr>
                <w:lang w:val="en-AU"/>
              </w:rPr>
            </w:pPr>
            <w:r>
              <w:rPr>
                <w:lang w:val="en-AU"/>
              </w:rPr>
              <w:t>Using the C pentatonic scale, s</w:t>
            </w:r>
            <w:r w:rsidR="00460A75">
              <w:rPr>
                <w:lang w:val="en-AU"/>
              </w:rPr>
              <w:t xml:space="preserve">tudents </w:t>
            </w:r>
            <w:r w:rsidR="00370380">
              <w:rPr>
                <w:lang w:val="en-AU"/>
              </w:rPr>
              <w:t>compose</w:t>
            </w:r>
            <w:r w:rsidR="00460A75">
              <w:rPr>
                <w:lang w:val="en-AU"/>
              </w:rPr>
              <w:t xml:space="preserve"> a short piece</w:t>
            </w:r>
            <w:r w:rsidR="00790E97">
              <w:rPr>
                <w:lang w:val="en-AU"/>
              </w:rPr>
              <w:t xml:space="preserve"> of music</w:t>
            </w:r>
            <w:r w:rsidR="00460A75">
              <w:rPr>
                <w:lang w:val="en-AU"/>
              </w:rPr>
              <w:t xml:space="preserve"> </w:t>
            </w:r>
            <w:r w:rsidR="00DC2FFC">
              <w:rPr>
                <w:lang w:val="en-AU"/>
              </w:rPr>
              <w:t>(</w:t>
            </w:r>
            <w:r w:rsidR="00790E97">
              <w:rPr>
                <w:lang w:val="en-AU"/>
              </w:rPr>
              <w:t>for example,</w:t>
            </w:r>
            <w:r w:rsidR="00DC2FFC">
              <w:rPr>
                <w:lang w:val="en-AU"/>
              </w:rPr>
              <w:t xml:space="preserve"> </w:t>
            </w:r>
            <w:r w:rsidR="00790E97">
              <w:rPr>
                <w:lang w:val="en-AU"/>
              </w:rPr>
              <w:t xml:space="preserve">eight </w:t>
            </w:r>
            <w:r w:rsidR="00DC2FFC">
              <w:rPr>
                <w:lang w:val="en-AU"/>
              </w:rPr>
              <w:t>bars)</w:t>
            </w:r>
            <w:r>
              <w:rPr>
                <w:lang w:val="en-AU"/>
              </w:rPr>
              <w:t xml:space="preserve">, </w:t>
            </w:r>
            <w:r w:rsidR="00460A75">
              <w:rPr>
                <w:lang w:val="en-AU"/>
              </w:rPr>
              <w:t>explor</w:t>
            </w:r>
            <w:r>
              <w:rPr>
                <w:lang w:val="en-AU"/>
              </w:rPr>
              <w:t>ing</w:t>
            </w:r>
            <w:r w:rsidR="00460A75">
              <w:rPr>
                <w:lang w:val="en-AU"/>
              </w:rPr>
              <w:t xml:space="preserve"> rhythm, pitch, structure and timbre.</w:t>
            </w:r>
            <w:r w:rsidR="00DC2FFC">
              <w:rPr>
                <w:lang w:val="en-AU"/>
              </w:rPr>
              <w:t xml:space="preserve"> Students may work in small groups to plan and perform their compositions. An example of their ensemble </w:t>
            </w:r>
            <w:r w:rsidR="005C2310">
              <w:rPr>
                <w:lang w:val="en-AU"/>
              </w:rPr>
              <w:t>may be a</w:t>
            </w:r>
            <w:r w:rsidR="00DC2FFC">
              <w:rPr>
                <w:lang w:val="en-AU"/>
              </w:rPr>
              <w:t xml:space="preserve"> repeated rhythm pattern</w:t>
            </w:r>
            <w:r w:rsidR="005C2310">
              <w:rPr>
                <w:lang w:val="en-AU"/>
              </w:rPr>
              <w:t xml:space="preserve"> on claves</w:t>
            </w:r>
            <w:r w:rsidR="00DC2FFC">
              <w:rPr>
                <w:lang w:val="en-AU"/>
              </w:rPr>
              <w:t>, a simple melody</w:t>
            </w:r>
            <w:r w:rsidR="005C2310">
              <w:rPr>
                <w:lang w:val="en-AU"/>
              </w:rPr>
              <w:t xml:space="preserve"> on xylophone</w:t>
            </w:r>
            <w:r w:rsidR="00DC2FFC">
              <w:rPr>
                <w:lang w:val="en-AU"/>
              </w:rPr>
              <w:t xml:space="preserve"> and a </w:t>
            </w:r>
            <w:r w:rsidR="005C2310">
              <w:rPr>
                <w:lang w:val="en-AU"/>
              </w:rPr>
              <w:t>beat pattern on a low drum.</w:t>
            </w:r>
            <w:r w:rsidR="00DC2FFC">
              <w:rPr>
                <w:lang w:val="en-AU"/>
              </w:rPr>
              <w:t xml:space="preserve"> </w:t>
            </w:r>
          </w:p>
        </w:tc>
        <w:tc>
          <w:tcPr>
            <w:tcW w:w="6208" w:type="dxa"/>
            <w:tcBorders>
              <w:bottom w:val="single" w:sz="4" w:space="0" w:color="auto"/>
            </w:tcBorders>
          </w:tcPr>
          <w:p w14:paraId="2034074A" w14:textId="5A521F28" w:rsidR="00474B1A" w:rsidRDefault="00474B1A" w:rsidP="00B51FA6">
            <w:pPr>
              <w:pStyle w:val="VCAAtablecondensed"/>
              <w:rPr>
                <w:lang w:val="en-AU"/>
              </w:rPr>
            </w:pPr>
            <w:r>
              <w:rPr>
                <w:lang w:val="en-AU"/>
              </w:rPr>
              <w:t>Teacher leads a discussion about how music is used by many people to improve their mood or help them feel calmer. Students can be asked to volunteer songs that make them feel happy or calm</w:t>
            </w:r>
            <w:r w:rsidR="00277722">
              <w:rPr>
                <w:lang w:val="en-AU"/>
              </w:rPr>
              <w:t>, and identify other things that make them feel this way.</w:t>
            </w:r>
          </w:p>
          <w:p w14:paraId="0D137BAF" w14:textId="4EB6764D" w:rsidR="00254888" w:rsidRPr="00B74D78" w:rsidRDefault="00460A75" w:rsidP="00B51FA6">
            <w:pPr>
              <w:pStyle w:val="VCAAtablecondensed"/>
              <w:rPr>
                <w:color w:val="auto"/>
                <w:lang w:val="en-AU"/>
              </w:rPr>
            </w:pPr>
            <w:r>
              <w:rPr>
                <w:lang w:val="en-AU"/>
              </w:rPr>
              <w:t xml:space="preserve">Teacher </w:t>
            </w:r>
            <w:r w:rsidR="00C16A39">
              <w:rPr>
                <w:lang w:val="en-AU"/>
              </w:rPr>
              <w:t>frames</w:t>
            </w:r>
            <w:r>
              <w:rPr>
                <w:lang w:val="en-AU"/>
              </w:rPr>
              <w:t xml:space="preserve"> the learning as an authentic </w:t>
            </w:r>
            <w:r w:rsidR="00C16A39">
              <w:rPr>
                <w:lang w:val="en-AU"/>
              </w:rPr>
              <w:t xml:space="preserve">‘work’ </w:t>
            </w:r>
            <w:r w:rsidR="00370380">
              <w:rPr>
                <w:lang w:val="en-AU"/>
              </w:rPr>
              <w:t>project</w:t>
            </w:r>
            <w:r w:rsidR="00101E3A">
              <w:rPr>
                <w:lang w:val="en-AU"/>
              </w:rPr>
              <w:t>. Students collaborate to</w:t>
            </w:r>
            <w:r>
              <w:rPr>
                <w:lang w:val="en-AU"/>
              </w:rPr>
              <w:t xml:space="preserve"> </w:t>
            </w:r>
            <w:r w:rsidR="00370380">
              <w:rPr>
                <w:lang w:val="en-AU"/>
              </w:rPr>
              <w:t>compose</w:t>
            </w:r>
            <w:r>
              <w:rPr>
                <w:lang w:val="en-AU"/>
              </w:rPr>
              <w:t xml:space="preserve"> </w:t>
            </w:r>
            <w:r w:rsidR="00370380">
              <w:rPr>
                <w:lang w:val="en-AU"/>
              </w:rPr>
              <w:t xml:space="preserve">and record </w:t>
            </w:r>
            <w:r>
              <w:rPr>
                <w:lang w:val="en-AU"/>
              </w:rPr>
              <w:t xml:space="preserve">a </w:t>
            </w:r>
            <w:r w:rsidR="00370380">
              <w:rPr>
                <w:lang w:val="en-AU"/>
              </w:rPr>
              <w:t>piece</w:t>
            </w:r>
            <w:r>
              <w:rPr>
                <w:lang w:val="en-AU"/>
              </w:rPr>
              <w:t xml:space="preserve"> called</w:t>
            </w:r>
            <w:r w:rsidR="00554430">
              <w:rPr>
                <w:lang w:val="en-AU"/>
              </w:rPr>
              <w:t xml:space="preserve"> </w:t>
            </w:r>
            <w:r w:rsidR="00C16A39">
              <w:rPr>
                <w:lang w:val="en-AU"/>
              </w:rPr>
              <w:t>‘</w:t>
            </w:r>
            <w:r w:rsidR="00554430">
              <w:rPr>
                <w:lang w:val="en-AU"/>
              </w:rPr>
              <w:t>Music for Wellbeing</w:t>
            </w:r>
            <w:r w:rsidR="00C16A39">
              <w:rPr>
                <w:lang w:val="en-AU"/>
              </w:rPr>
              <w:t>’</w:t>
            </w:r>
            <w:r w:rsidR="00554430">
              <w:rPr>
                <w:lang w:val="en-AU"/>
              </w:rPr>
              <w:t>.</w:t>
            </w:r>
            <w:r>
              <w:rPr>
                <w:lang w:val="en-AU"/>
              </w:rPr>
              <w:t xml:space="preserve"> Teacher </w:t>
            </w:r>
            <w:r w:rsidR="00AD5A8F">
              <w:rPr>
                <w:lang w:val="en-AU"/>
              </w:rPr>
              <w:t xml:space="preserve">can </w:t>
            </w:r>
            <w:r>
              <w:rPr>
                <w:lang w:val="en-AU"/>
              </w:rPr>
              <w:t xml:space="preserve">devise a </w:t>
            </w:r>
            <w:r w:rsidR="00370380">
              <w:rPr>
                <w:lang w:val="en-AU"/>
              </w:rPr>
              <w:t xml:space="preserve">working </w:t>
            </w:r>
            <w:r>
              <w:rPr>
                <w:lang w:val="en-AU"/>
              </w:rPr>
              <w:t xml:space="preserve">brief </w:t>
            </w:r>
            <w:r w:rsidR="00AD5A8F">
              <w:rPr>
                <w:lang w:val="en-AU"/>
              </w:rPr>
              <w:t xml:space="preserve">that </w:t>
            </w:r>
            <w:r w:rsidR="00370380">
              <w:rPr>
                <w:lang w:val="en-AU"/>
              </w:rPr>
              <w:t>outlines the audience</w:t>
            </w:r>
            <w:r w:rsidR="005C2310">
              <w:rPr>
                <w:lang w:val="en-AU"/>
              </w:rPr>
              <w:t>, the purpose and how the music might be produced and presented.</w:t>
            </w:r>
            <w:r w:rsidR="00554430">
              <w:rPr>
                <w:lang w:val="en-AU"/>
              </w:rPr>
              <w:t xml:space="preserve"> For example, teacher explores how music can help people relax and feel better. The purpose of the students’ project therefore is to compose something that has this effect. Students think about other ways people can improve their wellbeing, and what jobs other than musician/composer can be involved in this process. Teacher may need to scaffold this reflection.</w:t>
            </w:r>
          </w:p>
        </w:tc>
      </w:tr>
      <w:tr w:rsidR="00460A75" w:rsidRPr="008C0A84" w14:paraId="63793E0F" w14:textId="77777777" w:rsidTr="007E43E7">
        <w:tc>
          <w:tcPr>
            <w:tcW w:w="3681" w:type="dxa"/>
          </w:tcPr>
          <w:p w14:paraId="7674DB26" w14:textId="6E202A8C" w:rsidR="00460A75" w:rsidRPr="008C0A84" w:rsidRDefault="00DF78E8" w:rsidP="00460A75">
            <w:pPr>
              <w:pStyle w:val="VCAAtablecondensed"/>
              <w:rPr>
                <w:lang w:val="en-AU"/>
              </w:rPr>
            </w:pPr>
            <w:r>
              <w:rPr>
                <w:lang w:val="en-AU"/>
              </w:rPr>
              <w:lastRenderedPageBreak/>
              <w:t>Teacher records groups throughout the rehearsal process. Students listen to</w:t>
            </w:r>
            <w:r w:rsidR="0014689E">
              <w:rPr>
                <w:lang w:val="en-AU"/>
              </w:rPr>
              <w:t xml:space="preserve"> and assess</w:t>
            </w:r>
            <w:r>
              <w:rPr>
                <w:lang w:val="en-AU"/>
              </w:rPr>
              <w:t xml:space="preserve"> the recordings and identify ways they can improve their performance.</w:t>
            </w:r>
          </w:p>
        </w:tc>
        <w:tc>
          <w:tcPr>
            <w:tcW w:w="6208" w:type="dxa"/>
          </w:tcPr>
          <w:p w14:paraId="7C083F81" w14:textId="60485B05" w:rsidR="00460A75" w:rsidRPr="00B74D78" w:rsidRDefault="00AC2450" w:rsidP="00C16A39">
            <w:pPr>
              <w:pStyle w:val="VCAAtablecondensed"/>
              <w:rPr>
                <w:color w:val="auto"/>
                <w:lang w:val="en-AU"/>
              </w:rPr>
            </w:pPr>
            <w:r>
              <w:rPr>
                <w:lang w:val="en-AU"/>
              </w:rPr>
              <w:t xml:space="preserve">Formative feedback can be given by peers during the rehearsal process to allow for refinement of the product. When students give feedback, they can use the feedback protocol sentence starters </w:t>
            </w:r>
            <w:r w:rsidR="002122F7">
              <w:rPr>
                <w:lang w:val="en-AU"/>
              </w:rPr>
              <w:t>‘</w:t>
            </w:r>
            <w:r>
              <w:rPr>
                <w:lang w:val="en-AU"/>
              </w:rPr>
              <w:t>I liked…</w:t>
            </w:r>
            <w:r w:rsidR="002122F7">
              <w:rPr>
                <w:lang w:val="en-AU"/>
              </w:rPr>
              <w:t>’ and</w:t>
            </w:r>
            <w:r>
              <w:rPr>
                <w:lang w:val="en-AU"/>
              </w:rPr>
              <w:t xml:space="preserve"> </w:t>
            </w:r>
            <w:r w:rsidR="002122F7">
              <w:rPr>
                <w:lang w:val="en-AU"/>
              </w:rPr>
              <w:t>‘</w:t>
            </w:r>
            <w:r>
              <w:rPr>
                <w:lang w:val="en-AU"/>
              </w:rPr>
              <w:t>I wonder …</w:t>
            </w:r>
            <w:r w:rsidR="002122F7">
              <w:rPr>
                <w:lang w:val="en-AU"/>
              </w:rPr>
              <w:t>’.</w:t>
            </w:r>
            <w:r w:rsidR="00C16A39">
              <w:rPr>
                <w:lang w:val="en-AU"/>
              </w:rPr>
              <w:t xml:space="preserve"> Teacher frames the feedback process as one that would happen in a professional sphere, in the music industry and beyond.</w:t>
            </w:r>
          </w:p>
        </w:tc>
      </w:tr>
      <w:tr w:rsidR="00460A75" w:rsidRPr="008C0A84" w14:paraId="0761D89D" w14:textId="77777777" w:rsidTr="007E43E7">
        <w:tc>
          <w:tcPr>
            <w:tcW w:w="3681" w:type="dxa"/>
          </w:tcPr>
          <w:p w14:paraId="16DC1253" w14:textId="50D1755C" w:rsidR="00460A75" w:rsidRPr="008C0A84" w:rsidRDefault="00460A75" w:rsidP="00460A75">
            <w:pPr>
              <w:pStyle w:val="VCAAtablecondensed"/>
              <w:rPr>
                <w:lang w:val="en-AU"/>
              </w:rPr>
            </w:pPr>
            <w:r>
              <w:rPr>
                <w:lang w:val="en-AU"/>
              </w:rPr>
              <w:t>Teacher records the final product and exports for file sharing.</w:t>
            </w:r>
            <w:r w:rsidR="00554430">
              <w:rPr>
                <w:lang w:val="en-AU"/>
              </w:rPr>
              <w:t xml:space="preserve"> Students can use the recordings to critically analyse their work and identify strengths and areas for further development.</w:t>
            </w:r>
          </w:p>
        </w:tc>
        <w:tc>
          <w:tcPr>
            <w:tcW w:w="6208" w:type="dxa"/>
          </w:tcPr>
          <w:p w14:paraId="5D15C357" w14:textId="77777777" w:rsidR="00C16A39" w:rsidRDefault="00460A75" w:rsidP="00460A75">
            <w:pPr>
              <w:pStyle w:val="VCAAtablecondensed"/>
              <w:rPr>
                <w:lang w:val="en-AU"/>
              </w:rPr>
            </w:pPr>
            <w:r>
              <w:rPr>
                <w:lang w:val="en-AU"/>
              </w:rPr>
              <w:t>Teacher</w:t>
            </w:r>
            <w:r w:rsidR="00CA35BE">
              <w:rPr>
                <w:lang w:val="en-AU"/>
              </w:rPr>
              <w:t xml:space="preserve"> highlights that recording is an important part of the music industry and</w:t>
            </w:r>
            <w:r>
              <w:rPr>
                <w:lang w:val="en-AU"/>
              </w:rPr>
              <w:t xml:space="preserve"> encourages students to share their knowledge of recording technologies</w:t>
            </w:r>
            <w:r w:rsidR="00CA35BE">
              <w:rPr>
                <w:lang w:val="en-AU"/>
              </w:rPr>
              <w:t>. This might be as simple as using a voice recorder on a mobile phone.</w:t>
            </w:r>
            <w:r>
              <w:rPr>
                <w:lang w:val="en-AU"/>
              </w:rPr>
              <w:t xml:space="preserve"> </w:t>
            </w:r>
            <w:r w:rsidR="00370380">
              <w:rPr>
                <w:lang w:val="en-AU"/>
              </w:rPr>
              <w:t>Students work with technology to record</w:t>
            </w:r>
            <w:r w:rsidR="009577BB">
              <w:rPr>
                <w:lang w:val="en-AU"/>
              </w:rPr>
              <w:t xml:space="preserve"> their final performance</w:t>
            </w:r>
            <w:r w:rsidR="00370380">
              <w:rPr>
                <w:lang w:val="en-AU"/>
              </w:rPr>
              <w:t xml:space="preserve"> and export files for sharing.</w:t>
            </w:r>
            <w:r w:rsidR="00554430">
              <w:rPr>
                <w:lang w:val="en-AU"/>
              </w:rPr>
              <w:t xml:space="preserve"> </w:t>
            </w:r>
          </w:p>
          <w:p w14:paraId="13B7A5D7" w14:textId="52D8AA9A" w:rsidR="00460A75" w:rsidRPr="00B74D78" w:rsidRDefault="00554430" w:rsidP="00460A75">
            <w:pPr>
              <w:pStyle w:val="VCAAtablecondensed"/>
              <w:rPr>
                <w:lang w:val="en-AU"/>
              </w:rPr>
            </w:pPr>
            <w:r>
              <w:rPr>
                <w:lang w:val="en-AU"/>
              </w:rPr>
              <w:t>Their reflection involves considering how their work met the original brief.</w:t>
            </w:r>
          </w:p>
        </w:tc>
      </w:tr>
      <w:tr w:rsidR="00790B90" w:rsidRPr="008C0A84" w14:paraId="578A62DE" w14:textId="77777777" w:rsidTr="007E43E7">
        <w:tc>
          <w:tcPr>
            <w:tcW w:w="3681" w:type="dxa"/>
          </w:tcPr>
          <w:p w14:paraId="3E202233" w14:textId="77777777" w:rsidR="00790B90" w:rsidRDefault="00790B90" w:rsidP="00460A75">
            <w:pPr>
              <w:pStyle w:val="VCAAtablecondensed"/>
              <w:rPr>
                <w:lang w:val="en-AU"/>
              </w:rPr>
            </w:pPr>
          </w:p>
        </w:tc>
        <w:tc>
          <w:tcPr>
            <w:tcW w:w="6208" w:type="dxa"/>
          </w:tcPr>
          <w:p w14:paraId="71CCC40F" w14:textId="6108B839" w:rsidR="00790B90" w:rsidRDefault="001344E1" w:rsidP="00460A75">
            <w:pPr>
              <w:pStyle w:val="VCAAtablecondensed"/>
              <w:rPr>
                <w:lang w:val="en-AU"/>
              </w:rPr>
            </w:pPr>
            <w:r>
              <w:rPr>
                <w:lang w:val="en-AU"/>
              </w:rPr>
              <w:t>A</w:t>
            </w:r>
            <w:r w:rsidR="00790B90">
              <w:rPr>
                <w:lang w:val="en-AU"/>
              </w:rPr>
              <w:t>fter the lesson</w:t>
            </w:r>
            <w:r>
              <w:rPr>
                <w:lang w:val="en-AU"/>
              </w:rPr>
              <w:t xml:space="preserve">, </w:t>
            </w:r>
            <w:r w:rsidR="00790B90">
              <w:rPr>
                <w:lang w:val="en-AU"/>
              </w:rPr>
              <w:t xml:space="preserve">students </w:t>
            </w:r>
            <w:r>
              <w:rPr>
                <w:lang w:val="en-AU"/>
              </w:rPr>
              <w:t xml:space="preserve">reflect on </w:t>
            </w:r>
            <w:r w:rsidR="00790B90">
              <w:rPr>
                <w:lang w:val="en-AU"/>
              </w:rPr>
              <w:t xml:space="preserve">how various aspects of </w:t>
            </w:r>
            <w:r>
              <w:rPr>
                <w:lang w:val="en-AU"/>
              </w:rPr>
              <w:t xml:space="preserve">the </w:t>
            </w:r>
            <w:r w:rsidR="00790B90">
              <w:rPr>
                <w:lang w:val="en-AU"/>
              </w:rPr>
              <w:t xml:space="preserve">activity </w:t>
            </w:r>
            <w:r>
              <w:rPr>
                <w:lang w:val="en-AU"/>
              </w:rPr>
              <w:t xml:space="preserve">will help </w:t>
            </w:r>
            <w:r w:rsidR="00790B90">
              <w:rPr>
                <w:lang w:val="en-AU"/>
              </w:rPr>
              <w:t xml:space="preserve">them in life. For example, where and how might </w:t>
            </w:r>
            <w:r>
              <w:rPr>
                <w:lang w:val="en-AU"/>
              </w:rPr>
              <w:t xml:space="preserve">this kind of technology </w:t>
            </w:r>
            <w:r w:rsidR="00790B90">
              <w:rPr>
                <w:lang w:val="en-AU"/>
              </w:rPr>
              <w:t xml:space="preserve">be useful? </w:t>
            </w:r>
            <w:r w:rsidR="003837D1">
              <w:rPr>
                <w:lang w:val="en-AU"/>
              </w:rPr>
              <w:t xml:space="preserve">In what jobs do </w:t>
            </w:r>
            <w:r w:rsidR="00790B90">
              <w:rPr>
                <w:lang w:val="en-AU"/>
              </w:rPr>
              <w:t>people compos</w:t>
            </w:r>
            <w:r w:rsidR="003837D1">
              <w:rPr>
                <w:lang w:val="en-AU"/>
              </w:rPr>
              <w:t>e</w:t>
            </w:r>
            <w:r w:rsidR="00790B90">
              <w:rPr>
                <w:lang w:val="en-AU"/>
              </w:rPr>
              <w:t xml:space="preserve"> and us</w:t>
            </w:r>
            <w:r w:rsidR="003837D1">
              <w:rPr>
                <w:lang w:val="en-AU"/>
              </w:rPr>
              <w:t>e</w:t>
            </w:r>
            <w:r w:rsidR="00790B90">
              <w:rPr>
                <w:lang w:val="en-AU"/>
              </w:rPr>
              <w:t xml:space="preserve"> music </w:t>
            </w:r>
            <w:r w:rsidR="003837D1">
              <w:rPr>
                <w:lang w:val="en-AU"/>
              </w:rPr>
              <w:t xml:space="preserve">as it was composed and used </w:t>
            </w:r>
            <w:r w:rsidR="00790B90">
              <w:rPr>
                <w:lang w:val="en-AU"/>
              </w:rPr>
              <w:t xml:space="preserve">in the </w:t>
            </w:r>
            <w:r w:rsidR="003837D1">
              <w:rPr>
                <w:lang w:val="en-AU"/>
              </w:rPr>
              <w:t>activity</w:t>
            </w:r>
            <w:r w:rsidR="00790B90">
              <w:rPr>
                <w:lang w:val="en-AU"/>
              </w:rPr>
              <w:t xml:space="preserve">? Is </w:t>
            </w:r>
            <w:r>
              <w:rPr>
                <w:lang w:val="en-AU"/>
              </w:rPr>
              <w:t xml:space="preserve">this </w:t>
            </w:r>
            <w:r w:rsidR="00790B90">
              <w:rPr>
                <w:lang w:val="en-AU"/>
              </w:rPr>
              <w:t xml:space="preserve">something that might interest </w:t>
            </w:r>
            <w:r>
              <w:rPr>
                <w:lang w:val="en-AU"/>
              </w:rPr>
              <w:t xml:space="preserve">students </w:t>
            </w:r>
            <w:r w:rsidR="00790B90">
              <w:rPr>
                <w:lang w:val="en-AU"/>
              </w:rPr>
              <w:t>in the future?</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15185A2" w14:textId="45E1BE2C" w:rsidR="00460A75" w:rsidRPr="00D97047" w:rsidRDefault="00460A75" w:rsidP="00D7283B">
      <w:pPr>
        <w:pStyle w:val="VCAAbullet"/>
      </w:pPr>
      <w:r w:rsidRPr="00D7283B">
        <w:t>Teacher</w:t>
      </w:r>
      <w:r w:rsidRPr="00D97047">
        <w:t xml:space="preserve"> may need to research recording options to produce </w:t>
      </w:r>
      <w:r w:rsidR="0000518F">
        <w:t>music for wellbeing</w:t>
      </w:r>
      <w:r w:rsidRPr="00D97047">
        <w:t xml:space="preserve">. </w:t>
      </w:r>
    </w:p>
    <w:p w14:paraId="1F807224" w14:textId="6658C3EB" w:rsidR="00460A75" w:rsidRDefault="00460A75">
      <w:pPr>
        <w:pStyle w:val="VCAAbullet"/>
      </w:pPr>
      <w:r>
        <w:t xml:space="preserve">This </w:t>
      </w:r>
      <w:r w:rsidR="00370380">
        <w:t>may</w:t>
      </w:r>
      <w:r>
        <w:t xml:space="preserve"> be an exten</w:t>
      </w:r>
      <w:r w:rsidR="00765FA7">
        <w:t>sive</w:t>
      </w:r>
      <w:r>
        <w:t xml:space="preserve"> </w:t>
      </w:r>
      <w:r w:rsidR="00765FA7">
        <w:t xml:space="preserve">activity </w:t>
      </w:r>
      <w:r w:rsidR="00BB64CF">
        <w:t>so time allocated will need to be considered.</w:t>
      </w:r>
    </w:p>
    <w:p w14:paraId="4476C34E" w14:textId="01F50C0C" w:rsidR="00460A75" w:rsidRDefault="00460A75">
      <w:pPr>
        <w:pStyle w:val="VCAAbullet"/>
        <w:rPr>
          <w:lang w:eastAsia="en-AU"/>
        </w:rPr>
      </w:pPr>
      <w:r>
        <w:t>Developing effective collaboration protocols may be necessary. This can take time and practice. Teacher should be prepared to work on developing these skills</w:t>
      </w:r>
      <w:r w:rsidR="0052155D">
        <w:t xml:space="preserve"> with students</w:t>
      </w:r>
      <w:r w:rsidR="00370380">
        <w:t>.</w:t>
      </w:r>
    </w:p>
    <w:p w14:paraId="4EA3BCD6" w14:textId="77777777" w:rsidR="00460A75" w:rsidRDefault="00DB533D" w:rsidP="00DB533D">
      <w:pPr>
        <w:pStyle w:val="VCAAHeading4"/>
      </w:pPr>
      <w:r>
        <w:t>Additional resources to help when adapting the learning activity</w:t>
      </w:r>
    </w:p>
    <w:p w14:paraId="48DFA7C4" w14:textId="4B6A648A" w:rsidR="000D6B6E" w:rsidRDefault="00FB2F3F" w:rsidP="00FB2F3F">
      <w:pPr>
        <w:pStyle w:val="VCAAbullet"/>
      </w:pPr>
      <w:r>
        <w:t>World Science Festival, ‘</w:t>
      </w:r>
      <w:hyperlink r:id="rId12" w:history="1">
        <w:r w:rsidRPr="00FB2F3F">
          <w:rPr>
            <w:rStyle w:val="Hyperlink"/>
          </w:rPr>
          <w:t>Notes and neurons: in search of the common chorus</w:t>
        </w:r>
      </w:hyperlink>
      <w:r>
        <w:t>’ (</w:t>
      </w:r>
      <w:r w:rsidR="00C16A39">
        <w:t>From</w:t>
      </w:r>
      <w:r w:rsidR="000D6B6E">
        <w:t xml:space="preserve"> </w:t>
      </w:r>
      <w:r w:rsidR="000D6B6E" w:rsidRPr="00101E3A">
        <w:t>0:58:55</w:t>
      </w:r>
      <w:r w:rsidR="000D6B6E">
        <w:t xml:space="preserve"> in the video</w:t>
      </w:r>
      <w:r>
        <w:t xml:space="preserve"> linked</w:t>
      </w:r>
      <w:r w:rsidR="000D6B6E">
        <w:t xml:space="preserve">, </w:t>
      </w:r>
      <w:r w:rsidR="000D6B6E" w:rsidRPr="00101E3A">
        <w:t>Bobby McFerrin improvises over a pentatonic scale</w:t>
      </w:r>
      <w:r>
        <w:t xml:space="preserve">.) </w:t>
      </w:r>
    </w:p>
    <w:p w14:paraId="30ED9F58" w14:textId="7DDDEECB" w:rsidR="00101E3A" w:rsidRDefault="00CE1543" w:rsidP="00255F33">
      <w:pPr>
        <w:pStyle w:val="VCAAbullet"/>
      </w:pPr>
      <w:r>
        <w:t xml:space="preserve">Midnight Music, </w:t>
      </w:r>
      <w:hyperlink r:id="rId13" w:history="1">
        <w:r w:rsidRPr="00CE1543">
          <w:rPr>
            <w:rStyle w:val="Hyperlink"/>
          </w:rPr>
          <w:t>Simplifying technology for music teachers</w:t>
        </w:r>
      </w:hyperlink>
      <w:r w:rsidR="00101E3A">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E296615" w:rsidR="00F01253" w:rsidRDefault="006E7B54" w:rsidP="00F01253">
      <w:pPr>
        <w:pStyle w:val="VCAAbody"/>
        <w:rPr>
          <w:lang w:val="en-AU"/>
        </w:rPr>
      </w:pPr>
      <w:r>
        <w:rPr>
          <w:lang w:val="en-AU"/>
        </w:rPr>
        <w:t>Know yourself – s</w:t>
      </w:r>
      <w:r w:rsidRPr="008C0A84">
        <w:rPr>
          <w:lang w:val="en-AU"/>
        </w:rPr>
        <w:t>elf</w:t>
      </w:r>
      <w:r w:rsidR="00F01253" w:rsidRPr="008C0A84">
        <w:rPr>
          <w:lang w:val="en-AU"/>
        </w:rPr>
        <w:t xml:space="preserve">-development: </w:t>
      </w:r>
    </w:p>
    <w:p w14:paraId="7AB9BAA1" w14:textId="7C9E1742" w:rsidR="00370380" w:rsidRDefault="00370380" w:rsidP="00D7283B">
      <w:pPr>
        <w:pStyle w:val="VCAAbullet"/>
      </w:pPr>
      <w:r>
        <w:t xml:space="preserve">Students </w:t>
      </w:r>
      <w:r w:rsidR="001178ED">
        <w:t>develop</w:t>
      </w:r>
      <w:r>
        <w:t xml:space="preserve"> collaboration </w:t>
      </w:r>
      <w:r w:rsidR="000E186C">
        <w:t xml:space="preserve">and communication </w:t>
      </w:r>
      <w:r>
        <w:t>skills as they work with their peers to compose music</w:t>
      </w:r>
      <w:r w:rsidR="00C16A39">
        <w:t xml:space="preserve"> and provide feedback</w:t>
      </w:r>
      <w:r>
        <w:t>.</w:t>
      </w:r>
    </w:p>
    <w:p w14:paraId="226C4A81" w14:textId="453E27C5" w:rsidR="00FE6853" w:rsidRDefault="00FE6853" w:rsidP="00D97047">
      <w:pPr>
        <w:pStyle w:val="VCAAbullet"/>
      </w:pPr>
      <w:r>
        <w:t>Students develop self-assessment skills and use these to improve their performance.</w:t>
      </w:r>
    </w:p>
    <w:p w14:paraId="66FA02DD" w14:textId="7C887905" w:rsidR="00F01253" w:rsidRPr="008C0A84" w:rsidRDefault="006E7B54" w:rsidP="00F01253">
      <w:pPr>
        <w:pStyle w:val="VCAAbody"/>
        <w:rPr>
          <w:lang w:val="en-AU"/>
        </w:rPr>
      </w:pPr>
      <w:r>
        <w:rPr>
          <w:lang w:val="en-AU"/>
        </w:rPr>
        <w:t>Know your world – c</w:t>
      </w:r>
      <w:r w:rsidR="00F01253" w:rsidRPr="008C0A84">
        <w:rPr>
          <w:lang w:val="en-AU"/>
        </w:rPr>
        <w:t xml:space="preserve">areer exploration: </w:t>
      </w:r>
    </w:p>
    <w:p w14:paraId="38C05CC2" w14:textId="1A97A776" w:rsidR="00370380" w:rsidRDefault="00460A75" w:rsidP="00D7283B">
      <w:pPr>
        <w:pStyle w:val="VCAAbullet"/>
      </w:pPr>
      <w:r>
        <w:t xml:space="preserve">Students </w:t>
      </w:r>
      <w:r w:rsidR="00407E82">
        <w:t>experience the work of</w:t>
      </w:r>
      <w:r>
        <w:t xml:space="preserve"> a </w:t>
      </w:r>
      <w:r w:rsidR="00407E82">
        <w:t xml:space="preserve">musician and </w:t>
      </w:r>
      <w:r>
        <w:t>composer</w:t>
      </w:r>
      <w:r w:rsidR="00407E82">
        <w:t>.</w:t>
      </w:r>
    </w:p>
    <w:p w14:paraId="19FD4F1D" w14:textId="39A21AD2" w:rsidR="005055CC" w:rsidRDefault="005055CC" w:rsidP="00D7283B">
      <w:pPr>
        <w:pStyle w:val="VCAAbullet"/>
      </w:pPr>
      <w:r>
        <w:t>Students build skills in developing a product for a specific audience and purpose.</w:t>
      </w:r>
    </w:p>
    <w:p w14:paraId="60998BFE" w14:textId="1018974F" w:rsidR="00460A75" w:rsidRDefault="00370380" w:rsidP="00D7283B">
      <w:pPr>
        <w:pStyle w:val="VCAAbullet"/>
      </w:pPr>
      <w:r>
        <w:t xml:space="preserve">Students </w:t>
      </w:r>
      <w:r w:rsidR="00BB64CF">
        <w:t xml:space="preserve">work with recording technologies and </w:t>
      </w:r>
      <w:r w:rsidR="00456DAB">
        <w:t xml:space="preserve">understand </w:t>
      </w:r>
      <w:r w:rsidR="00BB64CF">
        <w:t>that recording is an important part of the music industry.</w:t>
      </w:r>
    </w:p>
    <w:p w14:paraId="519318F3" w14:textId="0ED9774E" w:rsidR="0067721D" w:rsidRDefault="0067721D" w:rsidP="00D7283B">
      <w:pPr>
        <w:pStyle w:val="VCAAbullet"/>
      </w:pPr>
      <w:r>
        <w:t>Students learn that skills can be transferred to various professions and situations</w:t>
      </w:r>
      <w:r w:rsidR="00C16A39">
        <w:t>, such as teamwork, communication, digital literacy and providing constructive feedback</w:t>
      </w:r>
      <w:r>
        <w:t>.</w:t>
      </w:r>
    </w:p>
    <w:p w14:paraId="5E11C16D" w14:textId="1A716F98" w:rsidR="00F01253" w:rsidRPr="008C0A84" w:rsidRDefault="006E7B54" w:rsidP="00F01253">
      <w:pPr>
        <w:pStyle w:val="VCAAbody"/>
        <w:rPr>
          <w:lang w:val="en-AU"/>
        </w:rPr>
      </w:pPr>
      <w:r>
        <w:rPr>
          <w:lang w:val="en-AU"/>
        </w:rPr>
        <w:t>Manage your future – be proactive</w:t>
      </w:r>
      <w:r w:rsidR="00F01253" w:rsidRPr="008C0A84">
        <w:rPr>
          <w:lang w:val="en-AU"/>
        </w:rPr>
        <w:t xml:space="preserve">: </w:t>
      </w:r>
    </w:p>
    <w:p w14:paraId="6B21F4FE" w14:textId="7FCC202F" w:rsidR="00DE683F" w:rsidRPr="00D7283B" w:rsidRDefault="00DE683F" w:rsidP="00DE683F">
      <w:pPr>
        <w:pStyle w:val="VCAAbullet"/>
      </w:pPr>
      <w:r>
        <w:t>Students practise critical and creative thinking to compose their music</w:t>
      </w:r>
      <w:r w:rsidR="00C16A39">
        <w:t xml:space="preserve"> to meet the brief</w:t>
      </w:r>
      <w:r>
        <w:t>.</w:t>
      </w:r>
    </w:p>
    <w:p w14:paraId="3C4587FA" w14:textId="162514DB" w:rsidR="00460A75" w:rsidRDefault="00460A75" w:rsidP="00D7283B">
      <w:pPr>
        <w:pStyle w:val="VCAAbullet"/>
      </w:pPr>
      <w:r>
        <w:t xml:space="preserve">Students </w:t>
      </w:r>
      <w:r w:rsidR="00FB2F3F">
        <w:t>develop their music skills by creating music using repetition and variation of rhythm, pitch, structure and timbre in the pentatonic scale</w:t>
      </w:r>
      <w:r>
        <w:t>.</w:t>
      </w:r>
      <w:r w:rsidR="0001050A">
        <w:t xml:space="preserve"> These are valuable skills for pursuing a career in music.</w:t>
      </w:r>
    </w:p>
    <w:p w14:paraId="5DD6FFBA" w14:textId="721357F3" w:rsidR="00F01253" w:rsidRPr="00D7283B" w:rsidRDefault="00F01253" w:rsidP="00255F33">
      <w:pPr>
        <w:pStyle w:val="VCAAbullet"/>
        <w:numPr>
          <w:ilvl w:val="0"/>
          <w:numId w:val="0"/>
        </w:numPr>
      </w:pPr>
    </w:p>
    <w:sectPr w:rsidR="00F01253" w:rsidRPr="00D7283B"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00518F" w:rsidRDefault="0000518F" w:rsidP="00304EA1">
      <w:pPr>
        <w:spacing w:after="0" w:line="240" w:lineRule="auto"/>
      </w:pPr>
      <w:r>
        <w:separator/>
      </w:r>
    </w:p>
  </w:endnote>
  <w:endnote w:type="continuationSeparator" w:id="0">
    <w:p w14:paraId="3270DF94" w14:textId="77777777" w:rsidR="0000518F" w:rsidRDefault="0000518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0518F" w:rsidRPr="00D06414" w14:paraId="6474FD3B" w14:textId="77777777" w:rsidTr="00BB3BAB">
      <w:trPr>
        <w:trHeight w:val="476"/>
      </w:trPr>
      <w:tc>
        <w:tcPr>
          <w:tcW w:w="1667" w:type="pct"/>
          <w:tcMar>
            <w:left w:w="0" w:type="dxa"/>
            <w:right w:w="0" w:type="dxa"/>
          </w:tcMar>
        </w:tcPr>
        <w:p w14:paraId="0EC15F2D" w14:textId="77777777" w:rsidR="0000518F" w:rsidRPr="00D06414" w:rsidRDefault="0000518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0518F" w:rsidRPr="00D06414" w:rsidRDefault="0000518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02BCE10" w:rsidR="0000518F" w:rsidRPr="00D06414" w:rsidRDefault="0000518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00518F" w:rsidRPr="00D06414" w:rsidRDefault="0000518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0518F" w:rsidRPr="00D06414" w14:paraId="36A4ADC1" w14:textId="77777777" w:rsidTr="000F5AAF">
      <w:tc>
        <w:tcPr>
          <w:tcW w:w="1459" w:type="pct"/>
          <w:tcMar>
            <w:left w:w="0" w:type="dxa"/>
            <w:right w:w="0" w:type="dxa"/>
          </w:tcMar>
        </w:tcPr>
        <w:p w14:paraId="74DB1FC2" w14:textId="77777777" w:rsidR="0000518F" w:rsidRPr="00D06414" w:rsidRDefault="0000518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0518F" w:rsidRPr="00D06414" w:rsidRDefault="0000518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0518F" w:rsidRPr="00D06414" w:rsidRDefault="0000518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0518F" w:rsidRPr="00D06414" w:rsidRDefault="0000518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00518F" w:rsidRDefault="0000518F" w:rsidP="00304EA1">
      <w:pPr>
        <w:spacing w:after="0" w:line="240" w:lineRule="auto"/>
      </w:pPr>
      <w:r>
        <w:separator/>
      </w:r>
    </w:p>
  </w:footnote>
  <w:footnote w:type="continuationSeparator" w:id="0">
    <w:p w14:paraId="13540A36" w14:textId="77777777" w:rsidR="0000518F" w:rsidRDefault="0000518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39679BC" w:rsidR="0000518F" w:rsidRPr="0038622E" w:rsidRDefault="0000518F" w:rsidP="0038622E">
    <w:pPr>
      <w:pStyle w:val="VCAAbody"/>
      <w:rPr>
        <w:color w:val="0F7EB4"/>
      </w:rPr>
    </w:pPr>
    <w:r>
      <w:t>Embedding career education in the Victorian Curriculum F–10 – Music, Levels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00518F" w:rsidRPr="009370BC" w:rsidRDefault="0000518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0E2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90D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B6D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F8C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AA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A9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A9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729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8BD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70A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B1220"/>
    <w:multiLevelType w:val="hybridMultilevel"/>
    <w:tmpl w:val="21E6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837E8"/>
    <w:multiLevelType w:val="hybridMultilevel"/>
    <w:tmpl w:val="0CDE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F370E2C"/>
    <w:multiLevelType w:val="hybridMultilevel"/>
    <w:tmpl w:val="DA9C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72B6C"/>
    <w:multiLevelType w:val="hybridMultilevel"/>
    <w:tmpl w:val="6578059A"/>
    <w:lvl w:ilvl="0" w:tplc="56D4744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740A70C4"/>
    <w:multiLevelType w:val="hybridMultilevel"/>
    <w:tmpl w:val="B24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20"/>
  </w:num>
  <w:num w:numId="22">
    <w:abstractNumId w:val="11"/>
  </w:num>
  <w:num w:numId="23">
    <w:abstractNumId w:val="25"/>
  </w:num>
  <w:num w:numId="24">
    <w:abstractNumId w:val="23"/>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18F"/>
    <w:rsid w:val="0001050A"/>
    <w:rsid w:val="00033048"/>
    <w:rsid w:val="0005780E"/>
    <w:rsid w:val="00065CC6"/>
    <w:rsid w:val="00072AF1"/>
    <w:rsid w:val="00086CFC"/>
    <w:rsid w:val="00097F58"/>
    <w:rsid w:val="000A71F7"/>
    <w:rsid w:val="000B152F"/>
    <w:rsid w:val="000B4127"/>
    <w:rsid w:val="000D630E"/>
    <w:rsid w:val="000D6B6E"/>
    <w:rsid w:val="000E186C"/>
    <w:rsid w:val="000F09E4"/>
    <w:rsid w:val="000F16FD"/>
    <w:rsid w:val="000F5AAF"/>
    <w:rsid w:val="000F6CF9"/>
    <w:rsid w:val="00101E3A"/>
    <w:rsid w:val="001178ED"/>
    <w:rsid w:val="0012374D"/>
    <w:rsid w:val="001344E1"/>
    <w:rsid w:val="00143520"/>
    <w:rsid w:val="0014689E"/>
    <w:rsid w:val="00153AD2"/>
    <w:rsid w:val="001554A9"/>
    <w:rsid w:val="00157F32"/>
    <w:rsid w:val="00170828"/>
    <w:rsid w:val="001779EA"/>
    <w:rsid w:val="001926FE"/>
    <w:rsid w:val="001A39A9"/>
    <w:rsid w:val="001D3246"/>
    <w:rsid w:val="001E3EA0"/>
    <w:rsid w:val="001F5D88"/>
    <w:rsid w:val="002122F7"/>
    <w:rsid w:val="002279BA"/>
    <w:rsid w:val="002329F3"/>
    <w:rsid w:val="00243F0D"/>
    <w:rsid w:val="00254888"/>
    <w:rsid w:val="00255852"/>
    <w:rsid w:val="00255F33"/>
    <w:rsid w:val="00260767"/>
    <w:rsid w:val="002628FE"/>
    <w:rsid w:val="002647BB"/>
    <w:rsid w:val="002754C1"/>
    <w:rsid w:val="00277722"/>
    <w:rsid w:val="002841C8"/>
    <w:rsid w:val="0028516B"/>
    <w:rsid w:val="002938E4"/>
    <w:rsid w:val="002B103A"/>
    <w:rsid w:val="002C6F90"/>
    <w:rsid w:val="002E4FB5"/>
    <w:rsid w:val="00302FB8"/>
    <w:rsid w:val="00304EA1"/>
    <w:rsid w:val="00314D81"/>
    <w:rsid w:val="00322FC6"/>
    <w:rsid w:val="00347B87"/>
    <w:rsid w:val="0035293F"/>
    <w:rsid w:val="00370380"/>
    <w:rsid w:val="003837D1"/>
    <w:rsid w:val="0038622E"/>
    <w:rsid w:val="00391986"/>
    <w:rsid w:val="00392864"/>
    <w:rsid w:val="003A00B4"/>
    <w:rsid w:val="003C394F"/>
    <w:rsid w:val="003C5E71"/>
    <w:rsid w:val="00402EAD"/>
    <w:rsid w:val="00407E82"/>
    <w:rsid w:val="00411D26"/>
    <w:rsid w:val="00412665"/>
    <w:rsid w:val="00417AA3"/>
    <w:rsid w:val="00421DB1"/>
    <w:rsid w:val="00425DFE"/>
    <w:rsid w:val="00425FD1"/>
    <w:rsid w:val="00434EDB"/>
    <w:rsid w:val="004377A7"/>
    <w:rsid w:val="00440B32"/>
    <w:rsid w:val="0045461F"/>
    <w:rsid w:val="00456DAB"/>
    <w:rsid w:val="00457521"/>
    <w:rsid w:val="0046078D"/>
    <w:rsid w:val="00460A75"/>
    <w:rsid w:val="00474B1A"/>
    <w:rsid w:val="00495C80"/>
    <w:rsid w:val="004A2ED8"/>
    <w:rsid w:val="004B14B3"/>
    <w:rsid w:val="004C4C0E"/>
    <w:rsid w:val="004D70CD"/>
    <w:rsid w:val="004F5BDA"/>
    <w:rsid w:val="004F6DE0"/>
    <w:rsid w:val="005055CC"/>
    <w:rsid w:val="0051631E"/>
    <w:rsid w:val="0052155D"/>
    <w:rsid w:val="00537A1F"/>
    <w:rsid w:val="005441CF"/>
    <w:rsid w:val="00554430"/>
    <w:rsid w:val="00562DB0"/>
    <w:rsid w:val="00563E1D"/>
    <w:rsid w:val="00566029"/>
    <w:rsid w:val="00567FD3"/>
    <w:rsid w:val="00580739"/>
    <w:rsid w:val="00590DE1"/>
    <w:rsid w:val="005923CB"/>
    <w:rsid w:val="005B391B"/>
    <w:rsid w:val="005C2310"/>
    <w:rsid w:val="005D3D78"/>
    <w:rsid w:val="005D7236"/>
    <w:rsid w:val="005E2EF0"/>
    <w:rsid w:val="005F37D3"/>
    <w:rsid w:val="005F4092"/>
    <w:rsid w:val="00610518"/>
    <w:rsid w:val="00655859"/>
    <w:rsid w:val="0067721D"/>
    <w:rsid w:val="00677DFD"/>
    <w:rsid w:val="0068471E"/>
    <w:rsid w:val="00684F98"/>
    <w:rsid w:val="006926C3"/>
    <w:rsid w:val="00693FFD"/>
    <w:rsid w:val="006D2159"/>
    <w:rsid w:val="006E7B54"/>
    <w:rsid w:val="006F787C"/>
    <w:rsid w:val="00702636"/>
    <w:rsid w:val="00724507"/>
    <w:rsid w:val="007623B9"/>
    <w:rsid w:val="00765FA7"/>
    <w:rsid w:val="00773E6C"/>
    <w:rsid w:val="00781FB1"/>
    <w:rsid w:val="00790B90"/>
    <w:rsid w:val="00790E97"/>
    <w:rsid w:val="007A0E4B"/>
    <w:rsid w:val="007D1B6D"/>
    <w:rsid w:val="007E43E7"/>
    <w:rsid w:val="007E7D1F"/>
    <w:rsid w:val="00813C37"/>
    <w:rsid w:val="008154B5"/>
    <w:rsid w:val="00823962"/>
    <w:rsid w:val="00831EDD"/>
    <w:rsid w:val="00836C64"/>
    <w:rsid w:val="00852719"/>
    <w:rsid w:val="00860115"/>
    <w:rsid w:val="00864C15"/>
    <w:rsid w:val="008807A4"/>
    <w:rsid w:val="0088783C"/>
    <w:rsid w:val="008B1278"/>
    <w:rsid w:val="008C0A84"/>
    <w:rsid w:val="008D0ABF"/>
    <w:rsid w:val="008D57CA"/>
    <w:rsid w:val="00904A2F"/>
    <w:rsid w:val="00905484"/>
    <w:rsid w:val="009370BC"/>
    <w:rsid w:val="009577BB"/>
    <w:rsid w:val="00970580"/>
    <w:rsid w:val="0098739B"/>
    <w:rsid w:val="009B61E5"/>
    <w:rsid w:val="009D1E89"/>
    <w:rsid w:val="009E5707"/>
    <w:rsid w:val="009E5AD2"/>
    <w:rsid w:val="009F7255"/>
    <w:rsid w:val="00A00E53"/>
    <w:rsid w:val="00A13223"/>
    <w:rsid w:val="00A17661"/>
    <w:rsid w:val="00A24B2D"/>
    <w:rsid w:val="00A27DCD"/>
    <w:rsid w:val="00A40966"/>
    <w:rsid w:val="00A50E81"/>
    <w:rsid w:val="00A921E0"/>
    <w:rsid w:val="00A922F4"/>
    <w:rsid w:val="00AC2450"/>
    <w:rsid w:val="00AD307F"/>
    <w:rsid w:val="00AD59D5"/>
    <w:rsid w:val="00AD5A8F"/>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A48DF"/>
    <w:rsid w:val="00BB3BAB"/>
    <w:rsid w:val="00BB64CF"/>
    <w:rsid w:val="00BB6D02"/>
    <w:rsid w:val="00BD0724"/>
    <w:rsid w:val="00BD2B91"/>
    <w:rsid w:val="00BE5521"/>
    <w:rsid w:val="00BF6C23"/>
    <w:rsid w:val="00C16A39"/>
    <w:rsid w:val="00C2005D"/>
    <w:rsid w:val="00C20ECF"/>
    <w:rsid w:val="00C2356C"/>
    <w:rsid w:val="00C304EC"/>
    <w:rsid w:val="00C34CC9"/>
    <w:rsid w:val="00C53263"/>
    <w:rsid w:val="00C6415E"/>
    <w:rsid w:val="00C75F1D"/>
    <w:rsid w:val="00C95156"/>
    <w:rsid w:val="00CA0DC2"/>
    <w:rsid w:val="00CA35BE"/>
    <w:rsid w:val="00CB68E8"/>
    <w:rsid w:val="00CE1543"/>
    <w:rsid w:val="00D04F01"/>
    <w:rsid w:val="00D06414"/>
    <w:rsid w:val="00D24E5A"/>
    <w:rsid w:val="00D338E4"/>
    <w:rsid w:val="00D35D07"/>
    <w:rsid w:val="00D36FA7"/>
    <w:rsid w:val="00D4304F"/>
    <w:rsid w:val="00D50CA2"/>
    <w:rsid w:val="00D51947"/>
    <w:rsid w:val="00D52DB5"/>
    <w:rsid w:val="00D532F0"/>
    <w:rsid w:val="00D7283B"/>
    <w:rsid w:val="00D77413"/>
    <w:rsid w:val="00D82759"/>
    <w:rsid w:val="00D86DE4"/>
    <w:rsid w:val="00D97047"/>
    <w:rsid w:val="00DB533D"/>
    <w:rsid w:val="00DC1864"/>
    <w:rsid w:val="00DC2FFC"/>
    <w:rsid w:val="00DE1909"/>
    <w:rsid w:val="00DE51DB"/>
    <w:rsid w:val="00DE5571"/>
    <w:rsid w:val="00DE683F"/>
    <w:rsid w:val="00DF78E8"/>
    <w:rsid w:val="00E23F1D"/>
    <w:rsid w:val="00E30E05"/>
    <w:rsid w:val="00E36361"/>
    <w:rsid w:val="00E55AE9"/>
    <w:rsid w:val="00E56D1D"/>
    <w:rsid w:val="00E9592C"/>
    <w:rsid w:val="00EA2830"/>
    <w:rsid w:val="00EB0C84"/>
    <w:rsid w:val="00EE3208"/>
    <w:rsid w:val="00EF1E25"/>
    <w:rsid w:val="00F01253"/>
    <w:rsid w:val="00F17FDE"/>
    <w:rsid w:val="00F40D53"/>
    <w:rsid w:val="00F4525C"/>
    <w:rsid w:val="00F50D86"/>
    <w:rsid w:val="00F6610F"/>
    <w:rsid w:val="00F979BD"/>
    <w:rsid w:val="00FA5ED9"/>
    <w:rsid w:val="00FB23F1"/>
    <w:rsid w:val="00FB2F3F"/>
    <w:rsid w:val="00FD29D3"/>
    <w:rsid w:val="00FE2873"/>
    <w:rsid w:val="00FE3F0B"/>
    <w:rsid w:val="00FE6853"/>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97047"/>
    <w:pPr>
      <w:numPr>
        <w:numId w:val="1"/>
      </w:numPr>
      <w:tabs>
        <w:tab w:val="left" w:pos="425"/>
      </w:tabs>
      <w:spacing w:before="60" w:after="60"/>
      <w:ind w:left="425" w:hanging="425"/>
      <w:contextualSpacing/>
    </w:pPr>
    <w:rPr>
      <w:rFonts w:eastAsia="Times New Roman"/>
      <w:kern w:val="22"/>
      <w:szCs w:val="18"/>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807A4"/>
    <w:rPr>
      <w:color w:val="8DB3E2" w:themeColor="followedHyperlink"/>
      <w:u w:val="single"/>
    </w:rPr>
  </w:style>
  <w:style w:type="character" w:customStyle="1" w:styleId="UnresolvedMention1">
    <w:name w:val="Unresolved Mention1"/>
    <w:basedOn w:val="DefaultParagraphFont"/>
    <w:uiPriority w:val="99"/>
    <w:semiHidden/>
    <w:unhideWhenUsed/>
    <w:rsid w:val="00101E3A"/>
    <w:rPr>
      <w:color w:val="605E5C"/>
      <w:shd w:val="clear" w:color="auto" w:fill="E1DFDD"/>
    </w:rPr>
  </w:style>
  <w:style w:type="character" w:customStyle="1" w:styleId="UnresolvedMention2">
    <w:name w:val="Unresolved Mention2"/>
    <w:basedOn w:val="DefaultParagraphFont"/>
    <w:uiPriority w:val="99"/>
    <w:semiHidden/>
    <w:unhideWhenUsed/>
    <w:rsid w:val="00BB6D02"/>
    <w:rPr>
      <w:color w:val="605E5C"/>
      <w:shd w:val="clear" w:color="auto" w:fill="E1DFDD"/>
    </w:rPr>
  </w:style>
  <w:style w:type="character" w:styleId="UnresolvedMention">
    <w:name w:val="Unresolved Mention"/>
    <w:basedOn w:val="DefaultParagraphFont"/>
    <w:uiPriority w:val="99"/>
    <w:semiHidden/>
    <w:unhideWhenUsed/>
    <w:rsid w:val="00FB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nightmusic.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ldsciencefestival.com/videos/notes-and-neurons-in-search-of-the-common-cho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MUM02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8F4845D-B058-46A3-ABD9-F1CCEDAED516}"/>
</file>

<file path=customXml/itemProps2.xml><?xml version="1.0" encoding="utf-8"?>
<ds:datastoreItem xmlns:ds="http://schemas.openxmlformats.org/officeDocument/2006/customXml" ds:itemID="{EFFB457C-C407-4EB6-847F-9846F6C4C984}">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music</cp:keywords>
  <cp:lastPrinted>2020-03-04T04:43:00Z</cp:lastPrinted>
  <dcterms:created xsi:type="dcterms:W3CDTF">2020-09-24T23:58:00Z</dcterms:created>
  <dcterms:modified xsi:type="dcterms:W3CDTF">2020-09-26T04:36:00Z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