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DED89" w14:textId="4F55C2C2" w:rsidR="00F4525C" w:rsidRDefault="004A11F7" w:rsidP="009B61E5">
      <w:pPr>
        <w:pStyle w:val="VCAADocumenttitle"/>
      </w:pPr>
      <w:sdt>
        <w:sdtPr>
          <w:alias w:val="Title"/>
          <w:tag w:val=""/>
          <w:id w:val="-810398239"/>
          <w:placeholder>
            <w:docPart w:val="5EDC4A0CC4954BFCA7EA90F8D6A596A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84398">
            <w:t>Early Years Twilight Seminar Video</w:t>
          </w:r>
        </w:sdtContent>
      </w:sdt>
      <w:bookmarkStart w:id="0" w:name="_GoBack"/>
      <w:bookmarkEnd w:id="0"/>
    </w:p>
    <w:p w14:paraId="1726C25F" w14:textId="60543110" w:rsidR="001050FD" w:rsidRDefault="001050FD" w:rsidP="001050FD">
      <w:pPr>
        <w:pStyle w:val="VCAAHeading1"/>
        <w:rPr>
          <w:noProof/>
        </w:rPr>
      </w:pPr>
      <w:bookmarkStart w:id="1" w:name="TemplateOverview"/>
      <w:bookmarkEnd w:id="1"/>
      <w:r>
        <w:t>How did the Literature Review connect the VEYLDF to the learning sciences</w:t>
      </w:r>
      <w:r>
        <w:t>?</w:t>
      </w:r>
    </w:p>
    <w:p w14:paraId="70D17A7F" w14:textId="1FDA5CCC" w:rsidR="00784398" w:rsidRDefault="00784398" w:rsidP="00190FFE">
      <w:pPr>
        <w:pStyle w:val="VCAAbody"/>
        <w:rPr>
          <w:noProof/>
        </w:rPr>
      </w:pPr>
      <w:r>
        <w:rPr>
          <w:noProof/>
        </w:rPr>
        <w:t>Part of our task with doing this literature review</w:t>
      </w:r>
      <w:r w:rsidR="00492743">
        <w:rPr>
          <w:noProof/>
        </w:rPr>
        <w:t xml:space="preserve"> </w:t>
      </w:r>
      <w:r>
        <w:rPr>
          <w:noProof/>
        </w:rPr>
        <w:t>was starting from the language of the VEYDLF,</w:t>
      </w:r>
      <w:r w:rsidR="00492743">
        <w:rPr>
          <w:noProof/>
        </w:rPr>
        <w:t xml:space="preserve"> </w:t>
      </w:r>
    </w:p>
    <w:p w14:paraId="1D24DB9F" w14:textId="77777777" w:rsidR="00D9369E" w:rsidRDefault="00784398" w:rsidP="00190FFE">
      <w:pPr>
        <w:pStyle w:val="VCAAbody"/>
        <w:rPr>
          <w:noProof/>
        </w:rPr>
      </w:pPr>
      <w:r>
        <w:rPr>
          <w:noProof/>
        </w:rPr>
        <w:t>but we needed to go into that language of</w:t>
      </w:r>
      <w:r w:rsidR="00492743">
        <w:rPr>
          <w:noProof/>
        </w:rPr>
        <w:t xml:space="preserve"> </w:t>
      </w:r>
      <w:r>
        <w:rPr>
          <w:noProof/>
        </w:rPr>
        <w:t>the learning sciences</w:t>
      </w:r>
      <w:r w:rsidR="00492743">
        <w:rPr>
          <w:noProof/>
        </w:rPr>
        <w:t xml:space="preserve"> </w:t>
      </w:r>
      <w:r>
        <w:rPr>
          <w:noProof/>
        </w:rPr>
        <w:t>because our job was to look at measurement tools</w:t>
      </w:r>
      <w:r w:rsidR="00187672">
        <w:rPr>
          <w:noProof/>
        </w:rPr>
        <w:t xml:space="preserve"> </w:t>
      </w:r>
      <w:r>
        <w:rPr>
          <w:noProof/>
        </w:rPr>
        <w:t>and assessment tools.</w:t>
      </w:r>
    </w:p>
    <w:p w14:paraId="6034D1A2" w14:textId="77777777" w:rsidR="00D9369E" w:rsidRDefault="00784398" w:rsidP="00190FFE">
      <w:pPr>
        <w:pStyle w:val="VCAAbody"/>
        <w:rPr>
          <w:noProof/>
        </w:rPr>
      </w:pPr>
      <w:r>
        <w:rPr>
          <w:noProof/>
        </w:rPr>
        <w:t>So we had to… We had to do a bit of</w:t>
      </w:r>
      <w:r w:rsidR="00187672">
        <w:rPr>
          <w:noProof/>
        </w:rPr>
        <w:t xml:space="preserve"> </w:t>
      </w:r>
      <w:r>
        <w:rPr>
          <w:noProof/>
        </w:rPr>
        <w:t>translation work</w:t>
      </w:r>
      <w:r w:rsidR="00187672">
        <w:rPr>
          <w:noProof/>
        </w:rPr>
        <w:t xml:space="preserve"> </w:t>
      </w:r>
      <w:r>
        <w:rPr>
          <w:noProof/>
        </w:rPr>
        <w:t>between how learning is defined in the learning</w:t>
      </w:r>
      <w:r w:rsidR="00187672">
        <w:rPr>
          <w:noProof/>
        </w:rPr>
        <w:t xml:space="preserve"> </w:t>
      </w:r>
      <w:r>
        <w:rPr>
          <w:noProof/>
        </w:rPr>
        <w:t>sciences and how it's expressed in VEYDLF.</w:t>
      </w:r>
    </w:p>
    <w:p w14:paraId="33F4082E" w14:textId="2A0A1783" w:rsidR="00D9369E" w:rsidRDefault="00784398" w:rsidP="00190FFE">
      <w:pPr>
        <w:pStyle w:val="VCAAbody"/>
        <w:rPr>
          <w:noProof/>
        </w:rPr>
      </w:pPr>
      <w:r>
        <w:rPr>
          <w:noProof/>
        </w:rPr>
        <w:t>Dan's talked about our decision to</w:t>
      </w:r>
      <w:r w:rsidR="00187672">
        <w:rPr>
          <w:noProof/>
        </w:rPr>
        <w:t xml:space="preserve"> </w:t>
      </w:r>
      <w:r>
        <w:rPr>
          <w:noProof/>
        </w:rPr>
        <w:t>focus on domain-general skills,</w:t>
      </w:r>
      <w:r w:rsidR="00187672">
        <w:rPr>
          <w:noProof/>
        </w:rPr>
        <w:t xml:space="preserve"> </w:t>
      </w:r>
      <w:r>
        <w:rPr>
          <w:noProof/>
        </w:rPr>
        <w:t>so that means</w:t>
      </w:r>
      <w:r w:rsidR="00187672">
        <w:rPr>
          <w:noProof/>
        </w:rPr>
        <w:t xml:space="preserve"> we decided we wouldn't look at </w:t>
      </w:r>
      <w:r>
        <w:rPr>
          <w:noProof/>
        </w:rPr>
        <w:t>(AUDIENCE MEMBER COUGHS)</w:t>
      </w:r>
      <w:r w:rsidR="00187672">
        <w:rPr>
          <w:noProof/>
        </w:rPr>
        <w:t xml:space="preserve"> </w:t>
      </w:r>
      <w:r>
        <w:rPr>
          <w:noProof/>
        </w:rPr>
        <w:t>literacy and numeracy.</w:t>
      </w:r>
    </w:p>
    <w:p w14:paraId="4AA8708B" w14:textId="77777777" w:rsidR="00D9369E" w:rsidRDefault="00784398" w:rsidP="00190FFE">
      <w:pPr>
        <w:pStyle w:val="VCAAbody"/>
        <w:rPr>
          <w:noProof/>
        </w:rPr>
      </w:pPr>
      <w:r>
        <w:rPr>
          <w:noProof/>
        </w:rPr>
        <w:t>There's a lot in that space already.</w:t>
      </w:r>
      <w:r w:rsidR="00187672">
        <w:rPr>
          <w:noProof/>
        </w:rPr>
        <w:t xml:space="preserve"> </w:t>
      </w:r>
      <w:r>
        <w:rPr>
          <w:noProof/>
        </w:rPr>
        <w:t>We'd look at the assessment of</w:t>
      </w:r>
      <w:r w:rsidR="00187672">
        <w:rPr>
          <w:noProof/>
        </w:rPr>
        <w:t xml:space="preserve"> </w:t>
      </w:r>
      <w:r>
        <w:rPr>
          <w:noProof/>
        </w:rPr>
        <w:t>the more holistic aspects of learning</w:t>
      </w:r>
      <w:r w:rsidR="00187672">
        <w:rPr>
          <w:noProof/>
        </w:rPr>
        <w:t xml:space="preserve"> </w:t>
      </w:r>
      <w:r>
        <w:rPr>
          <w:noProof/>
        </w:rPr>
        <w:t>that sometimes get lost if there's too much of</w:t>
      </w:r>
      <w:r w:rsidR="00187672">
        <w:rPr>
          <w:noProof/>
        </w:rPr>
        <w:t xml:space="preserve"> </w:t>
      </w:r>
      <w:r>
        <w:rPr>
          <w:noProof/>
        </w:rPr>
        <w:t>a focus on the literacy and numeracy side.</w:t>
      </w:r>
    </w:p>
    <w:p w14:paraId="7F05BBD1" w14:textId="77777777" w:rsidR="00D9369E" w:rsidRDefault="00784398" w:rsidP="00190FFE">
      <w:pPr>
        <w:pStyle w:val="VCAAbody"/>
        <w:rPr>
          <w:noProof/>
        </w:rPr>
      </w:pPr>
      <w:r>
        <w:rPr>
          <w:noProof/>
        </w:rPr>
        <w:t>So, Dan's picked out four of those</w:t>
      </w:r>
      <w:r w:rsidR="00187672">
        <w:rPr>
          <w:noProof/>
        </w:rPr>
        <w:t xml:space="preserve"> </w:t>
      </w:r>
      <w:r>
        <w:rPr>
          <w:noProof/>
        </w:rPr>
        <w:t>domain-general areas of learning</w:t>
      </w:r>
      <w:r w:rsidR="00187672">
        <w:rPr>
          <w:noProof/>
        </w:rPr>
        <w:t xml:space="preserve"> </w:t>
      </w:r>
      <w:r>
        <w:rPr>
          <w:noProof/>
        </w:rPr>
        <w:t>that we address in the literature review,</w:t>
      </w:r>
      <w:r w:rsidR="00187672">
        <w:rPr>
          <w:noProof/>
        </w:rPr>
        <w:t xml:space="preserve"> </w:t>
      </w:r>
      <w:r>
        <w:rPr>
          <w:noProof/>
        </w:rPr>
        <w:t>and I'm going to have a look at how</w:t>
      </w:r>
      <w:r w:rsidR="00187672">
        <w:rPr>
          <w:noProof/>
        </w:rPr>
        <w:t xml:space="preserve"> </w:t>
      </w:r>
      <w:r>
        <w:rPr>
          <w:noProof/>
        </w:rPr>
        <w:t>they map onto the VEYDLF</w:t>
      </w:r>
      <w:r w:rsidR="00187672">
        <w:rPr>
          <w:noProof/>
        </w:rPr>
        <w:t xml:space="preserve"> </w:t>
      </w:r>
      <w:r>
        <w:rPr>
          <w:noProof/>
        </w:rPr>
        <w:t>to help you with using that language</w:t>
      </w:r>
      <w:r w:rsidR="00187672">
        <w:rPr>
          <w:noProof/>
        </w:rPr>
        <w:t xml:space="preserve"> </w:t>
      </w:r>
      <w:r>
        <w:rPr>
          <w:noProof/>
        </w:rPr>
        <w:t>and reporting against the VEYDLF outcomes.</w:t>
      </w:r>
    </w:p>
    <w:p w14:paraId="08681204" w14:textId="77777777" w:rsidR="00D9369E" w:rsidRDefault="00784398" w:rsidP="00190FFE">
      <w:pPr>
        <w:pStyle w:val="VCAAbody"/>
        <w:rPr>
          <w:noProof/>
        </w:rPr>
      </w:pPr>
      <w:r>
        <w:rPr>
          <w:noProof/>
        </w:rPr>
        <w:t>So, when Dan's talking about executive function,</w:t>
      </w:r>
      <w:r w:rsidR="00187672">
        <w:rPr>
          <w:noProof/>
        </w:rPr>
        <w:t xml:space="preserve"> </w:t>
      </w:r>
      <w:r>
        <w:rPr>
          <w:noProof/>
        </w:rPr>
        <w:t>many of you might be familiar with that…that concept already, but we can see it…Sorry. We can see it in the… (COUGHS)..in the VEYDLF when children do things like</w:t>
      </w:r>
      <w:r w:rsidR="00187672">
        <w:rPr>
          <w:noProof/>
        </w:rPr>
        <w:t xml:space="preserve"> </w:t>
      </w:r>
      <w:r>
        <w:rPr>
          <w:noProof/>
        </w:rPr>
        <w:t>negotiating and setting achievable goals, OK?</w:t>
      </w:r>
      <w:r w:rsidR="00187672">
        <w:rPr>
          <w:noProof/>
        </w:rPr>
        <w:t xml:space="preserve"> </w:t>
      </w:r>
      <w:r>
        <w:rPr>
          <w:noProof/>
        </w:rPr>
        <w:t>That's taking responsibility</w:t>
      </w:r>
      <w:r w:rsidR="00187672">
        <w:rPr>
          <w:noProof/>
        </w:rPr>
        <w:t xml:space="preserve"> and managing their learning.</w:t>
      </w:r>
    </w:p>
    <w:p w14:paraId="0F88B6C8" w14:textId="1A03372A" w:rsidR="00784398" w:rsidRDefault="00784398" w:rsidP="00190FFE">
      <w:pPr>
        <w:pStyle w:val="VCAAbody"/>
        <w:rPr>
          <w:noProof/>
        </w:rPr>
      </w:pPr>
      <w:r>
        <w:rPr>
          <w:noProof/>
        </w:rPr>
        <w:t>When they make plans,</w:t>
      </w:r>
      <w:r w:rsidR="00187672">
        <w:rPr>
          <w:noProof/>
        </w:rPr>
        <w:t xml:space="preserve"> </w:t>
      </w:r>
      <w:r>
        <w:rPr>
          <w:noProof/>
        </w:rPr>
        <w:t>when they carry out systematic courses of action</w:t>
      </w:r>
      <w:r w:rsidR="00187672">
        <w:rPr>
          <w:noProof/>
        </w:rPr>
        <w:t xml:space="preserve"> </w:t>
      </w:r>
      <w:r>
        <w:rPr>
          <w:noProof/>
        </w:rPr>
        <w:t>and then evaluate their results.</w:t>
      </w:r>
      <w:r w:rsidR="00187672">
        <w:rPr>
          <w:noProof/>
        </w:rPr>
        <w:t xml:space="preserve"> </w:t>
      </w:r>
      <w:r>
        <w:rPr>
          <w:noProof/>
        </w:rPr>
        <w:t>This is all in the VEYDLF</w:t>
      </w:r>
      <w:r w:rsidR="00187672">
        <w:rPr>
          <w:noProof/>
        </w:rPr>
        <w:t xml:space="preserve"> </w:t>
      </w:r>
      <w:r>
        <w:rPr>
          <w:noProof/>
        </w:rPr>
        <w:t>and it's all executive function, OK?</w:t>
      </w:r>
      <w:r w:rsidR="00187672">
        <w:rPr>
          <w:noProof/>
        </w:rPr>
        <w:t xml:space="preserve"> </w:t>
      </w:r>
      <w:r>
        <w:rPr>
          <w:noProof/>
        </w:rPr>
        <w:t>So, there's nothing new in</w:t>
      </w:r>
      <w:r w:rsidR="00187672">
        <w:rPr>
          <w:noProof/>
        </w:rPr>
        <w:t xml:space="preserve"> </w:t>
      </w:r>
      <w:r>
        <w:rPr>
          <w:noProof/>
        </w:rPr>
        <w:t>this learning sciences perspective.</w:t>
      </w:r>
    </w:p>
    <w:p w14:paraId="4339720F" w14:textId="77777777" w:rsidR="00D9369E" w:rsidRDefault="00784398" w:rsidP="00190FFE">
      <w:pPr>
        <w:pStyle w:val="VCAAbody"/>
        <w:rPr>
          <w:noProof/>
        </w:rPr>
      </w:pPr>
      <w:r>
        <w:rPr>
          <w:noProof/>
        </w:rPr>
        <w:t>In terms of, well, what does it mean to</w:t>
      </w:r>
      <w:r w:rsidR="00187672">
        <w:rPr>
          <w:noProof/>
        </w:rPr>
        <w:t xml:space="preserve"> </w:t>
      </w:r>
      <w:r>
        <w:rPr>
          <w:noProof/>
        </w:rPr>
        <w:t>think about executive function</w:t>
      </w:r>
      <w:r w:rsidR="00187672">
        <w:rPr>
          <w:noProof/>
        </w:rPr>
        <w:t xml:space="preserve"> </w:t>
      </w:r>
      <w:r>
        <w:rPr>
          <w:noProof/>
        </w:rPr>
        <w:t>when you're assessing against the VEYDLF?</w:t>
      </w:r>
      <w:r w:rsidR="00187672">
        <w:rPr>
          <w:noProof/>
        </w:rPr>
        <w:t xml:space="preserve"> </w:t>
      </w:r>
      <w:r>
        <w:rPr>
          <w:noProof/>
        </w:rPr>
        <w:t>We'd encourage you to look at what</w:t>
      </w:r>
      <w:r w:rsidR="00187672">
        <w:rPr>
          <w:noProof/>
        </w:rPr>
        <w:t xml:space="preserve"> </w:t>
      </w:r>
      <w:r>
        <w:rPr>
          <w:noProof/>
        </w:rPr>
        <w:t>are the skills that are precursors to learning?</w:t>
      </w:r>
    </w:p>
    <w:p w14:paraId="6BC268BC" w14:textId="77777777" w:rsidR="00D9369E" w:rsidRDefault="00784398" w:rsidP="00190FFE">
      <w:pPr>
        <w:pStyle w:val="VCAAbody"/>
        <w:rPr>
          <w:noProof/>
        </w:rPr>
      </w:pPr>
      <w:r>
        <w:rPr>
          <w:noProof/>
        </w:rPr>
        <w:t>Often, we sort of dismiss them as behaviours,</w:t>
      </w:r>
      <w:r w:rsidR="00187672">
        <w:rPr>
          <w:noProof/>
        </w:rPr>
        <w:t xml:space="preserve"> </w:t>
      </w:r>
      <w:r>
        <w:rPr>
          <w:noProof/>
        </w:rPr>
        <w:t>you know, that children…that child has.</w:t>
      </w:r>
      <w:r w:rsidR="00187672">
        <w:rPr>
          <w:noProof/>
        </w:rPr>
        <w:t xml:space="preserve"> </w:t>
      </w:r>
      <w:r>
        <w:rPr>
          <w:noProof/>
        </w:rPr>
        <w:t>It still, "Oh, that child can't concentrate."But think about it in the same way that you would</w:t>
      </w:r>
      <w:r w:rsidR="00187672">
        <w:rPr>
          <w:noProof/>
        </w:rPr>
        <w:t xml:space="preserve"> </w:t>
      </w:r>
      <w:r>
        <w:rPr>
          <w:noProof/>
        </w:rPr>
        <w:t>teaching something like writing</w:t>
      </w:r>
      <w:r w:rsidR="00187672">
        <w:rPr>
          <w:noProof/>
        </w:rPr>
        <w:t xml:space="preserve"> </w:t>
      </w:r>
      <w:r>
        <w:rPr>
          <w:noProof/>
        </w:rPr>
        <w:t>or any of those domain-specific skills.This is actually something that we can focus on</w:t>
      </w:r>
      <w:r w:rsidR="00187672">
        <w:rPr>
          <w:noProof/>
        </w:rPr>
        <w:t xml:space="preserve"> </w:t>
      </w:r>
      <w:r>
        <w:rPr>
          <w:noProof/>
        </w:rPr>
        <w:t>and we can develop</w:t>
      </w:r>
      <w:r w:rsidR="00187672">
        <w:rPr>
          <w:noProof/>
        </w:rPr>
        <w:t xml:space="preserve"> </w:t>
      </w:r>
      <w:r>
        <w:rPr>
          <w:noProof/>
        </w:rPr>
        <w:t>that is part of that child's learning.</w:t>
      </w:r>
    </w:p>
    <w:p w14:paraId="4DD25DCC" w14:textId="77777777" w:rsidR="00D9369E" w:rsidRDefault="00784398" w:rsidP="00190FFE">
      <w:pPr>
        <w:pStyle w:val="VCAAbody"/>
        <w:rPr>
          <w:noProof/>
        </w:rPr>
      </w:pPr>
      <w:r>
        <w:rPr>
          <w:noProof/>
        </w:rPr>
        <w:t>And in thinking about executive function,</w:t>
      </w:r>
      <w:r w:rsidR="00190FFE">
        <w:rPr>
          <w:noProof/>
        </w:rPr>
        <w:t xml:space="preserve"> </w:t>
      </w:r>
      <w:r>
        <w:rPr>
          <w:noProof/>
        </w:rPr>
        <w:t>and thinking about the tools for assessing it,</w:t>
      </w:r>
      <w:r w:rsidR="00190FFE">
        <w:rPr>
          <w:noProof/>
        </w:rPr>
        <w:t xml:space="preserve"> </w:t>
      </w:r>
      <w:r>
        <w:rPr>
          <w:noProof/>
        </w:rPr>
        <w:t xml:space="preserve">you can </w:t>
      </w:r>
      <w:r w:rsidR="00190FFE">
        <w:rPr>
          <w:noProof/>
        </w:rPr>
        <w:t xml:space="preserve">just tune your radar </w:t>
      </w:r>
      <w:r>
        <w:rPr>
          <w:noProof/>
        </w:rPr>
        <w:t>to focus on those things.</w:t>
      </w:r>
    </w:p>
    <w:p w14:paraId="3AA11DF0" w14:textId="77777777" w:rsidR="00D9369E" w:rsidRDefault="00784398" w:rsidP="00190FFE">
      <w:pPr>
        <w:pStyle w:val="VCAAbody"/>
        <w:rPr>
          <w:noProof/>
        </w:rPr>
      </w:pPr>
      <w:r>
        <w:rPr>
          <w:noProof/>
        </w:rPr>
        <w:t>Problem-solving was the second area of learning</w:t>
      </w:r>
      <w:r w:rsidR="00190FFE">
        <w:rPr>
          <w:noProof/>
        </w:rPr>
        <w:t xml:space="preserve"> </w:t>
      </w:r>
      <w:r>
        <w:rPr>
          <w:noProof/>
        </w:rPr>
        <w:t>that Dan mentioned.</w:t>
      </w:r>
      <w:r w:rsidR="00190FFE">
        <w:rPr>
          <w:noProof/>
        </w:rPr>
        <w:t xml:space="preserve"> </w:t>
      </w:r>
      <w:r>
        <w:rPr>
          <w:noProof/>
        </w:rPr>
        <w:t>That's in lots of places in the VEYDLF.</w:t>
      </w:r>
      <w:r w:rsidR="00190FFE">
        <w:rPr>
          <w:noProof/>
        </w:rPr>
        <w:t xml:space="preserve"> </w:t>
      </w:r>
      <w:r>
        <w:rPr>
          <w:noProof/>
        </w:rPr>
        <w:t>So, w</w:t>
      </w:r>
      <w:r w:rsidR="00190FFE">
        <w:rPr>
          <w:noProof/>
        </w:rPr>
        <w:t xml:space="preserve">hen children invent, investigate </w:t>
      </w:r>
      <w:r>
        <w:rPr>
          <w:noProof/>
        </w:rPr>
        <w:t>and discover,</w:t>
      </w:r>
      <w:r w:rsidR="00190FFE">
        <w:rPr>
          <w:noProof/>
        </w:rPr>
        <w:t xml:space="preserve"> </w:t>
      </w:r>
      <w:r>
        <w:rPr>
          <w:noProof/>
        </w:rPr>
        <w:t>when they hypothesise, experiments</w:t>
      </w:r>
      <w:r w:rsidR="00190FFE">
        <w:rPr>
          <w:noProof/>
        </w:rPr>
        <w:t xml:space="preserve"> </w:t>
      </w:r>
      <w:r>
        <w:rPr>
          <w:noProof/>
        </w:rPr>
        <w:t>research and investigate,</w:t>
      </w:r>
      <w:r w:rsidR="00190FFE">
        <w:rPr>
          <w:noProof/>
        </w:rPr>
        <w:t xml:space="preserve"> </w:t>
      </w:r>
      <w:r>
        <w:rPr>
          <w:noProof/>
        </w:rPr>
        <w:t>when they brainstorm, reflect and reason -</w:t>
      </w:r>
      <w:r w:rsidR="00190FFE">
        <w:rPr>
          <w:noProof/>
        </w:rPr>
        <w:t xml:space="preserve"> </w:t>
      </w:r>
      <w:r>
        <w:rPr>
          <w:noProof/>
        </w:rPr>
        <w:t>problem-solving is all throughout</w:t>
      </w:r>
      <w:r w:rsidR="00190FFE">
        <w:rPr>
          <w:noProof/>
        </w:rPr>
        <w:t xml:space="preserve"> </w:t>
      </w:r>
      <w:r>
        <w:rPr>
          <w:noProof/>
        </w:rPr>
        <w:t>play-based learning.</w:t>
      </w:r>
    </w:p>
    <w:p w14:paraId="573481AC" w14:textId="77777777" w:rsidR="00D9369E" w:rsidRDefault="00784398" w:rsidP="00190FFE">
      <w:pPr>
        <w:pStyle w:val="VCAAbody"/>
        <w:rPr>
          <w:noProof/>
        </w:rPr>
      </w:pPr>
      <w:r>
        <w:rPr>
          <w:noProof/>
        </w:rPr>
        <w:t>In terms of how we take that awareness</w:t>
      </w:r>
      <w:r w:rsidR="00190FFE">
        <w:rPr>
          <w:noProof/>
        </w:rPr>
        <w:t xml:space="preserve"> </w:t>
      </w:r>
      <w:r>
        <w:rPr>
          <w:noProof/>
        </w:rPr>
        <w:t>of problem-solving</w:t>
      </w:r>
      <w:r w:rsidR="00190FFE">
        <w:rPr>
          <w:noProof/>
        </w:rPr>
        <w:t xml:space="preserve"> </w:t>
      </w:r>
      <w:r>
        <w:rPr>
          <w:noProof/>
        </w:rPr>
        <w:t>that we get from the learning sciences</w:t>
      </w:r>
      <w:r w:rsidR="00190FFE">
        <w:rPr>
          <w:noProof/>
        </w:rPr>
        <w:t xml:space="preserve"> </w:t>
      </w:r>
      <w:r>
        <w:rPr>
          <w:noProof/>
        </w:rPr>
        <w:t>and really tune our radar there,</w:t>
      </w:r>
      <w:r w:rsidR="00190FFE">
        <w:rPr>
          <w:noProof/>
        </w:rPr>
        <w:t xml:space="preserve"> </w:t>
      </w:r>
      <w:r>
        <w:rPr>
          <w:noProof/>
        </w:rPr>
        <w:t>what we can do is think about,</w:t>
      </w:r>
      <w:r w:rsidR="00190FFE">
        <w:rPr>
          <w:noProof/>
        </w:rPr>
        <w:t xml:space="preserve"> </w:t>
      </w:r>
      <w:r>
        <w:rPr>
          <w:noProof/>
        </w:rPr>
        <w:t xml:space="preserve">"Well, what opportunities do we </w:t>
      </w:r>
      <w:r>
        <w:rPr>
          <w:noProof/>
        </w:rPr>
        <w:lastRenderedPageBreak/>
        <w:t>provide</w:t>
      </w:r>
      <w:r w:rsidR="00190FFE">
        <w:rPr>
          <w:noProof/>
        </w:rPr>
        <w:t xml:space="preserve"> </w:t>
      </w:r>
      <w:r>
        <w:rPr>
          <w:noProof/>
        </w:rPr>
        <w:t>for children to problem solve?</w:t>
      </w:r>
      <w:r w:rsidR="00190FFE">
        <w:rPr>
          <w:noProof/>
        </w:rPr>
        <w:t xml:space="preserve"> </w:t>
      </w:r>
      <w:r>
        <w:rPr>
          <w:noProof/>
        </w:rPr>
        <w:t>Do we have those clear and protectable sequences</w:t>
      </w:r>
      <w:r w:rsidR="00190FFE">
        <w:rPr>
          <w:noProof/>
        </w:rPr>
        <w:t xml:space="preserve"> </w:t>
      </w:r>
      <w:r>
        <w:rPr>
          <w:noProof/>
        </w:rPr>
        <w:t>where children can figure things out</w:t>
      </w:r>
      <w:r w:rsidR="00190FFE">
        <w:rPr>
          <w:noProof/>
        </w:rPr>
        <w:t xml:space="preserve"> </w:t>
      </w:r>
      <w:r>
        <w:rPr>
          <w:noProof/>
        </w:rPr>
        <w:t>for themselves?"</w:t>
      </w:r>
    </w:p>
    <w:p w14:paraId="31292A5D" w14:textId="77777777" w:rsidR="00D9369E" w:rsidRDefault="00784398" w:rsidP="00190FFE">
      <w:pPr>
        <w:pStyle w:val="VCAAbody"/>
        <w:rPr>
          <w:noProof/>
        </w:rPr>
      </w:pPr>
      <w:r>
        <w:rPr>
          <w:noProof/>
        </w:rPr>
        <w:t>Do we - and this is…this is a big misconception,</w:t>
      </w:r>
      <w:r w:rsidR="00190FFE">
        <w:rPr>
          <w:noProof/>
        </w:rPr>
        <w:t xml:space="preserve"> </w:t>
      </w:r>
      <w:r>
        <w:rPr>
          <w:noProof/>
        </w:rPr>
        <w:t>I think, with learning -</w:t>
      </w:r>
      <w:r w:rsidR="00190FFE">
        <w:rPr>
          <w:noProof/>
        </w:rPr>
        <w:t xml:space="preserve"> </w:t>
      </w:r>
      <w:r>
        <w:rPr>
          <w:noProof/>
        </w:rPr>
        <w:t>do we focus on children getting things right</w:t>
      </w:r>
      <w:r w:rsidR="00190FFE">
        <w:rPr>
          <w:noProof/>
        </w:rPr>
        <w:t xml:space="preserve"> </w:t>
      </w:r>
      <w:r>
        <w:rPr>
          <w:noProof/>
        </w:rPr>
        <w:t>or do we focus on the reasoning process</w:t>
      </w:r>
      <w:r w:rsidR="00190FFE">
        <w:rPr>
          <w:noProof/>
        </w:rPr>
        <w:t xml:space="preserve"> </w:t>
      </w:r>
      <w:r>
        <w:rPr>
          <w:noProof/>
        </w:rPr>
        <w:t>that got them there?</w:t>
      </w:r>
      <w:r w:rsidR="00190FFE">
        <w:rPr>
          <w:noProof/>
        </w:rPr>
        <w:t xml:space="preserve"> </w:t>
      </w:r>
      <w:r>
        <w:rPr>
          <w:noProof/>
        </w:rPr>
        <w:t>Because that's the problem-solving.</w:t>
      </w:r>
      <w:r w:rsidR="00190FFE">
        <w:rPr>
          <w:noProof/>
        </w:rPr>
        <w:t xml:space="preserve"> </w:t>
      </w:r>
      <w:r>
        <w:rPr>
          <w:noProof/>
        </w:rPr>
        <w:t>So again, it's tuning your radar</w:t>
      </w:r>
      <w:r w:rsidR="00190FFE">
        <w:rPr>
          <w:noProof/>
        </w:rPr>
        <w:t xml:space="preserve"> </w:t>
      </w:r>
      <w:r>
        <w:rPr>
          <w:noProof/>
        </w:rPr>
        <w:t>to a different aspect of learning.</w:t>
      </w:r>
    </w:p>
    <w:p w14:paraId="412F291E" w14:textId="77777777" w:rsidR="00D9369E" w:rsidRDefault="00784398" w:rsidP="00190FFE">
      <w:pPr>
        <w:pStyle w:val="VCAAbody"/>
        <w:rPr>
          <w:noProof/>
        </w:rPr>
      </w:pPr>
      <w:r>
        <w:rPr>
          <w:noProof/>
        </w:rPr>
        <w:t>The third one Dan mentioned was social skills.</w:t>
      </w:r>
      <w:r w:rsidR="00190FFE">
        <w:rPr>
          <w:noProof/>
        </w:rPr>
        <w:t xml:space="preserve"> </w:t>
      </w:r>
      <w:r>
        <w:rPr>
          <w:noProof/>
        </w:rPr>
        <w:t>Thinking about social skills</w:t>
      </w:r>
      <w:r w:rsidR="00190FFE">
        <w:rPr>
          <w:noProof/>
        </w:rPr>
        <w:t xml:space="preserve"> </w:t>
      </w:r>
      <w:r>
        <w:rPr>
          <w:noProof/>
        </w:rPr>
        <w:t>as an avenue to learning</w:t>
      </w:r>
      <w:r w:rsidR="00190FFE">
        <w:rPr>
          <w:noProof/>
        </w:rPr>
        <w:t xml:space="preserve"> </w:t>
      </w:r>
      <w:r>
        <w:rPr>
          <w:noProof/>
        </w:rPr>
        <w:t>can be a bit of a new way of thinking as well,</w:t>
      </w:r>
      <w:r w:rsidR="00190FFE">
        <w:rPr>
          <w:noProof/>
        </w:rPr>
        <w:t xml:space="preserve"> </w:t>
      </w:r>
      <w:r>
        <w:rPr>
          <w:noProof/>
        </w:rPr>
        <w:t>but in the VEYDLF, we see children engaging in</w:t>
      </w:r>
      <w:r w:rsidR="00190FFE">
        <w:rPr>
          <w:noProof/>
        </w:rPr>
        <w:t xml:space="preserve"> </w:t>
      </w:r>
      <w:r>
        <w:rPr>
          <w:noProof/>
        </w:rPr>
        <w:t>active engagement with others</w:t>
      </w:r>
      <w:r w:rsidR="00190FFE">
        <w:rPr>
          <w:noProof/>
        </w:rPr>
        <w:t xml:space="preserve"> </w:t>
      </w:r>
      <w:r>
        <w:rPr>
          <w:noProof/>
        </w:rPr>
        <w:t>who speak and respond to their interests.</w:t>
      </w:r>
      <w:r w:rsidR="00190FFE">
        <w:rPr>
          <w:noProof/>
        </w:rPr>
        <w:t xml:space="preserve"> </w:t>
      </w:r>
      <w:r>
        <w:rPr>
          <w:noProof/>
        </w:rPr>
        <w:t>Learning from demonstration and modelling</w:t>
      </w:r>
      <w:r w:rsidR="00190FFE">
        <w:rPr>
          <w:noProof/>
        </w:rPr>
        <w:t xml:space="preserve"> </w:t>
      </w:r>
      <w:r>
        <w:rPr>
          <w:noProof/>
        </w:rPr>
        <w:t>by others, especially others that they care about.</w:t>
      </w:r>
      <w:r w:rsidR="00190FFE">
        <w:rPr>
          <w:noProof/>
        </w:rPr>
        <w:t xml:space="preserve"> </w:t>
      </w:r>
      <w:r>
        <w:rPr>
          <w:noProof/>
        </w:rPr>
        <w:t>So there's a lot of social aspects to learning.</w:t>
      </w:r>
    </w:p>
    <w:p w14:paraId="1779885D" w14:textId="77777777" w:rsidR="00D9369E" w:rsidRDefault="00784398" w:rsidP="00190FFE">
      <w:pPr>
        <w:pStyle w:val="VCAAbody"/>
        <w:rPr>
          <w:noProof/>
        </w:rPr>
      </w:pPr>
      <w:r>
        <w:rPr>
          <w:noProof/>
        </w:rPr>
        <w:t>So that… All of the outcomes in the VEYDLF,</w:t>
      </w:r>
      <w:r w:rsidR="00190FFE">
        <w:rPr>
          <w:noProof/>
        </w:rPr>
        <w:t xml:space="preserve"> </w:t>
      </w:r>
      <w:r>
        <w:rPr>
          <w:noProof/>
        </w:rPr>
        <w:t>of course, cross over with one another,</w:t>
      </w:r>
      <w:r w:rsidR="00190FFE">
        <w:rPr>
          <w:noProof/>
        </w:rPr>
        <w:t xml:space="preserve"> </w:t>
      </w:r>
      <w:r>
        <w:rPr>
          <w:noProof/>
        </w:rPr>
        <w:t>but we can see that those social skills</w:t>
      </w:r>
      <w:r w:rsidR="00190FFE">
        <w:rPr>
          <w:noProof/>
        </w:rPr>
        <w:t xml:space="preserve"> </w:t>
      </w:r>
      <w:r>
        <w:rPr>
          <w:noProof/>
        </w:rPr>
        <w:t>that are foundational to learning as well.</w:t>
      </w:r>
      <w:r w:rsidR="00190FFE">
        <w:rPr>
          <w:noProof/>
        </w:rPr>
        <w:t xml:space="preserve"> </w:t>
      </w:r>
    </w:p>
    <w:p w14:paraId="0A509DEB" w14:textId="77777777" w:rsidR="00D9369E" w:rsidRDefault="00784398" w:rsidP="00190FFE">
      <w:pPr>
        <w:pStyle w:val="VCAAbody"/>
        <w:rPr>
          <w:noProof/>
        </w:rPr>
      </w:pPr>
      <w:r>
        <w:rPr>
          <w:noProof/>
        </w:rPr>
        <w:t>And likewise, motor skills.</w:t>
      </w:r>
      <w:r w:rsidR="00190FFE">
        <w:rPr>
          <w:noProof/>
        </w:rPr>
        <w:t xml:space="preserve"> </w:t>
      </w:r>
      <w:r>
        <w:rPr>
          <w:noProof/>
        </w:rPr>
        <w:t>Again, we might think about motor skills,</w:t>
      </w:r>
      <w:r w:rsidR="00190FFE">
        <w:rPr>
          <w:noProof/>
        </w:rPr>
        <w:t xml:space="preserve"> </w:t>
      </w:r>
      <w:r>
        <w:rPr>
          <w:noProof/>
        </w:rPr>
        <w:t>as Dan mentioned, as an aspect of learning.</w:t>
      </w:r>
      <w:r w:rsidR="00190FFE">
        <w:rPr>
          <w:noProof/>
        </w:rPr>
        <w:t xml:space="preserve"> </w:t>
      </w:r>
      <w:r>
        <w:rPr>
          <w:noProof/>
        </w:rPr>
        <w:t>We might think about them as,</w:t>
      </w:r>
      <w:r w:rsidR="00190FFE">
        <w:rPr>
          <w:noProof/>
        </w:rPr>
        <w:t xml:space="preserve"> </w:t>
      </w:r>
      <w:r>
        <w:rPr>
          <w:noProof/>
        </w:rPr>
        <w:t>"Oh, that's just physical development."</w:t>
      </w:r>
      <w:r w:rsidR="00190FFE">
        <w:rPr>
          <w:noProof/>
        </w:rPr>
        <w:t xml:space="preserve"> </w:t>
      </w:r>
      <w:r>
        <w:rPr>
          <w:noProof/>
        </w:rPr>
        <w:t>But actually, it's children's motor skills that</w:t>
      </w:r>
      <w:r w:rsidR="00190FFE">
        <w:rPr>
          <w:noProof/>
        </w:rPr>
        <w:t xml:space="preserve"> </w:t>
      </w:r>
      <w:r>
        <w:rPr>
          <w:noProof/>
        </w:rPr>
        <w:t>enable them to explore their environments</w:t>
      </w:r>
      <w:r w:rsidR="00190FFE">
        <w:rPr>
          <w:noProof/>
        </w:rPr>
        <w:t xml:space="preserve"> </w:t>
      </w:r>
      <w:r>
        <w:rPr>
          <w:noProof/>
        </w:rPr>
        <w:t>and do that discovery and learning through</w:t>
      </w:r>
      <w:r w:rsidR="00190FFE">
        <w:rPr>
          <w:noProof/>
        </w:rPr>
        <w:t xml:space="preserve"> </w:t>
      </w:r>
      <w:r>
        <w:rPr>
          <w:noProof/>
        </w:rPr>
        <w:t>which those other areas of learning emerge.</w:t>
      </w:r>
    </w:p>
    <w:p w14:paraId="577A4988" w14:textId="77777777" w:rsidR="00D9369E" w:rsidRDefault="00784398" w:rsidP="00190FFE">
      <w:pPr>
        <w:pStyle w:val="VCAAbody"/>
        <w:rPr>
          <w:noProof/>
        </w:rPr>
      </w:pPr>
      <w:r>
        <w:rPr>
          <w:noProof/>
        </w:rPr>
        <w:t>So, I guess we're offering here</w:t>
      </w:r>
      <w:r w:rsidR="00190FFE">
        <w:rPr>
          <w:noProof/>
        </w:rPr>
        <w:t xml:space="preserve"> </w:t>
      </w:r>
      <w:r>
        <w:rPr>
          <w:noProof/>
        </w:rPr>
        <w:t>just some new concepts,</w:t>
      </w:r>
      <w:r w:rsidR="00190FFE">
        <w:rPr>
          <w:noProof/>
        </w:rPr>
        <w:t xml:space="preserve"> </w:t>
      </w:r>
      <w:r>
        <w:rPr>
          <w:noProof/>
        </w:rPr>
        <w:t>different ways of looking at what's in the VEYDLF,</w:t>
      </w:r>
      <w:r w:rsidR="00190FFE">
        <w:rPr>
          <w:noProof/>
        </w:rPr>
        <w:t xml:space="preserve"> </w:t>
      </w:r>
      <w:r>
        <w:rPr>
          <w:noProof/>
        </w:rPr>
        <w:t>drawing on those ideas</w:t>
      </w:r>
      <w:r w:rsidR="00190FFE">
        <w:rPr>
          <w:noProof/>
        </w:rPr>
        <w:t xml:space="preserve"> </w:t>
      </w:r>
      <w:r>
        <w:rPr>
          <w:noProof/>
        </w:rPr>
        <w:t>from the science of learning.</w:t>
      </w:r>
    </w:p>
    <w:p w14:paraId="52B363FB" w14:textId="77777777" w:rsidR="00D9369E" w:rsidRDefault="00784398" w:rsidP="00190FFE">
      <w:pPr>
        <w:pStyle w:val="VCAAbody"/>
        <w:rPr>
          <w:noProof/>
        </w:rPr>
      </w:pPr>
      <w:r>
        <w:rPr>
          <w:noProof/>
        </w:rPr>
        <w:t>I want to touch on two other things quickly.</w:t>
      </w:r>
      <w:r w:rsidR="00190FFE">
        <w:rPr>
          <w:noProof/>
        </w:rPr>
        <w:t xml:space="preserve"> </w:t>
      </w:r>
      <w:r>
        <w:rPr>
          <w:noProof/>
        </w:rPr>
        <w:t>The outcome… Dan's talked about learning.</w:t>
      </w:r>
      <w:r w:rsidR="00190FFE">
        <w:rPr>
          <w:noProof/>
        </w:rPr>
        <w:t xml:space="preserve"> </w:t>
      </w:r>
      <w:r>
        <w:rPr>
          <w:noProof/>
        </w:rPr>
        <w:t>This outcome is about confident</w:t>
      </w:r>
      <w:r w:rsidR="00190FFE">
        <w:rPr>
          <w:noProof/>
        </w:rPr>
        <w:t xml:space="preserve"> and involved learners, </w:t>
      </w:r>
      <w:r>
        <w:rPr>
          <w:noProof/>
        </w:rPr>
        <w:t>so it's not just about children learning.</w:t>
      </w:r>
      <w:r w:rsidR="00190FFE">
        <w:rPr>
          <w:noProof/>
        </w:rPr>
        <w:t xml:space="preserve"> </w:t>
      </w:r>
      <w:r>
        <w:rPr>
          <w:noProof/>
        </w:rPr>
        <w:t>They've got to be confident,</w:t>
      </w:r>
      <w:r w:rsidR="00190FFE">
        <w:rPr>
          <w:noProof/>
        </w:rPr>
        <w:t xml:space="preserve"> </w:t>
      </w:r>
      <w:r>
        <w:rPr>
          <w:noProof/>
        </w:rPr>
        <w:t>they've got to be involved in it.</w:t>
      </w:r>
      <w:r w:rsidR="00190FFE">
        <w:rPr>
          <w:noProof/>
        </w:rPr>
        <w:t xml:space="preserve"> </w:t>
      </w:r>
      <w:r>
        <w:rPr>
          <w:noProof/>
        </w:rPr>
        <w:t>So, when we were looking at</w:t>
      </w:r>
      <w:r w:rsidR="00190FFE">
        <w:rPr>
          <w:noProof/>
        </w:rPr>
        <w:t xml:space="preserve"> </w:t>
      </w:r>
      <w:r>
        <w:rPr>
          <w:noProof/>
        </w:rPr>
        <w:t>how to assess this outcome,</w:t>
      </w:r>
      <w:r w:rsidR="00190FFE">
        <w:rPr>
          <w:noProof/>
        </w:rPr>
        <w:t xml:space="preserve"> </w:t>
      </w:r>
      <w:r>
        <w:rPr>
          <w:noProof/>
        </w:rPr>
        <w:t>we al</w:t>
      </w:r>
      <w:r w:rsidR="00190FFE">
        <w:rPr>
          <w:noProof/>
        </w:rPr>
        <w:t xml:space="preserve">so looked at paying attention to </w:t>
      </w:r>
      <w:r>
        <w:rPr>
          <w:noProof/>
        </w:rPr>
        <w:t>children's confidence.</w:t>
      </w:r>
      <w:r w:rsidR="00190FFE">
        <w:rPr>
          <w:noProof/>
        </w:rPr>
        <w:t xml:space="preserve"> </w:t>
      </w:r>
      <w:r>
        <w:rPr>
          <w:noProof/>
        </w:rPr>
        <w:t>Is it that they can't do something,</w:t>
      </w:r>
      <w:r w:rsidR="00190FFE">
        <w:rPr>
          <w:noProof/>
        </w:rPr>
        <w:t xml:space="preserve"> </w:t>
      </w:r>
      <w:r>
        <w:rPr>
          <w:noProof/>
        </w:rPr>
        <w:t>or they don't believe that they can do something</w:t>
      </w:r>
      <w:r w:rsidR="00190FFE">
        <w:rPr>
          <w:noProof/>
        </w:rPr>
        <w:t xml:space="preserve"> </w:t>
      </w:r>
      <w:r>
        <w:rPr>
          <w:noProof/>
        </w:rPr>
        <w:t>and they're not willing to have a go?</w:t>
      </w:r>
      <w:r w:rsidR="00190FFE">
        <w:rPr>
          <w:noProof/>
        </w:rPr>
        <w:t xml:space="preserve"> </w:t>
      </w:r>
      <w:r>
        <w:rPr>
          <w:noProof/>
        </w:rPr>
        <w:t>And that's part of the outcome as well.</w:t>
      </w:r>
    </w:p>
    <w:p w14:paraId="36F6C29A" w14:textId="77777777" w:rsidR="00D9369E" w:rsidRDefault="00784398" w:rsidP="00190FFE">
      <w:pPr>
        <w:pStyle w:val="VCAAbody"/>
        <w:rPr>
          <w:noProof/>
        </w:rPr>
      </w:pPr>
      <w:r>
        <w:rPr>
          <w:noProof/>
        </w:rPr>
        <w:t>In terms of involvement in learning,</w:t>
      </w:r>
      <w:r w:rsidR="00190FFE">
        <w:rPr>
          <w:noProof/>
        </w:rPr>
        <w:t xml:space="preserve"> </w:t>
      </w:r>
      <w:r>
        <w:rPr>
          <w:noProof/>
        </w:rPr>
        <w:t>planning so that children have opportunities</w:t>
      </w:r>
      <w:r w:rsidR="00190FFE">
        <w:rPr>
          <w:noProof/>
        </w:rPr>
        <w:t xml:space="preserve"> </w:t>
      </w:r>
      <w:r>
        <w:rPr>
          <w:noProof/>
        </w:rPr>
        <w:t>to get deep into things,</w:t>
      </w:r>
      <w:r w:rsidR="00190FFE">
        <w:rPr>
          <w:noProof/>
        </w:rPr>
        <w:t xml:space="preserve"> </w:t>
      </w:r>
      <w:r>
        <w:rPr>
          <w:noProof/>
        </w:rPr>
        <w:t>to explore and discover themselves.</w:t>
      </w:r>
      <w:r w:rsidR="00190FFE">
        <w:rPr>
          <w:noProof/>
        </w:rPr>
        <w:t xml:space="preserve"> </w:t>
      </w:r>
      <w:r>
        <w:rPr>
          <w:noProof/>
        </w:rPr>
        <w:t>That they're not moving from one thing</w:t>
      </w:r>
      <w:r w:rsidR="00190FFE">
        <w:rPr>
          <w:noProof/>
        </w:rPr>
        <w:t xml:space="preserve"> to another too quickly. </w:t>
      </w:r>
      <w:r>
        <w:rPr>
          <w:noProof/>
        </w:rPr>
        <w:t>And also thinking about the role of relationships</w:t>
      </w:r>
      <w:r w:rsidR="00190FFE">
        <w:rPr>
          <w:noProof/>
        </w:rPr>
        <w:t xml:space="preserve"> </w:t>
      </w:r>
      <w:r>
        <w:rPr>
          <w:noProof/>
        </w:rPr>
        <w:t>in…involvement in learning.</w:t>
      </w:r>
    </w:p>
    <w:p w14:paraId="5D50535B" w14:textId="77777777" w:rsidR="00D9369E" w:rsidRDefault="00784398" w:rsidP="00190FFE">
      <w:pPr>
        <w:pStyle w:val="VCAAbody"/>
        <w:rPr>
          <w:noProof/>
        </w:rPr>
      </w:pPr>
      <w:r>
        <w:rPr>
          <w:noProof/>
        </w:rPr>
        <w:t>So we know that relationships are foundational to</w:t>
      </w:r>
      <w:r w:rsidR="00190FFE">
        <w:rPr>
          <w:noProof/>
        </w:rPr>
        <w:t xml:space="preserve"> </w:t>
      </w:r>
      <w:r>
        <w:rPr>
          <w:noProof/>
        </w:rPr>
        <w:t xml:space="preserve">practice </w:t>
      </w:r>
      <w:r w:rsidR="00190FFE">
        <w:rPr>
          <w:noProof/>
        </w:rPr>
        <w:t>in</w:t>
      </w:r>
      <w:r>
        <w:rPr>
          <w:noProof/>
        </w:rPr>
        <w:t>and learning almost as distinct from one another,</w:t>
      </w:r>
      <w:r w:rsidR="00190FFE">
        <w:rPr>
          <w:noProof/>
        </w:rPr>
        <w:t xml:space="preserve"> </w:t>
      </w:r>
      <w:r>
        <w:rPr>
          <w:noProof/>
        </w:rPr>
        <w:t>but we know they're not.</w:t>
      </w:r>
      <w:r w:rsidR="00190FFE">
        <w:rPr>
          <w:noProof/>
        </w:rPr>
        <w:t xml:space="preserve"> </w:t>
      </w:r>
      <w:r>
        <w:rPr>
          <w:noProof/>
        </w:rPr>
        <w:t>And that idea of involvement</w:t>
      </w:r>
      <w:r w:rsidR="00190FFE">
        <w:rPr>
          <w:noProof/>
        </w:rPr>
        <w:t xml:space="preserve"> </w:t>
      </w:r>
      <w:r>
        <w:rPr>
          <w:noProof/>
        </w:rPr>
        <w:t>in learning,</w:t>
      </w:r>
      <w:r w:rsidR="00190FFE">
        <w:rPr>
          <w:noProof/>
        </w:rPr>
        <w:t xml:space="preserve"> </w:t>
      </w:r>
      <w:r>
        <w:rPr>
          <w:noProof/>
        </w:rPr>
        <w:t>of educators and children enjoying learning</w:t>
      </w:r>
      <w:r w:rsidR="00190FFE">
        <w:rPr>
          <w:noProof/>
        </w:rPr>
        <w:t xml:space="preserve"> </w:t>
      </w:r>
      <w:r>
        <w:rPr>
          <w:noProof/>
        </w:rPr>
        <w:t>together is how that connection is made.</w:t>
      </w:r>
    </w:p>
    <w:p w14:paraId="6445F56B" w14:textId="77777777" w:rsidR="00D9369E" w:rsidRDefault="00784398" w:rsidP="00190FFE">
      <w:pPr>
        <w:pStyle w:val="VCAAbody"/>
        <w:rPr>
          <w:noProof/>
        </w:rPr>
      </w:pPr>
      <w:r>
        <w:rPr>
          <w:noProof/>
        </w:rPr>
        <w:t>So, that's how you can take those…those sort of scientific concepts, um,</w:t>
      </w:r>
      <w:r w:rsidR="00190FFE">
        <w:rPr>
          <w:noProof/>
        </w:rPr>
        <w:t xml:space="preserve"> </w:t>
      </w:r>
      <w:r>
        <w:rPr>
          <w:noProof/>
        </w:rPr>
        <w:t>from the research that Dan's been doing</w:t>
      </w:r>
      <w:r w:rsidR="00190FFE">
        <w:rPr>
          <w:noProof/>
        </w:rPr>
        <w:t xml:space="preserve"> </w:t>
      </w:r>
      <w:r>
        <w:rPr>
          <w:noProof/>
        </w:rPr>
        <w:t>and translate them into what you're doing in</w:t>
      </w:r>
      <w:r w:rsidR="00190FFE">
        <w:rPr>
          <w:noProof/>
        </w:rPr>
        <w:t xml:space="preserve"> </w:t>
      </w:r>
      <w:r>
        <w:rPr>
          <w:noProof/>
        </w:rPr>
        <w:t>assessing children against the VEYDLF.</w:t>
      </w:r>
    </w:p>
    <w:p w14:paraId="6CEF3399" w14:textId="6D9ABCB2" w:rsidR="002647BB" w:rsidRPr="003A00B4" w:rsidRDefault="002647BB" w:rsidP="005D3D78">
      <w:pPr>
        <w:rPr>
          <w:rFonts w:ascii="Arial" w:hAnsi="Arial" w:cs="Arial"/>
          <w:noProof/>
          <w:sz w:val="18"/>
          <w:szCs w:val="18"/>
        </w:rPr>
      </w:pPr>
    </w:p>
    <w:sectPr w:rsidR="002647BB" w:rsidRPr="003A00B4" w:rsidSect="0097058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320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463C8" w14:textId="77777777" w:rsidR="00AE5526" w:rsidRDefault="00AE5526" w:rsidP="00304EA1">
      <w:pPr>
        <w:spacing w:after="0" w:line="240" w:lineRule="auto"/>
      </w:pPr>
      <w:r>
        <w:separator/>
      </w:r>
    </w:p>
  </w:endnote>
  <w:endnote w:type="continuationSeparator" w:id="0">
    <w:p w14:paraId="0E8E8FFD" w14:textId="77777777" w:rsidR="00AE5526" w:rsidRDefault="00AE5526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025CA" w14:textId="0A61ADC6" w:rsidR="00781FB1" w:rsidRPr="00243F0D" w:rsidRDefault="00970580" w:rsidP="00970580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1050FD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E620D" w14:textId="77777777" w:rsidR="00781FB1" w:rsidRDefault="00970580" w:rsidP="00970580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ab/>
    </w:r>
    <w:r w:rsidRPr="00970580">
      <w:t xml:space="preserve"> 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27FF7554" wp14:editId="0E44E1B3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2E565" w14:textId="77777777" w:rsidR="00AE5526" w:rsidRDefault="00AE5526" w:rsidP="00304EA1">
      <w:pPr>
        <w:spacing w:after="0" w:line="240" w:lineRule="auto"/>
      </w:pPr>
      <w:r>
        <w:separator/>
      </w:r>
    </w:p>
  </w:footnote>
  <w:footnote w:type="continuationSeparator" w:id="0">
    <w:p w14:paraId="2B9407B4" w14:textId="77777777" w:rsidR="00AE5526" w:rsidRDefault="00AE5526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5EDC4A0CC4954BFCA7EA90F8D6A596A3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EE52FDB" w14:textId="34C179D7" w:rsidR="00781FB1" w:rsidRPr="00D86DE4" w:rsidRDefault="00784398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</w:rPr>
          <w:t>Early Years Twilight Seminar Video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49236" w14:textId="77777777" w:rsidR="00781FB1" w:rsidRPr="009370BC" w:rsidRDefault="00970580" w:rsidP="00970580">
    <w:pPr>
      <w:spacing w:after="0"/>
      <w:ind w:right="-142"/>
      <w:jc w:val="right"/>
    </w:pPr>
    <w:r>
      <w:rPr>
        <w:noProof/>
        <w:lang w:val="en-AU" w:eastAsia="en-AU"/>
      </w:rPr>
      <w:drawing>
        <wp:inline distT="0" distB="0" distL="0" distR="0" wp14:anchorId="6AA9443A" wp14:editId="7AAB516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26"/>
    <w:rsid w:val="00003885"/>
    <w:rsid w:val="0005780E"/>
    <w:rsid w:val="00065CC6"/>
    <w:rsid w:val="000A71F7"/>
    <w:rsid w:val="000F09E4"/>
    <w:rsid w:val="000F16FD"/>
    <w:rsid w:val="001050FD"/>
    <w:rsid w:val="00187672"/>
    <w:rsid w:val="00190FFE"/>
    <w:rsid w:val="002279BA"/>
    <w:rsid w:val="002329F3"/>
    <w:rsid w:val="00243F0D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417AA3"/>
    <w:rsid w:val="00440B32"/>
    <w:rsid w:val="0046078D"/>
    <w:rsid w:val="00492743"/>
    <w:rsid w:val="004A11F7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84398"/>
    <w:rsid w:val="00813C37"/>
    <w:rsid w:val="008154B5"/>
    <w:rsid w:val="00823962"/>
    <w:rsid w:val="00852719"/>
    <w:rsid w:val="00860115"/>
    <w:rsid w:val="0088783C"/>
    <w:rsid w:val="009370BC"/>
    <w:rsid w:val="00970580"/>
    <w:rsid w:val="0098739B"/>
    <w:rsid w:val="009B61E5"/>
    <w:rsid w:val="009D1E89"/>
    <w:rsid w:val="00A17661"/>
    <w:rsid w:val="00A24B2D"/>
    <w:rsid w:val="00A40966"/>
    <w:rsid w:val="00A921E0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D0724"/>
    <w:rsid w:val="00BD2B91"/>
    <w:rsid w:val="00BE5521"/>
    <w:rsid w:val="00C53263"/>
    <w:rsid w:val="00C75F1D"/>
    <w:rsid w:val="00CB68E8"/>
    <w:rsid w:val="00D04F01"/>
    <w:rsid w:val="00D338E4"/>
    <w:rsid w:val="00D51947"/>
    <w:rsid w:val="00D532F0"/>
    <w:rsid w:val="00D77413"/>
    <w:rsid w:val="00D82759"/>
    <w:rsid w:val="00D86DE4"/>
    <w:rsid w:val="00D9369E"/>
    <w:rsid w:val="00E23F1D"/>
    <w:rsid w:val="00E36361"/>
    <w:rsid w:val="00E55AE9"/>
    <w:rsid w:val="00EB0C84"/>
    <w:rsid w:val="00F40D53"/>
    <w:rsid w:val="00F4525C"/>
    <w:rsid w:val="00F5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B39BDCE"/>
  <w15:docId w15:val="{F6CABF9A-ADB4-49BC-9D4D-390C66A2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B0157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35293F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jc w:val="center"/>
      <w:outlineLvl w:val="1"/>
    </w:pPr>
    <w:rPr>
      <w:rFonts w:ascii="Arial" w:hAnsi="Arial" w:cs="Arial"/>
      <w:noProof/>
      <w:color w:val="0099E3" w:themeColor="accent1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AE5526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AE5526"/>
    <w:rPr>
      <w:rFonts w:ascii="Arial" w:hAnsi="Arial" w:cs="Arial"/>
      <w:color w:val="000000" w:themeColor="text1"/>
    </w:rPr>
  </w:style>
  <w:style w:type="character" w:customStyle="1" w:styleId="VCAAfiguresChar">
    <w:name w:val="VCAA figures Char"/>
    <w:basedOn w:val="VCAAbodyChar"/>
    <w:link w:val="VCAAfigures"/>
    <w:rsid w:val="00AE5526"/>
    <w:rPr>
      <w:rFonts w:ascii="Arial" w:hAnsi="Arial" w:cs="Arial"/>
      <w:noProof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DC4A0CC4954BFCA7EA90F8D6A59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D208E-AD3D-419F-8624-0AD187F8453F}"/>
      </w:docPartPr>
      <w:docPartBody>
        <w:p w:rsidR="002A35D2" w:rsidRDefault="002A35D2">
          <w:pPr>
            <w:pStyle w:val="5EDC4A0CC4954BFCA7EA90F8D6A596A3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D2"/>
    <w:rsid w:val="002A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EDC4A0CC4954BFCA7EA90F8D6A596A3">
    <w:name w:val="5EDC4A0CC4954BFCA7EA90F8D6A596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dac6363a-b01d-423e-b66d-3d8ff784962c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2EAEA4-D8AF-4274-B1A9-AC93BDF455B4}"/>
</file>

<file path=customXml/itemProps4.xml><?xml version="1.0" encoding="utf-8"?>
<ds:datastoreItem xmlns:ds="http://schemas.openxmlformats.org/officeDocument/2006/customXml" ds:itemID="{75A1FAAD-0210-4D1D-A354-66E43F7E8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Years Twilight Seminar Video</dc:title>
  <dc:creator>Heeren, Thomas T</dc:creator>
  <cp:lastModifiedBy>Harrison, Victoria V</cp:lastModifiedBy>
  <cp:revision>8</cp:revision>
  <cp:lastPrinted>2015-05-15T02:36:00Z</cp:lastPrinted>
  <dcterms:created xsi:type="dcterms:W3CDTF">2019-07-24T01:20:00Z</dcterms:created>
  <dcterms:modified xsi:type="dcterms:W3CDTF">2019-07-24T06:36:00Z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