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99" w:rsidRDefault="00E96C99" w:rsidP="00976A3D">
      <w:pPr>
        <w:spacing w:after="0" w:line="276" w:lineRule="auto"/>
        <w:rPr>
          <w:rFonts w:cstheme="minorHAnsi"/>
        </w:rPr>
      </w:pPr>
      <w:r w:rsidRPr="00A4247F">
        <w:rPr>
          <w:rFonts w:cstheme="minorHAnsi"/>
          <w:b/>
        </w:rPr>
        <w:t>[Catharine Hydon]:</w:t>
      </w:r>
      <w:r w:rsidRPr="00A4247F">
        <w:rPr>
          <w:rFonts w:cstheme="minorHAnsi"/>
        </w:rPr>
        <w:t xml:space="preserve">  </w:t>
      </w:r>
      <w:r w:rsidR="007251FD">
        <w:rPr>
          <w:rFonts w:cstheme="minorHAnsi"/>
        </w:rPr>
        <w:t xml:space="preserve">I guess now it's really helpful for us to ask Pru </w:t>
      </w:r>
      <w:r w:rsidR="007251FD" w:rsidRPr="007251FD">
        <w:rPr>
          <w:rFonts w:cstheme="minorHAnsi"/>
        </w:rPr>
        <w:t>if s</w:t>
      </w:r>
      <w:r w:rsidR="007251FD">
        <w:rPr>
          <w:rFonts w:cstheme="minorHAnsi"/>
        </w:rPr>
        <w:t xml:space="preserve">he can share some ideas with us about why does this </w:t>
      </w:r>
      <w:proofErr w:type="gramStart"/>
      <w:r w:rsidR="007251FD">
        <w:rPr>
          <w:rFonts w:cstheme="minorHAnsi"/>
        </w:rPr>
        <w:t>matter?</w:t>
      </w:r>
      <w:proofErr w:type="gramEnd"/>
      <w:r w:rsidR="007251FD">
        <w:rPr>
          <w:rFonts w:cstheme="minorHAnsi"/>
        </w:rPr>
        <w:t xml:space="preserve"> You know, why does it matter that children are connected? You know, why does it matter that children are contributing? </w:t>
      </w:r>
      <w:r w:rsidR="007251FD" w:rsidRPr="007251FD">
        <w:rPr>
          <w:rFonts w:cstheme="minorHAnsi"/>
        </w:rPr>
        <w:t>Why d</w:t>
      </w:r>
      <w:r w:rsidR="007251FD">
        <w:rPr>
          <w:rFonts w:cstheme="minorHAnsi"/>
        </w:rPr>
        <w:t xml:space="preserve">oes it matter that children are </w:t>
      </w:r>
      <w:r w:rsidR="007251FD" w:rsidRPr="007251FD">
        <w:rPr>
          <w:rFonts w:cstheme="minorHAnsi"/>
        </w:rPr>
        <w:t>orientated or</w:t>
      </w:r>
      <w:r w:rsidR="007251FD">
        <w:rPr>
          <w:rFonts w:cstheme="minorHAnsi"/>
        </w:rPr>
        <w:t xml:space="preserve"> that they take responsibility? And why do we think that's got something to do with considerations of children's development and learning, </w:t>
      </w:r>
      <w:r w:rsidR="007251FD" w:rsidRPr="007251FD">
        <w:rPr>
          <w:rFonts w:cstheme="minorHAnsi"/>
        </w:rPr>
        <w:t>particularly in relation to wha</w:t>
      </w:r>
      <w:r w:rsidR="007251FD">
        <w:rPr>
          <w:rFonts w:cstheme="minorHAnsi"/>
        </w:rPr>
        <w:t xml:space="preserve">t we aspire to </w:t>
      </w:r>
      <w:r w:rsidR="007251FD" w:rsidRPr="007251FD">
        <w:rPr>
          <w:rFonts w:cstheme="minorHAnsi"/>
        </w:rPr>
        <w:t>under the</w:t>
      </w:r>
      <w:r w:rsidR="007251FD">
        <w:rPr>
          <w:rFonts w:cstheme="minorHAnsi"/>
        </w:rPr>
        <w:t xml:space="preserve"> Victorian Early Years Learning and Development Framework. So, Pru, can you help us </w:t>
      </w:r>
      <w:r w:rsidR="007251FD" w:rsidRPr="007251FD">
        <w:rPr>
          <w:rFonts w:cstheme="minorHAnsi"/>
        </w:rPr>
        <w:t>figure out why it matters?</w:t>
      </w:r>
    </w:p>
    <w:p w:rsidR="00976A3D" w:rsidRPr="00D15416" w:rsidRDefault="00976A3D" w:rsidP="00976A3D">
      <w:pPr>
        <w:spacing w:after="0" w:line="276" w:lineRule="auto"/>
        <w:rPr>
          <w:rFonts w:cstheme="minorHAnsi"/>
        </w:rPr>
      </w:pPr>
    </w:p>
    <w:p w:rsidR="007251FD" w:rsidRDefault="00E96C99" w:rsidP="00976A3D">
      <w:pPr>
        <w:spacing w:after="0" w:line="276" w:lineRule="auto"/>
        <w:rPr>
          <w:rFonts w:cstheme="minorHAnsi"/>
        </w:rPr>
      </w:pPr>
      <w:r w:rsidRPr="00A4247F">
        <w:rPr>
          <w:rFonts w:cstheme="minorHAnsi"/>
          <w:b/>
        </w:rPr>
        <w:t>[</w:t>
      </w:r>
      <w:r w:rsidR="007251FD">
        <w:rPr>
          <w:rFonts w:cstheme="minorHAnsi"/>
          <w:b/>
        </w:rPr>
        <w:t>Pru Mitchell</w:t>
      </w:r>
      <w:r w:rsidRPr="00A4247F">
        <w:rPr>
          <w:rFonts w:cstheme="minorHAnsi"/>
          <w:b/>
        </w:rPr>
        <w:t>]:</w:t>
      </w:r>
      <w:r w:rsidRPr="00A4247F">
        <w:rPr>
          <w:rFonts w:cstheme="minorHAnsi"/>
        </w:rPr>
        <w:t xml:space="preserve"> </w:t>
      </w:r>
      <w:r w:rsidR="007251FD" w:rsidRPr="007251FD">
        <w:rPr>
          <w:rFonts w:cstheme="minorHAnsi"/>
        </w:rPr>
        <w:t>I'll try, Catharine. Can you hear OK?</w:t>
      </w:r>
    </w:p>
    <w:p w:rsidR="00976A3D" w:rsidRPr="007251FD" w:rsidRDefault="00976A3D" w:rsidP="00976A3D">
      <w:pPr>
        <w:spacing w:after="0" w:line="276" w:lineRule="auto"/>
        <w:rPr>
          <w:rFonts w:cstheme="minorHAnsi"/>
        </w:rPr>
      </w:pPr>
    </w:p>
    <w:p w:rsidR="007251FD" w:rsidRDefault="007251FD" w:rsidP="00976A3D">
      <w:pPr>
        <w:spacing w:after="0" w:line="276" w:lineRule="auto"/>
        <w:rPr>
          <w:rFonts w:cstheme="minorHAnsi"/>
        </w:rPr>
      </w:pPr>
      <w:r w:rsidRPr="00A4247F">
        <w:rPr>
          <w:rFonts w:cstheme="minorHAnsi"/>
          <w:b/>
        </w:rPr>
        <w:t>[Catharine Hydon]:</w:t>
      </w:r>
      <w:r w:rsidRPr="00A4247F">
        <w:rPr>
          <w:rFonts w:cstheme="minorHAnsi"/>
        </w:rPr>
        <w:t xml:space="preserve">  </w:t>
      </w:r>
      <w:r w:rsidRPr="007251FD">
        <w:rPr>
          <w:rFonts w:cstheme="minorHAnsi"/>
        </w:rPr>
        <w:t>We can hear you.</w:t>
      </w:r>
    </w:p>
    <w:p w:rsidR="00976A3D" w:rsidRPr="007251FD" w:rsidRDefault="00976A3D" w:rsidP="00976A3D">
      <w:pPr>
        <w:spacing w:after="0" w:line="276" w:lineRule="auto"/>
        <w:rPr>
          <w:rFonts w:cstheme="minorHAnsi"/>
        </w:rPr>
      </w:pPr>
    </w:p>
    <w:p w:rsidR="007251FD" w:rsidRDefault="007251FD" w:rsidP="00976A3D">
      <w:pPr>
        <w:spacing w:after="0" w:line="276" w:lineRule="auto"/>
        <w:rPr>
          <w:rFonts w:cstheme="minorHAnsi"/>
        </w:rPr>
      </w:pPr>
      <w:r w:rsidRPr="00A4247F">
        <w:rPr>
          <w:rFonts w:cstheme="minorHAnsi"/>
          <w:b/>
        </w:rPr>
        <w:t>[</w:t>
      </w:r>
      <w:r>
        <w:rPr>
          <w:rFonts w:cstheme="minorHAnsi"/>
          <w:b/>
        </w:rPr>
        <w:t>Pru Mitchell</w:t>
      </w:r>
      <w:r w:rsidRPr="00A4247F">
        <w:rPr>
          <w:rFonts w:cstheme="minorHAnsi"/>
          <w:b/>
        </w:rPr>
        <w:t>]:</w:t>
      </w:r>
      <w:r>
        <w:rPr>
          <w:rFonts w:cstheme="minorHAnsi"/>
        </w:rPr>
        <w:t xml:space="preserve"> </w:t>
      </w:r>
      <w:r w:rsidRPr="007251FD">
        <w:rPr>
          <w:rFonts w:cstheme="minorHAnsi"/>
        </w:rPr>
        <w:t>Great. Lovely. Trusty headsets. Great.</w:t>
      </w:r>
    </w:p>
    <w:p w:rsidR="00976A3D" w:rsidRPr="007251FD" w:rsidRDefault="00976A3D" w:rsidP="00976A3D">
      <w:pPr>
        <w:spacing w:after="0" w:line="276" w:lineRule="auto"/>
        <w:rPr>
          <w:rFonts w:cstheme="minorHAnsi"/>
        </w:rPr>
      </w:pPr>
    </w:p>
    <w:p w:rsidR="007251FD" w:rsidRDefault="007251FD" w:rsidP="00976A3D">
      <w:pPr>
        <w:spacing w:after="0" w:line="276" w:lineRule="auto"/>
        <w:rPr>
          <w:rFonts w:cstheme="minorHAnsi"/>
        </w:rPr>
      </w:pPr>
      <w:r w:rsidRPr="00A4247F">
        <w:rPr>
          <w:rFonts w:cstheme="minorHAnsi"/>
          <w:b/>
        </w:rPr>
        <w:t>[Catharine Hydon]:</w:t>
      </w:r>
      <w:r w:rsidRPr="00A4247F">
        <w:rPr>
          <w:rFonts w:cstheme="minorHAnsi"/>
        </w:rPr>
        <w:t xml:space="preserve">  </w:t>
      </w:r>
      <w:r w:rsidRPr="007251FD">
        <w:rPr>
          <w:rFonts w:cstheme="minorHAnsi"/>
        </w:rPr>
        <w:t>Yes</w:t>
      </w:r>
      <w:r>
        <w:rPr>
          <w:rFonts w:cstheme="minorHAnsi"/>
        </w:rPr>
        <w:t xml:space="preserve">, we're all getting new devices </w:t>
      </w:r>
      <w:r w:rsidRPr="007251FD">
        <w:rPr>
          <w:rFonts w:cstheme="minorHAnsi"/>
        </w:rPr>
        <w:t>as we speak.</w:t>
      </w:r>
    </w:p>
    <w:p w:rsidR="00976A3D" w:rsidRPr="007251FD" w:rsidRDefault="00976A3D" w:rsidP="00976A3D">
      <w:pPr>
        <w:spacing w:after="0" w:line="276" w:lineRule="auto"/>
        <w:rPr>
          <w:rFonts w:cstheme="minorHAnsi"/>
        </w:rPr>
      </w:pPr>
    </w:p>
    <w:p w:rsidR="007251FD" w:rsidRDefault="007251FD" w:rsidP="00976A3D">
      <w:pPr>
        <w:spacing w:after="0" w:line="276" w:lineRule="auto"/>
        <w:rPr>
          <w:rFonts w:cstheme="minorHAnsi"/>
        </w:rPr>
      </w:pPr>
      <w:r w:rsidRPr="00A4247F">
        <w:rPr>
          <w:rFonts w:cstheme="minorHAnsi"/>
          <w:b/>
        </w:rPr>
        <w:t>[</w:t>
      </w:r>
      <w:r>
        <w:rPr>
          <w:rFonts w:cstheme="minorHAnsi"/>
          <w:b/>
        </w:rPr>
        <w:t>Pru Mitchell</w:t>
      </w:r>
      <w:r w:rsidRPr="00A4247F">
        <w:rPr>
          <w:rFonts w:cstheme="minorHAnsi"/>
          <w:b/>
        </w:rPr>
        <w:t>]:</w:t>
      </w:r>
      <w:r>
        <w:rPr>
          <w:rFonts w:cstheme="minorHAnsi"/>
        </w:rPr>
        <w:t xml:space="preserve"> I think it's just permanently </w:t>
      </w:r>
      <w:r w:rsidRPr="007251FD">
        <w:rPr>
          <w:rFonts w:cstheme="minorHAnsi"/>
        </w:rPr>
        <w:t>implanted on my ears.</w:t>
      </w:r>
    </w:p>
    <w:p w:rsidR="00976A3D" w:rsidRPr="007251FD" w:rsidRDefault="00976A3D" w:rsidP="00976A3D">
      <w:pPr>
        <w:spacing w:after="0" w:line="276" w:lineRule="auto"/>
        <w:rPr>
          <w:rFonts w:cstheme="minorHAnsi"/>
        </w:rPr>
      </w:pPr>
    </w:p>
    <w:p w:rsidR="007251FD" w:rsidRDefault="007251FD" w:rsidP="00976A3D">
      <w:pPr>
        <w:spacing w:after="0" w:line="276" w:lineRule="auto"/>
        <w:rPr>
          <w:rFonts w:cstheme="minorHAnsi"/>
        </w:rPr>
      </w:pPr>
      <w:r w:rsidRPr="00A4247F">
        <w:rPr>
          <w:rFonts w:cstheme="minorHAnsi"/>
          <w:b/>
        </w:rPr>
        <w:t>[Catharine Hydon]:</w:t>
      </w:r>
      <w:r w:rsidRPr="00A4247F">
        <w:rPr>
          <w:rFonts w:cstheme="minorHAnsi"/>
        </w:rPr>
        <w:t xml:space="preserve">  </w:t>
      </w:r>
      <w:r w:rsidRPr="007251FD">
        <w:rPr>
          <w:rFonts w:cstheme="minorHAnsi"/>
        </w:rPr>
        <w:t>Yeah, I know. Yes.</w:t>
      </w:r>
    </w:p>
    <w:p w:rsidR="00976A3D" w:rsidRPr="007251FD" w:rsidRDefault="00976A3D" w:rsidP="00976A3D">
      <w:pPr>
        <w:spacing w:after="0" w:line="276" w:lineRule="auto"/>
        <w:rPr>
          <w:rFonts w:cstheme="minorHAnsi"/>
        </w:rPr>
      </w:pPr>
    </w:p>
    <w:p w:rsidR="007251FD" w:rsidRDefault="007251FD" w:rsidP="00976A3D">
      <w:pPr>
        <w:spacing w:after="0" w:line="276" w:lineRule="auto"/>
        <w:rPr>
          <w:rFonts w:cstheme="minorHAnsi"/>
        </w:rPr>
      </w:pPr>
      <w:r w:rsidRPr="00A4247F">
        <w:rPr>
          <w:rFonts w:cstheme="minorHAnsi"/>
          <w:b/>
        </w:rPr>
        <w:t>[</w:t>
      </w:r>
      <w:r>
        <w:rPr>
          <w:rFonts w:cstheme="minorHAnsi"/>
          <w:b/>
        </w:rPr>
        <w:t>Pru Mitchell</w:t>
      </w:r>
      <w:r w:rsidRPr="00A4247F">
        <w:rPr>
          <w:rFonts w:cstheme="minorHAnsi"/>
          <w:b/>
        </w:rPr>
        <w:t>]:</w:t>
      </w:r>
      <w:r>
        <w:rPr>
          <w:rFonts w:cstheme="minorHAnsi"/>
        </w:rPr>
        <w:t xml:space="preserve"> </w:t>
      </w:r>
      <w:r w:rsidRPr="007251FD">
        <w:rPr>
          <w:rFonts w:cstheme="minorHAnsi"/>
        </w:rPr>
        <w:t>Well, on th</w:t>
      </w:r>
      <w:r>
        <w:rPr>
          <w:rFonts w:cstheme="minorHAnsi"/>
        </w:rPr>
        <w:t>e one hand, the 'why' question. I mean, I think Kate's answered in a way that outlined...</w:t>
      </w:r>
      <w:r w:rsidRPr="007251FD">
        <w:rPr>
          <w:rFonts w:cstheme="minorHAnsi"/>
        </w:rPr>
        <w:t xml:space="preserve">And </w:t>
      </w:r>
      <w:r>
        <w:rPr>
          <w:rFonts w:cstheme="minorHAnsi"/>
        </w:rPr>
        <w:t xml:space="preserve">the VEYLDF says it as well. </w:t>
      </w:r>
      <w:r w:rsidRPr="007251FD">
        <w:rPr>
          <w:rFonts w:cstheme="minorHAnsi"/>
        </w:rPr>
        <w:t xml:space="preserve">But </w:t>
      </w:r>
      <w:r>
        <w:rPr>
          <w:rFonts w:cstheme="minorHAnsi"/>
        </w:rPr>
        <w:t xml:space="preserve">if we look at those key areas - </w:t>
      </w:r>
      <w:r w:rsidRPr="007251FD">
        <w:rPr>
          <w:rFonts w:cstheme="minorHAnsi"/>
        </w:rPr>
        <w:t>decision-makin</w:t>
      </w:r>
      <w:r>
        <w:rPr>
          <w:rFonts w:cstheme="minorHAnsi"/>
        </w:rPr>
        <w:t>g, negotiation, responsibility, curiosity, partic</w:t>
      </w:r>
      <w:bookmarkStart w:id="0" w:name="_GoBack"/>
      <w:bookmarkEnd w:id="0"/>
      <w:r>
        <w:rPr>
          <w:rFonts w:cstheme="minorHAnsi"/>
        </w:rPr>
        <w:t xml:space="preserve">ipation - </w:t>
      </w:r>
      <w:r w:rsidRPr="007251FD">
        <w:rPr>
          <w:rFonts w:cstheme="minorHAnsi"/>
        </w:rPr>
        <w:t>they're a</w:t>
      </w:r>
      <w:r>
        <w:rPr>
          <w:rFonts w:cstheme="minorHAnsi"/>
        </w:rPr>
        <w:t xml:space="preserve">reas I think we just all see as </w:t>
      </w:r>
      <w:r w:rsidRPr="007251FD">
        <w:rPr>
          <w:rFonts w:cstheme="minorHAnsi"/>
        </w:rPr>
        <w:t>so important even to our own development.</w:t>
      </w:r>
    </w:p>
    <w:p w:rsidR="00976A3D" w:rsidRPr="007251FD" w:rsidRDefault="00976A3D" w:rsidP="00976A3D">
      <w:pPr>
        <w:spacing w:after="0" w:line="276" w:lineRule="auto"/>
        <w:rPr>
          <w:rFonts w:cstheme="minorHAnsi"/>
        </w:rPr>
      </w:pPr>
    </w:p>
    <w:p w:rsidR="007251FD" w:rsidRDefault="007251FD" w:rsidP="00976A3D">
      <w:pPr>
        <w:spacing w:after="0" w:line="276" w:lineRule="auto"/>
        <w:rPr>
          <w:rFonts w:cstheme="minorHAnsi"/>
        </w:rPr>
      </w:pPr>
      <w:r w:rsidRPr="00A4247F">
        <w:rPr>
          <w:rFonts w:cstheme="minorHAnsi"/>
          <w:b/>
        </w:rPr>
        <w:t>[Catharine Hydon]:</w:t>
      </w:r>
      <w:r w:rsidRPr="00A4247F">
        <w:rPr>
          <w:rFonts w:cstheme="minorHAnsi"/>
        </w:rPr>
        <w:t xml:space="preserve">  </w:t>
      </w:r>
      <w:r w:rsidRPr="007251FD">
        <w:rPr>
          <w:rFonts w:cstheme="minorHAnsi"/>
        </w:rPr>
        <w:t>Maybe we can have the</w:t>
      </w:r>
      <w:r>
        <w:rPr>
          <w:rFonts w:cstheme="minorHAnsi"/>
        </w:rPr>
        <w:t xml:space="preserve"> slide back up </w:t>
      </w:r>
      <w:r w:rsidRPr="007251FD">
        <w:rPr>
          <w:rFonts w:cstheme="minorHAnsi"/>
        </w:rPr>
        <w:t>again, actua</w:t>
      </w:r>
      <w:r>
        <w:rPr>
          <w:rFonts w:cstheme="minorHAnsi"/>
        </w:rPr>
        <w:t xml:space="preserve">lly, while you talk about that, </w:t>
      </w:r>
      <w:r w:rsidR="00B14BD9">
        <w:rPr>
          <w:rFonts w:cstheme="minorHAnsi"/>
        </w:rPr>
        <w:t xml:space="preserve">because that'll help people to solidify those ideas. </w:t>
      </w:r>
      <w:r w:rsidRPr="007251FD">
        <w:rPr>
          <w:rFonts w:cstheme="minorHAnsi"/>
        </w:rPr>
        <w:t>Sorry to interrup</w:t>
      </w:r>
      <w:r w:rsidR="00B14BD9">
        <w:rPr>
          <w:rFonts w:cstheme="minorHAnsi"/>
        </w:rPr>
        <w:t xml:space="preserve">t. And we'll get the slide back </w:t>
      </w:r>
      <w:r w:rsidRPr="007251FD">
        <w:rPr>
          <w:rFonts w:cstheme="minorHAnsi"/>
        </w:rPr>
        <w:t>so we can have a look at it.</w:t>
      </w:r>
    </w:p>
    <w:p w:rsidR="00976A3D" w:rsidRPr="007251FD" w:rsidRDefault="00976A3D" w:rsidP="00976A3D">
      <w:pPr>
        <w:spacing w:after="0" w:line="276" w:lineRule="auto"/>
        <w:rPr>
          <w:rFonts w:cstheme="minorHAnsi"/>
        </w:rPr>
      </w:pPr>
    </w:p>
    <w:p w:rsidR="007251FD" w:rsidRDefault="00B14BD9" w:rsidP="00976A3D">
      <w:pPr>
        <w:spacing w:after="0" w:line="276" w:lineRule="auto"/>
        <w:rPr>
          <w:rFonts w:cstheme="minorHAnsi"/>
        </w:rPr>
      </w:pPr>
      <w:r w:rsidRPr="00A4247F">
        <w:rPr>
          <w:rFonts w:cstheme="minorHAnsi"/>
          <w:b/>
        </w:rPr>
        <w:t>[</w:t>
      </w:r>
      <w:r>
        <w:rPr>
          <w:rFonts w:cstheme="minorHAnsi"/>
          <w:b/>
        </w:rPr>
        <w:t>Pru Mitchell</w:t>
      </w:r>
      <w:r w:rsidRPr="00A4247F">
        <w:rPr>
          <w:rFonts w:cstheme="minorHAnsi"/>
          <w:b/>
        </w:rPr>
        <w:t>]:</w:t>
      </w:r>
      <w:r>
        <w:rPr>
          <w:rFonts w:cstheme="minorHAnsi"/>
        </w:rPr>
        <w:t xml:space="preserve"> </w:t>
      </w:r>
      <w:r w:rsidR="007251FD" w:rsidRPr="007251FD">
        <w:rPr>
          <w:rFonts w:cstheme="minorHAnsi"/>
        </w:rPr>
        <w:t xml:space="preserve">Great. </w:t>
      </w:r>
      <w:r>
        <w:rPr>
          <w:rFonts w:cstheme="minorHAnsi"/>
        </w:rPr>
        <w:t xml:space="preserve">And I've got it in front of me. </w:t>
      </w:r>
      <w:r w:rsidR="007251FD" w:rsidRPr="007251FD">
        <w:rPr>
          <w:rFonts w:cstheme="minorHAnsi"/>
        </w:rPr>
        <w:t>But you kno</w:t>
      </w:r>
      <w:r>
        <w:rPr>
          <w:rFonts w:cstheme="minorHAnsi"/>
        </w:rPr>
        <w:t xml:space="preserve">w, like, in our own development and in our lives, </w:t>
      </w:r>
      <w:r w:rsidR="007251FD" w:rsidRPr="007251FD">
        <w:rPr>
          <w:rFonts w:cstheme="minorHAnsi"/>
        </w:rPr>
        <w:t>we're very con</w:t>
      </w:r>
      <w:r>
        <w:rPr>
          <w:rFonts w:cstheme="minorHAnsi"/>
        </w:rPr>
        <w:t xml:space="preserve">scious when people we work with </w:t>
      </w:r>
      <w:r w:rsidR="007251FD" w:rsidRPr="007251FD">
        <w:rPr>
          <w:rFonts w:cstheme="minorHAnsi"/>
        </w:rPr>
        <w:t>or live wi</w:t>
      </w:r>
      <w:r>
        <w:rPr>
          <w:rFonts w:cstheme="minorHAnsi"/>
        </w:rPr>
        <w:t xml:space="preserve">th don't seem to have developed those areas of decision-making, negotiation and responsibility. </w:t>
      </w:r>
      <w:r w:rsidR="007251FD" w:rsidRPr="007251FD">
        <w:rPr>
          <w:rFonts w:cstheme="minorHAnsi"/>
        </w:rPr>
        <w:t>So, you know, how important to make sure</w:t>
      </w:r>
      <w:r>
        <w:rPr>
          <w:rFonts w:cstheme="minorHAnsi"/>
        </w:rPr>
        <w:t xml:space="preserve"> we focus </w:t>
      </w:r>
      <w:r w:rsidR="007251FD" w:rsidRPr="007251FD">
        <w:rPr>
          <w:rFonts w:cstheme="minorHAnsi"/>
        </w:rPr>
        <w:t>on those elements</w:t>
      </w:r>
      <w:r>
        <w:rPr>
          <w:rFonts w:cstheme="minorHAnsi"/>
        </w:rPr>
        <w:t xml:space="preserve"> in our children's development. </w:t>
      </w:r>
      <w:r w:rsidR="007251FD" w:rsidRPr="007251FD">
        <w:rPr>
          <w:rFonts w:cstheme="minorHAnsi"/>
        </w:rPr>
        <w:t xml:space="preserve">So on the one hand </w:t>
      </w:r>
      <w:r>
        <w:rPr>
          <w:rFonts w:cstheme="minorHAnsi"/>
        </w:rPr>
        <w:t xml:space="preserve">it's like...almost a motherhood </w:t>
      </w:r>
      <w:r w:rsidR="007251FD" w:rsidRPr="007251FD">
        <w:rPr>
          <w:rFonts w:cstheme="minorHAnsi"/>
        </w:rPr>
        <w:t>statement</w:t>
      </w:r>
      <w:r>
        <w:rPr>
          <w:rFonts w:cstheme="minorHAnsi"/>
        </w:rPr>
        <w:t xml:space="preserve"> that of course it's important. </w:t>
      </w:r>
      <w:r w:rsidR="007251FD" w:rsidRPr="007251FD">
        <w:rPr>
          <w:rFonts w:cstheme="minorHAnsi"/>
        </w:rPr>
        <w:t>But w</w:t>
      </w:r>
      <w:r>
        <w:rPr>
          <w:rFonts w:cstheme="minorHAnsi"/>
        </w:rPr>
        <w:t xml:space="preserve">hen we looked at the literature over quite some time, </w:t>
      </w:r>
      <w:r w:rsidR="007251FD" w:rsidRPr="007251FD">
        <w:rPr>
          <w:rFonts w:cstheme="minorHAnsi"/>
        </w:rPr>
        <w:t>and now might be a good time just to acknow</w:t>
      </w:r>
      <w:r>
        <w:rPr>
          <w:rFonts w:cstheme="minorHAnsi"/>
        </w:rPr>
        <w:t xml:space="preserve">ledge the third author on this work which was Dr Jen Jackson, and she did the last webinar, </w:t>
      </w:r>
      <w:r w:rsidR="007251FD" w:rsidRPr="007251FD">
        <w:rPr>
          <w:rFonts w:cstheme="minorHAnsi"/>
        </w:rPr>
        <w:t>So Kate and I get to do this one.</w:t>
      </w:r>
    </w:p>
    <w:p w:rsidR="00976A3D" w:rsidRPr="007251FD" w:rsidRDefault="00976A3D" w:rsidP="00976A3D">
      <w:pPr>
        <w:spacing w:after="0" w:line="276" w:lineRule="auto"/>
        <w:rPr>
          <w:rFonts w:cstheme="minorHAnsi"/>
        </w:rPr>
      </w:pPr>
    </w:p>
    <w:p w:rsidR="007251FD" w:rsidRDefault="00B14BD9" w:rsidP="00976A3D">
      <w:pPr>
        <w:spacing w:after="0" w:line="276" w:lineRule="auto"/>
        <w:rPr>
          <w:rFonts w:cstheme="minorHAnsi"/>
        </w:rPr>
      </w:pPr>
      <w:r w:rsidRPr="00A4247F">
        <w:rPr>
          <w:rFonts w:cstheme="minorHAnsi"/>
          <w:b/>
        </w:rPr>
        <w:t>[Catharine Hydon]:</w:t>
      </w:r>
      <w:r w:rsidRPr="00A4247F">
        <w:rPr>
          <w:rFonts w:cstheme="minorHAnsi"/>
        </w:rPr>
        <w:t xml:space="preserve">  </w:t>
      </w:r>
      <w:r w:rsidR="007251FD" w:rsidRPr="007251FD">
        <w:rPr>
          <w:rFonts w:cstheme="minorHAnsi"/>
        </w:rPr>
        <w:t>Yes, big shout-out to Jen.</w:t>
      </w:r>
    </w:p>
    <w:p w:rsidR="00976A3D" w:rsidRPr="007251FD" w:rsidRDefault="00976A3D" w:rsidP="00976A3D">
      <w:pPr>
        <w:spacing w:after="0" w:line="276" w:lineRule="auto"/>
        <w:rPr>
          <w:rFonts w:cstheme="minorHAnsi"/>
        </w:rPr>
      </w:pPr>
    </w:p>
    <w:p w:rsidR="007251FD" w:rsidRDefault="00EB1519" w:rsidP="00976A3D">
      <w:pPr>
        <w:spacing w:after="0" w:line="276" w:lineRule="auto"/>
        <w:rPr>
          <w:rFonts w:cstheme="minorHAnsi"/>
        </w:rPr>
      </w:pPr>
      <w:r w:rsidRPr="00A4247F">
        <w:rPr>
          <w:rFonts w:cstheme="minorHAnsi"/>
          <w:b/>
        </w:rPr>
        <w:t>[</w:t>
      </w:r>
      <w:r>
        <w:rPr>
          <w:rFonts w:cstheme="minorHAnsi"/>
          <w:b/>
        </w:rPr>
        <w:t>Pru Mitchell</w:t>
      </w:r>
      <w:r w:rsidRPr="00A4247F">
        <w:rPr>
          <w:rFonts w:cstheme="minorHAnsi"/>
          <w:b/>
        </w:rPr>
        <w:t>]:</w:t>
      </w:r>
      <w:r>
        <w:rPr>
          <w:rFonts w:cstheme="minorHAnsi"/>
        </w:rPr>
        <w:t xml:space="preserve"> </w:t>
      </w:r>
      <w:r w:rsidR="007251FD" w:rsidRPr="007251FD">
        <w:rPr>
          <w:rFonts w:cstheme="minorHAnsi"/>
        </w:rPr>
        <w:t>Just hear</w:t>
      </w:r>
      <w:r w:rsidR="00B14BD9">
        <w:rPr>
          <w:rFonts w:cstheme="minorHAnsi"/>
        </w:rPr>
        <w:t xml:space="preserve">ing her voice and some of these </w:t>
      </w:r>
      <w:r w:rsidR="007251FD" w:rsidRPr="007251FD">
        <w:rPr>
          <w:rFonts w:cstheme="minorHAnsi"/>
        </w:rPr>
        <w:t>things wh</w:t>
      </w:r>
      <w:r w:rsidR="00B14BD9">
        <w:rPr>
          <w:rFonts w:cstheme="minorHAnsi"/>
        </w:rPr>
        <w:t xml:space="preserve">en we looked at the literature, </w:t>
      </w:r>
      <w:r w:rsidR="007251FD" w:rsidRPr="007251FD">
        <w:rPr>
          <w:rFonts w:cstheme="minorHAnsi"/>
        </w:rPr>
        <w:t>as Kate allud</w:t>
      </w:r>
      <w:r w:rsidR="00B14BD9">
        <w:rPr>
          <w:rFonts w:cstheme="minorHAnsi"/>
        </w:rPr>
        <w:t xml:space="preserve">ed to, there was quite a bit to </w:t>
      </w:r>
      <w:r w:rsidR="007251FD" w:rsidRPr="007251FD">
        <w:rPr>
          <w:rFonts w:cstheme="minorHAnsi"/>
        </w:rPr>
        <w:t>sift thro</w:t>
      </w:r>
      <w:r w:rsidR="00B14BD9">
        <w:rPr>
          <w:rFonts w:cstheme="minorHAnsi"/>
        </w:rPr>
        <w:t xml:space="preserve">ugh and try and make some sense to manage it somewhat. </w:t>
      </w:r>
      <w:r w:rsidR="007251FD" w:rsidRPr="007251FD">
        <w:rPr>
          <w:rFonts w:cstheme="minorHAnsi"/>
        </w:rPr>
        <w:t>But connecti</w:t>
      </w:r>
      <w:r w:rsidR="00B14BD9">
        <w:rPr>
          <w:rFonts w:cstheme="minorHAnsi"/>
        </w:rPr>
        <w:t xml:space="preserve">on to others, that first </w:t>
      </w:r>
      <w:r w:rsidR="00242F2F">
        <w:rPr>
          <w:rFonts w:cstheme="minorHAnsi"/>
        </w:rPr>
        <w:t>side</w:t>
      </w:r>
      <w:r w:rsidR="00B14BD9">
        <w:rPr>
          <w:rFonts w:cstheme="minorHAnsi"/>
        </w:rPr>
        <w:t xml:space="preserve">. I think, I mean, </w:t>
      </w:r>
      <w:r w:rsidR="007251FD" w:rsidRPr="007251FD">
        <w:rPr>
          <w:rFonts w:cstheme="minorHAnsi"/>
        </w:rPr>
        <w:t>we know that it's</w:t>
      </w:r>
      <w:r w:rsidR="00B14BD9">
        <w:rPr>
          <w:rFonts w:cstheme="minorHAnsi"/>
        </w:rPr>
        <w:t xml:space="preserve"> a crucial part of development. </w:t>
      </w:r>
      <w:r w:rsidR="007251FD" w:rsidRPr="007251FD">
        <w:rPr>
          <w:rFonts w:cstheme="minorHAnsi"/>
        </w:rPr>
        <w:t>We recognise that particularly at</w:t>
      </w:r>
      <w:r w:rsidR="00B14BD9">
        <w:rPr>
          <w:rFonts w:cstheme="minorHAnsi"/>
        </w:rPr>
        <w:t xml:space="preserve"> the moment </w:t>
      </w:r>
      <w:r w:rsidR="007251FD" w:rsidRPr="007251FD">
        <w:rPr>
          <w:rFonts w:cstheme="minorHAnsi"/>
        </w:rPr>
        <w:t>when</w:t>
      </w:r>
      <w:r w:rsidR="00B14BD9">
        <w:rPr>
          <w:rFonts w:cstheme="minorHAnsi"/>
        </w:rPr>
        <w:t xml:space="preserve"> our regular ways of connecting might not be available to us. </w:t>
      </w:r>
      <w:r w:rsidR="007251FD" w:rsidRPr="007251FD">
        <w:rPr>
          <w:rFonts w:cstheme="minorHAnsi"/>
        </w:rPr>
        <w:t xml:space="preserve">And the </w:t>
      </w:r>
      <w:r w:rsidR="00B14BD9">
        <w:rPr>
          <w:rFonts w:cstheme="minorHAnsi"/>
        </w:rPr>
        <w:t xml:space="preserve">VEYLDF does focus predominantly </w:t>
      </w:r>
      <w:r w:rsidR="007251FD" w:rsidRPr="007251FD">
        <w:rPr>
          <w:rFonts w:cstheme="minorHAnsi"/>
        </w:rPr>
        <w:t>on those</w:t>
      </w:r>
      <w:r w:rsidR="00B14BD9">
        <w:rPr>
          <w:rFonts w:cstheme="minorHAnsi"/>
        </w:rPr>
        <w:t xml:space="preserve"> social connections, </w:t>
      </w:r>
      <w:r w:rsidR="00B14BD9">
        <w:rPr>
          <w:rFonts w:cstheme="minorHAnsi"/>
        </w:rPr>
        <w:lastRenderedPageBreak/>
        <w:t xml:space="preserve">belonging. But if you look at people, country, place, community, there's lots of areas that we can unpack in that space, </w:t>
      </w:r>
      <w:r w:rsidR="007251FD" w:rsidRPr="007251FD">
        <w:rPr>
          <w:rFonts w:cstheme="minorHAnsi"/>
        </w:rPr>
        <w:t>and then movin</w:t>
      </w:r>
      <w:r w:rsidR="00B14BD9">
        <w:rPr>
          <w:rFonts w:cstheme="minorHAnsi"/>
        </w:rPr>
        <w:t xml:space="preserve">g on to the values, traditions, </w:t>
      </w:r>
      <w:r w:rsidR="007251FD" w:rsidRPr="007251FD">
        <w:rPr>
          <w:rFonts w:cstheme="minorHAnsi"/>
        </w:rPr>
        <w:t>practices, relat</w:t>
      </w:r>
      <w:r w:rsidR="00B14BD9">
        <w:rPr>
          <w:rFonts w:cstheme="minorHAnsi"/>
        </w:rPr>
        <w:t xml:space="preserve">ionships and shared experience, </w:t>
      </w:r>
      <w:r w:rsidR="007251FD" w:rsidRPr="007251FD">
        <w:rPr>
          <w:rFonts w:cstheme="minorHAnsi"/>
        </w:rPr>
        <w:t xml:space="preserve">right into </w:t>
      </w:r>
      <w:r w:rsidR="00B14BD9">
        <w:rPr>
          <w:rFonts w:cstheme="minorHAnsi"/>
        </w:rPr>
        <w:t xml:space="preserve">empathy, respect and awareness, </w:t>
      </w:r>
      <w:r w:rsidR="007251FD" w:rsidRPr="007251FD">
        <w:rPr>
          <w:rFonts w:cstheme="minorHAnsi"/>
        </w:rPr>
        <w:t>there's ju</w:t>
      </w:r>
      <w:r w:rsidR="00B14BD9">
        <w:rPr>
          <w:rFonts w:cstheme="minorHAnsi"/>
        </w:rPr>
        <w:t xml:space="preserve">st so many parts of development </w:t>
      </w:r>
      <w:r w:rsidR="007251FD" w:rsidRPr="007251FD">
        <w:rPr>
          <w:rFonts w:cstheme="minorHAnsi"/>
        </w:rPr>
        <w:t xml:space="preserve">that this touches </w:t>
      </w:r>
      <w:r>
        <w:rPr>
          <w:rFonts w:cstheme="minorHAnsi"/>
        </w:rPr>
        <w:t xml:space="preserve">on. </w:t>
      </w:r>
      <w:proofErr w:type="spellStart"/>
      <w:r>
        <w:rPr>
          <w:rFonts w:cstheme="minorHAnsi"/>
        </w:rPr>
        <w:t>So.</w:t>
      </w:r>
      <w:proofErr w:type="spellEnd"/>
      <w:r>
        <w:rPr>
          <w:rFonts w:cstheme="minorHAnsi"/>
        </w:rPr>
        <w:t>..</w:t>
      </w:r>
      <w:r w:rsidR="007251FD" w:rsidRPr="007251FD">
        <w:rPr>
          <w:rFonts w:cstheme="minorHAnsi"/>
        </w:rPr>
        <w:t>Plus the natura</w:t>
      </w:r>
      <w:r>
        <w:rPr>
          <w:rFonts w:cstheme="minorHAnsi"/>
        </w:rPr>
        <w:t xml:space="preserve">l and constructed environments. That was the other one. And increasingly the digital. </w:t>
      </w:r>
      <w:r w:rsidR="007251FD" w:rsidRPr="007251FD">
        <w:rPr>
          <w:rFonts w:cstheme="minorHAnsi"/>
        </w:rPr>
        <w:t>So it would b</w:t>
      </w:r>
      <w:r>
        <w:rPr>
          <w:rFonts w:cstheme="minorHAnsi"/>
        </w:rPr>
        <w:t xml:space="preserve">e lovely to have almost a whole </w:t>
      </w:r>
      <w:r w:rsidR="007251FD" w:rsidRPr="007251FD">
        <w:rPr>
          <w:rFonts w:cstheme="minorHAnsi"/>
        </w:rPr>
        <w:t>workshop</w:t>
      </w:r>
      <w:r>
        <w:rPr>
          <w:rFonts w:cstheme="minorHAnsi"/>
        </w:rPr>
        <w:t xml:space="preserve"> now on the digital connection. But just to connect also...</w:t>
      </w:r>
      <w:r w:rsidR="007251FD" w:rsidRPr="007251FD">
        <w:rPr>
          <w:rFonts w:cstheme="minorHAnsi"/>
        </w:rPr>
        <w:t>We did connect with executive function,</w:t>
      </w:r>
      <w:r>
        <w:rPr>
          <w:rFonts w:cstheme="minorHAnsi"/>
        </w:rPr>
        <w:t xml:space="preserve"> </w:t>
      </w:r>
      <w:r w:rsidR="007251FD" w:rsidRPr="007251FD">
        <w:rPr>
          <w:rFonts w:cstheme="minorHAnsi"/>
        </w:rPr>
        <w:t>and while we didn't find a lot of other people</w:t>
      </w:r>
      <w:r>
        <w:rPr>
          <w:rFonts w:cstheme="minorHAnsi"/>
        </w:rPr>
        <w:t xml:space="preserve"> </w:t>
      </w:r>
      <w:r w:rsidR="007251FD" w:rsidRPr="007251FD">
        <w:rPr>
          <w:rFonts w:cstheme="minorHAnsi"/>
        </w:rPr>
        <w:t>had done that connection,</w:t>
      </w:r>
      <w:r>
        <w:rPr>
          <w:rFonts w:cstheme="minorHAnsi"/>
        </w:rPr>
        <w:t xml:space="preserve"> </w:t>
      </w:r>
      <w:r w:rsidR="007251FD" w:rsidRPr="007251FD">
        <w:rPr>
          <w:rFonts w:cstheme="minorHAnsi"/>
        </w:rPr>
        <w:t>we do fin</w:t>
      </w:r>
      <w:r>
        <w:rPr>
          <w:rFonts w:cstheme="minorHAnsi"/>
        </w:rPr>
        <w:t>d things like how well people.</w:t>
      </w:r>
      <w:r w:rsidR="007251FD" w:rsidRPr="007251FD">
        <w:rPr>
          <w:rFonts w:cstheme="minorHAnsi"/>
        </w:rPr>
        <w:t>..children in particular, manage emotions</w:t>
      </w:r>
      <w:r>
        <w:rPr>
          <w:rFonts w:cstheme="minorHAnsi"/>
        </w:rPr>
        <w:t xml:space="preserve"> </w:t>
      </w:r>
      <w:r w:rsidR="007251FD" w:rsidRPr="007251FD">
        <w:rPr>
          <w:rFonts w:cstheme="minorHAnsi"/>
        </w:rPr>
        <w:t>and in decision-</w:t>
      </w:r>
      <w:r>
        <w:rPr>
          <w:rFonts w:cstheme="minorHAnsi"/>
        </w:rPr>
        <w:t xml:space="preserve">making and also responsibility, </w:t>
      </w:r>
      <w:r w:rsidR="007251FD" w:rsidRPr="007251FD">
        <w:rPr>
          <w:rFonts w:cstheme="minorHAnsi"/>
        </w:rPr>
        <w:t>how m</w:t>
      </w:r>
      <w:r>
        <w:rPr>
          <w:rFonts w:cstheme="minorHAnsi"/>
        </w:rPr>
        <w:t xml:space="preserve">uch they're able to control the </w:t>
      </w:r>
      <w:r w:rsidR="007251FD" w:rsidRPr="007251FD">
        <w:rPr>
          <w:rFonts w:cstheme="minorHAnsi"/>
        </w:rPr>
        <w:t>inhibitory con</w:t>
      </w:r>
      <w:r>
        <w:rPr>
          <w:rFonts w:cstheme="minorHAnsi"/>
        </w:rPr>
        <w:t xml:space="preserve">trol part of executive function came through to some extent. </w:t>
      </w:r>
      <w:r w:rsidR="007251FD" w:rsidRPr="007251FD">
        <w:rPr>
          <w:rFonts w:cstheme="minorHAnsi"/>
        </w:rPr>
        <w:t>Kate focused on ori</w:t>
      </w:r>
      <w:r>
        <w:rPr>
          <w:rFonts w:cstheme="minorHAnsi"/>
        </w:rPr>
        <w:t xml:space="preserve">entation, which really, for me, </w:t>
      </w:r>
      <w:r w:rsidR="007251FD" w:rsidRPr="007251FD">
        <w:rPr>
          <w:rFonts w:cstheme="minorHAnsi"/>
        </w:rPr>
        <w:t>was the really</w:t>
      </w:r>
      <w:r>
        <w:rPr>
          <w:rFonts w:cstheme="minorHAnsi"/>
        </w:rPr>
        <w:t xml:space="preserve"> interesting part of this work. </w:t>
      </w:r>
      <w:r w:rsidR="007251FD" w:rsidRPr="007251FD">
        <w:rPr>
          <w:rFonts w:cstheme="minorHAnsi"/>
        </w:rPr>
        <w:t>Th</w:t>
      </w:r>
      <w:r>
        <w:rPr>
          <w:rFonts w:cstheme="minorHAnsi"/>
        </w:rPr>
        <w:t xml:space="preserve">e other one I think that people </w:t>
      </w:r>
      <w:r w:rsidR="007251FD" w:rsidRPr="007251FD">
        <w:rPr>
          <w:rFonts w:cstheme="minorHAnsi"/>
        </w:rPr>
        <w:t>are starti</w:t>
      </w:r>
      <w:r>
        <w:rPr>
          <w:rFonts w:cstheme="minorHAnsi"/>
        </w:rPr>
        <w:t xml:space="preserve">ng to realise, </w:t>
      </w:r>
      <w:r w:rsidR="007251FD" w:rsidRPr="007251FD">
        <w:rPr>
          <w:rFonts w:cstheme="minorHAnsi"/>
        </w:rPr>
        <w:t xml:space="preserve">and there's a </w:t>
      </w:r>
      <w:r>
        <w:rPr>
          <w:rFonts w:cstheme="minorHAnsi"/>
        </w:rPr>
        <w:t xml:space="preserve">little bit more work happening, is curiosity. </w:t>
      </w:r>
      <w:r w:rsidR="007251FD" w:rsidRPr="007251FD">
        <w:rPr>
          <w:rFonts w:cstheme="minorHAnsi"/>
        </w:rPr>
        <w:t>And we s</w:t>
      </w:r>
      <w:r>
        <w:rPr>
          <w:rFonts w:cstheme="minorHAnsi"/>
        </w:rPr>
        <w:t xml:space="preserve">ee it particularly with science </w:t>
      </w:r>
      <w:r w:rsidR="007251FD" w:rsidRPr="007251FD">
        <w:rPr>
          <w:rFonts w:cstheme="minorHAnsi"/>
        </w:rPr>
        <w:t>and STEM peop</w:t>
      </w:r>
      <w:r>
        <w:rPr>
          <w:rFonts w:cstheme="minorHAnsi"/>
        </w:rPr>
        <w:t xml:space="preserve">le are starting to realise that </w:t>
      </w:r>
      <w:r w:rsidR="007251FD" w:rsidRPr="007251FD">
        <w:rPr>
          <w:rFonts w:cstheme="minorHAnsi"/>
        </w:rPr>
        <w:t>devel</w:t>
      </w:r>
      <w:r>
        <w:rPr>
          <w:rFonts w:cstheme="minorHAnsi"/>
        </w:rPr>
        <w:t>opment of curiosity in children might be what's contributing.</w:t>
      </w:r>
      <w:r w:rsidR="007251FD" w:rsidRPr="007251FD">
        <w:rPr>
          <w:rFonts w:cstheme="minorHAnsi"/>
        </w:rPr>
        <w:t>..what contributes to t</w:t>
      </w:r>
      <w:r>
        <w:rPr>
          <w:rFonts w:cstheme="minorHAnsi"/>
        </w:rPr>
        <w:t xml:space="preserve">hem </w:t>
      </w:r>
      <w:r w:rsidR="007251FD" w:rsidRPr="007251FD">
        <w:rPr>
          <w:rFonts w:cstheme="minorHAnsi"/>
        </w:rPr>
        <w:t>ha</w:t>
      </w:r>
      <w:r>
        <w:rPr>
          <w:rFonts w:cstheme="minorHAnsi"/>
        </w:rPr>
        <w:t xml:space="preserve">ving an interest in their world and therefore asking questions </w:t>
      </w:r>
      <w:r w:rsidR="007251FD" w:rsidRPr="007251FD">
        <w:rPr>
          <w:rFonts w:cstheme="minorHAnsi"/>
        </w:rPr>
        <w:t>and seeking t</w:t>
      </w:r>
      <w:r>
        <w:rPr>
          <w:rFonts w:cstheme="minorHAnsi"/>
        </w:rPr>
        <w:t xml:space="preserve">o learn more about their world. </w:t>
      </w:r>
      <w:r w:rsidR="007251FD" w:rsidRPr="007251FD">
        <w:rPr>
          <w:rFonts w:cstheme="minorHAnsi"/>
        </w:rPr>
        <w:t xml:space="preserve">So that's part of </w:t>
      </w:r>
      <w:r>
        <w:rPr>
          <w:rFonts w:cstheme="minorHAnsi"/>
        </w:rPr>
        <w:t xml:space="preserve">that being aware and receptive, </w:t>
      </w:r>
      <w:r w:rsidR="007251FD" w:rsidRPr="007251FD">
        <w:rPr>
          <w:rFonts w:cstheme="minorHAnsi"/>
        </w:rPr>
        <w:t>and that i</w:t>
      </w:r>
      <w:r>
        <w:rPr>
          <w:rFonts w:cstheme="minorHAnsi"/>
        </w:rPr>
        <w:t>s something that we can observe in children, whether they're connecting with what's around them. A contribution...Sorry, do you want me to...?</w:t>
      </w:r>
    </w:p>
    <w:p w:rsidR="00976A3D" w:rsidRPr="007251FD" w:rsidRDefault="00976A3D" w:rsidP="00976A3D">
      <w:pPr>
        <w:spacing w:after="0" w:line="276" w:lineRule="auto"/>
        <w:rPr>
          <w:rFonts w:cstheme="minorHAnsi"/>
        </w:rPr>
      </w:pPr>
    </w:p>
    <w:p w:rsidR="007251FD" w:rsidRDefault="00EB1519" w:rsidP="00976A3D">
      <w:pPr>
        <w:spacing w:after="0" w:line="276" w:lineRule="auto"/>
        <w:rPr>
          <w:rFonts w:cstheme="minorHAnsi"/>
        </w:rPr>
      </w:pPr>
      <w:r w:rsidRPr="00A4247F">
        <w:rPr>
          <w:rFonts w:cstheme="minorHAnsi"/>
          <w:b/>
        </w:rPr>
        <w:t>[Catharine Hydon]:</w:t>
      </w:r>
      <w:r w:rsidR="007251FD" w:rsidRPr="007251FD">
        <w:rPr>
          <w:rFonts w:cstheme="minorHAnsi"/>
        </w:rPr>
        <w:t xml:space="preserve"> Keep going.</w:t>
      </w:r>
    </w:p>
    <w:p w:rsidR="00976A3D" w:rsidRPr="007251FD" w:rsidRDefault="00976A3D" w:rsidP="00976A3D">
      <w:pPr>
        <w:spacing w:after="0" w:line="276" w:lineRule="auto"/>
        <w:rPr>
          <w:rFonts w:cstheme="minorHAnsi"/>
        </w:rPr>
      </w:pPr>
    </w:p>
    <w:p w:rsidR="007251FD" w:rsidRDefault="00EB1519" w:rsidP="00976A3D">
      <w:pPr>
        <w:spacing w:after="0" w:line="276" w:lineRule="auto"/>
        <w:rPr>
          <w:rFonts w:cstheme="minorHAnsi"/>
        </w:rPr>
      </w:pPr>
      <w:r w:rsidRPr="00A4247F">
        <w:rPr>
          <w:rFonts w:cstheme="minorHAnsi"/>
          <w:b/>
        </w:rPr>
        <w:t>[</w:t>
      </w:r>
      <w:r>
        <w:rPr>
          <w:rFonts w:cstheme="minorHAnsi"/>
          <w:b/>
        </w:rPr>
        <w:t>Pru Mitchell</w:t>
      </w:r>
      <w:r w:rsidRPr="00A4247F">
        <w:rPr>
          <w:rFonts w:cstheme="minorHAnsi"/>
          <w:b/>
        </w:rPr>
        <w:t>]:</w:t>
      </w:r>
      <w:r>
        <w:rPr>
          <w:rFonts w:cstheme="minorHAnsi"/>
        </w:rPr>
        <w:t xml:space="preserve"> </w:t>
      </w:r>
      <w:r w:rsidR="007251FD" w:rsidRPr="007251FD">
        <w:rPr>
          <w:rFonts w:cstheme="minorHAnsi"/>
        </w:rPr>
        <w:t>I've got one more...</w:t>
      </w:r>
    </w:p>
    <w:p w:rsidR="00976A3D" w:rsidRPr="007251FD" w:rsidRDefault="00976A3D" w:rsidP="00976A3D">
      <w:pPr>
        <w:spacing w:after="0" w:line="276" w:lineRule="auto"/>
        <w:rPr>
          <w:rFonts w:cstheme="minorHAnsi"/>
        </w:rPr>
      </w:pPr>
    </w:p>
    <w:p w:rsidR="007251FD" w:rsidRDefault="00EB1519" w:rsidP="00976A3D">
      <w:pPr>
        <w:spacing w:after="0" w:line="276" w:lineRule="auto"/>
        <w:rPr>
          <w:rFonts w:cstheme="minorHAnsi"/>
        </w:rPr>
      </w:pPr>
      <w:r w:rsidRPr="00A4247F">
        <w:rPr>
          <w:rFonts w:cstheme="minorHAnsi"/>
          <w:b/>
        </w:rPr>
        <w:t>[</w:t>
      </w:r>
      <w:r>
        <w:rPr>
          <w:rFonts w:cstheme="minorHAnsi"/>
          <w:b/>
        </w:rPr>
        <w:t>Kate Noble</w:t>
      </w:r>
      <w:r w:rsidRPr="00A4247F">
        <w:rPr>
          <w:rFonts w:cstheme="minorHAnsi"/>
          <w:b/>
        </w:rPr>
        <w:t>]:</w:t>
      </w:r>
      <w:r>
        <w:rPr>
          <w:rFonts w:cstheme="minorHAnsi"/>
        </w:rPr>
        <w:t xml:space="preserve"> Actually, Pru, </w:t>
      </w:r>
      <w:r w:rsidR="007251FD" w:rsidRPr="007251FD">
        <w:rPr>
          <w:rFonts w:cstheme="minorHAnsi"/>
        </w:rPr>
        <w:t>can I jus</w:t>
      </w:r>
      <w:r>
        <w:rPr>
          <w:rFonts w:cstheme="minorHAnsi"/>
        </w:rPr>
        <w:t xml:space="preserve">t jump in quickly on curiosity? </w:t>
      </w:r>
      <w:r w:rsidR="007251FD" w:rsidRPr="007251FD">
        <w:rPr>
          <w:rFonts w:cstheme="minorHAnsi"/>
        </w:rPr>
        <w:t>Someth</w:t>
      </w:r>
      <w:r>
        <w:rPr>
          <w:rFonts w:cstheme="minorHAnsi"/>
        </w:rPr>
        <w:t xml:space="preserve">ing that was really interesting </w:t>
      </w:r>
      <w:r w:rsidR="007251FD" w:rsidRPr="007251FD">
        <w:rPr>
          <w:rFonts w:cstheme="minorHAnsi"/>
        </w:rPr>
        <w:t>in the literature on curios</w:t>
      </w:r>
      <w:r>
        <w:rPr>
          <w:rFonts w:cstheme="minorHAnsi"/>
        </w:rPr>
        <w:t xml:space="preserve">ity </w:t>
      </w:r>
      <w:r w:rsidR="007251FD" w:rsidRPr="007251FD">
        <w:rPr>
          <w:rFonts w:cstheme="minorHAnsi"/>
        </w:rPr>
        <w:t>was this ki</w:t>
      </w:r>
      <w:r>
        <w:rPr>
          <w:rFonts w:cstheme="minorHAnsi"/>
        </w:rPr>
        <w:t xml:space="preserve">nd of tension between these two </w:t>
      </w:r>
      <w:r w:rsidR="007251FD" w:rsidRPr="007251FD">
        <w:rPr>
          <w:rFonts w:cstheme="minorHAnsi"/>
        </w:rPr>
        <w:t>viewpoints of, "I</w:t>
      </w:r>
      <w:r>
        <w:rPr>
          <w:rFonts w:cstheme="minorHAnsi"/>
        </w:rPr>
        <w:t xml:space="preserve">s curiosity an inherent trait?" </w:t>
      </w:r>
      <w:r w:rsidR="007251FD" w:rsidRPr="007251FD">
        <w:rPr>
          <w:rFonts w:cstheme="minorHAnsi"/>
        </w:rPr>
        <w:t>Are th</w:t>
      </w:r>
      <w:r>
        <w:rPr>
          <w:rFonts w:cstheme="minorHAnsi"/>
        </w:rPr>
        <w:t xml:space="preserve">ere naturally curious children, and is it possible to support the development of curiosity? </w:t>
      </w:r>
      <w:r w:rsidR="007251FD" w:rsidRPr="007251FD">
        <w:rPr>
          <w:rFonts w:cstheme="minorHAnsi"/>
        </w:rPr>
        <w:t>And something that</w:t>
      </w:r>
      <w:r>
        <w:rPr>
          <w:rFonts w:cstheme="minorHAnsi"/>
        </w:rPr>
        <w:t xml:space="preserve"> came through in the literature was that definitely </w:t>
      </w:r>
      <w:r w:rsidR="007251FD" w:rsidRPr="007251FD">
        <w:rPr>
          <w:rFonts w:cstheme="minorHAnsi"/>
        </w:rPr>
        <w:t>there are ways of</w:t>
      </w:r>
      <w:r>
        <w:rPr>
          <w:rFonts w:cstheme="minorHAnsi"/>
        </w:rPr>
        <w:t xml:space="preserve"> supporting children's interest </w:t>
      </w:r>
      <w:r w:rsidR="007251FD" w:rsidRPr="007251FD">
        <w:rPr>
          <w:rFonts w:cstheme="minorHAnsi"/>
        </w:rPr>
        <w:t>and engagement an</w:t>
      </w:r>
      <w:r>
        <w:rPr>
          <w:rFonts w:cstheme="minorHAnsi"/>
        </w:rPr>
        <w:t>d, you know, I think perhaps.</w:t>
      </w:r>
      <w:r w:rsidR="007251FD" w:rsidRPr="007251FD">
        <w:rPr>
          <w:rFonts w:cstheme="minorHAnsi"/>
        </w:rPr>
        <w:t>..</w:t>
      </w:r>
      <w:r>
        <w:rPr>
          <w:rFonts w:cstheme="minorHAnsi"/>
        </w:rPr>
        <w:t xml:space="preserve">I might be a little bit biased, </w:t>
      </w:r>
      <w:r w:rsidR="007251FD" w:rsidRPr="007251FD">
        <w:rPr>
          <w:rFonts w:cstheme="minorHAnsi"/>
        </w:rPr>
        <w:t>but early childho</w:t>
      </w:r>
      <w:r>
        <w:rPr>
          <w:rFonts w:cstheme="minorHAnsi"/>
        </w:rPr>
        <w:t xml:space="preserve">od educators possibly know this better than many others. </w:t>
      </w:r>
      <w:r w:rsidR="007251FD" w:rsidRPr="007251FD">
        <w:rPr>
          <w:rFonts w:cstheme="minorHAnsi"/>
        </w:rPr>
        <w:t>I think that was right to see in the literature.</w:t>
      </w:r>
    </w:p>
    <w:p w:rsidR="00976A3D" w:rsidRPr="007251FD" w:rsidRDefault="00976A3D" w:rsidP="00976A3D">
      <w:pPr>
        <w:spacing w:after="0" w:line="276" w:lineRule="auto"/>
        <w:rPr>
          <w:rFonts w:cstheme="minorHAnsi"/>
        </w:rPr>
      </w:pPr>
    </w:p>
    <w:p w:rsidR="007251FD" w:rsidRDefault="00EB1519" w:rsidP="00976A3D">
      <w:pPr>
        <w:spacing w:after="0" w:line="276" w:lineRule="auto"/>
        <w:rPr>
          <w:rFonts w:cstheme="minorHAnsi"/>
        </w:rPr>
      </w:pPr>
      <w:r w:rsidRPr="00A4247F">
        <w:rPr>
          <w:rFonts w:cstheme="minorHAnsi"/>
          <w:b/>
        </w:rPr>
        <w:t>[Catharine Hydon]:</w:t>
      </w:r>
      <w:r>
        <w:rPr>
          <w:rFonts w:cstheme="minorHAnsi"/>
        </w:rPr>
        <w:t xml:space="preserve"> </w:t>
      </w:r>
      <w:r w:rsidR="007251FD" w:rsidRPr="007251FD">
        <w:rPr>
          <w:rFonts w:cstheme="minorHAnsi"/>
        </w:rPr>
        <w:t>Yeah, great. Thank you.</w:t>
      </w:r>
    </w:p>
    <w:p w:rsidR="00976A3D" w:rsidRDefault="00976A3D" w:rsidP="00976A3D">
      <w:pPr>
        <w:spacing w:after="0" w:line="276" w:lineRule="auto"/>
        <w:rPr>
          <w:rFonts w:cstheme="minorHAnsi"/>
        </w:rPr>
      </w:pPr>
    </w:p>
    <w:p w:rsidR="007251FD" w:rsidRDefault="00EB1519" w:rsidP="00976A3D">
      <w:pPr>
        <w:spacing w:after="0" w:line="276" w:lineRule="auto"/>
        <w:rPr>
          <w:rFonts w:cstheme="minorHAnsi"/>
        </w:rPr>
      </w:pPr>
      <w:r>
        <w:rPr>
          <w:rFonts w:cstheme="minorHAnsi"/>
          <w:b/>
        </w:rPr>
        <w:t>[Pru Mitchell</w:t>
      </w:r>
      <w:r w:rsidRPr="00A4247F">
        <w:rPr>
          <w:rFonts w:cstheme="minorHAnsi"/>
          <w:b/>
        </w:rPr>
        <w:t>]:</w:t>
      </w:r>
      <w:r>
        <w:rPr>
          <w:rFonts w:cstheme="minorHAnsi"/>
        </w:rPr>
        <w:t xml:space="preserve"> </w:t>
      </w:r>
      <w:r w:rsidR="00D42337">
        <w:rPr>
          <w:rFonts w:cstheme="minorHAnsi"/>
        </w:rPr>
        <w:t xml:space="preserve">That's great. Thank you. </w:t>
      </w:r>
      <w:r w:rsidR="007251FD" w:rsidRPr="007251FD">
        <w:rPr>
          <w:rFonts w:cstheme="minorHAnsi"/>
        </w:rPr>
        <w:t>And really</w:t>
      </w:r>
      <w:r w:rsidR="00D42337">
        <w:rPr>
          <w:rFonts w:cstheme="minorHAnsi"/>
        </w:rPr>
        <w:t xml:space="preserve">, because what I was </w:t>
      </w:r>
      <w:proofErr w:type="spellStart"/>
      <w:r w:rsidR="00D42337">
        <w:rPr>
          <w:rFonts w:cstheme="minorHAnsi"/>
        </w:rPr>
        <w:t>gonna</w:t>
      </w:r>
      <w:proofErr w:type="spellEnd"/>
      <w:r w:rsidR="00D42337">
        <w:rPr>
          <w:rFonts w:cstheme="minorHAnsi"/>
        </w:rPr>
        <w:t xml:space="preserve"> say, to finish that question was, </w:t>
      </w:r>
      <w:r w:rsidR="007251FD" w:rsidRPr="007251FD">
        <w:rPr>
          <w:rFonts w:cstheme="minorHAnsi"/>
        </w:rPr>
        <w:t xml:space="preserve">actually when we </w:t>
      </w:r>
      <w:r w:rsidR="00D42337">
        <w:rPr>
          <w:rFonts w:cstheme="minorHAnsi"/>
        </w:rPr>
        <w:t xml:space="preserve">get to contribution, while it's </w:t>
      </w:r>
      <w:r w:rsidR="007251FD" w:rsidRPr="007251FD">
        <w:rPr>
          <w:rFonts w:cstheme="minorHAnsi"/>
        </w:rPr>
        <w:t>fairly well researched in middle childhoo</w:t>
      </w:r>
      <w:r w:rsidR="00D42337">
        <w:rPr>
          <w:rFonts w:cstheme="minorHAnsi"/>
        </w:rPr>
        <w:t xml:space="preserve">d </w:t>
      </w:r>
      <w:r w:rsidR="007251FD" w:rsidRPr="007251FD">
        <w:rPr>
          <w:rFonts w:cstheme="minorHAnsi"/>
        </w:rPr>
        <w:t>and adolescence aro</w:t>
      </w:r>
      <w:r w:rsidR="00D42337">
        <w:rPr>
          <w:rFonts w:cstheme="minorHAnsi"/>
        </w:rPr>
        <w:t>und citizenship and leadership, we found there was much less that we could rely on.</w:t>
      </w:r>
      <w:r w:rsidR="007251FD" w:rsidRPr="007251FD">
        <w:rPr>
          <w:rFonts w:cstheme="minorHAnsi"/>
        </w:rPr>
        <w:t>..look at for early years.</w:t>
      </w:r>
    </w:p>
    <w:p w:rsidR="00976A3D" w:rsidRPr="007251FD" w:rsidRDefault="00976A3D" w:rsidP="00976A3D">
      <w:pPr>
        <w:spacing w:after="0" w:line="276" w:lineRule="auto"/>
        <w:rPr>
          <w:rFonts w:cstheme="minorHAnsi"/>
        </w:rPr>
      </w:pPr>
    </w:p>
    <w:p w:rsidR="007251FD" w:rsidRDefault="00D42337" w:rsidP="00976A3D">
      <w:pPr>
        <w:spacing w:after="0" w:line="276" w:lineRule="auto"/>
        <w:rPr>
          <w:rFonts w:cstheme="minorHAnsi"/>
        </w:rPr>
      </w:pPr>
      <w:r w:rsidRPr="00A4247F">
        <w:rPr>
          <w:rFonts w:cstheme="minorHAnsi"/>
          <w:b/>
        </w:rPr>
        <w:t>[Catharine Hydon]:</w:t>
      </w:r>
      <w:r>
        <w:rPr>
          <w:rFonts w:cstheme="minorHAnsi"/>
        </w:rPr>
        <w:t xml:space="preserve"> </w:t>
      </w:r>
      <w:r w:rsidR="007251FD" w:rsidRPr="007251FD">
        <w:rPr>
          <w:rFonts w:cstheme="minorHAnsi"/>
        </w:rPr>
        <w:t>Well,</w:t>
      </w:r>
      <w:r>
        <w:rPr>
          <w:rFonts w:cstheme="minorHAnsi"/>
        </w:rPr>
        <w:t xml:space="preserve"> that's an invitation if ever I </w:t>
      </w:r>
      <w:r w:rsidR="007251FD" w:rsidRPr="007251FD">
        <w:rPr>
          <w:rFonts w:cstheme="minorHAnsi"/>
        </w:rPr>
        <w:t>heard on</w:t>
      </w:r>
      <w:r>
        <w:rPr>
          <w:rFonts w:cstheme="minorHAnsi"/>
        </w:rPr>
        <w:t xml:space="preserve">e. (LAUGHS) For some more work. </w:t>
      </w:r>
      <w:r w:rsidR="007251FD" w:rsidRPr="007251FD">
        <w:rPr>
          <w:rFonts w:cstheme="minorHAnsi"/>
        </w:rPr>
        <w:t>And I gu</w:t>
      </w:r>
      <w:r>
        <w:rPr>
          <w:rFonts w:cstheme="minorHAnsi"/>
        </w:rPr>
        <w:t xml:space="preserve">ess one of the things too, Pru, we're doing here </w:t>
      </w:r>
      <w:r w:rsidR="007251FD" w:rsidRPr="007251FD">
        <w:rPr>
          <w:rFonts w:cstheme="minorHAnsi"/>
        </w:rPr>
        <w:t>is we're tryin</w:t>
      </w:r>
      <w:r>
        <w:rPr>
          <w:rFonts w:cstheme="minorHAnsi"/>
        </w:rPr>
        <w:t xml:space="preserve">g to explore this outcome area. So we are trying to figure out, </w:t>
      </w:r>
      <w:r w:rsidR="007251FD" w:rsidRPr="007251FD">
        <w:rPr>
          <w:rFonts w:cstheme="minorHAnsi"/>
        </w:rPr>
        <w:t xml:space="preserve">when have children </w:t>
      </w:r>
      <w:r>
        <w:rPr>
          <w:rFonts w:cstheme="minorHAnsi"/>
        </w:rPr>
        <w:t xml:space="preserve">learned and grown in this area? How do we track that? </w:t>
      </w:r>
      <w:r w:rsidR="007251FD" w:rsidRPr="007251FD">
        <w:rPr>
          <w:rFonts w:cstheme="minorHAnsi"/>
        </w:rPr>
        <w:t xml:space="preserve">How do </w:t>
      </w:r>
      <w:r>
        <w:rPr>
          <w:rFonts w:cstheme="minorHAnsi"/>
        </w:rPr>
        <w:t xml:space="preserve">we track the distance travelled </w:t>
      </w:r>
      <w:r w:rsidR="007251FD" w:rsidRPr="007251FD">
        <w:rPr>
          <w:rFonts w:cstheme="minorHAnsi"/>
        </w:rPr>
        <w:t>and h</w:t>
      </w:r>
      <w:r>
        <w:rPr>
          <w:rFonts w:cstheme="minorHAnsi"/>
        </w:rPr>
        <w:t xml:space="preserve">ow do we understand it? </w:t>
      </w:r>
      <w:r w:rsidR="007251FD" w:rsidRPr="007251FD">
        <w:rPr>
          <w:rFonts w:cstheme="minorHAnsi"/>
        </w:rPr>
        <w:t>And I think it's a</w:t>
      </w:r>
      <w:r>
        <w:rPr>
          <w:rFonts w:cstheme="minorHAnsi"/>
        </w:rPr>
        <w:t xml:space="preserve"> really important thing for our </w:t>
      </w:r>
      <w:r w:rsidR="007251FD" w:rsidRPr="007251FD">
        <w:rPr>
          <w:rFonts w:cstheme="minorHAnsi"/>
        </w:rPr>
        <w:t>participants today</w:t>
      </w:r>
      <w:r>
        <w:rPr>
          <w:rFonts w:cstheme="minorHAnsi"/>
        </w:rPr>
        <w:t xml:space="preserve"> to remember about these pieces </w:t>
      </w:r>
      <w:r w:rsidR="007251FD" w:rsidRPr="007251FD">
        <w:rPr>
          <w:rFonts w:cstheme="minorHAnsi"/>
        </w:rPr>
        <w:t>that cont</w:t>
      </w:r>
      <w:r>
        <w:rPr>
          <w:rFonts w:cstheme="minorHAnsi"/>
        </w:rPr>
        <w:t xml:space="preserve">ribute to the suite of material </w:t>
      </w:r>
      <w:r w:rsidR="007251FD" w:rsidRPr="007251FD">
        <w:rPr>
          <w:rFonts w:cstheme="minorHAnsi"/>
        </w:rPr>
        <w:t>th</w:t>
      </w:r>
      <w:r>
        <w:rPr>
          <w:rFonts w:cstheme="minorHAnsi"/>
        </w:rPr>
        <w:t xml:space="preserve">at's available through the VCAA </w:t>
      </w:r>
      <w:r w:rsidR="007251FD" w:rsidRPr="007251FD">
        <w:rPr>
          <w:rFonts w:cstheme="minorHAnsi"/>
        </w:rPr>
        <w:t>that it's helpin</w:t>
      </w:r>
      <w:r>
        <w:rPr>
          <w:rFonts w:cstheme="minorHAnsi"/>
        </w:rPr>
        <w:t xml:space="preserve">g to explore that outcome area. </w:t>
      </w:r>
      <w:r w:rsidR="007251FD" w:rsidRPr="007251FD">
        <w:rPr>
          <w:rFonts w:cstheme="minorHAnsi"/>
        </w:rPr>
        <w:t>So, how do we know</w:t>
      </w:r>
      <w:r>
        <w:rPr>
          <w:rFonts w:cstheme="minorHAnsi"/>
        </w:rPr>
        <w:t xml:space="preserve"> what's going on in this space? </w:t>
      </w:r>
      <w:r w:rsidR="007251FD" w:rsidRPr="007251FD">
        <w:rPr>
          <w:rFonts w:cstheme="minorHAnsi"/>
        </w:rPr>
        <w:t xml:space="preserve">And I think this </w:t>
      </w:r>
      <w:r>
        <w:rPr>
          <w:rFonts w:cstheme="minorHAnsi"/>
        </w:rPr>
        <w:t xml:space="preserve">is a really important question. </w:t>
      </w:r>
      <w:r w:rsidR="007251FD" w:rsidRPr="007251FD">
        <w:rPr>
          <w:rFonts w:cstheme="minorHAnsi"/>
        </w:rPr>
        <w:t>How you track thi</w:t>
      </w:r>
      <w:r>
        <w:rPr>
          <w:rFonts w:cstheme="minorHAnsi"/>
        </w:rPr>
        <w:t xml:space="preserve">s is a really interesting idea. </w:t>
      </w:r>
      <w:r w:rsidR="007251FD" w:rsidRPr="007251FD">
        <w:rPr>
          <w:rFonts w:cstheme="minorHAnsi"/>
        </w:rPr>
        <w:t>And you're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gonna</w:t>
      </w:r>
      <w:proofErr w:type="spellEnd"/>
      <w:r>
        <w:rPr>
          <w:rFonts w:cstheme="minorHAnsi"/>
        </w:rPr>
        <w:t xml:space="preserve"> share a little bit about </w:t>
      </w:r>
      <w:r w:rsidR="007251FD" w:rsidRPr="007251FD">
        <w:rPr>
          <w:rFonts w:cstheme="minorHAnsi"/>
        </w:rPr>
        <w:t>a Har</w:t>
      </w:r>
      <w:r>
        <w:rPr>
          <w:rFonts w:cstheme="minorHAnsi"/>
        </w:rPr>
        <w:t xml:space="preserve">t's ladder </w:t>
      </w:r>
      <w:r>
        <w:rPr>
          <w:rFonts w:cstheme="minorHAnsi"/>
        </w:rPr>
        <w:lastRenderedPageBreak/>
        <w:t xml:space="preserve">with us in a minute, </w:t>
      </w:r>
      <w:r w:rsidR="007251FD" w:rsidRPr="007251FD">
        <w:rPr>
          <w:rFonts w:cstheme="minorHAnsi"/>
        </w:rPr>
        <w:t>whi</w:t>
      </w:r>
      <w:r>
        <w:rPr>
          <w:rFonts w:cstheme="minorHAnsi"/>
        </w:rPr>
        <w:t xml:space="preserve">ch I find absolutely intriguing </w:t>
      </w:r>
      <w:r w:rsidR="007251FD" w:rsidRPr="007251FD">
        <w:rPr>
          <w:rFonts w:cstheme="minorHAnsi"/>
        </w:rPr>
        <w:t>and I'm s</w:t>
      </w:r>
      <w:r>
        <w:rPr>
          <w:rFonts w:cstheme="minorHAnsi"/>
        </w:rPr>
        <w:t xml:space="preserve">ure there's lots of people here </w:t>
      </w:r>
      <w:r w:rsidR="007251FD" w:rsidRPr="007251FD">
        <w:rPr>
          <w:rFonts w:cstheme="minorHAnsi"/>
        </w:rPr>
        <w:t>who mayb</w:t>
      </w:r>
      <w:r>
        <w:rPr>
          <w:rFonts w:cstheme="minorHAnsi"/>
        </w:rPr>
        <w:t xml:space="preserve">e know a little bit about that. </w:t>
      </w:r>
      <w:r w:rsidR="007251FD" w:rsidRPr="007251FD">
        <w:rPr>
          <w:rFonts w:cstheme="minorHAnsi"/>
        </w:rPr>
        <w:t>But before I</w:t>
      </w:r>
      <w:r>
        <w:rPr>
          <w:rFonts w:cstheme="minorHAnsi"/>
        </w:rPr>
        <w:t xml:space="preserve"> do that, I just want to remind all of our participants today, </w:t>
      </w:r>
      <w:r w:rsidR="007251FD" w:rsidRPr="007251FD">
        <w:rPr>
          <w:rFonts w:cstheme="minorHAnsi"/>
        </w:rPr>
        <w:t>particularly our ea</w:t>
      </w:r>
      <w:r>
        <w:rPr>
          <w:rFonts w:cstheme="minorHAnsi"/>
        </w:rPr>
        <w:t xml:space="preserve">rly childhood educators who are </w:t>
      </w:r>
      <w:r w:rsidR="007251FD" w:rsidRPr="007251FD">
        <w:rPr>
          <w:rFonts w:cstheme="minorHAnsi"/>
        </w:rPr>
        <w:t>working with the na</w:t>
      </w:r>
      <w:r>
        <w:rPr>
          <w:rFonts w:cstheme="minorHAnsi"/>
        </w:rPr>
        <w:t xml:space="preserve">tional quality standards space, </w:t>
      </w:r>
      <w:r w:rsidR="007251FD" w:rsidRPr="007251FD">
        <w:rPr>
          <w:rFonts w:cstheme="minorHAnsi"/>
        </w:rPr>
        <w:t>that lots o</w:t>
      </w:r>
      <w:r>
        <w:rPr>
          <w:rFonts w:cstheme="minorHAnsi"/>
        </w:rPr>
        <w:t xml:space="preserve">f what we're talking about here has deep resonances with </w:t>
      </w:r>
      <w:r w:rsidR="007251FD" w:rsidRPr="007251FD">
        <w:rPr>
          <w:rFonts w:cstheme="minorHAnsi"/>
        </w:rPr>
        <w:t>the national qua</w:t>
      </w:r>
      <w:r>
        <w:rPr>
          <w:rFonts w:cstheme="minorHAnsi"/>
        </w:rPr>
        <w:t xml:space="preserve">lity standard exceeding themes, </w:t>
      </w:r>
      <w:r w:rsidR="007251FD" w:rsidRPr="007251FD">
        <w:rPr>
          <w:rFonts w:cstheme="minorHAnsi"/>
        </w:rPr>
        <w:t>in particular the e</w:t>
      </w:r>
      <w:r>
        <w:rPr>
          <w:rFonts w:cstheme="minorHAnsi"/>
        </w:rPr>
        <w:t xml:space="preserve">xceeding themes around the ways in which families and community </w:t>
      </w:r>
      <w:r w:rsidR="007251FD" w:rsidRPr="007251FD">
        <w:rPr>
          <w:rFonts w:cstheme="minorHAnsi"/>
        </w:rPr>
        <w:t>shape the pra</w:t>
      </w:r>
      <w:r w:rsidR="0089093E">
        <w:rPr>
          <w:rFonts w:cstheme="minorHAnsi"/>
        </w:rPr>
        <w:t xml:space="preserve">ctice of an early childhood </w:t>
      </w:r>
      <w:r w:rsidR="007251FD" w:rsidRPr="007251FD">
        <w:rPr>
          <w:rFonts w:cstheme="minorHAnsi"/>
        </w:rPr>
        <w:t>education o</w:t>
      </w:r>
      <w:r w:rsidR="0089093E">
        <w:rPr>
          <w:rFonts w:cstheme="minorHAnsi"/>
        </w:rPr>
        <w:t xml:space="preserve">r outside school hours service. </w:t>
      </w:r>
      <w:r w:rsidR="007251FD" w:rsidRPr="007251FD">
        <w:rPr>
          <w:rFonts w:cstheme="minorHAnsi"/>
        </w:rPr>
        <w:t xml:space="preserve">So it's one </w:t>
      </w:r>
      <w:r w:rsidR="0089093E">
        <w:rPr>
          <w:rFonts w:cstheme="minorHAnsi"/>
        </w:rPr>
        <w:t>of those areas that's really.</w:t>
      </w:r>
      <w:r w:rsidR="007251FD" w:rsidRPr="007251FD">
        <w:rPr>
          <w:rFonts w:cstheme="minorHAnsi"/>
        </w:rPr>
        <w:t>..it's an ou</w:t>
      </w:r>
      <w:r w:rsidR="0089093E">
        <w:rPr>
          <w:rFonts w:cstheme="minorHAnsi"/>
        </w:rPr>
        <w:t xml:space="preserve">tcome that really helps explore that space. </w:t>
      </w:r>
      <w:r w:rsidR="007251FD" w:rsidRPr="007251FD">
        <w:rPr>
          <w:rFonts w:cstheme="minorHAnsi"/>
        </w:rPr>
        <w:t>An</w:t>
      </w:r>
      <w:r w:rsidR="0089093E">
        <w:rPr>
          <w:rFonts w:cstheme="minorHAnsi"/>
        </w:rPr>
        <w:t xml:space="preserve">d one of the things that I find </w:t>
      </w:r>
      <w:r w:rsidR="007251FD" w:rsidRPr="007251FD">
        <w:rPr>
          <w:rFonts w:cstheme="minorHAnsi"/>
        </w:rPr>
        <w:t>in some of m</w:t>
      </w:r>
      <w:r w:rsidR="0089093E">
        <w:rPr>
          <w:rFonts w:cstheme="minorHAnsi"/>
        </w:rPr>
        <w:t xml:space="preserve">y conversations with educators, </w:t>
      </w:r>
      <w:r w:rsidR="007251FD" w:rsidRPr="007251FD">
        <w:rPr>
          <w:rFonts w:cstheme="minorHAnsi"/>
        </w:rPr>
        <w:t>and it's gre</w:t>
      </w:r>
      <w:r w:rsidR="0089093E">
        <w:rPr>
          <w:rFonts w:cstheme="minorHAnsi"/>
        </w:rPr>
        <w:t xml:space="preserve">at that we've got practitioners from various places, </w:t>
      </w:r>
      <w:r w:rsidR="007251FD" w:rsidRPr="007251FD">
        <w:rPr>
          <w:rFonts w:cstheme="minorHAnsi"/>
        </w:rPr>
        <w:t>librarians</w:t>
      </w:r>
      <w:r w:rsidR="0089093E">
        <w:rPr>
          <w:rFonts w:cstheme="minorHAnsi"/>
        </w:rPr>
        <w:t xml:space="preserve"> and people from the VET sector </w:t>
      </w:r>
      <w:r w:rsidR="007251FD" w:rsidRPr="007251FD">
        <w:rPr>
          <w:rFonts w:cstheme="minorHAnsi"/>
        </w:rPr>
        <w:t>and peopl</w:t>
      </w:r>
      <w:r w:rsidR="0089093E">
        <w:rPr>
          <w:rFonts w:cstheme="minorHAnsi"/>
        </w:rPr>
        <w:t xml:space="preserve">e from special schools as well, </w:t>
      </w:r>
      <w:r w:rsidR="007251FD" w:rsidRPr="007251FD">
        <w:rPr>
          <w:rFonts w:cstheme="minorHAnsi"/>
        </w:rPr>
        <w:t>which is fant</w:t>
      </w:r>
      <w:r w:rsidR="0089093E">
        <w:rPr>
          <w:rFonts w:cstheme="minorHAnsi"/>
        </w:rPr>
        <w:t xml:space="preserve">astic to see you in this space, </w:t>
      </w:r>
      <w:r w:rsidR="007251FD" w:rsidRPr="007251FD">
        <w:rPr>
          <w:rFonts w:cstheme="minorHAnsi"/>
        </w:rPr>
        <w:t xml:space="preserve">is when we're </w:t>
      </w:r>
      <w:r w:rsidR="0089093E">
        <w:rPr>
          <w:rFonts w:cstheme="minorHAnsi"/>
        </w:rPr>
        <w:t xml:space="preserve">exploring that quality element, </w:t>
      </w:r>
      <w:r w:rsidR="007251FD" w:rsidRPr="007251FD">
        <w:rPr>
          <w:rFonts w:cstheme="minorHAnsi"/>
        </w:rPr>
        <w:t>it's sometimes</w:t>
      </w:r>
      <w:r w:rsidR="0089093E">
        <w:rPr>
          <w:rFonts w:cstheme="minorHAnsi"/>
        </w:rPr>
        <w:t xml:space="preserve"> tricky to figure out how the information is flowing, or how the ideas are flowing. </w:t>
      </w:r>
      <w:r w:rsidR="007251FD" w:rsidRPr="007251FD">
        <w:rPr>
          <w:rFonts w:cstheme="minorHAnsi"/>
        </w:rPr>
        <w:t>And in that exceedi</w:t>
      </w:r>
      <w:r w:rsidR="0089093E">
        <w:rPr>
          <w:rFonts w:cstheme="minorHAnsi"/>
        </w:rPr>
        <w:t xml:space="preserve">ng themes space, it's about how </w:t>
      </w:r>
      <w:r w:rsidR="007251FD" w:rsidRPr="007251FD">
        <w:rPr>
          <w:rFonts w:cstheme="minorHAnsi"/>
        </w:rPr>
        <w:t>we hear the contribution from others coming TO us</w:t>
      </w:r>
      <w:r w:rsidR="0089093E">
        <w:rPr>
          <w:rFonts w:cstheme="minorHAnsi"/>
        </w:rPr>
        <w:t xml:space="preserve"> </w:t>
      </w:r>
      <w:r w:rsidR="007251FD" w:rsidRPr="007251FD">
        <w:rPr>
          <w:rFonts w:cstheme="minorHAnsi"/>
        </w:rPr>
        <w:t>rather than the contribution coming FROM us</w:t>
      </w:r>
      <w:r w:rsidR="0089093E">
        <w:rPr>
          <w:rFonts w:cstheme="minorHAnsi"/>
        </w:rPr>
        <w:t xml:space="preserve"> </w:t>
      </w:r>
      <w:r w:rsidR="007251FD" w:rsidRPr="007251FD">
        <w:rPr>
          <w:rFonts w:cstheme="minorHAnsi"/>
        </w:rPr>
        <w:t>to the community.</w:t>
      </w:r>
      <w:r w:rsidR="0089093E">
        <w:rPr>
          <w:rFonts w:cstheme="minorHAnsi"/>
        </w:rPr>
        <w:t xml:space="preserve"> </w:t>
      </w:r>
      <w:r w:rsidR="007251FD" w:rsidRPr="007251FD">
        <w:rPr>
          <w:rFonts w:cstheme="minorHAnsi"/>
        </w:rPr>
        <w:t>And so all of these</w:t>
      </w:r>
      <w:r w:rsidR="0089093E">
        <w:rPr>
          <w:rFonts w:cstheme="minorHAnsi"/>
        </w:rPr>
        <w:t xml:space="preserve"> ideas around what contribution means and what connection means helps us to also explore some of those quality areas </w:t>
      </w:r>
      <w:r w:rsidR="007251FD" w:rsidRPr="007251FD">
        <w:rPr>
          <w:rFonts w:cstheme="minorHAnsi"/>
        </w:rPr>
        <w:t>and figure out wh</w:t>
      </w:r>
      <w:r w:rsidR="0089093E">
        <w:rPr>
          <w:rFonts w:cstheme="minorHAnsi"/>
        </w:rPr>
        <w:t xml:space="preserve">ere that contribution is going. </w:t>
      </w:r>
      <w:r w:rsidR="007251FD" w:rsidRPr="007251FD">
        <w:rPr>
          <w:rFonts w:cstheme="minorHAnsi"/>
        </w:rPr>
        <w:t>I love that</w:t>
      </w:r>
      <w:r w:rsidR="0089093E">
        <w:rPr>
          <w:rFonts w:cstheme="minorHAnsi"/>
        </w:rPr>
        <w:t xml:space="preserve"> the arrows are going both ways </w:t>
      </w:r>
      <w:r w:rsidR="007251FD" w:rsidRPr="007251FD">
        <w:rPr>
          <w:rFonts w:cstheme="minorHAnsi"/>
        </w:rPr>
        <w:t>in that model be</w:t>
      </w:r>
      <w:r w:rsidR="0089093E">
        <w:rPr>
          <w:rFonts w:cstheme="minorHAnsi"/>
        </w:rPr>
        <w:t xml:space="preserve">cause it's an invitation for us </w:t>
      </w:r>
      <w:r w:rsidR="007251FD" w:rsidRPr="007251FD">
        <w:rPr>
          <w:rFonts w:cstheme="minorHAnsi"/>
        </w:rPr>
        <w:t>also to be shaped b</w:t>
      </w:r>
      <w:r w:rsidR="0089093E">
        <w:rPr>
          <w:rFonts w:cstheme="minorHAnsi"/>
        </w:rPr>
        <w:t xml:space="preserve">y the contribution of children, </w:t>
      </w:r>
      <w:r w:rsidR="007251FD" w:rsidRPr="007251FD">
        <w:rPr>
          <w:rFonts w:cstheme="minorHAnsi"/>
        </w:rPr>
        <w:t xml:space="preserve">shaped </w:t>
      </w:r>
      <w:r w:rsidR="0089093E">
        <w:rPr>
          <w:rFonts w:cstheme="minorHAnsi"/>
        </w:rPr>
        <w:t xml:space="preserve">by the contribution of families and community, </w:t>
      </w:r>
      <w:r w:rsidR="007251FD" w:rsidRPr="007251FD">
        <w:rPr>
          <w:rFonts w:cstheme="minorHAnsi"/>
        </w:rPr>
        <w:t>and</w:t>
      </w:r>
      <w:r w:rsidR="0089093E">
        <w:rPr>
          <w:rFonts w:cstheme="minorHAnsi"/>
        </w:rPr>
        <w:t xml:space="preserve"> likewise for us to also shape. </w:t>
      </w:r>
      <w:r w:rsidR="007251FD" w:rsidRPr="007251FD">
        <w:rPr>
          <w:rFonts w:cstheme="minorHAnsi"/>
        </w:rPr>
        <w:t xml:space="preserve">So I love that </w:t>
      </w:r>
      <w:r w:rsidR="0089093E">
        <w:rPr>
          <w:rFonts w:cstheme="minorHAnsi"/>
        </w:rPr>
        <w:t xml:space="preserve">sort of reciprocity, that idea, </w:t>
      </w:r>
      <w:r w:rsidR="007251FD" w:rsidRPr="007251FD">
        <w:rPr>
          <w:rFonts w:cstheme="minorHAnsi"/>
        </w:rPr>
        <w:t>and I think Hart'</w:t>
      </w:r>
      <w:r w:rsidR="0089093E">
        <w:rPr>
          <w:rFonts w:cstheme="minorHAnsi"/>
        </w:rPr>
        <w:t xml:space="preserve">s ladder, </w:t>
      </w:r>
      <w:r w:rsidR="007251FD" w:rsidRPr="007251FD">
        <w:rPr>
          <w:rFonts w:cstheme="minorHAnsi"/>
        </w:rPr>
        <w:t xml:space="preserve">which you're </w:t>
      </w:r>
      <w:proofErr w:type="spellStart"/>
      <w:r w:rsidR="007251FD" w:rsidRPr="007251FD">
        <w:rPr>
          <w:rFonts w:cstheme="minorHAnsi"/>
        </w:rPr>
        <w:t>gon</w:t>
      </w:r>
      <w:r w:rsidR="0089093E">
        <w:rPr>
          <w:rFonts w:cstheme="minorHAnsi"/>
        </w:rPr>
        <w:t>na</w:t>
      </w:r>
      <w:proofErr w:type="spellEnd"/>
      <w:r w:rsidR="0089093E">
        <w:rPr>
          <w:rFonts w:cstheme="minorHAnsi"/>
        </w:rPr>
        <w:t xml:space="preserve"> share with us just now, Pru, </w:t>
      </w:r>
      <w:r w:rsidR="007251FD" w:rsidRPr="007251FD">
        <w:rPr>
          <w:rFonts w:cstheme="minorHAnsi"/>
        </w:rPr>
        <w:t>I</w:t>
      </w:r>
      <w:r w:rsidR="0089093E">
        <w:rPr>
          <w:rFonts w:cstheme="minorHAnsi"/>
        </w:rPr>
        <w:t xml:space="preserve"> think helps us get there a bit in terms of understanding what that sort of continuum of contribution looks like. So take it away. </w:t>
      </w:r>
      <w:r w:rsidR="007251FD" w:rsidRPr="007251FD">
        <w:rPr>
          <w:rFonts w:cstheme="minorHAnsi"/>
        </w:rPr>
        <w:t>Tell us wh</w:t>
      </w:r>
      <w:r w:rsidR="0089093E">
        <w:rPr>
          <w:rFonts w:cstheme="minorHAnsi"/>
        </w:rPr>
        <w:t>at this Hart's ladder is about.</w:t>
      </w:r>
    </w:p>
    <w:p w:rsidR="00976A3D" w:rsidRPr="007251FD" w:rsidRDefault="00976A3D" w:rsidP="00976A3D">
      <w:pPr>
        <w:spacing w:after="0" w:line="276" w:lineRule="auto"/>
        <w:rPr>
          <w:rFonts w:cstheme="minorHAnsi"/>
        </w:rPr>
      </w:pPr>
    </w:p>
    <w:p w:rsidR="007251FD" w:rsidRDefault="00E4385B" w:rsidP="00976A3D">
      <w:pPr>
        <w:spacing w:after="0" w:line="276" w:lineRule="auto"/>
        <w:rPr>
          <w:rFonts w:cstheme="minorHAnsi"/>
        </w:rPr>
      </w:pPr>
      <w:r>
        <w:rPr>
          <w:rFonts w:cstheme="minorHAnsi"/>
          <w:b/>
        </w:rPr>
        <w:t>[Pru Mitchell</w:t>
      </w:r>
      <w:r w:rsidRPr="00A4247F">
        <w:rPr>
          <w:rFonts w:cstheme="minorHAnsi"/>
          <w:b/>
        </w:rPr>
        <w:t>]:</w:t>
      </w:r>
      <w:r>
        <w:rPr>
          <w:rFonts w:cstheme="minorHAnsi"/>
        </w:rPr>
        <w:t xml:space="preserve"> OK, well, as I said...So, Stephanie, do you want to </w:t>
      </w:r>
      <w:r w:rsidR="007251FD" w:rsidRPr="007251FD">
        <w:rPr>
          <w:rFonts w:cstheme="minorHAnsi"/>
        </w:rPr>
        <w:t>t</w:t>
      </w:r>
      <w:r>
        <w:rPr>
          <w:rFonts w:cstheme="minorHAnsi"/>
        </w:rPr>
        <w:t xml:space="preserve">ry and load that slide, thanks, </w:t>
      </w:r>
      <w:r w:rsidR="007251FD" w:rsidRPr="007251FD">
        <w:rPr>
          <w:rFonts w:cstheme="minorHAnsi"/>
        </w:rPr>
        <w:t>so people know what we're looking at?</w:t>
      </w:r>
    </w:p>
    <w:p w:rsidR="00976A3D" w:rsidRPr="007251FD" w:rsidRDefault="00976A3D" w:rsidP="00976A3D">
      <w:pPr>
        <w:spacing w:after="0" w:line="276" w:lineRule="auto"/>
        <w:rPr>
          <w:rFonts w:cstheme="minorHAnsi"/>
        </w:rPr>
      </w:pPr>
    </w:p>
    <w:p w:rsidR="007251FD" w:rsidRDefault="00E4385B" w:rsidP="00976A3D">
      <w:pPr>
        <w:spacing w:after="0" w:line="276" w:lineRule="auto"/>
        <w:rPr>
          <w:rFonts w:cstheme="minorHAnsi"/>
        </w:rPr>
      </w:pPr>
      <w:r w:rsidRPr="00A4247F">
        <w:rPr>
          <w:rFonts w:cstheme="minorHAnsi"/>
          <w:b/>
        </w:rPr>
        <w:t>[Catharine Hydon]:</w:t>
      </w:r>
      <w:r>
        <w:rPr>
          <w:rFonts w:cstheme="minorHAnsi"/>
        </w:rPr>
        <w:t xml:space="preserve"> </w:t>
      </w:r>
      <w:r w:rsidR="007251FD" w:rsidRPr="007251FD">
        <w:rPr>
          <w:rFonts w:cstheme="minorHAnsi"/>
        </w:rPr>
        <w:t>Alwa</w:t>
      </w:r>
      <w:r>
        <w:rPr>
          <w:rFonts w:cstheme="minorHAnsi"/>
        </w:rPr>
        <w:t xml:space="preserve">ys good to get another picture. </w:t>
      </w:r>
      <w:r w:rsidR="007251FD" w:rsidRPr="007251FD">
        <w:rPr>
          <w:rFonts w:cstheme="minorHAnsi"/>
        </w:rPr>
        <w:t>Very good.</w:t>
      </w:r>
    </w:p>
    <w:p w:rsidR="00976A3D" w:rsidRPr="007251FD" w:rsidRDefault="00976A3D" w:rsidP="00976A3D">
      <w:pPr>
        <w:spacing w:after="0" w:line="276" w:lineRule="auto"/>
        <w:rPr>
          <w:rFonts w:cstheme="minorHAnsi"/>
        </w:rPr>
      </w:pPr>
    </w:p>
    <w:p w:rsidR="007251FD" w:rsidRDefault="00E4385B" w:rsidP="00976A3D">
      <w:pPr>
        <w:spacing w:after="0" w:line="276" w:lineRule="auto"/>
        <w:rPr>
          <w:rFonts w:cstheme="minorHAnsi"/>
        </w:rPr>
      </w:pPr>
      <w:r>
        <w:rPr>
          <w:rFonts w:cstheme="minorHAnsi"/>
          <w:b/>
        </w:rPr>
        <w:t>[Pru Mitchell</w:t>
      </w:r>
      <w:r w:rsidRPr="00A4247F">
        <w:rPr>
          <w:rFonts w:cstheme="minorHAnsi"/>
          <w:b/>
        </w:rPr>
        <w:t>]:</w:t>
      </w:r>
      <w:r>
        <w:rPr>
          <w:rFonts w:cstheme="minorHAnsi"/>
        </w:rPr>
        <w:t xml:space="preserve"> </w:t>
      </w:r>
      <w:r w:rsidR="007251FD" w:rsidRPr="007251FD">
        <w:rPr>
          <w:rFonts w:cstheme="minorHAnsi"/>
        </w:rPr>
        <w:t>And as I sai</w:t>
      </w:r>
      <w:r>
        <w:rPr>
          <w:rFonts w:cstheme="minorHAnsi"/>
        </w:rPr>
        <w:t xml:space="preserve">d, this ladder wasn't developed </w:t>
      </w:r>
      <w:r w:rsidR="007251FD" w:rsidRPr="007251FD">
        <w:rPr>
          <w:rFonts w:cstheme="minorHAnsi"/>
        </w:rPr>
        <w:t xml:space="preserve">for early years, </w:t>
      </w:r>
      <w:r>
        <w:rPr>
          <w:rFonts w:cstheme="minorHAnsi"/>
        </w:rPr>
        <w:t xml:space="preserve">so it would be good for you all </w:t>
      </w:r>
      <w:r w:rsidR="007251FD" w:rsidRPr="007251FD">
        <w:rPr>
          <w:rFonts w:cstheme="minorHAnsi"/>
        </w:rPr>
        <w:t>to have a thi</w:t>
      </w:r>
      <w:r>
        <w:rPr>
          <w:rFonts w:cstheme="minorHAnsi"/>
        </w:rPr>
        <w:t>nk about whether this resonates with your experience because, you know, expert.</w:t>
      </w:r>
      <w:r w:rsidR="007251FD" w:rsidRPr="007251FD">
        <w:rPr>
          <w:rFonts w:cstheme="minorHAnsi"/>
        </w:rPr>
        <w:t>..exper</w:t>
      </w:r>
      <w:r>
        <w:rPr>
          <w:rFonts w:cstheme="minorHAnsi"/>
        </w:rPr>
        <w:t>t experience is extremely valid when we're looking at.</w:t>
      </w:r>
      <w:r w:rsidR="007251FD" w:rsidRPr="007251FD">
        <w:rPr>
          <w:rFonts w:cstheme="minorHAnsi"/>
        </w:rPr>
        <w:t>..at development a</w:t>
      </w:r>
      <w:r>
        <w:rPr>
          <w:rFonts w:cstheme="minorHAnsi"/>
        </w:rPr>
        <w:t xml:space="preserve">nd things that we can't measure </w:t>
      </w:r>
      <w:r w:rsidR="007251FD" w:rsidRPr="007251FD">
        <w:rPr>
          <w:rFonts w:cstheme="minorHAnsi"/>
        </w:rPr>
        <w:t>or researc</w:t>
      </w:r>
      <w:r>
        <w:rPr>
          <w:rFonts w:cstheme="minorHAnsi"/>
        </w:rPr>
        <w:t xml:space="preserve">h completely. </w:t>
      </w:r>
      <w:r w:rsidR="007251FD" w:rsidRPr="007251FD">
        <w:rPr>
          <w:rFonts w:cstheme="minorHAnsi"/>
        </w:rPr>
        <w:t>So you'll notic</w:t>
      </w:r>
      <w:r>
        <w:rPr>
          <w:rFonts w:cstheme="minorHAnsi"/>
        </w:rPr>
        <w:t xml:space="preserve">e first on the right-hand side, </w:t>
      </w:r>
      <w:r w:rsidR="007251FD" w:rsidRPr="007251FD">
        <w:rPr>
          <w:rFonts w:cstheme="minorHAnsi"/>
        </w:rPr>
        <w:t>if you wouldn't min</w:t>
      </w:r>
      <w:r w:rsidR="007641FB">
        <w:rPr>
          <w:rFonts w:cstheme="minorHAnsi"/>
        </w:rPr>
        <w:t xml:space="preserve">d, those two little bits there. </w:t>
      </w:r>
      <w:r w:rsidR="007251FD" w:rsidRPr="007251FD">
        <w:rPr>
          <w:rFonts w:cstheme="minorHAnsi"/>
        </w:rPr>
        <w:t>So the bott</w:t>
      </w:r>
      <w:r w:rsidR="00BC79FD">
        <w:rPr>
          <w:rFonts w:cstheme="minorHAnsi"/>
        </w:rPr>
        <w:t xml:space="preserve">om three rungs of this ladder - </w:t>
      </w:r>
      <w:r w:rsidR="007251FD" w:rsidRPr="007251FD">
        <w:rPr>
          <w:rFonts w:cstheme="minorHAnsi"/>
        </w:rPr>
        <w:t xml:space="preserve">and </w:t>
      </w:r>
      <w:r w:rsidR="00976A3D" w:rsidRPr="007251FD">
        <w:rPr>
          <w:rFonts w:cstheme="minorHAnsi"/>
        </w:rPr>
        <w:t>it’s</w:t>
      </w:r>
      <w:r w:rsidR="007251FD" w:rsidRPr="007251FD">
        <w:rPr>
          <w:rFonts w:cstheme="minorHAnsi"/>
        </w:rPr>
        <w:t xml:space="preserve"> a partici</w:t>
      </w:r>
      <w:r w:rsidR="00BC79FD">
        <w:rPr>
          <w:rFonts w:cstheme="minorHAnsi"/>
        </w:rPr>
        <w:t xml:space="preserve">pation ladder, as you can see - the first three are basically </w:t>
      </w:r>
      <w:r w:rsidR="007251FD" w:rsidRPr="007251FD">
        <w:rPr>
          <w:rFonts w:cstheme="minorHAnsi"/>
        </w:rPr>
        <w:t>d</w:t>
      </w:r>
      <w:r w:rsidR="00BC79FD">
        <w:rPr>
          <w:rFonts w:cstheme="minorHAnsi"/>
        </w:rPr>
        <w:t xml:space="preserve">esignated as non-participation. </w:t>
      </w:r>
      <w:r w:rsidR="007251FD" w:rsidRPr="007251FD">
        <w:rPr>
          <w:rFonts w:cstheme="minorHAnsi"/>
        </w:rPr>
        <w:t>And</w:t>
      </w:r>
      <w:r w:rsidR="00BC79FD">
        <w:rPr>
          <w:rFonts w:cstheme="minorHAnsi"/>
        </w:rPr>
        <w:t xml:space="preserve"> as we move up we're increasing the degrees of participation. </w:t>
      </w:r>
      <w:r w:rsidR="007251FD" w:rsidRPr="007251FD">
        <w:rPr>
          <w:rFonts w:cstheme="minorHAnsi"/>
        </w:rPr>
        <w:t xml:space="preserve">And so </w:t>
      </w:r>
      <w:r w:rsidR="00BC79FD">
        <w:rPr>
          <w:rFonts w:cstheme="minorHAnsi"/>
        </w:rPr>
        <w:t>just to give you a few things -</w:t>
      </w:r>
      <w:r w:rsidR="007251FD" w:rsidRPr="007251FD">
        <w:rPr>
          <w:rFonts w:cstheme="minorHAnsi"/>
        </w:rPr>
        <w:t>if we lo</w:t>
      </w:r>
      <w:r w:rsidR="00BC79FD">
        <w:rPr>
          <w:rFonts w:cstheme="minorHAnsi"/>
        </w:rPr>
        <w:t xml:space="preserve">ok at things like manipulation, </w:t>
      </w:r>
      <w:r w:rsidR="007251FD" w:rsidRPr="007251FD">
        <w:rPr>
          <w:rFonts w:cstheme="minorHAnsi"/>
        </w:rPr>
        <w:t>it's a fairl</w:t>
      </w:r>
      <w:r w:rsidR="00BC79FD">
        <w:rPr>
          <w:rFonts w:cstheme="minorHAnsi"/>
        </w:rPr>
        <w:t>y negative word in this context and so we see...</w:t>
      </w:r>
      <w:r w:rsidR="007251FD" w:rsidRPr="007251FD">
        <w:rPr>
          <w:rFonts w:cstheme="minorHAnsi"/>
        </w:rPr>
        <w:t>I think you c</w:t>
      </w:r>
      <w:r w:rsidR="00BC79FD">
        <w:rPr>
          <w:rFonts w:cstheme="minorHAnsi"/>
        </w:rPr>
        <w:t xml:space="preserve">an understand what that one is all about. And probably decoration </w:t>
      </w:r>
      <w:r w:rsidR="007251FD" w:rsidRPr="007251FD">
        <w:rPr>
          <w:rFonts w:cstheme="minorHAnsi"/>
        </w:rPr>
        <w:t>and tok</w:t>
      </w:r>
      <w:r w:rsidR="00BC79FD">
        <w:rPr>
          <w:rFonts w:cstheme="minorHAnsi"/>
        </w:rPr>
        <w:t>enism, where we're trying to.</w:t>
      </w:r>
      <w:r w:rsidR="007251FD" w:rsidRPr="007251FD">
        <w:rPr>
          <w:rFonts w:cstheme="minorHAnsi"/>
        </w:rPr>
        <w:t>..we allud</w:t>
      </w:r>
      <w:r w:rsidR="00BC79FD">
        <w:rPr>
          <w:rFonts w:cstheme="minorHAnsi"/>
        </w:rPr>
        <w:t xml:space="preserve">ed to earlier where we might be </w:t>
      </w:r>
      <w:r w:rsidR="007251FD" w:rsidRPr="007251FD">
        <w:rPr>
          <w:rFonts w:cstheme="minorHAnsi"/>
        </w:rPr>
        <w:t>making it loo</w:t>
      </w:r>
      <w:r w:rsidR="00BC79FD">
        <w:rPr>
          <w:rFonts w:cstheme="minorHAnsi"/>
        </w:rPr>
        <w:t xml:space="preserve">k like our children have got...are participating </w:t>
      </w:r>
      <w:r w:rsidR="007251FD" w:rsidRPr="007251FD">
        <w:rPr>
          <w:rFonts w:cstheme="minorHAnsi"/>
        </w:rPr>
        <w:t xml:space="preserve">but </w:t>
      </w:r>
      <w:r w:rsidR="00BC79FD">
        <w:rPr>
          <w:rFonts w:cstheme="minorHAnsi"/>
        </w:rPr>
        <w:t xml:space="preserve">if you really dig down into it, </w:t>
      </w:r>
      <w:r w:rsidR="007251FD" w:rsidRPr="007251FD">
        <w:rPr>
          <w:rFonts w:cstheme="minorHAnsi"/>
        </w:rPr>
        <w:t>it's</w:t>
      </w:r>
      <w:r w:rsidR="00BC79FD">
        <w:rPr>
          <w:rFonts w:cstheme="minorHAnsi"/>
        </w:rPr>
        <w:t xml:space="preserve"> really adult-driven </w:t>
      </w:r>
      <w:r w:rsidR="007251FD" w:rsidRPr="007251FD">
        <w:rPr>
          <w:rFonts w:cstheme="minorHAnsi"/>
        </w:rPr>
        <w:t>and we, to so</w:t>
      </w:r>
      <w:r w:rsidR="00BC79FD">
        <w:rPr>
          <w:rFonts w:cstheme="minorHAnsi"/>
        </w:rPr>
        <w:t xml:space="preserve">me extent, are putting children </w:t>
      </w:r>
      <w:r w:rsidR="007251FD" w:rsidRPr="007251FD">
        <w:rPr>
          <w:rFonts w:cstheme="minorHAnsi"/>
        </w:rPr>
        <w:t>in there as a decor</w:t>
      </w:r>
      <w:r w:rsidR="00BC79FD">
        <w:rPr>
          <w:rFonts w:cstheme="minorHAnsi"/>
        </w:rPr>
        <w:t xml:space="preserve">ation or making a token effort. </w:t>
      </w:r>
      <w:r w:rsidR="007251FD" w:rsidRPr="007251FD">
        <w:rPr>
          <w:rFonts w:cstheme="minorHAnsi"/>
        </w:rPr>
        <w:t>But as we go furthe</w:t>
      </w:r>
      <w:r w:rsidR="00BC79FD">
        <w:rPr>
          <w:rFonts w:cstheme="minorHAnsi"/>
        </w:rPr>
        <w:t xml:space="preserve">r up...and climbing any ladder, </w:t>
      </w:r>
      <w:r w:rsidR="007251FD" w:rsidRPr="007251FD">
        <w:rPr>
          <w:rFonts w:cstheme="minorHAnsi"/>
        </w:rPr>
        <w:t>it gets harder an</w:t>
      </w:r>
      <w:r w:rsidR="00BC79FD">
        <w:rPr>
          <w:rFonts w:cstheme="minorHAnsi"/>
        </w:rPr>
        <w:t xml:space="preserve">d more challenging as we go up, </w:t>
      </w:r>
      <w:r w:rsidR="007251FD" w:rsidRPr="007251FD">
        <w:rPr>
          <w:rFonts w:cstheme="minorHAnsi"/>
        </w:rPr>
        <w:t xml:space="preserve">so we're </w:t>
      </w:r>
      <w:r w:rsidR="00BC79FD">
        <w:rPr>
          <w:rFonts w:cstheme="minorHAnsi"/>
        </w:rPr>
        <w:t xml:space="preserve">not saying any of this is easy, </w:t>
      </w:r>
      <w:r w:rsidR="007251FD" w:rsidRPr="007251FD">
        <w:rPr>
          <w:rFonts w:cstheme="minorHAnsi"/>
        </w:rPr>
        <w:t xml:space="preserve">but I </w:t>
      </w:r>
      <w:r w:rsidR="00BC79FD">
        <w:rPr>
          <w:rFonts w:cstheme="minorHAnsi"/>
        </w:rPr>
        <w:t xml:space="preserve">think it's worth just reviewing </w:t>
      </w:r>
      <w:r w:rsidR="007251FD" w:rsidRPr="007251FD">
        <w:rPr>
          <w:rFonts w:cstheme="minorHAnsi"/>
        </w:rPr>
        <w:t>what we'r</w:t>
      </w:r>
      <w:r w:rsidR="00BC79FD">
        <w:rPr>
          <w:rFonts w:cstheme="minorHAnsi"/>
        </w:rPr>
        <w:t xml:space="preserve">e doing with this kind of lens. And in some cases, yes, </w:t>
      </w:r>
      <w:r w:rsidR="007251FD" w:rsidRPr="007251FD">
        <w:rPr>
          <w:rFonts w:cstheme="minorHAnsi"/>
        </w:rPr>
        <w:t>it's</w:t>
      </w:r>
      <w:r w:rsidR="00BC79FD">
        <w:rPr>
          <w:rFonts w:cstheme="minorHAnsi"/>
        </w:rPr>
        <w:t xml:space="preserve"> enough that we inform children </w:t>
      </w:r>
      <w:r w:rsidR="007251FD" w:rsidRPr="007251FD">
        <w:rPr>
          <w:rFonts w:cstheme="minorHAnsi"/>
        </w:rPr>
        <w:t>but that there is</w:t>
      </w:r>
      <w:r w:rsidR="00BC79FD">
        <w:rPr>
          <w:rFonts w:cstheme="minorHAnsi"/>
        </w:rPr>
        <w:t xml:space="preserve"> a reason why we're giving them a particular role. </w:t>
      </w:r>
      <w:r w:rsidR="007251FD" w:rsidRPr="007251FD">
        <w:rPr>
          <w:rFonts w:cstheme="minorHAnsi"/>
        </w:rPr>
        <w:t>But where possi</w:t>
      </w:r>
      <w:r w:rsidR="00BC79FD">
        <w:rPr>
          <w:rFonts w:cstheme="minorHAnsi"/>
        </w:rPr>
        <w:t xml:space="preserve">ble, trying to move up to where </w:t>
      </w:r>
      <w:r w:rsidR="007251FD" w:rsidRPr="007251FD">
        <w:rPr>
          <w:rFonts w:cstheme="minorHAnsi"/>
        </w:rPr>
        <w:t>we've actual</w:t>
      </w:r>
      <w:r w:rsidR="00BC79FD">
        <w:rPr>
          <w:rFonts w:cstheme="minorHAnsi"/>
        </w:rPr>
        <w:t xml:space="preserve">ly got...certainly consultation and children are informed </w:t>
      </w:r>
      <w:r w:rsidR="007251FD" w:rsidRPr="007251FD">
        <w:rPr>
          <w:rFonts w:cstheme="minorHAnsi"/>
        </w:rPr>
        <w:t>wi</w:t>
      </w:r>
      <w:r w:rsidR="00BC79FD">
        <w:rPr>
          <w:rFonts w:cstheme="minorHAnsi"/>
        </w:rPr>
        <w:t>thin their develop</w:t>
      </w:r>
      <w:r w:rsidR="002D24EE">
        <w:rPr>
          <w:rFonts w:cstheme="minorHAnsi"/>
        </w:rPr>
        <w:t>mental level, right to child</w:t>
      </w:r>
      <w:r w:rsidR="00BC79FD">
        <w:rPr>
          <w:rFonts w:cstheme="minorHAnsi"/>
        </w:rPr>
        <w:t xml:space="preserve"> initiat</w:t>
      </w:r>
      <w:r w:rsidR="00D35AE8">
        <w:rPr>
          <w:rFonts w:cstheme="minorHAnsi"/>
        </w:rPr>
        <w:t>ed</w:t>
      </w:r>
      <w:r w:rsidR="00BC79FD">
        <w:rPr>
          <w:rFonts w:cstheme="minorHAnsi"/>
        </w:rPr>
        <w:t xml:space="preserve">... child-initiated and directed. </w:t>
      </w:r>
      <w:r w:rsidR="007251FD" w:rsidRPr="007251FD">
        <w:rPr>
          <w:rFonts w:cstheme="minorHAnsi"/>
        </w:rPr>
        <w:t>So the big</w:t>
      </w:r>
      <w:r w:rsidR="00BC79FD">
        <w:rPr>
          <w:rFonts w:cstheme="minorHAnsi"/>
        </w:rPr>
        <w:t xml:space="preserve"> difference between the top two </w:t>
      </w:r>
      <w:r w:rsidR="007251FD" w:rsidRPr="007251FD">
        <w:rPr>
          <w:rFonts w:cstheme="minorHAnsi"/>
        </w:rPr>
        <w:t>is wh</w:t>
      </w:r>
      <w:r w:rsidR="00BC79FD">
        <w:rPr>
          <w:rFonts w:cstheme="minorHAnsi"/>
        </w:rPr>
        <w:t xml:space="preserve">o's actually calling the </w:t>
      </w:r>
      <w:r w:rsidR="00BC79FD">
        <w:rPr>
          <w:rFonts w:cstheme="minorHAnsi"/>
        </w:rPr>
        <w:lastRenderedPageBreak/>
        <w:t xml:space="preserve">shots. </w:t>
      </w:r>
      <w:r w:rsidR="007251FD" w:rsidRPr="007251FD">
        <w:rPr>
          <w:rFonts w:cstheme="minorHAnsi"/>
        </w:rPr>
        <w:t>We're no</w:t>
      </w:r>
      <w:r w:rsidR="00BC79FD">
        <w:rPr>
          <w:rFonts w:cstheme="minorHAnsi"/>
        </w:rPr>
        <w:t xml:space="preserve">t saying that young children...it's not appropriate </w:t>
      </w:r>
      <w:r w:rsidR="007251FD" w:rsidRPr="007251FD">
        <w:rPr>
          <w:rFonts w:cstheme="minorHAnsi"/>
        </w:rPr>
        <w:t>that they're requ</w:t>
      </w:r>
      <w:r w:rsidR="00BC79FD">
        <w:rPr>
          <w:rFonts w:cstheme="minorHAnsi"/>
        </w:rPr>
        <w:t xml:space="preserve">ired to do things on their own. That's not the way things work. </w:t>
      </w:r>
      <w:r w:rsidR="007251FD" w:rsidRPr="007251FD">
        <w:rPr>
          <w:rFonts w:cstheme="minorHAnsi"/>
        </w:rPr>
        <w:t>But finding oppor</w:t>
      </w:r>
      <w:r w:rsidR="00BC79FD">
        <w:rPr>
          <w:rFonts w:cstheme="minorHAnsi"/>
        </w:rPr>
        <w:t xml:space="preserve">tunities for them to experience </w:t>
      </w:r>
      <w:r w:rsidR="007251FD" w:rsidRPr="007251FD">
        <w:rPr>
          <w:rFonts w:cstheme="minorHAnsi"/>
        </w:rPr>
        <w:t>so that they c</w:t>
      </w:r>
      <w:r w:rsidR="00BC79FD">
        <w:rPr>
          <w:rFonts w:cstheme="minorHAnsi"/>
        </w:rPr>
        <w:t xml:space="preserve">an develop the decision-making, </w:t>
      </w:r>
      <w:r w:rsidR="007251FD" w:rsidRPr="007251FD">
        <w:rPr>
          <w:rFonts w:cstheme="minorHAnsi"/>
        </w:rPr>
        <w:t>the n</w:t>
      </w:r>
      <w:r w:rsidR="00BC79FD">
        <w:rPr>
          <w:rFonts w:cstheme="minorHAnsi"/>
        </w:rPr>
        <w:t xml:space="preserve">egotiating, and particularly...around their day-to-day life and in centres where they might be having to do this </w:t>
      </w:r>
      <w:r w:rsidR="007251FD" w:rsidRPr="007251FD">
        <w:rPr>
          <w:rFonts w:cstheme="minorHAnsi"/>
        </w:rPr>
        <w:t>ou</w:t>
      </w:r>
      <w:r w:rsidR="00BC79FD">
        <w:rPr>
          <w:rFonts w:cstheme="minorHAnsi"/>
        </w:rPr>
        <w:t xml:space="preserve">tside a very small family unit, this is where the circle </w:t>
      </w:r>
      <w:r w:rsidR="007251FD" w:rsidRPr="007251FD">
        <w:rPr>
          <w:rFonts w:cstheme="minorHAnsi"/>
        </w:rPr>
        <w:t>starts to become an issue</w:t>
      </w:r>
      <w:r w:rsidR="00BC79FD">
        <w:rPr>
          <w:rFonts w:cstheme="minorHAnsi"/>
        </w:rPr>
        <w:t xml:space="preserve">. </w:t>
      </w:r>
      <w:r w:rsidR="007251FD" w:rsidRPr="007251FD">
        <w:rPr>
          <w:rFonts w:cstheme="minorHAnsi"/>
        </w:rPr>
        <w:t>We c</w:t>
      </w:r>
      <w:r w:rsidR="00BC79FD">
        <w:rPr>
          <w:rFonts w:cstheme="minorHAnsi"/>
        </w:rPr>
        <w:t xml:space="preserve">an let them do it in the family </w:t>
      </w:r>
      <w:r w:rsidR="007251FD" w:rsidRPr="007251FD">
        <w:rPr>
          <w:rFonts w:cstheme="minorHAnsi"/>
        </w:rPr>
        <w:t>and then we c</w:t>
      </w:r>
      <w:r w:rsidR="00BC79FD">
        <w:rPr>
          <w:rFonts w:cstheme="minorHAnsi"/>
        </w:rPr>
        <w:t xml:space="preserve">an develop outwards from there. </w:t>
      </w:r>
      <w:r w:rsidR="007251FD" w:rsidRPr="007251FD">
        <w:rPr>
          <w:rFonts w:cstheme="minorHAnsi"/>
        </w:rPr>
        <w:t>Does that... Is that helpful?</w:t>
      </w:r>
    </w:p>
    <w:p w:rsidR="00976A3D" w:rsidRPr="007251FD" w:rsidRDefault="00976A3D" w:rsidP="00976A3D">
      <w:pPr>
        <w:spacing w:after="0" w:line="276" w:lineRule="auto"/>
        <w:rPr>
          <w:rFonts w:cstheme="minorHAnsi"/>
        </w:rPr>
      </w:pPr>
    </w:p>
    <w:p w:rsidR="007251FD" w:rsidRDefault="00BC79FD" w:rsidP="00976A3D">
      <w:pPr>
        <w:spacing w:after="0" w:line="276" w:lineRule="auto"/>
        <w:rPr>
          <w:rFonts w:cstheme="minorHAnsi"/>
        </w:rPr>
      </w:pPr>
      <w:r w:rsidRPr="00A4247F">
        <w:rPr>
          <w:rFonts w:cstheme="minorHAnsi"/>
          <w:b/>
        </w:rPr>
        <w:t>[Catharine Hydon]:</w:t>
      </w:r>
      <w:r>
        <w:rPr>
          <w:rFonts w:cstheme="minorHAnsi"/>
        </w:rPr>
        <w:t xml:space="preserve"> </w:t>
      </w:r>
      <w:r w:rsidR="007251FD" w:rsidRPr="007251FD">
        <w:rPr>
          <w:rFonts w:cstheme="minorHAnsi"/>
        </w:rPr>
        <w:t>Yeah.</w:t>
      </w:r>
    </w:p>
    <w:p w:rsidR="00976A3D" w:rsidRPr="007251FD" w:rsidRDefault="00976A3D" w:rsidP="00976A3D">
      <w:pPr>
        <w:spacing w:after="0" w:line="276" w:lineRule="auto"/>
        <w:rPr>
          <w:rFonts w:cstheme="minorHAnsi"/>
        </w:rPr>
      </w:pPr>
    </w:p>
    <w:p w:rsidR="007251FD" w:rsidRDefault="00BC79FD" w:rsidP="00976A3D">
      <w:pPr>
        <w:spacing w:after="0" w:line="276" w:lineRule="auto"/>
        <w:rPr>
          <w:rFonts w:cstheme="minorHAnsi"/>
        </w:rPr>
      </w:pPr>
      <w:r>
        <w:rPr>
          <w:rFonts w:cstheme="minorHAnsi"/>
          <w:b/>
        </w:rPr>
        <w:t>[Pru Mitchell</w:t>
      </w:r>
      <w:r w:rsidRPr="00A4247F">
        <w:rPr>
          <w:rFonts w:cstheme="minorHAnsi"/>
          <w:b/>
        </w:rPr>
        <w:t>]:</w:t>
      </w:r>
      <w:r>
        <w:rPr>
          <w:rFonts w:cstheme="minorHAnsi"/>
        </w:rPr>
        <w:t xml:space="preserve"> </w:t>
      </w:r>
      <w:r w:rsidR="007251FD" w:rsidRPr="007251FD">
        <w:rPr>
          <w:rFonts w:cstheme="minorHAnsi"/>
        </w:rPr>
        <w:t>It would b</w:t>
      </w:r>
      <w:r>
        <w:rPr>
          <w:rFonts w:cstheme="minorHAnsi"/>
        </w:rPr>
        <w:t xml:space="preserve">e great if people put examples. </w:t>
      </w:r>
      <w:r w:rsidR="007251FD" w:rsidRPr="007251FD">
        <w:rPr>
          <w:rFonts w:cstheme="minorHAnsi"/>
        </w:rPr>
        <w:t>I'm sure y</w:t>
      </w:r>
      <w:r>
        <w:rPr>
          <w:rFonts w:cstheme="minorHAnsi"/>
        </w:rPr>
        <w:t xml:space="preserve">ou've all seen this in practice and perhaps, you know, </w:t>
      </w:r>
      <w:r w:rsidR="007251FD" w:rsidRPr="007251FD">
        <w:rPr>
          <w:rFonts w:cstheme="minorHAnsi"/>
        </w:rPr>
        <w:t>if you've got id</w:t>
      </w:r>
      <w:r>
        <w:rPr>
          <w:rFonts w:cstheme="minorHAnsi"/>
        </w:rPr>
        <w:t xml:space="preserve">eas on what idea could move you </w:t>
      </w:r>
      <w:r w:rsidR="007251FD" w:rsidRPr="007251FD">
        <w:rPr>
          <w:rFonts w:cstheme="minorHAnsi"/>
        </w:rPr>
        <w:t>further into the next rung.</w:t>
      </w:r>
    </w:p>
    <w:p w:rsidR="00976A3D" w:rsidRPr="007251FD" w:rsidRDefault="00976A3D" w:rsidP="00976A3D">
      <w:pPr>
        <w:spacing w:after="0" w:line="276" w:lineRule="auto"/>
        <w:rPr>
          <w:rFonts w:cstheme="minorHAnsi"/>
        </w:rPr>
      </w:pPr>
    </w:p>
    <w:p w:rsidR="007251FD" w:rsidRPr="007251FD" w:rsidRDefault="00BC79FD" w:rsidP="00976A3D">
      <w:pPr>
        <w:spacing w:after="0" w:line="276" w:lineRule="auto"/>
        <w:rPr>
          <w:rFonts w:cstheme="minorHAnsi"/>
        </w:rPr>
      </w:pPr>
      <w:r w:rsidRPr="00A4247F">
        <w:rPr>
          <w:rFonts w:cstheme="minorHAnsi"/>
          <w:b/>
        </w:rPr>
        <w:t>[Catharine Hydon]:</w:t>
      </w:r>
      <w:r>
        <w:rPr>
          <w:rFonts w:cstheme="minorHAnsi"/>
        </w:rPr>
        <w:t xml:space="preserve"> </w:t>
      </w:r>
      <w:r w:rsidR="007251FD" w:rsidRPr="007251FD">
        <w:rPr>
          <w:rFonts w:cstheme="minorHAnsi"/>
        </w:rPr>
        <w:t>Well, a</w:t>
      </w:r>
      <w:r>
        <w:rPr>
          <w:rFonts w:cstheme="minorHAnsi"/>
        </w:rPr>
        <w:t xml:space="preserve">nd also some of the things that </w:t>
      </w:r>
      <w:r w:rsidR="007251FD" w:rsidRPr="007251FD">
        <w:rPr>
          <w:rFonts w:cstheme="minorHAnsi"/>
        </w:rPr>
        <w:t>people</w:t>
      </w:r>
      <w:r>
        <w:rPr>
          <w:rFonts w:cstheme="minorHAnsi"/>
        </w:rPr>
        <w:t xml:space="preserve"> see out there in the community </w:t>
      </w:r>
      <w:r w:rsidR="007251FD" w:rsidRPr="007251FD">
        <w:rPr>
          <w:rFonts w:cstheme="minorHAnsi"/>
        </w:rPr>
        <w:t>sometim</w:t>
      </w:r>
      <w:r>
        <w:rPr>
          <w:rFonts w:cstheme="minorHAnsi"/>
        </w:rPr>
        <w:t xml:space="preserve">es grate on us and maybe that's </w:t>
      </w:r>
      <w:r w:rsidR="007251FD" w:rsidRPr="007251FD">
        <w:rPr>
          <w:rFonts w:cstheme="minorHAnsi"/>
        </w:rPr>
        <w:t>becau</w:t>
      </w:r>
      <w:r>
        <w:rPr>
          <w:rFonts w:cstheme="minorHAnsi"/>
        </w:rPr>
        <w:t xml:space="preserve">se it's children as decoration. </w:t>
      </w:r>
      <w:r w:rsidR="007251FD" w:rsidRPr="007251FD">
        <w:rPr>
          <w:rFonts w:cstheme="minorHAnsi"/>
        </w:rPr>
        <w:t xml:space="preserve">We think, gosh, </w:t>
      </w:r>
      <w:r>
        <w:rPr>
          <w:rFonts w:cstheme="minorHAnsi"/>
        </w:rPr>
        <w:t xml:space="preserve">they're just there for a token, you know? </w:t>
      </w:r>
      <w:r w:rsidR="007251FD" w:rsidRPr="007251FD">
        <w:rPr>
          <w:rFonts w:cstheme="minorHAnsi"/>
        </w:rPr>
        <w:t>And as we see chi</w:t>
      </w:r>
      <w:r>
        <w:rPr>
          <w:rFonts w:cstheme="minorHAnsi"/>
        </w:rPr>
        <w:t>ldren actively participating...</w:t>
      </w:r>
      <w:r w:rsidR="007251FD" w:rsidRPr="007251FD">
        <w:rPr>
          <w:rFonts w:cstheme="minorHAnsi"/>
        </w:rPr>
        <w:t xml:space="preserve">One </w:t>
      </w:r>
      <w:r>
        <w:rPr>
          <w:rFonts w:cstheme="minorHAnsi"/>
        </w:rPr>
        <w:t xml:space="preserve">particular idea that strikes me </w:t>
      </w:r>
      <w:r w:rsidR="007251FD" w:rsidRPr="007251FD">
        <w:rPr>
          <w:rFonts w:cstheme="minorHAnsi"/>
        </w:rPr>
        <w:t>a</w:t>
      </w:r>
      <w:r>
        <w:rPr>
          <w:rFonts w:cstheme="minorHAnsi"/>
        </w:rPr>
        <w:t xml:space="preserve">s a really good example of this </w:t>
      </w:r>
      <w:r w:rsidR="007251FD" w:rsidRPr="007251FD">
        <w:rPr>
          <w:rFonts w:cstheme="minorHAnsi"/>
        </w:rPr>
        <w:t>i</w:t>
      </w:r>
      <w:r>
        <w:rPr>
          <w:rFonts w:cstheme="minorHAnsi"/>
        </w:rPr>
        <w:t xml:space="preserve">s the children who participated with the community more broadly </w:t>
      </w:r>
      <w:r w:rsidR="007251FD" w:rsidRPr="007251FD">
        <w:rPr>
          <w:rFonts w:cstheme="minorHAnsi"/>
        </w:rPr>
        <w:t>in the design of the pla</w:t>
      </w:r>
      <w:r>
        <w:rPr>
          <w:rFonts w:cstheme="minorHAnsi"/>
        </w:rPr>
        <w:t xml:space="preserve">yground next to the Royal Children's Hospital. </w:t>
      </w:r>
      <w:r w:rsidR="007251FD" w:rsidRPr="007251FD">
        <w:rPr>
          <w:rFonts w:cstheme="minorHAnsi"/>
        </w:rPr>
        <w:t>So, some of you might know about that.</w:t>
      </w:r>
      <w:r>
        <w:rPr>
          <w:rFonts w:cstheme="minorHAnsi"/>
        </w:rPr>
        <w:t xml:space="preserve"> </w:t>
      </w:r>
      <w:r w:rsidR="007251FD" w:rsidRPr="007251FD">
        <w:rPr>
          <w:rFonts w:cstheme="minorHAnsi"/>
        </w:rPr>
        <w:t>There was a big collaborative effort</w:t>
      </w:r>
      <w:r>
        <w:rPr>
          <w:rFonts w:cstheme="minorHAnsi"/>
        </w:rPr>
        <w:t xml:space="preserve"> </w:t>
      </w:r>
      <w:r w:rsidR="007251FD" w:rsidRPr="007251FD">
        <w:rPr>
          <w:rFonts w:cstheme="minorHAnsi"/>
        </w:rPr>
        <w:t>run in conjunct</w:t>
      </w:r>
      <w:r>
        <w:rPr>
          <w:rFonts w:cstheme="minorHAnsi"/>
        </w:rPr>
        <w:t xml:space="preserve">ion with the City of Melbourne, </w:t>
      </w:r>
      <w:r w:rsidR="007251FD" w:rsidRPr="007251FD">
        <w:rPr>
          <w:rFonts w:cstheme="minorHAnsi"/>
        </w:rPr>
        <w:t>so lots</w:t>
      </w:r>
      <w:r>
        <w:rPr>
          <w:rFonts w:cstheme="minorHAnsi"/>
        </w:rPr>
        <w:t xml:space="preserve"> of collaborative conversation. </w:t>
      </w:r>
      <w:r w:rsidR="007251FD" w:rsidRPr="007251FD">
        <w:rPr>
          <w:rFonts w:cstheme="minorHAnsi"/>
        </w:rPr>
        <w:t>Children,</w:t>
      </w:r>
      <w:r>
        <w:rPr>
          <w:rFonts w:cstheme="minorHAnsi"/>
        </w:rPr>
        <w:t xml:space="preserve"> young children participated in some of those things, </w:t>
      </w:r>
      <w:r w:rsidR="007251FD" w:rsidRPr="007251FD">
        <w:rPr>
          <w:rFonts w:cstheme="minorHAnsi"/>
        </w:rPr>
        <w:t xml:space="preserve">which </w:t>
      </w:r>
      <w:r>
        <w:rPr>
          <w:rFonts w:cstheme="minorHAnsi"/>
        </w:rPr>
        <w:t xml:space="preserve">is why you've got a giant hill. </w:t>
      </w:r>
      <w:r w:rsidR="007251FD" w:rsidRPr="007251FD">
        <w:rPr>
          <w:rFonts w:cstheme="minorHAnsi"/>
        </w:rPr>
        <w:t>So if you haven</w:t>
      </w:r>
      <w:r>
        <w:rPr>
          <w:rFonts w:cstheme="minorHAnsi"/>
        </w:rPr>
        <w:t xml:space="preserve">'t been to that beautiful park, </w:t>
      </w:r>
      <w:r w:rsidR="007251FD" w:rsidRPr="007251FD">
        <w:rPr>
          <w:rFonts w:cstheme="minorHAnsi"/>
        </w:rPr>
        <w:t xml:space="preserve">when this </w:t>
      </w:r>
      <w:r>
        <w:rPr>
          <w:rFonts w:cstheme="minorHAnsi"/>
        </w:rPr>
        <w:t xml:space="preserve">COVID thing is over, you can go </w:t>
      </w:r>
      <w:r w:rsidR="007251FD" w:rsidRPr="007251FD">
        <w:rPr>
          <w:rFonts w:cstheme="minorHAnsi"/>
        </w:rPr>
        <w:t xml:space="preserve">and have </w:t>
      </w:r>
      <w:r>
        <w:rPr>
          <w:rFonts w:cstheme="minorHAnsi"/>
        </w:rPr>
        <w:t xml:space="preserve">a look and see that giant hill. </w:t>
      </w:r>
      <w:r w:rsidR="007251FD" w:rsidRPr="007251FD">
        <w:rPr>
          <w:rFonts w:cstheme="minorHAnsi"/>
        </w:rPr>
        <w:t>But a great e</w:t>
      </w:r>
      <w:r>
        <w:rPr>
          <w:rFonts w:cstheme="minorHAnsi"/>
        </w:rPr>
        <w:t xml:space="preserve">xample of some of those things, </w:t>
      </w:r>
      <w:r w:rsidR="007251FD" w:rsidRPr="007251FD">
        <w:rPr>
          <w:rFonts w:cstheme="minorHAnsi"/>
        </w:rPr>
        <w:t>and I'm sure peo</w:t>
      </w:r>
      <w:r>
        <w:rPr>
          <w:rFonts w:cstheme="minorHAnsi"/>
        </w:rPr>
        <w:t xml:space="preserve">ple have got them in their own communities. I absolutely agree, Pru, </w:t>
      </w:r>
      <w:r w:rsidR="007251FD" w:rsidRPr="007251FD">
        <w:rPr>
          <w:rFonts w:cstheme="minorHAnsi"/>
        </w:rPr>
        <w:t>th</w:t>
      </w:r>
      <w:r>
        <w:rPr>
          <w:rFonts w:cstheme="minorHAnsi"/>
        </w:rPr>
        <w:t xml:space="preserve">ere's probably lots of examples </w:t>
      </w:r>
      <w:r w:rsidR="007251FD" w:rsidRPr="007251FD">
        <w:rPr>
          <w:rFonts w:cstheme="minorHAnsi"/>
        </w:rPr>
        <w:t>of how peop</w:t>
      </w:r>
      <w:r>
        <w:rPr>
          <w:rFonts w:cstheme="minorHAnsi"/>
        </w:rPr>
        <w:t xml:space="preserve">le have moved those experiences </w:t>
      </w:r>
      <w:r w:rsidR="007251FD" w:rsidRPr="007251FD">
        <w:rPr>
          <w:rFonts w:cstheme="minorHAnsi"/>
        </w:rPr>
        <w:t>up through that ladder.</w:t>
      </w:r>
    </w:p>
    <w:p w:rsidR="00BC79FD" w:rsidRDefault="00BC79FD" w:rsidP="00976A3D">
      <w:pPr>
        <w:pStyle w:val="Footer"/>
        <w:spacing w:line="276" w:lineRule="auto"/>
        <w:rPr>
          <w:rFonts w:asciiTheme="minorHAnsi" w:hAnsiTheme="minorHAnsi" w:cstheme="minorHAnsi"/>
          <w:sz w:val="22"/>
        </w:rPr>
      </w:pPr>
    </w:p>
    <w:p w:rsidR="00E96C99" w:rsidRPr="00C2706E" w:rsidRDefault="00B9459D" w:rsidP="00976A3D">
      <w:pPr>
        <w:pStyle w:val="Footer"/>
        <w:spacing w:line="276" w:lineRule="auto"/>
        <w:rPr>
          <w:rFonts w:asciiTheme="minorHAnsi" w:hAnsiTheme="minorHAnsi" w:cstheme="minorHAnsi"/>
          <w:sz w:val="22"/>
        </w:rPr>
      </w:pPr>
      <w:hyperlink r:id="rId5" w:history="1">
        <w:r w:rsidR="00E96C99" w:rsidRPr="00A4247F">
          <w:rPr>
            <w:rStyle w:val="Hyperlink"/>
            <w:rFonts w:asciiTheme="minorHAnsi" w:hAnsiTheme="minorHAnsi" w:cstheme="minorHAnsi"/>
            <w:sz w:val="22"/>
          </w:rPr>
          <w:t xml:space="preserve">Copyright Victorian Curriculum and Assessment Authority </w:t>
        </w:r>
      </w:hyperlink>
      <w:r w:rsidR="00E96C99" w:rsidRPr="00A4247F">
        <w:rPr>
          <w:rStyle w:val="Hyperlink"/>
          <w:rFonts w:asciiTheme="minorHAnsi" w:hAnsiTheme="minorHAnsi" w:cstheme="minorHAnsi"/>
          <w:sz w:val="22"/>
        </w:rPr>
        <w:t>2020</w:t>
      </w:r>
    </w:p>
    <w:p w:rsidR="00E96C99" w:rsidRPr="00C2706E" w:rsidRDefault="00E96C99" w:rsidP="00976A3D">
      <w:pPr>
        <w:spacing w:after="0" w:line="276" w:lineRule="auto"/>
        <w:rPr>
          <w:rFonts w:cstheme="minorHAnsi"/>
        </w:rPr>
      </w:pPr>
    </w:p>
    <w:p w:rsidR="00297DC8" w:rsidRDefault="00B9459D" w:rsidP="00976A3D">
      <w:pPr>
        <w:spacing w:after="0" w:line="276" w:lineRule="auto"/>
      </w:pPr>
    </w:p>
    <w:sectPr w:rsidR="00297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99"/>
    <w:rsid w:val="00232AA2"/>
    <w:rsid w:val="00242F2F"/>
    <w:rsid w:val="002D24EE"/>
    <w:rsid w:val="006D0524"/>
    <w:rsid w:val="007251FD"/>
    <w:rsid w:val="007641FB"/>
    <w:rsid w:val="0089093E"/>
    <w:rsid w:val="00976A3D"/>
    <w:rsid w:val="00B14BD9"/>
    <w:rsid w:val="00B9459D"/>
    <w:rsid w:val="00BC79FD"/>
    <w:rsid w:val="00D35AE8"/>
    <w:rsid w:val="00D42337"/>
    <w:rsid w:val="00E4385B"/>
    <w:rsid w:val="00E96C99"/>
    <w:rsid w:val="00EB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6DFDB"/>
  <w15:chartTrackingRefBased/>
  <w15:docId w15:val="{12DB3650-7142-45FE-A27F-7A08D151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6C9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E96C99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96C9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vcaa.vic.edu.au/Footer/Pages/Copyright.aspx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2F9B41A3-28C3-4D8C-A886-7D5963902B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295C17-B3AF-4D9D-91EF-011173A24F90}"/>
</file>

<file path=customXml/itemProps3.xml><?xml version="1.0" encoding="utf-8"?>
<ds:datastoreItem xmlns:ds="http://schemas.openxmlformats.org/officeDocument/2006/customXml" ds:itemID="{C4C1FFFB-D8DF-48DC-A7E0-E129B031F23A}"/>
</file>

<file path=customXml/itemProps4.xml><?xml version="1.0" encoding="utf-8"?>
<ds:datastoreItem xmlns:ds="http://schemas.openxmlformats.org/officeDocument/2006/customXml" ds:itemID="{8C8C6229-9397-4F36-B235-E330E74930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VCAA</Company>
  <LinksUpToDate>false</LinksUpToDate>
  <CharactersWithSpaces>12238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Stephanie S</dc:creator>
  <cp:keywords/>
  <dc:description/>
  <cp:lastModifiedBy>Rich, Stephanie S</cp:lastModifiedBy>
  <cp:revision>9</cp:revision>
  <dcterms:created xsi:type="dcterms:W3CDTF">2020-10-26T00:56:00Z</dcterms:created>
  <dcterms:modified xsi:type="dcterms:W3CDTF">2020-10-26T04:40:00Z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