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6B3623C" w:rsidR="00F4525C" w:rsidRDefault="00024018" w:rsidP="009B61E5">
      <w:pPr>
        <w:pStyle w:val="VCAADocumenttitle"/>
      </w:pPr>
      <w:r>
        <w:t>202</w:t>
      </w:r>
      <w:r w:rsidR="008428B1">
        <w:t>1</w:t>
      </w:r>
      <w:r>
        <w:t xml:space="preserve"> </w:t>
      </w:r>
      <w:r w:rsidR="00A646BF">
        <w:t xml:space="preserve">VCE Agricultural and Horticultural Studies </w:t>
      </w:r>
      <w:r w:rsidR="00696709">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2F92C761" w14:textId="15101172" w:rsidR="00A646BF" w:rsidRDefault="00A646BF" w:rsidP="00A646BF">
      <w:pPr>
        <w:pStyle w:val="VCAAbody"/>
        <w:rPr>
          <w:rStyle w:val="VCAAbodyChar"/>
          <w:rFonts w:eastAsia="Times New Roman"/>
          <w:kern w:val="22"/>
          <w:szCs w:val="20"/>
          <w:lang w:val="en-GB" w:eastAsia="ja-JP"/>
        </w:rPr>
      </w:pPr>
      <w:r>
        <w:rPr>
          <w:rStyle w:val="VCAAbodyChar"/>
          <w:rFonts w:eastAsia="Times New Roman"/>
          <w:kern w:val="22"/>
          <w:szCs w:val="20"/>
          <w:lang w:val="en-GB" w:eastAsia="ja-JP"/>
        </w:rPr>
        <w:t>The 2021</w:t>
      </w:r>
      <w:r w:rsidRPr="00332BB6">
        <w:rPr>
          <w:rStyle w:val="VCAAbodyChar"/>
          <w:rFonts w:eastAsia="Times New Roman"/>
          <w:kern w:val="22"/>
          <w:szCs w:val="20"/>
          <w:lang w:val="en-GB" w:eastAsia="ja-JP"/>
        </w:rPr>
        <w:t xml:space="preserve"> VCE Agricultural and Horticultural Studies examination assessed content according to the </w:t>
      </w:r>
      <w:r w:rsidRPr="00861CB9">
        <w:rPr>
          <w:rStyle w:val="VCAAbodyChar"/>
          <w:rFonts w:eastAsia="Times New Roman"/>
          <w:kern w:val="22"/>
          <w:szCs w:val="20"/>
          <w:lang w:val="en-GB" w:eastAsia="ja-JP"/>
        </w:rPr>
        <w:t>VCE Agricultural and Horticultural Studies Study Design 2020</w:t>
      </w:r>
      <w:r w:rsidR="00BC5FBA" w:rsidRPr="00861CB9">
        <w:rPr>
          <w:rStyle w:val="VCAAbodyChar"/>
          <w:rFonts w:eastAsia="Times New Roman"/>
          <w:kern w:val="22"/>
          <w:szCs w:val="20"/>
          <w:lang w:val="en-GB" w:eastAsia="ja-JP"/>
        </w:rPr>
        <w:t>–</w:t>
      </w:r>
      <w:r w:rsidRPr="00861CB9">
        <w:rPr>
          <w:rStyle w:val="VCAAbodyChar"/>
          <w:rFonts w:eastAsia="Times New Roman"/>
          <w:kern w:val="22"/>
          <w:szCs w:val="20"/>
          <w:lang w:val="en-GB" w:eastAsia="ja-JP"/>
        </w:rPr>
        <w:t>2025</w:t>
      </w:r>
      <w:r w:rsidRPr="00332BB6">
        <w:rPr>
          <w:rStyle w:val="VCAAbodyChar"/>
          <w:rFonts w:eastAsia="Times New Roman"/>
          <w:kern w:val="22"/>
          <w:szCs w:val="20"/>
          <w:lang w:val="en-GB" w:eastAsia="ja-JP"/>
        </w:rPr>
        <w:t xml:space="preserve">. </w:t>
      </w:r>
    </w:p>
    <w:p w14:paraId="2CF7AA42" w14:textId="0F8D4194" w:rsidR="00A646BF" w:rsidRDefault="00A50054" w:rsidP="00A646BF">
      <w:pPr>
        <w:pStyle w:val="VCAAbody"/>
      </w:pPr>
      <w:r>
        <w:rPr>
          <w:rStyle w:val="VCAAbodyChar"/>
          <w:rFonts w:eastAsia="Times New Roman"/>
          <w:kern w:val="22"/>
          <w:szCs w:val="20"/>
          <w:lang w:val="en-GB" w:eastAsia="ja-JP"/>
        </w:rPr>
        <w:t>Most students attempted</w:t>
      </w:r>
      <w:r w:rsidR="00A646BF">
        <w:rPr>
          <w:rStyle w:val="VCAAbodyChar"/>
          <w:rFonts w:eastAsia="Times New Roman"/>
          <w:kern w:val="22"/>
          <w:szCs w:val="20"/>
          <w:lang w:val="en-GB" w:eastAsia="ja-JP"/>
        </w:rPr>
        <w:t xml:space="preserve"> all questions of the exam</w:t>
      </w:r>
      <w:r>
        <w:rPr>
          <w:rStyle w:val="VCAAbodyChar"/>
          <w:rFonts w:eastAsia="Times New Roman"/>
          <w:kern w:val="22"/>
          <w:szCs w:val="20"/>
          <w:lang w:val="en-GB" w:eastAsia="ja-JP"/>
        </w:rPr>
        <w:t>ination</w:t>
      </w:r>
      <w:r w:rsidR="00A646BF">
        <w:rPr>
          <w:rStyle w:val="VCAAbodyChar"/>
          <w:rFonts w:eastAsia="Times New Roman"/>
          <w:kern w:val="22"/>
          <w:szCs w:val="20"/>
          <w:lang w:val="en-GB" w:eastAsia="ja-JP"/>
        </w:rPr>
        <w:t>, although overall the quality of responses lack</w:t>
      </w:r>
      <w:r w:rsidR="00A852C5">
        <w:rPr>
          <w:rStyle w:val="VCAAbodyChar"/>
          <w:rFonts w:eastAsia="Times New Roman"/>
          <w:kern w:val="22"/>
          <w:szCs w:val="20"/>
          <w:lang w:val="en-GB" w:eastAsia="ja-JP"/>
        </w:rPr>
        <w:t>ed</w:t>
      </w:r>
      <w:r w:rsidR="00A646BF">
        <w:rPr>
          <w:rStyle w:val="VCAAbodyChar"/>
          <w:rFonts w:eastAsia="Times New Roman"/>
          <w:kern w:val="22"/>
          <w:szCs w:val="20"/>
          <w:lang w:val="en-GB" w:eastAsia="ja-JP"/>
        </w:rPr>
        <w:t xml:space="preserve"> depth.</w:t>
      </w:r>
      <w:r w:rsidR="00A646BF">
        <w:t xml:space="preserve"> </w:t>
      </w:r>
    </w:p>
    <w:p w14:paraId="344B6D89" w14:textId="608740EF" w:rsidR="00A646BF" w:rsidRDefault="00A646BF" w:rsidP="00A646BF">
      <w:pPr>
        <w:pStyle w:val="VCAAbody"/>
        <w:rPr>
          <w:rStyle w:val="VCAAbodyChar"/>
          <w:rFonts w:eastAsia="Times New Roman"/>
          <w:kern w:val="22"/>
          <w:szCs w:val="20"/>
          <w:lang w:val="en-GB" w:eastAsia="ja-JP"/>
        </w:rPr>
      </w:pPr>
      <w:r>
        <w:rPr>
          <w:rStyle w:val="VCAAbodyChar"/>
          <w:rFonts w:eastAsia="Times New Roman"/>
          <w:kern w:val="22"/>
          <w:szCs w:val="20"/>
          <w:lang w:val="en-GB" w:eastAsia="ja-JP"/>
        </w:rPr>
        <w:t xml:space="preserve">Students generally </w:t>
      </w:r>
      <w:r w:rsidR="00BE7C98">
        <w:rPr>
          <w:rStyle w:val="VCAAbodyChar"/>
          <w:rFonts w:eastAsia="Times New Roman"/>
          <w:kern w:val="22"/>
          <w:szCs w:val="20"/>
          <w:lang w:val="en-GB" w:eastAsia="ja-JP"/>
        </w:rPr>
        <w:t xml:space="preserve">demonstrated a </w:t>
      </w:r>
      <w:r>
        <w:rPr>
          <w:rStyle w:val="VCAAbodyChar"/>
          <w:rFonts w:eastAsia="Times New Roman"/>
          <w:kern w:val="22"/>
          <w:szCs w:val="20"/>
          <w:lang w:val="en-GB" w:eastAsia="ja-JP"/>
        </w:rPr>
        <w:t xml:space="preserve">good understanding of appropriate land use and environmental degradations. Students </w:t>
      </w:r>
      <w:r w:rsidR="00CA760A">
        <w:rPr>
          <w:rStyle w:val="VCAAbodyChar"/>
          <w:rFonts w:eastAsia="Times New Roman"/>
          <w:kern w:val="22"/>
          <w:szCs w:val="20"/>
          <w:lang w:val="en-GB" w:eastAsia="ja-JP"/>
        </w:rPr>
        <w:t>drew connections between</w:t>
      </w:r>
      <w:r>
        <w:rPr>
          <w:rStyle w:val="VCAAbodyChar"/>
          <w:rFonts w:eastAsia="Times New Roman"/>
          <w:kern w:val="22"/>
          <w:szCs w:val="20"/>
          <w:lang w:val="en-GB" w:eastAsia="ja-JP"/>
        </w:rPr>
        <w:t xml:space="preserve"> business practices </w:t>
      </w:r>
      <w:r w:rsidR="00CA760A">
        <w:rPr>
          <w:rStyle w:val="VCAAbodyChar"/>
          <w:rFonts w:eastAsia="Times New Roman"/>
          <w:kern w:val="22"/>
          <w:szCs w:val="20"/>
          <w:lang w:val="en-GB" w:eastAsia="ja-JP"/>
        </w:rPr>
        <w:t>and</w:t>
      </w:r>
      <w:r>
        <w:rPr>
          <w:rStyle w:val="VCAAbodyChar"/>
          <w:rFonts w:eastAsia="Times New Roman"/>
          <w:kern w:val="22"/>
          <w:szCs w:val="20"/>
          <w:lang w:val="en-GB" w:eastAsia="ja-JP"/>
        </w:rPr>
        <w:t xml:space="preserve"> ethical considerations </w:t>
      </w:r>
      <w:r w:rsidR="00CA760A">
        <w:rPr>
          <w:rStyle w:val="VCAAbodyChar"/>
          <w:rFonts w:eastAsia="Times New Roman"/>
          <w:kern w:val="22"/>
          <w:szCs w:val="20"/>
          <w:lang w:val="en-GB" w:eastAsia="ja-JP"/>
        </w:rPr>
        <w:t>for</w:t>
      </w:r>
      <w:r>
        <w:rPr>
          <w:rStyle w:val="VCAAbodyChar"/>
          <w:rFonts w:eastAsia="Times New Roman"/>
          <w:kern w:val="22"/>
          <w:szCs w:val="20"/>
          <w:lang w:val="en-GB" w:eastAsia="ja-JP"/>
        </w:rPr>
        <w:t xml:space="preserve"> farming operations.  </w:t>
      </w:r>
    </w:p>
    <w:p w14:paraId="4CB5E627" w14:textId="281BC349" w:rsidR="00A646BF" w:rsidRDefault="00A646BF" w:rsidP="00A646BF">
      <w:pPr>
        <w:pStyle w:val="VCAAbody"/>
        <w:rPr>
          <w:lang w:eastAsia="en-AU"/>
        </w:rPr>
      </w:pPr>
      <w:r>
        <w:rPr>
          <w:rStyle w:val="VCAAbodyChar"/>
          <w:rFonts w:eastAsia="Times New Roman"/>
          <w:kern w:val="22"/>
          <w:szCs w:val="20"/>
          <w:lang w:val="en-GB" w:eastAsia="ja-JP"/>
        </w:rPr>
        <w:t xml:space="preserve">Areas </w:t>
      </w:r>
      <w:r w:rsidR="002C4212">
        <w:rPr>
          <w:rStyle w:val="VCAAbodyChar"/>
          <w:rFonts w:eastAsia="Times New Roman"/>
          <w:kern w:val="22"/>
          <w:szCs w:val="20"/>
          <w:lang w:val="en-GB" w:eastAsia="ja-JP"/>
        </w:rPr>
        <w:t xml:space="preserve">for </w:t>
      </w:r>
      <w:r>
        <w:rPr>
          <w:rStyle w:val="VCAAbodyChar"/>
          <w:rFonts w:eastAsia="Times New Roman"/>
          <w:kern w:val="22"/>
          <w:szCs w:val="20"/>
          <w:lang w:val="en-GB" w:eastAsia="ja-JP"/>
        </w:rPr>
        <w:t xml:space="preserve">improvement include </w:t>
      </w:r>
      <w:r w:rsidR="002C4212">
        <w:rPr>
          <w:rStyle w:val="VCAAbodyChar"/>
          <w:rFonts w:eastAsia="Times New Roman"/>
          <w:kern w:val="22"/>
          <w:szCs w:val="20"/>
          <w:lang w:val="en-GB" w:eastAsia="ja-JP"/>
        </w:rPr>
        <w:t>knowledge of</w:t>
      </w:r>
      <w:r>
        <w:rPr>
          <w:rStyle w:val="VCAAbodyChar"/>
          <w:rFonts w:eastAsia="Times New Roman"/>
          <w:kern w:val="22"/>
          <w:szCs w:val="20"/>
          <w:lang w:val="en-GB" w:eastAsia="ja-JP"/>
        </w:rPr>
        <w:t xml:space="preserve"> food provenance, climate change (especially the distinction between causes and effects of climate change) and sustainability and connecting these principles to actions by producers. </w:t>
      </w:r>
      <w:r>
        <w:rPr>
          <w:lang w:eastAsia="en-AU"/>
        </w:rPr>
        <w:t>Students need to improve their awareness and understanding of concepts of healthy rural and regional communities.</w:t>
      </w:r>
    </w:p>
    <w:p w14:paraId="794B47A6" w14:textId="7426B49C" w:rsidR="00A646BF" w:rsidRDefault="00A646BF" w:rsidP="00A646BF">
      <w:pPr>
        <w:pStyle w:val="VCAAbody"/>
      </w:pPr>
      <w:r>
        <w:t xml:space="preserve">Students need to </w:t>
      </w:r>
      <w:proofErr w:type="gramStart"/>
      <w:r>
        <w:t>take into account</w:t>
      </w:r>
      <w:proofErr w:type="gramEnd"/>
      <w:r>
        <w:t xml:space="preserve"> the command words</w:t>
      </w:r>
      <w:r w:rsidR="00692744">
        <w:t xml:space="preserve"> in each question</w:t>
      </w:r>
      <w:r>
        <w:t xml:space="preserve"> and </w:t>
      </w:r>
      <w:r w:rsidR="00692744">
        <w:t>respond</w:t>
      </w:r>
      <w:r>
        <w:t xml:space="preserve"> accordingly. This include</w:t>
      </w:r>
      <w:r w:rsidR="009F1E69">
        <w:t>s</w:t>
      </w:r>
      <w:r>
        <w:t xml:space="preserve"> questions that ha</w:t>
      </w:r>
      <w:r w:rsidR="009F1E69">
        <w:t>ve</w:t>
      </w:r>
      <w:r>
        <w:t xml:space="preserve"> two elements, such as ‘identify and explain’, or two parts such as questions asking to explain and then comment on another approach in subsequent parts. Generally, students need to develop more detailed </w:t>
      </w:r>
      <w:r w:rsidR="008137B9">
        <w:t>responses</w:t>
      </w:r>
      <w:r>
        <w:t xml:space="preserve">, giving specific examples to show their understanding and illustrate key ideas. </w:t>
      </w:r>
    </w:p>
    <w:p w14:paraId="4DA7CB49" w14:textId="42DA2DF8" w:rsidR="004E454C" w:rsidRPr="00A646BF" w:rsidRDefault="00A646BF" w:rsidP="002B5160">
      <w:pPr>
        <w:pStyle w:val="VCAAbody"/>
        <w:rPr>
          <w:rFonts w:eastAsia="Times New Roman"/>
          <w:kern w:val="22"/>
          <w:szCs w:val="20"/>
          <w:lang w:val="en-GB" w:eastAsia="ja-JP"/>
        </w:rPr>
      </w:pPr>
      <w:r>
        <w:t xml:space="preserve">When preparing for the examination, students should refer to the current </w:t>
      </w:r>
      <w:r w:rsidRPr="00861CB9">
        <w:rPr>
          <w:iCs/>
        </w:rPr>
        <w:t>VCE Agricultural and Horticultural Studies Study Design</w:t>
      </w:r>
      <w:r w:rsidRPr="00321D6A">
        <w:t xml:space="preserve"> </w:t>
      </w:r>
      <w:r>
        <w:t>and the examination specifications for Agricultural and Horticultural Studies. Students need to be able to apply their understanding to a range of land, plant and animal management techniques in agricultural and horticultural industries throughout Australia.</w:t>
      </w:r>
    </w:p>
    <w:p w14:paraId="0AFE2AB3" w14:textId="60685F7A" w:rsidR="00AE1ED0" w:rsidRDefault="00024018" w:rsidP="00350651">
      <w:pPr>
        <w:pStyle w:val="VCAAHeading1"/>
      </w:pPr>
      <w:r>
        <w:t>Specific information</w:t>
      </w:r>
    </w:p>
    <w:p w14:paraId="1F23B545" w14:textId="06968482" w:rsidR="008A314C" w:rsidRDefault="008A314C" w:rsidP="00861CB9">
      <w:pPr>
        <w:pStyle w:val="VCAAbody"/>
      </w:pPr>
      <w:r w:rsidRPr="008A314C">
        <w:t>Note: Student responses reproduced in this report have not been corrected for grammar, spelling or factual information.</w:t>
      </w:r>
    </w:p>
    <w:p w14:paraId="6815450F" w14:textId="77777777" w:rsidR="00A646BF" w:rsidRDefault="00A646BF" w:rsidP="00A646BF">
      <w:pPr>
        <w:pStyle w:val="VCAAbody"/>
        <w:rPr>
          <w:szCs w:val="20"/>
          <w:lang w:val="en-AU"/>
        </w:rPr>
      </w:pPr>
      <w:r w:rsidRPr="00332BB6">
        <w:rPr>
          <w:szCs w:val="20"/>
          <w:lang w:val="en-AU"/>
        </w:rPr>
        <w:t xml:space="preserve">This report provides sample answers or an indication of what answers may have included. Unless otherwise stated, these are not intended to be exemplary or complete responses.  </w:t>
      </w:r>
    </w:p>
    <w:p w14:paraId="72595300" w14:textId="0C65A16D" w:rsidR="001A4C44" w:rsidRDefault="00A646BF" w:rsidP="00335B6E">
      <w:pPr>
        <w:pStyle w:val="VCAAbody"/>
        <w:rPr>
          <w:szCs w:val="20"/>
        </w:rPr>
      </w:pPr>
      <w:r w:rsidRPr="00332BB6">
        <w:rPr>
          <w:szCs w:val="20"/>
        </w:rPr>
        <w:t>The statistics in this report may be subject to rounding resulting in a total more or less than 100 per cent</w:t>
      </w:r>
      <w:r>
        <w:rPr>
          <w:szCs w:val="20"/>
        </w:rPr>
        <w:t>.</w:t>
      </w:r>
    </w:p>
    <w:p w14:paraId="31EE7A63" w14:textId="77777777" w:rsidR="001A4C44" w:rsidRDefault="001A4C44" w:rsidP="001A4C44">
      <w:pPr>
        <w:pStyle w:val="VCAAbody"/>
      </w:pPr>
      <w:r>
        <w:br w:type="page"/>
      </w:r>
    </w:p>
    <w:p w14:paraId="7FE8D32F" w14:textId="77777777" w:rsidR="00111E0C" w:rsidRPr="00111E0C" w:rsidRDefault="00111E0C" w:rsidP="00111E0C">
      <w:pPr>
        <w:pStyle w:val="VCAAHeading2"/>
      </w:pPr>
      <w:r w:rsidRPr="00111E0C">
        <w:lastRenderedPageBreak/>
        <w:t>Question 1a.</w:t>
      </w:r>
    </w:p>
    <w:tbl>
      <w:tblPr>
        <w:tblStyle w:val="VCAATableClosed"/>
        <w:tblW w:w="0" w:type="auto"/>
        <w:tblLook w:val="04A0" w:firstRow="1" w:lastRow="0" w:firstColumn="1" w:lastColumn="0" w:noHBand="0" w:noVBand="1"/>
      </w:tblPr>
      <w:tblGrid>
        <w:gridCol w:w="599"/>
        <w:gridCol w:w="399"/>
        <w:gridCol w:w="308"/>
        <w:gridCol w:w="308"/>
        <w:gridCol w:w="399"/>
        <w:gridCol w:w="864"/>
      </w:tblGrid>
      <w:tr w:rsidR="00F25400" w:rsidRPr="00D93DDA" w14:paraId="00165454" w14:textId="77777777" w:rsidTr="00194BD8">
        <w:trPr>
          <w:cnfStyle w:val="100000000000" w:firstRow="1" w:lastRow="0" w:firstColumn="0" w:lastColumn="0" w:oddVBand="0" w:evenVBand="0" w:oddHBand="0" w:evenHBand="0" w:firstRowFirstColumn="0" w:firstRowLastColumn="0" w:lastRowFirstColumn="0" w:lastRowLastColumn="0"/>
        </w:trPr>
        <w:tc>
          <w:tcPr>
            <w:tcW w:w="0" w:type="auto"/>
          </w:tcPr>
          <w:p w14:paraId="1810B287" w14:textId="77777777" w:rsidR="00F25400" w:rsidRPr="00D93DDA" w:rsidRDefault="00F25400" w:rsidP="00194BD8">
            <w:pPr>
              <w:pStyle w:val="VCAAtablecondensed"/>
            </w:pPr>
            <w:r w:rsidRPr="00D93DDA">
              <w:t>Mark</w:t>
            </w:r>
          </w:p>
        </w:tc>
        <w:tc>
          <w:tcPr>
            <w:tcW w:w="0" w:type="auto"/>
          </w:tcPr>
          <w:p w14:paraId="539D9539" w14:textId="77777777" w:rsidR="00F25400" w:rsidRPr="00D93DDA" w:rsidRDefault="00F25400" w:rsidP="00194BD8">
            <w:pPr>
              <w:pStyle w:val="VCAAtablecondensed"/>
            </w:pPr>
            <w:r w:rsidRPr="00D93DDA">
              <w:t>0</w:t>
            </w:r>
          </w:p>
        </w:tc>
        <w:tc>
          <w:tcPr>
            <w:tcW w:w="0" w:type="auto"/>
          </w:tcPr>
          <w:p w14:paraId="5F727DAD" w14:textId="77777777" w:rsidR="00F25400" w:rsidRPr="00D93DDA" w:rsidRDefault="00F25400" w:rsidP="00194BD8">
            <w:pPr>
              <w:pStyle w:val="VCAAtablecondensed"/>
            </w:pPr>
            <w:r w:rsidRPr="00D93DDA">
              <w:t>1</w:t>
            </w:r>
          </w:p>
        </w:tc>
        <w:tc>
          <w:tcPr>
            <w:tcW w:w="0" w:type="auto"/>
          </w:tcPr>
          <w:p w14:paraId="464C4B1C" w14:textId="77777777" w:rsidR="00F25400" w:rsidRPr="00D93DDA" w:rsidRDefault="00F25400" w:rsidP="00194BD8">
            <w:pPr>
              <w:pStyle w:val="VCAAtablecondensed"/>
            </w:pPr>
            <w:r w:rsidRPr="00D93DDA">
              <w:t>2</w:t>
            </w:r>
          </w:p>
        </w:tc>
        <w:tc>
          <w:tcPr>
            <w:tcW w:w="0" w:type="auto"/>
          </w:tcPr>
          <w:p w14:paraId="77EA5546" w14:textId="77777777" w:rsidR="00F25400" w:rsidRPr="00D93DDA" w:rsidRDefault="00F25400" w:rsidP="00194BD8">
            <w:pPr>
              <w:pStyle w:val="VCAAtablecondensed"/>
            </w:pPr>
            <w:r w:rsidRPr="00D93DDA">
              <w:t>3</w:t>
            </w:r>
          </w:p>
        </w:tc>
        <w:tc>
          <w:tcPr>
            <w:tcW w:w="0" w:type="auto"/>
          </w:tcPr>
          <w:p w14:paraId="73D6520B" w14:textId="77777777" w:rsidR="00F25400" w:rsidRPr="00D93DDA" w:rsidRDefault="00F25400" w:rsidP="00194BD8">
            <w:pPr>
              <w:pStyle w:val="VCAAtablecondensed"/>
            </w:pPr>
            <w:r w:rsidRPr="00D93DDA">
              <w:t>Averag</w:t>
            </w:r>
            <w:r>
              <w:t>e</w:t>
            </w:r>
          </w:p>
        </w:tc>
      </w:tr>
      <w:tr w:rsidR="00F25400" w:rsidRPr="00D93DDA" w14:paraId="3C1BB373" w14:textId="77777777" w:rsidTr="00194BD8">
        <w:tc>
          <w:tcPr>
            <w:tcW w:w="0" w:type="auto"/>
          </w:tcPr>
          <w:p w14:paraId="73ADD661" w14:textId="77777777" w:rsidR="00F25400" w:rsidRPr="00D93DDA" w:rsidRDefault="00F25400" w:rsidP="00194BD8">
            <w:pPr>
              <w:pStyle w:val="VCAAtablecondensed"/>
            </w:pPr>
            <w:r w:rsidRPr="00D93DDA">
              <w:t>%</w:t>
            </w:r>
          </w:p>
        </w:tc>
        <w:tc>
          <w:tcPr>
            <w:tcW w:w="0" w:type="auto"/>
          </w:tcPr>
          <w:p w14:paraId="6F064C76" w14:textId="2209789F" w:rsidR="00F25400" w:rsidRPr="00D93DDA" w:rsidRDefault="002142BD" w:rsidP="00194BD8">
            <w:pPr>
              <w:pStyle w:val="VCAAtablecondensed"/>
            </w:pPr>
            <w:r>
              <w:t>10</w:t>
            </w:r>
          </w:p>
        </w:tc>
        <w:tc>
          <w:tcPr>
            <w:tcW w:w="0" w:type="auto"/>
          </w:tcPr>
          <w:p w14:paraId="5FB030D8" w14:textId="5D17FB33" w:rsidR="00F25400" w:rsidRPr="00D93DDA" w:rsidRDefault="002142BD" w:rsidP="00194BD8">
            <w:pPr>
              <w:pStyle w:val="VCAAtablecondensed"/>
            </w:pPr>
            <w:r>
              <w:t>3</w:t>
            </w:r>
          </w:p>
        </w:tc>
        <w:tc>
          <w:tcPr>
            <w:tcW w:w="0" w:type="auto"/>
          </w:tcPr>
          <w:p w14:paraId="054EB08E" w14:textId="0FA88970" w:rsidR="00F25400" w:rsidRPr="00D93DDA" w:rsidRDefault="002142BD" w:rsidP="00194BD8">
            <w:pPr>
              <w:pStyle w:val="VCAAtablecondensed"/>
            </w:pPr>
            <w:r>
              <w:t>9</w:t>
            </w:r>
          </w:p>
        </w:tc>
        <w:tc>
          <w:tcPr>
            <w:tcW w:w="0" w:type="auto"/>
          </w:tcPr>
          <w:p w14:paraId="36D7E225" w14:textId="290D1FDB" w:rsidR="00F25400" w:rsidRPr="00D93DDA" w:rsidRDefault="002142BD" w:rsidP="00194BD8">
            <w:pPr>
              <w:pStyle w:val="VCAAtablecondensed"/>
            </w:pPr>
            <w:r>
              <w:t>78</w:t>
            </w:r>
          </w:p>
        </w:tc>
        <w:tc>
          <w:tcPr>
            <w:tcW w:w="0" w:type="auto"/>
          </w:tcPr>
          <w:p w14:paraId="130B85E1" w14:textId="4363CE57" w:rsidR="00F25400" w:rsidRPr="00D93DDA" w:rsidRDefault="002142BD" w:rsidP="00194BD8">
            <w:pPr>
              <w:pStyle w:val="VCAAtablecondensed"/>
            </w:pPr>
            <w:r>
              <w:t>2.6</w:t>
            </w:r>
          </w:p>
        </w:tc>
      </w:tr>
    </w:tbl>
    <w:p w14:paraId="1F47CC86" w14:textId="77777777" w:rsidR="00111E0C" w:rsidRPr="00111E0C" w:rsidRDefault="00111E0C" w:rsidP="00111E0C">
      <w:pPr>
        <w:pStyle w:val="VCAAbody"/>
      </w:pPr>
      <w:r w:rsidRPr="00111E0C">
        <w:t xml:space="preserve">The required answers were: </w:t>
      </w:r>
    </w:p>
    <w:p w14:paraId="207DE3EF" w14:textId="519C6BE9" w:rsidR="00111E0C" w:rsidRPr="00111E0C" w:rsidRDefault="00696709" w:rsidP="002142BD">
      <w:pPr>
        <w:pStyle w:val="VCAAbullet"/>
        <w:rPr>
          <w:rFonts w:eastAsia="Arial"/>
        </w:rPr>
      </w:pPr>
      <w:r>
        <w:rPr>
          <w:rFonts w:eastAsia="Arial"/>
        </w:rPr>
        <w:t>e</w:t>
      </w:r>
      <w:r w:rsidR="00111E0C" w:rsidRPr="00111E0C">
        <w:rPr>
          <w:rFonts w:eastAsia="Arial"/>
        </w:rPr>
        <w:t>conomic</w:t>
      </w:r>
    </w:p>
    <w:p w14:paraId="189E0498" w14:textId="78E4A654" w:rsidR="00111E0C" w:rsidRPr="00111E0C" w:rsidRDefault="00696709" w:rsidP="002142BD">
      <w:pPr>
        <w:pStyle w:val="VCAAbullet"/>
        <w:rPr>
          <w:rFonts w:eastAsia="Arial"/>
        </w:rPr>
      </w:pPr>
      <w:r>
        <w:rPr>
          <w:rFonts w:eastAsia="Arial"/>
        </w:rPr>
        <w:t>e</w:t>
      </w:r>
      <w:r w:rsidR="00111E0C" w:rsidRPr="00111E0C">
        <w:rPr>
          <w:rFonts w:eastAsia="Arial"/>
        </w:rPr>
        <w:t>nvironmental</w:t>
      </w:r>
    </w:p>
    <w:p w14:paraId="6621B007" w14:textId="15AE0BC8" w:rsidR="008137B9" w:rsidRDefault="00696709" w:rsidP="00F94272">
      <w:pPr>
        <w:pStyle w:val="VCAAbullet"/>
        <w:rPr>
          <w:rFonts w:eastAsia="Arial"/>
        </w:rPr>
      </w:pPr>
      <w:r>
        <w:rPr>
          <w:rFonts w:eastAsia="Arial"/>
        </w:rPr>
        <w:t>s</w:t>
      </w:r>
      <w:r w:rsidR="00111E0C" w:rsidRPr="00111E0C">
        <w:rPr>
          <w:rFonts w:eastAsia="Arial"/>
        </w:rPr>
        <w:t>ocial</w:t>
      </w:r>
      <w:r w:rsidR="00321D6A">
        <w:rPr>
          <w:rFonts w:eastAsia="Arial"/>
        </w:rPr>
        <w:t>.</w:t>
      </w:r>
    </w:p>
    <w:p w14:paraId="0122FA9D" w14:textId="09D7B548" w:rsidR="00111E0C" w:rsidRPr="00F94272" w:rsidRDefault="008137B9" w:rsidP="00F94272">
      <w:pPr>
        <w:pStyle w:val="VCAAbody"/>
      </w:pPr>
      <w:r w:rsidRPr="00111E0C">
        <w:t>This question was generally well-answered.</w:t>
      </w:r>
    </w:p>
    <w:p w14:paraId="35F4FFC6" w14:textId="77777777" w:rsidR="00111E0C" w:rsidRPr="00111E0C" w:rsidRDefault="00111E0C" w:rsidP="00111E0C">
      <w:pPr>
        <w:pStyle w:val="VCAAHeading2"/>
      </w:pPr>
      <w:r w:rsidRPr="00111E0C">
        <w:t>Question 1b.</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F25400" w:rsidRPr="00D93DDA" w14:paraId="1A954FDB"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613738F3" w14:textId="77777777" w:rsidR="00F25400" w:rsidRPr="00D93DDA" w:rsidRDefault="00F25400" w:rsidP="00194BD8">
            <w:pPr>
              <w:pStyle w:val="VCAAtablecondensed"/>
            </w:pPr>
            <w:r w:rsidRPr="00D93DDA">
              <w:t>Mark</w:t>
            </w:r>
          </w:p>
        </w:tc>
        <w:tc>
          <w:tcPr>
            <w:tcW w:w="576" w:type="dxa"/>
          </w:tcPr>
          <w:p w14:paraId="1E90AA6E" w14:textId="77777777" w:rsidR="00F25400" w:rsidRPr="00D93DDA" w:rsidRDefault="00F25400" w:rsidP="00194BD8">
            <w:pPr>
              <w:pStyle w:val="VCAAtablecondensed"/>
            </w:pPr>
            <w:r w:rsidRPr="00D93DDA">
              <w:t>0</w:t>
            </w:r>
          </w:p>
        </w:tc>
        <w:tc>
          <w:tcPr>
            <w:tcW w:w="576" w:type="dxa"/>
          </w:tcPr>
          <w:p w14:paraId="2EE703DF" w14:textId="77777777" w:rsidR="00F25400" w:rsidRPr="00D93DDA" w:rsidRDefault="00F25400" w:rsidP="00194BD8">
            <w:pPr>
              <w:pStyle w:val="VCAAtablecondensed"/>
            </w:pPr>
            <w:r w:rsidRPr="00D93DDA">
              <w:t>1</w:t>
            </w:r>
          </w:p>
        </w:tc>
        <w:tc>
          <w:tcPr>
            <w:tcW w:w="576" w:type="dxa"/>
          </w:tcPr>
          <w:p w14:paraId="6F8C478B" w14:textId="77777777" w:rsidR="00F25400" w:rsidRPr="00D93DDA" w:rsidRDefault="00F25400" w:rsidP="00194BD8">
            <w:pPr>
              <w:pStyle w:val="VCAAtablecondensed"/>
            </w:pPr>
            <w:r w:rsidRPr="00D93DDA">
              <w:t>2</w:t>
            </w:r>
          </w:p>
        </w:tc>
        <w:tc>
          <w:tcPr>
            <w:tcW w:w="576" w:type="dxa"/>
          </w:tcPr>
          <w:p w14:paraId="73A18EE9" w14:textId="77777777" w:rsidR="00F25400" w:rsidRPr="00D93DDA" w:rsidRDefault="00F25400" w:rsidP="00194BD8">
            <w:pPr>
              <w:pStyle w:val="VCAAtablecondensed"/>
            </w:pPr>
            <w:r w:rsidRPr="00D93DDA">
              <w:t>3</w:t>
            </w:r>
          </w:p>
        </w:tc>
        <w:tc>
          <w:tcPr>
            <w:tcW w:w="864" w:type="dxa"/>
          </w:tcPr>
          <w:p w14:paraId="17F484BF" w14:textId="77777777" w:rsidR="00F25400" w:rsidRPr="00D93DDA" w:rsidRDefault="00F25400" w:rsidP="00194BD8">
            <w:pPr>
              <w:pStyle w:val="VCAAtablecondensed"/>
            </w:pPr>
            <w:r w:rsidRPr="00D93DDA">
              <w:t>Averag</w:t>
            </w:r>
            <w:r>
              <w:t>e</w:t>
            </w:r>
          </w:p>
        </w:tc>
      </w:tr>
      <w:tr w:rsidR="00F25400" w:rsidRPr="00D93DDA" w14:paraId="22872224" w14:textId="77777777" w:rsidTr="00861CB9">
        <w:tc>
          <w:tcPr>
            <w:tcW w:w="599" w:type="dxa"/>
          </w:tcPr>
          <w:p w14:paraId="6D254E6F" w14:textId="77777777" w:rsidR="00F25400" w:rsidRPr="00D93DDA" w:rsidRDefault="00F25400" w:rsidP="00194BD8">
            <w:pPr>
              <w:pStyle w:val="VCAAtablecondensed"/>
            </w:pPr>
            <w:r w:rsidRPr="00D93DDA">
              <w:t>%</w:t>
            </w:r>
          </w:p>
        </w:tc>
        <w:tc>
          <w:tcPr>
            <w:tcW w:w="576" w:type="dxa"/>
          </w:tcPr>
          <w:p w14:paraId="4B3EFC46" w14:textId="615734D5" w:rsidR="00F25400" w:rsidRPr="00D93DDA" w:rsidRDefault="002142BD" w:rsidP="00194BD8">
            <w:pPr>
              <w:pStyle w:val="VCAAtablecondensed"/>
            </w:pPr>
            <w:r>
              <w:t>37</w:t>
            </w:r>
          </w:p>
        </w:tc>
        <w:tc>
          <w:tcPr>
            <w:tcW w:w="576" w:type="dxa"/>
          </w:tcPr>
          <w:p w14:paraId="4A60DE53" w14:textId="4BE3D827" w:rsidR="00F25400" w:rsidRPr="00D93DDA" w:rsidRDefault="002142BD" w:rsidP="00194BD8">
            <w:pPr>
              <w:pStyle w:val="VCAAtablecondensed"/>
            </w:pPr>
            <w:r>
              <w:t>28</w:t>
            </w:r>
          </w:p>
        </w:tc>
        <w:tc>
          <w:tcPr>
            <w:tcW w:w="576" w:type="dxa"/>
          </w:tcPr>
          <w:p w14:paraId="013DE847" w14:textId="7D64135D" w:rsidR="00F25400" w:rsidRPr="00D93DDA" w:rsidRDefault="002142BD" w:rsidP="00194BD8">
            <w:pPr>
              <w:pStyle w:val="VCAAtablecondensed"/>
            </w:pPr>
            <w:r>
              <w:t>26</w:t>
            </w:r>
          </w:p>
        </w:tc>
        <w:tc>
          <w:tcPr>
            <w:tcW w:w="576" w:type="dxa"/>
          </w:tcPr>
          <w:p w14:paraId="3F04A244" w14:textId="12CFAECA" w:rsidR="00F25400" w:rsidRPr="00D93DDA" w:rsidRDefault="002142BD" w:rsidP="00194BD8">
            <w:pPr>
              <w:pStyle w:val="VCAAtablecondensed"/>
            </w:pPr>
            <w:r>
              <w:t>9</w:t>
            </w:r>
          </w:p>
        </w:tc>
        <w:tc>
          <w:tcPr>
            <w:tcW w:w="864" w:type="dxa"/>
          </w:tcPr>
          <w:p w14:paraId="2FD1E691" w14:textId="505D6617" w:rsidR="00F25400" w:rsidRPr="00D93DDA" w:rsidRDefault="002142BD" w:rsidP="00194BD8">
            <w:pPr>
              <w:pStyle w:val="VCAAtablecondensed"/>
            </w:pPr>
            <w:r>
              <w:t>1.1</w:t>
            </w:r>
          </w:p>
        </w:tc>
      </w:tr>
    </w:tbl>
    <w:p w14:paraId="1C70CC57" w14:textId="3C7302B2" w:rsidR="008137B9" w:rsidRPr="00111E0C" w:rsidRDefault="008137B9" w:rsidP="008137B9">
      <w:pPr>
        <w:pStyle w:val="VCAAbody"/>
      </w:pPr>
      <w:r w:rsidRPr="00111E0C">
        <w:t xml:space="preserve">Economic sustainability encompasses productivity, business activity, employment, tax burden and trade. Social sustainability relates to humans/individuals and covers equality, freedom, democratic decision making, safety, community livability, values, beliefs and land custodianship. </w:t>
      </w:r>
      <w:r w:rsidR="00876EC1">
        <w:t>E</w:t>
      </w:r>
      <w:r w:rsidRPr="00111E0C">
        <w:t xml:space="preserve">nvironmental sustainability considers natural resources, high energy consumption, solid waste generation, global greenhouse emissions, air and water pollution, environment damage and resource depletion. </w:t>
      </w:r>
      <w:r w:rsidR="00696709" w:rsidRPr="00696709">
        <w:t>These are described in the cross</w:t>
      </w:r>
      <w:r w:rsidR="00696709">
        <w:t>-</w:t>
      </w:r>
      <w:r w:rsidR="00696709" w:rsidRPr="00696709">
        <w:t>study specifications in the study design on p</w:t>
      </w:r>
      <w:r w:rsidR="00696709">
        <w:t>age</w:t>
      </w:r>
      <w:r w:rsidR="00696709" w:rsidRPr="00696709">
        <w:t xml:space="preserve"> 8.</w:t>
      </w:r>
    </w:p>
    <w:p w14:paraId="2E5BEEE3" w14:textId="77777777" w:rsidR="008137B9" w:rsidRPr="00111E0C" w:rsidRDefault="008137B9" w:rsidP="008137B9">
      <w:pPr>
        <w:pStyle w:val="VCAAbody"/>
      </w:pPr>
      <w:r w:rsidRPr="00111E0C">
        <w:t xml:space="preserve">Responses could have included: </w:t>
      </w:r>
    </w:p>
    <w:p w14:paraId="17E846AB" w14:textId="34BA3697" w:rsidR="008137B9" w:rsidRPr="00111E0C" w:rsidRDefault="008137B9" w:rsidP="002142BD">
      <w:pPr>
        <w:pStyle w:val="VCAAbullet"/>
        <w:rPr>
          <w:rFonts w:eastAsia="Arial"/>
        </w:rPr>
      </w:pPr>
      <w:r w:rsidRPr="00111E0C">
        <w:rPr>
          <w:rFonts w:eastAsia="Arial"/>
        </w:rPr>
        <w:t>Economic: provenance can increase prices consumers are willing to pay for goods</w:t>
      </w:r>
      <w:r w:rsidR="00CE7248">
        <w:rPr>
          <w:rFonts w:eastAsia="Arial"/>
        </w:rPr>
        <w:t>, which</w:t>
      </w:r>
      <w:r w:rsidRPr="00111E0C">
        <w:rPr>
          <w:rFonts w:eastAsia="Arial"/>
        </w:rPr>
        <w:t xml:space="preserve"> increase</w:t>
      </w:r>
      <w:r w:rsidR="00CE7248">
        <w:rPr>
          <w:rFonts w:eastAsia="Arial"/>
        </w:rPr>
        <w:t>s</w:t>
      </w:r>
      <w:r w:rsidRPr="00111E0C">
        <w:rPr>
          <w:rFonts w:eastAsia="Arial"/>
        </w:rPr>
        <w:t xml:space="preserve"> money paid to producer</w:t>
      </w:r>
      <w:r w:rsidR="00513A15">
        <w:rPr>
          <w:rFonts w:eastAsia="Arial"/>
        </w:rPr>
        <w:t>;</w:t>
      </w:r>
      <w:r w:rsidRPr="00111E0C">
        <w:rPr>
          <w:rFonts w:eastAsia="Arial"/>
        </w:rPr>
        <w:t xml:space="preserve"> provenance can also reduce transport costs.</w:t>
      </w:r>
    </w:p>
    <w:p w14:paraId="44EBDD8C" w14:textId="240FF91C" w:rsidR="008137B9" w:rsidRPr="00111E0C" w:rsidRDefault="008137B9" w:rsidP="002142BD">
      <w:pPr>
        <w:pStyle w:val="VCAAbullet"/>
        <w:rPr>
          <w:rFonts w:eastAsia="Arial"/>
        </w:rPr>
      </w:pPr>
      <w:r w:rsidRPr="00111E0C">
        <w:rPr>
          <w:rFonts w:eastAsia="Arial"/>
        </w:rPr>
        <w:t>Environmental: provenance can reduce environmental impacts</w:t>
      </w:r>
      <w:r w:rsidR="00513A15">
        <w:rPr>
          <w:rFonts w:eastAsia="Arial"/>
        </w:rPr>
        <w:t>,</w:t>
      </w:r>
      <w:r w:rsidRPr="00111E0C">
        <w:rPr>
          <w:rFonts w:eastAsia="Arial"/>
        </w:rPr>
        <w:t xml:space="preserve"> such as reducing emissions if transport is reduced, and environmental degradation associated with the movement of goods</w:t>
      </w:r>
      <w:r w:rsidR="00DD2FEE">
        <w:rPr>
          <w:rFonts w:eastAsia="Arial"/>
        </w:rPr>
        <w:t>.</w:t>
      </w:r>
    </w:p>
    <w:p w14:paraId="279F0C04" w14:textId="66CCFD92" w:rsidR="008137B9" w:rsidRPr="00111E0C" w:rsidRDefault="008137B9" w:rsidP="002142BD">
      <w:pPr>
        <w:pStyle w:val="VCAAbullet"/>
        <w:rPr>
          <w:rFonts w:eastAsia="Arial"/>
        </w:rPr>
      </w:pPr>
      <w:r w:rsidRPr="00111E0C">
        <w:rPr>
          <w:rFonts w:eastAsia="Arial"/>
        </w:rPr>
        <w:t xml:space="preserve">Social: </w:t>
      </w:r>
      <w:r w:rsidR="00CC2F94">
        <w:rPr>
          <w:rFonts w:eastAsia="Arial"/>
        </w:rPr>
        <w:t>p</w:t>
      </w:r>
      <w:r w:rsidRPr="00111E0C">
        <w:rPr>
          <w:rFonts w:eastAsia="Arial"/>
        </w:rPr>
        <w:t>rovenance can enhance the connection of consumers to the source of produce, or socially connect consumers to producers</w:t>
      </w:r>
      <w:r w:rsidR="00DC467E">
        <w:rPr>
          <w:rFonts w:eastAsia="Arial"/>
        </w:rPr>
        <w:t>.</w:t>
      </w:r>
    </w:p>
    <w:p w14:paraId="1AC05BE7" w14:textId="5106A523" w:rsidR="00111E0C" w:rsidRPr="00111E0C" w:rsidRDefault="00111E0C" w:rsidP="00111E0C">
      <w:pPr>
        <w:pStyle w:val="VCAAbody"/>
      </w:pPr>
      <w:r w:rsidRPr="00111E0C">
        <w:t>Overall, this question was not well</w:t>
      </w:r>
      <w:r w:rsidR="00A868CA">
        <w:t>-</w:t>
      </w:r>
      <w:r w:rsidRPr="00111E0C">
        <w:t xml:space="preserve">answered, with students </w:t>
      </w:r>
      <w:r w:rsidR="00A26050">
        <w:t>unable</w:t>
      </w:r>
      <w:r w:rsidR="00A26050" w:rsidRPr="00111E0C">
        <w:t xml:space="preserve"> </w:t>
      </w:r>
      <w:r w:rsidRPr="00111E0C">
        <w:t xml:space="preserve">to demonstrate an in-depth understanding of the concept of food provenance. Food provenance is knowing where your food comes from and how it is produced, transported and delivered to you. Most students struggled to link their response back to the three dimensions of sustainability. </w:t>
      </w:r>
    </w:p>
    <w:p w14:paraId="297CC90F" w14:textId="77777777" w:rsidR="00111E0C" w:rsidRPr="00111E0C" w:rsidRDefault="00111E0C" w:rsidP="00111E0C">
      <w:pPr>
        <w:pStyle w:val="VCAAHeading2"/>
      </w:pPr>
      <w:r w:rsidRPr="00111E0C">
        <w:t>Question 1c.</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F25400" w:rsidRPr="00D93DDA" w14:paraId="55573745" w14:textId="77777777" w:rsidTr="00861CB9">
        <w:trPr>
          <w:cnfStyle w:val="100000000000" w:firstRow="1" w:lastRow="0" w:firstColumn="0" w:lastColumn="0" w:oddVBand="0" w:evenVBand="0" w:oddHBand="0" w:evenHBand="0" w:firstRowFirstColumn="0" w:firstRowLastColumn="0" w:lastRowFirstColumn="0" w:lastRowLastColumn="0"/>
        </w:trPr>
        <w:tc>
          <w:tcPr>
            <w:tcW w:w="0" w:type="auto"/>
          </w:tcPr>
          <w:p w14:paraId="0FBA9EBD" w14:textId="77777777" w:rsidR="00F25400" w:rsidRPr="00D93DDA" w:rsidRDefault="00F25400" w:rsidP="00194BD8">
            <w:pPr>
              <w:pStyle w:val="VCAAtablecondensed"/>
            </w:pPr>
            <w:r w:rsidRPr="00D93DDA">
              <w:t>Mark</w:t>
            </w:r>
          </w:p>
        </w:tc>
        <w:tc>
          <w:tcPr>
            <w:tcW w:w="576" w:type="dxa"/>
          </w:tcPr>
          <w:p w14:paraId="05686EEA" w14:textId="77777777" w:rsidR="00F25400" w:rsidRPr="00D93DDA" w:rsidRDefault="00F25400" w:rsidP="00194BD8">
            <w:pPr>
              <w:pStyle w:val="VCAAtablecondensed"/>
            </w:pPr>
            <w:r w:rsidRPr="00D93DDA">
              <w:t>0</w:t>
            </w:r>
          </w:p>
        </w:tc>
        <w:tc>
          <w:tcPr>
            <w:tcW w:w="576" w:type="dxa"/>
          </w:tcPr>
          <w:p w14:paraId="1273A79B" w14:textId="77777777" w:rsidR="00F25400" w:rsidRPr="00D93DDA" w:rsidRDefault="00F25400" w:rsidP="00194BD8">
            <w:pPr>
              <w:pStyle w:val="VCAAtablecondensed"/>
            </w:pPr>
            <w:r w:rsidRPr="00D93DDA">
              <w:t>1</w:t>
            </w:r>
          </w:p>
        </w:tc>
        <w:tc>
          <w:tcPr>
            <w:tcW w:w="576" w:type="dxa"/>
          </w:tcPr>
          <w:p w14:paraId="79F1994E" w14:textId="77777777" w:rsidR="00F25400" w:rsidRPr="00D93DDA" w:rsidRDefault="00F25400" w:rsidP="00194BD8">
            <w:pPr>
              <w:pStyle w:val="VCAAtablecondensed"/>
            </w:pPr>
            <w:r w:rsidRPr="00D93DDA">
              <w:t>2</w:t>
            </w:r>
          </w:p>
        </w:tc>
        <w:tc>
          <w:tcPr>
            <w:tcW w:w="576" w:type="dxa"/>
          </w:tcPr>
          <w:p w14:paraId="449347C9" w14:textId="77777777" w:rsidR="00F25400" w:rsidRPr="00D93DDA" w:rsidRDefault="00F25400" w:rsidP="00194BD8">
            <w:pPr>
              <w:pStyle w:val="VCAAtablecondensed"/>
            </w:pPr>
            <w:r w:rsidRPr="00D93DDA">
              <w:t>3</w:t>
            </w:r>
          </w:p>
        </w:tc>
        <w:tc>
          <w:tcPr>
            <w:tcW w:w="576" w:type="dxa"/>
          </w:tcPr>
          <w:p w14:paraId="6135CD00" w14:textId="77777777" w:rsidR="00F25400" w:rsidRPr="00D93DDA" w:rsidRDefault="00F25400" w:rsidP="00194BD8">
            <w:pPr>
              <w:pStyle w:val="VCAAtablecondensed"/>
            </w:pPr>
            <w:r w:rsidRPr="00D93DDA">
              <w:t>4</w:t>
            </w:r>
          </w:p>
        </w:tc>
        <w:tc>
          <w:tcPr>
            <w:tcW w:w="0" w:type="auto"/>
          </w:tcPr>
          <w:p w14:paraId="680650D0" w14:textId="77777777" w:rsidR="00F25400" w:rsidRPr="00D93DDA" w:rsidRDefault="00F25400" w:rsidP="00194BD8">
            <w:pPr>
              <w:pStyle w:val="VCAAtablecondensed"/>
            </w:pPr>
            <w:r w:rsidRPr="00D93DDA">
              <w:t>Averag</w:t>
            </w:r>
            <w:r>
              <w:t>e</w:t>
            </w:r>
          </w:p>
        </w:tc>
      </w:tr>
      <w:tr w:rsidR="00F25400" w:rsidRPr="00D93DDA" w14:paraId="01B2DED3" w14:textId="77777777" w:rsidTr="00861CB9">
        <w:tc>
          <w:tcPr>
            <w:tcW w:w="0" w:type="auto"/>
          </w:tcPr>
          <w:p w14:paraId="0DF027A3" w14:textId="77777777" w:rsidR="00F25400" w:rsidRPr="00D93DDA" w:rsidRDefault="00F25400" w:rsidP="00194BD8">
            <w:pPr>
              <w:pStyle w:val="VCAAtablecondensed"/>
            </w:pPr>
            <w:r w:rsidRPr="00D93DDA">
              <w:t>%</w:t>
            </w:r>
          </w:p>
        </w:tc>
        <w:tc>
          <w:tcPr>
            <w:tcW w:w="576" w:type="dxa"/>
          </w:tcPr>
          <w:p w14:paraId="512D5C53" w14:textId="356007A9" w:rsidR="00F25400" w:rsidRPr="00D93DDA" w:rsidRDefault="002142BD" w:rsidP="00194BD8">
            <w:pPr>
              <w:pStyle w:val="VCAAtablecondensed"/>
            </w:pPr>
            <w:r>
              <w:t>13</w:t>
            </w:r>
          </w:p>
        </w:tc>
        <w:tc>
          <w:tcPr>
            <w:tcW w:w="576" w:type="dxa"/>
          </w:tcPr>
          <w:p w14:paraId="543BBA43" w14:textId="182029E2" w:rsidR="00F25400" w:rsidRPr="00D93DDA" w:rsidRDefault="002142BD" w:rsidP="00194BD8">
            <w:pPr>
              <w:pStyle w:val="VCAAtablecondensed"/>
            </w:pPr>
            <w:r>
              <w:t>15</w:t>
            </w:r>
          </w:p>
        </w:tc>
        <w:tc>
          <w:tcPr>
            <w:tcW w:w="576" w:type="dxa"/>
          </w:tcPr>
          <w:p w14:paraId="12657B94" w14:textId="73E06FDD" w:rsidR="00F25400" w:rsidRPr="00D93DDA" w:rsidRDefault="002142BD" w:rsidP="00194BD8">
            <w:pPr>
              <w:pStyle w:val="VCAAtablecondensed"/>
            </w:pPr>
            <w:r>
              <w:t>30</w:t>
            </w:r>
          </w:p>
        </w:tc>
        <w:tc>
          <w:tcPr>
            <w:tcW w:w="576" w:type="dxa"/>
          </w:tcPr>
          <w:p w14:paraId="5A428B12" w14:textId="696A7701" w:rsidR="00F25400" w:rsidRPr="00D93DDA" w:rsidRDefault="002142BD" w:rsidP="00194BD8">
            <w:pPr>
              <w:pStyle w:val="VCAAtablecondensed"/>
            </w:pPr>
            <w:r>
              <w:t>19</w:t>
            </w:r>
          </w:p>
        </w:tc>
        <w:tc>
          <w:tcPr>
            <w:tcW w:w="576" w:type="dxa"/>
          </w:tcPr>
          <w:p w14:paraId="45DE151E" w14:textId="3DB857E9" w:rsidR="00F25400" w:rsidRPr="00D93DDA" w:rsidRDefault="002142BD" w:rsidP="00194BD8">
            <w:pPr>
              <w:pStyle w:val="VCAAtablecondensed"/>
            </w:pPr>
            <w:r>
              <w:t>23</w:t>
            </w:r>
          </w:p>
        </w:tc>
        <w:tc>
          <w:tcPr>
            <w:tcW w:w="0" w:type="auto"/>
          </w:tcPr>
          <w:p w14:paraId="73DD0918" w14:textId="454A525B" w:rsidR="00F25400" w:rsidRPr="00D93DDA" w:rsidRDefault="002142BD" w:rsidP="00194BD8">
            <w:pPr>
              <w:pStyle w:val="VCAAtablecondensed"/>
            </w:pPr>
            <w:r>
              <w:t>2.3</w:t>
            </w:r>
          </w:p>
        </w:tc>
      </w:tr>
    </w:tbl>
    <w:p w14:paraId="06B08ADB" w14:textId="35711587" w:rsidR="00111E0C" w:rsidRPr="00111E0C" w:rsidRDefault="00111E0C" w:rsidP="00111E0C">
      <w:pPr>
        <w:pStyle w:val="VCAAbody"/>
      </w:pPr>
      <w:r w:rsidRPr="00111E0C">
        <w:t>Students were required to not only identify, but also explain</w:t>
      </w:r>
      <w:r w:rsidR="008A314C">
        <w:t>,</w:t>
      </w:r>
      <w:r w:rsidRPr="00111E0C">
        <w:t xml:space="preserve"> the challenge</w:t>
      </w:r>
      <w:r w:rsidR="00005893">
        <w:t>s</w:t>
      </w:r>
      <w:r w:rsidRPr="00111E0C">
        <w:t xml:space="preserve"> and opportunit</w:t>
      </w:r>
      <w:r w:rsidR="00005893">
        <w:t>ies</w:t>
      </w:r>
      <w:r w:rsidRPr="00111E0C">
        <w:t xml:space="preserve"> related to food provenance. Many students did not correctly address this command term. Many students identified </w:t>
      </w:r>
      <w:r w:rsidR="00181F79">
        <w:t>challenges</w:t>
      </w:r>
      <w:r w:rsidR="00181F79" w:rsidRPr="00111E0C">
        <w:t xml:space="preserve"> </w:t>
      </w:r>
      <w:r w:rsidRPr="00111E0C">
        <w:t xml:space="preserve">or </w:t>
      </w:r>
      <w:r w:rsidR="00181F79">
        <w:t>opportunities</w:t>
      </w:r>
      <w:r w:rsidR="00181F79" w:rsidRPr="00111E0C">
        <w:t xml:space="preserve"> </w:t>
      </w:r>
      <w:r w:rsidRPr="00111E0C">
        <w:t>for consumers, not producers, so could not be awarded marks.</w:t>
      </w:r>
    </w:p>
    <w:p w14:paraId="0BBCD258" w14:textId="77777777" w:rsidR="001A4C44" w:rsidRDefault="001A4C44">
      <w:pPr>
        <w:rPr>
          <w:rFonts w:ascii="Arial" w:hAnsi="Arial" w:cs="Arial"/>
          <w:color w:val="000000" w:themeColor="text1"/>
          <w:sz w:val="20"/>
        </w:rPr>
      </w:pPr>
      <w:r>
        <w:br w:type="page"/>
      </w:r>
    </w:p>
    <w:p w14:paraId="3DCBA563" w14:textId="0451FEA3" w:rsidR="00111E0C" w:rsidRPr="00111E0C" w:rsidRDefault="00111E0C" w:rsidP="00111E0C">
      <w:pPr>
        <w:pStyle w:val="VCAAbody"/>
      </w:pPr>
      <w:r w:rsidRPr="00111E0C">
        <w:lastRenderedPageBreak/>
        <w:t>Examples of challenges</w:t>
      </w:r>
      <w:r w:rsidR="00B84C4E">
        <w:t xml:space="preserve"> were</w:t>
      </w:r>
      <w:r w:rsidRPr="00111E0C">
        <w:t>:</w:t>
      </w:r>
    </w:p>
    <w:p w14:paraId="489498C9" w14:textId="06FA1360" w:rsidR="00111E0C" w:rsidRPr="00111E0C" w:rsidRDefault="00B84C4E" w:rsidP="002142BD">
      <w:pPr>
        <w:pStyle w:val="VCAAbullet"/>
        <w:rPr>
          <w:rFonts w:eastAsia="Arial"/>
        </w:rPr>
      </w:pPr>
      <w:r>
        <w:rPr>
          <w:rFonts w:eastAsia="Arial"/>
        </w:rPr>
        <w:t>t</w:t>
      </w:r>
      <w:r w:rsidR="00111E0C" w:rsidRPr="00111E0C">
        <w:rPr>
          <w:rFonts w:eastAsia="Arial"/>
        </w:rPr>
        <w:t>racking</w:t>
      </w:r>
    </w:p>
    <w:p w14:paraId="07B63E59" w14:textId="42C5ED51" w:rsidR="00111E0C" w:rsidRPr="00111E0C" w:rsidRDefault="00B84C4E" w:rsidP="002142BD">
      <w:pPr>
        <w:pStyle w:val="VCAAbullet"/>
        <w:rPr>
          <w:rFonts w:eastAsia="Arial"/>
        </w:rPr>
      </w:pPr>
      <w:r>
        <w:rPr>
          <w:rFonts w:eastAsia="Arial"/>
        </w:rPr>
        <w:t>f</w:t>
      </w:r>
      <w:r w:rsidR="00111E0C" w:rsidRPr="00111E0C">
        <w:rPr>
          <w:rFonts w:eastAsia="Arial"/>
        </w:rPr>
        <w:t>inding markets</w:t>
      </w:r>
    </w:p>
    <w:p w14:paraId="7582A250" w14:textId="3E2E130B" w:rsidR="00111E0C" w:rsidRPr="00111E0C" w:rsidRDefault="00B84C4E" w:rsidP="002142BD">
      <w:pPr>
        <w:pStyle w:val="VCAAbullet"/>
        <w:rPr>
          <w:rFonts w:eastAsia="Arial"/>
        </w:rPr>
      </w:pPr>
      <w:r>
        <w:rPr>
          <w:rFonts w:eastAsia="Arial"/>
        </w:rPr>
        <w:t>g</w:t>
      </w:r>
      <w:r w:rsidR="00111E0C" w:rsidRPr="00111E0C">
        <w:rPr>
          <w:rFonts w:eastAsia="Arial"/>
        </w:rPr>
        <w:t>aining consumer trust and confidence</w:t>
      </w:r>
      <w:r>
        <w:rPr>
          <w:rFonts w:eastAsia="Arial"/>
        </w:rPr>
        <w:t>.</w:t>
      </w:r>
    </w:p>
    <w:p w14:paraId="2F99C9EE" w14:textId="0B82B3EF" w:rsidR="00111E0C" w:rsidRPr="00111E0C" w:rsidRDefault="00111E0C" w:rsidP="00111E0C">
      <w:pPr>
        <w:pStyle w:val="VCAAbody"/>
      </w:pPr>
      <w:r w:rsidRPr="00111E0C">
        <w:t>Examples of opportunities</w:t>
      </w:r>
      <w:r w:rsidR="00B84C4E">
        <w:t xml:space="preserve"> were</w:t>
      </w:r>
      <w:r w:rsidRPr="00111E0C">
        <w:t>:</w:t>
      </w:r>
    </w:p>
    <w:p w14:paraId="39E47478" w14:textId="089D65F1" w:rsidR="00111E0C" w:rsidRPr="00111E0C" w:rsidRDefault="00B84C4E" w:rsidP="002142BD">
      <w:pPr>
        <w:pStyle w:val="VCAAbullet"/>
        <w:rPr>
          <w:rFonts w:eastAsia="Arial"/>
        </w:rPr>
      </w:pPr>
      <w:r>
        <w:rPr>
          <w:rFonts w:eastAsia="Arial"/>
        </w:rPr>
        <w:t>i</w:t>
      </w:r>
      <w:r w:rsidR="00111E0C" w:rsidRPr="00111E0C">
        <w:rPr>
          <w:rFonts w:eastAsia="Arial"/>
        </w:rPr>
        <w:t>mproved transparency and freshness</w:t>
      </w:r>
    </w:p>
    <w:p w14:paraId="0C55049A" w14:textId="195C72F8" w:rsidR="00111E0C" w:rsidRPr="00111E0C" w:rsidRDefault="00B84C4E" w:rsidP="002142BD">
      <w:pPr>
        <w:pStyle w:val="VCAAbullet"/>
        <w:rPr>
          <w:rFonts w:eastAsia="Arial"/>
        </w:rPr>
      </w:pPr>
      <w:r>
        <w:rPr>
          <w:rFonts w:eastAsia="Arial"/>
        </w:rPr>
        <w:t>i</w:t>
      </w:r>
      <w:r w:rsidR="00111E0C" w:rsidRPr="00111E0C">
        <w:rPr>
          <w:rFonts w:eastAsia="Arial"/>
        </w:rPr>
        <w:t>ncreasing connectedness to brand</w:t>
      </w:r>
    </w:p>
    <w:p w14:paraId="349E35BA" w14:textId="0AB35236" w:rsidR="00111E0C" w:rsidRPr="00111E0C" w:rsidRDefault="00B84C4E" w:rsidP="002142BD">
      <w:pPr>
        <w:pStyle w:val="VCAAbullet"/>
        <w:rPr>
          <w:rFonts w:eastAsia="Arial"/>
        </w:rPr>
      </w:pPr>
      <w:r>
        <w:rPr>
          <w:rFonts w:eastAsia="Arial"/>
        </w:rPr>
        <w:t>n</w:t>
      </w:r>
      <w:r w:rsidR="00111E0C" w:rsidRPr="00111E0C">
        <w:rPr>
          <w:rFonts w:eastAsia="Arial"/>
        </w:rPr>
        <w:t>ew market prospects</w:t>
      </w:r>
    </w:p>
    <w:p w14:paraId="347FF9BC" w14:textId="1C65AB59" w:rsidR="00111E0C" w:rsidRPr="00111E0C" w:rsidRDefault="00B84C4E" w:rsidP="002142BD">
      <w:pPr>
        <w:pStyle w:val="VCAAbullet"/>
        <w:rPr>
          <w:rFonts w:eastAsia="Arial"/>
        </w:rPr>
      </w:pPr>
      <w:r>
        <w:rPr>
          <w:rFonts w:eastAsia="Arial"/>
        </w:rPr>
        <w:t>d</w:t>
      </w:r>
      <w:r w:rsidR="00111E0C" w:rsidRPr="00111E0C">
        <w:rPr>
          <w:rFonts w:eastAsia="Arial"/>
        </w:rPr>
        <w:t>ifferentiating products from competitors</w:t>
      </w:r>
      <w:r>
        <w:rPr>
          <w:rFonts w:eastAsia="Arial"/>
        </w:rPr>
        <w:t>.</w:t>
      </w:r>
      <w:r w:rsidR="00111E0C" w:rsidRPr="00111E0C">
        <w:rPr>
          <w:rFonts w:eastAsia="Arial"/>
        </w:rPr>
        <w:t xml:space="preserve"> </w:t>
      </w:r>
    </w:p>
    <w:p w14:paraId="2C9C80FB" w14:textId="5EB90263" w:rsidR="00111E0C" w:rsidRPr="00111E0C" w:rsidRDefault="00111E0C" w:rsidP="00111E0C">
      <w:pPr>
        <w:pStyle w:val="VCAAHeading2"/>
      </w:pPr>
      <w:r w:rsidRPr="00111E0C">
        <w:t>Question 2a</w:t>
      </w:r>
      <w:r w:rsidR="000051AB">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F25400" w:rsidRPr="00D93DDA" w14:paraId="75320EEE"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2816772B" w14:textId="77777777" w:rsidR="00F25400" w:rsidRPr="00D93DDA" w:rsidRDefault="00F25400" w:rsidP="00194BD8">
            <w:pPr>
              <w:pStyle w:val="VCAAtablecondensed"/>
            </w:pPr>
            <w:r w:rsidRPr="00D93DDA">
              <w:t>Mark</w:t>
            </w:r>
          </w:p>
        </w:tc>
        <w:tc>
          <w:tcPr>
            <w:tcW w:w="576" w:type="dxa"/>
          </w:tcPr>
          <w:p w14:paraId="00E6639F" w14:textId="77777777" w:rsidR="00F25400" w:rsidRPr="00D93DDA" w:rsidRDefault="00F25400" w:rsidP="00194BD8">
            <w:pPr>
              <w:pStyle w:val="VCAAtablecondensed"/>
            </w:pPr>
            <w:r w:rsidRPr="00D93DDA">
              <w:t>0</w:t>
            </w:r>
          </w:p>
        </w:tc>
        <w:tc>
          <w:tcPr>
            <w:tcW w:w="576" w:type="dxa"/>
          </w:tcPr>
          <w:p w14:paraId="21888AAE" w14:textId="77777777" w:rsidR="00F25400" w:rsidRPr="00D93DDA" w:rsidRDefault="00F25400" w:rsidP="00194BD8">
            <w:pPr>
              <w:pStyle w:val="VCAAtablecondensed"/>
            </w:pPr>
            <w:r w:rsidRPr="00D93DDA">
              <w:t>1</w:t>
            </w:r>
          </w:p>
        </w:tc>
        <w:tc>
          <w:tcPr>
            <w:tcW w:w="576" w:type="dxa"/>
          </w:tcPr>
          <w:p w14:paraId="0E3CE65E" w14:textId="77777777" w:rsidR="00F25400" w:rsidRPr="00D93DDA" w:rsidRDefault="00F25400" w:rsidP="00194BD8">
            <w:pPr>
              <w:pStyle w:val="VCAAtablecondensed"/>
            </w:pPr>
            <w:r w:rsidRPr="00D93DDA">
              <w:t>2</w:t>
            </w:r>
          </w:p>
        </w:tc>
        <w:tc>
          <w:tcPr>
            <w:tcW w:w="576" w:type="dxa"/>
          </w:tcPr>
          <w:p w14:paraId="515E691F" w14:textId="77777777" w:rsidR="00F25400" w:rsidRPr="00D93DDA" w:rsidRDefault="00F25400" w:rsidP="00194BD8">
            <w:pPr>
              <w:pStyle w:val="VCAAtablecondensed"/>
            </w:pPr>
            <w:r w:rsidRPr="00D93DDA">
              <w:t>3</w:t>
            </w:r>
          </w:p>
        </w:tc>
        <w:tc>
          <w:tcPr>
            <w:tcW w:w="864" w:type="dxa"/>
          </w:tcPr>
          <w:p w14:paraId="2DF3989A" w14:textId="77777777" w:rsidR="00F25400" w:rsidRPr="00D93DDA" w:rsidRDefault="00F25400" w:rsidP="00194BD8">
            <w:pPr>
              <w:pStyle w:val="VCAAtablecondensed"/>
            </w:pPr>
            <w:r w:rsidRPr="00D93DDA">
              <w:t>Averag</w:t>
            </w:r>
            <w:r>
              <w:t>e</w:t>
            </w:r>
          </w:p>
        </w:tc>
      </w:tr>
      <w:tr w:rsidR="00F25400" w:rsidRPr="00D93DDA" w14:paraId="4F38D504" w14:textId="77777777" w:rsidTr="00861CB9">
        <w:tc>
          <w:tcPr>
            <w:tcW w:w="599" w:type="dxa"/>
          </w:tcPr>
          <w:p w14:paraId="1C73A923" w14:textId="77777777" w:rsidR="00F25400" w:rsidRPr="00D93DDA" w:rsidRDefault="00F25400" w:rsidP="00194BD8">
            <w:pPr>
              <w:pStyle w:val="VCAAtablecondensed"/>
            </w:pPr>
            <w:r w:rsidRPr="00D93DDA">
              <w:t>%</w:t>
            </w:r>
          </w:p>
        </w:tc>
        <w:tc>
          <w:tcPr>
            <w:tcW w:w="576" w:type="dxa"/>
          </w:tcPr>
          <w:p w14:paraId="1C2C741E" w14:textId="0BB66E96" w:rsidR="00F25400" w:rsidRPr="00D93DDA" w:rsidRDefault="002142BD" w:rsidP="00194BD8">
            <w:pPr>
              <w:pStyle w:val="VCAAtablecondensed"/>
            </w:pPr>
            <w:r>
              <w:t>8</w:t>
            </w:r>
          </w:p>
        </w:tc>
        <w:tc>
          <w:tcPr>
            <w:tcW w:w="576" w:type="dxa"/>
          </w:tcPr>
          <w:p w14:paraId="706F528D" w14:textId="259CCF03" w:rsidR="00F25400" w:rsidRPr="00D93DDA" w:rsidRDefault="002142BD" w:rsidP="00194BD8">
            <w:pPr>
              <w:pStyle w:val="VCAAtablecondensed"/>
            </w:pPr>
            <w:r>
              <w:t>34</w:t>
            </w:r>
          </w:p>
        </w:tc>
        <w:tc>
          <w:tcPr>
            <w:tcW w:w="576" w:type="dxa"/>
          </w:tcPr>
          <w:p w14:paraId="79BED924" w14:textId="62C3569E" w:rsidR="00F25400" w:rsidRPr="00D93DDA" w:rsidRDefault="002142BD" w:rsidP="00194BD8">
            <w:pPr>
              <w:pStyle w:val="VCAAtablecondensed"/>
            </w:pPr>
            <w:r>
              <w:t>43</w:t>
            </w:r>
          </w:p>
        </w:tc>
        <w:tc>
          <w:tcPr>
            <w:tcW w:w="576" w:type="dxa"/>
          </w:tcPr>
          <w:p w14:paraId="299D25E7" w14:textId="4DA3D1AC" w:rsidR="00F25400" w:rsidRPr="00D93DDA" w:rsidRDefault="002142BD" w:rsidP="00194BD8">
            <w:pPr>
              <w:pStyle w:val="VCAAtablecondensed"/>
            </w:pPr>
            <w:r>
              <w:t>14</w:t>
            </w:r>
          </w:p>
        </w:tc>
        <w:tc>
          <w:tcPr>
            <w:tcW w:w="864" w:type="dxa"/>
          </w:tcPr>
          <w:p w14:paraId="0CC3D115" w14:textId="1731CBF6" w:rsidR="00F25400" w:rsidRPr="00D93DDA" w:rsidRDefault="002142BD" w:rsidP="00194BD8">
            <w:pPr>
              <w:pStyle w:val="VCAAtablecondensed"/>
            </w:pPr>
            <w:r>
              <w:t>1.6</w:t>
            </w:r>
          </w:p>
        </w:tc>
      </w:tr>
    </w:tbl>
    <w:p w14:paraId="18886B1A" w14:textId="036B44FC" w:rsidR="00111E0C" w:rsidRDefault="00111E0C" w:rsidP="00111E0C">
      <w:pPr>
        <w:pStyle w:val="VCAAbody"/>
      </w:pPr>
      <w:r w:rsidRPr="00111E0C">
        <w:t>Students needed to not only identify at least one way an ear</w:t>
      </w:r>
      <w:r w:rsidR="00D20181">
        <w:t xml:space="preserve"> </w:t>
      </w:r>
      <w:r w:rsidRPr="00111E0C">
        <w:t>tag helps maintain biosecurity (</w:t>
      </w:r>
      <w:r w:rsidR="00321D6A">
        <w:t xml:space="preserve">e.g. </w:t>
      </w:r>
      <w:r w:rsidRPr="00111E0C">
        <w:t>tracing animals in/out, identifying origins of animals) but to then describe how it does so. Students were typically able to identify examples, but needed to elaborate on</w:t>
      </w:r>
      <w:r w:rsidR="00A8533D">
        <w:t xml:space="preserve"> their</w:t>
      </w:r>
      <w:r w:rsidRPr="00111E0C">
        <w:t xml:space="preserve"> responses.</w:t>
      </w:r>
    </w:p>
    <w:p w14:paraId="44818A0E" w14:textId="77777777" w:rsidR="00111E0C" w:rsidRPr="00111E0C" w:rsidRDefault="00111E0C" w:rsidP="00111E0C">
      <w:pPr>
        <w:pStyle w:val="VCAAHeading2"/>
      </w:pPr>
      <w:r w:rsidRPr="00111E0C">
        <w:t>Question 2b.</w:t>
      </w:r>
    </w:p>
    <w:tbl>
      <w:tblPr>
        <w:tblStyle w:val="VCAATableClosed"/>
        <w:tblW w:w="0" w:type="auto"/>
        <w:tblLook w:val="04A0" w:firstRow="1" w:lastRow="0" w:firstColumn="1" w:lastColumn="0" w:noHBand="0" w:noVBand="1"/>
      </w:tblPr>
      <w:tblGrid>
        <w:gridCol w:w="599"/>
        <w:gridCol w:w="576"/>
        <w:gridCol w:w="576"/>
        <w:gridCol w:w="864"/>
      </w:tblGrid>
      <w:tr w:rsidR="00CA1D76" w:rsidRPr="00D93DDA" w14:paraId="2289B122" w14:textId="77777777" w:rsidTr="00861CB9">
        <w:trPr>
          <w:cnfStyle w:val="100000000000" w:firstRow="1" w:lastRow="0" w:firstColumn="0" w:lastColumn="0" w:oddVBand="0" w:evenVBand="0" w:oddHBand="0" w:evenHBand="0" w:firstRowFirstColumn="0" w:firstRowLastColumn="0" w:lastRowFirstColumn="0" w:lastRowLastColumn="0"/>
        </w:trPr>
        <w:tc>
          <w:tcPr>
            <w:tcW w:w="0" w:type="auto"/>
          </w:tcPr>
          <w:p w14:paraId="7BC75670" w14:textId="77777777" w:rsidR="00CA1D76" w:rsidRPr="00D93DDA" w:rsidRDefault="00CA1D76" w:rsidP="00194BD8">
            <w:pPr>
              <w:pStyle w:val="VCAAtablecondensed"/>
            </w:pPr>
            <w:r w:rsidRPr="00D93DDA">
              <w:t>Mark</w:t>
            </w:r>
          </w:p>
        </w:tc>
        <w:tc>
          <w:tcPr>
            <w:tcW w:w="576" w:type="dxa"/>
          </w:tcPr>
          <w:p w14:paraId="294C13DB" w14:textId="77777777" w:rsidR="00CA1D76" w:rsidRPr="00D93DDA" w:rsidRDefault="00CA1D76" w:rsidP="00194BD8">
            <w:pPr>
              <w:pStyle w:val="VCAAtablecondensed"/>
            </w:pPr>
            <w:r w:rsidRPr="00D93DDA">
              <w:t>0</w:t>
            </w:r>
          </w:p>
        </w:tc>
        <w:tc>
          <w:tcPr>
            <w:tcW w:w="576" w:type="dxa"/>
          </w:tcPr>
          <w:p w14:paraId="66A27420" w14:textId="77777777" w:rsidR="00CA1D76" w:rsidRPr="00D93DDA" w:rsidRDefault="00CA1D76" w:rsidP="00194BD8">
            <w:pPr>
              <w:pStyle w:val="VCAAtablecondensed"/>
            </w:pPr>
            <w:r w:rsidRPr="00D93DDA">
              <w:t>1</w:t>
            </w:r>
          </w:p>
        </w:tc>
        <w:tc>
          <w:tcPr>
            <w:tcW w:w="0" w:type="auto"/>
          </w:tcPr>
          <w:p w14:paraId="014DD8FA" w14:textId="77777777" w:rsidR="00CA1D76" w:rsidRPr="00D93DDA" w:rsidRDefault="00CA1D76" w:rsidP="00194BD8">
            <w:pPr>
              <w:pStyle w:val="VCAAtablecondensed"/>
            </w:pPr>
            <w:r w:rsidRPr="00D93DDA">
              <w:t>Averag</w:t>
            </w:r>
            <w:r>
              <w:t>e</w:t>
            </w:r>
          </w:p>
        </w:tc>
      </w:tr>
      <w:tr w:rsidR="00CA1D76" w:rsidRPr="00D93DDA" w14:paraId="3EFA4BF9" w14:textId="77777777" w:rsidTr="00861CB9">
        <w:tc>
          <w:tcPr>
            <w:tcW w:w="0" w:type="auto"/>
          </w:tcPr>
          <w:p w14:paraId="175D35AE" w14:textId="77777777" w:rsidR="00CA1D76" w:rsidRPr="00D93DDA" w:rsidRDefault="00CA1D76" w:rsidP="00194BD8">
            <w:pPr>
              <w:pStyle w:val="VCAAtablecondensed"/>
            </w:pPr>
            <w:r w:rsidRPr="00D93DDA">
              <w:t>%</w:t>
            </w:r>
          </w:p>
        </w:tc>
        <w:tc>
          <w:tcPr>
            <w:tcW w:w="576" w:type="dxa"/>
          </w:tcPr>
          <w:p w14:paraId="6DE10865" w14:textId="1B07A08F" w:rsidR="00CA1D76" w:rsidRPr="00D93DDA" w:rsidRDefault="00504A1B" w:rsidP="00194BD8">
            <w:pPr>
              <w:pStyle w:val="VCAAtablecondensed"/>
            </w:pPr>
            <w:r>
              <w:t>21</w:t>
            </w:r>
          </w:p>
        </w:tc>
        <w:tc>
          <w:tcPr>
            <w:tcW w:w="576" w:type="dxa"/>
          </w:tcPr>
          <w:p w14:paraId="6D0C0B61" w14:textId="6C24D878" w:rsidR="00CA1D76" w:rsidRPr="00D93DDA" w:rsidRDefault="00504A1B" w:rsidP="00194BD8">
            <w:pPr>
              <w:pStyle w:val="VCAAtablecondensed"/>
            </w:pPr>
            <w:r>
              <w:t>79</w:t>
            </w:r>
          </w:p>
        </w:tc>
        <w:tc>
          <w:tcPr>
            <w:tcW w:w="0" w:type="auto"/>
          </w:tcPr>
          <w:p w14:paraId="021D7410" w14:textId="446E5609" w:rsidR="00CA1D76" w:rsidRPr="00D93DDA" w:rsidRDefault="00504A1B" w:rsidP="00194BD8">
            <w:pPr>
              <w:pStyle w:val="VCAAtablecondensed"/>
            </w:pPr>
            <w:r>
              <w:t>0.8</w:t>
            </w:r>
          </w:p>
        </w:tc>
      </w:tr>
    </w:tbl>
    <w:p w14:paraId="580CC447" w14:textId="247105EF" w:rsidR="00111E0C" w:rsidRPr="00111E0C" w:rsidRDefault="00111E0C" w:rsidP="00111E0C">
      <w:pPr>
        <w:pStyle w:val="VCAAbody"/>
      </w:pPr>
      <w:r w:rsidRPr="00111E0C">
        <w:t>Most students were able to identify one way in which biosecurity measures can protect agricultural and/or horticultural industries. However, students need further understanding of the distinction between ‘industries’ and ‘</w:t>
      </w:r>
      <w:proofErr w:type="gramStart"/>
      <w:r w:rsidRPr="00111E0C">
        <w:t>properties’</w:t>
      </w:r>
      <w:proofErr w:type="gramEnd"/>
      <w:r w:rsidRPr="00111E0C">
        <w:t xml:space="preserve">. </w:t>
      </w:r>
    </w:p>
    <w:p w14:paraId="7CD2C1AA" w14:textId="77777777" w:rsidR="00111E0C" w:rsidRPr="00111E0C" w:rsidRDefault="00111E0C" w:rsidP="00111E0C">
      <w:pPr>
        <w:pStyle w:val="VCAAHeading2"/>
      </w:pPr>
      <w:r w:rsidRPr="00111E0C">
        <w:t>Question 3a.</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CA1D76" w:rsidRPr="00D93DDA" w14:paraId="6731FDE0"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2587D9AA" w14:textId="77777777" w:rsidR="00CA1D76" w:rsidRPr="00D93DDA" w:rsidRDefault="00CA1D76" w:rsidP="00194BD8">
            <w:pPr>
              <w:pStyle w:val="VCAAtablecondensed"/>
            </w:pPr>
            <w:r w:rsidRPr="00D93DDA">
              <w:t>Mark</w:t>
            </w:r>
          </w:p>
        </w:tc>
        <w:tc>
          <w:tcPr>
            <w:tcW w:w="576" w:type="dxa"/>
          </w:tcPr>
          <w:p w14:paraId="67B61BDB" w14:textId="77777777" w:rsidR="00CA1D76" w:rsidRPr="00D93DDA" w:rsidRDefault="00CA1D76" w:rsidP="00194BD8">
            <w:pPr>
              <w:pStyle w:val="VCAAtablecondensed"/>
            </w:pPr>
            <w:r w:rsidRPr="00D93DDA">
              <w:t>0</w:t>
            </w:r>
          </w:p>
        </w:tc>
        <w:tc>
          <w:tcPr>
            <w:tcW w:w="576" w:type="dxa"/>
          </w:tcPr>
          <w:p w14:paraId="50579D3D" w14:textId="77777777" w:rsidR="00CA1D76" w:rsidRPr="00D93DDA" w:rsidRDefault="00CA1D76" w:rsidP="00194BD8">
            <w:pPr>
              <w:pStyle w:val="VCAAtablecondensed"/>
            </w:pPr>
            <w:r w:rsidRPr="00D93DDA">
              <w:t>1</w:t>
            </w:r>
          </w:p>
        </w:tc>
        <w:tc>
          <w:tcPr>
            <w:tcW w:w="576" w:type="dxa"/>
          </w:tcPr>
          <w:p w14:paraId="4C381097" w14:textId="77777777" w:rsidR="00CA1D76" w:rsidRPr="00D93DDA" w:rsidRDefault="00CA1D76" w:rsidP="00194BD8">
            <w:pPr>
              <w:pStyle w:val="VCAAtablecondensed"/>
            </w:pPr>
            <w:r w:rsidRPr="00D93DDA">
              <w:t>2</w:t>
            </w:r>
          </w:p>
        </w:tc>
        <w:tc>
          <w:tcPr>
            <w:tcW w:w="864" w:type="dxa"/>
          </w:tcPr>
          <w:p w14:paraId="1DE14C1F" w14:textId="77777777" w:rsidR="00CA1D76" w:rsidRPr="00D93DDA" w:rsidRDefault="00CA1D76" w:rsidP="00194BD8">
            <w:pPr>
              <w:pStyle w:val="VCAAtablecondensed"/>
            </w:pPr>
            <w:r w:rsidRPr="00D93DDA">
              <w:t>Averag</w:t>
            </w:r>
            <w:r>
              <w:t>e</w:t>
            </w:r>
          </w:p>
        </w:tc>
      </w:tr>
      <w:tr w:rsidR="00CA1D76" w:rsidRPr="00D93DDA" w14:paraId="40A2118C" w14:textId="77777777" w:rsidTr="00861CB9">
        <w:tc>
          <w:tcPr>
            <w:tcW w:w="599" w:type="dxa"/>
          </w:tcPr>
          <w:p w14:paraId="03E5788F" w14:textId="77777777" w:rsidR="00CA1D76" w:rsidRPr="00D93DDA" w:rsidRDefault="00CA1D76" w:rsidP="00194BD8">
            <w:pPr>
              <w:pStyle w:val="VCAAtablecondensed"/>
            </w:pPr>
            <w:r w:rsidRPr="00D93DDA">
              <w:t>%</w:t>
            </w:r>
          </w:p>
        </w:tc>
        <w:tc>
          <w:tcPr>
            <w:tcW w:w="576" w:type="dxa"/>
          </w:tcPr>
          <w:p w14:paraId="154EB4EF" w14:textId="4B55B6BF" w:rsidR="00CA1D76" w:rsidRPr="00D93DDA" w:rsidRDefault="00F54ACC" w:rsidP="00194BD8">
            <w:pPr>
              <w:pStyle w:val="VCAAtablecondensed"/>
            </w:pPr>
            <w:r>
              <w:t>3</w:t>
            </w:r>
          </w:p>
        </w:tc>
        <w:tc>
          <w:tcPr>
            <w:tcW w:w="576" w:type="dxa"/>
          </w:tcPr>
          <w:p w14:paraId="077FE408" w14:textId="0A64C484" w:rsidR="00CA1D76" w:rsidRPr="00D93DDA" w:rsidRDefault="00F54ACC" w:rsidP="00194BD8">
            <w:pPr>
              <w:pStyle w:val="VCAAtablecondensed"/>
            </w:pPr>
            <w:r>
              <w:t>23</w:t>
            </w:r>
          </w:p>
        </w:tc>
        <w:tc>
          <w:tcPr>
            <w:tcW w:w="576" w:type="dxa"/>
          </w:tcPr>
          <w:p w14:paraId="505BCB04" w14:textId="68E9CB3B" w:rsidR="00CA1D76" w:rsidRPr="00D93DDA" w:rsidRDefault="00F54ACC" w:rsidP="00194BD8">
            <w:pPr>
              <w:pStyle w:val="VCAAtablecondensed"/>
            </w:pPr>
            <w:r>
              <w:t>74</w:t>
            </w:r>
          </w:p>
        </w:tc>
        <w:tc>
          <w:tcPr>
            <w:tcW w:w="864" w:type="dxa"/>
          </w:tcPr>
          <w:p w14:paraId="6C883690" w14:textId="7FE95FD3" w:rsidR="00CA1D76" w:rsidRPr="00D93DDA" w:rsidRDefault="00F54ACC" w:rsidP="00194BD8">
            <w:pPr>
              <w:pStyle w:val="VCAAtablecondensed"/>
            </w:pPr>
            <w:r>
              <w:t>1.7</w:t>
            </w:r>
          </w:p>
        </w:tc>
      </w:tr>
    </w:tbl>
    <w:p w14:paraId="23624F29" w14:textId="45422E3F" w:rsidR="001A4C44" w:rsidRDefault="00111E0C" w:rsidP="00111E0C">
      <w:pPr>
        <w:pStyle w:val="VCAAbody"/>
      </w:pPr>
      <w:r w:rsidRPr="00111E0C">
        <w:t xml:space="preserve">Most students directly quoted information in the </w:t>
      </w:r>
      <w:r w:rsidR="00696709">
        <w:t>stimulus</w:t>
      </w:r>
      <w:r w:rsidR="00696709" w:rsidRPr="00111E0C">
        <w:t xml:space="preserve"> </w:t>
      </w:r>
      <w:r w:rsidRPr="00111E0C">
        <w:t>material. Some students inferred other advantages from the text. Marks were awarded in both instances if accurate and reasonable.</w:t>
      </w:r>
    </w:p>
    <w:p w14:paraId="64D3A9F5" w14:textId="77777777" w:rsidR="001A4C44" w:rsidRDefault="001A4C44">
      <w:pPr>
        <w:rPr>
          <w:rFonts w:ascii="Arial" w:hAnsi="Arial" w:cs="Arial"/>
          <w:color w:val="000000" w:themeColor="text1"/>
          <w:sz w:val="20"/>
        </w:rPr>
      </w:pPr>
      <w:r>
        <w:br w:type="page"/>
      </w:r>
    </w:p>
    <w:p w14:paraId="0D838AED" w14:textId="77777777" w:rsidR="00111E0C" w:rsidRPr="00111E0C" w:rsidRDefault="00111E0C" w:rsidP="00111E0C">
      <w:pPr>
        <w:pStyle w:val="VCAAHeading2"/>
      </w:pPr>
      <w:r w:rsidRPr="00111E0C">
        <w:lastRenderedPageBreak/>
        <w:t>Question 3b.</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F25400" w:rsidRPr="00D93DDA" w14:paraId="02DCC1ED"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59A18A7A" w14:textId="77777777" w:rsidR="00F25400" w:rsidRPr="00D93DDA" w:rsidRDefault="00F25400" w:rsidP="00194BD8">
            <w:pPr>
              <w:pStyle w:val="VCAAtablecondensed"/>
            </w:pPr>
            <w:r w:rsidRPr="00D93DDA">
              <w:t>Mark</w:t>
            </w:r>
          </w:p>
        </w:tc>
        <w:tc>
          <w:tcPr>
            <w:tcW w:w="576" w:type="dxa"/>
          </w:tcPr>
          <w:p w14:paraId="254A522D" w14:textId="77777777" w:rsidR="00F25400" w:rsidRPr="00D93DDA" w:rsidRDefault="00F25400" w:rsidP="00194BD8">
            <w:pPr>
              <w:pStyle w:val="VCAAtablecondensed"/>
            </w:pPr>
            <w:r w:rsidRPr="00D93DDA">
              <w:t>0</w:t>
            </w:r>
          </w:p>
        </w:tc>
        <w:tc>
          <w:tcPr>
            <w:tcW w:w="576" w:type="dxa"/>
          </w:tcPr>
          <w:p w14:paraId="2F3F3DD9" w14:textId="77777777" w:rsidR="00F25400" w:rsidRPr="00D93DDA" w:rsidRDefault="00F25400" w:rsidP="00194BD8">
            <w:pPr>
              <w:pStyle w:val="VCAAtablecondensed"/>
            </w:pPr>
            <w:r w:rsidRPr="00D93DDA">
              <w:t>1</w:t>
            </w:r>
          </w:p>
        </w:tc>
        <w:tc>
          <w:tcPr>
            <w:tcW w:w="576" w:type="dxa"/>
          </w:tcPr>
          <w:p w14:paraId="28347BD6" w14:textId="77777777" w:rsidR="00F25400" w:rsidRPr="00D93DDA" w:rsidRDefault="00F25400" w:rsidP="00194BD8">
            <w:pPr>
              <w:pStyle w:val="VCAAtablecondensed"/>
            </w:pPr>
            <w:r w:rsidRPr="00D93DDA">
              <w:t>2</w:t>
            </w:r>
          </w:p>
        </w:tc>
        <w:tc>
          <w:tcPr>
            <w:tcW w:w="576" w:type="dxa"/>
          </w:tcPr>
          <w:p w14:paraId="007F7798" w14:textId="77777777" w:rsidR="00F25400" w:rsidRPr="00D93DDA" w:rsidRDefault="00F25400" w:rsidP="00194BD8">
            <w:pPr>
              <w:pStyle w:val="VCAAtablecondensed"/>
            </w:pPr>
            <w:r w:rsidRPr="00D93DDA">
              <w:t>3</w:t>
            </w:r>
          </w:p>
        </w:tc>
        <w:tc>
          <w:tcPr>
            <w:tcW w:w="864" w:type="dxa"/>
          </w:tcPr>
          <w:p w14:paraId="351BB432" w14:textId="77777777" w:rsidR="00F25400" w:rsidRPr="00D93DDA" w:rsidRDefault="00F25400" w:rsidP="00194BD8">
            <w:pPr>
              <w:pStyle w:val="VCAAtablecondensed"/>
            </w:pPr>
            <w:r w:rsidRPr="00D93DDA">
              <w:t>Averag</w:t>
            </w:r>
            <w:r>
              <w:t>e</w:t>
            </w:r>
          </w:p>
        </w:tc>
      </w:tr>
      <w:tr w:rsidR="00F25400" w:rsidRPr="00D93DDA" w14:paraId="20762BA7" w14:textId="77777777" w:rsidTr="00861CB9">
        <w:tc>
          <w:tcPr>
            <w:tcW w:w="599" w:type="dxa"/>
          </w:tcPr>
          <w:p w14:paraId="6A086551" w14:textId="77777777" w:rsidR="00F25400" w:rsidRPr="00D93DDA" w:rsidRDefault="00F25400" w:rsidP="00194BD8">
            <w:pPr>
              <w:pStyle w:val="VCAAtablecondensed"/>
            </w:pPr>
            <w:r w:rsidRPr="00D93DDA">
              <w:t>%</w:t>
            </w:r>
          </w:p>
        </w:tc>
        <w:tc>
          <w:tcPr>
            <w:tcW w:w="576" w:type="dxa"/>
          </w:tcPr>
          <w:p w14:paraId="5F23D02C" w14:textId="297CA514" w:rsidR="00F25400" w:rsidRPr="00D93DDA" w:rsidRDefault="00EF48DA" w:rsidP="00194BD8">
            <w:pPr>
              <w:pStyle w:val="VCAAtablecondensed"/>
            </w:pPr>
            <w:r>
              <w:t>9</w:t>
            </w:r>
          </w:p>
        </w:tc>
        <w:tc>
          <w:tcPr>
            <w:tcW w:w="576" w:type="dxa"/>
          </w:tcPr>
          <w:p w14:paraId="7BF604D1" w14:textId="78A6D388" w:rsidR="00F25400" w:rsidRPr="00D93DDA" w:rsidRDefault="00EF48DA" w:rsidP="00194BD8">
            <w:pPr>
              <w:pStyle w:val="VCAAtablecondensed"/>
            </w:pPr>
            <w:r>
              <w:t>31</w:t>
            </w:r>
          </w:p>
        </w:tc>
        <w:tc>
          <w:tcPr>
            <w:tcW w:w="576" w:type="dxa"/>
          </w:tcPr>
          <w:p w14:paraId="2823C827" w14:textId="0F00F1F8" w:rsidR="00F25400" w:rsidRPr="00D93DDA" w:rsidRDefault="00EF48DA" w:rsidP="00194BD8">
            <w:pPr>
              <w:pStyle w:val="VCAAtablecondensed"/>
            </w:pPr>
            <w:r>
              <w:t>46</w:t>
            </w:r>
          </w:p>
        </w:tc>
        <w:tc>
          <w:tcPr>
            <w:tcW w:w="576" w:type="dxa"/>
          </w:tcPr>
          <w:p w14:paraId="7FC24E51" w14:textId="34343439" w:rsidR="00F25400" w:rsidRPr="00D93DDA" w:rsidRDefault="00EF48DA" w:rsidP="00194BD8">
            <w:pPr>
              <w:pStyle w:val="VCAAtablecondensed"/>
            </w:pPr>
            <w:r>
              <w:t>14</w:t>
            </w:r>
          </w:p>
        </w:tc>
        <w:tc>
          <w:tcPr>
            <w:tcW w:w="864" w:type="dxa"/>
          </w:tcPr>
          <w:p w14:paraId="5C436492" w14:textId="3DAD9B23" w:rsidR="00F25400" w:rsidRPr="00D93DDA" w:rsidRDefault="00EF48DA" w:rsidP="00194BD8">
            <w:pPr>
              <w:pStyle w:val="VCAAtablecondensed"/>
            </w:pPr>
            <w:r>
              <w:t>1.7</w:t>
            </w:r>
          </w:p>
        </w:tc>
      </w:tr>
    </w:tbl>
    <w:p w14:paraId="1E244B3E" w14:textId="0912BD21" w:rsidR="00111E0C" w:rsidRPr="00111E0C" w:rsidRDefault="00111E0C" w:rsidP="00111E0C">
      <w:pPr>
        <w:pStyle w:val="VCAAbody"/>
      </w:pPr>
      <w:r w:rsidRPr="00111E0C">
        <w:t>A large proportion of students were able to identify at least one way that a wool grower might assess the effectiveness of the robotic technology. For full marks, a description of how the method would be used was required. Examples of methods include</w:t>
      </w:r>
      <w:r w:rsidR="00852CC0">
        <w:t>d</w:t>
      </w:r>
      <w:r w:rsidRPr="00111E0C">
        <w:t>:</w:t>
      </w:r>
    </w:p>
    <w:p w14:paraId="7167440A" w14:textId="4DD98BE2" w:rsidR="00111E0C" w:rsidRPr="00111E0C" w:rsidRDefault="00321D6A" w:rsidP="002142BD">
      <w:pPr>
        <w:pStyle w:val="VCAAbullet"/>
        <w:rPr>
          <w:rFonts w:eastAsia="Arial"/>
        </w:rPr>
      </w:pPr>
      <w:r>
        <w:rPr>
          <w:rFonts w:eastAsia="Arial"/>
        </w:rPr>
        <w:t>c</w:t>
      </w:r>
      <w:r w:rsidR="00111E0C" w:rsidRPr="00111E0C">
        <w:rPr>
          <w:rFonts w:eastAsia="Arial"/>
        </w:rPr>
        <w:t>ost</w:t>
      </w:r>
      <w:r w:rsidR="008A314C">
        <w:rPr>
          <w:rFonts w:eastAsia="Arial"/>
        </w:rPr>
        <w:t>–</w:t>
      </w:r>
      <w:r w:rsidR="00111E0C" w:rsidRPr="00111E0C">
        <w:rPr>
          <w:rFonts w:eastAsia="Arial"/>
        </w:rPr>
        <w:t>benefit analysis of the robot versus labour costs</w:t>
      </w:r>
    </w:p>
    <w:p w14:paraId="21AA2E84" w14:textId="2DD83B70" w:rsidR="00111E0C" w:rsidRPr="00111E0C" w:rsidRDefault="00321D6A" w:rsidP="002142BD">
      <w:pPr>
        <w:pStyle w:val="VCAAbullet"/>
        <w:rPr>
          <w:rFonts w:eastAsia="Arial"/>
        </w:rPr>
      </w:pPr>
      <w:r>
        <w:rPr>
          <w:rFonts w:eastAsia="Arial"/>
        </w:rPr>
        <w:t>c</w:t>
      </w:r>
      <w:r w:rsidR="00111E0C" w:rsidRPr="00111E0C">
        <w:rPr>
          <w:rFonts w:eastAsia="Arial"/>
        </w:rPr>
        <w:t>onducting trials of numbers of sheep shorn with or without robotic arms</w:t>
      </w:r>
    </w:p>
    <w:p w14:paraId="18C75399" w14:textId="5B6D0576" w:rsidR="00111E0C" w:rsidRPr="00111E0C" w:rsidRDefault="00321D6A" w:rsidP="002142BD">
      <w:pPr>
        <w:pStyle w:val="VCAAbullet"/>
        <w:rPr>
          <w:rFonts w:eastAsia="Arial"/>
        </w:rPr>
      </w:pPr>
      <w:r>
        <w:rPr>
          <w:rFonts w:eastAsia="Arial"/>
        </w:rPr>
        <w:t>c</w:t>
      </w:r>
      <w:r w:rsidR="00111E0C" w:rsidRPr="00111E0C">
        <w:rPr>
          <w:rFonts w:eastAsia="Arial"/>
        </w:rPr>
        <w:t>omparison of injuries to sheep and quality of wool with and without robotic arms</w:t>
      </w:r>
      <w:r>
        <w:rPr>
          <w:rFonts w:eastAsia="Arial"/>
        </w:rPr>
        <w:t>.</w:t>
      </w:r>
    </w:p>
    <w:p w14:paraId="31DEDFA9" w14:textId="77777777" w:rsidR="00111E0C" w:rsidRPr="00111E0C" w:rsidRDefault="00111E0C" w:rsidP="00111E0C">
      <w:pPr>
        <w:pStyle w:val="VCAAHeading2"/>
      </w:pPr>
      <w:r w:rsidRPr="00111E0C">
        <w:t>Question 3c.</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F25400" w:rsidRPr="00D93DDA" w14:paraId="4E1DB732" w14:textId="77777777" w:rsidTr="00861CB9">
        <w:trPr>
          <w:cnfStyle w:val="100000000000" w:firstRow="1" w:lastRow="0" w:firstColumn="0" w:lastColumn="0" w:oddVBand="0" w:evenVBand="0" w:oddHBand="0" w:evenHBand="0" w:firstRowFirstColumn="0" w:firstRowLastColumn="0" w:lastRowFirstColumn="0" w:lastRowLastColumn="0"/>
        </w:trPr>
        <w:tc>
          <w:tcPr>
            <w:tcW w:w="0" w:type="auto"/>
          </w:tcPr>
          <w:p w14:paraId="76069BEE" w14:textId="77777777" w:rsidR="00F25400" w:rsidRPr="00D93DDA" w:rsidRDefault="00F25400" w:rsidP="00194BD8">
            <w:pPr>
              <w:pStyle w:val="VCAAtablecondensed"/>
            </w:pPr>
            <w:r w:rsidRPr="00D93DDA">
              <w:t>Mark</w:t>
            </w:r>
          </w:p>
        </w:tc>
        <w:tc>
          <w:tcPr>
            <w:tcW w:w="576" w:type="dxa"/>
          </w:tcPr>
          <w:p w14:paraId="7698E8F4" w14:textId="77777777" w:rsidR="00F25400" w:rsidRPr="00D93DDA" w:rsidRDefault="00F25400" w:rsidP="00194BD8">
            <w:pPr>
              <w:pStyle w:val="VCAAtablecondensed"/>
            </w:pPr>
            <w:r w:rsidRPr="00D93DDA">
              <w:t>0</w:t>
            </w:r>
          </w:p>
        </w:tc>
        <w:tc>
          <w:tcPr>
            <w:tcW w:w="576" w:type="dxa"/>
          </w:tcPr>
          <w:p w14:paraId="632DBD44" w14:textId="77777777" w:rsidR="00F25400" w:rsidRPr="00D93DDA" w:rsidRDefault="00F25400" w:rsidP="00194BD8">
            <w:pPr>
              <w:pStyle w:val="VCAAtablecondensed"/>
            </w:pPr>
            <w:r w:rsidRPr="00D93DDA">
              <w:t>1</w:t>
            </w:r>
          </w:p>
        </w:tc>
        <w:tc>
          <w:tcPr>
            <w:tcW w:w="576" w:type="dxa"/>
          </w:tcPr>
          <w:p w14:paraId="6CC2D7CE" w14:textId="77777777" w:rsidR="00F25400" w:rsidRPr="00D93DDA" w:rsidRDefault="00F25400" w:rsidP="00194BD8">
            <w:pPr>
              <w:pStyle w:val="VCAAtablecondensed"/>
            </w:pPr>
            <w:r w:rsidRPr="00D93DDA">
              <w:t>2</w:t>
            </w:r>
          </w:p>
        </w:tc>
        <w:tc>
          <w:tcPr>
            <w:tcW w:w="576" w:type="dxa"/>
          </w:tcPr>
          <w:p w14:paraId="09DDEE94" w14:textId="77777777" w:rsidR="00F25400" w:rsidRPr="00D93DDA" w:rsidRDefault="00F25400" w:rsidP="00194BD8">
            <w:pPr>
              <w:pStyle w:val="VCAAtablecondensed"/>
            </w:pPr>
            <w:r w:rsidRPr="00D93DDA">
              <w:t>3</w:t>
            </w:r>
          </w:p>
        </w:tc>
        <w:tc>
          <w:tcPr>
            <w:tcW w:w="0" w:type="auto"/>
          </w:tcPr>
          <w:p w14:paraId="2216573E" w14:textId="77777777" w:rsidR="00F25400" w:rsidRPr="00D93DDA" w:rsidRDefault="00F25400" w:rsidP="00194BD8">
            <w:pPr>
              <w:pStyle w:val="VCAAtablecondensed"/>
            </w:pPr>
            <w:r w:rsidRPr="00D93DDA">
              <w:t>Averag</w:t>
            </w:r>
            <w:r>
              <w:t>e</w:t>
            </w:r>
          </w:p>
        </w:tc>
      </w:tr>
      <w:tr w:rsidR="00F25400" w:rsidRPr="00D93DDA" w14:paraId="0E41F26B" w14:textId="77777777" w:rsidTr="00861CB9">
        <w:tc>
          <w:tcPr>
            <w:tcW w:w="0" w:type="auto"/>
          </w:tcPr>
          <w:p w14:paraId="6509D28D" w14:textId="77777777" w:rsidR="00F25400" w:rsidRPr="00D93DDA" w:rsidRDefault="00F25400" w:rsidP="00194BD8">
            <w:pPr>
              <w:pStyle w:val="VCAAtablecondensed"/>
            </w:pPr>
            <w:r w:rsidRPr="00D93DDA">
              <w:t>%</w:t>
            </w:r>
          </w:p>
        </w:tc>
        <w:tc>
          <w:tcPr>
            <w:tcW w:w="576" w:type="dxa"/>
          </w:tcPr>
          <w:p w14:paraId="44DF5FD0" w14:textId="1E637104" w:rsidR="00F25400" w:rsidRPr="00D93DDA" w:rsidRDefault="00847027" w:rsidP="00194BD8">
            <w:pPr>
              <w:pStyle w:val="VCAAtablecondensed"/>
            </w:pPr>
            <w:r>
              <w:t>21</w:t>
            </w:r>
          </w:p>
        </w:tc>
        <w:tc>
          <w:tcPr>
            <w:tcW w:w="576" w:type="dxa"/>
          </w:tcPr>
          <w:p w14:paraId="486B7A51" w14:textId="2AD3EB11" w:rsidR="00F25400" w:rsidRPr="00D93DDA" w:rsidRDefault="00847027" w:rsidP="00194BD8">
            <w:pPr>
              <w:pStyle w:val="VCAAtablecondensed"/>
            </w:pPr>
            <w:r>
              <w:t>28</w:t>
            </w:r>
          </w:p>
        </w:tc>
        <w:tc>
          <w:tcPr>
            <w:tcW w:w="576" w:type="dxa"/>
          </w:tcPr>
          <w:p w14:paraId="5E404167" w14:textId="46075059" w:rsidR="00F25400" w:rsidRPr="00D93DDA" w:rsidRDefault="00847027" w:rsidP="00194BD8">
            <w:pPr>
              <w:pStyle w:val="VCAAtablecondensed"/>
            </w:pPr>
            <w:r>
              <w:t>35</w:t>
            </w:r>
          </w:p>
        </w:tc>
        <w:tc>
          <w:tcPr>
            <w:tcW w:w="576" w:type="dxa"/>
          </w:tcPr>
          <w:p w14:paraId="6219ED4C" w14:textId="215A0445" w:rsidR="00F25400" w:rsidRPr="00D93DDA" w:rsidRDefault="00847027" w:rsidP="00194BD8">
            <w:pPr>
              <w:pStyle w:val="VCAAtablecondensed"/>
            </w:pPr>
            <w:r>
              <w:t>17</w:t>
            </w:r>
          </w:p>
        </w:tc>
        <w:tc>
          <w:tcPr>
            <w:tcW w:w="0" w:type="auto"/>
          </w:tcPr>
          <w:p w14:paraId="17B1777F" w14:textId="16592B4F" w:rsidR="00F25400" w:rsidRPr="00D93DDA" w:rsidRDefault="00847027" w:rsidP="00194BD8">
            <w:pPr>
              <w:pStyle w:val="VCAAtablecondensed"/>
            </w:pPr>
            <w:r>
              <w:t>1.5</w:t>
            </w:r>
          </w:p>
        </w:tc>
      </w:tr>
    </w:tbl>
    <w:p w14:paraId="03168BC5" w14:textId="00776E8A" w:rsidR="00111E0C" w:rsidRPr="00111E0C" w:rsidRDefault="00111E0C" w:rsidP="00111E0C">
      <w:pPr>
        <w:pStyle w:val="VCAAbody"/>
      </w:pPr>
      <w:r w:rsidRPr="00111E0C">
        <w:t xml:space="preserve">Most students discussed how robotic technology may impact a specific food or </w:t>
      </w:r>
      <w:proofErr w:type="spellStart"/>
      <w:r w:rsidRPr="00111E0C">
        <w:t>fibre</w:t>
      </w:r>
      <w:proofErr w:type="spellEnd"/>
      <w:r w:rsidRPr="00111E0C">
        <w:t xml:space="preserve"> industry</w:t>
      </w:r>
      <w:r w:rsidR="008A314C">
        <w:t>;</w:t>
      </w:r>
      <w:r w:rsidR="008A314C" w:rsidRPr="00111E0C">
        <w:t xml:space="preserve"> </w:t>
      </w:r>
      <w:r w:rsidRPr="00111E0C">
        <w:t>however</w:t>
      </w:r>
      <w:r w:rsidR="00764CA5">
        <w:t>,</w:t>
      </w:r>
      <w:r w:rsidRPr="00111E0C">
        <w:t xml:space="preserve"> most </w:t>
      </w:r>
      <w:r w:rsidR="00E16970">
        <w:t>responses</w:t>
      </w:r>
      <w:r w:rsidR="00E16970" w:rsidRPr="00111E0C">
        <w:t xml:space="preserve"> </w:t>
      </w:r>
      <w:r w:rsidRPr="00111E0C">
        <w:t>focused on individual producers and needed to be elaborated to refer to wider impacts.</w:t>
      </w:r>
    </w:p>
    <w:p w14:paraId="12FCAD2E" w14:textId="77777777" w:rsidR="00111E0C" w:rsidRPr="00111E0C" w:rsidRDefault="00111E0C" w:rsidP="00111E0C">
      <w:pPr>
        <w:pStyle w:val="VCAAHeading2"/>
      </w:pPr>
      <w:r w:rsidRPr="00111E0C">
        <w:t>Question 4a.</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CA1D76" w:rsidRPr="00D93DDA" w14:paraId="65F49F64"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66B7E8DA" w14:textId="77777777" w:rsidR="00CA1D76" w:rsidRPr="00D93DDA" w:rsidRDefault="00CA1D76" w:rsidP="00194BD8">
            <w:pPr>
              <w:pStyle w:val="VCAAtablecondensed"/>
            </w:pPr>
            <w:r w:rsidRPr="00D93DDA">
              <w:t>Mark</w:t>
            </w:r>
          </w:p>
        </w:tc>
        <w:tc>
          <w:tcPr>
            <w:tcW w:w="576" w:type="dxa"/>
          </w:tcPr>
          <w:p w14:paraId="386CCE4F" w14:textId="77777777" w:rsidR="00CA1D76" w:rsidRPr="00D93DDA" w:rsidRDefault="00CA1D76" w:rsidP="00194BD8">
            <w:pPr>
              <w:pStyle w:val="VCAAtablecondensed"/>
            </w:pPr>
            <w:r w:rsidRPr="00D93DDA">
              <w:t>0</w:t>
            </w:r>
          </w:p>
        </w:tc>
        <w:tc>
          <w:tcPr>
            <w:tcW w:w="576" w:type="dxa"/>
          </w:tcPr>
          <w:p w14:paraId="413381BE" w14:textId="77777777" w:rsidR="00CA1D76" w:rsidRPr="00D93DDA" w:rsidRDefault="00CA1D76" w:rsidP="00194BD8">
            <w:pPr>
              <w:pStyle w:val="VCAAtablecondensed"/>
            </w:pPr>
            <w:r w:rsidRPr="00D93DDA">
              <w:t>1</w:t>
            </w:r>
          </w:p>
        </w:tc>
        <w:tc>
          <w:tcPr>
            <w:tcW w:w="576" w:type="dxa"/>
          </w:tcPr>
          <w:p w14:paraId="70053614" w14:textId="77777777" w:rsidR="00CA1D76" w:rsidRPr="00D93DDA" w:rsidRDefault="00CA1D76" w:rsidP="00194BD8">
            <w:pPr>
              <w:pStyle w:val="VCAAtablecondensed"/>
            </w:pPr>
            <w:r w:rsidRPr="00D93DDA">
              <w:t>2</w:t>
            </w:r>
          </w:p>
        </w:tc>
        <w:tc>
          <w:tcPr>
            <w:tcW w:w="864" w:type="dxa"/>
          </w:tcPr>
          <w:p w14:paraId="12F8983A" w14:textId="77777777" w:rsidR="00CA1D76" w:rsidRPr="00D93DDA" w:rsidRDefault="00CA1D76" w:rsidP="00194BD8">
            <w:pPr>
              <w:pStyle w:val="VCAAtablecondensed"/>
            </w:pPr>
            <w:r w:rsidRPr="00D93DDA">
              <w:t>Averag</w:t>
            </w:r>
            <w:r>
              <w:t>e</w:t>
            </w:r>
          </w:p>
        </w:tc>
      </w:tr>
      <w:tr w:rsidR="00CA1D76" w:rsidRPr="00D93DDA" w14:paraId="0D04FEFF" w14:textId="77777777" w:rsidTr="00861CB9">
        <w:tc>
          <w:tcPr>
            <w:tcW w:w="599" w:type="dxa"/>
          </w:tcPr>
          <w:p w14:paraId="7493B39D" w14:textId="77777777" w:rsidR="00CA1D76" w:rsidRPr="00D93DDA" w:rsidRDefault="00CA1D76" w:rsidP="00194BD8">
            <w:pPr>
              <w:pStyle w:val="VCAAtablecondensed"/>
            </w:pPr>
            <w:r w:rsidRPr="00D93DDA">
              <w:t>%</w:t>
            </w:r>
          </w:p>
        </w:tc>
        <w:tc>
          <w:tcPr>
            <w:tcW w:w="576" w:type="dxa"/>
          </w:tcPr>
          <w:p w14:paraId="615E8AA4" w14:textId="4987C51A" w:rsidR="00CA1D76" w:rsidRPr="00D93DDA" w:rsidRDefault="00847027" w:rsidP="00194BD8">
            <w:pPr>
              <w:pStyle w:val="VCAAtablecondensed"/>
            </w:pPr>
            <w:r>
              <w:t>0.3</w:t>
            </w:r>
          </w:p>
        </w:tc>
        <w:tc>
          <w:tcPr>
            <w:tcW w:w="576" w:type="dxa"/>
          </w:tcPr>
          <w:p w14:paraId="02F9921E" w14:textId="14D236F6" w:rsidR="00CA1D76" w:rsidRPr="00D93DDA" w:rsidRDefault="00847027" w:rsidP="00194BD8">
            <w:pPr>
              <w:pStyle w:val="VCAAtablecondensed"/>
            </w:pPr>
            <w:r>
              <w:t>26</w:t>
            </w:r>
          </w:p>
        </w:tc>
        <w:tc>
          <w:tcPr>
            <w:tcW w:w="576" w:type="dxa"/>
          </w:tcPr>
          <w:p w14:paraId="3B6748E3" w14:textId="5ECB625B" w:rsidR="00CA1D76" w:rsidRPr="00D93DDA" w:rsidRDefault="00847027" w:rsidP="00194BD8">
            <w:pPr>
              <w:pStyle w:val="VCAAtablecondensed"/>
            </w:pPr>
            <w:r>
              <w:t>74</w:t>
            </w:r>
          </w:p>
        </w:tc>
        <w:tc>
          <w:tcPr>
            <w:tcW w:w="864" w:type="dxa"/>
          </w:tcPr>
          <w:p w14:paraId="04640AF5" w14:textId="2C327A21" w:rsidR="00CA1D76" w:rsidRPr="00D93DDA" w:rsidRDefault="00847027" w:rsidP="00194BD8">
            <w:pPr>
              <w:pStyle w:val="VCAAtablecondensed"/>
            </w:pPr>
            <w:r>
              <w:t>1.7</w:t>
            </w:r>
          </w:p>
        </w:tc>
      </w:tr>
    </w:tbl>
    <w:p w14:paraId="7F2F76B6" w14:textId="08469A99" w:rsidR="00111E0C" w:rsidRPr="00111E0C" w:rsidRDefault="00111E0C" w:rsidP="00111E0C">
      <w:pPr>
        <w:pStyle w:val="VCAAbody"/>
      </w:pPr>
      <w:r w:rsidRPr="00111E0C">
        <w:t>This question was well</w:t>
      </w:r>
      <w:r w:rsidR="002E3A9E">
        <w:t>-</w:t>
      </w:r>
      <w:r w:rsidRPr="00111E0C">
        <w:t xml:space="preserve">answered, with the majority of students being able to list one advantage and one disadvantage of farming pigs in sow stalls. A wide variety of answers were applicable: </w:t>
      </w:r>
      <w:r w:rsidR="002E3A9E">
        <w:t>a</w:t>
      </w:r>
      <w:r w:rsidRPr="00111E0C">
        <w:t xml:space="preserve">dvantages included cost- or space-saving, control of feeding </w:t>
      </w:r>
      <w:r w:rsidR="00321D6A">
        <w:t>and</w:t>
      </w:r>
      <w:r w:rsidR="00321D6A" w:rsidRPr="00111E0C">
        <w:t xml:space="preserve"> </w:t>
      </w:r>
      <w:r w:rsidRPr="00111E0C">
        <w:t>safety of piglets and sows</w:t>
      </w:r>
      <w:r w:rsidR="002E3A9E">
        <w:t>;</w:t>
      </w:r>
      <w:r w:rsidRPr="00111E0C">
        <w:t xml:space="preserve"> </w:t>
      </w:r>
      <w:r w:rsidR="002E3A9E">
        <w:t>d</w:t>
      </w:r>
      <w:r w:rsidRPr="00111E0C">
        <w:t xml:space="preserve">isadvantages included potential for disease, ethical concerns of consumers, discomfort of sows </w:t>
      </w:r>
      <w:r w:rsidR="00321D6A">
        <w:t>and</w:t>
      </w:r>
      <w:r w:rsidR="00321D6A" w:rsidRPr="00111E0C">
        <w:t xml:space="preserve"> </w:t>
      </w:r>
      <w:r w:rsidRPr="00111E0C">
        <w:t>working conditions of staff.</w:t>
      </w:r>
    </w:p>
    <w:p w14:paraId="5AEA139C" w14:textId="77777777" w:rsidR="00111E0C" w:rsidRPr="00111E0C" w:rsidRDefault="00111E0C" w:rsidP="00111E0C">
      <w:pPr>
        <w:pStyle w:val="VCAAHeading2"/>
      </w:pPr>
      <w:r w:rsidRPr="00111E0C">
        <w:t>Question 4b.</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CA1D76" w:rsidRPr="00D93DDA" w14:paraId="57C085D3"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44BF2D81" w14:textId="77777777" w:rsidR="00CA1D76" w:rsidRPr="00D93DDA" w:rsidRDefault="00CA1D76" w:rsidP="00194BD8">
            <w:pPr>
              <w:pStyle w:val="VCAAtablecondensed"/>
            </w:pPr>
            <w:r w:rsidRPr="00D93DDA">
              <w:t>Mark</w:t>
            </w:r>
          </w:p>
        </w:tc>
        <w:tc>
          <w:tcPr>
            <w:tcW w:w="576" w:type="dxa"/>
          </w:tcPr>
          <w:p w14:paraId="75418DB2" w14:textId="77777777" w:rsidR="00CA1D76" w:rsidRPr="00D93DDA" w:rsidRDefault="00CA1D76" w:rsidP="00194BD8">
            <w:pPr>
              <w:pStyle w:val="VCAAtablecondensed"/>
            </w:pPr>
            <w:r w:rsidRPr="00D93DDA">
              <w:t>0</w:t>
            </w:r>
          </w:p>
        </w:tc>
        <w:tc>
          <w:tcPr>
            <w:tcW w:w="576" w:type="dxa"/>
          </w:tcPr>
          <w:p w14:paraId="6EE5CBB7" w14:textId="77777777" w:rsidR="00CA1D76" w:rsidRPr="00D93DDA" w:rsidRDefault="00CA1D76" w:rsidP="00194BD8">
            <w:pPr>
              <w:pStyle w:val="VCAAtablecondensed"/>
            </w:pPr>
            <w:r w:rsidRPr="00D93DDA">
              <w:t>1</w:t>
            </w:r>
          </w:p>
        </w:tc>
        <w:tc>
          <w:tcPr>
            <w:tcW w:w="576" w:type="dxa"/>
          </w:tcPr>
          <w:p w14:paraId="00C5149C" w14:textId="77777777" w:rsidR="00CA1D76" w:rsidRPr="00D93DDA" w:rsidRDefault="00CA1D76" w:rsidP="00194BD8">
            <w:pPr>
              <w:pStyle w:val="VCAAtablecondensed"/>
            </w:pPr>
            <w:r w:rsidRPr="00D93DDA">
              <w:t>2</w:t>
            </w:r>
          </w:p>
        </w:tc>
        <w:tc>
          <w:tcPr>
            <w:tcW w:w="864" w:type="dxa"/>
          </w:tcPr>
          <w:p w14:paraId="23B45228" w14:textId="77777777" w:rsidR="00CA1D76" w:rsidRPr="00D93DDA" w:rsidRDefault="00CA1D76" w:rsidP="00194BD8">
            <w:pPr>
              <w:pStyle w:val="VCAAtablecondensed"/>
            </w:pPr>
            <w:r w:rsidRPr="00D93DDA">
              <w:t>Averag</w:t>
            </w:r>
            <w:r>
              <w:t>e</w:t>
            </w:r>
          </w:p>
        </w:tc>
      </w:tr>
      <w:tr w:rsidR="00CA1D76" w:rsidRPr="00D93DDA" w14:paraId="0FAAA280" w14:textId="77777777" w:rsidTr="00861CB9">
        <w:tc>
          <w:tcPr>
            <w:tcW w:w="599" w:type="dxa"/>
          </w:tcPr>
          <w:p w14:paraId="0FDAC4F6" w14:textId="77777777" w:rsidR="00CA1D76" w:rsidRPr="00D93DDA" w:rsidRDefault="00CA1D76" w:rsidP="00194BD8">
            <w:pPr>
              <w:pStyle w:val="VCAAtablecondensed"/>
            </w:pPr>
            <w:r w:rsidRPr="00D93DDA">
              <w:t>%</w:t>
            </w:r>
          </w:p>
        </w:tc>
        <w:tc>
          <w:tcPr>
            <w:tcW w:w="576" w:type="dxa"/>
          </w:tcPr>
          <w:p w14:paraId="56C2D04E" w14:textId="67744E8F" w:rsidR="00CA1D76" w:rsidRPr="00D93DDA" w:rsidRDefault="00E22D4C" w:rsidP="00194BD8">
            <w:pPr>
              <w:pStyle w:val="VCAAtablecondensed"/>
            </w:pPr>
            <w:r>
              <w:t>9</w:t>
            </w:r>
          </w:p>
        </w:tc>
        <w:tc>
          <w:tcPr>
            <w:tcW w:w="576" w:type="dxa"/>
          </w:tcPr>
          <w:p w14:paraId="0ABE305B" w14:textId="46E49088" w:rsidR="00CA1D76" w:rsidRPr="00D93DDA" w:rsidRDefault="00E22D4C" w:rsidP="00194BD8">
            <w:pPr>
              <w:pStyle w:val="VCAAtablecondensed"/>
            </w:pPr>
            <w:r>
              <w:t>42</w:t>
            </w:r>
          </w:p>
        </w:tc>
        <w:tc>
          <w:tcPr>
            <w:tcW w:w="576" w:type="dxa"/>
          </w:tcPr>
          <w:p w14:paraId="3D51DBBD" w14:textId="7C5B3039" w:rsidR="00CA1D76" w:rsidRPr="00D93DDA" w:rsidRDefault="00E22D4C" w:rsidP="00194BD8">
            <w:pPr>
              <w:pStyle w:val="VCAAtablecondensed"/>
            </w:pPr>
            <w:r>
              <w:t>48</w:t>
            </w:r>
          </w:p>
        </w:tc>
        <w:tc>
          <w:tcPr>
            <w:tcW w:w="864" w:type="dxa"/>
          </w:tcPr>
          <w:p w14:paraId="0867C2D9" w14:textId="17558049" w:rsidR="00CA1D76" w:rsidRPr="00D93DDA" w:rsidRDefault="00E22D4C" w:rsidP="00194BD8">
            <w:pPr>
              <w:pStyle w:val="VCAAtablecondensed"/>
            </w:pPr>
            <w:r>
              <w:t>1.4</w:t>
            </w:r>
          </w:p>
        </w:tc>
      </w:tr>
    </w:tbl>
    <w:p w14:paraId="713C23FB" w14:textId="74109C9D" w:rsidR="00111E0C" w:rsidRPr="00111E0C" w:rsidRDefault="00111E0C" w:rsidP="00111E0C">
      <w:pPr>
        <w:pStyle w:val="VCAAbody"/>
      </w:pPr>
      <w:r w:rsidRPr="00111E0C">
        <w:t>Specific actions on social media were accepted, as well as more general descriptions of strategies and their outcomes.</w:t>
      </w:r>
    </w:p>
    <w:p w14:paraId="2B3D585C" w14:textId="77777777" w:rsidR="00111E0C" w:rsidRPr="00111E0C" w:rsidRDefault="00111E0C" w:rsidP="00111E0C">
      <w:pPr>
        <w:pStyle w:val="VCAAbody"/>
      </w:pPr>
      <w:r w:rsidRPr="00111E0C">
        <w:t>Responses could have included:</w:t>
      </w:r>
    </w:p>
    <w:p w14:paraId="6B7384C8" w14:textId="17A58802" w:rsidR="00111E0C" w:rsidRPr="00111E0C" w:rsidRDefault="00D3363A" w:rsidP="002142BD">
      <w:pPr>
        <w:pStyle w:val="VCAAbullet"/>
        <w:rPr>
          <w:rFonts w:eastAsia="Arial"/>
        </w:rPr>
      </w:pPr>
      <w:r>
        <w:rPr>
          <w:rFonts w:eastAsia="Arial"/>
        </w:rPr>
        <w:t>c</w:t>
      </w:r>
      <w:r w:rsidR="00111E0C" w:rsidRPr="00111E0C">
        <w:rPr>
          <w:rFonts w:eastAsia="Arial"/>
        </w:rPr>
        <w:t xml:space="preserve">hanging perceptions of industry so </w:t>
      </w:r>
      <w:r w:rsidR="00545339">
        <w:rPr>
          <w:rFonts w:eastAsia="Arial"/>
        </w:rPr>
        <w:t>consumers</w:t>
      </w:r>
      <w:r w:rsidR="00545339" w:rsidRPr="00111E0C">
        <w:rPr>
          <w:rFonts w:eastAsia="Arial"/>
        </w:rPr>
        <w:t xml:space="preserve"> </w:t>
      </w:r>
      <w:r w:rsidR="00111E0C" w:rsidRPr="00111E0C">
        <w:rPr>
          <w:rFonts w:eastAsia="Arial"/>
        </w:rPr>
        <w:t>will no longer buy pork</w:t>
      </w:r>
    </w:p>
    <w:p w14:paraId="49B9D1CF" w14:textId="445F6434" w:rsidR="00111E0C" w:rsidRPr="00111E0C" w:rsidRDefault="00D3363A" w:rsidP="002142BD">
      <w:pPr>
        <w:pStyle w:val="VCAAbullet"/>
        <w:rPr>
          <w:rFonts w:eastAsia="Arial"/>
        </w:rPr>
      </w:pPr>
      <w:r>
        <w:rPr>
          <w:rFonts w:eastAsia="Arial"/>
        </w:rPr>
        <w:t>c</w:t>
      </w:r>
      <w:r w:rsidR="00111E0C" w:rsidRPr="00111E0C">
        <w:rPr>
          <w:rFonts w:eastAsia="Arial"/>
        </w:rPr>
        <w:t xml:space="preserve">hanging market appeal of pigs so </w:t>
      </w:r>
      <w:r w:rsidR="00545339">
        <w:rPr>
          <w:rFonts w:eastAsia="Arial"/>
        </w:rPr>
        <w:t>consumers</w:t>
      </w:r>
      <w:r w:rsidR="00545339" w:rsidRPr="00111E0C">
        <w:rPr>
          <w:rFonts w:eastAsia="Arial"/>
        </w:rPr>
        <w:t xml:space="preserve"> </w:t>
      </w:r>
      <w:r w:rsidR="00111E0C" w:rsidRPr="00111E0C">
        <w:rPr>
          <w:rFonts w:eastAsia="Arial"/>
        </w:rPr>
        <w:t>will not buy pork or choose an alternative</w:t>
      </w:r>
    </w:p>
    <w:p w14:paraId="78B2D46D" w14:textId="1A93F775" w:rsidR="001A4C44" w:rsidRDefault="00D3363A" w:rsidP="002142BD">
      <w:pPr>
        <w:pStyle w:val="VCAAbullet"/>
        <w:rPr>
          <w:rFonts w:eastAsia="Arial"/>
        </w:rPr>
      </w:pPr>
      <w:r>
        <w:rPr>
          <w:rFonts w:eastAsia="Arial"/>
        </w:rPr>
        <w:t>r</w:t>
      </w:r>
      <w:r w:rsidR="00111E0C" w:rsidRPr="00111E0C">
        <w:rPr>
          <w:rFonts w:eastAsia="Arial"/>
        </w:rPr>
        <w:t>eputation damage of pig farmers, harming their social relations with consumers</w:t>
      </w:r>
      <w:r w:rsidR="001A4C44">
        <w:rPr>
          <w:rFonts w:eastAsia="Arial"/>
        </w:rPr>
        <w:t>.</w:t>
      </w:r>
    </w:p>
    <w:p w14:paraId="656109EE" w14:textId="77777777" w:rsidR="001A4C44" w:rsidRDefault="001A4C44">
      <w:pPr>
        <w:rPr>
          <w:rFonts w:ascii="Arial" w:eastAsia="Arial" w:hAnsi="Arial" w:cs="Arial"/>
          <w:color w:val="000000" w:themeColor="text1"/>
          <w:kern w:val="22"/>
          <w:sz w:val="20"/>
          <w:lang w:val="en-GB" w:eastAsia="ja-JP"/>
        </w:rPr>
      </w:pPr>
      <w:r>
        <w:rPr>
          <w:rFonts w:eastAsia="Arial"/>
        </w:rPr>
        <w:br w:type="page"/>
      </w:r>
    </w:p>
    <w:p w14:paraId="7F8C5ED1" w14:textId="77777777" w:rsidR="00111E0C" w:rsidRPr="00111E0C" w:rsidRDefault="00111E0C" w:rsidP="00111E0C">
      <w:pPr>
        <w:pStyle w:val="VCAAHeading2"/>
      </w:pPr>
      <w:r w:rsidRPr="00111E0C">
        <w:lastRenderedPageBreak/>
        <w:t>Question 5a.</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F25400" w:rsidRPr="00D93DDA" w14:paraId="7A2B3CB6" w14:textId="77777777" w:rsidTr="00861CB9">
        <w:trPr>
          <w:cnfStyle w:val="100000000000" w:firstRow="1" w:lastRow="0" w:firstColumn="0" w:lastColumn="0" w:oddVBand="0" w:evenVBand="0" w:oddHBand="0" w:evenHBand="0" w:firstRowFirstColumn="0" w:firstRowLastColumn="0" w:lastRowFirstColumn="0" w:lastRowLastColumn="0"/>
        </w:trPr>
        <w:tc>
          <w:tcPr>
            <w:tcW w:w="0" w:type="auto"/>
          </w:tcPr>
          <w:p w14:paraId="0CD72951" w14:textId="77777777" w:rsidR="00F25400" w:rsidRPr="00D93DDA" w:rsidRDefault="00F25400" w:rsidP="00194BD8">
            <w:pPr>
              <w:pStyle w:val="VCAAtablecondensed"/>
            </w:pPr>
            <w:r w:rsidRPr="00D93DDA">
              <w:t>Mark</w:t>
            </w:r>
          </w:p>
        </w:tc>
        <w:tc>
          <w:tcPr>
            <w:tcW w:w="576" w:type="dxa"/>
          </w:tcPr>
          <w:p w14:paraId="3558B336" w14:textId="77777777" w:rsidR="00F25400" w:rsidRPr="00D93DDA" w:rsidRDefault="00F25400" w:rsidP="00194BD8">
            <w:pPr>
              <w:pStyle w:val="VCAAtablecondensed"/>
            </w:pPr>
            <w:r w:rsidRPr="00D93DDA">
              <w:t>0</w:t>
            </w:r>
          </w:p>
        </w:tc>
        <w:tc>
          <w:tcPr>
            <w:tcW w:w="576" w:type="dxa"/>
          </w:tcPr>
          <w:p w14:paraId="26DFED98" w14:textId="77777777" w:rsidR="00F25400" w:rsidRPr="00D93DDA" w:rsidRDefault="00F25400" w:rsidP="00194BD8">
            <w:pPr>
              <w:pStyle w:val="VCAAtablecondensed"/>
            </w:pPr>
            <w:r w:rsidRPr="00D93DDA">
              <w:t>1</w:t>
            </w:r>
          </w:p>
        </w:tc>
        <w:tc>
          <w:tcPr>
            <w:tcW w:w="576" w:type="dxa"/>
          </w:tcPr>
          <w:p w14:paraId="77AAA4ED" w14:textId="77777777" w:rsidR="00F25400" w:rsidRPr="00D93DDA" w:rsidRDefault="00F25400" w:rsidP="00194BD8">
            <w:pPr>
              <w:pStyle w:val="VCAAtablecondensed"/>
            </w:pPr>
            <w:r w:rsidRPr="00D93DDA">
              <w:t>2</w:t>
            </w:r>
          </w:p>
        </w:tc>
        <w:tc>
          <w:tcPr>
            <w:tcW w:w="576" w:type="dxa"/>
          </w:tcPr>
          <w:p w14:paraId="68860797" w14:textId="77777777" w:rsidR="00F25400" w:rsidRPr="00D93DDA" w:rsidRDefault="00F25400" w:rsidP="00194BD8">
            <w:pPr>
              <w:pStyle w:val="VCAAtablecondensed"/>
            </w:pPr>
            <w:r w:rsidRPr="00D93DDA">
              <w:t>3</w:t>
            </w:r>
          </w:p>
        </w:tc>
        <w:tc>
          <w:tcPr>
            <w:tcW w:w="0" w:type="auto"/>
          </w:tcPr>
          <w:p w14:paraId="78DE107B" w14:textId="77777777" w:rsidR="00F25400" w:rsidRPr="00D93DDA" w:rsidRDefault="00F25400" w:rsidP="00194BD8">
            <w:pPr>
              <w:pStyle w:val="VCAAtablecondensed"/>
            </w:pPr>
            <w:r w:rsidRPr="00D93DDA">
              <w:t>Averag</w:t>
            </w:r>
            <w:r>
              <w:t>e</w:t>
            </w:r>
          </w:p>
        </w:tc>
      </w:tr>
      <w:tr w:rsidR="00F25400" w:rsidRPr="00D93DDA" w14:paraId="3073F95D" w14:textId="77777777" w:rsidTr="00861CB9">
        <w:tc>
          <w:tcPr>
            <w:tcW w:w="0" w:type="auto"/>
          </w:tcPr>
          <w:p w14:paraId="67C50009" w14:textId="77777777" w:rsidR="00F25400" w:rsidRPr="00D93DDA" w:rsidRDefault="00F25400" w:rsidP="00194BD8">
            <w:pPr>
              <w:pStyle w:val="VCAAtablecondensed"/>
            </w:pPr>
            <w:r w:rsidRPr="00D93DDA">
              <w:t>%</w:t>
            </w:r>
          </w:p>
        </w:tc>
        <w:tc>
          <w:tcPr>
            <w:tcW w:w="576" w:type="dxa"/>
          </w:tcPr>
          <w:p w14:paraId="0B9F4518" w14:textId="395AFD7F" w:rsidR="00F25400" w:rsidRPr="00D93DDA" w:rsidRDefault="00E22D4C" w:rsidP="00194BD8">
            <w:pPr>
              <w:pStyle w:val="VCAAtablecondensed"/>
            </w:pPr>
            <w:r>
              <w:t>39</w:t>
            </w:r>
          </w:p>
        </w:tc>
        <w:tc>
          <w:tcPr>
            <w:tcW w:w="576" w:type="dxa"/>
          </w:tcPr>
          <w:p w14:paraId="782A6BCD" w14:textId="5B0C9580" w:rsidR="00F25400" w:rsidRPr="00D93DDA" w:rsidRDefault="00E22D4C" w:rsidP="00194BD8">
            <w:pPr>
              <w:pStyle w:val="VCAAtablecondensed"/>
            </w:pPr>
            <w:r>
              <w:t>21</w:t>
            </w:r>
          </w:p>
        </w:tc>
        <w:tc>
          <w:tcPr>
            <w:tcW w:w="576" w:type="dxa"/>
          </w:tcPr>
          <w:p w14:paraId="0E769F9F" w14:textId="2DD81CAA" w:rsidR="00F25400" w:rsidRPr="00D93DDA" w:rsidRDefault="00E22D4C" w:rsidP="00194BD8">
            <w:pPr>
              <w:pStyle w:val="VCAAtablecondensed"/>
            </w:pPr>
            <w:r>
              <w:t>24</w:t>
            </w:r>
          </w:p>
        </w:tc>
        <w:tc>
          <w:tcPr>
            <w:tcW w:w="576" w:type="dxa"/>
          </w:tcPr>
          <w:p w14:paraId="77D64BE2" w14:textId="1A7005D4" w:rsidR="00F25400" w:rsidRPr="00D93DDA" w:rsidRDefault="00E22D4C" w:rsidP="00194BD8">
            <w:pPr>
              <w:pStyle w:val="VCAAtablecondensed"/>
            </w:pPr>
            <w:r>
              <w:t>15</w:t>
            </w:r>
          </w:p>
        </w:tc>
        <w:tc>
          <w:tcPr>
            <w:tcW w:w="0" w:type="auto"/>
          </w:tcPr>
          <w:p w14:paraId="732A14FC" w14:textId="705B53D5" w:rsidR="00F25400" w:rsidRPr="00D93DDA" w:rsidRDefault="00E22D4C" w:rsidP="00194BD8">
            <w:pPr>
              <w:pStyle w:val="VCAAtablecondensed"/>
            </w:pPr>
            <w:r>
              <w:t>1.2</w:t>
            </w:r>
          </w:p>
        </w:tc>
      </w:tr>
    </w:tbl>
    <w:p w14:paraId="5392D5D7" w14:textId="77777777" w:rsidR="00111E0C" w:rsidRPr="00111E0C" w:rsidRDefault="00111E0C" w:rsidP="00111E0C">
      <w:pPr>
        <w:pStyle w:val="VCAAbody"/>
      </w:pPr>
      <w:r w:rsidRPr="00111E0C">
        <w:t>This question was answered with a wide range of sophistication. There was, in general, limited knowledge of alternative growing media. Appropriate alternative growing media could have included:</w:t>
      </w:r>
    </w:p>
    <w:p w14:paraId="4322823B" w14:textId="398911CE" w:rsidR="00111E0C" w:rsidRPr="00111E0C" w:rsidRDefault="00D3363A" w:rsidP="002142BD">
      <w:pPr>
        <w:pStyle w:val="VCAAbullet"/>
        <w:rPr>
          <w:rFonts w:eastAsia="Arial"/>
        </w:rPr>
      </w:pPr>
      <w:r>
        <w:rPr>
          <w:rFonts w:eastAsia="Arial"/>
        </w:rPr>
        <w:t>p</w:t>
      </w:r>
      <w:r w:rsidR="00111E0C" w:rsidRPr="00111E0C">
        <w:rPr>
          <w:rFonts w:eastAsia="Arial"/>
        </w:rPr>
        <w:t>erlite</w:t>
      </w:r>
    </w:p>
    <w:p w14:paraId="1DEAE535" w14:textId="5A7CDE8E" w:rsidR="00111E0C" w:rsidRPr="00111E0C" w:rsidRDefault="00D3363A" w:rsidP="002142BD">
      <w:pPr>
        <w:pStyle w:val="VCAAbullet"/>
        <w:rPr>
          <w:rFonts w:eastAsia="Arial"/>
        </w:rPr>
      </w:pPr>
      <w:r>
        <w:rPr>
          <w:rFonts w:eastAsia="Arial"/>
        </w:rPr>
        <w:t>v</w:t>
      </w:r>
      <w:r w:rsidR="00111E0C" w:rsidRPr="00111E0C">
        <w:rPr>
          <w:rFonts w:eastAsia="Arial"/>
        </w:rPr>
        <w:t>ermiculite</w:t>
      </w:r>
    </w:p>
    <w:p w14:paraId="5767D893" w14:textId="0372DBCF" w:rsidR="00111E0C" w:rsidRPr="00111E0C" w:rsidRDefault="00D3363A" w:rsidP="002142BD">
      <w:pPr>
        <w:pStyle w:val="VCAAbullet"/>
        <w:rPr>
          <w:rFonts w:eastAsia="Arial"/>
        </w:rPr>
      </w:pPr>
      <w:r>
        <w:rPr>
          <w:rFonts w:eastAsia="Arial"/>
        </w:rPr>
        <w:t>p</w:t>
      </w:r>
      <w:r w:rsidR="00111E0C" w:rsidRPr="00111E0C">
        <w:rPr>
          <w:rFonts w:eastAsia="Arial"/>
        </w:rPr>
        <w:t xml:space="preserve">eat moss </w:t>
      </w:r>
    </w:p>
    <w:p w14:paraId="45EC73B1" w14:textId="68674F17" w:rsidR="00111E0C" w:rsidRPr="00111E0C" w:rsidRDefault="00D3363A" w:rsidP="002142BD">
      <w:pPr>
        <w:pStyle w:val="VCAAbullet"/>
        <w:rPr>
          <w:rFonts w:eastAsia="Arial"/>
        </w:rPr>
      </w:pPr>
      <w:r>
        <w:rPr>
          <w:rFonts w:eastAsia="Arial"/>
        </w:rPr>
        <w:t>h</w:t>
      </w:r>
      <w:r w:rsidR="00111E0C" w:rsidRPr="00111E0C">
        <w:rPr>
          <w:rFonts w:eastAsia="Arial"/>
        </w:rPr>
        <w:t>ydroponics</w:t>
      </w:r>
    </w:p>
    <w:p w14:paraId="1B1F238C" w14:textId="5E521CB7" w:rsidR="00111E0C" w:rsidRPr="00111E0C" w:rsidRDefault="00D3363A" w:rsidP="002142BD">
      <w:pPr>
        <w:pStyle w:val="VCAAbullet"/>
        <w:rPr>
          <w:rFonts w:eastAsia="Arial"/>
        </w:rPr>
      </w:pPr>
      <w:r>
        <w:rPr>
          <w:rFonts w:eastAsia="Arial"/>
        </w:rPr>
        <w:t>a</w:t>
      </w:r>
      <w:r w:rsidR="00111E0C" w:rsidRPr="00111E0C">
        <w:rPr>
          <w:rFonts w:eastAsia="Arial"/>
        </w:rPr>
        <w:t>quaponics</w:t>
      </w:r>
    </w:p>
    <w:p w14:paraId="14A367F6" w14:textId="0F247FE3" w:rsidR="00111E0C" w:rsidRPr="00111E0C" w:rsidRDefault="00D3363A" w:rsidP="002142BD">
      <w:pPr>
        <w:pStyle w:val="VCAAbullet"/>
        <w:rPr>
          <w:rFonts w:eastAsia="Arial"/>
        </w:rPr>
      </w:pPr>
      <w:r>
        <w:rPr>
          <w:rFonts w:eastAsia="Arial"/>
        </w:rPr>
        <w:t>e</w:t>
      </w:r>
      <w:r w:rsidR="00111E0C" w:rsidRPr="00111E0C">
        <w:rPr>
          <w:rFonts w:eastAsia="Arial"/>
        </w:rPr>
        <w:t>xpanded clay balls</w:t>
      </w:r>
      <w:r>
        <w:rPr>
          <w:rFonts w:eastAsia="Arial"/>
        </w:rPr>
        <w:t>.</w:t>
      </w:r>
    </w:p>
    <w:p w14:paraId="5BD80163" w14:textId="064ACE0F" w:rsidR="00111E0C" w:rsidRPr="00111E0C" w:rsidRDefault="00111E0C" w:rsidP="00111E0C">
      <w:pPr>
        <w:pStyle w:val="VCAAbody"/>
      </w:pPr>
      <w:r w:rsidRPr="00111E0C">
        <w:t xml:space="preserve">If an incorrect medium was identified, consequential marks were given where possible for </w:t>
      </w:r>
      <w:r w:rsidR="00891E8B">
        <w:t xml:space="preserve">the </w:t>
      </w:r>
      <w:r w:rsidRPr="00111E0C">
        <w:t>subsequent question if disadvantages and advantages were relevant and accurate. A number of students incorrectly identified soil additives, such as fertiliser and fresh manure</w:t>
      </w:r>
      <w:r w:rsidR="00696709" w:rsidRPr="00696709">
        <w:t>, as possible alternative growing media.</w:t>
      </w:r>
    </w:p>
    <w:p w14:paraId="08BA1593" w14:textId="77777777" w:rsidR="00111E0C" w:rsidRPr="00111E0C" w:rsidRDefault="00111E0C" w:rsidP="00111E0C">
      <w:pPr>
        <w:pStyle w:val="VCAAHeading2"/>
      </w:pPr>
      <w:r w:rsidRPr="00111E0C">
        <w:t>Question 5b.</w:t>
      </w:r>
    </w:p>
    <w:tbl>
      <w:tblPr>
        <w:tblStyle w:val="VCAATableClosed"/>
        <w:tblW w:w="0" w:type="auto"/>
        <w:tblLook w:val="04A0" w:firstRow="1" w:lastRow="0" w:firstColumn="1" w:lastColumn="0" w:noHBand="0" w:noVBand="1"/>
      </w:tblPr>
      <w:tblGrid>
        <w:gridCol w:w="599"/>
        <w:gridCol w:w="576"/>
        <w:gridCol w:w="576"/>
        <w:gridCol w:w="576"/>
        <w:gridCol w:w="864"/>
      </w:tblGrid>
      <w:tr w:rsidR="00BD094F" w:rsidRPr="00D93DDA" w14:paraId="06BCA384" w14:textId="77777777" w:rsidTr="00861CB9">
        <w:trPr>
          <w:cnfStyle w:val="100000000000" w:firstRow="1" w:lastRow="0" w:firstColumn="0" w:lastColumn="0" w:oddVBand="0" w:evenVBand="0" w:oddHBand="0" w:evenHBand="0" w:firstRowFirstColumn="0" w:firstRowLastColumn="0" w:lastRowFirstColumn="0" w:lastRowLastColumn="0"/>
        </w:trPr>
        <w:tc>
          <w:tcPr>
            <w:tcW w:w="0" w:type="auto"/>
          </w:tcPr>
          <w:p w14:paraId="408E87FC" w14:textId="77777777" w:rsidR="00BD094F" w:rsidRPr="00D93DDA" w:rsidRDefault="00BD094F" w:rsidP="00194BD8">
            <w:pPr>
              <w:pStyle w:val="VCAAtablecondensed"/>
            </w:pPr>
            <w:r w:rsidRPr="00D93DDA">
              <w:t>Mark</w:t>
            </w:r>
          </w:p>
        </w:tc>
        <w:tc>
          <w:tcPr>
            <w:tcW w:w="576" w:type="dxa"/>
          </w:tcPr>
          <w:p w14:paraId="370392A8" w14:textId="77777777" w:rsidR="00BD094F" w:rsidRPr="00D93DDA" w:rsidRDefault="00BD094F" w:rsidP="00194BD8">
            <w:pPr>
              <w:pStyle w:val="VCAAtablecondensed"/>
            </w:pPr>
            <w:r w:rsidRPr="00D93DDA">
              <w:t>0</w:t>
            </w:r>
          </w:p>
        </w:tc>
        <w:tc>
          <w:tcPr>
            <w:tcW w:w="576" w:type="dxa"/>
          </w:tcPr>
          <w:p w14:paraId="1F1E1525" w14:textId="77777777" w:rsidR="00BD094F" w:rsidRPr="00D93DDA" w:rsidRDefault="00BD094F" w:rsidP="00194BD8">
            <w:pPr>
              <w:pStyle w:val="VCAAtablecondensed"/>
            </w:pPr>
            <w:r w:rsidRPr="00D93DDA">
              <w:t>1</w:t>
            </w:r>
          </w:p>
        </w:tc>
        <w:tc>
          <w:tcPr>
            <w:tcW w:w="576" w:type="dxa"/>
          </w:tcPr>
          <w:p w14:paraId="601DE54F" w14:textId="77777777" w:rsidR="00BD094F" w:rsidRPr="00D93DDA" w:rsidRDefault="00BD094F" w:rsidP="00194BD8">
            <w:pPr>
              <w:pStyle w:val="VCAAtablecondensed"/>
            </w:pPr>
            <w:r w:rsidRPr="00D93DDA">
              <w:t>2</w:t>
            </w:r>
          </w:p>
        </w:tc>
        <w:tc>
          <w:tcPr>
            <w:tcW w:w="0" w:type="auto"/>
          </w:tcPr>
          <w:p w14:paraId="75F302BA" w14:textId="77777777" w:rsidR="00BD094F" w:rsidRPr="00D93DDA" w:rsidRDefault="00BD094F" w:rsidP="00194BD8">
            <w:pPr>
              <w:pStyle w:val="VCAAtablecondensed"/>
            </w:pPr>
            <w:r w:rsidRPr="00D93DDA">
              <w:t>Averag</w:t>
            </w:r>
            <w:r>
              <w:t>e</w:t>
            </w:r>
          </w:p>
        </w:tc>
      </w:tr>
      <w:tr w:rsidR="00BD094F" w:rsidRPr="00D93DDA" w14:paraId="74460D53" w14:textId="77777777" w:rsidTr="00861CB9">
        <w:tc>
          <w:tcPr>
            <w:tcW w:w="0" w:type="auto"/>
          </w:tcPr>
          <w:p w14:paraId="0DD9C1DE" w14:textId="77777777" w:rsidR="00BD094F" w:rsidRPr="00D93DDA" w:rsidRDefault="00BD094F" w:rsidP="00194BD8">
            <w:pPr>
              <w:pStyle w:val="VCAAtablecondensed"/>
            </w:pPr>
            <w:r w:rsidRPr="00D93DDA">
              <w:t>%</w:t>
            </w:r>
          </w:p>
        </w:tc>
        <w:tc>
          <w:tcPr>
            <w:tcW w:w="576" w:type="dxa"/>
          </w:tcPr>
          <w:p w14:paraId="75EF1CFD" w14:textId="6C8131B6" w:rsidR="00BD094F" w:rsidRPr="00D93DDA" w:rsidRDefault="00E22D4C" w:rsidP="00194BD8">
            <w:pPr>
              <w:pStyle w:val="VCAAtablecondensed"/>
            </w:pPr>
            <w:r>
              <w:t>51</w:t>
            </w:r>
          </w:p>
        </w:tc>
        <w:tc>
          <w:tcPr>
            <w:tcW w:w="576" w:type="dxa"/>
          </w:tcPr>
          <w:p w14:paraId="713810B7" w14:textId="69AD3933" w:rsidR="00BD094F" w:rsidRPr="00D93DDA" w:rsidRDefault="00E22D4C" w:rsidP="00194BD8">
            <w:pPr>
              <w:pStyle w:val="VCAAtablecondensed"/>
            </w:pPr>
            <w:r>
              <w:t>32</w:t>
            </w:r>
          </w:p>
        </w:tc>
        <w:tc>
          <w:tcPr>
            <w:tcW w:w="576" w:type="dxa"/>
          </w:tcPr>
          <w:p w14:paraId="0EE63199" w14:textId="4474771E" w:rsidR="00BD094F" w:rsidRPr="00D93DDA" w:rsidRDefault="00E22D4C" w:rsidP="00194BD8">
            <w:pPr>
              <w:pStyle w:val="VCAAtablecondensed"/>
            </w:pPr>
            <w:r>
              <w:t>17</w:t>
            </w:r>
          </w:p>
        </w:tc>
        <w:tc>
          <w:tcPr>
            <w:tcW w:w="0" w:type="auto"/>
          </w:tcPr>
          <w:p w14:paraId="30096A76" w14:textId="70ADB62D" w:rsidR="00BD094F" w:rsidRPr="00D93DDA" w:rsidRDefault="00E22D4C" w:rsidP="00194BD8">
            <w:pPr>
              <w:pStyle w:val="VCAAtablecondensed"/>
            </w:pPr>
            <w:r>
              <w:t>0.7</w:t>
            </w:r>
          </w:p>
        </w:tc>
      </w:tr>
    </w:tbl>
    <w:p w14:paraId="137B135A" w14:textId="2F584E61" w:rsidR="00111E0C" w:rsidRPr="00111E0C" w:rsidRDefault="00111E0C" w:rsidP="00111E0C">
      <w:pPr>
        <w:pStyle w:val="VCAAbody"/>
      </w:pPr>
      <w:r w:rsidRPr="00111E0C">
        <w:t xml:space="preserve">As with </w:t>
      </w:r>
      <w:r w:rsidR="00EB7613">
        <w:t xml:space="preserve">Question </w:t>
      </w:r>
      <w:r w:rsidRPr="00111E0C">
        <w:t xml:space="preserve">5a., a range of </w:t>
      </w:r>
      <w:r w:rsidR="00EB7613">
        <w:t>responses</w:t>
      </w:r>
      <w:r w:rsidR="00EB7613" w:rsidRPr="00111E0C">
        <w:t xml:space="preserve"> </w:t>
      </w:r>
      <w:r w:rsidRPr="00111E0C">
        <w:t>were accepted, depending on the identified media. These included disease control/prevention, nutrient control and efficiency of production.</w:t>
      </w:r>
    </w:p>
    <w:p w14:paraId="73A2130C" w14:textId="77777777" w:rsidR="00111E0C" w:rsidRPr="00111E0C" w:rsidRDefault="00111E0C" w:rsidP="00111E0C">
      <w:pPr>
        <w:pStyle w:val="VCAAHeading2"/>
      </w:pPr>
      <w:r w:rsidRPr="00111E0C">
        <w:t>Question 6a.</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F25400" w:rsidRPr="00D93DDA" w14:paraId="4A4D2867" w14:textId="77777777" w:rsidTr="00861CB9">
        <w:trPr>
          <w:cnfStyle w:val="100000000000" w:firstRow="1" w:lastRow="0" w:firstColumn="0" w:lastColumn="0" w:oddVBand="0" w:evenVBand="0" w:oddHBand="0" w:evenHBand="0" w:firstRowFirstColumn="0" w:firstRowLastColumn="0" w:lastRowFirstColumn="0" w:lastRowLastColumn="0"/>
        </w:trPr>
        <w:tc>
          <w:tcPr>
            <w:tcW w:w="0" w:type="auto"/>
          </w:tcPr>
          <w:p w14:paraId="46C9A576" w14:textId="77777777" w:rsidR="00F25400" w:rsidRPr="00D93DDA" w:rsidRDefault="00F25400" w:rsidP="00194BD8">
            <w:pPr>
              <w:pStyle w:val="VCAAtablecondensed"/>
            </w:pPr>
            <w:r w:rsidRPr="00D93DDA">
              <w:t>Mark</w:t>
            </w:r>
          </w:p>
        </w:tc>
        <w:tc>
          <w:tcPr>
            <w:tcW w:w="576" w:type="dxa"/>
          </w:tcPr>
          <w:p w14:paraId="40DD6B8C" w14:textId="77777777" w:rsidR="00F25400" w:rsidRPr="00D93DDA" w:rsidRDefault="00F25400" w:rsidP="00194BD8">
            <w:pPr>
              <w:pStyle w:val="VCAAtablecondensed"/>
            </w:pPr>
            <w:r w:rsidRPr="00D93DDA">
              <w:t>0</w:t>
            </w:r>
          </w:p>
        </w:tc>
        <w:tc>
          <w:tcPr>
            <w:tcW w:w="576" w:type="dxa"/>
          </w:tcPr>
          <w:p w14:paraId="09739EDF" w14:textId="77777777" w:rsidR="00F25400" w:rsidRPr="00D93DDA" w:rsidRDefault="00F25400" w:rsidP="00194BD8">
            <w:pPr>
              <w:pStyle w:val="VCAAtablecondensed"/>
            </w:pPr>
            <w:r w:rsidRPr="00D93DDA">
              <w:t>1</w:t>
            </w:r>
          </w:p>
        </w:tc>
        <w:tc>
          <w:tcPr>
            <w:tcW w:w="576" w:type="dxa"/>
          </w:tcPr>
          <w:p w14:paraId="33A28FA7" w14:textId="77777777" w:rsidR="00F25400" w:rsidRPr="00D93DDA" w:rsidRDefault="00F25400" w:rsidP="00194BD8">
            <w:pPr>
              <w:pStyle w:val="VCAAtablecondensed"/>
            </w:pPr>
            <w:r w:rsidRPr="00D93DDA">
              <w:t>2</w:t>
            </w:r>
          </w:p>
        </w:tc>
        <w:tc>
          <w:tcPr>
            <w:tcW w:w="576" w:type="dxa"/>
          </w:tcPr>
          <w:p w14:paraId="7E6DCDCF" w14:textId="77777777" w:rsidR="00F25400" w:rsidRPr="00D93DDA" w:rsidRDefault="00F25400" w:rsidP="00194BD8">
            <w:pPr>
              <w:pStyle w:val="VCAAtablecondensed"/>
            </w:pPr>
            <w:r w:rsidRPr="00D93DDA">
              <w:t>3</w:t>
            </w:r>
          </w:p>
        </w:tc>
        <w:tc>
          <w:tcPr>
            <w:tcW w:w="0" w:type="auto"/>
          </w:tcPr>
          <w:p w14:paraId="557D7DBA" w14:textId="77777777" w:rsidR="00F25400" w:rsidRPr="00D93DDA" w:rsidRDefault="00F25400" w:rsidP="00194BD8">
            <w:pPr>
              <w:pStyle w:val="VCAAtablecondensed"/>
            </w:pPr>
            <w:r w:rsidRPr="00D93DDA">
              <w:t>Averag</w:t>
            </w:r>
            <w:r>
              <w:t>e</w:t>
            </w:r>
          </w:p>
        </w:tc>
      </w:tr>
      <w:tr w:rsidR="00F25400" w:rsidRPr="00D93DDA" w14:paraId="3A4870F1" w14:textId="77777777" w:rsidTr="00861CB9">
        <w:tc>
          <w:tcPr>
            <w:tcW w:w="0" w:type="auto"/>
          </w:tcPr>
          <w:p w14:paraId="0D13DD79" w14:textId="77777777" w:rsidR="00F25400" w:rsidRPr="00D93DDA" w:rsidRDefault="00F25400" w:rsidP="00194BD8">
            <w:pPr>
              <w:pStyle w:val="VCAAtablecondensed"/>
            </w:pPr>
            <w:r w:rsidRPr="00D93DDA">
              <w:t>%</w:t>
            </w:r>
          </w:p>
        </w:tc>
        <w:tc>
          <w:tcPr>
            <w:tcW w:w="576" w:type="dxa"/>
          </w:tcPr>
          <w:p w14:paraId="4E242D91" w14:textId="0F071B8B" w:rsidR="00F25400" w:rsidRPr="00D93DDA" w:rsidRDefault="0009057F" w:rsidP="00194BD8">
            <w:pPr>
              <w:pStyle w:val="VCAAtablecondensed"/>
            </w:pPr>
            <w:r>
              <w:t>15</w:t>
            </w:r>
          </w:p>
        </w:tc>
        <w:tc>
          <w:tcPr>
            <w:tcW w:w="576" w:type="dxa"/>
          </w:tcPr>
          <w:p w14:paraId="5CF4FFDF" w14:textId="37428697" w:rsidR="00F25400" w:rsidRPr="00D93DDA" w:rsidRDefault="0009057F" w:rsidP="00194BD8">
            <w:pPr>
              <w:pStyle w:val="VCAAtablecondensed"/>
            </w:pPr>
            <w:r>
              <w:t>28</w:t>
            </w:r>
          </w:p>
        </w:tc>
        <w:tc>
          <w:tcPr>
            <w:tcW w:w="576" w:type="dxa"/>
          </w:tcPr>
          <w:p w14:paraId="3E08F2F1" w14:textId="6EE00CF5" w:rsidR="00F25400" w:rsidRPr="00D93DDA" w:rsidRDefault="0009057F" w:rsidP="00194BD8">
            <w:pPr>
              <w:pStyle w:val="VCAAtablecondensed"/>
            </w:pPr>
            <w:r>
              <w:t>39</w:t>
            </w:r>
          </w:p>
        </w:tc>
        <w:tc>
          <w:tcPr>
            <w:tcW w:w="576" w:type="dxa"/>
          </w:tcPr>
          <w:p w14:paraId="785CD4B9" w14:textId="3D69AF26" w:rsidR="00F25400" w:rsidRPr="00D93DDA" w:rsidRDefault="0009057F" w:rsidP="00194BD8">
            <w:pPr>
              <w:pStyle w:val="VCAAtablecondensed"/>
            </w:pPr>
            <w:r>
              <w:t>18</w:t>
            </w:r>
          </w:p>
        </w:tc>
        <w:tc>
          <w:tcPr>
            <w:tcW w:w="0" w:type="auto"/>
          </w:tcPr>
          <w:p w14:paraId="1C59C0DC" w14:textId="04718DB3" w:rsidR="00F25400" w:rsidRPr="00D93DDA" w:rsidRDefault="0009057F" w:rsidP="00194BD8">
            <w:pPr>
              <w:pStyle w:val="VCAAtablecondensed"/>
            </w:pPr>
            <w:r>
              <w:t>1.6</w:t>
            </w:r>
          </w:p>
        </w:tc>
      </w:tr>
    </w:tbl>
    <w:p w14:paraId="2E53B42E" w14:textId="54D869D0" w:rsidR="00111E0C" w:rsidRPr="00111E0C" w:rsidRDefault="00447AB1" w:rsidP="00111E0C">
      <w:pPr>
        <w:pStyle w:val="VCAAbody"/>
      </w:pPr>
      <w:r>
        <w:t>M</w:t>
      </w:r>
      <w:r w:rsidR="00111E0C" w:rsidRPr="00111E0C">
        <w:t>ost students were able to at least identify one effect</w:t>
      </w:r>
      <w:r>
        <w:t xml:space="preserve"> of climate change on Australia’s food and fibre production</w:t>
      </w:r>
      <w:r w:rsidR="00111E0C" w:rsidRPr="00111E0C">
        <w:t>. Students needed to elaborate on how these effects impacted on food and/or fibre production in Australia.</w:t>
      </w:r>
    </w:p>
    <w:p w14:paraId="5C341237" w14:textId="2EEE403B" w:rsidR="00111E0C" w:rsidRPr="00111E0C" w:rsidRDefault="000D03D1" w:rsidP="00111E0C">
      <w:pPr>
        <w:pStyle w:val="VCAAbody"/>
      </w:pPr>
      <w:r>
        <w:t>S</w:t>
      </w:r>
      <w:r w:rsidR="00111E0C" w:rsidRPr="00111E0C">
        <w:t xml:space="preserve">ignificant climate change effects </w:t>
      </w:r>
      <w:r>
        <w:t>include</w:t>
      </w:r>
      <w:r w:rsidR="00852CC0">
        <w:t>d</w:t>
      </w:r>
      <w:r w:rsidR="00111E0C" w:rsidRPr="00111E0C">
        <w:t>:</w:t>
      </w:r>
    </w:p>
    <w:p w14:paraId="54ABA916" w14:textId="5C1A30DB" w:rsidR="00111E0C" w:rsidRPr="00111E0C" w:rsidRDefault="00D3363A" w:rsidP="002142BD">
      <w:pPr>
        <w:pStyle w:val="VCAAbullet"/>
        <w:rPr>
          <w:rFonts w:eastAsia="Arial"/>
        </w:rPr>
      </w:pPr>
      <w:r>
        <w:rPr>
          <w:rFonts w:eastAsia="Arial"/>
        </w:rPr>
        <w:t>f</w:t>
      </w:r>
      <w:r w:rsidR="00111E0C" w:rsidRPr="00111E0C">
        <w:rPr>
          <w:rFonts w:eastAsia="Arial"/>
        </w:rPr>
        <w:t>loods, fire and drought</w:t>
      </w:r>
      <w:r>
        <w:rPr>
          <w:rFonts w:eastAsia="Arial"/>
        </w:rPr>
        <w:t xml:space="preserve"> –</w:t>
      </w:r>
      <w:r w:rsidRPr="00111E0C">
        <w:rPr>
          <w:rFonts w:eastAsia="Arial"/>
        </w:rPr>
        <w:t xml:space="preserve"> </w:t>
      </w:r>
      <w:r w:rsidR="00111E0C" w:rsidRPr="00111E0C">
        <w:rPr>
          <w:rFonts w:eastAsia="Arial"/>
        </w:rPr>
        <w:t>short-term shortage of product, long</w:t>
      </w:r>
      <w:r w:rsidR="00A776F2">
        <w:rPr>
          <w:rFonts w:eastAsia="Arial"/>
        </w:rPr>
        <w:t>-</w:t>
      </w:r>
      <w:r w:rsidR="00111E0C" w:rsidRPr="00111E0C">
        <w:rPr>
          <w:rFonts w:eastAsia="Arial"/>
        </w:rPr>
        <w:t>term reduction in producing product and consumers changing consumption habits</w:t>
      </w:r>
    </w:p>
    <w:p w14:paraId="58829A6A" w14:textId="4DF4913F" w:rsidR="00111E0C" w:rsidRPr="00111E0C" w:rsidRDefault="00D3363A" w:rsidP="002142BD">
      <w:pPr>
        <w:pStyle w:val="VCAAbullet"/>
        <w:rPr>
          <w:rFonts w:eastAsia="Arial"/>
        </w:rPr>
      </w:pPr>
      <w:r>
        <w:rPr>
          <w:rFonts w:eastAsia="Arial"/>
        </w:rPr>
        <w:t>s</w:t>
      </w:r>
      <w:r w:rsidR="00111E0C" w:rsidRPr="00111E0C">
        <w:rPr>
          <w:rFonts w:eastAsia="Arial"/>
        </w:rPr>
        <w:t>eason reliability</w:t>
      </w:r>
      <w:r>
        <w:rPr>
          <w:rFonts w:eastAsia="Arial"/>
        </w:rPr>
        <w:t xml:space="preserve"> –</w:t>
      </w:r>
      <w:r w:rsidRPr="00111E0C">
        <w:rPr>
          <w:rFonts w:eastAsia="Arial"/>
        </w:rPr>
        <w:t xml:space="preserve"> </w:t>
      </w:r>
      <w:r w:rsidR="00111E0C" w:rsidRPr="00111E0C">
        <w:rPr>
          <w:rFonts w:eastAsia="Arial"/>
        </w:rPr>
        <w:t>change in types of crops, including sowing and harvest dates within regions</w:t>
      </w:r>
    </w:p>
    <w:p w14:paraId="256AC427" w14:textId="323CA42B" w:rsidR="001A4C44" w:rsidRDefault="00D3363A" w:rsidP="002142BD">
      <w:pPr>
        <w:pStyle w:val="VCAAbullet"/>
        <w:rPr>
          <w:rFonts w:eastAsia="Arial"/>
        </w:rPr>
      </w:pPr>
      <w:r>
        <w:rPr>
          <w:rFonts w:eastAsia="Arial"/>
        </w:rPr>
        <w:t>r</w:t>
      </w:r>
      <w:r w:rsidR="00111E0C" w:rsidRPr="00111E0C">
        <w:rPr>
          <w:rFonts w:eastAsia="Arial"/>
        </w:rPr>
        <w:t>isk management</w:t>
      </w:r>
      <w:r>
        <w:rPr>
          <w:rFonts w:eastAsia="Arial"/>
        </w:rPr>
        <w:t xml:space="preserve"> –</w:t>
      </w:r>
      <w:r w:rsidRPr="00111E0C">
        <w:rPr>
          <w:rFonts w:eastAsia="Arial"/>
        </w:rPr>
        <w:t xml:space="preserve"> </w:t>
      </w:r>
      <w:r w:rsidR="00111E0C" w:rsidRPr="00111E0C">
        <w:rPr>
          <w:rFonts w:eastAsia="Arial"/>
        </w:rPr>
        <w:t>farmers will have to rethink their risk</w:t>
      </w:r>
      <w:r w:rsidR="008B1FB6">
        <w:rPr>
          <w:rFonts w:eastAsia="Arial"/>
        </w:rPr>
        <w:t>-</w:t>
      </w:r>
      <w:r w:rsidR="00111E0C" w:rsidRPr="00111E0C">
        <w:rPr>
          <w:rFonts w:eastAsia="Arial"/>
        </w:rPr>
        <w:t>management strategies, including fodder storage, stocking rates, buying/selling water, employing staff and labour units needed for change.</w:t>
      </w:r>
    </w:p>
    <w:p w14:paraId="121FF710" w14:textId="77777777" w:rsidR="001A4C44" w:rsidRDefault="001A4C44">
      <w:pPr>
        <w:rPr>
          <w:rFonts w:ascii="Arial" w:eastAsia="Arial" w:hAnsi="Arial" w:cs="Arial"/>
          <w:color w:val="000000" w:themeColor="text1"/>
          <w:kern w:val="22"/>
          <w:sz w:val="20"/>
          <w:lang w:val="en-GB" w:eastAsia="ja-JP"/>
        </w:rPr>
      </w:pPr>
      <w:r>
        <w:rPr>
          <w:rFonts w:eastAsia="Arial"/>
        </w:rPr>
        <w:br w:type="page"/>
      </w:r>
    </w:p>
    <w:p w14:paraId="0BF3D860" w14:textId="77777777" w:rsidR="00111E0C" w:rsidRPr="00111E0C" w:rsidRDefault="00111E0C" w:rsidP="00111E0C">
      <w:pPr>
        <w:pStyle w:val="VCAAHeading2"/>
      </w:pPr>
      <w:r w:rsidRPr="00111E0C">
        <w:lastRenderedPageBreak/>
        <w:t>Question 6b.</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F25400" w:rsidRPr="00D93DDA" w14:paraId="60AA70A9" w14:textId="77777777" w:rsidTr="00861CB9">
        <w:trPr>
          <w:cnfStyle w:val="100000000000" w:firstRow="1" w:lastRow="0" w:firstColumn="0" w:lastColumn="0" w:oddVBand="0" w:evenVBand="0" w:oddHBand="0" w:evenHBand="0" w:firstRowFirstColumn="0" w:firstRowLastColumn="0" w:lastRowFirstColumn="0" w:lastRowLastColumn="0"/>
        </w:trPr>
        <w:tc>
          <w:tcPr>
            <w:tcW w:w="0" w:type="auto"/>
          </w:tcPr>
          <w:p w14:paraId="4EA03399" w14:textId="77777777" w:rsidR="00F25400" w:rsidRPr="00D93DDA" w:rsidRDefault="00F25400" w:rsidP="00194BD8">
            <w:pPr>
              <w:pStyle w:val="VCAAtablecondensed"/>
            </w:pPr>
            <w:r w:rsidRPr="00D93DDA">
              <w:t>Mark</w:t>
            </w:r>
          </w:p>
        </w:tc>
        <w:tc>
          <w:tcPr>
            <w:tcW w:w="576" w:type="dxa"/>
          </w:tcPr>
          <w:p w14:paraId="72E84846" w14:textId="77777777" w:rsidR="00F25400" w:rsidRPr="00D93DDA" w:rsidRDefault="00F25400" w:rsidP="00194BD8">
            <w:pPr>
              <w:pStyle w:val="VCAAtablecondensed"/>
            </w:pPr>
            <w:r w:rsidRPr="00D93DDA">
              <w:t>0</w:t>
            </w:r>
          </w:p>
        </w:tc>
        <w:tc>
          <w:tcPr>
            <w:tcW w:w="576" w:type="dxa"/>
          </w:tcPr>
          <w:p w14:paraId="5429A183" w14:textId="77777777" w:rsidR="00F25400" w:rsidRPr="00D93DDA" w:rsidRDefault="00F25400" w:rsidP="00194BD8">
            <w:pPr>
              <w:pStyle w:val="VCAAtablecondensed"/>
            </w:pPr>
            <w:r w:rsidRPr="00D93DDA">
              <w:t>1</w:t>
            </w:r>
          </w:p>
        </w:tc>
        <w:tc>
          <w:tcPr>
            <w:tcW w:w="576" w:type="dxa"/>
          </w:tcPr>
          <w:p w14:paraId="5C25F0A3" w14:textId="77777777" w:rsidR="00F25400" w:rsidRPr="00D93DDA" w:rsidRDefault="00F25400" w:rsidP="00194BD8">
            <w:pPr>
              <w:pStyle w:val="VCAAtablecondensed"/>
            </w:pPr>
            <w:r w:rsidRPr="00D93DDA">
              <w:t>2</w:t>
            </w:r>
          </w:p>
        </w:tc>
        <w:tc>
          <w:tcPr>
            <w:tcW w:w="576" w:type="dxa"/>
          </w:tcPr>
          <w:p w14:paraId="368D7315" w14:textId="77777777" w:rsidR="00F25400" w:rsidRPr="00D93DDA" w:rsidRDefault="00F25400" w:rsidP="00194BD8">
            <w:pPr>
              <w:pStyle w:val="VCAAtablecondensed"/>
            </w:pPr>
            <w:r w:rsidRPr="00D93DDA">
              <w:t>3</w:t>
            </w:r>
          </w:p>
        </w:tc>
        <w:tc>
          <w:tcPr>
            <w:tcW w:w="0" w:type="auto"/>
          </w:tcPr>
          <w:p w14:paraId="6B84CC9C" w14:textId="77777777" w:rsidR="00F25400" w:rsidRPr="00D93DDA" w:rsidRDefault="00F25400" w:rsidP="00194BD8">
            <w:pPr>
              <w:pStyle w:val="VCAAtablecondensed"/>
            </w:pPr>
            <w:r w:rsidRPr="00D93DDA">
              <w:t>Averag</w:t>
            </w:r>
            <w:r>
              <w:t>e</w:t>
            </w:r>
          </w:p>
        </w:tc>
      </w:tr>
      <w:tr w:rsidR="00F25400" w:rsidRPr="00D93DDA" w14:paraId="6CC6C184" w14:textId="77777777" w:rsidTr="00861CB9">
        <w:tc>
          <w:tcPr>
            <w:tcW w:w="0" w:type="auto"/>
          </w:tcPr>
          <w:p w14:paraId="05B0E421" w14:textId="77777777" w:rsidR="00F25400" w:rsidRPr="00D93DDA" w:rsidRDefault="00F25400" w:rsidP="00194BD8">
            <w:pPr>
              <w:pStyle w:val="VCAAtablecondensed"/>
            </w:pPr>
            <w:r w:rsidRPr="00D93DDA">
              <w:t>%</w:t>
            </w:r>
          </w:p>
        </w:tc>
        <w:tc>
          <w:tcPr>
            <w:tcW w:w="576" w:type="dxa"/>
          </w:tcPr>
          <w:p w14:paraId="6E2C8C91" w14:textId="7AF03F69" w:rsidR="00F25400" w:rsidRPr="00D93DDA" w:rsidRDefault="00213B9E" w:rsidP="00194BD8">
            <w:pPr>
              <w:pStyle w:val="VCAAtablecondensed"/>
            </w:pPr>
            <w:r>
              <w:t>19</w:t>
            </w:r>
          </w:p>
        </w:tc>
        <w:tc>
          <w:tcPr>
            <w:tcW w:w="576" w:type="dxa"/>
          </w:tcPr>
          <w:p w14:paraId="3E199AED" w14:textId="055C4F10" w:rsidR="00F25400" w:rsidRPr="00D93DDA" w:rsidRDefault="00213B9E" w:rsidP="00194BD8">
            <w:pPr>
              <w:pStyle w:val="VCAAtablecondensed"/>
            </w:pPr>
            <w:r>
              <w:t>36</w:t>
            </w:r>
          </w:p>
        </w:tc>
        <w:tc>
          <w:tcPr>
            <w:tcW w:w="576" w:type="dxa"/>
          </w:tcPr>
          <w:p w14:paraId="77594080" w14:textId="0346902F" w:rsidR="00F25400" w:rsidRPr="00D93DDA" w:rsidRDefault="00213B9E" w:rsidP="00194BD8">
            <w:pPr>
              <w:pStyle w:val="VCAAtablecondensed"/>
            </w:pPr>
            <w:r>
              <w:t>32</w:t>
            </w:r>
          </w:p>
        </w:tc>
        <w:tc>
          <w:tcPr>
            <w:tcW w:w="576" w:type="dxa"/>
          </w:tcPr>
          <w:p w14:paraId="360C5680" w14:textId="7B987084" w:rsidR="00F25400" w:rsidRPr="00D93DDA" w:rsidRDefault="00213B9E" w:rsidP="00194BD8">
            <w:pPr>
              <w:pStyle w:val="VCAAtablecondensed"/>
            </w:pPr>
            <w:r>
              <w:t>13</w:t>
            </w:r>
          </w:p>
        </w:tc>
        <w:tc>
          <w:tcPr>
            <w:tcW w:w="0" w:type="auto"/>
          </w:tcPr>
          <w:p w14:paraId="125F4AD6" w14:textId="1BD0391A" w:rsidR="00F25400" w:rsidRPr="00D93DDA" w:rsidRDefault="00213B9E" w:rsidP="00194BD8">
            <w:pPr>
              <w:pStyle w:val="VCAAtablecondensed"/>
            </w:pPr>
            <w:r>
              <w:t>1.4</w:t>
            </w:r>
          </w:p>
        </w:tc>
      </w:tr>
    </w:tbl>
    <w:p w14:paraId="3EE4C72C" w14:textId="20D03D60" w:rsidR="00111E0C" w:rsidRPr="00111E0C" w:rsidRDefault="00111E0C" w:rsidP="00F94272">
      <w:pPr>
        <w:pStyle w:val="VCAAbody"/>
      </w:pPr>
      <w:r w:rsidRPr="00111E0C">
        <w:t xml:space="preserve">Most students were able </w:t>
      </w:r>
      <w:r w:rsidR="002915F7">
        <w:t xml:space="preserve">to </w:t>
      </w:r>
      <w:r w:rsidRPr="00111E0C">
        <w:t xml:space="preserve">answer what indicators and techniques can be used to test and monitor the environmental health of a property. Students were required to elaborate on the identified method/technique to receive </w:t>
      </w:r>
      <w:r w:rsidR="004F0FFB">
        <w:t>full</w:t>
      </w:r>
      <w:r w:rsidR="004F0FFB" w:rsidRPr="00111E0C">
        <w:t xml:space="preserve"> </w:t>
      </w:r>
      <w:r w:rsidRPr="00111E0C">
        <w:t>marks, for example</w:t>
      </w:r>
      <w:r w:rsidR="002915F7">
        <w:t>,</w:t>
      </w:r>
      <w:r w:rsidR="004F0FFB">
        <w:t xml:space="preserve"> m</w:t>
      </w:r>
      <w:r w:rsidRPr="00111E0C">
        <w:t>onitoring</w:t>
      </w:r>
      <w:r w:rsidR="006210F4">
        <w:t xml:space="preserve"> the</w:t>
      </w:r>
      <w:r w:rsidRPr="00111E0C">
        <w:t xml:space="preserve"> pH of soil around the property and applying lime if </w:t>
      </w:r>
      <w:r w:rsidR="0029086E">
        <w:t xml:space="preserve">the </w:t>
      </w:r>
      <w:r w:rsidRPr="00111E0C">
        <w:t>soil becomes acidic</w:t>
      </w:r>
      <w:r w:rsidR="0029086E">
        <w:t>.</w:t>
      </w:r>
    </w:p>
    <w:p w14:paraId="69B9CBF5" w14:textId="77777777" w:rsidR="00111E0C" w:rsidRPr="00111E0C" w:rsidRDefault="00111E0C" w:rsidP="00111E0C">
      <w:pPr>
        <w:pStyle w:val="VCAAHeading2"/>
      </w:pPr>
      <w:r w:rsidRPr="00111E0C">
        <w:t>Question 6c.</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F25400" w:rsidRPr="00D93DDA" w14:paraId="453C42D0" w14:textId="77777777" w:rsidTr="00861CB9">
        <w:trPr>
          <w:cnfStyle w:val="100000000000" w:firstRow="1" w:lastRow="0" w:firstColumn="0" w:lastColumn="0" w:oddVBand="0" w:evenVBand="0" w:oddHBand="0" w:evenHBand="0" w:firstRowFirstColumn="0" w:firstRowLastColumn="0" w:lastRowFirstColumn="0" w:lastRowLastColumn="0"/>
        </w:trPr>
        <w:tc>
          <w:tcPr>
            <w:tcW w:w="0" w:type="auto"/>
          </w:tcPr>
          <w:p w14:paraId="217F16BD" w14:textId="77777777" w:rsidR="00F25400" w:rsidRPr="00D93DDA" w:rsidRDefault="00F25400" w:rsidP="00194BD8">
            <w:pPr>
              <w:pStyle w:val="VCAAtablecondensed"/>
            </w:pPr>
            <w:r w:rsidRPr="00D93DDA">
              <w:t>Mark</w:t>
            </w:r>
          </w:p>
        </w:tc>
        <w:tc>
          <w:tcPr>
            <w:tcW w:w="576" w:type="dxa"/>
          </w:tcPr>
          <w:p w14:paraId="23980FD4" w14:textId="77777777" w:rsidR="00F25400" w:rsidRPr="00D93DDA" w:rsidRDefault="00F25400" w:rsidP="00194BD8">
            <w:pPr>
              <w:pStyle w:val="VCAAtablecondensed"/>
            </w:pPr>
            <w:r w:rsidRPr="00D93DDA">
              <w:t>0</w:t>
            </w:r>
          </w:p>
        </w:tc>
        <w:tc>
          <w:tcPr>
            <w:tcW w:w="576" w:type="dxa"/>
          </w:tcPr>
          <w:p w14:paraId="1BA3F037" w14:textId="77777777" w:rsidR="00F25400" w:rsidRPr="00D93DDA" w:rsidRDefault="00F25400" w:rsidP="00194BD8">
            <w:pPr>
              <w:pStyle w:val="VCAAtablecondensed"/>
            </w:pPr>
            <w:r w:rsidRPr="00D93DDA">
              <w:t>1</w:t>
            </w:r>
          </w:p>
        </w:tc>
        <w:tc>
          <w:tcPr>
            <w:tcW w:w="576" w:type="dxa"/>
          </w:tcPr>
          <w:p w14:paraId="7B432A4B" w14:textId="77777777" w:rsidR="00F25400" w:rsidRPr="00D93DDA" w:rsidRDefault="00F25400" w:rsidP="00194BD8">
            <w:pPr>
              <w:pStyle w:val="VCAAtablecondensed"/>
            </w:pPr>
            <w:r w:rsidRPr="00D93DDA">
              <w:t>2</w:t>
            </w:r>
          </w:p>
        </w:tc>
        <w:tc>
          <w:tcPr>
            <w:tcW w:w="576" w:type="dxa"/>
          </w:tcPr>
          <w:p w14:paraId="5ABA87EA" w14:textId="77777777" w:rsidR="00F25400" w:rsidRPr="00D93DDA" w:rsidRDefault="00F25400" w:rsidP="00194BD8">
            <w:pPr>
              <w:pStyle w:val="VCAAtablecondensed"/>
            </w:pPr>
            <w:r w:rsidRPr="00D93DDA">
              <w:t>3</w:t>
            </w:r>
          </w:p>
        </w:tc>
        <w:tc>
          <w:tcPr>
            <w:tcW w:w="0" w:type="auto"/>
          </w:tcPr>
          <w:p w14:paraId="40FD01D6" w14:textId="77777777" w:rsidR="00F25400" w:rsidRPr="00D93DDA" w:rsidRDefault="00F25400" w:rsidP="00194BD8">
            <w:pPr>
              <w:pStyle w:val="VCAAtablecondensed"/>
            </w:pPr>
            <w:r w:rsidRPr="00D93DDA">
              <w:t>Averag</w:t>
            </w:r>
            <w:r>
              <w:t>e</w:t>
            </w:r>
          </w:p>
        </w:tc>
      </w:tr>
      <w:tr w:rsidR="00F25400" w:rsidRPr="00D93DDA" w14:paraId="3611198D" w14:textId="77777777" w:rsidTr="00861CB9">
        <w:tc>
          <w:tcPr>
            <w:tcW w:w="0" w:type="auto"/>
          </w:tcPr>
          <w:p w14:paraId="33DBF7C3" w14:textId="77777777" w:rsidR="00F25400" w:rsidRPr="00D93DDA" w:rsidRDefault="00F25400" w:rsidP="00194BD8">
            <w:pPr>
              <w:pStyle w:val="VCAAtablecondensed"/>
            </w:pPr>
            <w:r w:rsidRPr="00D93DDA">
              <w:t>%</w:t>
            </w:r>
          </w:p>
        </w:tc>
        <w:tc>
          <w:tcPr>
            <w:tcW w:w="576" w:type="dxa"/>
          </w:tcPr>
          <w:p w14:paraId="18BCB149" w14:textId="6F9A0F03" w:rsidR="00F25400" w:rsidRPr="00D93DDA" w:rsidRDefault="00E718A7" w:rsidP="00194BD8">
            <w:pPr>
              <w:pStyle w:val="VCAAtablecondensed"/>
            </w:pPr>
            <w:r>
              <w:t>24</w:t>
            </w:r>
          </w:p>
        </w:tc>
        <w:tc>
          <w:tcPr>
            <w:tcW w:w="576" w:type="dxa"/>
          </w:tcPr>
          <w:p w14:paraId="19E9EEE6" w14:textId="701DF48E" w:rsidR="00F25400" w:rsidRPr="00D93DDA" w:rsidRDefault="00E718A7" w:rsidP="00194BD8">
            <w:pPr>
              <w:pStyle w:val="VCAAtablecondensed"/>
            </w:pPr>
            <w:r>
              <w:t>34</w:t>
            </w:r>
          </w:p>
        </w:tc>
        <w:tc>
          <w:tcPr>
            <w:tcW w:w="576" w:type="dxa"/>
          </w:tcPr>
          <w:p w14:paraId="3E7EBBEE" w14:textId="221334ED" w:rsidR="00F25400" w:rsidRPr="00D93DDA" w:rsidRDefault="00E718A7" w:rsidP="00194BD8">
            <w:pPr>
              <w:pStyle w:val="VCAAtablecondensed"/>
            </w:pPr>
            <w:r>
              <w:t>32</w:t>
            </w:r>
          </w:p>
        </w:tc>
        <w:tc>
          <w:tcPr>
            <w:tcW w:w="576" w:type="dxa"/>
          </w:tcPr>
          <w:p w14:paraId="1EFC7327" w14:textId="38B24D06" w:rsidR="00F25400" w:rsidRPr="00D93DDA" w:rsidRDefault="00E718A7" w:rsidP="00194BD8">
            <w:pPr>
              <w:pStyle w:val="VCAAtablecondensed"/>
            </w:pPr>
            <w:r>
              <w:t>14</w:t>
            </w:r>
          </w:p>
        </w:tc>
        <w:tc>
          <w:tcPr>
            <w:tcW w:w="0" w:type="auto"/>
          </w:tcPr>
          <w:p w14:paraId="55DA62E7" w14:textId="118E5698" w:rsidR="00F25400" w:rsidRPr="00D93DDA" w:rsidRDefault="00E718A7" w:rsidP="00194BD8">
            <w:pPr>
              <w:pStyle w:val="VCAAtablecondensed"/>
            </w:pPr>
            <w:r>
              <w:t>1.4</w:t>
            </w:r>
          </w:p>
        </w:tc>
      </w:tr>
    </w:tbl>
    <w:p w14:paraId="22730CAF" w14:textId="5B72DA24" w:rsidR="00111E0C" w:rsidRPr="00111E0C" w:rsidRDefault="00111E0C" w:rsidP="00111E0C">
      <w:pPr>
        <w:pStyle w:val="VCAAbody"/>
      </w:pPr>
      <w:r w:rsidRPr="00111E0C">
        <w:t>Students generally were able to identify an effect of reduced stocking rates</w:t>
      </w:r>
      <w:r w:rsidR="002915F7">
        <w:t>;</w:t>
      </w:r>
      <w:r w:rsidR="002915F7" w:rsidRPr="00111E0C">
        <w:t xml:space="preserve"> </w:t>
      </w:r>
      <w:r w:rsidRPr="00111E0C">
        <w:t>however</w:t>
      </w:r>
      <w:r w:rsidR="00B4088A">
        <w:t>,</w:t>
      </w:r>
      <w:r w:rsidRPr="00111E0C">
        <w:t xml:space="preserve"> an elaboration on observable changes as a result was often lacking.</w:t>
      </w:r>
    </w:p>
    <w:p w14:paraId="32BA4CA6" w14:textId="77777777" w:rsidR="00111E0C" w:rsidRPr="00111E0C" w:rsidRDefault="00111E0C" w:rsidP="00111E0C">
      <w:pPr>
        <w:pStyle w:val="VCAAbody"/>
      </w:pPr>
      <w:r w:rsidRPr="00111E0C">
        <w:t>Responses included:</w:t>
      </w:r>
    </w:p>
    <w:p w14:paraId="301B4330" w14:textId="60276CB8" w:rsidR="00111E0C" w:rsidRPr="00111E0C" w:rsidRDefault="00D3363A" w:rsidP="002142BD">
      <w:pPr>
        <w:pStyle w:val="VCAAbullet"/>
        <w:rPr>
          <w:rFonts w:eastAsia="Arial"/>
        </w:rPr>
      </w:pPr>
      <w:r>
        <w:rPr>
          <w:rFonts w:eastAsia="Arial"/>
        </w:rPr>
        <w:t>r</w:t>
      </w:r>
      <w:r w:rsidR="00111E0C" w:rsidRPr="00111E0C">
        <w:rPr>
          <w:rFonts w:eastAsia="Arial"/>
        </w:rPr>
        <w:t>educed soil compaction</w:t>
      </w:r>
    </w:p>
    <w:p w14:paraId="20ED5BD6" w14:textId="6382C049" w:rsidR="00111E0C" w:rsidRPr="00111E0C" w:rsidRDefault="00D3363A" w:rsidP="002142BD">
      <w:pPr>
        <w:pStyle w:val="VCAAbullet"/>
        <w:rPr>
          <w:rFonts w:eastAsia="Arial"/>
        </w:rPr>
      </w:pPr>
      <w:r>
        <w:rPr>
          <w:rFonts w:eastAsia="Arial"/>
        </w:rPr>
        <w:t>r</w:t>
      </w:r>
      <w:r w:rsidR="00111E0C" w:rsidRPr="00111E0C">
        <w:rPr>
          <w:rFonts w:eastAsia="Arial"/>
        </w:rPr>
        <w:t>educed water use, increasing water availability on property</w:t>
      </w:r>
    </w:p>
    <w:p w14:paraId="4CE8DA96" w14:textId="2A178A83" w:rsidR="00111E0C" w:rsidRPr="00111E0C" w:rsidRDefault="00D3363A" w:rsidP="002142BD">
      <w:pPr>
        <w:pStyle w:val="VCAAbullet"/>
        <w:rPr>
          <w:rFonts w:eastAsia="Arial"/>
        </w:rPr>
      </w:pPr>
      <w:r>
        <w:rPr>
          <w:rFonts w:eastAsia="Arial"/>
        </w:rPr>
        <w:t>i</w:t>
      </w:r>
      <w:r w:rsidR="00111E0C" w:rsidRPr="00111E0C">
        <w:rPr>
          <w:rFonts w:eastAsia="Arial"/>
        </w:rPr>
        <w:t>ncreased pasture rejuvenation, including enhanced general vegetation on property, such as trees</w:t>
      </w:r>
    </w:p>
    <w:p w14:paraId="1C168F07" w14:textId="64297CD5" w:rsidR="00111E0C" w:rsidRPr="00111E0C" w:rsidRDefault="00D3363A" w:rsidP="002142BD">
      <w:pPr>
        <w:pStyle w:val="VCAAbullet"/>
        <w:rPr>
          <w:rFonts w:eastAsia="Arial"/>
        </w:rPr>
      </w:pPr>
      <w:r>
        <w:rPr>
          <w:rFonts w:eastAsia="Arial"/>
        </w:rPr>
        <w:t>r</w:t>
      </w:r>
      <w:r w:rsidR="00111E0C" w:rsidRPr="00111E0C">
        <w:rPr>
          <w:rFonts w:eastAsia="Arial"/>
        </w:rPr>
        <w:t>educed fodder consumption and reduced reliance on use around property</w:t>
      </w:r>
      <w:r>
        <w:rPr>
          <w:rFonts w:eastAsia="Arial"/>
        </w:rPr>
        <w:t>.</w:t>
      </w:r>
    </w:p>
    <w:p w14:paraId="2879AD8D" w14:textId="77777777" w:rsidR="00111E0C" w:rsidRPr="00111E0C" w:rsidRDefault="00111E0C" w:rsidP="00111E0C">
      <w:pPr>
        <w:pStyle w:val="VCAAHeading2"/>
      </w:pPr>
      <w:r w:rsidRPr="00111E0C">
        <w:t>Question 7a.</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F25400" w:rsidRPr="00D93DDA" w14:paraId="7BCF030A" w14:textId="77777777" w:rsidTr="00861CB9">
        <w:trPr>
          <w:cnfStyle w:val="100000000000" w:firstRow="1" w:lastRow="0" w:firstColumn="0" w:lastColumn="0" w:oddVBand="0" w:evenVBand="0" w:oddHBand="0" w:evenHBand="0" w:firstRowFirstColumn="0" w:firstRowLastColumn="0" w:lastRowFirstColumn="0" w:lastRowLastColumn="0"/>
        </w:trPr>
        <w:tc>
          <w:tcPr>
            <w:tcW w:w="0" w:type="auto"/>
          </w:tcPr>
          <w:p w14:paraId="43D90D90" w14:textId="77777777" w:rsidR="00F25400" w:rsidRPr="00D93DDA" w:rsidRDefault="00F25400" w:rsidP="00194BD8">
            <w:pPr>
              <w:pStyle w:val="VCAAtablecondensed"/>
            </w:pPr>
            <w:r w:rsidRPr="00D93DDA">
              <w:t>Mark</w:t>
            </w:r>
          </w:p>
        </w:tc>
        <w:tc>
          <w:tcPr>
            <w:tcW w:w="576" w:type="dxa"/>
          </w:tcPr>
          <w:p w14:paraId="78EA170A" w14:textId="77777777" w:rsidR="00F25400" w:rsidRPr="00D93DDA" w:rsidRDefault="00F25400" w:rsidP="00194BD8">
            <w:pPr>
              <w:pStyle w:val="VCAAtablecondensed"/>
            </w:pPr>
            <w:r w:rsidRPr="00D93DDA">
              <w:t>0</w:t>
            </w:r>
          </w:p>
        </w:tc>
        <w:tc>
          <w:tcPr>
            <w:tcW w:w="576" w:type="dxa"/>
          </w:tcPr>
          <w:p w14:paraId="4782D0A5" w14:textId="77777777" w:rsidR="00F25400" w:rsidRPr="00D93DDA" w:rsidRDefault="00F25400" w:rsidP="00194BD8">
            <w:pPr>
              <w:pStyle w:val="VCAAtablecondensed"/>
            </w:pPr>
            <w:r w:rsidRPr="00D93DDA">
              <w:t>1</w:t>
            </w:r>
          </w:p>
        </w:tc>
        <w:tc>
          <w:tcPr>
            <w:tcW w:w="576" w:type="dxa"/>
          </w:tcPr>
          <w:p w14:paraId="008B2715" w14:textId="77777777" w:rsidR="00F25400" w:rsidRPr="00D93DDA" w:rsidRDefault="00F25400" w:rsidP="00194BD8">
            <w:pPr>
              <w:pStyle w:val="VCAAtablecondensed"/>
            </w:pPr>
            <w:r w:rsidRPr="00D93DDA">
              <w:t>2</w:t>
            </w:r>
          </w:p>
        </w:tc>
        <w:tc>
          <w:tcPr>
            <w:tcW w:w="576" w:type="dxa"/>
          </w:tcPr>
          <w:p w14:paraId="7566FBA3" w14:textId="77777777" w:rsidR="00F25400" w:rsidRPr="00D93DDA" w:rsidRDefault="00F25400" w:rsidP="00194BD8">
            <w:pPr>
              <w:pStyle w:val="VCAAtablecondensed"/>
            </w:pPr>
            <w:r w:rsidRPr="00D93DDA">
              <w:t>3</w:t>
            </w:r>
          </w:p>
        </w:tc>
        <w:tc>
          <w:tcPr>
            <w:tcW w:w="0" w:type="auto"/>
          </w:tcPr>
          <w:p w14:paraId="0AD08019" w14:textId="77777777" w:rsidR="00F25400" w:rsidRPr="00D93DDA" w:rsidRDefault="00F25400" w:rsidP="00194BD8">
            <w:pPr>
              <w:pStyle w:val="VCAAtablecondensed"/>
            </w:pPr>
            <w:r w:rsidRPr="00D93DDA">
              <w:t>Averag</w:t>
            </w:r>
            <w:r>
              <w:t>e</w:t>
            </w:r>
          </w:p>
        </w:tc>
      </w:tr>
      <w:tr w:rsidR="00F25400" w:rsidRPr="00D93DDA" w14:paraId="1F895509" w14:textId="77777777" w:rsidTr="00861CB9">
        <w:tc>
          <w:tcPr>
            <w:tcW w:w="0" w:type="auto"/>
          </w:tcPr>
          <w:p w14:paraId="4FB48D2B" w14:textId="77777777" w:rsidR="00F25400" w:rsidRPr="00D93DDA" w:rsidRDefault="00F25400" w:rsidP="00194BD8">
            <w:pPr>
              <w:pStyle w:val="VCAAtablecondensed"/>
            </w:pPr>
            <w:r w:rsidRPr="00D93DDA">
              <w:t>%</w:t>
            </w:r>
          </w:p>
        </w:tc>
        <w:tc>
          <w:tcPr>
            <w:tcW w:w="576" w:type="dxa"/>
          </w:tcPr>
          <w:p w14:paraId="5C98923F" w14:textId="0EC4BBFB" w:rsidR="00F25400" w:rsidRPr="00D93DDA" w:rsidRDefault="00E718A7" w:rsidP="00194BD8">
            <w:pPr>
              <w:pStyle w:val="VCAAtablecondensed"/>
            </w:pPr>
            <w:r>
              <w:t>37</w:t>
            </w:r>
          </w:p>
        </w:tc>
        <w:tc>
          <w:tcPr>
            <w:tcW w:w="576" w:type="dxa"/>
          </w:tcPr>
          <w:p w14:paraId="642F5CBE" w14:textId="3C00BBA8" w:rsidR="00F25400" w:rsidRPr="00D93DDA" w:rsidRDefault="00E718A7" w:rsidP="00194BD8">
            <w:pPr>
              <w:pStyle w:val="VCAAtablecondensed"/>
            </w:pPr>
            <w:r>
              <w:t>24</w:t>
            </w:r>
          </w:p>
        </w:tc>
        <w:tc>
          <w:tcPr>
            <w:tcW w:w="576" w:type="dxa"/>
          </w:tcPr>
          <w:p w14:paraId="0805C768" w14:textId="0E385D41" w:rsidR="00F25400" w:rsidRPr="00D93DDA" w:rsidRDefault="00E718A7" w:rsidP="00194BD8">
            <w:pPr>
              <w:pStyle w:val="VCAAtablecondensed"/>
            </w:pPr>
            <w:r>
              <w:t>29</w:t>
            </w:r>
          </w:p>
        </w:tc>
        <w:tc>
          <w:tcPr>
            <w:tcW w:w="576" w:type="dxa"/>
          </w:tcPr>
          <w:p w14:paraId="60BFA736" w14:textId="39949023" w:rsidR="00F25400" w:rsidRPr="00D93DDA" w:rsidRDefault="00E718A7" w:rsidP="00194BD8">
            <w:pPr>
              <w:pStyle w:val="VCAAtablecondensed"/>
            </w:pPr>
            <w:r>
              <w:t>11</w:t>
            </w:r>
          </w:p>
        </w:tc>
        <w:tc>
          <w:tcPr>
            <w:tcW w:w="0" w:type="auto"/>
          </w:tcPr>
          <w:p w14:paraId="337EB8EE" w14:textId="687E5EFE" w:rsidR="00F25400" w:rsidRPr="00D93DDA" w:rsidRDefault="00E718A7" w:rsidP="00194BD8">
            <w:pPr>
              <w:pStyle w:val="VCAAtablecondensed"/>
            </w:pPr>
            <w:r>
              <w:t>1.2</w:t>
            </w:r>
          </w:p>
        </w:tc>
      </w:tr>
    </w:tbl>
    <w:p w14:paraId="0CC5C3E6" w14:textId="4148AA48" w:rsidR="00111E0C" w:rsidRPr="00111E0C" w:rsidRDefault="00111E0C" w:rsidP="00111E0C">
      <w:pPr>
        <w:pStyle w:val="VCAAbody"/>
      </w:pPr>
      <w:r w:rsidRPr="00111E0C">
        <w:t>This question was generally not well</w:t>
      </w:r>
      <w:r w:rsidR="00D14BB1">
        <w:t>-</w:t>
      </w:r>
      <w:r w:rsidRPr="00111E0C">
        <w:t xml:space="preserve">answered. Marks were awarded for strategies that responded to the effects of climate change on a property. Strategies aimed at reducing the causes of climate change </w:t>
      </w:r>
      <w:r w:rsidR="00B30A0F">
        <w:t>could</w:t>
      </w:r>
      <w:r w:rsidR="00B30A0F" w:rsidRPr="00111E0C">
        <w:t xml:space="preserve"> </w:t>
      </w:r>
      <w:r w:rsidRPr="00111E0C">
        <w:t xml:space="preserve">not receive marks, as this did not address the question. </w:t>
      </w:r>
    </w:p>
    <w:p w14:paraId="19F90ED9" w14:textId="26A6EEE4" w:rsidR="00111E0C" w:rsidRPr="00111E0C" w:rsidRDefault="00111E0C" w:rsidP="00111E0C">
      <w:pPr>
        <w:pStyle w:val="VCAAbody"/>
      </w:pPr>
      <w:r w:rsidRPr="00111E0C">
        <w:t>Strategies include</w:t>
      </w:r>
      <w:r w:rsidR="00852CC0">
        <w:t>d</w:t>
      </w:r>
      <w:r w:rsidRPr="00111E0C">
        <w:t>:</w:t>
      </w:r>
    </w:p>
    <w:p w14:paraId="02BB4878" w14:textId="6D276FCD" w:rsidR="00111E0C" w:rsidRPr="00111E0C" w:rsidRDefault="00D3363A" w:rsidP="002142BD">
      <w:pPr>
        <w:pStyle w:val="VCAAbullet"/>
        <w:rPr>
          <w:rFonts w:eastAsia="Arial"/>
        </w:rPr>
      </w:pPr>
      <w:r>
        <w:rPr>
          <w:rFonts w:eastAsia="Arial"/>
        </w:rPr>
        <w:t>t</w:t>
      </w:r>
      <w:r w:rsidR="00111E0C" w:rsidRPr="00111E0C">
        <w:rPr>
          <w:rFonts w:eastAsia="Arial"/>
        </w:rPr>
        <w:t>ree planting to provide shade for animals and windbreaks</w:t>
      </w:r>
    </w:p>
    <w:p w14:paraId="65D7C875" w14:textId="1CF8F68C" w:rsidR="00111E0C" w:rsidRPr="00111E0C" w:rsidRDefault="00D3363A" w:rsidP="002142BD">
      <w:pPr>
        <w:pStyle w:val="VCAAbullet"/>
        <w:rPr>
          <w:rFonts w:eastAsia="Arial"/>
        </w:rPr>
      </w:pPr>
      <w:r>
        <w:rPr>
          <w:rFonts w:eastAsia="Arial"/>
        </w:rPr>
        <w:t>r</w:t>
      </w:r>
      <w:r w:rsidR="00111E0C" w:rsidRPr="00111E0C">
        <w:rPr>
          <w:rFonts w:eastAsia="Arial"/>
        </w:rPr>
        <w:t>esponsible chemical use and correct application rates</w:t>
      </w:r>
    </w:p>
    <w:p w14:paraId="2232186F" w14:textId="16172211" w:rsidR="00111E0C" w:rsidRPr="00111E0C" w:rsidRDefault="00D3363A" w:rsidP="002142BD">
      <w:pPr>
        <w:pStyle w:val="VCAAbullet"/>
        <w:rPr>
          <w:rFonts w:eastAsia="Arial"/>
        </w:rPr>
      </w:pPr>
      <w:r>
        <w:rPr>
          <w:rFonts w:eastAsia="Arial"/>
        </w:rPr>
        <w:t>i</w:t>
      </w:r>
      <w:r w:rsidR="00111E0C" w:rsidRPr="00111E0C">
        <w:rPr>
          <w:rFonts w:eastAsia="Arial"/>
        </w:rPr>
        <w:t>ntroducing fodder reserves when fodder is available or when</w:t>
      </w:r>
      <w:r w:rsidR="00570789">
        <w:rPr>
          <w:rFonts w:eastAsia="Arial"/>
        </w:rPr>
        <w:t xml:space="preserve"> it</w:t>
      </w:r>
      <w:r w:rsidR="00111E0C" w:rsidRPr="00111E0C">
        <w:rPr>
          <w:rFonts w:eastAsia="Arial"/>
        </w:rPr>
        <w:t xml:space="preserve"> can be bought at a cheaper price </w:t>
      </w:r>
    </w:p>
    <w:p w14:paraId="76E02254" w14:textId="1082AB6A" w:rsidR="00111E0C" w:rsidRPr="00111E0C" w:rsidRDefault="00D3363A" w:rsidP="002142BD">
      <w:pPr>
        <w:pStyle w:val="VCAAbullet"/>
        <w:rPr>
          <w:rFonts w:eastAsia="Arial"/>
        </w:rPr>
      </w:pPr>
      <w:r>
        <w:rPr>
          <w:rFonts w:eastAsia="Arial"/>
        </w:rPr>
        <w:t>r</w:t>
      </w:r>
      <w:r w:rsidR="00111E0C" w:rsidRPr="00111E0C">
        <w:rPr>
          <w:rFonts w:eastAsia="Arial"/>
        </w:rPr>
        <w:t>educed tillage to preserve soil structure and reduce erosion</w:t>
      </w:r>
    </w:p>
    <w:p w14:paraId="08EDE93C" w14:textId="35988415" w:rsidR="001A4C44" w:rsidRDefault="00D3363A" w:rsidP="002142BD">
      <w:pPr>
        <w:pStyle w:val="VCAAbullet"/>
        <w:rPr>
          <w:rFonts w:eastAsia="Arial"/>
        </w:rPr>
      </w:pPr>
      <w:r>
        <w:rPr>
          <w:rFonts w:eastAsia="Arial"/>
        </w:rPr>
        <w:t>c</w:t>
      </w:r>
      <w:r w:rsidR="00111E0C" w:rsidRPr="00111E0C">
        <w:rPr>
          <w:rFonts w:eastAsia="Arial"/>
        </w:rPr>
        <w:t>rop rotations, including breaking pest and disease cycles advantaged by climate changes, and introducing nitrogenous crops in rotations</w:t>
      </w:r>
      <w:r w:rsidR="001A4C44">
        <w:rPr>
          <w:rFonts w:eastAsia="Arial"/>
        </w:rPr>
        <w:t>.</w:t>
      </w:r>
    </w:p>
    <w:p w14:paraId="27B0DCE2" w14:textId="77777777" w:rsidR="001A4C44" w:rsidRDefault="001A4C44">
      <w:pPr>
        <w:rPr>
          <w:rFonts w:ascii="Arial" w:eastAsia="Arial" w:hAnsi="Arial" w:cs="Arial"/>
          <w:color w:val="000000" w:themeColor="text1"/>
          <w:kern w:val="22"/>
          <w:sz w:val="20"/>
          <w:lang w:val="en-GB" w:eastAsia="ja-JP"/>
        </w:rPr>
      </w:pPr>
      <w:r>
        <w:rPr>
          <w:rFonts w:eastAsia="Arial"/>
        </w:rPr>
        <w:br w:type="page"/>
      </w:r>
    </w:p>
    <w:p w14:paraId="6A4011DF" w14:textId="77777777" w:rsidR="00111E0C" w:rsidRPr="00111E0C" w:rsidRDefault="00111E0C" w:rsidP="00111E0C">
      <w:pPr>
        <w:pStyle w:val="VCAAHeading2"/>
      </w:pPr>
      <w:r w:rsidRPr="00111E0C">
        <w:lastRenderedPageBreak/>
        <w:t>Question 7b.</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F25400" w:rsidRPr="00D93DDA" w14:paraId="62C4A428" w14:textId="77777777" w:rsidTr="00861CB9">
        <w:trPr>
          <w:cnfStyle w:val="100000000000" w:firstRow="1" w:lastRow="0" w:firstColumn="0" w:lastColumn="0" w:oddVBand="0" w:evenVBand="0" w:oddHBand="0" w:evenHBand="0" w:firstRowFirstColumn="0" w:firstRowLastColumn="0" w:lastRowFirstColumn="0" w:lastRowLastColumn="0"/>
        </w:trPr>
        <w:tc>
          <w:tcPr>
            <w:tcW w:w="0" w:type="auto"/>
          </w:tcPr>
          <w:p w14:paraId="3384CD70" w14:textId="77777777" w:rsidR="00F25400" w:rsidRPr="00D93DDA" w:rsidRDefault="00F25400" w:rsidP="00194BD8">
            <w:pPr>
              <w:pStyle w:val="VCAAtablecondensed"/>
            </w:pPr>
            <w:r w:rsidRPr="00D93DDA">
              <w:t>Mark</w:t>
            </w:r>
          </w:p>
        </w:tc>
        <w:tc>
          <w:tcPr>
            <w:tcW w:w="576" w:type="dxa"/>
          </w:tcPr>
          <w:p w14:paraId="08CA09C6" w14:textId="77777777" w:rsidR="00F25400" w:rsidRPr="00D93DDA" w:rsidRDefault="00F25400" w:rsidP="00194BD8">
            <w:pPr>
              <w:pStyle w:val="VCAAtablecondensed"/>
            </w:pPr>
            <w:r w:rsidRPr="00D93DDA">
              <w:t>0</w:t>
            </w:r>
          </w:p>
        </w:tc>
        <w:tc>
          <w:tcPr>
            <w:tcW w:w="576" w:type="dxa"/>
          </w:tcPr>
          <w:p w14:paraId="49E59A5D" w14:textId="77777777" w:rsidR="00F25400" w:rsidRPr="00D93DDA" w:rsidRDefault="00F25400" w:rsidP="00194BD8">
            <w:pPr>
              <w:pStyle w:val="VCAAtablecondensed"/>
            </w:pPr>
            <w:r w:rsidRPr="00D93DDA">
              <w:t>1</w:t>
            </w:r>
          </w:p>
        </w:tc>
        <w:tc>
          <w:tcPr>
            <w:tcW w:w="576" w:type="dxa"/>
          </w:tcPr>
          <w:p w14:paraId="085FCCC9" w14:textId="77777777" w:rsidR="00F25400" w:rsidRPr="00D93DDA" w:rsidRDefault="00F25400" w:rsidP="00194BD8">
            <w:pPr>
              <w:pStyle w:val="VCAAtablecondensed"/>
            </w:pPr>
            <w:r w:rsidRPr="00D93DDA">
              <w:t>2</w:t>
            </w:r>
          </w:p>
        </w:tc>
        <w:tc>
          <w:tcPr>
            <w:tcW w:w="576" w:type="dxa"/>
          </w:tcPr>
          <w:p w14:paraId="5E3FFD2E" w14:textId="77777777" w:rsidR="00F25400" w:rsidRPr="00D93DDA" w:rsidRDefault="00F25400" w:rsidP="00194BD8">
            <w:pPr>
              <w:pStyle w:val="VCAAtablecondensed"/>
            </w:pPr>
            <w:r w:rsidRPr="00D93DDA">
              <w:t>3</w:t>
            </w:r>
          </w:p>
        </w:tc>
        <w:tc>
          <w:tcPr>
            <w:tcW w:w="0" w:type="auto"/>
          </w:tcPr>
          <w:p w14:paraId="57E0B676" w14:textId="77777777" w:rsidR="00F25400" w:rsidRPr="00D93DDA" w:rsidRDefault="00F25400" w:rsidP="00194BD8">
            <w:pPr>
              <w:pStyle w:val="VCAAtablecondensed"/>
            </w:pPr>
            <w:r w:rsidRPr="00D93DDA">
              <w:t>Averag</w:t>
            </w:r>
            <w:r>
              <w:t>e</w:t>
            </w:r>
          </w:p>
        </w:tc>
      </w:tr>
      <w:tr w:rsidR="00F25400" w:rsidRPr="00D93DDA" w14:paraId="02EEBDDF" w14:textId="77777777" w:rsidTr="00861CB9">
        <w:tc>
          <w:tcPr>
            <w:tcW w:w="0" w:type="auto"/>
          </w:tcPr>
          <w:p w14:paraId="2CDA83D3" w14:textId="77777777" w:rsidR="00F25400" w:rsidRPr="00D93DDA" w:rsidRDefault="00F25400" w:rsidP="00194BD8">
            <w:pPr>
              <w:pStyle w:val="VCAAtablecondensed"/>
            </w:pPr>
            <w:r w:rsidRPr="00D93DDA">
              <w:t>%</w:t>
            </w:r>
          </w:p>
        </w:tc>
        <w:tc>
          <w:tcPr>
            <w:tcW w:w="576" w:type="dxa"/>
          </w:tcPr>
          <w:p w14:paraId="560001B4" w14:textId="038D2C74" w:rsidR="00F25400" w:rsidRPr="00D93DDA" w:rsidRDefault="00A651F9" w:rsidP="00194BD8">
            <w:pPr>
              <w:pStyle w:val="VCAAtablecondensed"/>
            </w:pPr>
            <w:r>
              <w:t>39</w:t>
            </w:r>
          </w:p>
        </w:tc>
        <w:tc>
          <w:tcPr>
            <w:tcW w:w="576" w:type="dxa"/>
          </w:tcPr>
          <w:p w14:paraId="594E3E3D" w14:textId="6D6F6F70" w:rsidR="00F25400" w:rsidRPr="00D93DDA" w:rsidRDefault="00A651F9" w:rsidP="00194BD8">
            <w:pPr>
              <w:pStyle w:val="VCAAtablecondensed"/>
            </w:pPr>
            <w:r>
              <w:t>22</w:t>
            </w:r>
          </w:p>
        </w:tc>
        <w:tc>
          <w:tcPr>
            <w:tcW w:w="576" w:type="dxa"/>
          </w:tcPr>
          <w:p w14:paraId="29B6A0EC" w14:textId="441F4A41" w:rsidR="00F25400" w:rsidRPr="00D93DDA" w:rsidRDefault="00A651F9" w:rsidP="00194BD8">
            <w:pPr>
              <w:pStyle w:val="VCAAtablecondensed"/>
            </w:pPr>
            <w:r>
              <w:t>24</w:t>
            </w:r>
          </w:p>
        </w:tc>
        <w:tc>
          <w:tcPr>
            <w:tcW w:w="576" w:type="dxa"/>
          </w:tcPr>
          <w:p w14:paraId="5E4853C0" w14:textId="3A3DAAB4" w:rsidR="00F25400" w:rsidRPr="00D93DDA" w:rsidRDefault="00A651F9" w:rsidP="00194BD8">
            <w:pPr>
              <w:pStyle w:val="VCAAtablecondensed"/>
            </w:pPr>
            <w:r>
              <w:t>16</w:t>
            </w:r>
          </w:p>
        </w:tc>
        <w:tc>
          <w:tcPr>
            <w:tcW w:w="0" w:type="auto"/>
          </w:tcPr>
          <w:p w14:paraId="17C1DAAC" w14:textId="58438868" w:rsidR="00F25400" w:rsidRPr="00D93DDA" w:rsidRDefault="00A651F9" w:rsidP="00194BD8">
            <w:pPr>
              <w:pStyle w:val="VCAAtablecondensed"/>
            </w:pPr>
            <w:r>
              <w:t>1.2</w:t>
            </w:r>
          </w:p>
        </w:tc>
      </w:tr>
    </w:tbl>
    <w:p w14:paraId="60B4E427" w14:textId="02670358" w:rsidR="00111E0C" w:rsidRPr="00111E0C" w:rsidRDefault="00111E0C" w:rsidP="00111E0C">
      <w:pPr>
        <w:pStyle w:val="VCAAbody"/>
      </w:pPr>
      <w:r w:rsidRPr="00111E0C">
        <w:t>Most students were able to describe if their chosen strategy took a short- or long-term approach. Short</w:t>
      </w:r>
      <w:r w:rsidR="00925964">
        <w:t>-</w:t>
      </w:r>
      <w:r w:rsidRPr="00111E0C">
        <w:t>term was distinguished as being able to be implemented in the current cycle or growing season, whil</w:t>
      </w:r>
      <w:r w:rsidR="00925964">
        <w:t>e</w:t>
      </w:r>
      <w:r w:rsidRPr="00111E0C">
        <w:t xml:space="preserve"> long</w:t>
      </w:r>
      <w:r w:rsidR="00925964">
        <w:t>-</w:t>
      </w:r>
      <w:r w:rsidRPr="00111E0C">
        <w:t>term is beyond that current cycle or growing season.</w:t>
      </w:r>
    </w:p>
    <w:p w14:paraId="16A19B97" w14:textId="76364844" w:rsidR="00111E0C" w:rsidRPr="00111E0C" w:rsidRDefault="00111E0C" w:rsidP="00111E0C">
      <w:pPr>
        <w:pStyle w:val="VCAAbody"/>
      </w:pPr>
      <w:r w:rsidRPr="00111E0C">
        <w:t xml:space="preserve">Students needed to </w:t>
      </w:r>
      <w:r w:rsidR="00DD66C4">
        <w:t>identify</w:t>
      </w:r>
      <w:r w:rsidR="00DD66C4" w:rsidRPr="00111E0C">
        <w:t xml:space="preserve"> </w:t>
      </w:r>
      <w:r w:rsidRPr="00111E0C">
        <w:t>both the strategy and its impact, and whether it was long</w:t>
      </w:r>
      <w:r w:rsidR="00B00F70">
        <w:t>-</w:t>
      </w:r>
      <w:r w:rsidRPr="00111E0C">
        <w:t xml:space="preserve"> or short</w:t>
      </w:r>
      <w:r w:rsidR="00B00F70">
        <w:t>-</w:t>
      </w:r>
      <w:r w:rsidRPr="00111E0C">
        <w:t>term, to gain full marks. Ideally students would focus on the impact on Australia’s food and fibre production, rather than impacts on a single producer or property.</w:t>
      </w:r>
    </w:p>
    <w:p w14:paraId="50DAA727" w14:textId="77777777" w:rsidR="00111E0C" w:rsidRPr="00111E0C" w:rsidRDefault="00111E0C" w:rsidP="00111E0C">
      <w:pPr>
        <w:pStyle w:val="VCAAbody"/>
      </w:pPr>
      <w:r w:rsidRPr="00111E0C">
        <w:t xml:space="preserve">Impacts included: </w:t>
      </w:r>
    </w:p>
    <w:p w14:paraId="6F4B5EF4" w14:textId="370FF411" w:rsidR="00111E0C" w:rsidRPr="00111E0C" w:rsidRDefault="00D3363A" w:rsidP="002142BD">
      <w:pPr>
        <w:pStyle w:val="VCAAbullet"/>
        <w:rPr>
          <w:rFonts w:eastAsia="Arial"/>
        </w:rPr>
      </w:pPr>
      <w:r>
        <w:rPr>
          <w:rFonts w:eastAsia="Arial"/>
        </w:rPr>
        <w:t>f</w:t>
      </w:r>
      <w:r w:rsidR="00111E0C" w:rsidRPr="00111E0C">
        <w:rPr>
          <w:rFonts w:eastAsia="Arial"/>
        </w:rPr>
        <w:t xml:space="preserve">armers developing skills </w:t>
      </w:r>
      <w:r w:rsidR="002915F7">
        <w:rPr>
          <w:rFonts w:eastAsia="Arial"/>
        </w:rPr>
        <w:t xml:space="preserve">in </w:t>
      </w:r>
      <w:r w:rsidR="00111E0C" w:rsidRPr="00111E0C">
        <w:rPr>
          <w:rFonts w:eastAsia="Arial"/>
        </w:rPr>
        <w:t>selecting and planting trees</w:t>
      </w:r>
    </w:p>
    <w:p w14:paraId="3986A409" w14:textId="7A13133A" w:rsidR="00111E0C" w:rsidRPr="00111E0C" w:rsidRDefault="00D3363A" w:rsidP="002142BD">
      <w:pPr>
        <w:pStyle w:val="VCAAbullet"/>
        <w:rPr>
          <w:rFonts w:eastAsia="Arial"/>
        </w:rPr>
      </w:pPr>
      <w:r>
        <w:rPr>
          <w:rFonts w:eastAsia="Arial"/>
        </w:rPr>
        <w:t>c</w:t>
      </w:r>
      <w:r w:rsidR="00111E0C" w:rsidRPr="00111E0C">
        <w:rPr>
          <w:rFonts w:eastAsia="Arial"/>
        </w:rPr>
        <w:t xml:space="preserve">hange in chemical use </w:t>
      </w:r>
    </w:p>
    <w:p w14:paraId="7D4FCE99" w14:textId="48D59D38" w:rsidR="00111E0C" w:rsidRPr="00111E0C" w:rsidRDefault="00D3363A" w:rsidP="002142BD">
      <w:pPr>
        <w:pStyle w:val="VCAAbullet"/>
        <w:rPr>
          <w:rFonts w:eastAsia="Arial"/>
        </w:rPr>
      </w:pPr>
      <w:r>
        <w:rPr>
          <w:rFonts w:eastAsia="Arial"/>
        </w:rPr>
        <w:t>c</w:t>
      </w:r>
      <w:r w:rsidR="00111E0C" w:rsidRPr="00111E0C">
        <w:rPr>
          <w:rFonts w:eastAsia="Arial"/>
        </w:rPr>
        <w:t>hange in feeding supplies and practices</w:t>
      </w:r>
    </w:p>
    <w:p w14:paraId="79B5C1E8" w14:textId="45FD3EA4" w:rsidR="00111E0C" w:rsidRPr="00111E0C" w:rsidRDefault="00D3363A" w:rsidP="002142BD">
      <w:pPr>
        <w:pStyle w:val="VCAAbullet"/>
        <w:rPr>
          <w:rFonts w:eastAsia="Arial"/>
        </w:rPr>
      </w:pPr>
      <w:r>
        <w:rPr>
          <w:rFonts w:eastAsia="Arial"/>
        </w:rPr>
        <w:t>e</w:t>
      </w:r>
      <w:r w:rsidR="00111E0C" w:rsidRPr="00111E0C">
        <w:rPr>
          <w:rFonts w:eastAsia="Arial"/>
        </w:rPr>
        <w:t>nhanced property management, including crop rotations, crops grown and water management</w:t>
      </w:r>
    </w:p>
    <w:p w14:paraId="4CDCEB13" w14:textId="1F58F67E" w:rsidR="00111E0C" w:rsidRPr="00111E0C" w:rsidRDefault="00D3363A" w:rsidP="002142BD">
      <w:pPr>
        <w:pStyle w:val="VCAAbullet"/>
        <w:rPr>
          <w:rFonts w:eastAsia="Arial"/>
        </w:rPr>
      </w:pPr>
      <w:r>
        <w:rPr>
          <w:rFonts w:eastAsia="Arial"/>
        </w:rPr>
        <w:t>c</w:t>
      </w:r>
      <w:r w:rsidR="00111E0C" w:rsidRPr="00111E0C">
        <w:rPr>
          <w:rFonts w:eastAsia="Arial"/>
        </w:rPr>
        <w:t>hange in equipment used to manage soil</w:t>
      </w:r>
      <w:r>
        <w:rPr>
          <w:rFonts w:eastAsia="Arial"/>
        </w:rPr>
        <w:t>.</w:t>
      </w:r>
    </w:p>
    <w:p w14:paraId="5233133D" w14:textId="77777777" w:rsidR="00111E0C" w:rsidRPr="00111E0C" w:rsidRDefault="00111E0C" w:rsidP="00111E0C">
      <w:pPr>
        <w:pStyle w:val="VCAAHeading2"/>
      </w:pPr>
      <w:r w:rsidRPr="00111E0C">
        <w:t>Question 7c.</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F25400" w:rsidRPr="00D93DDA" w14:paraId="4DD7AC93"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2B6A348A" w14:textId="77777777" w:rsidR="00F25400" w:rsidRPr="00D93DDA" w:rsidRDefault="00F25400" w:rsidP="00194BD8">
            <w:pPr>
              <w:pStyle w:val="VCAAtablecondensed"/>
            </w:pPr>
            <w:r w:rsidRPr="00D93DDA">
              <w:t>Mark</w:t>
            </w:r>
          </w:p>
        </w:tc>
        <w:tc>
          <w:tcPr>
            <w:tcW w:w="576" w:type="dxa"/>
          </w:tcPr>
          <w:p w14:paraId="246E514D" w14:textId="77777777" w:rsidR="00F25400" w:rsidRPr="00D93DDA" w:rsidRDefault="00F25400" w:rsidP="00194BD8">
            <w:pPr>
              <w:pStyle w:val="VCAAtablecondensed"/>
            </w:pPr>
            <w:r w:rsidRPr="00D93DDA">
              <w:t>0</w:t>
            </w:r>
          </w:p>
        </w:tc>
        <w:tc>
          <w:tcPr>
            <w:tcW w:w="576" w:type="dxa"/>
          </w:tcPr>
          <w:p w14:paraId="3731AF2B" w14:textId="77777777" w:rsidR="00F25400" w:rsidRPr="00D93DDA" w:rsidRDefault="00F25400" w:rsidP="00194BD8">
            <w:pPr>
              <w:pStyle w:val="VCAAtablecondensed"/>
            </w:pPr>
            <w:r w:rsidRPr="00D93DDA">
              <w:t>1</w:t>
            </w:r>
          </w:p>
        </w:tc>
        <w:tc>
          <w:tcPr>
            <w:tcW w:w="576" w:type="dxa"/>
          </w:tcPr>
          <w:p w14:paraId="0819E74E" w14:textId="77777777" w:rsidR="00F25400" w:rsidRPr="00D93DDA" w:rsidRDefault="00F25400" w:rsidP="00194BD8">
            <w:pPr>
              <w:pStyle w:val="VCAAtablecondensed"/>
            </w:pPr>
            <w:r w:rsidRPr="00D93DDA">
              <w:t>2</w:t>
            </w:r>
          </w:p>
        </w:tc>
        <w:tc>
          <w:tcPr>
            <w:tcW w:w="576" w:type="dxa"/>
          </w:tcPr>
          <w:p w14:paraId="64CB5747" w14:textId="77777777" w:rsidR="00F25400" w:rsidRPr="00D93DDA" w:rsidRDefault="00F25400" w:rsidP="00194BD8">
            <w:pPr>
              <w:pStyle w:val="VCAAtablecondensed"/>
            </w:pPr>
            <w:r w:rsidRPr="00D93DDA">
              <w:t>3</w:t>
            </w:r>
          </w:p>
        </w:tc>
        <w:tc>
          <w:tcPr>
            <w:tcW w:w="576" w:type="dxa"/>
          </w:tcPr>
          <w:p w14:paraId="67E0249E" w14:textId="77777777" w:rsidR="00F25400" w:rsidRPr="00D93DDA" w:rsidRDefault="00F25400" w:rsidP="00194BD8">
            <w:pPr>
              <w:pStyle w:val="VCAAtablecondensed"/>
            </w:pPr>
            <w:r w:rsidRPr="00D93DDA">
              <w:t>4</w:t>
            </w:r>
          </w:p>
        </w:tc>
        <w:tc>
          <w:tcPr>
            <w:tcW w:w="864" w:type="dxa"/>
          </w:tcPr>
          <w:p w14:paraId="1CE9BBD5" w14:textId="77777777" w:rsidR="00F25400" w:rsidRPr="00D93DDA" w:rsidRDefault="00F25400" w:rsidP="00194BD8">
            <w:pPr>
              <w:pStyle w:val="VCAAtablecondensed"/>
            </w:pPr>
            <w:r w:rsidRPr="00D93DDA">
              <w:t>Averag</w:t>
            </w:r>
            <w:r>
              <w:t>e</w:t>
            </w:r>
          </w:p>
        </w:tc>
      </w:tr>
      <w:tr w:rsidR="00F25400" w:rsidRPr="00D93DDA" w14:paraId="1D36CC44" w14:textId="77777777" w:rsidTr="00861CB9">
        <w:tc>
          <w:tcPr>
            <w:tcW w:w="599" w:type="dxa"/>
          </w:tcPr>
          <w:p w14:paraId="66046734" w14:textId="77777777" w:rsidR="00F25400" w:rsidRPr="00D93DDA" w:rsidRDefault="00F25400" w:rsidP="00194BD8">
            <w:pPr>
              <w:pStyle w:val="VCAAtablecondensed"/>
            </w:pPr>
            <w:r w:rsidRPr="00D93DDA">
              <w:t>%</w:t>
            </w:r>
          </w:p>
        </w:tc>
        <w:tc>
          <w:tcPr>
            <w:tcW w:w="576" w:type="dxa"/>
          </w:tcPr>
          <w:p w14:paraId="51F833FF" w14:textId="0089FB24" w:rsidR="00F25400" w:rsidRPr="00D93DDA" w:rsidRDefault="006C0A21" w:rsidP="00194BD8">
            <w:pPr>
              <w:pStyle w:val="VCAAtablecondensed"/>
            </w:pPr>
            <w:r>
              <w:t>60</w:t>
            </w:r>
          </w:p>
        </w:tc>
        <w:tc>
          <w:tcPr>
            <w:tcW w:w="576" w:type="dxa"/>
          </w:tcPr>
          <w:p w14:paraId="39EF8C03" w14:textId="61C198CB" w:rsidR="00F25400" w:rsidRPr="00D93DDA" w:rsidRDefault="006C0A21" w:rsidP="00194BD8">
            <w:pPr>
              <w:pStyle w:val="VCAAtablecondensed"/>
            </w:pPr>
            <w:r>
              <w:t>6</w:t>
            </w:r>
          </w:p>
        </w:tc>
        <w:tc>
          <w:tcPr>
            <w:tcW w:w="576" w:type="dxa"/>
          </w:tcPr>
          <w:p w14:paraId="35DB28C8" w14:textId="5AFE05D9" w:rsidR="00F25400" w:rsidRPr="00D93DDA" w:rsidRDefault="006C0A21" w:rsidP="00194BD8">
            <w:pPr>
              <w:pStyle w:val="VCAAtablecondensed"/>
            </w:pPr>
            <w:r>
              <w:t>26</w:t>
            </w:r>
          </w:p>
        </w:tc>
        <w:tc>
          <w:tcPr>
            <w:tcW w:w="576" w:type="dxa"/>
          </w:tcPr>
          <w:p w14:paraId="33B84464" w14:textId="294E4DE9" w:rsidR="00F25400" w:rsidRPr="00D93DDA" w:rsidRDefault="006C0A21" w:rsidP="00194BD8">
            <w:pPr>
              <w:pStyle w:val="VCAAtablecondensed"/>
            </w:pPr>
            <w:r>
              <w:t>4</w:t>
            </w:r>
          </w:p>
        </w:tc>
        <w:tc>
          <w:tcPr>
            <w:tcW w:w="576" w:type="dxa"/>
          </w:tcPr>
          <w:p w14:paraId="3F2491F6" w14:textId="0B053CD9" w:rsidR="00F25400" w:rsidRPr="00D93DDA" w:rsidRDefault="006C0A21" w:rsidP="00194BD8">
            <w:pPr>
              <w:pStyle w:val="VCAAtablecondensed"/>
            </w:pPr>
            <w:r>
              <w:t>4</w:t>
            </w:r>
          </w:p>
        </w:tc>
        <w:tc>
          <w:tcPr>
            <w:tcW w:w="864" w:type="dxa"/>
          </w:tcPr>
          <w:p w14:paraId="790057D7" w14:textId="140B8332" w:rsidR="00F25400" w:rsidRPr="00D93DDA" w:rsidRDefault="006C0A21" w:rsidP="00194BD8">
            <w:pPr>
              <w:pStyle w:val="VCAAtablecondensed"/>
            </w:pPr>
            <w:r>
              <w:t>0.9</w:t>
            </w:r>
          </w:p>
        </w:tc>
      </w:tr>
    </w:tbl>
    <w:p w14:paraId="2099485E" w14:textId="0BF36706" w:rsidR="00111E0C" w:rsidRPr="00111E0C" w:rsidRDefault="00111E0C" w:rsidP="00111E0C">
      <w:pPr>
        <w:pStyle w:val="VCAAbody"/>
      </w:pPr>
      <w:r w:rsidRPr="00111E0C">
        <w:t xml:space="preserve">Most students were able to identify impacts, but needed to provide </w:t>
      </w:r>
      <w:r w:rsidR="002E3E4D">
        <w:t xml:space="preserve">more </w:t>
      </w:r>
      <w:r w:rsidRPr="00111E0C">
        <w:t xml:space="preserve">depth </w:t>
      </w:r>
      <w:r w:rsidR="002E3E4D">
        <w:t>in their responses</w:t>
      </w:r>
      <w:r w:rsidRPr="00111E0C">
        <w:t xml:space="preserve"> in line with the ‘evaluate’ command word.</w:t>
      </w:r>
    </w:p>
    <w:p w14:paraId="337A1032" w14:textId="13C3FCDE" w:rsidR="00111E0C" w:rsidRPr="00111E0C" w:rsidRDefault="00F34397" w:rsidP="00111E0C">
      <w:pPr>
        <w:pStyle w:val="VCAAbody"/>
      </w:pPr>
      <w:r>
        <w:t>S</w:t>
      </w:r>
      <w:r w:rsidR="00111E0C" w:rsidRPr="00111E0C">
        <w:t>tudents need to have an increased understanding of the difference between ‘industries’ and ‘</w:t>
      </w:r>
      <w:proofErr w:type="gramStart"/>
      <w:r w:rsidR="00111E0C" w:rsidRPr="00111E0C">
        <w:t>producers’</w:t>
      </w:r>
      <w:proofErr w:type="gramEnd"/>
      <w:r w:rsidR="00111E0C" w:rsidRPr="00111E0C">
        <w:t xml:space="preserve">. </w:t>
      </w:r>
    </w:p>
    <w:p w14:paraId="6CCC2408" w14:textId="77777777" w:rsidR="00111E0C" w:rsidRPr="00111E0C" w:rsidRDefault="00111E0C" w:rsidP="00111E0C">
      <w:pPr>
        <w:pStyle w:val="VCAAHeading2"/>
      </w:pPr>
      <w:r w:rsidRPr="00111E0C">
        <w:t>Question 8a.</w:t>
      </w:r>
    </w:p>
    <w:tbl>
      <w:tblPr>
        <w:tblStyle w:val="VCAATableClosed"/>
        <w:tblW w:w="0" w:type="auto"/>
        <w:tblLook w:val="04A0" w:firstRow="1" w:lastRow="0" w:firstColumn="1" w:lastColumn="0" w:noHBand="0" w:noVBand="1"/>
      </w:tblPr>
      <w:tblGrid>
        <w:gridCol w:w="599"/>
        <w:gridCol w:w="576"/>
        <w:gridCol w:w="576"/>
        <w:gridCol w:w="864"/>
      </w:tblGrid>
      <w:tr w:rsidR="00CA1D76" w:rsidRPr="00D93DDA" w14:paraId="0703ABAF" w14:textId="77777777" w:rsidTr="00861CB9">
        <w:trPr>
          <w:cnfStyle w:val="100000000000" w:firstRow="1" w:lastRow="0" w:firstColumn="0" w:lastColumn="0" w:oddVBand="0" w:evenVBand="0" w:oddHBand="0" w:evenHBand="0" w:firstRowFirstColumn="0" w:firstRowLastColumn="0" w:lastRowFirstColumn="0" w:lastRowLastColumn="0"/>
        </w:trPr>
        <w:tc>
          <w:tcPr>
            <w:tcW w:w="0" w:type="auto"/>
          </w:tcPr>
          <w:p w14:paraId="16D01E16" w14:textId="77777777" w:rsidR="00CA1D76" w:rsidRPr="00D93DDA" w:rsidRDefault="00CA1D76" w:rsidP="00194BD8">
            <w:pPr>
              <w:pStyle w:val="VCAAtablecondensed"/>
            </w:pPr>
            <w:r w:rsidRPr="00D93DDA">
              <w:t>Mark</w:t>
            </w:r>
          </w:p>
        </w:tc>
        <w:tc>
          <w:tcPr>
            <w:tcW w:w="576" w:type="dxa"/>
          </w:tcPr>
          <w:p w14:paraId="491EFEDE" w14:textId="77777777" w:rsidR="00CA1D76" w:rsidRPr="00D93DDA" w:rsidRDefault="00CA1D76" w:rsidP="00194BD8">
            <w:pPr>
              <w:pStyle w:val="VCAAtablecondensed"/>
            </w:pPr>
            <w:r w:rsidRPr="00D93DDA">
              <w:t>0</w:t>
            </w:r>
          </w:p>
        </w:tc>
        <w:tc>
          <w:tcPr>
            <w:tcW w:w="576" w:type="dxa"/>
          </w:tcPr>
          <w:p w14:paraId="4524726D" w14:textId="77777777" w:rsidR="00CA1D76" w:rsidRPr="00D93DDA" w:rsidRDefault="00CA1D76" w:rsidP="00194BD8">
            <w:pPr>
              <w:pStyle w:val="VCAAtablecondensed"/>
            </w:pPr>
            <w:r w:rsidRPr="00D93DDA">
              <w:t>1</w:t>
            </w:r>
          </w:p>
        </w:tc>
        <w:tc>
          <w:tcPr>
            <w:tcW w:w="0" w:type="auto"/>
          </w:tcPr>
          <w:p w14:paraId="22468908" w14:textId="77777777" w:rsidR="00CA1D76" w:rsidRPr="00D93DDA" w:rsidRDefault="00CA1D76" w:rsidP="00194BD8">
            <w:pPr>
              <w:pStyle w:val="VCAAtablecondensed"/>
            </w:pPr>
            <w:r w:rsidRPr="00D93DDA">
              <w:t>Averag</w:t>
            </w:r>
            <w:r>
              <w:t>e</w:t>
            </w:r>
          </w:p>
        </w:tc>
      </w:tr>
      <w:tr w:rsidR="00CA1D76" w:rsidRPr="00D93DDA" w14:paraId="0DD2A25C" w14:textId="77777777" w:rsidTr="00861CB9">
        <w:tc>
          <w:tcPr>
            <w:tcW w:w="0" w:type="auto"/>
          </w:tcPr>
          <w:p w14:paraId="32DE1FC2" w14:textId="77777777" w:rsidR="00CA1D76" w:rsidRPr="00D93DDA" w:rsidRDefault="00CA1D76" w:rsidP="00194BD8">
            <w:pPr>
              <w:pStyle w:val="VCAAtablecondensed"/>
            </w:pPr>
            <w:r w:rsidRPr="00D93DDA">
              <w:t>%</w:t>
            </w:r>
          </w:p>
        </w:tc>
        <w:tc>
          <w:tcPr>
            <w:tcW w:w="576" w:type="dxa"/>
          </w:tcPr>
          <w:p w14:paraId="0E751E63" w14:textId="380695DD" w:rsidR="00CA1D76" w:rsidRPr="00D93DDA" w:rsidRDefault="006C0A21" w:rsidP="00194BD8">
            <w:pPr>
              <w:pStyle w:val="VCAAtablecondensed"/>
            </w:pPr>
            <w:r>
              <w:t>58</w:t>
            </w:r>
          </w:p>
        </w:tc>
        <w:tc>
          <w:tcPr>
            <w:tcW w:w="576" w:type="dxa"/>
          </w:tcPr>
          <w:p w14:paraId="3E1B6553" w14:textId="3DC7E682" w:rsidR="00CA1D76" w:rsidRPr="00D93DDA" w:rsidRDefault="006C0A21" w:rsidP="00194BD8">
            <w:pPr>
              <w:pStyle w:val="VCAAtablecondensed"/>
            </w:pPr>
            <w:r>
              <w:t>42</w:t>
            </w:r>
          </w:p>
        </w:tc>
        <w:tc>
          <w:tcPr>
            <w:tcW w:w="0" w:type="auto"/>
          </w:tcPr>
          <w:p w14:paraId="3C0B052F" w14:textId="219C090F" w:rsidR="00CA1D76" w:rsidRPr="00D93DDA" w:rsidRDefault="006C0A21" w:rsidP="00194BD8">
            <w:pPr>
              <w:pStyle w:val="VCAAtablecondensed"/>
            </w:pPr>
            <w:r>
              <w:t>0.4</w:t>
            </w:r>
          </w:p>
        </w:tc>
      </w:tr>
    </w:tbl>
    <w:p w14:paraId="4B7410D1" w14:textId="785B5CAB" w:rsidR="00111E0C" w:rsidRPr="00111E0C" w:rsidRDefault="00111E0C" w:rsidP="00111E0C">
      <w:pPr>
        <w:pStyle w:val="VCAAbody"/>
      </w:pPr>
      <w:r w:rsidRPr="00111E0C">
        <w:t xml:space="preserve">A large </w:t>
      </w:r>
      <w:r w:rsidR="00F30F5F">
        <w:t>number</w:t>
      </w:r>
      <w:r w:rsidR="00F30F5F" w:rsidRPr="00111E0C">
        <w:t xml:space="preserve"> </w:t>
      </w:r>
      <w:r w:rsidRPr="00111E0C">
        <w:t>of students could</w:t>
      </w:r>
      <w:r w:rsidR="00F30F5F">
        <w:t xml:space="preserve"> </w:t>
      </w:r>
      <w:r w:rsidRPr="00111E0C">
        <w:t>n</w:t>
      </w:r>
      <w:r w:rsidR="00F30F5F">
        <w:t>o</w:t>
      </w:r>
      <w:r w:rsidRPr="00111E0C">
        <w:t xml:space="preserve">t identify the pest provided in the photograph. The pest was a </w:t>
      </w:r>
      <w:r w:rsidR="00885A77">
        <w:t>w</w:t>
      </w:r>
      <w:r w:rsidRPr="00111E0C">
        <w:t xml:space="preserve">estern </w:t>
      </w:r>
      <w:r w:rsidR="00885A77">
        <w:t>f</w:t>
      </w:r>
      <w:r w:rsidRPr="00111E0C">
        <w:t xml:space="preserve">lower </w:t>
      </w:r>
      <w:r w:rsidR="00885A77">
        <w:t>t</w:t>
      </w:r>
      <w:r w:rsidRPr="00111E0C">
        <w:t>hrip</w:t>
      </w:r>
      <w:r w:rsidR="00696709" w:rsidRPr="00696709">
        <w:t>, one of the pests listed in the study design that students need to study</w:t>
      </w:r>
      <w:r w:rsidRPr="00111E0C">
        <w:t>. The most common incorrect answer was aphid.</w:t>
      </w:r>
    </w:p>
    <w:p w14:paraId="3EB611B8" w14:textId="2899EC97" w:rsidR="00111E0C" w:rsidRPr="00111E0C" w:rsidRDefault="00111E0C" w:rsidP="00111E0C">
      <w:pPr>
        <w:pStyle w:val="VCAAbody"/>
      </w:pPr>
      <w:r w:rsidRPr="00111E0C">
        <w:t xml:space="preserve">If an incorrect pest was identified, consequential marks were given where possible for </w:t>
      </w:r>
      <w:r w:rsidR="000D732D">
        <w:t xml:space="preserve">the </w:t>
      </w:r>
      <w:r w:rsidRPr="00111E0C">
        <w:t xml:space="preserve">subsequent questions if relevant and accurate to the initial pest identified. </w:t>
      </w:r>
    </w:p>
    <w:p w14:paraId="69D299FB" w14:textId="77777777" w:rsidR="00111E0C" w:rsidRPr="00111E0C" w:rsidRDefault="00111E0C" w:rsidP="00111E0C">
      <w:pPr>
        <w:pStyle w:val="VCAAHeading2"/>
      </w:pPr>
      <w:r w:rsidRPr="00111E0C">
        <w:t>Question 8b.</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F25400" w:rsidRPr="00D93DDA" w14:paraId="08EAB0D7"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332FBEDF" w14:textId="77777777" w:rsidR="00F25400" w:rsidRPr="00D93DDA" w:rsidRDefault="00F25400" w:rsidP="00194BD8">
            <w:pPr>
              <w:pStyle w:val="VCAAtablecondensed"/>
            </w:pPr>
            <w:r w:rsidRPr="00D93DDA">
              <w:t>Mark</w:t>
            </w:r>
          </w:p>
        </w:tc>
        <w:tc>
          <w:tcPr>
            <w:tcW w:w="576" w:type="dxa"/>
          </w:tcPr>
          <w:p w14:paraId="49BA3605" w14:textId="77777777" w:rsidR="00F25400" w:rsidRPr="00D93DDA" w:rsidRDefault="00F25400" w:rsidP="00194BD8">
            <w:pPr>
              <w:pStyle w:val="VCAAtablecondensed"/>
            </w:pPr>
            <w:r w:rsidRPr="00D93DDA">
              <w:t>0</w:t>
            </w:r>
          </w:p>
        </w:tc>
        <w:tc>
          <w:tcPr>
            <w:tcW w:w="576" w:type="dxa"/>
          </w:tcPr>
          <w:p w14:paraId="07B742D3" w14:textId="77777777" w:rsidR="00F25400" w:rsidRPr="00D93DDA" w:rsidRDefault="00F25400" w:rsidP="00194BD8">
            <w:pPr>
              <w:pStyle w:val="VCAAtablecondensed"/>
            </w:pPr>
            <w:r w:rsidRPr="00D93DDA">
              <w:t>1</w:t>
            </w:r>
          </w:p>
        </w:tc>
        <w:tc>
          <w:tcPr>
            <w:tcW w:w="576" w:type="dxa"/>
          </w:tcPr>
          <w:p w14:paraId="1C8B4670" w14:textId="77777777" w:rsidR="00F25400" w:rsidRPr="00D93DDA" w:rsidRDefault="00F25400" w:rsidP="00194BD8">
            <w:pPr>
              <w:pStyle w:val="VCAAtablecondensed"/>
            </w:pPr>
            <w:r w:rsidRPr="00D93DDA">
              <w:t>2</w:t>
            </w:r>
          </w:p>
        </w:tc>
        <w:tc>
          <w:tcPr>
            <w:tcW w:w="576" w:type="dxa"/>
          </w:tcPr>
          <w:p w14:paraId="2619E97E" w14:textId="77777777" w:rsidR="00F25400" w:rsidRPr="00D93DDA" w:rsidRDefault="00F25400" w:rsidP="00194BD8">
            <w:pPr>
              <w:pStyle w:val="VCAAtablecondensed"/>
            </w:pPr>
            <w:r w:rsidRPr="00D93DDA">
              <w:t>3</w:t>
            </w:r>
          </w:p>
        </w:tc>
        <w:tc>
          <w:tcPr>
            <w:tcW w:w="864" w:type="dxa"/>
          </w:tcPr>
          <w:p w14:paraId="4B1F4018" w14:textId="77777777" w:rsidR="00F25400" w:rsidRPr="00D93DDA" w:rsidRDefault="00F25400" w:rsidP="00194BD8">
            <w:pPr>
              <w:pStyle w:val="VCAAtablecondensed"/>
            </w:pPr>
            <w:r w:rsidRPr="00D93DDA">
              <w:t>Averag</w:t>
            </w:r>
            <w:r>
              <w:t>e</w:t>
            </w:r>
          </w:p>
        </w:tc>
      </w:tr>
      <w:tr w:rsidR="00F25400" w:rsidRPr="00D93DDA" w14:paraId="72626AE7" w14:textId="77777777" w:rsidTr="00861CB9">
        <w:tc>
          <w:tcPr>
            <w:tcW w:w="599" w:type="dxa"/>
          </w:tcPr>
          <w:p w14:paraId="2E8ECC99" w14:textId="77777777" w:rsidR="00F25400" w:rsidRPr="00D93DDA" w:rsidRDefault="00F25400" w:rsidP="00194BD8">
            <w:pPr>
              <w:pStyle w:val="VCAAtablecondensed"/>
            </w:pPr>
            <w:r w:rsidRPr="00D93DDA">
              <w:t>%</w:t>
            </w:r>
          </w:p>
        </w:tc>
        <w:tc>
          <w:tcPr>
            <w:tcW w:w="576" w:type="dxa"/>
          </w:tcPr>
          <w:p w14:paraId="374BCEAB" w14:textId="51857FB6" w:rsidR="00F25400" w:rsidRPr="00D93DDA" w:rsidRDefault="009A4254" w:rsidP="00194BD8">
            <w:pPr>
              <w:pStyle w:val="VCAAtablecondensed"/>
            </w:pPr>
            <w:r>
              <w:t>31</w:t>
            </w:r>
          </w:p>
        </w:tc>
        <w:tc>
          <w:tcPr>
            <w:tcW w:w="576" w:type="dxa"/>
          </w:tcPr>
          <w:p w14:paraId="72443BBA" w14:textId="12D567B3" w:rsidR="00F25400" w:rsidRPr="00D93DDA" w:rsidRDefault="009A4254" w:rsidP="00194BD8">
            <w:pPr>
              <w:pStyle w:val="VCAAtablecondensed"/>
            </w:pPr>
            <w:r>
              <w:t>30</w:t>
            </w:r>
          </w:p>
        </w:tc>
        <w:tc>
          <w:tcPr>
            <w:tcW w:w="576" w:type="dxa"/>
          </w:tcPr>
          <w:p w14:paraId="3EB444F5" w14:textId="0D05BDD6" w:rsidR="00F25400" w:rsidRPr="00D93DDA" w:rsidRDefault="009A4254" w:rsidP="00194BD8">
            <w:pPr>
              <w:pStyle w:val="VCAAtablecondensed"/>
            </w:pPr>
            <w:r>
              <w:t>30</w:t>
            </w:r>
          </w:p>
        </w:tc>
        <w:tc>
          <w:tcPr>
            <w:tcW w:w="576" w:type="dxa"/>
          </w:tcPr>
          <w:p w14:paraId="24C6448C" w14:textId="2941ECBD" w:rsidR="00F25400" w:rsidRPr="00D93DDA" w:rsidRDefault="009A4254" w:rsidP="00194BD8">
            <w:pPr>
              <w:pStyle w:val="VCAAtablecondensed"/>
            </w:pPr>
            <w:r>
              <w:t>9</w:t>
            </w:r>
          </w:p>
        </w:tc>
        <w:tc>
          <w:tcPr>
            <w:tcW w:w="864" w:type="dxa"/>
          </w:tcPr>
          <w:p w14:paraId="654064A8" w14:textId="3B98F01F" w:rsidR="00F25400" w:rsidRPr="00D93DDA" w:rsidRDefault="009A4254" w:rsidP="00194BD8">
            <w:pPr>
              <w:pStyle w:val="VCAAtablecondensed"/>
            </w:pPr>
            <w:r>
              <w:t>1.2</w:t>
            </w:r>
          </w:p>
        </w:tc>
      </w:tr>
    </w:tbl>
    <w:p w14:paraId="5BC934D4" w14:textId="7758831A" w:rsidR="00111E0C" w:rsidRPr="00111E0C" w:rsidRDefault="00111E0C" w:rsidP="00111E0C">
      <w:pPr>
        <w:pStyle w:val="VCAAbody"/>
      </w:pPr>
      <w:r w:rsidRPr="00111E0C">
        <w:t>Students</w:t>
      </w:r>
      <w:r w:rsidR="00611F6A">
        <w:t>’</w:t>
      </w:r>
      <w:r w:rsidRPr="00111E0C">
        <w:t xml:space="preserve"> </w:t>
      </w:r>
      <w:r w:rsidR="00171993">
        <w:t>responses</w:t>
      </w:r>
      <w:r w:rsidRPr="00111E0C">
        <w:t xml:space="preserve"> needed to describe both the mechanism of </w:t>
      </w:r>
      <w:r w:rsidR="00221E65">
        <w:t xml:space="preserve">the pest’s </w:t>
      </w:r>
      <w:r w:rsidRPr="00111E0C">
        <w:t xml:space="preserve">action and the visible effects on the </w:t>
      </w:r>
      <w:r w:rsidR="004651D3">
        <w:t>host</w:t>
      </w:r>
      <w:r w:rsidRPr="00111E0C">
        <w:t>.</w:t>
      </w:r>
    </w:p>
    <w:p w14:paraId="50FC8D0B" w14:textId="55DAD873" w:rsidR="00111E0C" w:rsidRPr="00111E0C" w:rsidRDefault="00111E0C" w:rsidP="00111E0C">
      <w:pPr>
        <w:pStyle w:val="VCAAbody"/>
      </w:pPr>
      <w:r w:rsidRPr="00111E0C">
        <w:lastRenderedPageBreak/>
        <w:t>Hosts include</w:t>
      </w:r>
      <w:r w:rsidR="002E1189">
        <w:t>d</w:t>
      </w:r>
      <w:r w:rsidRPr="00111E0C">
        <w:t>:</w:t>
      </w:r>
    </w:p>
    <w:p w14:paraId="03BBCBA5" w14:textId="47BAA5CD" w:rsidR="00111E0C" w:rsidRPr="00111E0C" w:rsidRDefault="00696709" w:rsidP="002142BD">
      <w:pPr>
        <w:pStyle w:val="VCAAbullet"/>
        <w:rPr>
          <w:rFonts w:eastAsia="Arial"/>
        </w:rPr>
      </w:pPr>
      <w:r>
        <w:rPr>
          <w:rFonts w:eastAsia="Arial"/>
        </w:rPr>
        <w:t>v</w:t>
      </w:r>
      <w:r w:rsidRPr="00111E0C">
        <w:rPr>
          <w:rFonts w:eastAsia="Arial"/>
        </w:rPr>
        <w:t>egetables</w:t>
      </w:r>
    </w:p>
    <w:p w14:paraId="56803AF4" w14:textId="5E777B5E" w:rsidR="00111E0C" w:rsidRPr="00111E0C" w:rsidRDefault="00696709" w:rsidP="002142BD">
      <w:pPr>
        <w:pStyle w:val="VCAAbullet"/>
        <w:rPr>
          <w:rFonts w:eastAsia="Arial"/>
        </w:rPr>
      </w:pPr>
      <w:r>
        <w:rPr>
          <w:rFonts w:eastAsia="Arial"/>
        </w:rPr>
        <w:t>f</w:t>
      </w:r>
      <w:r w:rsidRPr="00111E0C">
        <w:rPr>
          <w:rFonts w:eastAsia="Arial"/>
        </w:rPr>
        <w:t>lowers</w:t>
      </w:r>
    </w:p>
    <w:p w14:paraId="10627D75" w14:textId="1D24DE47" w:rsidR="00111E0C" w:rsidRPr="00111E0C" w:rsidRDefault="00696709" w:rsidP="002142BD">
      <w:pPr>
        <w:pStyle w:val="VCAAbullet"/>
        <w:rPr>
          <w:rFonts w:eastAsia="Arial"/>
        </w:rPr>
      </w:pPr>
      <w:r>
        <w:rPr>
          <w:rFonts w:eastAsia="Arial"/>
        </w:rPr>
        <w:t>f</w:t>
      </w:r>
      <w:r w:rsidRPr="00111E0C">
        <w:rPr>
          <w:rFonts w:eastAsia="Arial"/>
        </w:rPr>
        <w:t>ruit</w:t>
      </w:r>
      <w:r w:rsidR="00D3363A">
        <w:rPr>
          <w:rFonts w:eastAsia="Arial"/>
        </w:rPr>
        <w:t>.</w:t>
      </w:r>
    </w:p>
    <w:p w14:paraId="2D73AAAD" w14:textId="77777777" w:rsidR="00111E0C" w:rsidRPr="00111E0C" w:rsidRDefault="00111E0C" w:rsidP="00111E0C">
      <w:pPr>
        <w:pStyle w:val="VCAAbody"/>
      </w:pPr>
      <w:r w:rsidRPr="00111E0C">
        <w:t>Examples of how the pest affects the host included:</w:t>
      </w:r>
    </w:p>
    <w:p w14:paraId="49677907" w14:textId="32F4FC3E" w:rsidR="00111E0C" w:rsidRPr="00111E0C" w:rsidRDefault="00D3363A" w:rsidP="002142BD">
      <w:pPr>
        <w:pStyle w:val="VCAAbullet"/>
        <w:rPr>
          <w:rFonts w:eastAsia="Arial"/>
        </w:rPr>
      </w:pPr>
      <w:r>
        <w:rPr>
          <w:rFonts w:eastAsia="Arial"/>
        </w:rPr>
        <w:t>c</w:t>
      </w:r>
      <w:r w:rsidR="00111E0C" w:rsidRPr="00111E0C">
        <w:rPr>
          <w:rFonts w:eastAsia="Arial"/>
        </w:rPr>
        <w:t>onsuming part of the host and/or extracting sap and nutrients</w:t>
      </w:r>
    </w:p>
    <w:p w14:paraId="219AD4A4" w14:textId="7B7DA066" w:rsidR="00111E0C" w:rsidRPr="00111E0C" w:rsidRDefault="00D3363A" w:rsidP="002142BD">
      <w:pPr>
        <w:pStyle w:val="VCAAbullet"/>
        <w:rPr>
          <w:rFonts w:eastAsia="Arial"/>
        </w:rPr>
      </w:pPr>
      <w:r>
        <w:rPr>
          <w:rFonts w:eastAsia="Arial"/>
        </w:rPr>
        <w:t>d</w:t>
      </w:r>
      <w:r w:rsidR="00111E0C" w:rsidRPr="00111E0C">
        <w:rPr>
          <w:rFonts w:eastAsia="Arial"/>
        </w:rPr>
        <w:t>amage, with the formation of silvery patches or tiny black spots on leaves or buds</w:t>
      </w:r>
    </w:p>
    <w:p w14:paraId="4BDC5BEA" w14:textId="1D7F6D01" w:rsidR="00111E0C" w:rsidRPr="00111E0C" w:rsidRDefault="00D3363A" w:rsidP="002142BD">
      <w:pPr>
        <w:pStyle w:val="VCAAbullet"/>
        <w:rPr>
          <w:rFonts w:eastAsia="Arial"/>
        </w:rPr>
      </w:pPr>
      <w:r>
        <w:rPr>
          <w:rFonts w:eastAsia="Arial"/>
        </w:rPr>
        <w:t>l</w:t>
      </w:r>
      <w:r w:rsidR="00111E0C" w:rsidRPr="00111E0C">
        <w:rPr>
          <w:rFonts w:eastAsia="Arial"/>
        </w:rPr>
        <w:t>eaving fruit or flowers damaged or scarred</w:t>
      </w:r>
      <w:r>
        <w:rPr>
          <w:rFonts w:eastAsia="Arial"/>
        </w:rPr>
        <w:t>.</w:t>
      </w:r>
    </w:p>
    <w:p w14:paraId="5FBEECA8" w14:textId="77777777" w:rsidR="00111E0C" w:rsidRPr="00111E0C" w:rsidRDefault="00111E0C" w:rsidP="00111E0C">
      <w:pPr>
        <w:pStyle w:val="VCAAHeading2"/>
      </w:pPr>
      <w:r w:rsidRPr="00111E0C">
        <w:t>Question 8c.</w:t>
      </w:r>
    </w:p>
    <w:tbl>
      <w:tblPr>
        <w:tblStyle w:val="VCAATableClosed"/>
        <w:tblW w:w="0" w:type="auto"/>
        <w:tblLook w:val="04A0" w:firstRow="1" w:lastRow="0" w:firstColumn="1" w:lastColumn="0" w:noHBand="0" w:noVBand="1"/>
      </w:tblPr>
      <w:tblGrid>
        <w:gridCol w:w="599"/>
        <w:gridCol w:w="576"/>
        <w:gridCol w:w="576"/>
        <w:gridCol w:w="576"/>
        <w:gridCol w:w="576"/>
        <w:gridCol w:w="864"/>
      </w:tblGrid>
      <w:tr w:rsidR="00F25400" w:rsidRPr="00D93DDA" w14:paraId="1DAB0961" w14:textId="77777777" w:rsidTr="00861CB9">
        <w:trPr>
          <w:cnfStyle w:val="100000000000" w:firstRow="1" w:lastRow="0" w:firstColumn="0" w:lastColumn="0" w:oddVBand="0" w:evenVBand="0" w:oddHBand="0" w:evenHBand="0" w:firstRowFirstColumn="0" w:firstRowLastColumn="0" w:lastRowFirstColumn="0" w:lastRowLastColumn="0"/>
        </w:trPr>
        <w:tc>
          <w:tcPr>
            <w:tcW w:w="0" w:type="auto"/>
          </w:tcPr>
          <w:p w14:paraId="04AF455A" w14:textId="77777777" w:rsidR="00F25400" w:rsidRPr="00D93DDA" w:rsidRDefault="00F25400" w:rsidP="00194BD8">
            <w:pPr>
              <w:pStyle w:val="VCAAtablecondensed"/>
            </w:pPr>
            <w:r w:rsidRPr="00D93DDA">
              <w:t>Mark</w:t>
            </w:r>
          </w:p>
        </w:tc>
        <w:tc>
          <w:tcPr>
            <w:tcW w:w="576" w:type="dxa"/>
          </w:tcPr>
          <w:p w14:paraId="530440B8" w14:textId="77777777" w:rsidR="00F25400" w:rsidRPr="00D93DDA" w:rsidRDefault="00F25400" w:rsidP="00194BD8">
            <w:pPr>
              <w:pStyle w:val="VCAAtablecondensed"/>
            </w:pPr>
            <w:r w:rsidRPr="00D93DDA">
              <w:t>0</w:t>
            </w:r>
          </w:p>
        </w:tc>
        <w:tc>
          <w:tcPr>
            <w:tcW w:w="576" w:type="dxa"/>
          </w:tcPr>
          <w:p w14:paraId="6533C76E" w14:textId="77777777" w:rsidR="00F25400" w:rsidRPr="00D93DDA" w:rsidRDefault="00F25400" w:rsidP="00194BD8">
            <w:pPr>
              <w:pStyle w:val="VCAAtablecondensed"/>
            </w:pPr>
            <w:r w:rsidRPr="00D93DDA">
              <w:t>1</w:t>
            </w:r>
          </w:p>
        </w:tc>
        <w:tc>
          <w:tcPr>
            <w:tcW w:w="576" w:type="dxa"/>
          </w:tcPr>
          <w:p w14:paraId="0E76B914" w14:textId="77777777" w:rsidR="00F25400" w:rsidRPr="00D93DDA" w:rsidRDefault="00F25400" w:rsidP="00194BD8">
            <w:pPr>
              <w:pStyle w:val="VCAAtablecondensed"/>
            </w:pPr>
            <w:r w:rsidRPr="00D93DDA">
              <w:t>2</w:t>
            </w:r>
          </w:p>
        </w:tc>
        <w:tc>
          <w:tcPr>
            <w:tcW w:w="576" w:type="dxa"/>
          </w:tcPr>
          <w:p w14:paraId="7BA7003D" w14:textId="77777777" w:rsidR="00F25400" w:rsidRPr="00D93DDA" w:rsidRDefault="00F25400" w:rsidP="00194BD8">
            <w:pPr>
              <w:pStyle w:val="VCAAtablecondensed"/>
            </w:pPr>
            <w:r w:rsidRPr="00D93DDA">
              <w:t>3</w:t>
            </w:r>
          </w:p>
        </w:tc>
        <w:tc>
          <w:tcPr>
            <w:tcW w:w="0" w:type="auto"/>
          </w:tcPr>
          <w:p w14:paraId="50C12B68" w14:textId="77777777" w:rsidR="00F25400" w:rsidRPr="00D93DDA" w:rsidRDefault="00F25400" w:rsidP="00194BD8">
            <w:pPr>
              <w:pStyle w:val="VCAAtablecondensed"/>
            </w:pPr>
            <w:r w:rsidRPr="00D93DDA">
              <w:t>Averag</w:t>
            </w:r>
            <w:r>
              <w:t>e</w:t>
            </w:r>
          </w:p>
        </w:tc>
      </w:tr>
      <w:tr w:rsidR="00F25400" w:rsidRPr="00D93DDA" w14:paraId="52B228E8" w14:textId="77777777" w:rsidTr="00861CB9">
        <w:tc>
          <w:tcPr>
            <w:tcW w:w="0" w:type="auto"/>
          </w:tcPr>
          <w:p w14:paraId="4593847D" w14:textId="77777777" w:rsidR="00F25400" w:rsidRPr="00D93DDA" w:rsidRDefault="00F25400" w:rsidP="00194BD8">
            <w:pPr>
              <w:pStyle w:val="VCAAtablecondensed"/>
            </w:pPr>
            <w:r w:rsidRPr="00D93DDA">
              <w:t>%</w:t>
            </w:r>
          </w:p>
        </w:tc>
        <w:tc>
          <w:tcPr>
            <w:tcW w:w="576" w:type="dxa"/>
          </w:tcPr>
          <w:p w14:paraId="474E765E" w14:textId="5E1CA2BA" w:rsidR="00F25400" w:rsidRPr="00D93DDA" w:rsidRDefault="00DC38E1" w:rsidP="00194BD8">
            <w:pPr>
              <w:pStyle w:val="VCAAtablecondensed"/>
            </w:pPr>
            <w:r>
              <w:t>23</w:t>
            </w:r>
          </w:p>
        </w:tc>
        <w:tc>
          <w:tcPr>
            <w:tcW w:w="576" w:type="dxa"/>
          </w:tcPr>
          <w:p w14:paraId="281FCE84" w14:textId="35BEA53A" w:rsidR="00F25400" w:rsidRPr="00D93DDA" w:rsidRDefault="00DC38E1" w:rsidP="00194BD8">
            <w:pPr>
              <w:pStyle w:val="VCAAtablecondensed"/>
            </w:pPr>
            <w:r>
              <w:t>30</w:t>
            </w:r>
          </w:p>
        </w:tc>
        <w:tc>
          <w:tcPr>
            <w:tcW w:w="576" w:type="dxa"/>
          </w:tcPr>
          <w:p w14:paraId="674253AD" w14:textId="168AA8B0" w:rsidR="00F25400" w:rsidRPr="00D93DDA" w:rsidRDefault="00DC38E1" w:rsidP="00194BD8">
            <w:pPr>
              <w:pStyle w:val="VCAAtablecondensed"/>
            </w:pPr>
            <w:r>
              <w:t>36</w:t>
            </w:r>
          </w:p>
        </w:tc>
        <w:tc>
          <w:tcPr>
            <w:tcW w:w="576" w:type="dxa"/>
          </w:tcPr>
          <w:p w14:paraId="7690F6C0" w14:textId="2B5F8298" w:rsidR="00F25400" w:rsidRPr="00D93DDA" w:rsidRDefault="00DC38E1" w:rsidP="00194BD8">
            <w:pPr>
              <w:pStyle w:val="VCAAtablecondensed"/>
            </w:pPr>
            <w:r>
              <w:t>10</w:t>
            </w:r>
          </w:p>
        </w:tc>
        <w:tc>
          <w:tcPr>
            <w:tcW w:w="0" w:type="auto"/>
          </w:tcPr>
          <w:p w14:paraId="32571AF6" w14:textId="248D16F9" w:rsidR="00F25400" w:rsidRPr="00D93DDA" w:rsidRDefault="00DC38E1" w:rsidP="00194BD8">
            <w:pPr>
              <w:pStyle w:val="VCAAtablecondensed"/>
            </w:pPr>
            <w:r>
              <w:t>1.4</w:t>
            </w:r>
          </w:p>
        </w:tc>
      </w:tr>
    </w:tbl>
    <w:p w14:paraId="3D7D8127" w14:textId="3A633629" w:rsidR="00111E0C" w:rsidRPr="00111E0C" w:rsidRDefault="00111E0C" w:rsidP="00111E0C">
      <w:pPr>
        <w:pStyle w:val="VCAAbody"/>
      </w:pPr>
      <w:r w:rsidRPr="00111E0C">
        <w:t>For full marks, students were required to describe the impact on the industry, not on an isolated producer.</w:t>
      </w:r>
    </w:p>
    <w:p w14:paraId="12D086EB" w14:textId="77777777" w:rsidR="00111E0C" w:rsidRPr="00111E0C" w:rsidRDefault="00111E0C" w:rsidP="00111E0C">
      <w:pPr>
        <w:pStyle w:val="VCAAbody"/>
      </w:pPr>
      <w:r w:rsidRPr="00111E0C">
        <w:t>Possible responses included:</w:t>
      </w:r>
    </w:p>
    <w:p w14:paraId="64D49F5D" w14:textId="3C859442" w:rsidR="00111E0C" w:rsidRPr="00111E0C" w:rsidRDefault="00A076BE" w:rsidP="002142BD">
      <w:pPr>
        <w:pStyle w:val="VCAAbullet"/>
        <w:rPr>
          <w:rFonts w:eastAsia="Arial"/>
        </w:rPr>
      </w:pPr>
      <w:r>
        <w:rPr>
          <w:rFonts w:eastAsia="Arial"/>
        </w:rPr>
        <w:t>l</w:t>
      </w:r>
      <w:r w:rsidR="00111E0C" w:rsidRPr="00111E0C">
        <w:rPr>
          <w:rFonts w:eastAsia="Arial"/>
        </w:rPr>
        <w:t>oss of crop supplied to market</w:t>
      </w:r>
    </w:p>
    <w:p w14:paraId="4BF2A341" w14:textId="6B957A18" w:rsidR="00111E0C" w:rsidRPr="00111E0C" w:rsidRDefault="00A076BE" w:rsidP="002142BD">
      <w:pPr>
        <w:pStyle w:val="VCAAbullet"/>
        <w:rPr>
          <w:rFonts w:eastAsia="Arial"/>
        </w:rPr>
      </w:pPr>
      <w:r>
        <w:rPr>
          <w:rFonts w:eastAsia="Arial"/>
        </w:rPr>
        <w:t>l</w:t>
      </w:r>
      <w:r w:rsidR="00111E0C" w:rsidRPr="00111E0C">
        <w:rPr>
          <w:rFonts w:eastAsia="Arial"/>
        </w:rPr>
        <w:t>oss of producers due to reduced crop viability</w:t>
      </w:r>
    </w:p>
    <w:p w14:paraId="366DC0BE" w14:textId="6079EDEB" w:rsidR="00111E0C" w:rsidRPr="00111E0C" w:rsidRDefault="00A076BE" w:rsidP="002142BD">
      <w:pPr>
        <w:pStyle w:val="VCAAbullet"/>
        <w:rPr>
          <w:rFonts w:eastAsia="Arial"/>
        </w:rPr>
      </w:pPr>
      <w:r>
        <w:rPr>
          <w:rFonts w:eastAsia="Arial"/>
        </w:rPr>
        <w:t>l</w:t>
      </w:r>
      <w:r w:rsidR="00111E0C" w:rsidRPr="00111E0C">
        <w:rPr>
          <w:rFonts w:eastAsia="Arial"/>
        </w:rPr>
        <w:t>oss of producers due to reduced profitability</w:t>
      </w:r>
      <w:r>
        <w:rPr>
          <w:rFonts w:eastAsia="Arial"/>
        </w:rPr>
        <w:t>.</w:t>
      </w:r>
    </w:p>
    <w:p w14:paraId="2B88017B" w14:textId="77777777" w:rsidR="00111E0C" w:rsidRPr="00111E0C" w:rsidRDefault="00111E0C" w:rsidP="00111E0C">
      <w:pPr>
        <w:pStyle w:val="VCAAHeading2"/>
      </w:pPr>
      <w:r w:rsidRPr="00111E0C">
        <w:t>Question 8di.</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F25400" w:rsidRPr="00D93DDA" w14:paraId="48C45A0F"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095730D4" w14:textId="77777777" w:rsidR="00F25400" w:rsidRPr="00D93DDA" w:rsidRDefault="00F25400" w:rsidP="00194BD8">
            <w:pPr>
              <w:pStyle w:val="VCAAtablecondensed"/>
            </w:pPr>
            <w:r w:rsidRPr="00D93DDA">
              <w:t>Mark</w:t>
            </w:r>
          </w:p>
        </w:tc>
        <w:tc>
          <w:tcPr>
            <w:tcW w:w="576" w:type="dxa"/>
          </w:tcPr>
          <w:p w14:paraId="70F8E87D" w14:textId="77777777" w:rsidR="00F25400" w:rsidRPr="00D93DDA" w:rsidRDefault="00F25400" w:rsidP="00194BD8">
            <w:pPr>
              <w:pStyle w:val="VCAAtablecondensed"/>
            </w:pPr>
            <w:r w:rsidRPr="00D93DDA">
              <w:t>0</w:t>
            </w:r>
          </w:p>
        </w:tc>
        <w:tc>
          <w:tcPr>
            <w:tcW w:w="576" w:type="dxa"/>
          </w:tcPr>
          <w:p w14:paraId="17FBFB73" w14:textId="77777777" w:rsidR="00F25400" w:rsidRPr="00D93DDA" w:rsidRDefault="00F25400" w:rsidP="00194BD8">
            <w:pPr>
              <w:pStyle w:val="VCAAtablecondensed"/>
            </w:pPr>
            <w:r w:rsidRPr="00D93DDA">
              <w:t>1</w:t>
            </w:r>
          </w:p>
        </w:tc>
        <w:tc>
          <w:tcPr>
            <w:tcW w:w="576" w:type="dxa"/>
          </w:tcPr>
          <w:p w14:paraId="38EA1DF4" w14:textId="77777777" w:rsidR="00F25400" w:rsidRPr="00D93DDA" w:rsidRDefault="00F25400" w:rsidP="00194BD8">
            <w:pPr>
              <w:pStyle w:val="VCAAtablecondensed"/>
            </w:pPr>
            <w:r w:rsidRPr="00D93DDA">
              <w:t>2</w:t>
            </w:r>
          </w:p>
        </w:tc>
        <w:tc>
          <w:tcPr>
            <w:tcW w:w="576" w:type="dxa"/>
          </w:tcPr>
          <w:p w14:paraId="088BF5CE" w14:textId="77777777" w:rsidR="00F25400" w:rsidRPr="00D93DDA" w:rsidRDefault="00F25400" w:rsidP="00194BD8">
            <w:pPr>
              <w:pStyle w:val="VCAAtablecondensed"/>
            </w:pPr>
            <w:r w:rsidRPr="00D93DDA">
              <w:t>3</w:t>
            </w:r>
          </w:p>
        </w:tc>
        <w:tc>
          <w:tcPr>
            <w:tcW w:w="864" w:type="dxa"/>
          </w:tcPr>
          <w:p w14:paraId="7C61A358" w14:textId="77777777" w:rsidR="00F25400" w:rsidRPr="00D93DDA" w:rsidRDefault="00F25400" w:rsidP="00194BD8">
            <w:pPr>
              <w:pStyle w:val="VCAAtablecondensed"/>
            </w:pPr>
            <w:r w:rsidRPr="00D93DDA">
              <w:t>Averag</w:t>
            </w:r>
            <w:r>
              <w:t>e</w:t>
            </w:r>
          </w:p>
        </w:tc>
      </w:tr>
      <w:tr w:rsidR="00F25400" w:rsidRPr="00D93DDA" w14:paraId="437852AD" w14:textId="77777777" w:rsidTr="00861CB9">
        <w:tc>
          <w:tcPr>
            <w:tcW w:w="599" w:type="dxa"/>
          </w:tcPr>
          <w:p w14:paraId="2FBFCB4A" w14:textId="77777777" w:rsidR="00F25400" w:rsidRPr="00D93DDA" w:rsidRDefault="00F25400" w:rsidP="00194BD8">
            <w:pPr>
              <w:pStyle w:val="VCAAtablecondensed"/>
            </w:pPr>
            <w:r w:rsidRPr="00D93DDA">
              <w:t>%</w:t>
            </w:r>
          </w:p>
        </w:tc>
        <w:tc>
          <w:tcPr>
            <w:tcW w:w="576" w:type="dxa"/>
          </w:tcPr>
          <w:p w14:paraId="6BE6A78D" w14:textId="723FBFDE" w:rsidR="00F25400" w:rsidRPr="00D93DDA" w:rsidRDefault="00D01D11" w:rsidP="00194BD8">
            <w:pPr>
              <w:pStyle w:val="VCAAtablecondensed"/>
            </w:pPr>
            <w:r>
              <w:t>35</w:t>
            </w:r>
          </w:p>
        </w:tc>
        <w:tc>
          <w:tcPr>
            <w:tcW w:w="576" w:type="dxa"/>
          </w:tcPr>
          <w:p w14:paraId="0AB6CBFB" w14:textId="3BF7A2E5" w:rsidR="00F25400" w:rsidRPr="00D93DDA" w:rsidRDefault="00D01D11" w:rsidP="00194BD8">
            <w:pPr>
              <w:pStyle w:val="VCAAtablecondensed"/>
            </w:pPr>
            <w:r>
              <w:t>41</w:t>
            </w:r>
          </w:p>
        </w:tc>
        <w:tc>
          <w:tcPr>
            <w:tcW w:w="576" w:type="dxa"/>
          </w:tcPr>
          <w:p w14:paraId="21BC041F" w14:textId="431C8465" w:rsidR="00F25400" w:rsidRPr="00D93DDA" w:rsidRDefault="00D01D11" w:rsidP="00194BD8">
            <w:pPr>
              <w:pStyle w:val="VCAAtablecondensed"/>
            </w:pPr>
            <w:r>
              <w:t>19</w:t>
            </w:r>
          </w:p>
        </w:tc>
        <w:tc>
          <w:tcPr>
            <w:tcW w:w="576" w:type="dxa"/>
          </w:tcPr>
          <w:p w14:paraId="44F6EBFC" w14:textId="65B7EF39" w:rsidR="00F25400" w:rsidRPr="00D93DDA" w:rsidRDefault="00D01D11" w:rsidP="00194BD8">
            <w:pPr>
              <w:pStyle w:val="VCAAtablecondensed"/>
            </w:pPr>
            <w:r>
              <w:t>6</w:t>
            </w:r>
          </w:p>
        </w:tc>
        <w:tc>
          <w:tcPr>
            <w:tcW w:w="864" w:type="dxa"/>
          </w:tcPr>
          <w:p w14:paraId="4FC7EA67" w14:textId="37DBECBE" w:rsidR="00F25400" w:rsidRPr="00D93DDA" w:rsidRDefault="00D01D11" w:rsidP="00194BD8">
            <w:pPr>
              <w:pStyle w:val="VCAAtablecondensed"/>
            </w:pPr>
            <w:r>
              <w:t>1.0</w:t>
            </w:r>
          </w:p>
        </w:tc>
      </w:tr>
    </w:tbl>
    <w:p w14:paraId="699092DF" w14:textId="23F6C4ED" w:rsidR="00111E0C" w:rsidRPr="00111E0C" w:rsidRDefault="00111E0C" w:rsidP="00111E0C">
      <w:pPr>
        <w:pStyle w:val="VCAAbody"/>
      </w:pPr>
      <w:r w:rsidRPr="00111E0C">
        <w:t xml:space="preserve">Many students </w:t>
      </w:r>
      <w:r w:rsidR="00B55C54">
        <w:t>were unable</w:t>
      </w:r>
      <w:r w:rsidR="00B55C54" w:rsidRPr="00111E0C">
        <w:t xml:space="preserve"> </w:t>
      </w:r>
      <w:r w:rsidRPr="00111E0C">
        <w:t>to identify the distinction between control and prevention of a pest. Many students were able to identify a strategy, but did not elaborate or describe how to implement it. Western flower thrips have develop</w:t>
      </w:r>
      <w:r w:rsidR="00A62B30">
        <w:t>ed</w:t>
      </w:r>
      <w:r w:rsidRPr="00111E0C">
        <w:t xml:space="preserve"> resistance to insecticides; many students didn’t include this valid point of concern within their answer.</w:t>
      </w:r>
    </w:p>
    <w:p w14:paraId="6A5F7284" w14:textId="4CED8A38" w:rsidR="00111E0C" w:rsidRPr="00111E0C" w:rsidRDefault="00985B37" w:rsidP="00111E0C">
      <w:pPr>
        <w:pStyle w:val="VCAAbody"/>
      </w:pPr>
      <w:r>
        <w:t>Possible responses</w:t>
      </w:r>
      <w:r w:rsidR="00111E0C" w:rsidRPr="00111E0C">
        <w:t xml:space="preserve"> included</w:t>
      </w:r>
      <w:r>
        <w:t>:</w:t>
      </w:r>
    </w:p>
    <w:p w14:paraId="6AB9154E" w14:textId="40A92C4F" w:rsidR="00111E0C" w:rsidRPr="00111E0C" w:rsidRDefault="00A076BE" w:rsidP="002142BD">
      <w:pPr>
        <w:pStyle w:val="VCAAbullet"/>
        <w:rPr>
          <w:rFonts w:eastAsia="Arial"/>
        </w:rPr>
      </w:pPr>
      <w:r>
        <w:rPr>
          <w:rFonts w:eastAsia="Arial"/>
        </w:rPr>
        <w:t>a</w:t>
      </w:r>
      <w:r w:rsidR="00111E0C" w:rsidRPr="00111E0C">
        <w:rPr>
          <w:rFonts w:eastAsia="Arial"/>
        </w:rPr>
        <w:t xml:space="preserve"> recommended chemical spray program</w:t>
      </w:r>
    </w:p>
    <w:p w14:paraId="59734BFE" w14:textId="3515A7AB" w:rsidR="00111E0C" w:rsidRPr="00111E0C" w:rsidRDefault="00A076BE" w:rsidP="002142BD">
      <w:pPr>
        <w:pStyle w:val="VCAAbullet"/>
        <w:rPr>
          <w:rFonts w:eastAsia="Arial"/>
        </w:rPr>
      </w:pPr>
      <w:r>
        <w:rPr>
          <w:rFonts w:eastAsia="Arial"/>
        </w:rPr>
        <w:t>r</w:t>
      </w:r>
      <w:r w:rsidR="00111E0C" w:rsidRPr="00111E0C">
        <w:rPr>
          <w:rFonts w:eastAsia="Arial"/>
        </w:rPr>
        <w:t>emov</w:t>
      </w:r>
      <w:r w:rsidR="00F3602F">
        <w:rPr>
          <w:rFonts w:eastAsia="Arial"/>
        </w:rPr>
        <w:t>ing</w:t>
      </w:r>
      <w:r w:rsidR="00111E0C" w:rsidRPr="00111E0C">
        <w:rPr>
          <w:rFonts w:eastAsia="Arial"/>
        </w:rPr>
        <w:t>/disposing/burning any remaining infested crops</w:t>
      </w:r>
    </w:p>
    <w:p w14:paraId="37373660" w14:textId="1ACE2437" w:rsidR="00111E0C" w:rsidRPr="00111E0C" w:rsidRDefault="00A076BE" w:rsidP="002142BD">
      <w:pPr>
        <w:pStyle w:val="VCAAbullet"/>
        <w:rPr>
          <w:rFonts w:eastAsia="Arial"/>
        </w:rPr>
      </w:pPr>
      <w:r>
        <w:rPr>
          <w:rFonts w:eastAsia="Arial"/>
        </w:rPr>
        <w:t>b</w:t>
      </w:r>
      <w:r w:rsidR="00111E0C" w:rsidRPr="00111E0C">
        <w:rPr>
          <w:rFonts w:eastAsia="Arial"/>
        </w:rPr>
        <w:t xml:space="preserve">iological control including </w:t>
      </w:r>
      <w:r w:rsidR="00DE3794" w:rsidRPr="00111E0C">
        <w:rPr>
          <w:rFonts w:eastAsia="Arial"/>
        </w:rPr>
        <w:t>preda</w:t>
      </w:r>
      <w:r w:rsidR="00DE3794">
        <w:rPr>
          <w:rFonts w:eastAsia="Arial"/>
        </w:rPr>
        <w:t>tory</w:t>
      </w:r>
      <w:r w:rsidR="00DE3794" w:rsidRPr="00111E0C">
        <w:rPr>
          <w:rFonts w:eastAsia="Arial"/>
        </w:rPr>
        <w:t xml:space="preserve"> </w:t>
      </w:r>
      <w:r w:rsidR="00111E0C" w:rsidRPr="00111E0C">
        <w:rPr>
          <w:rFonts w:eastAsia="Arial"/>
        </w:rPr>
        <w:t>bugs and mites</w:t>
      </w:r>
      <w:r>
        <w:rPr>
          <w:rFonts w:eastAsia="Arial"/>
        </w:rPr>
        <w:t>.</w:t>
      </w:r>
    </w:p>
    <w:p w14:paraId="5C2DD851" w14:textId="77777777" w:rsidR="00111E0C" w:rsidRPr="00111E0C" w:rsidRDefault="00111E0C" w:rsidP="00111E0C">
      <w:pPr>
        <w:pStyle w:val="VCAAHeading2"/>
      </w:pPr>
      <w:r w:rsidRPr="00111E0C">
        <w:t>Question 8dii.</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F25400" w:rsidRPr="00D93DDA" w14:paraId="49E056F8"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083B47F8" w14:textId="77777777" w:rsidR="00F25400" w:rsidRPr="00D93DDA" w:rsidRDefault="00F25400" w:rsidP="00194BD8">
            <w:pPr>
              <w:pStyle w:val="VCAAtablecondensed"/>
            </w:pPr>
            <w:r w:rsidRPr="00D93DDA">
              <w:t>Mark</w:t>
            </w:r>
          </w:p>
        </w:tc>
        <w:tc>
          <w:tcPr>
            <w:tcW w:w="576" w:type="dxa"/>
          </w:tcPr>
          <w:p w14:paraId="6544971C" w14:textId="77777777" w:rsidR="00F25400" w:rsidRPr="00D93DDA" w:rsidRDefault="00F25400" w:rsidP="00194BD8">
            <w:pPr>
              <w:pStyle w:val="VCAAtablecondensed"/>
            </w:pPr>
            <w:r w:rsidRPr="00D93DDA">
              <w:t>0</w:t>
            </w:r>
          </w:p>
        </w:tc>
        <w:tc>
          <w:tcPr>
            <w:tcW w:w="576" w:type="dxa"/>
          </w:tcPr>
          <w:p w14:paraId="1365F8D9" w14:textId="77777777" w:rsidR="00F25400" w:rsidRPr="00D93DDA" w:rsidRDefault="00F25400" w:rsidP="00194BD8">
            <w:pPr>
              <w:pStyle w:val="VCAAtablecondensed"/>
            </w:pPr>
            <w:r w:rsidRPr="00D93DDA">
              <w:t>1</w:t>
            </w:r>
          </w:p>
        </w:tc>
        <w:tc>
          <w:tcPr>
            <w:tcW w:w="576" w:type="dxa"/>
          </w:tcPr>
          <w:p w14:paraId="4A0850FB" w14:textId="77777777" w:rsidR="00F25400" w:rsidRPr="00D93DDA" w:rsidRDefault="00F25400" w:rsidP="00194BD8">
            <w:pPr>
              <w:pStyle w:val="VCAAtablecondensed"/>
            </w:pPr>
            <w:r w:rsidRPr="00D93DDA">
              <w:t>2</w:t>
            </w:r>
          </w:p>
        </w:tc>
        <w:tc>
          <w:tcPr>
            <w:tcW w:w="576" w:type="dxa"/>
          </w:tcPr>
          <w:p w14:paraId="3C179735" w14:textId="77777777" w:rsidR="00F25400" w:rsidRPr="00D93DDA" w:rsidRDefault="00F25400" w:rsidP="00194BD8">
            <w:pPr>
              <w:pStyle w:val="VCAAtablecondensed"/>
            </w:pPr>
            <w:r w:rsidRPr="00D93DDA">
              <w:t>3</w:t>
            </w:r>
          </w:p>
        </w:tc>
        <w:tc>
          <w:tcPr>
            <w:tcW w:w="864" w:type="dxa"/>
          </w:tcPr>
          <w:p w14:paraId="7010A6EA" w14:textId="77777777" w:rsidR="00F25400" w:rsidRPr="00D93DDA" w:rsidRDefault="00F25400" w:rsidP="00194BD8">
            <w:pPr>
              <w:pStyle w:val="VCAAtablecondensed"/>
            </w:pPr>
            <w:r w:rsidRPr="00D93DDA">
              <w:t>Averag</w:t>
            </w:r>
            <w:r>
              <w:t>e</w:t>
            </w:r>
          </w:p>
        </w:tc>
      </w:tr>
      <w:tr w:rsidR="00F25400" w:rsidRPr="00D93DDA" w14:paraId="2214F952" w14:textId="77777777" w:rsidTr="00861CB9">
        <w:tc>
          <w:tcPr>
            <w:tcW w:w="599" w:type="dxa"/>
          </w:tcPr>
          <w:p w14:paraId="3E753A97" w14:textId="77777777" w:rsidR="00F25400" w:rsidRPr="00D93DDA" w:rsidRDefault="00F25400" w:rsidP="00194BD8">
            <w:pPr>
              <w:pStyle w:val="VCAAtablecondensed"/>
            </w:pPr>
            <w:r w:rsidRPr="00D93DDA">
              <w:t>%</w:t>
            </w:r>
          </w:p>
        </w:tc>
        <w:tc>
          <w:tcPr>
            <w:tcW w:w="576" w:type="dxa"/>
          </w:tcPr>
          <w:p w14:paraId="32558C2C" w14:textId="1653BEDC" w:rsidR="00F25400" w:rsidRPr="00D93DDA" w:rsidRDefault="00D01D11" w:rsidP="00194BD8">
            <w:pPr>
              <w:pStyle w:val="VCAAtablecondensed"/>
            </w:pPr>
            <w:r>
              <w:t>49</w:t>
            </w:r>
          </w:p>
        </w:tc>
        <w:tc>
          <w:tcPr>
            <w:tcW w:w="576" w:type="dxa"/>
          </w:tcPr>
          <w:p w14:paraId="16EF3B3E" w14:textId="7F9FEE5D" w:rsidR="00F25400" w:rsidRPr="00D93DDA" w:rsidRDefault="00D01D11" w:rsidP="00194BD8">
            <w:pPr>
              <w:pStyle w:val="VCAAtablecondensed"/>
            </w:pPr>
            <w:r>
              <w:t>28</w:t>
            </w:r>
          </w:p>
        </w:tc>
        <w:tc>
          <w:tcPr>
            <w:tcW w:w="576" w:type="dxa"/>
          </w:tcPr>
          <w:p w14:paraId="72C08965" w14:textId="37983579" w:rsidR="00F25400" w:rsidRPr="00D93DDA" w:rsidRDefault="00D01D11" w:rsidP="00194BD8">
            <w:pPr>
              <w:pStyle w:val="VCAAtablecondensed"/>
            </w:pPr>
            <w:r>
              <w:t>18</w:t>
            </w:r>
          </w:p>
        </w:tc>
        <w:tc>
          <w:tcPr>
            <w:tcW w:w="576" w:type="dxa"/>
          </w:tcPr>
          <w:p w14:paraId="5F63D9A8" w14:textId="4C0D59DB" w:rsidR="00F25400" w:rsidRPr="00D93DDA" w:rsidRDefault="00D01D11" w:rsidP="00194BD8">
            <w:pPr>
              <w:pStyle w:val="VCAAtablecondensed"/>
            </w:pPr>
            <w:r>
              <w:t>5</w:t>
            </w:r>
          </w:p>
        </w:tc>
        <w:tc>
          <w:tcPr>
            <w:tcW w:w="864" w:type="dxa"/>
          </w:tcPr>
          <w:p w14:paraId="14A1E683" w14:textId="5A2BE9B3" w:rsidR="00F25400" w:rsidRPr="00D93DDA" w:rsidRDefault="00D01D11" w:rsidP="00194BD8">
            <w:pPr>
              <w:pStyle w:val="VCAAtablecondensed"/>
            </w:pPr>
            <w:r>
              <w:t>0.8</w:t>
            </w:r>
          </w:p>
        </w:tc>
      </w:tr>
    </w:tbl>
    <w:p w14:paraId="653C72AF" w14:textId="2B07442F" w:rsidR="00111E0C" w:rsidRPr="00111E0C" w:rsidRDefault="00696709" w:rsidP="00111E0C">
      <w:pPr>
        <w:pStyle w:val="VCAAbody"/>
      </w:pPr>
      <w:r>
        <w:t>Again, m</w:t>
      </w:r>
      <w:r w:rsidR="00111E0C" w:rsidRPr="00111E0C">
        <w:t xml:space="preserve">any students </w:t>
      </w:r>
      <w:r w:rsidR="00F05EA2">
        <w:t>were unable</w:t>
      </w:r>
      <w:r w:rsidR="00F05EA2" w:rsidRPr="00111E0C">
        <w:t xml:space="preserve"> </w:t>
      </w:r>
      <w:r w:rsidR="00111E0C" w:rsidRPr="00111E0C">
        <w:t>to identify the distinction between control and prevention of a pest. Many students were able to identify a strategy, but did not elaborate or describe how to implement it.</w:t>
      </w:r>
    </w:p>
    <w:p w14:paraId="5B08934A" w14:textId="41EFF8C6" w:rsidR="00111E0C" w:rsidRPr="00111E0C" w:rsidRDefault="00F05EA2" w:rsidP="00111E0C">
      <w:pPr>
        <w:pStyle w:val="VCAAbody"/>
      </w:pPr>
      <w:r>
        <w:t>Possible responses</w:t>
      </w:r>
      <w:r w:rsidR="00111E0C" w:rsidRPr="00111E0C">
        <w:t xml:space="preserve"> included:</w:t>
      </w:r>
    </w:p>
    <w:p w14:paraId="7307776A" w14:textId="71500454" w:rsidR="00111E0C" w:rsidRPr="00111E0C" w:rsidRDefault="00A076BE" w:rsidP="002142BD">
      <w:pPr>
        <w:pStyle w:val="VCAAbullet"/>
        <w:rPr>
          <w:rFonts w:eastAsia="Arial"/>
        </w:rPr>
      </w:pPr>
      <w:r>
        <w:rPr>
          <w:rFonts w:eastAsia="Arial"/>
        </w:rPr>
        <w:t>r</w:t>
      </w:r>
      <w:r w:rsidR="00111E0C" w:rsidRPr="00111E0C">
        <w:rPr>
          <w:rFonts w:eastAsia="Arial"/>
        </w:rPr>
        <w:t>emoving weeds to reduce breeding sites</w:t>
      </w:r>
    </w:p>
    <w:p w14:paraId="007D0F2E" w14:textId="25C30D1E" w:rsidR="00111E0C" w:rsidRPr="00111E0C" w:rsidRDefault="00A076BE" w:rsidP="002142BD">
      <w:pPr>
        <w:pStyle w:val="VCAAbullet"/>
        <w:rPr>
          <w:rFonts w:eastAsia="Arial"/>
        </w:rPr>
      </w:pPr>
      <w:r>
        <w:rPr>
          <w:rFonts w:eastAsia="Arial"/>
        </w:rPr>
        <w:t>e</w:t>
      </w:r>
      <w:r w:rsidR="00111E0C" w:rsidRPr="00111E0C">
        <w:rPr>
          <w:rFonts w:eastAsia="Arial"/>
        </w:rPr>
        <w:t xml:space="preserve">ncouraging </w:t>
      </w:r>
      <w:r w:rsidR="004B548D" w:rsidRPr="00111E0C">
        <w:rPr>
          <w:rFonts w:eastAsia="Arial"/>
        </w:rPr>
        <w:t>preda</w:t>
      </w:r>
      <w:r w:rsidR="004B548D">
        <w:rPr>
          <w:rFonts w:eastAsia="Arial"/>
        </w:rPr>
        <w:t>tory</w:t>
      </w:r>
      <w:r w:rsidR="004B548D" w:rsidRPr="00111E0C">
        <w:rPr>
          <w:rFonts w:eastAsia="Arial"/>
        </w:rPr>
        <w:t xml:space="preserve"> </w:t>
      </w:r>
      <w:r w:rsidR="00111E0C" w:rsidRPr="00111E0C">
        <w:rPr>
          <w:rFonts w:eastAsia="Arial"/>
        </w:rPr>
        <w:t>bugs and mites (natural enemies) in field</w:t>
      </w:r>
    </w:p>
    <w:p w14:paraId="58BBF9F4" w14:textId="46DB0274" w:rsidR="00111E0C" w:rsidRPr="00111E0C" w:rsidRDefault="00A076BE" w:rsidP="002142BD">
      <w:pPr>
        <w:pStyle w:val="VCAAbullet"/>
        <w:rPr>
          <w:rFonts w:eastAsia="Arial"/>
        </w:rPr>
      </w:pPr>
      <w:r>
        <w:rPr>
          <w:rFonts w:eastAsia="Arial"/>
        </w:rPr>
        <w:lastRenderedPageBreak/>
        <w:t>b</w:t>
      </w:r>
      <w:r w:rsidR="00111E0C" w:rsidRPr="00111E0C">
        <w:rPr>
          <w:rFonts w:eastAsia="Arial"/>
        </w:rPr>
        <w:t>iosecurity methods</w:t>
      </w:r>
    </w:p>
    <w:p w14:paraId="3E70DFDB" w14:textId="5AF9EBB7" w:rsidR="00111E0C" w:rsidRPr="00111E0C" w:rsidRDefault="00A076BE" w:rsidP="002142BD">
      <w:pPr>
        <w:pStyle w:val="VCAAbullet"/>
        <w:rPr>
          <w:rFonts w:eastAsia="Arial"/>
        </w:rPr>
      </w:pPr>
      <w:r>
        <w:rPr>
          <w:rFonts w:eastAsia="Arial"/>
        </w:rPr>
        <w:t>m</w:t>
      </w:r>
      <w:r w:rsidR="00111E0C" w:rsidRPr="00111E0C">
        <w:rPr>
          <w:rFonts w:eastAsia="Arial"/>
        </w:rPr>
        <w:t>ass trapping involving sticky traps</w:t>
      </w:r>
      <w:r>
        <w:rPr>
          <w:rFonts w:eastAsia="Arial"/>
        </w:rPr>
        <w:t>.</w:t>
      </w:r>
    </w:p>
    <w:p w14:paraId="0B48AE2D" w14:textId="77777777" w:rsidR="00111E0C" w:rsidRPr="00111E0C" w:rsidRDefault="00111E0C" w:rsidP="00111E0C">
      <w:pPr>
        <w:pStyle w:val="VCAAHeading2"/>
      </w:pPr>
      <w:r w:rsidRPr="00111E0C">
        <w:t>Question 9</w:t>
      </w:r>
    </w:p>
    <w:tbl>
      <w:tblPr>
        <w:tblStyle w:val="VCAATableClosed"/>
        <w:tblW w:w="0" w:type="auto"/>
        <w:tblLook w:val="04A0" w:firstRow="1" w:lastRow="0" w:firstColumn="1" w:lastColumn="0" w:noHBand="0" w:noVBand="1"/>
      </w:tblPr>
      <w:tblGrid>
        <w:gridCol w:w="599"/>
        <w:gridCol w:w="576"/>
        <w:gridCol w:w="576"/>
        <w:gridCol w:w="576"/>
        <w:gridCol w:w="576"/>
        <w:gridCol w:w="576"/>
        <w:gridCol w:w="864"/>
      </w:tblGrid>
      <w:tr w:rsidR="001452F6" w:rsidRPr="00D93DDA" w14:paraId="36D1959B" w14:textId="77777777" w:rsidTr="00861CB9">
        <w:trPr>
          <w:cnfStyle w:val="100000000000" w:firstRow="1" w:lastRow="0" w:firstColumn="0" w:lastColumn="0" w:oddVBand="0" w:evenVBand="0" w:oddHBand="0" w:evenHBand="0" w:firstRowFirstColumn="0" w:firstRowLastColumn="0" w:lastRowFirstColumn="0" w:lastRowLastColumn="0"/>
        </w:trPr>
        <w:tc>
          <w:tcPr>
            <w:tcW w:w="0" w:type="auto"/>
          </w:tcPr>
          <w:p w14:paraId="67C47578" w14:textId="77777777" w:rsidR="001452F6" w:rsidRPr="00D93DDA" w:rsidRDefault="001452F6" w:rsidP="00194BD8">
            <w:pPr>
              <w:pStyle w:val="VCAAtablecondensed"/>
            </w:pPr>
            <w:r w:rsidRPr="00D93DDA">
              <w:t>Mark</w:t>
            </w:r>
          </w:p>
        </w:tc>
        <w:tc>
          <w:tcPr>
            <w:tcW w:w="576" w:type="dxa"/>
          </w:tcPr>
          <w:p w14:paraId="76DB7467" w14:textId="77777777" w:rsidR="001452F6" w:rsidRPr="00D93DDA" w:rsidRDefault="001452F6" w:rsidP="00194BD8">
            <w:pPr>
              <w:pStyle w:val="VCAAtablecondensed"/>
            </w:pPr>
            <w:r w:rsidRPr="00D93DDA">
              <w:t>0</w:t>
            </w:r>
          </w:p>
        </w:tc>
        <w:tc>
          <w:tcPr>
            <w:tcW w:w="576" w:type="dxa"/>
          </w:tcPr>
          <w:p w14:paraId="5C0D7E44" w14:textId="77777777" w:rsidR="001452F6" w:rsidRPr="00D93DDA" w:rsidRDefault="001452F6" w:rsidP="00194BD8">
            <w:pPr>
              <w:pStyle w:val="VCAAtablecondensed"/>
            </w:pPr>
            <w:r w:rsidRPr="00D93DDA">
              <w:t>1</w:t>
            </w:r>
          </w:p>
        </w:tc>
        <w:tc>
          <w:tcPr>
            <w:tcW w:w="576" w:type="dxa"/>
          </w:tcPr>
          <w:p w14:paraId="0CB1D172" w14:textId="77777777" w:rsidR="001452F6" w:rsidRPr="00D93DDA" w:rsidRDefault="001452F6" w:rsidP="00194BD8">
            <w:pPr>
              <w:pStyle w:val="VCAAtablecondensed"/>
            </w:pPr>
            <w:r w:rsidRPr="00D93DDA">
              <w:t>2</w:t>
            </w:r>
          </w:p>
        </w:tc>
        <w:tc>
          <w:tcPr>
            <w:tcW w:w="576" w:type="dxa"/>
          </w:tcPr>
          <w:p w14:paraId="1CBCB49E" w14:textId="77777777" w:rsidR="001452F6" w:rsidRPr="00D93DDA" w:rsidRDefault="001452F6" w:rsidP="00194BD8">
            <w:pPr>
              <w:pStyle w:val="VCAAtablecondensed"/>
            </w:pPr>
            <w:r w:rsidRPr="00D93DDA">
              <w:t>3</w:t>
            </w:r>
          </w:p>
        </w:tc>
        <w:tc>
          <w:tcPr>
            <w:tcW w:w="576" w:type="dxa"/>
          </w:tcPr>
          <w:p w14:paraId="0E69DFB4" w14:textId="77777777" w:rsidR="001452F6" w:rsidRPr="00D93DDA" w:rsidRDefault="001452F6" w:rsidP="00194BD8">
            <w:pPr>
              <w:pStyle w:val="VCAAtablecondensed"/>
            </w:pPr>
            <w:r w:rsidRPr="00D93DDA">
              <w:t>4</w:t>
            </w:r>
          </w:p>
        </w:tc>
        <w:tc>
          <w:tcPr>
            <w:tcW w:w="0" w:type="auto"/>
          </w:tcPr>
          <w:p w14:paraId="0EB7A8C0" w14:textId="77777777" w:rsidR="001452F6" w:rsidRPr="00D93DDA" w:rsidRDefault="001452F6" w:rsidP="00194BD8">
            <w:pPr>
              <w:pStyle w:val="VCAAtablecondensed"/>
            </w:pPr>
            <w:r w:rsidRPr="00D93DDA">
              <w:t>Averag</w:t>
            </w:r>
            <w:r>
              <w:t>e</w:t>
            </w:r>
          </w:p>
        </w:tc>
      </w:tr>
      <w:tr w:rsidR="001452F6" w:rsidRPr="00D93DDA" w14:paraId="5F43D690" w14:textId="77777777" w:rsidTr="00861CB9">
        <w:tc>
          <w:tcPr>
            <w:tcW w:w="0" w:type="auto"/>
          </w:tcPr>
          <w:p w14:paraId="21653C91" w14:textId="77777777" w:rsidR="001452F6" w:rsidRPr="00D93DDA" w:rsidRDefault="001452F6" w:rsidP="00194BD8">
            <w:pPr>
              <w:pStyle w:val="VCAAtablecondensed"/>
            </w:pPr>
            <w:r w:rsidRPr="00D93DDA">
              <w:t>%</w:t>
            </w:r>
          </w:p>
        </w:tc>
        <w:tc>
          <w:tcPr>
            <w:tcW w:w="576" w:type="dxa"/>
          </w:tcPr>
          <w:p w14:paraId="43D157AC" w14:textId="3834300A" w:rsidR="001452F6" w:rsidRPr="00D93DDA" w:rsidRDefault="003565CB" w:rsidP="00194BD8">
            <w:pPr>
              <w:pStyle w:val="VCAAtablecondensed"/>
            </w:pPr>
            <w:r>
              <w:t>35</w:t>
            </w:r>
          </w:p>
        </w:tc>
        <w:tc>
          <w:tcPr>
            <w:tcW w:w="576" w:type="dxa"/>
          </w:tcPr>
          <w:p w14:paraId="511D48E2" w14:textId="475A0F0C" w:rsidR="001452F6" w:rsidRPr="00D93DDA" w:rsidRDefault="003565CB" w:rsidP="00194BD8">
            <w:pPr>
              <w:pStyle w:val="VCAAtablecondensed"/>
            </w:pPr>
            <w:r>
              <w:t>10</w:t>
            </w:r>
          </w:p>
        </w:tc>
        <w:tc>
          <w:tcPr>
            <w:tcW w:w="576" w:type="dxa"/>
          </w:tcPr>
          <w:p w14:paraId="6B81F96A" w14:textId="4466967D" w:rsidR="001452F6" w:rsidRPr="00D93DDA" w:rsidRDefault="003565CB" w:rsidP="00194BD8">
            <w:pPr>
              <w:pStyle w:val="VCAAtablecondensed"/>
            </w:pPr>
            <w:r>
              <w:t>20</w:t>
            </w:r>
          </w:p>
        </w:tc>
        <w:tc>
          <w:tcPr>
            <w:tcW w:w="576" w:type="dxa"/>
          </w:tcPr>
          <w:p w14:paraId="744A4640" w14:textId="0734A9B1" w:rsidR="001452F6" w:rsidRPr="00D93DDA" w:rsidRDefault="003565CB" w:rsidP="00194BD8">
            <w:pPr>
              <w:pStyle w:val="VCAAtablecondensed"/>
            </w:pPr>
            <w:r>
              <w:t>19</w:t>
            </w:r>
          </w:p>
        </w:tc>
        <w:tc>
          <w:tcPr>
            <w:tcW w:w="576" w:type="dxa"/>
          </w:tcPr>
          <w:p w14:paraId="6075F112" w14:textId="1EE9D089" w:rsidR="001452F6" w:rsidRPr="00D93DDA" w:rsidRDefault="003565CB" w:rsidP="00194BD8">
            <w:pPr>
              <w:pStyle w:val="VCAAtablecondensed"/>
            </w:pPr>
            <w:r>
              <w:t>16</w:t>
            </w:r>
          </w:p>
        </w:tc>
        <w:tc>
          <w:tcPr>
            <w:tcW w:w="0" w:type="auto"/>
          </w:tcPr>
          <w:p w14:paraId="27AE2811" w14:textId="3599B3AF" w:rsidR="001452F6" w:rsidRPr="00D93DDA" w:rsidRDefault="003565CB" w:rsidP="00194BD8">
            <w:pPr>
              <w:pStyle w:val="VCAAtablecondensed"/>
            </w:pPr>
            <w:r>
              <w:t>1.8</w:t>
            </w:r>
          </w:p>
        </w:tc>
      </w:tr>
    </w:tbl>
    <w:p w14:paraId="53056322" w14:textId="41A59730" w:rsidR="00111E0C" w:rsidRPr="00111E0C" w:rsidRDefault="00111E0C" w:rsidP="00111E0C">
      <w:pPr>
        <w:pStyle w:val="VCAAbody"/>
      </w:pPr>
      <w:r w:rsidRPr="00111E0C">
        <w:t xml:space="preserve">Most students could identify an example of a </w:t>
      </w:r>
      <w:r w:rsidR="00B17A54">
        <w:t>genetically modified organism (</w:t>
      </w:r>
      <w:r w:rsidRPr="00111E0C">
        <w:t>GMO</w:t>
      </w:r>
      <w:r w:rsidR="00B17A54">
        <w:t>)</w:t>
      </w:r>
      <w:r w:rsidRPr="00111E0C">
        <w:t xml:space="preserve"> or had some understanding of issues related to the use of </w:t>
      </w:r>
      <w:r w:rsidR="00B17A54">
        <w:t>GMOs</w:t>
      </w:r>
      <w:r w:rsidRPr="00111E0C">
        <w:t xml:space="preserve"> in food and fibre industries. Many students identified specific GMO products, without discussion of the wider industry.</w:t>
      </w:r>
    </w:p>
    <w:p w14:paraId="10B8F39C" w14:textId="55113F77" w:rsidR="00111E0C" w:rsidRDefault="00111E0C" w:rsidP="00111E0C">
      <w:pPr>
        <w:pStyle w:val="VCAAbody"/>
      </w:pPr>
      <w:r w:rsidRPr="00111E0C">
        <w:t>In line with the study design, the stimulus had a focus on GMOs in Australian food and fibre industries. Based on student responses, it seems that many are not adequately aware of which industries in Australia are or could be using GMO</w:t>
      </w:r>
      <w:r w:rsidR="00845910">
        <w:t>s</w:t>
      </w:r>
      <w:r w:rsidRPr="00111E0C">
        <w:t xml:space="preserve"> in their production of food and fibre.</w:t>
      </w:r>
    </w:p>
    <w:p w14:paraId="22665C80" w14:textId="679A666A" w:rsidR="00111E0C" w:rsidRPr="00111E0C" w:rsidRDefault="00111E0C" w:rsidP="00111E0C">
      <w:pPr>
        <w:pStyle w:val="VCAAHeading2"/>
      </w:pPr>
      <w:r w:rsidRPr="00111E0C">
        <w:t>Question 10a</w:t>
      </w:r>
      <w:r w:rsidR="00C952CA">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F25400" w:rsidRPr="00D93DDA" w14:paraId="2A9E852D"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1886FF28" w14:textId="77777777" w:rsidR="00F25400" w:rsidRPr="00D93DDA" w:rsidRDefault="00F25400" w:rsidP="00194BD8">
            <w:pPr>
              <w:pStyle w:val="VCAAtablecondensed"/>
            </w:pPr>
            <w:r w:rsidRPr="00D93DDA">
              <w:t>Mark</w:t>
            </w:r>
          </w:p>
        </w:tc>
        <w:tc>
          <w:tcPr>
            <w:tcW w:w="576" w:type="dxa"/>
          </w:tcPr>
          <w:p w14:paraId="0DF7632C" w14:textId="77777777" w:rsidR="00F25400" w:rsidRPr="00D93DDA" w:rsidRDefault="00F25400" w:rsidP="00194BD8">
            <w:pPr>
              <w:pStyle w:val="VCAAtablecondensed"/>
            </w:pPr>
            <w:r w:rsidRPr="00D93DDA">
              <w:t>0</w:t>
            </w:r>
          </w:p>
        </w:tc>
        <w:tc>
          <w:tcPr>
            <w:tcW w:w="576" w:type="dxa"/>
          </w:tcPr>
          <w:p w14:paraId="66A446F4" w14:textId="77777777" w:rsidR="00F25400" w:rsidRPr="00D93DDA" w:rsidRDefault="00F25400" w:rsidP="00194BD8">
            <w:pPr>
              <w:pStyle w:val="VCAAtablecondensed"/>
            </w:pPr>
            <w:r w:rsidRPr="00D93DDA">
              <w:t>1</w:t>
            </w:r>
          </w:p>
        </w:tc>
        <w:tc>
          <w:tcPr>
            <w:tcW w:w="576" w:type="dxa"/>
          </w:tcPr>
          <w:p w14:paraId="4742F2C8" w14:textId="77777777" w:rsidR="00F25400" w:rsidRPr="00D93DDA" w:rsidRDefault="00F25400" w:rsidP="00194BD8">
            <w:pPr>
              <w:pStyle w:val="VCAAtablecondensed"/>
            </w:pPr>
            <w:r w:rsidRPr="00D93DDA">
              <w:t>2</w:t>
            </w:r>
          </w:p>
        </w:tc>
        <w:tc>
          <w:tcPr>
            <w:tcW w:w="576" w:type="dxa"/>
          </w:tcPr>
          <w:p w14:paraId="6E68AAF6" w14:textId="77777777" w:rsidR="00F25400" w:rsidRPr="00D93DDA" w:rsidRDefault="00F25400" w:rsidP="00194BD8">
            <w:pPr>
              <w:pStyle w:val="VCAAtablecondensed"/>
            </w:pPr>
            <w:r w:rsidRPr="00D93DDA">
              <w:t>3</w:t>
            </w:r>
          </w:p>
        </w:tc>
        <w:tc>
          <w:tcPr>
            <w:tcW w:w="864" w:type="dxa"/>
          </w:tcPr>
          <w:p w14:paraId="40738412" w14:textId="77777777" w:rsidR="00F25400" w:rsidRPr="00D93DDA" w:rsidRDefault="00F25400" w:rsidP="00194BD8">
            <w:pPr>
              <w:pStyle w:val="VCAAtablecondensed"/>
            </w:pPr>
            <w:r w:rsidRPr="00D93DDA">
              <w:t>Averag</w:t>
            </w:r>
            <w:r>
              <w:t>e</w:t>
            </w:r>
          </w:p>
        </w:tc>
      </w:tr>
      <w:tr w:rsidR="00F25400" w:rsidRPr="00D93DDA" w14:paraId="3FF9DF71" w14:textId="77777777" w:rsidTr="00861CB9">
        <w:tc>
          <w:tcPr>
            <w:tcW w:w="599" w:type="dxa"/>
          </w:tcPr>
          <w:p w14:paraId="1E67D2A3" w14:textId="77777777" w:rsidR="00F25400" w:rsidRPr="00D93DDA" w:rsidRDefault="00F25400" w:rsidP="00194BD8">
            <w:pPr>
              <w:pStyle w:val="VCAAtablecondensed"/>
            </w:pPr>
            <w:r w:rsidRPr="00D93DDA">
              <w:t>%</w:t>
            </w:r>
          </w:p>
        </w:tc>
        <w:tc>
          <w:tcPr>
            <w:tcW w:w="576" w:type="dxa"/>
          </w:tcPr>
          <w:p w14:paraId="10086F0A" w14:textId="7932DB18" w:rsidR="00F25400" w:rsidRPr="00D93DDA" w:rsidRDefault="0006661F" w:rsidP="00194BD8">
            <w:pPr>
              <w:pStyle w:val="VCAAtablecondensed"/>
            </w:pPr>
            <w:r>
              <w:t>4</w:t>
            </w:r>
          </w:p>
        </w:tc>
        <w:tc>
          <w:tcPr>
            <w:tcW w:w="576" w:type="dxa"/>
          </w:tcPr>
          <w:p w14:paraId="2E989279" w14:textId="099CD2DF" w:rsidR="00F25400" w:rsidRPr="00D93DDA" w:rsidRDefault="0006661F" w:rsidP="00194BD8">
            <w:pPr>
              <w:pStyle w:val="VCAAtablecondensed"/>
            </w:pPr>
            <w:r>
              <w:t>19</w:t>
            </w:r>
          </w:p>
        </w:tc>
        <w:tc>
          <w:tcPr>
            <w:tcW w:w="576" w:type="dxa"/>
          </w:tcPr>
          <w:p w14:paraId="2E37FC82" w14:textId="0DCD4D50" w:rsidR="00F25400" w:rsidRPr="00D93DDA" w:rsidRDefault="0006661F" w:rsidP="00194BD8">
            <w:pPr>
              <w:pStyle w:val="VCAAtablecondensed"/>
            </w:pPr>
            <w:r>
              <w:t>39</w:t>
            </w:r>
          </w:p>
        </w:tc>
        <w:tc>
          <w:tcPr>
            <w:tcW w:w="576" w:type="dxa"/>
          </w:tcPr>
          <w:p w14:paraId="34DEC4D2" w14:textId="0E69F8A0" w:rsidR="00F25400" w:rsidRPr="00D93DDA" w:rsidRDefault="0006661F" w:rsidP="00194BD8">
            <w:pPr>
              <w:pStyle w:val="VCAAtablecondensed"/>
            </w:pPr>
            <w:r>
              <w:t>37</w:t>
            </w:r>
          </w:p>
        </w:tc>
        <w:tc>
          <w:tcPr>
            <w:tcW w:w="864" w:type="dxa"/>
          </w:tcPr>
          <w:p w14:paraId="61316B9A" w14:textId="02E0672E" w:rsidR="00F25400" w:rsidRPr="00D93DDA" w:rsidRDefault="0006661F" w:rsidP="00194BD8">
            <w:pPr>
              <w:pStyle w:val="VCAAtablecondensed"/>
            </w:pPr>
            <w:r>
              <w:t>2.1</w:t>
            </w:r>
          </w:p>
        </w:tc>
      </w:tr>
    </w:tbl>
    <w:p w14:paraId="1D1256FF" w14:textId="5C7226A4" w:rsidR="00111E0C" w:rsidRPr="00111E0C" w:rsidRDefault="00111E0C" w:rsidP="00111E0C">
      <w:pPr>
        <w:pStyle w:val="VCAAbody"/>
      </w:pPr>
      <w:r w:rsidRPr="00111E0C">
        <w:t>Overall, this question was well</w:t>
      </w:r>
      <w:r w:rsidR="00E307BB">
        <w:t>-</w:t>
      </w:r>
      <w:r w:rsidRPr="00111E0C">
        <w:t>answered, with most students able to correctly evaluate the efficacy of the cane toad intervention.</w:t>
      </w:r>
    </w:p>
    <w:p w14:paraId="63A0275C" w14:textId="77777777" w:rsidR="00111E0C" w:rsidRPr="00111E0C" w:rsidRDefault="00111E0C" w:rsidP="00111E0C">
      <w:pPr>
        <w:pStyle w:val="VCAAbody"/>
      </w:pPr>
      <w:r w:rsidRPr="00111E0C">
        <w:t>Marks were awarded for each of:</w:t>
      </w:r>
    </w:p>
    <w:p w14:paraId="1212F381" w14:textId="40D4A193" w:rsidR="00111E0C" w:rsidRPr="00111E0C" w:rsidRDefault="00A076BE" w:rsidP="002142BD">
      <w:pPr>
        <w:pStyle w:val="VCAAbullet"/>
        <w:rPr>
          <w:rFonts w:eastAsia="Arial"/>
        </w:rPr>
      </w:pPr>
      <w:r>
        <w:rPr>
          <w:rFonts w:eastAsia="Arial"/>
        </w:rPr>
        <w:t>l</w:t>
      </w:r>
      <w:r w:rsidR="00111E0C" w:rsidRPr="00111E0C">
        <w:rPr>
          <w:rFonts w:eastAsia="Arial"/>
        </w:rPr>
        <w:t>ack of effect</w:t>
      </w:r>
      <w:r w:rsidR="00285EDE">
        <w:rPr>
          <w:rFonts w:eastAsia="Arial"/>
        </w:rPr>
        <w:t>;</w:t>
      </w:r>
      <w:r w:rsidR="00111E0C" w:rsidRPr="00111E0C">
        <w:rPr>
          <w:rFonts w:eastAsia="Arial"/>
        </w:rPr>
        <w:t xml:space="preserve"> the cane toad did not control the cane beetle</w:t>
      </w:r>
    </w:p>
    <w:p w14:paraId="7C1451BC" w14:textId="384752EE" w:rsidR="00111E0C" w:rsidRPr="00111E0C" w:rsidRDefault="00A076BE" w:rsidP="002142BD">
      <w:pPr>
        <w:pStyle w:val="VCAAbullet"/>
        <w:rPr>
          <w:rFonts w:eastAsia="Arial"/>
        </w:rPr>
      </w:pPr>
      <w:r>
        <w:rPr>
          <w:rFonts w:eastAsia="Arial"/>
        </w:rPr>
        <w:t>i</w:t>
      </w:r>
      <w:r w:rsidR="00111E0C" w:rsidRPr="00111E0C">
        <w:rPr>
          <w:rFonts w:eastAsia="Arial"/>
        </w:rPr>
        <w:t>dentifying that cane toad</w:t>
      </w:r>
      <w:r w:rsidR="00E05A10">
        <w:rPr>
          <w:rFonts w:eastAsia="Arial"/>
        </w:rPr>
        <w:t>s</w:t>
      </w:r>
      <w:r w:rsidR="00111E0C" w:rsidRPr="00111E0C">
        <w:rPr>
          <w:rFonts w:eastAsia="Arial"/>
        </w:rPr>
        <w:t xml:space="preserve"> are poisonous to other animals and are spreading</w:t>
      </w:r>
    </w:p>
    <w:p w14:paraId="32908A24" w14:textId="234535BA" w:rsidR="00111E0C" w:rsidRPr="00111E0C" w:rsidRDefault="00A076BE" w:rsidP="002142BD">
      <w:pPr>
        <w:pStyle w:val="VCAAbullet"/>
        <w:rPr>
          <w:rFonts w:eastAsia="Arial"/>
        </w:rPr>
      </w:pPr>
      <w:r>
        <w:rPr>
          <w:rFonts w:eastAsia="Arial"/>
        </w:rPr>
        <w:t>e</w:t>
      </w:r>
      <w:r w:rsidR="00111E0C" w:rsidRPr="00111E0C">
        <w:rPr>
          <w:rFonts w:eastAsia="Arial"/>
        </w:rPr>
        <w:t>valuative remarks, regarding that cane toads are now a pest themselves</w:t>
      </w:r>
      <w:r>
        <w:rPr>
          <w:rFonts w:eastAsia="Arial"/>
        </w:rPr>
        <w:t>.</w:t>
      </w:r>
    </w:p>
    <w:p w14:paraId="6E104FD5" w14:textId="73094C0D" w:rsidR="00111E0C" w:rsidRPr="00111E0C" w:rsidRDefault="00111E0C" w:rsidP="00111E0C">
      <w:pPr>
        <w:pStyle w:val="VCAAHeading2"/>
      </w:pPr>
      <w:r w:rsidRPr="00111E0C">
        <w:t>Question 10b</w:t>
      </w:r>
      <w:r w:rsidR="0040065C">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F25400" w:rsidRPr="00D93DDA" w14:paraId="006B506B"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28F0462B" w14:textId="77777777" w:rsidR="00F25400" w:rsidRPr="00D93DDA" w:rsidRDefault="00F25400" w:rsidP="00194BD8">
            <w:pPr>
              <w:pStyle w:val="VCAAtablecondensed"/>
            </w:pPr>
            <w:r w:rsidRPr="00D93DDA">
              <w:t>Mark</w:t>
            </w:r>
          </w:p>
        </w:tc>
        <w:tc>
          <w:tcPr>
            <w:tcW w:w="576" w:type="dxa"/>
          </w:tcPr>
          <w:p w14:paraId="24C0987E" w14:textId="77777777" w:rsidR="00F25400" w:rsidRPr="00D93DDA" w:rsidRDefault="00F25400" w:rsidP="00194BD8">
            <w:pPr>
              <w:pStyle w:val="VCAAtablecondensed"/>
            </w:pPr>
            <w:r w:rsidRPr="00D93DDA">
              <w:t>0</w:t>
            </w:r>
          </w:p>
        </w:tc>
        <w:tc>
          <w:tcPr>
            <w:tcW w:w="576" w:type="dxa"/>
          </w:tcPr>
          <w:p w14:paraId="0BA6EE72" w14:textId="77777777" w:rsidR="00F25400" w:rsidRPr="00D93DDA" w:rsidRDefault="00F25400" w:rsidP="00194BD8">
            <w:pPr>
              <w:pStyle w:val="VCAAtablecondensed"/>
            </w:pPr>
            <w:r w:rsidRPr="00D93DDA">
              <w:t>1</w:t>
            </w:r>
          </w:p>
        </w:tc>
        <w:tc>
          <w:tcPr>
            <w:tcW w:w="576" w:type="dxa"/>
          </w:tcPr>
          <w:p w14:paraId="1E1648A2" w14:textId="77777777" w:rsidR="00F25400" w:rsidRPr="00D93DDA" w:rsidRDefault="00F25400" w:rsidP="00194BD8">
            <w:pPr>
              <w:pStyle w:val="VCAAtablecondensed"/>
            </w:pPr>
            <w:r w:rsidRPr="00D93DDA">
              <w:t>2</w:t>
            </w:r>
          </w:p>
        </w:tc>
        <w:tc>
          <w:tcPr>
            <w:tcW w:w="576" w:type="dxa"/>
          </w:tcPr>
          <w:p w14:paraId="57ED31B0" w14:textId="77777777" w:rsidR="00F25400" w:rsidRPr="00D93DDA" w:rsidRDefault="00F25400" w:rsidP="00194BD8">
            <w:pPr>
              <w:pStyle w:val="VCAAtablecondensed"/>
            </w:pPr>
            <w:r w:rsidRPr="00D93DDA">
              <w:t>3</w:t>
            </w:r>
          </w:p>
        </w:tc>
        <w:tc>
          <w:tcPr>
            <w:tcW w:w="864" w:type="dxa"/>
          </w:tcPr>
          <w:p w14:paraId="419807AD" w14:textId="77777777" w:rsidR="00F25400" w:rsidRPr="00D93DDA" w:rsidRDefault="00F25400" w:rsidP="00194BD8">
            <w:pPr>
              <w:pStyle w:val="VCAAtablecondensed"/>
            </w:pPr>
            <w:r w:rsidRPr="00D93DDA">
              <w:t>Averag</w:t>
            </w:r>
            <w:r>
              <w:t>e</w:t>
            </w:r>
          </w:p>
        </w:tc>
      </w:tr>
      <w:tr w:rsidR="00F25400" w:rsidRPr="00D93DDA" w14:paraId="4B4C5098" w14:textId="77777777" w:rsidTr="00861CB9">
        <w:tc>
          <w:tcPr>
            <w:tcW w:w="599" w:type="dxa"/>
          </w:tcPr>
          <w:p w14:paraId="2FF8C0CF" w14:textId="77777777" w:rsidR="00F25400" w:rsidRPr="00D93DDA" w:rsidRDefault="00F25400" w:rsidP="00194BD8">
            <w:pPr>
              <w:pStyle w:val="VCAAtablecondensed"/>
            </w:pPr>
            <w:r w:rsidRPr="00D93DDA">
              <w:t>%</w:t>
            </w:r>
          </w:p>
        </w:tc>
        <w:tc>
          <w:tcPr>
            <w:tcW w:w="576" w:type="dxa"/>
          </w:tcPr>
          <w:p w14:paraId="750997EB" w14:textId="4B762B2A" w:rsidR="00F25400" w:rsidRPr="00D93DDA" w:rsidRDefault="00A412F7" w:rsidP="00194BD8">
            <w:pPr>
              <w:pStyle w:val="VCAAtablecondensed"/>
            </w:pPr>
            <w:r>
              <w:t>62</w:t>
            </w:r>
          </w:p>
        </w:tc>
        <w:tc>
          <w:tcPr>
            <w:tcW w:w="576" w:type="dxa"/>
          </w:tcPr>
          <w:p w14:paraId="0C160C18" w14:textId="0F62D329" w:rsidR="00F25400" w:rsidRPr="00D93DDA" w:rsidRDefault="00A412F7" w:rsidP="00194BD8">
            <w:pPr>
              <w:pStyle w:val="VCAAtablecondensed"/>
            </w:pPr>
            <w:r>
              <w:t>7</w:t>
            </w:r>
          </w:p>
        </w:tc>
        <w:tc>
          <w:tcPr>
            <w:tcW w:w="576" w:type="dxa"/>
          </w:tcPr>
          <w:p w14:paraId="44DABE60" w14:textId="2F6233B8" w:rsidR="00F25400" w:rsidRPr="00D93DDA" w:rsidRDefault="00A412F7" w:rsidP="00194BD8">
            <w:pPr>
              <w:pStyle w:val="VCAAtablecondensed"/>
            </w:pPr>
            <w:r>
              <w:t>17</w:t>
            </w:r>
          </w:p>
        </w:tc>
        <w:tc>
          <w:tcPr>
            <w:tcW w:w="576" w:type="dxa"/>
          </w:tcPr>
          <w:p w14:paraId="16C6318F" w14:textId="1455DC6B" w:rsidR="00F25400" w:rsidRPr="00D93DDA" w:rsidRDefault="00A412F7" w:rsidP="00194BD8">
            <w:pPr>
              <w:pStyle w:val="VCAAtablecondensed"/>
            </w:pPr>
            <w:r>
              <w:t>14</w:t>
            </w:r>
          </w:p>
        </w:tc>
        <w:tc>
          <w:tcPr>
            <w:tcW w:w="864" w:type="dxa"/>
          </w:tcPr>
          <w:p w14:paraId="4C67F5C4" w14:textId="5FE5C296" w:rsidR="00F25400" w:rsidRPr="00D93DDA" w:rsidRDefault="00A412F7" w:rsidP="00194BD8">
            <w:pPr>
              <w:pStyle w:val="VCAAtablecondensed"/>
            </w:pPr>
            <w:r>
              <w:t>0.8</w:t>
            </w:r>
          </w:p>
        </w:tc>
      </w:tr>
    </w:tbl>
    <w:p w14:paraId="3376A8B5" w14:textId="77777777" w:rsidR="00F454E5" w:rsidRPr="00111E0C" w:rsidRDefault="00F454E5" w:rsidP="00F454E5">
      <w:pPr>
        <w:pStyle w:val="VCAAbody"/>
      </w:pPr>
      <w:r w:rsidRPr="00111E0C">
        <w:t>Students needed to describe the strategy, its purpose and success. Specific strategies/initiatives were preferred (e.g. not ‘laws were introduced’ in isolation of any examples).</w:t>
      </w:r>
    </w:p>
    <w:p w14:paraId="22DF1633" w14:textId="77777777" w:rsidR="00111E0C" w:rsidRPr="00111E0C" w:rsidRDefault="00111E0C" w:rsidP="00111E0C">
      <w:pPr>
        <w:pStyle w:val="VCAAbody"/>
      </w:pPr>
      <w:r w:rsidRPr="00111E0C">
        <w:t>Successful initiatives included:</w:t>
      </w:r>
    </w:p>
    <w:p w14:paraId="63636895" w14:textId="312ADC11" w:rsidR="00111E0C" w:rsidRPr="00111E0C" w:rsidRDefault="00DE4051" w:rsidP="002142BD">
      <w:pPr>
        <w:pStyle w:val="VCAAbullet"/>
        <w:rPr>
          <w:rFonts w:eastAsia="Arial"/>
        </w:rPr>
      </w:pPr>
      <w:r>
        <w:rPr>
          <w:rFonts w:eastAsia="Arial"/>
        </w:rPr>
        <w:t>q</w:t>
      </w:r>
      <w:r w:rsidR="00111E0C" w:rsidRPr="00111E0C">
        <w:rPr>
          <w:rFonts w:eastAsia="Arial"/>
        </w:rPr>
        <w:t>uarantining pests successfully</w:t>
      </w:r>
    </w:p>
    <w:p w14:paraId="77B015F6" w14:textId="54493431" w:rsidR="00111E0C" w:rsidRPr="00111E0C" w:rsidRDefault="00DE4051" w:rsidP="002142BD">
      <w:pPr>
        <w:pStyle w:val="VCAAbullet"/>
        <w:rPr>
          <w:rFonts w:eastAsia="Arial"/>
        </w:rPr>
      </w:pPr>
      <w:r>
        <w:rPr>
          <w:rFonts w:eastAsia="Arial"/>
        </w:rPr>
        <w:t>f</w:t>
      </w:r>
      <w:r w:rsidR="00111E0C" w:rsidRPr="00111E0C">
        <w:rPr>
          <w:rFonts w:eastAsia="Arial"/>
        </w:rPr>
        <w:t>umigation of imports</w:t>
      </w:r>
    </w:p>
    <w:p w14:paraId="3947658B" w14:textId="17642899" w:rsidR="00111E0C" w:rsidRPr="00111E0C" w:rsidRDefault="00DE4051" w:rsidP="002142BD">
      <w:pPr>
        <w:pStyle w:val="VCAAbullet"/>
        <w:rPr>
          <w:rFonts w:eastAsia="Arial"/>
        </w:rPr>
      </w:pPr>
      <w:r>
        <w:rPr>
          <w:rFonts w:eastAsia="Arial"/>
        </w:rPr>
        <w:t>r</w:t>
      </w:r>
      <w:r w:rsidR="00111E0C" w:rsidRPr="00111E0C">
        <w:rPr>
          <w:rFonts w:eastAsia="Arial"/>
        </w:rPr>
        <w:t>egulations and laws relating to GMOs and other new technologies</w:t>
      </w:r>
    </w:p>
    <w:p w14:paraId="030F63FC" w14:textId="6C5644FA" w:rsidR="00111E0C" w:rsidRPr="00111E0C" w:rsidRDefault="00DE4051" w:rsidP="002142BD">
      <w:pPr>
        <w:pStyle w:val="VCAAbullet"/>
        <w:rPr>
          <w:rFonts w:eastAsia="Arial"/>
        </w:rPr>
      </w:pPr>
      <w:r>
        <w:rPr>
          <w:rFonts w:eastAsia="Arial"/>
        </w:rPr>
        <w:t>p</w:t>
      </w:r>
      <w:r w:rsidR="00111E0C" w:rsidRPr="00111E0C">
        <w:rPr>
          <w:rFonts w:eastAsia="Arial"/>
        </w:rPr>
        <w:t>ast successful biological control initiatives</w:t>
      </w:r>
      <w:r>
        <w:rPr>
          <w:rFonts w:eastAsia="Arial"/>
        </w:rPr>
        <w:t>.</w:t>
      </w:r>
    </w:p>
    <w:p w14:paraId="3DFA4A01" w14:textId="75753538" w:rsidR="00F454E5" w:rsidRDefault="00F454E5" w:rsidP="00F94272">
      <w:pPr>
        <w:pStyle w:val="VCAAbody"/>
      </w:pPr>
      <w:r w:rsidRPr="00111E0C">
        <w:t>Overall, students did not answer this question well. There seemed to be confusion of biosecurity initiatives and their impact and many students referred to current initiatives, meaning they could not describe their efficacy.</w:t>
      </w:r>
    </w:p>
    <w:p w14:paraId="0237091A" w14:textId="71398DC2" w:rsidR="00BD50E9" w:rsidRDefault="002915F7" w:rsidP="00A473AE">
      <w:pPr>
        <w:pStyle w:val="VCAAbody"/>
      </w:pPr>
      <w:r>
        <w:t xml:space="preserve">The following is an </w:t>
      </w:r>
      <w:r w:rsidR="00BD50E9">
        <w:t>example of a high-scoring response</w:t>
      </w:r>
      <w:r>
        <w:t>.</w:t>
      </w:r>
    </w:p>
    <w:p w14:paraId="2C87A04D" w14:textId="480040D0" w:rsidR="000F6C4C" w:rsidRPr="00CA193B" w:rsidRDefault="00A97286" w:rsidP="00A473AE">
      <w:pPr>
        <w:pStyle w:val="VCAAbody"/>
        <w:rPr>
          <w:i/>
          <w:iCs/>
        </w:rPr>
      </w:pPr>
      <w:r w:rsidRPr="00CA193B">
        <w:rPr>
          <w:i/>
          <w:iCs/>
        </w:rPr>
        <w:lastRenderedPageBreak/>
        <w:t>The initiative to eradicate bovine Brucellsis from the Australian agricultural industry as everybody was on board with the plan and wanted to get rid of it. To achieve this strict biosecurity practices were put in place to stop the disease entering Australia, as well as the culling of all infected stock to initially eradicate it. Stock that are more susceptible are vet checked regularly and vaccinated against the disease.</w:t>
      </w:r>
      <w:r w:rsidR="00A473AE" w:rsidRPr="00CA193B">
        <w:rPr>
          <w:i/>
          <w:iCs/>
        </w:rPr>
        <w:t xml:space="preserve"> All of the measures have ensured that bovine Brucellosis [shouldn’t] affect the Australian agricultural industry again</w:t>
      </w:r>
      <w:r w:rsidR="00A120AA" w:rsidRPr="00CA193B">
        <w:rPr>
          <w:i/>
          <w:iCs/>
        </w:rPr>
        <w:t>.</w:t>
      </w:r>
    </w:p>
    <w:p w14:paraId="1A808AA0" w14:textId="77777777" w:rsidR="00111E0C" w:rsidRPr="00111E0C" w:rsidRDefault="00111E0C" w:rsidP="00111E0C">
      <w:pPr>
        <w:pStyle w:val="VCAAHeading2"/>
      </w:pPr>
      <w:r w:rsidRPr="00111E0C">
        <w:t>Question 11a.</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F25400" w:rsidRPr="00D93DDA" w14:paraId="348272EE"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17CE42DA" w14:textId="77777777" w:rsidR="00F25400" w:rsidRPr="00D93DDA" w:rsidRDefault="00F25400" w:rsidP="00194BD8">
            <w:pPr>
              <w:pStyle w:val="VCAAtablecondensed"/>
            </w:pPr>
            <w:r w:rsidRPr="00D93DDA">
              <w:t>Mark</w:t>
            </w:r>
          </w:p>
        </w:tc>
        <w:tc>
          <w:tcPr>
            <w:tcW w:w="576" w:type="dxa"/>
          </w:tcPr>
          <w:p w14:paraId="5EE758BF" w14:textId="77777777" w:rsidR="00F25400" w:rsidRPr="00D93DDA" w:rsidRDefault="00F25400" w:rsidP="00194BD8">
            <w:pPr>
              <w:pStyle w:val="VCAAtablecondensed"/>
            </w:pPr>
            <w:r w:rsidRPr="00D93DDA">
              <w:t>0</w:t>
            </w:r>
          </w:p>
        </w:tc>
        <w:tc>
          <w:tcPr>
            <w:tcW w:w="576" w:type="dxa"/>
          </w:tcPr>
          <w:p w14:paraId="6C447006" w14:textId="77777777" w:rsidR="00F25400" w:rsidRPr="00D93DDA" w:rsidRDefault="00F25400" w:rsidP="00194BD8">
            <w:pPr>
              <w:pStyle w:val="VCAAtablecondensed"/>
            </w:pPr>
            <w:r w:rsidRPr="00D93DDA">
              <w:t>1</w:t>
            </w:r>
          </w:p>
        </w:tc>
        <w:tc>
          <w:tcPr>
            <w:tcW w:w="576" w:type="dxa"/>
          </w:tcPr>
          <w:p w14:paraId="188A91D0" w14:textId="77777777" w:rsidR="00F25400" w:rsidRPr="00D93DDA" w:rsidRDefault="00F25400" w:rsidP="00194BD8">
            <w:pPr>
              <w:pStyle w:val="VCAAtablecondensed"/>
            </w:pPr>
            <w:r w:rsidRPr="00D93DDA">
              <w:t>2</w:t>
            </w:r>
          </w:p>
        </w:tc>
        <w:tc>
          <w:tcPr>
            <w:tcW w:w="576" w:type="dxa"/>
          </w:tcPr>
          <w:p w14:paraId="1708A751" w14:textId="77777777" w:rsidR="00F25400" w:rsidRPr="00D93DDA" w:rsidRDefault="00F25400" w:rsidP="00194BD8">
            <w:pPr>
              <w:pStyle w:val="VCAAtablecondensed"/>
            </w:pPr>
            <w:r w:rsidRPr="00D93DDA">
              <w:t>3</w:t>
            </w:r>
          </w:p>
        </w:tc>
        <w:tc>
          <w:tcPr>
            <w:tcW w:w="864" w:type="dxa"/>
          </w:tcPr>
          <w:p w14:paraId="42077E3B" w14:textId="77777777" w:rsidR="00F25400" w:rsidRPr="00D93DDA" w:rsidRDefault="00F25400" w:rsidP="00194BD8">
            <w:pPr>
              <w:pStyle w:val="VCAAtablecondensed"/>
            </w:pPr>
            <w:r w:rsidRPr="00D93DDA">
              <w:t>Averag</w:t>
            </w:r>
            <w:r>
              <w:t>e</w:t>
            </w:r>
          </w:p>
        </w:tc>
      </w:tr>
      <w:tr w:rsidR="00F25400" w:rsidRPr="00D93DDA" w14:paraId="42E5629C" w14:textId="77777777" w:rsidTr="00861CB9">
        <w:tc>
          <w:tcPr>
            <w:tcW w:w="599" w:type="dxa"/>
          </w:tcPr>
          <w:p w14:paraId="0B7FD19B" w14:textId="77777777" w:rsidR="00F25400" w:rsidRPr="00D93DDA" w:rsidRDefault="00F25400" w:rsidP="00194BD8">
            <w:pPr>
              <w:pStyle w:val="VCAAtablecondensed"/>
            </w:pPr>
            <w:r w:rsidRPr="00D93DDA">
              <w:t>%</w:t>
            </w:r>
          </w:p>
        </w:tc>
        <w:tc>
          <w:tcPr>
            <w:tcW w:w="576" w:type="dxa"/>
          </w:tcPr>
          <w:p w14:paraId="4198E32D" w14:textId="6A03DA91" w:rsidR="00F25400" w:rsidRPr="00D93DDA" w:rsidRDefault="00342C0B" w:rsidP="00194BD8">
            <w:pPr>
              <w:pStyle w:val="VCAAtablecondensed"/>
            </w:pPr>
            <w:r>
              <w:t>67</w:t>
            </w:r>
          </w:p>
        </w:tc>
        <w:tc>
          <w:tcPr>
            <w:tcW w:w="576" w:type="dxa"/>
          </w:tcPr>
          <w:p w14:paraId="21501436" w14:textId="6C3E683E" w:rsidR="00F25400" w:rsidRPr="00D93DDA" w:rsidRDefault="00342C0B" w:rsidP="00194BD8">
            <w:pPr>
              <w:pStyle w:val="VCAAtablecondensed"/>
            </w:pPr>
            <w:r>
              <w:t>20</w:t>
            </w:r>
          </w:p>
        </w:tc>
        <w:tc>
          <w:tcPr>
            <w:tcW w:w="576" w:type="dxa"/>
          </w:tcPr>
          <w:p w14:paraId="18240D72" w14:textId="31846D17" w:rsidR="00F25400" w:rsidRPr="00D93DDA" w:rsidRDefault="00342C0B" w:rsidP="00194BD8">
            <w:pPr>
              <w:pStyle w:val="VCAAtablecondensed"/>
            </w:pPr>
            <w:r>
              <w:t>7</w:t>
            </w:r>
          </w:p>
        </w:tc>
        <w:tc>
          <w:tcPr>
            <w:tcW w:w="576" w:type="dxa"/>
          </w:tcPr>
          <w:p w14:paraId="3A24A03D" w14:textId="0B6EB094" w:rsidR="00F25400" w:rsidRPr="00D93DDA" w:rsidRDefault="00342C0B" w:rsidP="00194BD8">
            <w:pPr>
              <w:pStyle w:val="VCAAtablecondensed"/>
            </w:pPr>
            <w:r>
              <w:t>6</w:t>
            </w:r>
          </w:p>
        </w:tc>
        <w:tc>
          <w:tcPr>
            <w:tcW w:w="864" w:type="dxa"/>
          </w:tcPr>
          <w:p w14:paraId="2A240520" w14:textId="54CCC73A" w:rsidR="00F25400" w:rsidRPr="00D93DDA" w:rsidRDefault="00342C0B" w:rsidP="00194BD8">
            <w:pPr>
              <w:pStyle w:val="VCAAtablecondensed"/>
            </w:pPr>
            <w:r>
              <w:t>0.6</w:t>
            </w:r>
          </w:p>
        </w:tc>
      </w:tr>
    </w:tbl>
    <w:p w14:paraId="5DA61B7F" w14:textId="4CC356C9" w:rsidR="00111E0C" w:rsidRPr="00111E0C" w:rsidRDefault="00111E0C" w:rsidP="00111E0C">
      <w:pPr>
        <w:pStyle w:val="VCAAbody"/>
      </w:pPr>
      <w:r w:rsidRPr="00111E0C">
        <w:t xml:space="preserve">Students had limited to moderate knowledge of milk fever. Many students thought milk fever is a </w:t>
      </w:r>
      <w:proofErr w:type="spellStart"/>
      <w:r w:rsidRPr="00111E0C">
        <w:t>met</w:t>
      </w:r>
      <w:r w:rsidR="00861CB9">
        <w:t>a</w:t>
      </w:r>
      <w:r w:rsidRPr="00111E0C">
        <w:t>zoal</w:t>
      </w:r>
      <w:proofErr w:type="spellEnd"/>
      <w:r w:rsidRPr="00111E0C">
        <w:t xml:space="preserve"> or microbial disease that could be infectious, rather than a metabolic disease. Students needed to describe how the strategy would be implemented.</w:t>
      </w:r>
    </w:p>
    <w:p w14:paraId="4879CAD3" w14:textId="32DE305E" w:rsidR="00111E0C" w:rsidRPr="00111E0C" w:rsidRDefault="004A0612" w:rsidP="00111E0C">
      <w:pPr>
        <w:pStyle w:val="VCAAbody"/>
      </w:pPr>
      <w:r>
        <w:t>S</w:t>
      </w:r>
      <w:r w:rsidR="00111E0C" w:rsidRPr="00111E0C">
        <w:t>trategies</w:t>
      </w:r>
      <w:r w:rsidR="008B652E">
        <w:t xml:space="preserve"> to</w:t>
      </w:r>
      <w:r w:rsidR="00111E0C" w:rsidRPr="00111E0C">
        <w:t xml:space="preserve"> prevent cows from getting milk fever included:</w:t>
      </w:r>
    </w:p>
    <w:p w14:paraId="0366EBE1" w14:textId="7CE53415" w:rsidR="00111E0C" w:rsidRPr="00111E0C" w:rsidRDefault="00DE4051" w:rsidP="002142BD">
      <w:pPr>
        <w:pStyle w:val="VCAAbullet"/>
        <w:rPr>
          <w:rFonts w:eastAsia="Arial"/>
        </w:rPr>
      </w:pPr>
      <w:r>
        <w:rPr>
          <w:rFonts w:eastAsia="Arial"/>
        </w:rPr>
        <w:t>t</w:t>
      </w:r>
      <w:r w:rsidR="00111E0C" w:rsidRPr="00111E0C">
        <w:rPr>
          <w:rFonts w:eastAsia="Arial"/>
        </w:rPr>
        <w:t>esting the magnesium and calcium levels of milk</w:t>
      </w:r>
    </w:p>
    <w:p w14:paraId="1E73C772" w14:textId="000C0C62" w:rsidR="00111E0C" w:rsidRPr="00111E0C" w:rsidRDefault="00DE4051" w:rsidP="002142BD">
      <w:pPr>
        <w:pStyle w:val="VCAAbullet"/>
        <w:rPr>
          <w:rFonts w:eastAsia="Arial"/>
        </w:rPr>
      </w:pPr>
      <w:r>
        <w:rPr>
          <w:rFonts w:eastAsia="Arial"/>
        </w:rPr>
        <w:t>m</w:t>
      </w:r>
      <w:r w:rsidR="00111E0C" w:rsidRPr="00111E0C">
        <w:rPr>
          <w:rFonts w:eastAsia="Arial"/>
        </w:rPr>
        <w:t>onitor</w:t>
      </w:r>
      <w:r>
        <w:rPr>
          <w:rFonts w:eastAsia="Arial"/>
        </w:rPr>
        <w:t>ing</w:t>
      </w:r>
      <w:r w:rsidR="00111E0C" w:rsidRPr="00111E0C">
        <w:rPr>
          <w:rFonts w:eastAsia="Arial"/>
        </w:rPr>
        <w:t xml:space="preserve"> diet, transition feeding, including benefits of alkaline diets, and </w:t>
      </w:r>
      <w:r w:rsidR="00F56D8F">
        <w:rPr>
          <w:rFonts w:eastAsia="Arial"/>
        </w:rPr>
        <w:t>reducing</w:t>
      </w:r>
      <w:r w:rsidR="00F56D8F" w:rsidRPr="00111E0C">
        <w:rPr>
          <w:rFonts w:eastAsia="Arial"/>
        </w:rPr>
        <w:t xml:space="preserve"> </w:t>
      </w:r>
      <w:r w:rsidR="00111E0C" w:rsidRPr="00111E0C">
        <w:rPr>
          <w:rFonts w:eastAsia="Arial"/>
        </w:rPr>
        <w:t>calcium intake to less than 50</w:t>
      </w:r>
      <w:r w:rsidR="00852CC0">
        <w:rPr>
          <w:rFonts w:eastAsia="Arial"/>
        </w:rPr>
        <w:t xml:space="preserve"> </w:t>
      </w:r>
      <w:r w:rsidR="00111E0C" w:rsidRPr="00111E0C">
        <w:rPr>
          <w:rFonts w:eastAsia="Arial"/>
        </w:rPr>
        <w:t>g per day before calving</w:t>
      </w:r>
    </w:p>
    <w:p w14:paraId="5AB71670" w14:textId="6943BDBA" w:rsidR="00111E0C" w:rsidRPr="00111E0C" w:rsidRDefault="00DE4051" w:rsidP="002142BD">
      <w:pPr>
        <w:pStyle w:val="VCAAbullet"/>
        <w:rPr>
          <w:rFonts w:eastAsia="Arial"/>
        </w:rPr>
      </w:pPr>
      <w:r>
        <w:rPr>
          <w:rFonts w:eastAsia="Arial"/>
        </w:rPr>
        <w:t>m</w:t>
      </w:r>
      <w:r w:rsidR="00111E0C" w:rsidRPr="00111E0C">
        <w:rPr>
          <w:rFonts w:eastAsia="Arial"/>
        </w:rPr>
        <w:t>onitor</w:t>
      </w:r>
      <w:r>
        <w:rPr>
          <w:rFonts w:eastAsia="Arial"/>
        </w:rPr>
        <w:t>ing</w:t>
      </w:r>
      <w:r w:rsidR="00111E0C" w:rsidRPr="00111E0C">
        <w:rPr>
          <w:rFonts w:eastAsia="Arial"/>
        </w:rPr>
        <w:t xml:space="preserve"> age of </w:t>
      </w:r>
      <w:proofErr w:type="gramStart"/>
      <w:r w:rsidR="00111E0C" w:rsidRPr="00111E0C">
        <w:rPr>
          <w:rFonts w:eastAsia="Arial"/>
        </w:rPr>
        <w:t>herd, and</w:t>
      </w:r>
      <w:proofErr w:type="gramEnd"/>
      <w:r w:rsidR="00111E0C" w:rsidRPr="00111E0C">
        <w:rPr>
          <w:rFonts w:eastAsia="Arial"/>
        </w:rPr>
        <w:t xml:space="preserve"> replenish</w:t>
      </w:r>
      <w:r>
        <w:rPr>
          <w:rFonts w:eastAsia="Arial"/>
        </w:rPr>
        <w:t>ing</w:t>
      </w:r>
      <w:r w:rsidR="00111E0C" w:rsidRPr="00111E0C">
        <w:rPr>
          <w:rFonts w:eastAsia="Arial"/>
        </w:rPr>
        <w:t xml:space="preserve"> with younger cows to reduce the risk of milk fever</w:t>
      </w:r>
      <w:r>
        <w:rPr>
          <w:rFonts w:eastAsia="Arial"/>
        </w:rPr>
        <w:t>.</w:t>
      </w:r>
    </w:p>
    <w:p w14:paraId="3CE49F1A" w14:textId="77777777" w:rsidR="00111E0C" w:rsidRPr="00111E0C" w:rsidRDefault="00111E0C" w:rsidP="00111E0C">
      <w:pPr>
        <w:pStyle w:val="VCAAHeading2"/>
      </w:pPr>
      <w:r w:rsidRPr="00111E0C">
        <w:t>Question 11b.</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F25400" w:rsidRPr="00D93DDA" w14:paraId="67562ACC"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374B7E31" w14:textId="77777777" w:rsidR="00F25400" w:rsidRPr="00D93DDA" w:rsidRDefault="00F25400" w:rsidP="00194BD8">
            <w:pPr>
              <w:pStyle w:val="VCAAtablecondensed"/>
            </w:pPr>
            <w:r w:rsidRPr="00D93DDA">
              <w:t>Mark</w:t>
            </w:r>
          </w:p>
        </w:tc>
        <w:tc>
          <w:tcPr>
            <w:tcW w:w="576" w:type="dxa"/>
          </w:tcPr>
          <w:p w14:paraId="6634F610" w14:textId="77777777" w:rsidR="00F25400" w:rsidRPr="00D93DDA" w:rsidRDefault="00F25400" w:rsidP="00194BD8">
            <w:pPr>
              <w:pStyle w:val="VCAAtablecondensed"/>
            </w:pPr>
            <w:r w:rsidRPr="00D93DDA">
              <w:t>0</w:t>
            </w:r>
          </w:p>
        </w:tc>
        <w:tc>
          <w:tcPr>
            <w:tcW w:w="576" w:type="dxa"/>
          </w:tcPr>
          <w:p w14:paraId="18D0C2F8" w14:textId="77777777" w:rsidR="00F25400" w:rsidRPr="00D93DDA" w:rsidRDefault="00F25400" w:rsidP="00194BD8">
            <w:pPr>
              <w:pStyle w:val="VCAAtablecondensed"/>
            </w:pPr>
            <w:r w:rsidRPr="00D93DDA">
              <w:t>1</w:t>
            </w:r>
          </w:p>
        </w:tc>
        <w:tc>
          <w:tcPr>
            <w:tcW w:w="576" w:type="dxa"/>
          </w:tcPr>
          <w:p w14:paraId="1BD460F0" w14:textId="77777777" w:rsidR="00F25400" w:rsidRPr="00D93DDA" w:rsidRDefault="00F25400" w:rsidP="00194BD8">
            <w:pPr>
              <w:pStyle w:val="VCAAtablecondensed"/>
            </w:pPr>
            <w:r w:rsidRPr="00D93DDA">
              <w:t>2</w:t>
            </w:r>
          </w:p>
        </w:tc>
        <w:tc>
          <w:tcPr>
            <w:tcW w:w="576" w:type="dxa"/>
          </w:tcPr>
          <w:p w14:paraId="3D979D8C" w14:textId="77777777" w:rsidR="00F25400" w:rsidRPr="00D93DDA" w:rsidRDefault="00F25400" w:rsidP="00194BD8">
            <w:pPr>
              <w:pStyle w:val="VCAAtablecondensed"/>
            </w:pPr>
            <w:r w:rsidRPr="00D93DDA">
              <w:t>3</w:t>
            </w:r>
          </w:p>
        </w:tc>
        <w:tc>
          <w:tcPr>
            <w:tcW w:w="864" w:type="dxa"/>
          </w:tcPr>
          <w:p w14:paraId="7C83CCD6" w14:textId="77777777" w:rsidR="00F25400" w:rsidRPr="00D93DDA" w:rsidRDefault="00F25400" w:rsidP="00194BD8">
            <w:pPr>
              <w:pStyle w:val="VCAAtablecondensed"/>
            </w:pPr>
            <w:r w:rsidRPr="00D93DDA">
              <w:t>Averag</w:t>
            </w:r>
            <w:r>
              <w:t>e</w:t>
            </w:r>
          </w:p>
        </w:tc>
      </w:tr>
      <w:tr w:rsidR="00F25400" w:rsidRPr="00D93DDA" w14:paraId="1022FE14" w14:textId="77777777" w:rsidTr="00861CB9">
        <w:tc>
          <w:tcPr>
            <w:tcW w:w="599" w:type="dxa"/>
          </w:tcPr>
          <w:p w14:paraId="6FB4B417" w14:textId="77777777" w:rsidR="00F25400" w:rsidRPr="00D93DDA" w:rsidRDefault="00F25400" w:rsidP="00194BD8">
            <w:pPr>
              <w:pStyle w:val="VCAAtablecondensed"/>
            </w:pPr>
            <w:r w:rsidRPr="00D93DDA">
              <w:t>%</w:t>
            </w:r>
          </w:p>
        </w:tc>
        <w:tc>
          <w:tcPr>
            <w:tcW w:w="576" w:type="dxa"/>
          </w:tcPr>
          <w:p w14:paraId="026DCA59" w14:textId="2DF2DFE2" w:rsidR="00F25400" w:rsidRPr="00D93DDA" w:rsidRDefault="00022D48" w:rsidP="00194BD8">
            <w:pPr>
              <w:pStyle w:val="VCAAtablecondensed"/>
            </w:pPr>
            <w:r>
              <w:t>56</w:t>
            </w:r>
          </w:p>
        </w:tc>
        <w:tc>
          <w:tcPr>
            <w:tcW w:w="576" w:type="dxa"/>
          </w:tcPr>
          <w:p w14:paraId="48F872B3" w14:textId="6A0A17A3" w:rsidR="00F25400" w:rsidRPr="00D93DDA" w:rsidRDefault="00022D48" w:rsidP="00194BD8">
            <w:pPr>
              <w:pStyle w:val="VCAAtablecondensed"/>
            </w:pPr>
            <w:r>
              <w:t>22</w:t>
            </w:r>
          </w:p>
        </w:tc>
        <w:tc>
          <w:tcPr>
            <w:tcW w:w="576" w:type="dxa"/>
          </w:tcPr>
          <w:p w14:paraId="7E5529F9" w14:textId="7301D23A" w:rsidR="00F25400" w:rsidRPr="00D93DDA" w:rsidRDefault="00022D48" w:rsidP="00194BD8">
            <w:pPr>
              <w:pStyle w:val="VCAAtablecondensed"/>
            </w:pPr>
            <w:r>
              <w:t>17</w:t>
            </w:r>
          </w:p>
        </w:tc>
        <w:tc>
          <w:tcPr>
            <w:tcW w:w="576" w:type="dxa"/>
          </w:tcPr>
          <w:p w14:paraId="24382A59" w14:textId="7C703E49" w:rsidR="00F25400" w:rsidRPr="00D93DDA" w:rsidRDefault="00022D48" w:rsidP="00194BD8">
            <w:pPr>
              <w:pStyle w:val="VCAAtablecondensed"/>
            </w:pPr>
            <w:r>
              <w:t>6</w:t>
            </w:r>
          </w:p>
        </w:tc>
        <w:tc>
          <w:tcPr>
            <w:tcW w:w="864" w:type="dxa"/>
          </w:tcPr>
          <w:p w14:paraId="19BD5999" w14:textId="155FBCA5" w:rsidR="00F25400" w:rsidRPr="00D93DDA" w:rsidRDefault="00022D48" w:rsidP="00194BD8">
            <w:pPr>
              <w:pStyle w:val="VCAAtablecondensed"/>
            </w:pPr>
            <w:r>
              <w:t>0.8</w:t>
            </w:r>
          </w:p>
        </w:tc>
      </w:tr>
    </w:tbl>
    <w:p w14:paraId="08A8E263" w14:textId="3D39A001" w:rsidR="00111E0C" w:rsidRPr="00111E0C" w:rsidRDefault="00111E0C" w:rsidP="00111E0C">
      <w:pPr>
        <w:pStyle w:val="VCAAbody"/>
      </w:pPr>
      <w:r w:rsidRPr="00111E0C">
        <w:t>Many students conflated or confused prevention and control mechanisms. Students needed to describe how the strategy would be implemented.</w:t>
      </w:r>
    </w:p>
    <w:p w14:paraId="5201B1E7" w14:textId="66BC26B8" w:rsidR="00111E0C" w:rsidRPr="00111E0C" w:rsidRDefault="008B652E" w:rsidP="00111E0C">
      <w:pPr>
        <w:pStyle w:val="VCAAbody"/>
      </w:pPr>
      <w:r>
        <w:t>S</w:t>
      </w:r>
      <w:r w:rsidR="00111E0C" w:rsidRPr="00111E0C">
        <w:t>trategies to control milk fever in cows included:</w:t>
      </w:r>
    </w:p>
    <w:p w14:paraId="2612BEC4" w14:textId="66D27644" w:rsidR="00111E0C" w:rsidRPr="00111E0C" w:rsidRDefault="00DE4051" w:rsidP="002142BD">
      <w:pPr>
        <w:pStyle w:val="VCAAbullet"/>
        <w:rPr>
          <w:rFonts w:eastAsia="Arial"/>
        </w:rPr>
      </w:pPr>
      <w:r>
        <w:rPr>
          <w:rFonts w:eastAsia="Arial"/>
        </w:rPr>
        <w:t>s</w:t>
      </w:r>
      <w:r w:rsidR="00111E0C" w:rsidRPr="00111E0C">
        <w:rPr>
          <w:rFonts w:eastAsia="Arial"/>
        </w:rPr>
        <w:t xml:space="preserve">pecific strategies such as </w:t>
      </w:r>
      <w:r w:rsidR="00696709" w:rsidRPr="00696709">
        <w:rPr>
          <w:rFonts w:eastAsia="Arial"/>
        </w:rPr>
        <w:t>inject</w:t>
      </w:r>
      <w:r w:rsidR="00696709">
        <w:rPr>
          <w:rFonts w:eastAsia="Arial"/>
        </w:rPr>
        <w:t>ing</w:t>
      </w:r>
      <w:r w:rsidR="00696709" w:rsidRPr="00696709">
        <w:rPr>
          <w:rFonts w:eastAsia="Arial"/>
        </w:rPr>
        <w:t xml:space="preserve"> with a compound mineral comprising calcium, magnesium and phosphorus and glucose or calcium drench</w:t>
      </w:r>
      <w:r w:rsidR="00696709">
        <w:rPr>
          <w:rFonts w:eastAsia="Arial"/>
        </w:rPr>
        <w:t>ing</w:t>
      </w:r>
      <w:r w:rsidR="00111E0C" w:rsidRPr="00111E0C">
        <w:rPr>
          <w:rFonts w:eastAsia="Arial"/>
        </w:rPr>
        <w:t xml:space="preserve"> immediately after a cow is diagnosed with milk fever</w:t>
      </w:r>
    </w:p>
    <w:p w14:paraId="382D227F" w14:textId="330FF32F" w:rsidR="00111E0C" w:rsidRPr="00111E0C" w:rsidRDefault="00DE4051" w:rsidP="002142BD">
      <w:pPr>
        <w:pStyle w:val="VCAAbullet"/>
        <w:rPr>
          <w:rFonts w:eastAsia="Arial"/>
        </w:rPr>
      </w:pPr>
      <w:r>
        <w:rPr>
          <w:rFonts w:eastAsia="Arial"/>
        </w:rPr>
        <w:t>m</w:t>
      </w:r>
      <w:r w:rsidR="00111E0C" w:rsidRPr="00111E0C">
        <w:rPr>
          <w:rFonts w:eastAsia="Arial"/>
        </w:rPr>
        <w:t>aintaining optimum nutritional requirements during stages of pregnancy and after pregnancy</w:t>
      </w:r>
      <w:r>
        <w:rPr>
          <w:rFonts w:eastAsia="Arial"/>
        </w:rPr>
        <w:t>.</w:t>
      </w:r>
    </w:p>
    <w:p w14:paraId="36912BF1" w14:textId="281E68A5" w:rsidR="00111E0C" w:rsidRPr="00111E0C" w:rsidRDefault="00111E0C" w:rsidP="00111E0C">
      <w:pPr>
        <w:pStyle w:val="VCAAHeading2"/>
      </w:pPr>
      <w:r w:rsidRPr="00111E0C">
        <w:t>Question 12a</w:t>
      </w:r>
      <w:r w:rsidR="00F511E5">
        <w:t>.</w:t>
      </w:r>
    </w:p>
    <w:tbl>
      <w:tblPr>
        <w:tblStyle w:val="VCAATableClosed"/>
        <w:tblW w:w="0" w:type="auto"/>
        <w:tblLook w:val="04A0" w:firstRow="1" w:lastRow="0" w:firstColumn="1" w:lastColumn="0" w:noHBand="0" w:noVBand="1"/>
      </w:tblPr>
      <w:tblGrid>
        <w:gridCol w:w="599"/>
        <w:gridCol w:w="576"/>
        <w:gridCol w:w="576"/>
        <w:gridCol w:w="576"/>
        <w:gridCol w:w="864"/>
      </w:tblGrid>
      <w:tr w:rsidR="00BD094F" w:rsidRPr="00D93DDA" w14:paraId="1AD56356" w14:textId="77777777" w:rsidTr="00861CB9">
        <w:trPr>
          <w:cnfStyle w:val="100000000000" w:firstRow="1" w:lastRow="0" w:firstColumn="0" w:lastColumn="0" w:oddVBand="0" w:evenVBand="0" w:oddHBand="0" w:evenHBand="0" w:firstRowFirstColumn="0" w:firstRowLastColumn="0" w:lastRowFirstColumn="0" w:lastRowLastColumn="0"/>
        </w:trPr>
        <w:tc>
          <w:tcPr>
            <w:tcW w:w="0" w:type="auto"/>
          </w:tcPr>
          <w:p w14:paraId="1689B01B" w14:textId="77777777" w:rsidR="00BD094F" w:rsidRPr="00D93DDA" w:rsidRDefault="00BD094F" w:rsidP="00194BD8">
            <w:pPr>
              <w:pStyle w:val="VCAAtablecondensed"/>
            </w:pPr>
            <w:r w:rsidRPr="00D93DDA">
              <w:t>Mark</w:t>
            </w:r>
          </w:p>
        </w:tc>
        <w:tc>
          <w:tcPr>
            <w:tcW w:w="576" w:type="dxa"/>
          </w:tcPr>
          <w:p w14:paraId="3B35BB46" w14:textId="77777777" w:rsidR="00BD094F" w:rsidRPr="00D93DDA" w:rsidRDefault="00BD094F" w:rsidP="00194BD8">
            <w:pPr>
              <w:pStyle w:val="VCAAtablecondensed"/>
            </w:pPr>
            <w:r w:rsidRPr="00D93DDA">
              <w:t>0</w:t>
            </w:r>
          </w:p>
        </w:tc>
        <w:tc>
          <w:tcPr>
            <w:tcW w:w="576" w:type="dxa"/>
          </w:tcPr>
          <w:p w14:paraId="175E4081" w14:textId="77777777" w:rsidR="00BD094F" w:rsidRPr="00D93DDA" w:rsidRDefault="00BD094F" w:rsidP="00194BD8">
            <w:pPr>
              <w:pStyle w:val="VCAAtablecondensed"/>
            </w:pPr>
            <w:r w:rsidRPr="00D93DDA">
              <w:t>1</w:t>
            </w:r>
          </w:p>
        </w:tc>
        <w:tc>
          <w:tcPr>
            <w:tcW w:w="576" w:type="dxa"/>
          </w:tcPr>
          <w:p w14:paraId="15DD40B3" w14:textId="77777777" w:rsidR="00BD094F" w:rsidRPr="00D93DDA" w:rsidRDefault="00BD094F" w:rsidP="00194BD8">
            <w:pPr>
              <w:pStyle w:val="VCAAtablecondensed"/>
            </w:pPr>
            <w:r w:rsidRPr="00D93DDA">
              <w:t>2</w:t>
            </w:r>
          </w:p>
        </w:tc>
        <w:tc>
          <w:tcPr>
            <w:tcW w:w="0" w:type="auto"/>
          </w:tcPr>
          <w:p w14:paraId="6407D077" w14:textId="77777777" w:rsidR="00BD094F" w:rsidRPr="00D93DDA" w:rsidRDefault="00BD094F" w:rsidP="00194BD8">
            <w:pPr>
              <w:pStyle w:val="VCAAtablecondensed"/>
            </w:pPr>
            <w:r w:rsidRPr="00D93DDA">
              <w:t>Averag</w:t>
            </w:r>
            <w:r>
              <w:t>e</w:t>
            </w:r>
          </w:p>
        </w:tc>
      </w:tr>
      <w:tr w:rsidR="00BD094F" w:rsidRPr="00D93DDA" w14:paraId="5D7A1BE9" w14:textId="77777777" w:rsidTr="00861CB9">
        <w:tc>
          <w:tcPr>
            <w:tcW w:w="0" w:type="auto"/>
          </w:tcPr>
          <w:p w14:paraId="0750A89F" w14:textId="77777777" w:rsidR="00BD094F" w:rsidRPr="00D93DDA" w:rsidRDefault="00BD094F" w:rsidP="00194BD8">
            <w:pPr>
              <w:pStyle w:val="VCAAtablecondensed"/>
            </w:pPr>
            <w:r w:rsidRPr="00D93DDA">
              <w:t>%</w:t>
            </w:r>
          </w:p>
        </w:tc>
        <w:tc>
          <w:tcPr>
            <w:tcW w:w="576" w:type="dxa"/>
          </w:tcPr>
          <w:p w14:paraId="3C618F17" w14:textId="09BA4EF8" w:rsidR="00BD094F" w:rsidRPr="00D93DDA" w:rsidRDefault="00993E0E" w:rsidP="00194BD8">
            <w:pPr>
              <w:pStyle w:val="VCAAtablecondensed"/>
            </w:pPr>
            <w:r>
              <w:t>26</w:t>
            </w:r>
          </w:p>
        </w:tc>
        <w:tc>
          <w:tcPr>
            <w:tcW w:w="576" w:type="dxa"/>
          </w:tcPr>
          <w:p w14:paraId="05BB2918" w14:textId="46C558DD" w:rsidR="00BD094F" w:rsidRPr="00D93DDA" w:rsidRDefault="00993E0E" w:rsidP="00194BD8">
            <w:pPr>
              <w:pStyle w:val="VCAAtablecondensed"/>
            </w:pPr>
            <w:r>
              <w:t>61</w:t>
            </w:r>
          </w:p>
        </w:tc>
        <w:tc>
          <w:tcPr>
            <w:tcW w:w="576" w:type="dxa"/>
          </w:tcPr>
          <w:p w14:paraId="782438FC" w14:textId="63147DA1" w:rsidR="00BD094F" w:rsidRPr="00D93DDA" w:rsidRDefault="00993E0E" w:rsidP="00194BD8">
            <w:pPr>
              <w:pStyle w:val="VCAAtablecondensed"/>
            </w:pPr>
            <w:r>
              <w:t>13</w:t>
            </w:r>
          </w:p>
        </w:tc>
        <w:tc>
          <w:tcPr>
            <w:tcW w:w="0" w:type="auto"/>
          </w:tcPr>
          <w:p w14:paraId="20AB0F63" w14:textId="7F195E4D" w:rsidR="00BD094F" w:rsidRPr="00D93DDA" w:rsidRDefault="00993E0E" w:rsidP="00194BD8">
            <w:pPr>
              <w:pStyle w:val="VCAAtablecondensed"/>
            </w:pPr>
            <w:r>
              <w:t>0.9</w:t>
            </w:r>
          </w:p>
        </w:tc>
      </w:tr>
    </w:tbl>
    <w:p w14:paraId="4321AC2A" w14:textId="5B26514F" w:rsidR="00111E0C" w:rsidRPr="00111E0C" w:rsidRDefault="00111E0C" w:rsidP="00111E0C">
      <w:pPr>
        <w:pStyle w:val="VCAAbody"/>
      </w:pPr>
      <w:r w:rsidRPr="00111E0C">
        <w:t xml:space="preserve">The majority of students could correctly identify a strategy to monitor soil acidity. There was mixed knowledge of soil acidity, </w:t>
      </w:r>
      <w:r w:rsidR="00E65A0E">
        <w:t xml:space="preserve">with </w:t>
      </w:r>
      <w:r w:rsidRPr="00111E0C">
        <w:t>some students getting confused with soil salinity. Students needed to describe the technique</w:t>
      </w:r>
      <w:r w:rsidR="00321073">
        <w:t>;</w:t>
      </w:r>
      <w:r w:rsidRPr="00111E0C">
        <w:t xml:space="preserve"> however</w:t>
      </w:r>
      <w:r w:rsidR="00321073">
        <w:t>,</w:t>
      </w:r>
      <w:r w:rsidRPr="00111E0C">
        <w:t xml:space="preserve"> many only named an indicator or type of test.</w:t>
      </w:r>
    </w:p>
    <w:p w14:paraId="7DD6B2B4" w14:textId="02955B43" w:rsidR="00111E0C" w:rsidRPr="00111E0C" w:rsidRDefault="00111E0C" w:rsidP="00111E0C">
      <w:pPr>
        <w:pStyle w:val="VCAAbody"/>
      </w:pPr>
      <w:r w:rsidRPr="00111E0C">
        <w:t>Identifying indicators other than laboratory analysis include</w:t>
      </w:r>
      <w:r w:rsidR="00852CC0">
        <w:t>d</w:t>
      </w:r>
      <w:r w:rsidRPr="00111E0C">
        <w:t>:</w:t>
      </w:r>
    </w:p>
    <w:p w14:paraId="30928F5D" w14:textId="6ACDBE41" w:rsidR="00111E0C" w:rsidRPr="00111E0C" w:rsidRDefault="00111E0C" w:rsidP="002142BD">
      <w:pPr>
        <w:pStyle w:val="VCAAbullet"/>
        <w:rPr>
          <w:rFonts w:eastAsia="Arial"/>
        </w:rPr>
      </w:pPr>
      <w:r w:rsidRPr="00111E0C">
        <w:rPr>
          <w:rFonts w:eastAsia="Arial"/>
        </w:rPr>
        <w:t>pH kits and meter ki</w:t>
      </w:r>
      <w:r w:rsidR="00085810">
        <w:rPr>
          <w:rFonts w:eastAsia="Arial"/>
        </w:rPr>
        <w:t>t</w:t>
      </w:r>
      <w:r w:rsidRPr="00111E0C">
        <w:rPr>
          <w:rFonts w:eastAsia="Arial"/>
        </w:rPr>
        <w:t>s for on-farm use, used to test samples from a range of locations</w:t>
      </w:r>
    </w:p>
    <w:p w14:paraId="0192B2E3" w14:textId="05F11BCF" w:rsidR="00111E0C" w:rsidRPr="00111E0C" w:rsidRDefault="00DE4051" w:rsidP="002142BD">
      <w:pPr>
        <w:pStyle w:val="VCAAbullet"/>
        <w:rPr>
          <w:rFonts w:eastAsia="Arial"/>
        </w:rPr>
      </w:pPr>
      <w:r>
        <w:rPr>
          <w:rFonts w:eastAsia="Arial"/>
        </w:rPr>
        <w:t>m</w:t>
      </w:r>
      <w:r w:rsidR="00111E0C" w:rsidRPr="00111E0C">
        <w:rPr>
          <w:rFonts w:eastAsia="Arial"/>
        </w:rPr>
        <w:t>onitoring symptoms in plants across the property, such as nodulation or stunted growth</w:t>
      </w:r>
      <w:r>
        <w:rPr>
          <w:rFonts w:eastAsia="Arial"/>
        </w:rPr>
        <w:t>.</w:t>
      </w:r>
    </w:p>
    <w:p w14:paraId="73E5689B" w14:textId="10C08758" w:rsidR="00111E0C" w:rsidRPr="00111E0C" w:rsidRDefault="00111E0C" w:rsidP="00111E0C">
      <w:pPr>
        <w:pStyle w:val="VCAAHeading2"/>
      </w:pPr>
      <w:r w:rsidRPr="00111E0C">
        <w:lastRenderedPageBreak/>
        <w:t>Question 12b</w:t>
      </w:r>
      <w:r w:rsidR="00257DB7">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F25400" w:rsidRPr="00D93DDA" w14:paraId="430CD8DE"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5A5A4796" w14:textId="77777777" w:rsidR="00F25400" w:rsidRPr="00D93DDA" w:rsidRDefault="00F25400" w:rsidP="00194BD8">
            <w:pPr>
              <w:pStyle w:val="VCAAtablecondensed"/>
            </w:pPr>
            <w:r w:rsidRPr="00D93DDA">
              <w:t>Mark</w:t>
            </w:r>
          </w:p>
        </w:tc>
        <w:tc>
          <w:tcPr>
            <w:tcW w:w="576" w:type="dxa"/>
          </w:tcPr>
          <w:p w14:paraId="54793E6D" w14:textId="77777777" w:rsidR="00F25400" w:rsidRPr="00D93DDA" w:rsidRDefault="00F25400" w:rsidP="00194BD8">
            <w:pPr>
              <w:pStyle w:val="VCAAtablecondensed"/>
            </w:pPr>
            <w:r w:rsidRPr="00D93DDA">
              <w:t>0</w:t>
            </w:r>
          </w:p>
        </w:tc>
        <w:tc>
          <w:tcPr>
            <w:tcW w:w="576" w:type="dxa"/>
          </w:tcPr>
          <w:p w14:paraId="4A5CBBE1" w14:textId="77777777" w:rsidR="00F25400" w:rsidRPr="00D93DDA" w:rsidRDefault="00F25400" w:rsidP="00194BD8">
            <w:pPr>
              <w:pStyle w:val="VCAAtablecondensed"/>
            </w:pPr>
            <w:r w:rsidRPr="00D93DDA">
              <w:t>1</w:t>
            </w:r>
          </w:p>
        </w:tc>
        <w:tc>
          <w:tcPr>
            <w:tcW w:w="576" w:type="dxa"/>
          </w:tcPr>
          <w:p w14:paraId="62A0903C" w14:textId="77777777" w:rsidR="00F25400" w:rsidRPr="00D93DDA" w:rsidRDefault="00F25400" w:rsidP="00194BD8">
            <w:pPr>
              <w:pStyle w:val="VCAAtablecondensed"/>
            </w:pPr>
            <w:r w:rsidRPr="00D93DDA">
              <w:t>2</w:t>
            </w:r>
          </w:p>
        </w:tc>
        <w:tc>
          <w:tcPr>
            <w:tcW w:w="576" w:type="dxa"/>
          </w:tcPr>
          <w:p w14:paraId="44CA4469" w14:textId="77777777" w:rsidR="00F25400" w:rsidRPr="00D93DDA" w:rsidRDefault="00F25400" w:rsidP="00194BD8">
            <w:pPr>
              <w:pStyle w:val="VCAAtablecondensed"/>
            </w:pPr>
            <w:r w:rsidRPr="00D93DDA">
              <w:t>3</w:t>
            </w:r>
          </w:p>
        </w:tc>
        <w:tc>
          <w:tcPr>
            <w:tcW w:w="864" w:type="dxa"/>
          </w:tcPr>
          <w:p w14:paraId="1EAF383A" w14:textId="77777777" w:rsidR="00F25400" w:rsidRPr="00D93DDA" w:rsidRDefault="00F25400" w:rsidP="00194BD8">
            <w:pPr>
              <w:pStyle w:val="VCAAtablecondensed"/>
            </w:pPr>
            <w:r w:rsidRPr="00D93DDA">
              <w:t>Averag</w:t>
            </w:r>
            <w:r>
              <w:t>e</w:t>
            </w:r>
          </w:p>
        </w:tc>
      </w:tr>
      <w:tr w:rsidR="00F25400" w:rsidRPr="00D93DDA" w14:paraId="3D9697B7" w14:textId="77777777" w:rsidTr="00861CB9">
        <w:tc>
          <w:tcPr>
            <w:tcW w:w="599" w:type="dxa"/>
          </w:tcPr>
          <w:p w14:paraId="5EE8A7A5" w14:textId="77777777" w:rsidR="00F25400" w:rsidRPr="00D93DDA" w:rsidRDefault="00F25400" w:rsidP="00194BD8">
            <w:pPr>
              <w:pStyle w:val="VCAAtablecondensed"/>
            </w:pPr>
            <w:r w:rsidRPr="00D93DDA">
              <w:t>%</w:t>
            </w:r>
          </w:p>
        </w:tc>
        <w:tc>
          <w:tcPr>
            <w:tcW w:w="576" w:type="dxa"/>
          </w:tcPr>
          <w:p w14:paraId="1E744D78" w14:textId="1B8C9150" w:rsidR="00F25400" w:rsidRPr="00D93DDA" w:rsidRDefault="0067258B" w:rsidP="00194BD8">
            <w:pPr>
              <w:pStyle w:val="VCAAtablecondensed"/>
            </w:pPr>
            <w:r>
              <w:t>53</w:t>
            </w:r>
          </w:p>
        </w:tc>
        <w:tc>
          <w:tcPr>
            <w:tcW w:w="576" w:type="dxa"/>
          </w:tcPr>
          <w:p w14:paraId="6ECCB6FA" w14:textId="2871766D" w:rsidR="00F25400" w:rsidRPr="00D93DDA" w:rsidRDefault="0067258B" w:rsidP="00194BD8">
            <w:pPr>
              <w:pStyle w:val="VCAAtablecondensed"/>
            </w:pPr>
            <w:r>
              <w:t>34</w:t>
            </w:r>
          </w:p>
        </w:tc>
        <w:tc>
          <w:tcPr>
            <w:tcW w:w="576" w:type="dxa"/>
          </w:tcPr>
          <w:p w14:paraId="3E94927A" w14:textId="0EA7CD70" w:rsidR="00F25400" w:rsidRPr="00D93DDA" w:rsidRDefault="0067258B" w:rsidP="00194BD8">
            <w:pPr>
              <w:pStyle w:val="VCAAtablecondensed"/>
            </w:pPr>
            <w:r>
              <w:t>10</w:t>
            </w:r>
          </w:p>
        </w:tc>
        <w:tc>
          <w:tcPr>
            <w:tcW w:w="576" w:type="dxa"/>
          </w:tcPr>
          <w:p w14:paraId="64C41D52" w14:textId="2FDBF716" w:rsidR="00F25400" w:rsidRPr="00D93DDA" w:rsidRDefault="0067258B" w:rsidP="00194BD8">
            <w:pPr>
              <w:pStyle w:val="VCAAtablecondensed"/>
            </w:pPr>
            <w:r>
              <w:t>3</w:t>
            </w:r>
          </w:p>
        </w:tc>
        <w:tc>
          <w:tcPr>
            <w:tcW w:w="864" w:type="dxa"/>
          </w:tcPr>
          <w:p w14:paraId="52A5CC2C" w14:textId="5268342B" w:rsidR="00F25400" w:rsidRPr="00D93DDA" w:rsidRDefault="0067258B" w:rsidP="00194BD8">
            <w:pPr>
              <w:pStyle w:val="VCAAtablecondensed"/>
            </w:pPr>
            <w:r>
              <w:t>0.7</w:t>
            </w:r>
          </w:p>
        </w:tc>
      </w:tr>
    </w:tbl>
    <w:p w14:paraId="7B14DB4E" w14:textId="5344B228" w:rsidR="00111E0C" w:rsidRPr="00111E0C" w:rsidRDefault="00111E0C" w:rsidP="00111E0C">
      <w:pPr>
        <w:pStyle w:val="VCAAbody"/>
      </w:pPr>
      <w:r w:rsidRPr="00111E0C">
        <w:t xml:space="preserve">Causes of soil </w:t>
      </w:r>
      <w:r w:rsidR="005F6EC3">
        <w:t>acidity</w:t>
      </w:r>
      <w:r w:rsidR="005F6EC3" w:rsidRPr="00111E0C">
        <w:t xml:space="preserve"> </w:t>
      </w:r>
      <w:r w:rsidRPr="00111E0C">
        <w:t>include</w:t>
      </w:r>
      <w:r w:rsidR="00257DB7">
        <w:t>d</w:t>
      </w:r>
      <w:r w:rsidRPr="00111E0C">
        <w:t>:</w:t>
      </w:r>
    </w:p>
    <w:p w14:paraId="6A2E3858" w14:textId="0DC47D7D" w:rsidR="00111E0C" w:rsidRPr="00111E0C" w:rsidRDefault="00DE4051" w:rsidP="002142BD">
      <w:pPr>
        <w:pStyle w:val="VCAAbullet"/>
        <w:rPr>
          <w:rFonts w:eastAsia="Arial"/>
        </w:rPr>
      </w:pPr>
      <w:r>
        <w:rPr>
          <w:rFonts w:eastAsia="Arial"/>
        </w:rPr>
        <w:t>f</w:t>
      </w:r>
      <w:r w:rsidR="00111E0C" w:rsidRPr="00111E0C">
        <w:rPr>
          <w:rFonts w:eastAsia="Arial"/>
        </w:rPr>
        <w:t>ormation of strong organic and inorganic acids</w:t>
      </w:r>
    </w:p>
    <w:p w14:paraId="0A346F4C" w14:textId="460EDB1C" w:rsidR="00111E0C" w:rsidRPr="00111E0C" w:rsidRDefault="00DE4051" w:rsidP="002142BD">
      <w:pPr>
        <w:pStyle w:val="VCAAbullet"/>
        <w:rPr>
          <w:rFonts w:eastAsia="Arial"/>
        </w:rPr>
      </w:pPr>
      <w:r>
        <w:rPr>
          <w:rFonts w:eastAsia="Arial"/>
        </w:rPr>
        <w:t>e</w:t>
      </w:r>
      <w:r w:rsidR="00111E0C" w:rsidRPr="00111E0C">
        <w:rPr>
          <w:rFonts w:eastAsia="Arial"/>
        </w:rPr>
        <w:t>xcessive use of nitrogen</w:t>
      </w:r>
      <w:r w:rsidR="00341B9C">
        <w:rPr>
          <w:rFonts w:eastAsia="Arial"/>
        </w:rPr>
        <w:t>-</w:t>
      </w:r>
      <w:r w:rsidR="00111E0C" w:rsidRPr="00111E0C">
        <w:rPr>
          <w:rFonts w:eastAsia="Arial"/>
        </w:rPr>
        <w:t>rich fertiliser and incorrect fertilise</w:t>
      </w:r>
      <w:r w:rsidR="00341B9C">
        <w:rPr>
          <w:rFonts w:eastAsia="Arial"/>
        </w:rPr>
        <w:t>r</w:t>
      </w:r>
      <w:r w:rsidR="00111E0C" w:rsidRPr="00111E0C">
        <w:rPr>
          <w:rFonts w:eastAsia="Arial"/>
        </w:rPr>
        <w:t xml:space="preserve"> rates</w:t>
      </w:r>
    </w:p>
    <w:p w14:paraId="189E7C98" w14:textId="540F6E67" w:rsidR="00111E0C" w:rsidRPr="00111E0C" w:rsidRDefault="00DE4051" w:rsidP="002142BD">
      <w:pPr>
        <w:pStyle w:val="VCAAbullet"/>
        <w:rPr>
          <w:rFonts w:eastAsia="Arial"/>
        </w:rPr>
      </w:pPr>
      <w:r>
        <w:rPr>
          <w:rFonts w:eastAsia="Arial"/>
        </w:rPr>
        <w:t>r</w:t>
      </w:r>
      <w:r w:rsidR="00111E0C" w:rsidRPr="00111E0C">
        <w:rPr>
          <w:rFonts w:eastAsia="Arial"/>
        </w:rPr>
        <w:t>ain water le</w:t>
      </w:r>
      <w:r>
        <w:rPr>
          <w:rFonts w:eastAsia="Arial"/>
        </w:rPr>
        <w:t>a</w:t>
      </w:r>
      <w:r w:rsidR="00111E0C" w:rsidRPr="00111E0C">
        <w:rPr>
          <w:rFonts w:eastAsia="Arial"/>
        </w:rPr>
        <w:t>ching away basic ions</w:t>
      </w:r>
      <w:r>
        <w:rPr>
          <w:rFonts w:eastAsia="Arial"/>
        </w:rPr>
        <w:t>.</w:t>
      </w:r>
    </w:p>
    <w:p w14:paraId="131E9FB9" w14:textId="77777777" w:rsidR="00111E0C" w:rsidRPr="00111E0C" w:rsidRDefault="00111E0C" w:rsidP="00111E0C">
      <w:pPr>
        <w:pStyle w:val="VCAAbody"/>
      </w:pPr>
      <w:r w:rsidRPr="00111E0C">
        <w:t>In order to receive full marks, students needed to explain how their identified cause acidifies soil.</w:t>
      </w:r>
    </w:p>
    <w:p w14:paraId="18E24125" w14:textId="24561B89" w:rsidR="00111E0C" w:rsidRPr="00111E0C" w:rsidRDefault="00111E0C" w:rsidP="00111E0C">
      <w:pPr>
        <w:pStyle w:val="VCAAHeading2"/>
      </w:pPr>
      <w:r w:rsidRPr="00111E0C">
        <w:t>Question 12c</w:t>
      </w:r>
      <w:r w:rsidR="007800BE">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F25400" w:rsidRPr="00D93DDA" w14:paraId="137D4B76"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252D337D" w14:textId="77777777" w:rsidR="00F25400" w:rsidRPr="00D93DDA" w:rsidRDefault="00F25400" w:rsidP="00194BD8">
            <w:pPr>
              <w:pStyle w:val="VCAAtablecondensed"/>
            </w:pPr>
            <w:r w:rsidRPr="00D93DDA">
              <w:t>Mark</w:t>
            </w:r>
          </w:p>
        </w:tc>
        <w:tc>
          <w:tcPr>
            <w:tcW w:w="576" w:type="dxa"/>
          </w:tcPr>
          <w:p w14:paraId="521D09AB" w14:textId="77777777" w:rsidR="00F25400" w:rsidRPr="00D93DDA" w:rsidRDefault="00F25400" w:rsidP="00194BD8">
            <w:pPr>
              <w:pStyle w:val="VCAAtablecondensed"/>
            </w:pPr>
            <w:r w:rsidRPr="00D93DDA">
              <w:t>0</w:t>
            </w:r>
          </w:p>
        </w:tc>
        <w:tc>
          <w:tcPr>
            <w:tcW w:w="576" w:type="dxa"/>
          </w:tcPr>
          <w:p w14:paraId="3F08B4FF" w14:textId="77777777" w:rsidR="00F25400" w:rsidRPr="00D93DDA" w:rsidRDefault="00F25400" w:rsidP="00194BD8">
            <w:pPr>
              <w:pStyle w:val="VCAAtablecondensed"/>
            </w:pPr>
            <w:r w:rsidRPr="00D93DDA">
              <w:t>1</w:t>
            </w:r>
          </w:p>
        </w:tc>
        <w:tc>
          <w:tcPr>
            <w:tcW w:w="576" w:type="dxa"/>
          </w:tcPr>
          <w:p w14:paraId="4C14663D" w14:textId="77777777" w:rsidR="00F25400" w:rsidRPr="00D93DDA" w:rsidRDefault="00F25400" w:rsidP="00194BD8">
            <w:pPr>
              <w:pStyle w:val="VCAAtablecondensed"/>
            </w:pPr>
            <w:r w:rsidRPr="00D93DDA">
              <w:t>2</w:t>
            </w:r>
          </w:p>
        </w:tc>
        <w:tc>
          <w:tcPr>
            <w:tcW w:w="576" w:type="dxa"/>
          </w:tcPr>
          <w:p w14:paraId="45A31690" w14:textId="77777777" w:rsidR="00F25400" w:rsidRPr="00D93DDA" w:rsidRDefault="00F25400" w:rsidP="00194BD8">
            <w:pPr>
              <w:pStyle w:val="VCAAtablecondensed"/>
            </w:pPr>
            <w:r w:rsidRPr="00D93DDA">
              <w:t>3</w:t>
            </w:r>
          </w:p>
        </w:tc>
        <w:tc>
          <w:tcPr>
            <w:tcW w:w="864" w:type="dxa"/>
          </w:tcPr>
          <w:p w14:paraId="1CA57B70" w14:textId="77777777" w:rsidR="00F25400" w:rsidRPr="00D93DDA" w:rsidRDefault="00F25400" w:rsidP="00194BD8">
            <w:pPr>
              <w:pStyle w:val="VCAAtablecondensed"/>
            </w:pPr>
            <w:r w:rsidRPr="00D93DDA">
              <w:t>Averag</w:t>
            </w:r>
            <w:r>
              <w:t>e</w:t>
            </w:r>
          </w:p>
        </w:tc>
      </w:tr>
      <w:tr w:rsidR="00F25400" w:rsidRPr="00D93DDA" w14:paraId="41EDAF94" w14:textId="77777777" w:rsidTr="00861CB9">
        <w:tc>
          <w:tcPr>
            <w:tcW w:w="599" w:type="dxa"/>
          </w:tcPr>
          <w:p w14:paraId="48C4A431" w14:textId="77777777" w:rsidR="00F25400" w:rsidRPr="00D93DDA" w:rsidRDefault="00F25400" w:rsidP="00194BD8">
            <w:pPr>
              <w:pStyle w:val="VCAAtablecondensed"/>
            </w:pPr>
            <w:r w:rsidRPr="00D93DDA">
              <w:t>%</w:t>
            </w:r>
          </w:p>
        </w:tc>
        <w:tc>
          <w:tcPr>
            <w:tcW w:w="576" w:type="dxa"/>
          </w:tcPr>
          <w:p w14:paraId="3ADBB9BA" w14:textId="59BD1E12" w:rsidR="00F25400" w:rsidRPr="00D93DDA" w:rsidRDefault="00364521" w:rsidP="00194BD8">
            <w:pPr>
              <w:pStyle w:val="VCAAtablecondensed"/>
            </w:pPr>
            <w:r>
              <w:t>42</w:t>
            </w:r>
          </w:p>
        </w:tc>
        <w:tc>
          <w:tcPr>
            <w:tcW w:w="576" w:type="dxa"/>
          </w:tcPr>
          <w:p w14:paraId="1A70EAD1" w14:textId="17BF12FE" w:rsidR="00F25400" w:rsidRPr="00D93DDA" w:rsidRDefault="00364521" w:rsidP="00194BD8">
            <w:pPr>
              <w:pStyle w:val="VCAAtablecondensed"/>
            </w:pPr>
            <w:r>
              <w:t>32</w:t>
            </w:r>
          </w:p>
        </w:tc>
        <w:tc>
          <w:tcPr>
            <w:tcW w:w="576" w:type="dxa"/>
          </w:tcPr>
          <w:p w14:paraId="78ED0A05" w14:textId="0EFCD897" w:rsidR="00F25400" w:rsidRPr="00D93DDA" w:rsidRDefault="00364521" w:rsidP="00194BD8">
            <w:pPr>
              <w:pStyle w:val="VCAAtablecondensed"/>
            </w:pPr>
            <w:r>
              <w:t>20</w:t>
            </w:r>
          </w:p>
        </w:tc>
        <w:tc>
          <w:tcPr>
            <w:tcW w:w="576" w:type="dxa"/>
          </w:tcPr>
          <w:p w14:paraId="38A66790" w14:textId="472DFC24" w:rsidR="00F25400" w:rsidRPr="00D93DDA" w:rsidRDefault="00364521" w:rsidP="00194BD8">
            <w:pPr>
              <w:pStyle w:val="VCAAtablecondensed"/>
            </w:pPr>
            <w:r>
              <w:t>6</w:t>
            </w:r>
          </w:p>
        </w:tc>
        <w:tc>
          <w:tcPr>
            <w:tcW w:w="864" w:type="dxa"/>
          </w:tcPr>
          <w:p w14:paraId="62DFE1FE" w14:textId="01BC6315" w:rsidR="00F25400" w:rsidRPr="00D93DDA" w:rsidRDefault="00364521" w:rsidP="00194BD8">
            <w:pPr>
              <w:pStyle w:val="VCAAtablecondensed"/>
            </w:pPr>
            <w:r>
              <w:t>1.0</w:t>
            </w:r>
          </w:p>
        </w:tc>
      </w:tr>
    </w:tbl>
    <w:p w14:paraId="098AE144" w14:textId="000C07D7" w:rsidR="00111E0C" w:rsidRPr="00111E0C" w:rsidRDefault="00111E0C" w:rsidP="00111E0C">
      <w:pPr>
        <w:pStyle w:val="VCAAbody"/>
      </w:pPr>
      <w:r w:rsidRPr="00111E0C">
        <w:t>Management practices that might improve soil acidity and increase crop yields include</w:t>
      </w:r>
      <w:r w:rsidR="0033301B">
        <w:t>d</w:t>
      </w:r>
      <w:r w:rsidRPr="00111E0C">
        <w:t>:</w:t>
      </w:r>
    </w:p>
    <w:p w14:paraId="2FF0AA8C" w14:textId="32599397" w:rsidR="00111E0C" w:rsidRPr="00111E0C" w:rsidRDefault="00DD52F2" w:rsidP="002142BD">
      <w:pPr>
        <w:pStyle w:val="VCAAbullet"/>
        <w:rPr>
          <w:rFonts w:eastAsia="Arial"/>
        </w:rPr>
      </w:pPr>
      <w:r>
        <w:rPr>
          <w:rFonts w:eastAsia="Arial"/>
        </w:rPr>
        <w:t>s</w:t>
      </w:r>
      <w:r w:rsidRPr="00111E0C">
        <w:rPr>
          <w:rFonts w:eastAsia="Arial"/>
        </w:rPr>
        <w:t xml:space="preserve">preading </w:t>
      </w:r>
      <w:r w:rsidR="00111E0C" w:rsidRPr="00111E0C">
        <w:rPr>
          <w:rFonts w:eastAsia="Arial"/>
        </w:rPr>
        <w:t>lime</w:t>
      </w:r>
    </w:p>
    <w:p w14:paraId="3ECB8338" w14:textId="317FC440" w:rsidR="00111E0C" w:rsidRPr="00111E0C" w:rsidRDefault="00DD52F2" w:rsidP="002142BD">
      <w:pPr>
        <w:pStyle w:val="VCAAbullet"/>
        <w:rPr>
          <w:rFonts w:eastAsia="Arial"/>
        </w:rPr>
      </w:pPr>
      <w:r>
        <w:rPr>
          <w:rFonts w:eastAsia="Arial"/>
        </w:rPr>
        <w:t>r</w:t>
      </w:r>
      <w:r w:rsidR="00111E0C" w:rsidRPr="00111E0C">
        <w:rPr>
          <w:rFonts w:eastAsia="Arial"/>
        </w:rPr>
        <w:t>educed stocking rates</w:t>
      </w:r>
    </w:p>
    <w:p w14:paraId="2075C453" w14:textId="0D988E2A" w:rsidR="00111E0C" w:rsidRPr="00111E0C" w:rsidRDefault="00CA193B" w:rsidP="002142BD">
      <w:pPr>
        <w:pStyle w:val="VCAAbullet"/>
        <w:rPr>
          <w:rFonts w:eastAsia="Arial"/>
        </w:rPr>
      </w:pPr>
      <w:r>
        <w:rPr>
          <w:rFonts w:eastAsia="Arial"/>
        </w:rPr>
        <w:t>c</w:t>
      </w:r>
      <w:r w:rsidR="00111E0C" w:rsidRPr="00111E0C">
        <w:rPr>
          <w:rFonts w:eastAsia="Arial"/>
        </w:rPr>
        <w:t>orrect fertiliser usage</w:t>
      </w:r>
      <w:r w:rsidR="00DD52F2">
        <w:rPr>
          <w:rFonts w:eastAsia="Arial"/>
        </w:rPr>
        <w:t>.</w:t>
      </w:r>
    </w:p>
    <w:p w14:paraId="60F97AD8" w14:textId="43D68266" w:rsidR="00111E0C" w:rsidRDefault="00111E0C" w:rsidP="00111E0C">
      <w:pPr>
        <w:pStyle w:val="VCAAbody"/>
      </w:pPr>
      <w:r w:rsidRPr="00111E0C">
        <w:t>The majority of students identified spreading lime as an effective strategy, but lacked depth of description of how this strategy altered soil chemistry.</w:t>
      </w:r>
    </w:p>
    <w:p w14:paraId="0DB96857" w14:textId="1E3310E4" w:rsidR="00DD52F2" w:rsidRDefault="00852CC0" w:rsidP="00111E0C">
      <w:pPr>
        <w:pStyle w:val="VCAAbody"/>
      </w:pPr>
      <w:r>
        <w:t xml:space="preserve">The following is an </w:t>
      </w:r>
      <w:r w:rsidR="00DD52F2">
        <w:t>example of a high-scoring response</w:t>
      </w:r>
      <w:r>
        <w:t>.</w:t>
      </w:r>
    </w:p>
    <w:p w14:paraId="17555075" w14:textId="171C84F0" w:rsidR="00984DD9" w:rsidRPr="00CA193B" w:rsidRDefault="00984DD9" w:rsidP="00111E0C">
      <w:pPr>
        <w:pStyle w:val="VCAAbody"/>
        <w:rPr>
          <w:i/>
          <w:iCs/>
        </w:rPr>
      </w:pPr>
      <w:r w:rsidRPr="00CA193B">
        <w:rPr>
          <w:i/>
          <w:iCs/>
        </w:rPr>
        <w:t>To improve soil acidity, a strategy that can be used is liming your soil to make the soil more alkaline and reduce the acidity of the soil. This will therefore promote a more ideal soil pH level for most crops to grow in and will therefore increase crop yield</w:t>
      </w:r>
      <w:r w:rsidR="00197D00" w:rsidRPr="00CA193B">
        <w:rPr>
          <w:i/>
          <w:iCs/>
        </w:rPr>
        <w:t xml:space="preserve"> due to optimal soil and growing conditions.</w:t>
      </w:r>
    </w:p>
    <w:p w14:paraId="5DEA9060" w14:textId="68956A5E" w:rsidR="00111E0C" w:rsidRPr="00111E0C" w:rsidRDefault="00111E0C" w:rsidP="00111E0C">
      <w:pPr>
        <w:pStyle w:val="VCAAHeading2"/>
      </w:pPr>
      <w:r w:rsidRPr="00111E0C">
        <w:t>Question 13</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F25400" w:rsidRPr="00D93DDA" w14:paraId="0FCCAA8B"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57F68E14" w14:textId="77777777" w:rsidR="00F25400" w:rsidRPr="00D93DDA" w:rsidRDefault="00F25400" w:rsidP="00194BD8">
            <w:pPr>
              <w:pStyle w:val="VCAAtablecondensed"/>
            </w:pPr>
            <w:r w:rsidRPr="00D93DDA">
              <w:t>Mark</w:t>
            </w:r>
          </w:p>
        </w:tc>
        <w:tc>
          <w:tcPr>
            <w:tcW w:w="576" w:type="dxa"/>
          </w:tcPr>
          <w:p w14:paraId="28B57926" w14:textId="77777777" w:rsidR="00F25400" w:rsidRPr="00D93DDA" w:rsidRDefault="00F25400" w:rsidP="00194BD8">
            <w:pPr>
              <w:pStyle w:val="VCAAtablecondensed"/>
            </w:pPr>
            <w:r w:rsidRPr="00D93DDA">
              <w:t>0</w:t>
            </w:r>
          </w:p>
        </w:tc>
        <w:tc>
          <w:tcPr>
            <w:tcW w:w="576" w:type="dxa"/>
          </w:tcPr>
          <w:p w14:paraId="54F55F26" w14:textId="77777777" w:rsidR="00F25400" w:rsidRPr="00D93DDA" w:rsidRDefault="00F25400" w:rsidP="00194BD8">
            <w:pPr>
              <w:pStyle w:val="VCAAtablecondensed"/>
            </w:pPr>
            <w:r w:rsidRPr="00D93DDA">
              <w:t>1</w:t>
            </w:r>
          </w:p>
        </w:tc>
        <w:tc>
          <w:tcPr>
            <w:tcW w:w="576" w:type="dxa"/>
          </w:tcPr>
          <w:p w14:paraId="6450256C" w14:textId="77777777" w:rsidR="00F25400" w:rsidRPr="00D93DDA" w:rsidRDefault="00F25400" w:rsidP="00194BD8">
            <w:pPr>
              <w:pStyle w:val="VCAAtablecondensed"/>
            </w:pPr>
            <w:r w:rsidRPr="00D93DDA">
              <w:t>2</w:t>
            </w:r>
          </w:p>
        </w:tc>
        <w:tc>
          <w:tcPr>
            <w:tcW w:w="576" w:type="dxa"/>
          </w:tcPr>
          <w:p w14:paraId="71B87A4C" w14:textId="77777777" w:rsidR="00F25400" w:rsidRPr="00D93DDA" w:rsidRDefault="00F25400" w:rsidP="00194BD8">
            <w:pPr>
              <w:pStyle w:val="VCAAtablecondensed"/>
            </w:pPr>
            <w:r w:rsidRPr="00D93DDA">
              <w:t>3</w:t>
            </w:r>
          </w:p>
        </w:tc>
        <w:tc>
          <w:tcPr>
            <w:tcW w:w="864" w:type="dxa"/>
          </w:tcPr>
          <w:p w14:paraId="4D389C30" w14:textId="77777777" w:rsidR="00F25400" w:rsidRPr="00D93DDA" w:rsidRDefault="00F25400" w:rsidP="00194BD8">
            <w:pPr>
              <w:pStyle w:val="VCAAtablecondensed"/>
            </w:pPr>
            <w:r w:rsidRPr="00D93DDA">
              <w:t>Averag</w:t>
            </w:r>
            <w:r>
              <w:t>e</w:t>
            </w:r>
          </w:p>
        </w:tc>
      </w:tr>
      <w:tr w:rsidR="00F25400" w:rsidRPr="00D93DDA" w14:paraId="7C614A4D" w14:textId="77777777" w:rsidTr="00861CB9">
        <w:tc>
          <w:tcPr>
            <w:tcW w:w="599" w:type="dxa"/>
          </w:tcPr>
          <w:p w14:paraId="39B74673" w14:textId="77777777" w:rsidR="00F25400" w:rsidRPr="00D93DDA" w:rsidRDefault="00F25400" w:rsidP="00194BD8">
            <w:pPr>
              <w:pStyle w:val="VCAAtablecondensed"/>
            </w:pPr>
            <w:r w:rsidRPr="00D93DDA">
              <w:t>%</w:t>
            </w:r>
          </w:p>
        </w:tc>
        <w:tc>
          <w:tcPr>
            <w:tcW w:w="576" w:type="dxa"/>
          </w:tcPr>
          <w:p w14:paraId="47168D35" w14:textId="0BE39C44" w:rsidR="00F25400" w:rsidRPr="00D93DDA" w:rsidRDefault="00670FD5" w:rsidP="00194BD8">
            <w:pPr>
              <w:pStyle w:val="VCAAtablecondensed"/>
            </w:pPr>
            <w:r>
              <w:t>31</w:t>
            </w:r>
          </w:p>
        </w:tc>
        <w:tc>
          <w:tcPr>
            <w:tcW w:w="576" w:type="dxa"/>
          </w:tcPr>
          <w:p w14:paraId="47340584" w14:textId="040FFBBA" w:rsidR="00F25400" w:rsidRPr="00D93DDA" w:rsidRDefault="00670FD5" w:rsidP="00194BD8">
            <w:pPr>
              <w:pStyle w:val="VCAAtablecondensed"/>
            </w:pPr>
            <w:r>
              <w:t>38</w:t>
            </w:r>
          </w:p>
        </w:tc>
        <w:tc>
          <w:tcPr>
            <w:tcW w:w="576" w:type="dxa"/>
          </w:tcPr>
          <w:p w14:paraId="31C47BEF" w14:textId="623EFBBB" w:rsidR="00F25400" w:rsidRPr="00D93DDA" w:rsidRDefault="00670FD5" w:rsidP="00194BD8">
            <w:pPr>
              <w:pStyle w:val="VCAAtablecondensed"/>
            </w:pPr>
            <w:r>
              <w:t>21</w:t>
            </w:r>
          </w:p>
        </w:tc>
        <w:tc>
          <w:tcPr>
            <w:tcW w:w="576" w:type="dxa"/>
          </w:tcPr>
          <w:p w14:paraId="59D357A4" w14:textId="511543BF" w:rsidR="00F25400" w:rsidRPr="00D93DDA" w:rsidRDefault="00670FD5" w:rsidP="00194BD8">
            <w:pPr>
              <w:pStyle w:val="VCAAtablecondensed"/>
            </w:pPr>
            <w:r>
              <w:t>9</w:t>
            </w:r>
          </w:p>
        </w:tc>
        <w:tc>
          <w:tcPr>
            <w:tcW w:w="864" w:type="dxa"/>
          </w:tcPr>
          <w:p w14:paraId="1BD603ED" w14:textId="71C13509" w:rsidR="00F25400" w:rsidRPr="00D93DDA" w:rsidRDefault="00670FD5" w:rsidP="00194BD8">
            <w:pPr>
              <w:pStyle w:val="VCAAtablecondensed"/>
            </w:pPr>
            <w:r>
              <w:t>1.1</w:t>
            </w:r>
          </w:p>
        </w:tc>
      </w:tr>
    </w:tbl>
    <w:p w14:paraId="26120792" w14:textId="161C91B8" w:rsidR="00111E0C" w:rsidRPr="00111E0C" w:rsidRDefault="00111E0C" w:rsidP="00111E0C">
      <w:pPr>
        <w:pStyle w:val="VCAAbody"/>
      </w:pPr>
      <w:r w:rsidRPr="00111E0C">
        <w:t xml:space="preserve">Students had difficulty explaining their understanding of the </w:t>
      </w:r>
      <w:r w:rsidRPr="00F94272">
        <w:rPr>
          <w:i/>
          <w:iCs/>
        </w:rPr>
        <w:t>Occupational Health and Safety Act 2004</w:t>
      </w:r>
      <w:r w:rsidRPr="00111E0C">
        <w:t xml:space="preserve">. Responses identified that the </w:t>
      </w:r>
      <w:r w:rsidR="00927A74">
        <w:t>A</w:t>
      </w:r>
      <w:r w:rsidRPr="00111E0C">
        <w:t>ct helps keep farmers and workers safe, increase</w:t>
      </w:r>
      <w:r w:rsidR="00567728">
        <w:t>s</w:t>
      </w:r>
      <w:r w:rsidRPr="00111E0C">
        <w:t xml:space="preserve"> labour availability and </w:t>
      </w:r>
      <w:r w:rsidR="00567728">
        <w:t>lengthens</w:t>
      </w:r>
      <w:r w:rsidR="00567728" w:rsidRPr="00111E0C">
        <w:t xml:space="preserve"> </w:t>
      </w:r>
      <w:r w:rsidRPr="00111E0C">
        <w:t>workable lifespan. Links to the effects of these positive outcomes on sustainability of the business (social or economic) were required for full marks.</w:t>
      </w:r>
    </w:p>
    <w:p w14:paraId="1CB92716" w14:textId="4BE9B2D5" w:rsidR="00111E0C" w:rsidRPr="00111E0C" w:rsidRDefault="00111E0C" w:rsidP="00111E0C">
      <w:pPr>
        <w:pStyle w:val="VCAAHeading2"/>
      </w:pPr>
      <w:r w:rsidRPr="00111E0C">
        <w:t>Question 14a</w:t>
      </w:r>
      <w:r w:rsidR="00872721">
        <w:t>.</w:t>
      </w:r>
    </w:p>
    <w:tbl>
      <w:tblPr>
        <w:tblStyle w:val="VCAATableClosed"/>
        <w:tblW w:w="0" w:type="auto"/>
        <w:tblLook w:val="04A0" w:firstRow="1" w:lastRow="0" w:firstColumn="1" w:lastColumn="0" w:noHBand="0" w:noVBand="1"/>
      </w:tblPr>
      <w:tblGrid>
        <w:gridCol w:w="599"/>
        <w:gridCol w:w="720"/>
        <w:gridCol w:w="720"/>
        <w:gridCol w:w="720"/>
        <w:gridCol w:w="864"/>
      </w:tblGrid>
      <w:tr w:rsidR="00BD094F" w:rsidRPr="00D93DDA" w14:paraId="0F73E295" w14:textId="77777777" w:rsidTr="00861CB9">
        <w:trPr>
          <w:cnfStyle w:val="100000000000" w:firstRow="1" w:lastRow="0" w:firstColumn="0" w:lastColumn="0" w:oddVBand="0" w:evenVBand="0" w:oddHBand="0" w:evenHBand="0" w:firstRowFirstColumn="0" w:firstRowLastColumn="0" w:lastRowFirstColumn="0" w:lastRowLastColumn="0"/>
        </w:trPr>
        <w:tc>
          <w:tcPr>
            <w:tcW w:w="0" w:type="auto"/>
          </w:tcPr>
          <w:p w14:paraId="3D1E06F8" w14:textId="77777777" w:rsidR="00BD094F" w:rsidRPr="00D93DDA" w:rsidRDefault="00BD094F" w:rsidP="00194BD8">
            <w:pPr>
              <w:pStyle w:val="VCAAtablecondensed"/>
            </w:pPr>
            <w:r w:rsidRPr="00D93DDA">
              <w:t>Mark</w:t>
            </w:r>
          </w:p>
        </w:tc>
        <w:tc>
          <w:tcPr>
            <w:tcW w:w="720" w:type="dxa"/>
          </w:tcPr>
          <w:p w14:paraId="43FE34EE" w14:textId="77777777" w:rsidR="00BD094F" w:rsidRPr="00D93DDA" w:rsidRDefault="00BD094F" w:rsidP="00194BD8">
            <w:pPr>
              <w:pStyle w:val="VCAAtablecondensed"/>
            </w:pPr>
            <w:r w:rsidRPr="00D93DDA">
              <w:t>0</w:t>
            </w:r>
          </w:p>
        </w:tc>
        <w:tc>
          <w:tcPr>
            <w:tcW w:w="720" w:type="dxa"/>
          </w:tcPr>
          <w:p w14:paraId="0A416A54" w14:textId="77777777" w:rsidR="00BD094F" w:rsidRPr="00D93DDA" w:rsidRDefault="00BD094F" w:rsidP="00194BD8">
            <w:pPr>
              <w:pStyle w:val="VCAAtablecondensed"/>
            </w:pPr>
            <w:r w:rsidRPr="00D93DDA">
              <w:t>1</w:t>
            </w:r>
          </w:p>
        </w:tc>
        <w:tc>
          <w:tcPr>
            <w:tcW w:w="720" w:type="dxa"/>
          </w:tcPr>
          <w:p w14:paraId="0A98C028" w14:textId="77777777" w:rsidR="00BD094F" w:rsidRPr="00D93DDA" w:rsidRDefault="00BD094F" w:rsidP="00194BD8">
            <w:pPr>
              <w:pStyle w:val="VCAAtablecondensed"/>
            </w:pPr>
            <w:r w:rsidRPr="00D93DDA">
              <w:t>2</w:t>
            </w:r>
          </w:p>
        </w:tc>
        <w:tc>
          <w:tcPr>
            <w:tcW w:w="0" w:type="auto"/>
          </w:tcPr>
          <w:p w14:paraId="21107562" w14:textId="77777777" w:rsidR="00BD094F" w:rsidRPr="00D93DDA" w:rsidRDefault="00BD094F" w:rsidP="00194BD8">
            <w:pPr>
              <w:pStyle w:val="VCAAtablecondensed"/>
            </w:pPr>
            <w:r w:rsidRPr="00D93DDA">
              <w:t>Averag</w:t>
            </w:r>
            <w:r>
              <w:t>e</w:t>
            </w:r>
          </w:p>
        </w:tc>
      </w:tr>
      <w:tr w:rsidR="00BD094F" w:rsidRPr="00D93DDA" w14:paraId="19CC4535" w14:textId="77777777" w:rsidTr="00861CB9">
        <w:tc>
          <w:tcPr>
            <w:tcW w:w="0" w:type="auto"/>
          </w:tcPr>
          <w:p w14:paraId="6BC82786" w14:textId="77777777" w:rsidR="00BD094F" w:rsidRPr="00D93DDA" w:rsidRDefault="00BD094F" w:rsidP="00194BD8">
            <w:pPr>
              <w:pStyle w:val="VCAAtablecondensed"/>
            </w:pPr>
            <w:r w:rsidRPr="00D93DDA">
              <w:t>%</w:t>
            </w:r>
          </w:p>
        </w:tc>
        <w:tc>
          <w:tcPr>
            <w:tcW w:w="720" w:type="dxa"/>
          </w:tcPr>
          <w:p w14:paraId="78A11EC3" w14:textId="1E24DF61" w:rsidR="00BD094F" w:rsidRPr="00D93DDA" w:rsidRDefault="002F6B1A" w:rsidP="00194BD8">
            <w:pPr>
              <w:pStyle w:val="VCAAtablecondensed"/>
            </w:pPr>
            <w:r>
              <w:t>11</w:t>
            </w:r>
          </w:p>
        </w:tc>
        <w:tc>
          <w:tcPr>
            <w:tcW w:w="720" w:type="dxa"/>
          </w:tcPr>
          <w:p w14:paraId="58260C02" w14:textId="2DC17B77" w:rsidR="00BD094F" w:rsidRPr="00D93DDA" w:rsidRDefault="002F6B1A" w:rsidP="00194BD8">
            <w:pPr>
              <w:pStyle w:val="VCAAtablecondensed"/>
            </w:pPr>
            <w:r>
              <w:t>46</w:t>
            </w:r>
          </w:p>
        </w:tc>
        <w:tc>
          <w:tcPr>
            <w:tcW w:w="720" w:type="dxa"/>
          </w:tcPr>
          <w:p w14:paraId="46A79B97" w14:textId="6EC9A5DF" w:rsidR="00BD094F" w:rsidRPr="00D93DDA" w:rsidRDefault="002F6B1A" w:rsidP="00194BD8">
            <w:pPr>
              <w:pStyle w:val="VCAAtablecondensed"/>
            </w:pPr>
            <w:r>
              <w:t>43</w:t>
            </w:r>
          </w:p>
        </w:tc>
        <w:tc>
          <w:tcPr>
            <w:tcW w:w="0" w:type="auto"/>
          </w:tcPr>
          <w:p w14:paraId="2708DB28" w14:textId="28C0DB2C" w:rsidR="00BD094F" w:rsidRPr="00D93DDA" w:rsidRDefault="002F6B1A" w:rsidP="00194BD8">
            <w:pPr>
              <w:pStyle w:val="VCAAtablecondensed"/>
            </w:pPr>
            <w:r>
              <w:t>1.3</w:t>
            </w:r>
          </w:p>
        </w:tc>
      </w:tr>
    </w:tbl>
    <w:p w14:paraId="7D519DA7" w14:textId="77777777" w:rsidR="00111E0C" w:rsidRPr="00111E0C" w:rsidRDefault="00111E0C" w:rsidP="00111E0C">
      <w:pPr>
        <w:pStyle w:val="VCAAbody"/>
      </w:pPr>
      <w:r w:rsidRPr="00111E0C">
        <w:t>Overall, students were typically able to identify at least one challenge that arises from lack of access to physical and mental health supports.</w:t>
      </w:r>
    </w:p>
    <w:p w14:paraId="3F1A1DBB" w14:textId="7096DAAA" w:rsidR="00111E0C" w:rsidRPr="00111E0C" w:rsidRDefault="001422BE" w:rsidP="00111E0C">
      <w:pPr>
        <w:pStyle w:val="VCAAbody"/>
      </w:pPr>
      <w:r>
        <w:lastRenderedPageBreak/>
        <w:t>Challenges</w:t>
      </w:r>
      <w:r w:rsidR="00111E0C" w:rsidRPr="00111E0C">
        <w:t xml:space="preserve"> include</w:t>
      </w:r>
      <w:r>
        <w:t>d</w:t>
      </w:r>
      <w:r w:rsidR="00111E0C" w:rsidRPr="00111E0C">
        <w:t>:</w:t>
      </w:r>
    </w:p>
    <w:p w14:paraId="67F377C2" w14:textId="30929C9A" w:rsidR="00111E0C" w:rsidRPr="00111E0C" w:rsidRDefault="00DD52F2" w:rsidP="002142BD">
      <w:pPr>
        <w:pStyle w:val="VCAAbullet"/>
        <w:rPr>
          <w:rFonts w:eastAsia="Arial"/>
        </w:rPr>
      </w:pPr>
      <w:r>
        <w:rPr>
          <w:rFonts w:eastAsia="Arial"/>
        </w:rPr>
        <w:t>l</w:t>
      </w:r>
      <w:r w:rsidR="00111E0C" w:rsidRPr="00111E0C">
        <w:rPr>
          <w:rFonts w:eastAsia="Arial"/>
        </w:rPr>
        <w:t>onger waiting times before seeking support, potentially leading to lower levels of health</w:t>
      </w:r>
      <w:r w:rsidR="008726B2">
        <w:rPr>
          <w:rFonts w:eastAsia="Arial"/>
        </w:rPr>
        <w:t xml:space="preserve"> </w:t>
      </w:r>
      <w:r w:rsidR="00111E0C" w:rsidRPr="00111E0C">
        <w:rPr>
          <w:rFonts w:eastAsia="Arial"/>
        </w:rPr>
        <w:t>/</w:t>
      </w:r>
      <w:r w:rsidR="008726B2">
        <w:rPr>
          <w:rFonts w:eastAsia="Arial"/>
        </w:rPr>
        <w:t xml:space="preserve"> </w:t>
      </w:r>
      <w:r w:rsidR="00111E0C" w:rsidRPr="00111E0C">
        <w:rPr>
          <w:rFonts w:eastAsia="Arial"/>
        </w:rPr>
        <w:t>increased morbidity</w:t>
      </w:r>
    </w:p>
    <w:p w14:paraId="02462BBE" w14:textId="038E9465" w:rsidR="00111E0C" w:rsidRPr="00111E0C" w:rsidRDefault="00DD52F2" w:rsidP="002142BD">
      <w:pPr>
        <w:pStyle w:val="VCAAbullet"/>
        <w:rPr>
          <w:rFonts w:eastAsia="Arial"/>
        </w:rPr>
      </w:pPr>
      <w:r>
        <w:rPr>
          <w:rFonts w:eastAsia="Arial"/>
        </w:rPr>
        <w:t>f</w:t>
      </w:r>
      <w:r w:rsidR="00111E0C" w:rsidRPr="00111E0C">
        <w:rPr>
          <w:rFonts w:eastAsia="Arial"/>
        </w:rPr>
        <w:t>eeling of not being heard or seen</w:t>
      </w:r>
    </w:p>
    <w:p w14:paraId="5908B877" w14:textId="0FDF8F02" w:rsidR="00111E0C" w:rsidRPr="00111E0C" w:rsidRDefault="00DD52F2" w:rsidP="002142BD">
      <w:pPr>
        <w:pStyle w:val="VCAAbullet"/>
        <w:rPr>
          <w:rFonts w:eastAsia="Arial"/>
        </w:rPr>
      </w:pPr>
      <w:r>
        <w:rPr>
          <w:rFonts w:eastAsia="Arial"/>
        </w:rPr>
        <w:t>f</w:t>
      </w:r>
      <w:r w:rsidR="00830AAA">
        <w:rPr>
          <w:rFonts w:eastAsia="Arial"/>
        </w:rPr>
        <w:t>ewer</w:t>
      </w:r>
      <w:r w:rsidR="00830AAA" w:rsidRPr="00111E0C">
        <w:rPr>
          <w:rFonts w:eastAsia="Arial"/>
        </w:rPr>
        <w:t xml:space="preserve"> </w:t>
      </w:r>
      <w:r w:rsidR="00111E0C" w:rsidRPr="00111E0C">
        <w:rPr>
          <w:rFonts w:eastAsia="Arial"/>
        </w:rPr>
        <w:t>education opportunities</w:t>
      </w:r>
    </w:p>
    <w:p w14:paraId="3E99A006" w14:textId="0E7DE891" w:rsidR="00111E0C" w:rsidRPr="00111E0C" w:rsidRDefault="00DD52F2" w:rsidP="002142BD">
      <w:pPr>
        <w:pStyle w:val="VCAAbullet"/>
        <w:rPr>
          <w:rFonts w:eastAsia="Arial"/>
        </w:rPr>
      </w:pPr>
      <w:r>
        <w:rPr>
          <w:rFonts w:eastAsia="Arial"/>
        </w:rPr>
        <w:t>h</w:t>
      </w:r>
      <w:r w:rsidR="00111E0C" w:rsidRPr="00111E0C">
        <w:rPr>
          <w:rFonts w:eastAsia="Arial"/>
        </w:rPr>
        <w:t>igher instances of mental health problems</w:t>
      </w:r>
      <w:r>
        <w:rPr>
          <w:rFonts w:eastAsia="Arial"/>
        </w:rPr>
        <w:t>.</w:t>
      </w:r>
    </w:p>
    <w:p w14:paraId="269CDB26" w14:textId="02A0354D" w:rsidR="00111E0C" w:rsidRPr="00111E0C" w:rsidRDefault="00111E0C" w:rsidP="00111E0C">
      <w:pPr>
        <w:pStyle w:val="VCAAHeading2"/>
      </w:pPr>
      <w:r w:rsidRPr="00111E0C">
        <w:t>Question 14b</w:t>
      </w:r>
      <w:r w:rsidR="00872721">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1452F6" w:rsidRPr="00D93DDA" w14:paraId="2B05EF0F" w14:textId="77777777" w:rsidTr="00861CB9">
        <w:trPr>
          <w:cnfStyle w:val="100000000000" w:firstRow="1" w:lastRow="0" w:firstColumn="0" w:lastColumn="0" w:oddVBand="0" w:evenVBand="0" w:oddHBand="0" w:evenHBand="0" w:firstRowFirstColumn="0" w:firstRowLastColumn="0" w:lastRowFirstColumn="0" w:lastRowLastColumn="0"/>
        </w:trPr>
        <w:tc>
          <w:tcPr>
            <w:tcW w:w="599" w:type="dxa"/>
          </w:tcPr>
          <w:p w14:paraId="1971F237" w14:textId="77777777" w:rsidR="001452F6" w:rsidRPr="00D93DDA" w:rsidRDefault="001452F6" w:rsidP="00194BD8">
            <w:pPr>
              <w:pStyle w:val="VCAAtablecondensed"/>
            </w:pPr>
            <w:r w:rsidRPr="00D93DDA">
              <w:t>Mark</w:t>
            </w:r>
          </w:p>
        </w:tc>
        <w:tc>
          <w:tcPr>
            <w:tcW w:w="576" w:type="dxa"/>
          </w:tcPr>
          <w:p w14:paraId="4365E978" w14:textId="77777777" w:rsidR="001452F6" w:rsidRPr="00D93DDA" w:rsidRDefault="001452F6" w:rsidP="00194BD8">
            <w:pPr>
              <w:pStyle w:val="VCAAtablecondensed"/>
            </w:pPr>
            <w:r w:rsidRPr="00D93DDA">
              <w:t>0</w:t>
            </w:r>
          </w:p>
        </w:tc>
        <w:tc>
          <w:tcPr>
            <w:tcW w:w="576" w:type="dxa"/>
          </w:tcPr>
          <w:p w14:paraId="37BA70FE" w14:textId="77777777" w:rsidR="001452F6" w:rsidRPr="00D93DDA" w:rsidRDefault="001452F6" w:rsidP="00194BD8">
            <w:pPr>
              <w:pStyle w:val="VCAAtablecondensed"/>
            </w:pPr>
            <w:r w:rsidRPr="00D93DDA">
              <w:t>1</w:t>
            </w:r>
          </w:p>
        </w:tc>
        <w:tc>
          <w:tcPr>
            <w:tcW w:w="576" w:type="dxa"/>
          </w:tcPr>
          <w:p w14:paraId="068D964C" w14:textId="77777777" w:rsidR="001452F6" w:rsidRPr="00D93DDA" w:rsidRDefault="001452F6" w:rsidP="00194BD8">
            <w:pPr>
              <w:pStyle w:val="VCAAtablecondensed"/>
            </w:pPr>
            <w:r w:rsidRPr="00D93DDA">
              <w:t>2</w:t>
            </w:r>
          </w:p>
        </w:tc>
        <w:tc>
          <w:tcPr>
            <w:tcW w:w="576" w:type="dxa"/>
          </w:tcPr>
          <w:p w14:paraId="00CB82CF" w14:textId="77777777" w:rsidR="001452F6" w:rsidRPr="00D93DDA" w:rsidRDefault="001452F6" w:rsidP="00194BD8">
            <w:pPr>
              <w:pStyle w:val="VCAAtablecondensed"/>
            </w:pPr>
            <w:r w:rsidRPr="00D93DDA">
              <w:t>3</w:t>
            </w:r>
          </w:p>
        </w:tc>
        <w:tc>
          <w:tcPr>
            <w:tcW w:w="576" w:type="dxa"/>
          </w:tcPr>
          <w:p w14:paraId="1A65DE39" w14:textId="77777777" w:rsidR="001452F6" w:rsidRPr="00D93DDA" w:rsidRDefault="001452F6" w:rsidP="00194BD8">
            <w:pPr>
              <w:pStyle w:val="VCAAtablecondensed"/>
            </w:pPr>
            <w:r w:rsidRPr="00D93DDA">
              <w:t>4</w:t>
            </w:r>
          </w:p>
        </w:tc>
        <w:tc>
          <w:tcPr>
            <w:tcW w:w="864" w:type="dxa"/>
          </w:tcPr>
          <w:p w14:paraId="510AEBD3" w14:textId="77777777" w:rsidR="001452F6" w:rsidRPr="00D93DDA" w:rsidRDefault="001452F6" w:rsidP="00194BD8">
            <w:pPr>
              <w:pStyle w:val="VCAAtablecondensed"/>
            </w:pPr>
            <w:r w:rsidRPr="00D93DDA">
              <w:t>Averag</w:t>
            </w:r>
            <w:r>
              <w:t>e</w:t>
            </w:r>
          </w:p>
        </w:tc>
      </w:tr>
      <w:tr w:rsidR="001452F6" w:rsidRPr="00D93DDA" w14:paraId="7C7CE766" w14:textId="77777777" w:rsidTr="00861CB9">
        <w:tc>
          <w:tcPr>
            <w:tcW w:w="599" w:type="dxa"/>
          </w:tcPr>
          <w:p w14:paraId="1DB0D5BD" w14:textId="77777777" w:rsidR="001452F6" w:rsidRPr="00D93DDA" w:rsidRDefault="001452F6" w:rsidP="00194BD8">
            <w:pPr>
              <w:pStyle w:val="VCAAtablecondensed"/>
            </w:pPr>
            <w:r w:rsidRPr="00D93DDA">
              <w:t>%</w:t>
            </w:r>
          </w:p>
        </w:tc>
        <w:tc>
          <w:tcPr>
            <w:tcW w:w="576" w:type="dxa"/>
          </w:tcPr>
          <w:p w14:paraId="24046B7C" w14:textId="798D06C9" w:rsidR="001452F6" w:rsidRPr="00D93DDA" w:rsidRDefault="002F6B1A" w:rsidP="00194BD8">
            <w:pPr>
              <w:pStyle w:val="VCAAtablecondensed"/>
            </w:pPr>
            <w:r>
              <w:t>14</w:t>
            </w:r>
          </w:p>
        </w:tc>
        <w:tc>
          <w:tcPr>
            <w:tcW w:w="576" w:type="dxa"/>
          </w:tcPr>
          <w:p w14:paraId="589C33E2" w14:textId="78BA25EB" w:rsidR="001452F6" w:rsidRPr="00D93DDA" w:rsidRDefault="002F6B1A" w:rsidP="00194BD8">
            <w:pPr>
              <w:pStyle w:val="VCAAtablecondensed"/>
            </w:pPr>
            <w:r>
              <w:t>24</w:t>
            </w:r>
          </w:p>
        </w:tc>
        <w:tc>
          <w:tcPr>
            <w:tcW w:w="576" w:type="dxa"/>
          </w:tcPr>
          <w:p w14:paraId="7B7F5C02" w14:textId="7C89418F" w:rsidR="001452F6" w:rsidRPr="00D93DDA" w:rsidRDefault="002F6B1A" w:rsidP="00194BD8">
            <w:pPr>
              <w:pStyle w:val="VCAAtablecondensed"/>
            </w:pPr>
            <w:r>
              <w:t>43</w:t>
            </w:r>
          </w:p>
        </w:tc>
        <w:tc>
          <w:tcPr>
            <w:tcW w:w="576" w:type="dxa"/>
          </w:tcPr>
          <w:p w14:paraId="5FF9C30B" w14:textId="558317B1" w:rsidR="001452F6" w:rsidRPr="00D93DDA" w:rsidRDefault="002F6B1A" w:rsidP="00194BD8">
            <w:pPr>
              <w:pStyle w:val="VCAAtablecondensed"/>
            </w:pPr>
            <w:r>
              <w:t>15</w:t>
            </w:r>
          </w:p>
        </w:tc>
        <w:tc>
          <w:tcPr>
            <w:tcW w:w="576" w:type="dxa"/>
          </w:tcPr>
          <w:p w14:paraId="0BBC62D4" w14:textId="33D4762C" w:rsidR="001452F6" w:rsidRPr="00D93DDA" w:rsidRDefault="002F6B1A" w:rsidP="00194BD8">
            <w:pPr>
              <w:pStyle w:val="VCAAtablecondensed"/>
            </w:pPr>
            <w:r>
              <w:t>5</w:t>
            </w:r>
          </w:p>
        </w:tc>
        <w:tc>
          <w:tcPr>
            <w:tcW w:w="864" w:type="dxa"/>
          </w:tcPr>
          <w:p w14:paraId="55280CB9" w14:textId="7841436F" w:rsidR="001452F6" w:rsidRPr="00D93DDA" w:rsidRDefault="002F6B1A" w:rsidP="00194BD8">
            <w:pPr>
              <w:pStyle w:val="VCAAtablecondensed"/>
            </w:pPr>
            <w:r>
              <w:t>1.7</w:t>
            </w:r>
          </w:p>
        </w:tc>
      </w:tr>
    </w:tbl>
    <w:p w14:paraId="3E9DE83C" w14:textId="39B41EC0" w:rsidR="00BD094F" w:rsidRDefault="00111E0C" w:rsidP="00111E0C">
      <w:pPr>
        <w:pStyle w:val="VCAAbody"/>
      </w:pPr>
      <w:r w:rsidRPr="00111E0C">
        <w:t xml:space="preserve">A large proportion of students were able to identify a strategy that may overcome the challenges to physical and/or mental health identified in </w:t>
      </w:r>
      <w:r w:rsidR="00935CC8">
        <w:t xml:space="preserve">Question </w:t>
      </w:r>
      <w:r w:rsidRPr="00111E0C">
        <w:t>14a. These included community events, social groups, field days and online services. In line with the command term, students needed to explain how their strategy would be implemented and the effects that it could have on the community/issues identified.</w:t>
      </w:r>
    </w:p>
    <w:p w14:paraId="2F8F8B90" w14:textId="77777777" w:rsidR="00BD094F" w:rsidRDefault="00BD094F" w:rsidP="00BD094F">
      <w:pPr>
        <w:pStyle w:val="VCAAHeading2"/>
      </w:pPr>
      <w:r>
        <w:t>Question 15a.</w:t>
      </w:r>
    </w:p>
    <w:tbl>
      <w:tblPr>
        <w:tblStyle w:val="VCAATableClosed"/>
        <w:tblW w:w="0" w:type="auto"/>
        <w:tblLook w:val="04A0" w:firstRow="1" w:lastRow="0" w:firstColumn="1" w:lastColumn="0" w:noHBand="0" w:noVBand="1"/>
      </w:tblPr>
      <w:tblGrid>
        <w:gridCol w:w="599"/>
        <w:gridCol w:w="576"/>
        <w:gridCol w:w="576"/>
        <w:gridCol w:w="576"/>
        <w:gridCol w:w="864"/>
      </w:tblGrid>
      <w:tr w:rsidR="00BD094F" w:rsidRPr="00D93DDA" w14:paraId="7DB2DB7E" w14:textId="77777777" w:rsidTr="00861CB9">
        <w:trPr>
          <w:cnfStyle w:val="100000000000" w:firstRow="1" w:lastRow="0" w:firstColumn="0" w:lastColumn="0" w:oddVBand="0" w:evenVBand="0" w:oddHBand="0" w:evenHBand="0" w:firstRowFirstColumn="0" w:firstRowLastColumn="0" w:lastRowFirstColumn="0" w:lastRowLastColumn="0"/>
        </w:trPr>
        <w:tc>
          <w:tcPr>
            <w:tcW w:w="0" w:type="auto"/>
          </w:tcPr>
          <w:p w14:paraId="18D44780" w14:textId="77777777" w:rsidR="00BD094F" w:rsidRPr="00D93DDA" w:rsidRDefault="00BD094F" w:rsidP="00194BD8">
            <w:pPr>
              <w:pStyle w:val="VCAAtablecondensed"/>
            </w:pPr>
            <w:r w:rsidRPr="00D93DDA">
              <w:t>Mark</w:t>
            </w:r>
          </w:p>
        </w:tc>
        <w:tc>
          <w:tcPr>
            <w:tcW w:w="576" w:type="dxa"/>
          </w:tcPr>
          <w:p w14:paraId="22C7A76F" w14:textId="77777777" w:rsidR="00BD094F" w:rsidRPr="00D93DDA" w:rsidRDefault="00BD094F" w:rsidP="00194BD8">
            <w:pPr>
              <w:pStyle w:val="VCAAtablecondensed"/>
            </w:pPr>
            <w:r w:rsidRPr="00D93DDA">
              <w:t>0</w:t>
            </w:r>
          </w:p>
        </w:tc>
        <w:tc>
          <w:tcPr>
            <w:tcW w:w="576" w:type="dxa"/>
          </w:tcPr>
          <w:p w14:paraId="606F0E10" w14:textId="77777777" w:rsidR="00BD094F" w:rsidRPr="00D93DDA" w:rsidRDefault="00BD094F" w:rsidP="00194BD8">
            <w:pPr>
              <w:pStyle w:val="VCAAtablecondensed"/>
            </w:pPr>
            <w:r w:rsidRPr="00D93DDA">
              <w:t>1</w:t>
            </w:r>
          </w:p>
        </w:tc>
        <w:tc>
          <w:tcPr>
            <w:tcW w:w="576" w:type="dxa"/>
          </w:tcPr>
          <w:p w14:paraId="1F7B5342" w14:textId="77777777" w:rsidR="00BD094F" w:rsidRPr="00D93DDA" w:rsidRDefault="00BD094F" w:rsidP="00194BD8">
            <w:pPr>
              <w:pStyle w:val="VCAAtablecondensed"/>
            </w:pPr>
            <w:r w:rsidRPr="00D93DDA">
              <w:t>2</w:t>
            </w:r>
          </w:p>
        </w:tc>
        <w:tc>
          <w:tcPr>
            <w:tcW w:w="0" w:type="auto"/>
          </w:tcPr>
          <w:p w14:paraId="5935BD7A" w14:textId="77777777" w:rsidR="00BD094F" w:rsidRPr="00D93DDA" w:rsidRDefault="00BD094F" w:rsidP="00194BD8">
            <w:pPr>
              <w:pStyle w:val="VCAAtablecondensed"/>
            </w:pPr>
            <w:r w:rsidRPr="00D93DDA">
              <w:t>Averag</w:t>
            </w:r>
            <w:r>
              <w:t>e</w:t>
            </w:r>
          </w:p>
        </w:tc>
      </w:tr>
      <w:tr w:rsidR="00BD094F" w:rsidRPr="00D93DDA" w14:paraId="3F52D0EC" w14:textId="77777777" w:rsidTr="00861CB9">
        <w:tc>
          <w:tcPr>
            <w:tcW w:w="0" w:type="auto"/>
          </w:tcPr>
          <w:p w14:paraId="519B595F" w14:textId="77777777" w:rsidR="00BD094F" w:rsidRPr="00D93DDA" w:rsidRDefault="00BD094F" w:rsidP="00194BD8">
            <w:pPr>
              <w:pStyle w:val="VCAAtablecondensed"/>
            </w:pPr>
            <w:r w:rsidRPr="00D93DDA">
              <w:t>%</w:t>
            </w:r>
          </w:p>
        </w:tc>
        <w:tc>
          <w:tcPr>
            <w:tcW w:w="576" w:type="dxa"/>
          </w:tcPr>
          <w:p w14:paraId="4FC0813B" w14:textId="6EECB5F7" w:rsidR="00BD094F" w:rsidRPr="00D93DDA" w:rsidRDefault="004C5BF1" w:rsidP="00194BD8">
            <w:pPr>
              <w:pStyle w:val="VCAAtablecondensed"/>
            </w:pPr>
            <w:r>
              <w:t>27</w:t>
            </w:r>
          </w:p>
        </w:tc>
        <w:tc>
          <w:tcPr>
            <w:tcW w:w="576" w:type="dxa"/>
          </w:tcPr>
          <w:p w14:paraId="272A879B" w14:textId="58DC8867" w:rsidR="00BD094F" w:rsidRPr="00D93DDA" w:rsidRDefault="004C5BF1" w:rsidP="00194BD8">
            <w:pPr>
              <w:pStyle w:val="VCAAtablecondensed"/>
            </w:pPr>
            <w:r>
              <w:t>49</w:t>
            </w:r>
          </w:p>
        </w:tc>
        <w:tc>
          <w:tcPr>
            <w:tcW w:w="576" w:type="dxa"/>
          </w:tcPr>
          <w:p w14:paraId="25A1109D" w14:textId="7D7F50AF" w:rsidR="00BD094F" w:rsidRPr="00D93DDA" w:rsidRDefault="004C5BF1" w:rsidP="00194BD8">
            <w:pPr>
              <w:pStyle w:val="VCAAtablecondensed"/>
            </w:pPr>
            <w:r>
              <w:t>24</w:t>
            </w:r>
          </w:p>
        </w:tc>
        <w:tc>
          <w:tcPr>
            <w:tcW w:w="0" w:type="auto"/>
          </w:tcPr>
          <w:p w14:paraId="2F071F91" w14:textId="50774B67" w:rsidR="00BD094F" w:rsidRPr="00D93DDA" w:rsidRDefault="004C5BF1" w:rsidP="00194BD8">
            <w:pPr>
              <w:pStyle w:val="VCAAtablecondensed"/>
            </w:pPr>
            <w:r>
              <w:t>1.0</w:t>
            </w:r>
          </w:p>
        </w:tc>
      </w:tr>
    </w:tbl>
    <w:p w14:paraId="2E7530D1" w14:textId="0340B4DA" w:rsidR="00111E0C" w:rsidRPr="00111E0C" w:rsidRDefault="00111E0C" w:rsidP="00111E0C">
      <w:pPr>
        <w:pStyle w:val="VCAAbody"/>
      </w:pPr>
      <w:r w:rsidRPr="00111E0C">
        <w:t>Most students were able to describe at least one advantage and one disadvantage for producers targeting niche markets. Students needed to describe the advantage</w:t>
      </w:r>
      <w:r w:rsidR="003D6881">
        <w:t>,</w:t>
      </w:r>
      <w:r w:rsidRPr="00111E0C">
        <w:t xml:space="preserve"> not just name it. References to ‘profit’ </w:t>
      </w:r>
      <w:r w:rsidR="00F2089B">
        <w:t>could</w:t>
      </w:r>
      <w:r w:rsidR="00F2089B" w:rsidRPr="00111E0C">
        <w:t xml:space="preserve"> </w:t>
      </w:r>
      <w:r w:rsidRPr="00111E0C">
        <w:t>not</w:t>
      </w:r>
      <w:r w:rsidR="00F2089B">
        <w:t xml:space="preserve"> be</w:t>
      </w:r>
      <w:r w:rsidRPr="00111E0C">
        <w:t xml:space="preserve"> awarded marks, as not enough information was provided in the stimulus to discern whether the supplier would or would not make a profit in the situation.</w:t>
      </w:r>
    </w:p>
    <w:p w14:paraId="60DE86B5" w14:textId="77777777" w:rsidR="00111E0C" w:rsidRPr="00111E0C" w:rsidRDefault="00111E0C" w:rsidP="00111E0C">
      <w:pPr>
        <w:pStyle w:val="VCAAbody"/>
      </w:pPr>
      <w:r w:rsidRPr="00111E0C">
        <w:t>Possible advantages included:</w:t>
      </w:r>
    </w:p>
    <w:p w14:paraId="53E2C437" w14:textId="35CB9A76" w:rsidR="00111E0C" w:rsidRPr="00111E0C" w:rsidRDefault="00DD52F2" w:rsidP="002142BD">
      <w:pPr>
        <w:pStyle w:val="VCAAbullet"/>
        <w:rPr>
          <w:rFonts w:eastAsia="Arial"/>
        </w:rPr>
      </w:pPr>
      <w:r>
        <w:rPr>
          <w:rFonts w:eastAsia="Arial"/>
        </w:rPr>
        <w:t>f</w:t>
      </w:r>
      <w:r w:rsidR="00111E0C" w:rsidRPr="00111E0C">
        <w:rPr>
          <w:rFonts w:eastAsia="Arial"/>
        </w:rPr>
        <w:t>ewer competitors</w:t>
      </w:r>
      <w:r w:rsidR="00B84C4E">
        <w:rPr>
          <w:rFonts w:eastAsia="Arial"/>
        </w:rPr>
        <w:t>,</w:t>
      </w:r>
      <w:r w:rsidR="00111E0C" w:rsidRPr="00111E0C">
        <w:rPr>
          <w:rFonts w:eastAsia="Arial"/>
        </w:rPr>
        <w:t xml:space="preserve"> allowing for higher sales</w:t>
      </w:r>
    </w:p>
    <w:p w14:paraId="3D8E527D" w14:textId="0003283B" w:rsidR="00111E0C" w:rsidRPr="00111E0C" w:rsidRDefault="00DD52F2" w:rsidP="002142BD">
      <w:pPr>
        <w:pStyle w:val="VCAAbullet"/>
        <w:rPr>
          <w:rFonts w:eastAsia="Arial"/>
        </w:rPr>
      </w:pPr>
      <w:r>
        <w:rPr>
          <w:rFonts w:eastAsia="Arial"/>
        </w:rPr>
        <w:t>p</w:t>
      </w:r>
      <w:r w:rsidR="00111E0C" w:rsidRPr="00111E0C">
        <w:rPr>
          <w:rFonts w:eastAsia="Arial"/>
        </w:rPr>
        <w:t xml:space="preserve">remium prices from consumers </w:t>
      </w:r>
    </w:p>
    <w:p w14:paraId="17FF5D74" w14:textId="142B1ED3" w:rsidR="00111E0C" w:rsidRPr="00111E0C" w:rsidRDefault="00DD52F2" w:rsidP="002142BD">
      <w:pPr>
        <w:pStyle w:val="VCAAbullet"/>
        <w:rPr>
          <w:rFonts w:eastAsia="Arial"/>
        </w:rPr>
      </w:pPr>
      <w:r>
        <w:rPr>
          <w:rFonts w:eastAsia="Arial"/>
        </w:rPr>
        <w:t>s</w:t>
      </w:r>
      <w:r w:rsidR="00111E0C" w:rsidRPr="00111E0C">
        <w:rPr>
          <w:rFonts w:eastAsia="Arial"/>
        </w:rPr>
        <w:t>ocial sustainability through selling in local community</w:t>
      </w:r>
      <w:r>
        <w:rPr>
          <w:rFonts w:eastAsia="Arial"/>
        </w:rPr>
        <w:t>.</w:t>
      </w:r>
    </w:p>
    <w:p w14:paraId="30CEA8C0" w14:textId="77777777" w:rsidR="00111E0C" w:rsidRPr="00111E0C" w:rsidRDefault="00111E0C" w:rsidP="00111E0C">
      <w:pPr>
        <w:pStyle w:val="VCAAbody"/>
      </w:pPr>
      <w:r w:rsidRPr="00111E0C">
        <w:t>Possible disadvantages included:</w:t>
      </w:r>
    </w:p>
    <w:p w14:paraId="032C92FD" w14:textId="554A51C1" w:rsidR="00111E0C" w:rsidRPr="00111E0C" w:rsidRDefault="00DD52F2" w:rsidP="002142BD">
      <w:pPr>
        <w:pStyle w:val="VCAAbullet"/>
        <w:rPr>
          <w:rFonts w:eastAsia="Arial"/>
        </w:rPr>
      </w:pPr>
      <w:r>
        <w:rPr>
          <w:rFonts w:eastAsia="Arial"/>
        </w:rPr>
        <w:t>s</w:t>
      </w:r>
      <w:r w:rsidR="00111E0C" w:rsidRPr="00111E0C">
        <w:rPr>
          <w:rFonts w:eastAsia="Arial"/>
        </w:rPr>
        <w:t>maller markets potentially reducing sales opportunities</w:t>
      </w:r>
    </w:p>
    <w:p w14:paraId="600FA117" w14:textId="1F2F3D42" w:rsidR="00111E0C" w:rsidRPr="00111E0C" w:rsidRDefault="00DD52F2" w:rsidP="002142BD">
      <w:pPr>
        <w:pStyle w:val="VCAAbullet"/>
        <w:rPr>
          <w:rFonts w:eastAsia="Arial"/>
        </w:rPr>
      </w:pPr>
      <w:r>
        <w:rPr>
          <w:rFonts w:eastAsia="Arial"/>
        </w:rPr>
        <w:t>r</w:t>
      </w:r>
      <w:r w:rsidR="00111E0C" w:rsidRPr="00111E0C">
        <w:rPr>
          <w:rFonts w:eastAsia="Arial"/>
        </w:rPr>
        <w:t>educed industry support and development due to niche nature of product/market</w:t>
      </w:r>
    </w:p>
    <w:p w14:paraId="52A3DD80" w14:textId="724DCA91" w:rsidR="00111E0C" w:rsidRPr="00111E0C" w:rsidRDefault="00DD52F2" w:rsidP="002142BD">
      <w:pPr>
        <w:pStyle w:val="VCAAbullet"/>
        <w:rPr>
          <w:rFonts w:eastAsia="Arial"/>
        </w:rPr>
      </w:pPr>
      <w:r>
        <w:rPr>
          <w:rFonts w:eastAsia="Arial"/>
        </w:rPr>
        <w:t>f</w:t>
      </w:r>
      <w:r w:rsidR="00111E0C" w:rsidRPr="00111E0C">
        <w:rPr>
          <w:rFonts w:eastAsia="Arial"/>
        </w:rPr>
        <w:t>ew trials and examples on which to base production</w:t>
      </w:r>
      <w:r>
        <w:rPr>
          <w:rFonts w:eastAsia="Arial"/>
        </w:rPr>
        <w:t>.</w:t>
      </w:r>
    </w:p>
    <w:p w14:paraId="737568CA" w14:textId="08BB2A1B" w:rsidR="00111E0C" w:rsidRPr="00111E0C" w:rsidRDefault="00111E0C" w:rsidP="00111E0C">
      <w:pPr>
        <w:pStyle w:val="VCAAHeading2"/>
      </w:pPr>
      <w:r w:rsidRPr="00111E0C">
        <w:t>Question 15b</w:t>
      </w:r>
      <w:r w:rsidR="008D3F67">
        <w:t>.</w:t>
      </w:r>
    </w:p>
    <w:tbl>
      <w:tblPr>
        <w:tblStyle w:val="VCAATableClosed"/>
        <w:tblW w:w="0" w:type="auto"/>
        <w:tblLook w:val="04A0" w:firstRow="1" w:lastRow="0" w:firstColumn="1" w:lastColumn="0" w:noHBand="0" w:noVBand="1"/>
      </w:tblPr>
      <w:tblGrid>
        <w:gridCol w:w="599"/>
        <w:gridCol w:w="576"/>
        <w:gridCol w:w="576"/>
        <w:gridCol w:w="576"/>
        <w:gridCol w:w="864"/>
      </w:tblGrid>
      <w:tr w:rsidR="00BD094F" w:rsidRPr="00D93DDA" w14:paraId="21864A33" w14:textId="77777777" w:rsidTr="00861CB9">
        <w:trPr>
          <w:cnfStyle w:val="100000000000" w:firstRow="1" w:lastRow="0" w:firstColumn="0" w:lastColumn="0" w:oddVBand="0" w:evenVBand="0" w:oddHBand="0" w:evenHBand="0" w:firstRowFirstColumn="0" w:firstRowLastColumn="0" w:lastRowFirstColumn="0" w:lastRowLastColumn="0"/>
        </w:trPr>
        <w:tc>
          <w:tcPr>
            <w:tcW w:w="0" w:type="auto"/>
          </w:tcPr>
          <w:p w14:paraId="7ABAFF55" w14:textId="77777777" w:rsidR="00BD094F" w:rsidRPr="00D93DDA" w:rsidRDefault="00BD094F" w:rsidP="00194BD8">
            <w:pPr>
              <w:pStyle w:val="VCAAtablecondensed"/>
            </w:pPr>
            <w:r w:rsidRPr="00D93DDA">
              <w:t>Mark</w:t>
            </w:r>
          </w:p>
        </w:tc>
        <w:tc>
          <w:tcPr>
            <w:tcW w:w="576" w:type="dxa"/>
          </w:tcPr>
          <w:p w14:paraId="72E254FD" w14:textId="77777777" w:rsidR="00BD094F" w:rsidRPr="00D93DDA" w:rsidRDefault="00BD094F" w:rsidP="00194BD8">
            <w:pPr>
              <w:pStyle w:val="VCAAtablecondensed"/>
            </w:pPr>
            <w:r w:rsidRPr="00D93DDA">
              <w:t>0</w:t>
            </w:r>
          </w:p>
        </w:tc>
        <w:tc>
          <w:tcPr>
            <w:tcW w:w="576" w:type="dxa"/>
          </w:tcPr>
          <w:p w14:paraId="6FE36A83" w14:textId="77777777" w:rsidR="00BD094F" w:rsidRPr="00D93DDA" w:rsidRDefault="00BD094F" w:rsidP="00194BD8">
            <w:pPr>
              <w:pStyle w:val="VCAAtablecondensed"/>
            </w:pPr>
            <w:r w:rsidRPr="00D93DDA">
              <w:t>1</w:t>
            </w:r>
          </w:p>
        </w:tc>
        <w:tc>
          <w:tcPr>
            <w:tcW w:w="576" w:type="dxa"/>
          </w:tcPr>
          <w:p w14:paraId="027A267E" w14:textId="77777777" w:rsidR="00BD094F" w:rsidRPr="00D93DDA" w:rsidRDefault="00BD094F" w:rsidP="00194BD8">
            <w:pPr>
              <w:pStyle w:val="VCAAtablecondensed"/>
            </w:pPr>
            <w:r w:rsidRPr="00D93DDA">
              <w:t>2</w:t>
            </w:r>
          </w:p>
        </w:tc>
        <w:tc>
          <w:tcPr>
            <w:tcW w:w="0" w:type="auto"/>
          </w:tcPr>
          <w:p w14:paraId="23236FD7" w14:textId="77777777" w:rsidR="00BD094F" w:rsidRPr="00D93DDA" w:rsidRDefault="00BD094F" w:rsidP="00194BD8">
            <w:pPr>
              <w:pStyle w:val="VCAAtablecondensed"/>
            </w:pPr>
            <w:r w:rsidRPr="00D93DDA">
              <w:t>Averag</w:t>
            </w:r>
            <w:r>
              <w:t>e</w:t>
            </w:r>
          </w:p>
        </w:tc>
      </w:tr>
      <w:tr w:rsidR="00BD094F" w:rsidRPr="00D93DDA" w14:paraId="1C63C904" w14:textId="77777777" w:rsidTr="00861CB9">
        <w:tc>
          <w:tcPr>
            <w:tcW w:w="0" w:type="auto"/>
          </w:tcPr>
          <w:p w14:paraId="37D94EC2" w14:textId="77777777" w:rsidR="00BD094F" w:rsidRPr="00D93DDA" w:rsidRDefault="00BD094F" w:rsidP="00194BD8">
            <w:pPr>
              <w:pStyle w:val="VCAAtablecondensed"/>
            </w:pPr>
            <w:r w:rsidRPr="00D93DDA">
              <w:t>%</w:t>
            </w:r>
          </w:p>
        </w:tc>
        <w:tc>
          <w:tcPr>
            <w:tcW w:w="576" w:type="dxa"/>
          </w:tcPr>
          <w:p w14:paraId="26AF4637" w14:textId="35B18243" w:rsidR="00BD094F" w:rsidRPr="00D93DDA" w:rsidRDefault="004C5BF1" w:rsidP="00194BD8">
            <w:pPr>
              <w:pStyle w:val="VCAAtablecondensed"/>
            </w:pPr>
            <w:r>
              <w:t>45</w:t>
            </w:r>
          </w:p>
        </w:tc>
        <w:tc>
          <w:tcPr>
            <w:tcW w:w="576" w:type="dxa"/>
          </w:tcPr>
          <w:p w14:paraId="2D256860" w14:textId="1A95C90C" w:rsidR="00BD094F" w:rsidRPr="00D93DDA" w:rsidRDefault="004C5BF1" w:rsidP="00194BD8">
            <w:pPr>
              <w:pStyle w:val="VCAAtablecondensed"/>
            </w:pPr>
            <w:r>
              <w:t>43</w:t>
            </w:r>
          </w:p>
        </w:tc>
        <w:tc>
          <w:tcPr>
            <w:tcW w:w="576" w:type="dxa"/>
          </w:tcPr>
          <w:p w14:paraId="0F21EDCA" w14:textId="5032C478" w:rsidR="00BD094F" w:rsidRPr="00D93DDA" w:rsidRDefault="004C5BF1" w:rsidP="00194BD8">
            <w:pPr>
              <w:pStyle w:val="VCAAtablecondensed"/>
            </w:pPr>
            <w:r>
              <w:t>12</w:t>
            </w:r>
          </w:p>
        </w:tc>
        <w:tc>
          <w:tcPr>
            <w:tcW w:w="0" w:type="auto"/>
          </w:tcPr>
          <w:p w14:paraId="23AC19BA" w14:textId="2670DE65" w:rsidR="00BD094F" w:rsidRPr="00D93DDA" w:rsidRDefault="004C5BF1" w:rsidP="00194BD8">
            <w:pPr>
              <w:pStyle w:val="VCAAtablecondensed"/>
            </w:pPr>
            <w:r>
              <w:t>0.7</w:t>
            </w:r>
          </w:p>
        </w:tc>
      </w:tr>
    </w:tbl>
    <w:p w14:paraId="6609B9B5" w14:textId="089FC107" w:rsidR="00111E0C" w:rsidRPr="00111E0C" w:rsidRDefault="001C1063" w:rsidP="00111E0C">
      <w:pPr>
        <w:pStyle w:val="VCAAbody"/>
      </w:pPr>
      <w:r>
        <w:t>To achieve full marks</w:t>
      </w:r>
      <w:r w:rsidR="00111E0C" w:rsidRPr="00111E0C">
        <w:t xml:space="preserve">, students needed to link how growing mushrooms </w:t>
      </w:r>
      <w:r w:rsidR="001B3A31">
        <w:t>as</w:t>
      </w:r>
      <w:r w:rsidR="001B3A31" w:rsidRPr="00111E0C">
        <w:t xml:space="preserve"> </w:t>
      </w:r>
      <w:r w:rsidR="00111E0C" w:rsidRPr="00111E0C">
        <w:t>a by-product may be a way to value-add for the producer by making use of a cheap waste product and broadening markets. Many students were able to describe one of these factors, but often lacked the second.</w:t>
      </w:r>
    </w:p>
    <w:p w14:paraId="62EDE005" w14:textId="77777777" w:rsidR="008264B4" w:rsidRDefault="008264B4">
      <w:pPr>
        <w:rPr>
          <w:rFonts w:ascii="Arial" w:hAnsi="Arial" w:cs="Arial"/>
          <w:color w:val="000000" w:themeColor="text1"/>
          <w:sz w:val="20"/>
        </w:rPr>
      </w:pPr>
      <w:r>
        <w:br w:type="page"/>
      </w:r>
    </w:p>
    <w:p w14:paraId="1E2653FC" w14:textId="11F44453" w:rsidR="00111E0C" w:rsidRPr="00111E0C" w:rsidRDefault="00111E0C" w:rsidP="00111E0C">
      <w:pPr>
        <w:pStyle w:val="VCAAbody"/>
      </w:pPr>
      <w:r w:rsidRPr="00111E0C">
        <w:lastRenderedPageBreak/>
        <w:t xml:space="preserve">Possible </w:t>
      </w:r>
      <w:r w:rsidR="00B4160C">
        <w:t>responses</w:t>
      </w:r>
      <w:r w:rsidR="00B4160C" w:rsidRPr="00111E0C">
        <w:t xml:space="preserve"> </w:t>
      </w:r>
      <w:r w:rsidRPr="00111E0C">
        <w:t>included:</w:t>
      </w:r>
    </w:p>
    <w:p w14:paraId="3F70AE5B" w14:textId="2D61025B" w:rsidR="00111E0C" w:rsidRPr="00111E0C" w:rsidRDefault="00DD52F2" w:rsidP="002142BD">
      <w:pPr>
        <w:pStyle w:val="VCAAbullet"/>
        <w:rPr>
          <w:rFonts w:eastAsia="Arial"/>
        </w:rPr>
      </w:pPr>
      <w:r>
        <w:rPr>
          <w:rFonts w:eastAsia="Arial"/>
        </w:rPr>
        <w:t>p</w:t>
      </w:r>
      <w:r w:rsidR="00111E0C" w:rsidRPr="00111E0C">
        <w:rPr>
          <w:rFonts w:eastAsia="Arial"/>
        </w:rPr>
        <w:t>rovide alternative form of income</w:t>
      </w:r>
      <w:r w:rsidR="005112B2">
        <w:rPr>
          <w:rFonts w:eastAsia="Arial"/>
        </w:rPr>
        <w:t xml:space="preserve"> </w:t>
      </w:r>
      <w:r w:rsidR="00111E0C" w:rsidRPr="00111E0C">
        <w:rPr>
          <w:rFonts w:eastAsia="Arial"/>
        </w:rPr>
        <w:t>/</w:t>
      </w:r>
      <w:r w:rsidR="005112B2">
        <w:rPr>
          <w:rFonts w:eastAsia="Arial"/>
        </w:rPr>
        <w:t xml:space="preserve"> </w:t>
      </w:r>
      <w:r w:rsidR="00111E0C" w:rsidRPr="00111E0C">
        <w:rPr>
          <w:rFonts w:eastAsia="Arial"/>
        </w:rPr>
        <w:t>new market</w:t>
      </w:r>
    </w:p>
    <w:p w14:paraId="60DDC1A8" w14:textId="7DA42343" w:rsidR="00111E0C" w:rsidRPr="00111E0C" w:rsidRDefault="00DD52F2" w:rsidP="002142BD">
      <w:pPr>
        <w:pStyle w:val="VCAAbullet"/>
        <w:rPr>
          <w:rFonts w:eastAsia="Arial"/>
        </w:rPr>
      </w:pPr>
      <w:r>
        <w:rPr>
          <w:rFonts w:eastAsia="Arial"/>
        </w:rPr>
        <w:t>r</w:t>
      </w:r>
      <w:r w:rsidR="00111E0C" w:rsidRPr="00111E0C">
        <w:rPr>
          <w:rFonts w:eastAsia="Arial"/>
        </w:rPr>
        <w:t>ecycling, increase</w:t>
      </w:r>
      <w:r w:rsidR="00D1755A">
        <w:rPr>
          <w:rFonts w:eastAsia="Arial"/>
        </w:rPr>
        <w:t>d</w:t>
      </w:r>
      <w:r w:rsidR="00111E0C" w:rsidRPr="00111E0C">
        <w:rPr>
          <w:rFonts w:eastAsia="Arial"/>
        </w:rPr>
        <w:t xml:space="preserve"> environmental sustainability</w:t>
      </w:r>
    </w:p>
    <w:p w14:paraId="14967F72" w14:textId="1CE9C91D" w:rsidR="00335B6E" w:rsidRPr="00747109" w:rsidRDefault="00DD52F2" w:rsidP="002142BD">
      <w:pPr>
        <w:pStyle w:val="VCAAbullet"/>
        <w:rPr>
          <w:rFonts w:eastAsia="Arial"/>
        </w:rPr>
      </w:pPr>
      <w:r>
        <w:rPr>
          <w:rFonts w:eastAsia="Arial"/>
        </w:rPr>
        <w:t>g</w:t>
      </w:r>
      <w:r w:rsidR="00111E0C" w:rsidRPr="00111E0C">
        <w:rPr>
          <w:rFonts w:eastAsia="Arial"/>
        </w:rPr>
        <w:t>ood use of waste material</w:t>
      </w:r>
      <w:r>
        <w:rPr>
          <w:rFonts w:eastAsia="Arial"/>
        </w:rPr>
        <w:t>.</w:t>
      </w:r>
    </w:p>
    <w:sectPr w:rsidR="00335B6E" w:rsidRPr="00747109"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2D4B" w14:textId="77777777" w:rsidR="008A18BE" w:rsidRDefault="008A18BE" w:rsidP="00304EA1">
      <w:pPr>
        <w:spacing w:after="0" w:line="240" w:lineRule="auto"/>
      </w:pPr>
      <w:r>
        <w:separator/>
      </w:r>
    </w:p>
  </w:endnote>
  <w:endnote w:type="continuationSeparator" w:id="0">
    <w:p w14:paraId="7BEF9BD4" w14:textId="77777777" w:rsidR="008A18BE" w:rsidRDefault="008A18B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F96B" w14:textId="77777777" w:rsidR="00732DFD" w:rsidRDefault="00732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F61A4" w:rsidRPr="00D06414" w14:paraId="00D3EC34" w14:textId="77777777" w:rsidTr="00BB3BAB">
      <w:trPr>
        <w:trHeight w:val="476"/>
      </w:trPr>
      <w:tc>
        <w:tcPr>
          <w:tcW w:w="1667" w:type="pct"/>
          <w:tcMar>
            <w:left w:w="0" w:type="dxa"/>
            <w:right w:w="0" w:type="dxa"/>
          </w:tcMar>
        </w:tcPr>
        <w:p w14:paraId="4F062E5B" w14:textId="77777777" w:rsidR="007F61A4" w:rsidRPr="00D06414" w:rsidRDefault="007F61A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F61A4" w:rsidRPr="00D06414" w:rsidRDefault="007F61A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7F61A4" w:rsidRPr="00D06414" w:rsidRDefault="007F61A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7F61A4" w:rsidRPr="00D06414" w:rsidRDefault="007F61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F61A4" w:rsidRPr="00D06414" w14:paraId="28670396" w14:textId="77777777" w:rsidTr="000F5AAF">
      <w:tc>
        <w:tcPr>
          <w:tcW w:w="1459" w:type="pct"/>
          <w:tcMar>
            <w:left w:w="0" w:type="dxa"/>
            <w:right w:w="0" w:type="dxa"/>
          </w:tcMar>
        </w:tcPr>
        <w:p w14:paraId="0BBE30B4" w14:textId="77777777" w:rsidR="007F61A4" w:rsidRPr="00D06414" w:rsidRDefault="007F61A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F61A4" w:rsidRPr="00D06414" w:rsidRDefault="007F61A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F61A4" w:rsidRPr="00D06414" w:rsidRDefault="007F61A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F61A4" w:rsidRPr="00D06414" w:rsidRDefault="007F61A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95D1" w14:textId="77777777" w:rsidR="008A18BE" w:rsidRDefault="008A18BE" w:rsidP="00304EA1">
      <w:pPr>
        <w:spacing w:after="0" w:line="240" w:lineRule="auto"/>
      </w:pPr>
      <w:r>
        <w:separator/>
      </w:r>
    </w:p>
  </w:footnote>
  <w:footnote w:type="continuationSeparator" w:id="0">
    <w:p w14:paraId="713CD746" w14:textId="77777777" w:rsidR="008A18BE" w:rsidRDefault="008A18B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EF92" w14:textId="77777777" w:rsidR="00732DFD" w:rsidRDefault="00732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11B63A5" w:rsidR="007F61A4" w:rsidRPr="00D86DE4" w:rsidRDefault="00732DFD" w:rsidP="00D86DE4">
    <w:pPr>
      <w:pStyle w:val="VCAAcaptionsandfootnotes"/>
      <w:rPr>
        <w:color w:val="999999" w:themeColor="accent2"/>
      </w:rPr>
    </w:pPr>
    <w:r>
      <w:t>2021 VCE Agricultural and Horticultural Studies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F61A4" w:rsidRPr="009370BC" w:rsidRDefault="007F61A4"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9FB3CAE">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2BACCEB4"/>
    <w:lvl w:ilvl="0" w:tplc="7B443E2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51AB"/>
    <w:rsid w:val="00005893"/>
    <w:rsid w:val="0002102F"/>
    <w:rsid w:val="00022D48"/>
    <w:rsid w:val="00024018"/>
    <w:rsid w:val="00034960"/>
    <w:rsid w:val="0005780E"/>
    <w:rsid w:val="00065CC6"/>
    <w:rsid w:val="0006661F"/>
    <w:rsid w:val="00074CEF"/>
    <w:rsid w:val="00085810"/>
    <w:rsid w:val="0009057F"/>
    <w:rsid w:val="00090D46"/>
    <w:rsid w:val="0009680E"/>
    <w:rsid w:val="000A71F7"/>
    <w:rsid w:val="000B03D8"/>
    <w:rsid w:val="000C1FDD"/>
    <w:rsid w:val="000D03D1"/>
    <w:rsid w:val="000D732D"/>
    <w:rsid w:val="000F09E4"/>
    <w:rsid w:val="000F16FD"/>
    <w:rsid w:val="000F5AAF"/>
    <w:rsid w:val="000F6C4C"/>
    <w:rsid w:val="00105403"/>
    <w:rsid w:val="00107A81"/>
    <w:rsid w:val="00111E0C"/>
    <w:rsid w:val="00120DB9"/>
    <w:rsid w:val="001249CD"/>
    <w:rsid w:val="001422BE"/>
    <w:rsid w:val="00143520"/>
    <w:rsid w:val="001452F6"/>
    <w:rsid w:val="00153AD2"/>
    <w:rsid w:val="00163EFC"/>
    <w:rsid w:val="0016416E"/>
    <w:rsid w:val="00171993"/>
    <w:rsid w:val="001779EA"/>
    <w:rsid w:val="00180424"/>
    <w:rsid w:val="00181F79"/>
    <w:rsid w:val="00182027"/>
    <w:rsid w:val="00183B1E"/>
    <w:rsid w:val="00184297"/>
    <w:rsid w:val="00197D00"/>
    <w:rsid w:val="001A17EF"/>
    <w:rsid w:val="001A4C44"/>
    <w:rsid w:val="001A5E34"/>
    <w:rsid w:val="001A7F88"/>
    <w:rsid w:val="001B3A31"/>
    <w:rsid w:val="001C1063"/>
    <w:rsid w:val="001C3EEA"/>
    <w:rsid w:val="001D26A9"/>
    <w:rsid w:val="001D3246"/>
    <w:rsid w:val="001D50F7"/>
    <w:rsid w:val="00213B9E"/>
    <w:rsid w:val="002142BD"/>
    <w:rsid w:val="00215F8D"/>
    <w:rsid w:val="00221E65"/>
    <w:rsid w:val="00224B86"/>
    <w:rsid w:val="00226695"/>
    <w:rsid w:val="002279BA"/>
    <w:rsid w:val="0023200A"/>
    <w:rsid w:val="002329F3"/>
    <w:rsid w:val="00243F0D"/>
    <w:rsid w:val="00257DB7"/>
    <w:rsid w:val="00260767"/>
    <w:rsid w:val="002647BB"/>
    <w:rsid w:val="002749AB"/>
    <w:rsid w:val="002754C1"/>
    <w:rsid w:val="002841C8"/>
    <w:rsid w:val="0028516B"/>
    <w:rsid w:val="00285EDE"/>
    <w:rsid w:val="0029086E"/>
    <w:rsid w:val="002915F7"/>
    <w:rsid w:val="00292975"/>
    <w:rsid w:val="00293E71"/>
    <w:rsid w:val="00294099"/>
    <w:rsid w:val="002B5160"/>
    <w:rsid w:val="002C4212"/>
    <w:rsid w:val="002C5109"/>
    <w:rsid w:val="002C6F90"/>
    <w:rsid w:val="002E1189"/>
    <w:rsid w:val="002E3A9E"/>
    <w:rsid w:val="002E3E4D"/>
    <w:rsid w:val="002E4FB5"/>
    <w:rsid w:val="002F6B1A"/>
    <w:rsid w:val="00302FB8"/>
    <w:rsid w:val="00304EA1"/>
    <w:rsid w:val="00314D81"/>
    <w:rsid w:val="00321073"/>
    <w:rsid w:val="00321D6A"/>
    <w:rsid w:val="00322FC6"/>
    <w:rsid w:val="0033301B"/>
    <w:rsid w:val="00335B6E"/>
    <w:rsid w:val="00341B9C"/>
    <w:rsid w:val="0034270A"/>
    <w:rsid w:val="00342C0B"/>
    <w:rsid w:val="00346FA6"/>
    <w:rsid w:val="00350651"/>
    <w:rsid w:val="0035293F"/>
    <w:rsid w:val="003565CB"/>
    <w:rsid w:val="00360646"/>
    <w:rsid w:val="00364521"/>
    <w:rsid w:val="003657EE"/>
    <w:rsid w:val="00385147"/>
    <w:rsid w:val="00391986"/>
    <w:rsid w:val="003A00B4"/>
    <w:rsid w:val="003B2257"/>
    <w:rsid w:val="003B7F10"/>
    <w:rsid w:val="003C5E71"/>
    <w:rsid w:val="003C6C6D"/>
    <w:rsid w:val="003D6881"/>
    <w:rsid w:val="003D6CBD"/>
    <w:rsid w:val="004002F3"/>
    <w:rsid w:val="00400537"/>
    <w:rsid w:val="0040065C"/>
    <w:rsid w:val="00403B9F"/>
    <w:rsid w:val="00417AA3"/>
    <w:rsid w:val="004219A9"/>
    <w:rsid w:val="00425DFE"/>
    <w:rsid w:val="0043392E"/>
    <w:rsid w:val="00434EDB"/>
    <w:rsid w:val="00440B32"/>
    <w:rsid w:val="0044213C"/>
    <w:rsid w:val="00447AB1"/>
    <w:rsid w:val="0046078D"/>
    <w:rsid w:val="004651D3"/>
    <w:rsid w:val="00495C80"/>
    <w:rsid w:val="004A0612"/>
    <w:rsid w:val="004A2ED8"/>
    <w:rsid w:val="004B548D"/>
    <w:rsid w:val="004C5BF1"/>
    <w:rsid w:val="004E454C"/>
    <w:rsid w:val="004F0FFB"/>
    <w:rsid w:val="004F5BDA"/>
    <w:rsid w:val="005038F6"/>
    <w:rsid w:val="00504A1B"/>
    <w:rsid w:val="00505A4E"/>
    <w:rsid w:val="005112B2"/>
    <w:rsid w:val="00513A15"/>
    <w:rsid w:val="0051433E"/>
    <w:rsid w:val="0051631E"/>
    <w:rsid w:val="00525526"/>
    <w:rsid w:val="00537A1F"/>
    <w:rsid w:val="00541D67"/>
    <w:rsid w:val="005448A1"/>
    <w:rsid w:val="00545339"/>
    <w:rsid w:val="005570CF"/>
    <w:rsid w:val="00566029"/>
    <w:rsid w:val="00567728"/>
    <w:rsid w:val="00570789"/>
    <w:rsid w:val="0058722B"/>
    <w:rsid w:val="005923CB"/>
    <w:rsid w:val="005B391B"/>
    <w:rsid w:val="005D3D78"/>
    <w:rsid w:val="005D4BD4"/>
    <w:rsid w:val="005E2EF0"/>
    <w:rsid w:val="005E5001"/>
    <w:rsid w:val="005F4092"/>
    <w:rsid w:val="005F6EC3"/>
    <w:rsid w:val="00611F6A"/>
    <w:rsid w:val="006210F4"/>
    <w:rsid w:val="006217B1"/>
    <w:rsid w:val="006321F1"/>
    <w:rsid w:val="006663C6"/>
    <w:rsid w:val="00670FD5"/>
    <w:rsid w:val="0067258B"/>
    <w:rsid w:val="00682D7D"/>
    <w:rsid w:val="0068471E"/>
    <w:rsid w:val="00684F98"/>
    <w:rsid w:val="00692744"/>
    <w:rsid w:val="00693FFD"/>
    <w:rsid w:val="00696709"/>
    <w:rsid w:val="006A7582"/>
    <w:rsid w:val="006C045F"/>
    <w:rsid w:val="006C0A21"/>
    <w:rsid w:val="006D2159"/>
    <w:rsid w:val="006F787C"/>
    <w:rsid w:val="00702636"/>
    <w:rsid w:val="00724507"/>
    <w:rsid w:val="00732DFD"/>
    <w:rsid w:val="00747109"/>
    <w:rsid w:val="00750D18"/>
    <w:rsid w:val="00750D38"/>
    <w:rsid w:val="00764CA5"/>
    <w:rsid w:val="00771D3C"/>
    <w:rsid w:val="00772291"/>
    <w:rsid w:val="00772612"/>
    <w:rsid w:val="00773E6C"/>
    <w:rsid w:val="007744C5"/>
    <w:rsid w:val="007800BE"/>
    <w:rsid w:val="00781FB1"/>
    <w:rsid w:val="007A4B91"/>
    <w:rsid w:val="007C600D"/>
    <w:rsid w:val="007D1B6D"/>
    <w:rsid w:val="007E58A8"/>
    <w:rsid w:val="007F61A4"/>
    <w:rsid w:val="008137B9"/>
    <w:rsid w:val="00813C37"/>
    <w:rsid w:val="008154B5"/>
    <w:rsid w:val="00822B25"/>
    <w:rsid w:val="00823962"/>
    <w:rsid w:val="008264B4"/>
    <w:rsid w:val="00830AAA"/>
    <w:rsid w:val="008428B1"/>
    <w:rsid w:val="00845174"/>
    <w:rsid w:val="00845910"/>
    <w:rsid w:val="00847027"/>
    <w:rsid w:val="00850410"/>
    <w:rsid w:val="00850CBB"/>
    <w:rsid w:val="00852719"/>
    <w:rsid w:val="00852CC0"/>
    <w:rsid w:val="00860115"/>
    <w:rsid w:val="00861CB9"/>
    <w:rsid w:val="008726B2"/>
    <w:rsid w:val="00872721"/>
    <w:rsid w:val="00876EC1"/>
    <w:rsid w:val="008807B7"/>
    <w:rsid w:val="00885A77"/>
    <w:rsid w:val="0088783C"/>
    <w:rsid w:val="00891E8B"/>
    <w:rsid w:val="008A18BE"/>
    <w:rsid w:val="008A25B5"/>
    <w:rsid w:val="008A314C"/>
    <w:rsid w:val="008A6394"/>
    <w:rsid w:val="008B1F40"/>
    <w:rsid w:val="008B1FB6"/>
    <w:rsid w:val="008B652E"/>
    <w:rsid w:val="008C3B6C"/>
    <w:rsid w:val="008D3F67"/>
    <w:rsid w:val="008E1172"/>
    <w:rsid w:val="00915CBE"/>
    <w:rsid w:val="00920260"/>
    <w:rsid w:val="00925964"/>
    <w:rsid w:val="00927A74"/>
    <w:rsid w:val="00935CC8"/>
    <w:rsid w:val="009370BC"/>
    <w:rsid w:val="009531C9"/>
    <w:rsid w:val="00970580"/>
    <w:rsid w:val="009741F4"/>
    <w:rsid w:val="00984DD9"/>
    <w:rsid w:val="00985B37"/>
    <w:rsid w:val="00986BC3"/>
    <w:rsid w:val="0098739B"/>
    <w:rsid w:val="009906B5"/>
    <w:rsid w:val="00993E0E"/>
    <w:rsid w:val="009A4254"/>
    <w:rsid w:val="009B2210"/>
    <w:rsid w:val="009B61E5"/>
    <w:rsid w:val="009D0E9E"/>
    <w:rsid w:val="009D1E89"/>
    <w:rsid w:val="009E41DF"/>
    <w:rsid w:val="009E5707"/>
    <w:rsid w:val="009F1E69"/>
    <w:rsid w:val="009F53FF"/>
    <w:rsid w:val="00A076BE"/>
    <w:rsid w:val="00A120AA"/>
    <w:rsid w:val="00A17661"/>
    <w:rsid w:val="00A24B2D"/>
    <w:rsid w:val="00A26050"/>
    <w:rsid w:val="00A40966"/>
    <w:rsid w:val="00A412F7"/>
    <w:rsid w:val="00A473AE"/>
    <w:rsid w:val="00A50054"/>
    <w:rsid w:val="00A525FA"/>
    <w:rsid w:val="00A62B30"/>
    <w:rsid w:val="00A646BF"/>
    <w:rsid w:val="00A651F9"/>
    <w:rsid w:val="00A6653C"/>
    <w:rsid w:val="00A776F2"/>
    <w:rsid w:val="00A852C5"/>
    <w:rsid w:val="00A8533D"/>
    <w:rsid w:val="00A868CA"/>
    <w:rsid w:val="00A921E0"/>
    <w:rsid w:val="00A922F4"/>
    <w:rsid w:val="00A97286"/>
    <w:rsid w:val="00AD4201"/>
    <w:rsid w:val="00AE1ED0"/>
    <w:rsid w:val="00AE5526"/>
    <w:rsid w:val="00AF051B"/>
    <w:rsid w:val="00B00F70"/>
    <w:rsid w:val="00B01578"/>
    <w:rsid w:val="00B0738F"/>
    <w:rsid w:val="00B13D3B"/>
    <w:rsid w:val="00B17A54"/>
    <w:rsid w:val="00B203E4"/>
    <w:rsid w:val="00B230DB"/>
    <w:rsid w:val="00B26601"/>
    <w:rsid w:val="00B30A0F"/>
    <w:rsid w:val="00B32616"/>
    <w:rsid w:val="00B32F58"/>
    <w:rsid w:val="00B4088A"/>
    <w:rsid w:val="00B4160C"/>
    <w:rsid w:val="00B41951"/>
    <w:rsid w:val="00B4734B"/>
    <w:rsid w:val="00B52E61"/>
    <w:rsid w:val="00B53229"/>
    <w:rsid w:val="00B53B49"/>
    <w:rsid w:val="00B541A0"/>
    <w:rsid w:val="00B55C54"/>
    <w:rsid w:val="00B62480"/>
    <w:rsid w:val="00B717F4"/>
    <w:rsid w:val="00B80A6A"/>
    <w:rsid w:val="00B81B70"/>
    <w:rsid w:val="00B84C4E"/>
    <w:rsid w:val="00B92017"/>
    <w:rsid w:val="00B9750E"/>
    <w:rsid w:val="00BA44FB"/>
    <w:rsid w:val="00BB1A4A"/>
    <w:rsid w:val="00BB3BAB"/>
    <w:rsid w:val="00BC5C2B"/>
    <w:rsid w:val="00BC5FBA"/>
    <w:rsid w:val="00BC6C4F"/>
    <w:rsid w:val="00BD0724"/>
    <w:rsid w:val="00BD094F"/>
    <w:rsid w:val="00BD2B91"/>
    <w:rsid w:val="00BD50E9"/>
    <w:rsid w:val="00BE5521"/>
    <w:rsid w:val="00BE7C98"/>
    <w:rsid w:val="00BF0BBA"/>
    <w:rsid w:val="00BF6C23"/>
    <w:rsid w:val="00C30E69"/>
    <w:rsid w:val="00C35203"/>
    <w:rsid w:val="00C53263"/>
    <w:rsid w:val="00C75F1D"/>
    <w:rsid w:val="00C95156"/>
    <w:rsid w:val="00C952CA"/>
    <w:rsid w:val="00CA0DC2"/>
    <w:rsid w:val="00CA193B"/>
    <w:rsid w:val="00CA1D76"/>
    <w:rsid w:val="00CA2BDD"/>
    <w:rsid w:val="00CA760A"/>
    <w:rsid w:val="00CB68E8"/>
    <w:rsid w:val="00CC2F94"/>
    <w:rsid w:val="00CD0564"/>
    <w:rsid w:val="00CE0477"/>
    <w:rsid w:val="00CE7248"/>
    <w:rsid w:val="00CF45BF"/>
    <w:rsid w:val="00D01D11"/>
    <w:rsid w:val="00D04F01"/>
    <w:rsid w:val="00D06414"/>
    <w:rsid w:val="00D071D8"/>
    <w:rsid w:val="00D103AD"/>
    <w:rsid w:val="00D10AA4"/>
    <w:rsid w:val="00D14BB1"/>
    <w:rsid w:val="00D1755A"/>
    <w:rsid w:val="00D20181"/>
    <w:rsid w:val="00D20ED9"/>
    <w:rsid w:val="00D21250"/>
    <w:rsid w:val="00D234B3"/>
    <w:rsid w:val="00D24E5A"/>
    <w:rsid w:val="00D3363A"/>
    <w:rsid w:val="00D338E4"/>
    <w:rsid w:val="00D51947"/>
    <w:rsid w:val="00D532F0"/>
    <w:rsid w:val="00D56E0F"/>
    <w:rsid w:val="00D67844"/>
    <w:rsid w:val="00D77413"/>
    <w:rsid w:val="00D82759"/>
    <w:rsid w:val="00D86DE4"/>
    <w:rsid w:val="00DA0BAA"/>
    <w:rsid w:val="00DC38E1"/>
    <w:rsid w:val="00DC467E"/>
    <w:rsid w:val="00DC471D"/>
    <w:rsid w:val="00DC6700"/>
    <w:rsid w:val="00DD2FEE"/>
    <w:rsid w:val="00DD52F2"/>
    <w:rsid w:val="00DD66C4"/>
    <w:rsid w:val="00DE1909"/>
    <w:rsid w:val="00DE3794"/>
    <w:rsid w:val="00DE4051"/>
    <w:rsid w:val="00DE51DB"/>
    <w:rsid w:val="00DF2F8E"/>
    <w:rsid w:val="00DF49A3"/>
    <w:rsid w:val="00DF4A82"/>
    <w:rsid w:val="00E05A10"/>
    <w:rsid w:val="00E121DC"/>
    <w:rsid w:val="00E16970"/>
    <w:rsid w:val="00E22D4C"/>
    <w:rsid w:val="00E230F2"/>
    <w:rsid w:val="00E23F1D"/>
    <w:rsid w:val="00E26582"/>
    <w:rsid w:val="00E307BB"/>
    <w:rsid w:val="00E30E05"/>
    <w:rsid w:val="00E35622"/>
    <w:rsid w:val="00E36361"/>
    <w:rsid w:val="00E374B7"/>
    <w:rsid w:val="00E55AE9"/>
    <w:rsid w:val="00E57E6C"/>
    <w:rsid w:val="00E62FB4"/>
    <w:rsid w:val="00E65A0E"/>
    <w:rsid w:val="00E718A7"/>
    <w:rsid w:val="00E9103F"/>
    <w:rsid w:val="00EB0C84"/>
    <w:rsid w:val="00EB17FA"/>
    <w:rsid w:val="00EB7613"/>
    <w:rsid w:val="00EC3A08"/>
    <w:rsid w:val="00EE6B05"/>
    <w:rsid w:val="00EF4188"/>
    <w:rsid w:val="00EF48DA"/>
    <w:rsid w:val="00F05EA2"/>
    <w:rsid w:val="00F17FDE"/>
    <w:rsid w:val="00F203F6"/>
    <w:rsid w:val="00F2089B"/>
    <w:rsid w:val="00F25400"/>
    <w:rsid w:val="00F30F5F"/>
    <w:rsid w:val="00F34397"/>
    <w:rsid w:val="00F3602F"/>
    <w:rsid w:val="00F40D53"/>
    <w:rsid w:val="00F431B8"/>
    <w:rsid w:val="00F4525C"/>
    <w:rsid w:val="00F454E5"/>
    <w:rsid w:val="00F50D86"/>
    <w:rsid w:val="00F511E5"/>
    <w:rsid w:val="00F54ACC"/>
    <w:rsid w:val="00F56D8F"/>
    <w:rsid w:val="00F6116D"/>
    <w:rsid w:val="00F85663"/>
    <w:rsid w:val="00F9427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2142BD"/>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DF2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3806">
      <w:bodyDiv w:val="1"/>
      <w:marLeft w:val="0"/>
      <w:marRight w:val="0"/>
      <w:marTop w:val="0"/>
      <w:marBottom w:val="0"/>
      <w:divBdr>
        <w:top w:val="none" w:sz="0" w:space="0" w:color="auto"/>
        <w:left w:val="none" w:sz="0" w:space="0" w:color="auto"/>
        <w:bottom w:val="none" w:sz="0" w:space="0" w:color="auto"/>
        <w:right w:val="none" w:sz="0" w:space="0" w:color="auto"/>
      </w:divBdr>
    </w:div>
    <w:div w:id="208808101">
      <w:bodyDiv w:val="1"/>
      <w:marLeft w:val="0"/>
      <w:marRight w:val="0"/>
      <w:marTop w:val="0"/>
      <w:marBottom w:val="0"/>
      <w:divBdr>
        <w:top w:val="none" w:sz="0" w:space="0" w:color="auto"/>
        <w:left w:val="none" w:sz="0" w:space="0" w:color="auto"/>
        <w:bottom w:val="none" w:sz="0" w:space="0" w:color="auto"/>
        <w:right w:val="none" w:sz="0" w:space="0" w:color="auto"/>
      </w:divBdr>
    </w:div>
    <w:div w:id="562763658">
      <w:bodyDiv w:val="1"/>
      <w:marLeft w:val="0"/>
      <w:marRight w:val="0"/>
      <w:marTop w:val="0"/>
      <w:marBottom w:val="0"/>
      <w:divBdr>
        <w:top w:val="none" w:sz="0" w:space="0" w:color="auto"/>
        <w:left w:val="none" w:sz="0" w:space="0" w:color="auto"/>
        <w:bottom w:val="none" w:sz="0" w:space="0" w:color="auto"/>
        <w:right w:val="none" w:sz="0" w:space="0" w:color="auto"/>
      </w:divBdr>
    </w:div>
    <w:div w:id="12273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Agricultural and Horticultural Studies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8886F35E-99B8-42C9-A7C9-1E1527C84610}">
  <ds:schemaRefs>
    <ds:schemaRef ds:uri="http://purl.org/dc/dcmitype/"/>
    <ds:schemaRef ds:uri="http://purl.org/dc/terms/"/>
    <ds:schemaRef ds:uri="http://purl.org/dc/elements/1.1/"/>
    <ds:schemaRef ds:uri="75aaada2-75c7-4bc1-82e5-e40348b7539a"/>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E7209D6-7B3F-4FF4-82B4-1351A5CB75B1}">
  <ds:schemaRefs>
    <ds:schemaRef ds:uri="http://schemas.openxmlformats.org/officeDocument/2006/bibliography"/>
  </ds:schemaRefs>
</ds:datastoreItem>
</file>

<file path=customXml/itemProps4.xml><?xml version="1.0" encoding="utf-8"?>
<ds:datastoreItem xmlns:ds="http://schemas.openxmlformats.org/officeDocument/2006/customXml" ds:itemID="{96CF8D33-B7F3-4579-B2AE-8FD2BBD3D829}"/>
</file>

<file path=docProps/app.xml><?xml version="1.0" encoding="utf-8"?>
<Properties xmlns="http://schemas.openxmlformats.org/officeDocument/2006/extended-properties" xmlns:vt="http://schemas.openxmlformats.org/officeDocument/2006/docPropsVTypes">
  <Template>Normal.dotm</Template>
  <TotalTime>117</TotalTime>
  <Pages>13</Pages>
  <Words>3183</Words>
  <Characters>18147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Agricultural and Horticultural Studies external assessment report</dc:title>
  <dc:creator>vcaa@education.vic.gov.au</dc:creator>
  <cp:keywords>2021; VCE; Agricultural and Horticultural Studies external assessment report; exam report; Victorian Curriculum and Assessment Authority; VCAA</cp:keywords>
  <cp:lastModifiedBy>Victorian Curriculum and Assessment Authority</cp:lastModifiedBy>
  <cp:revision>11</cp:revision>
  <cp:lastPrinted>2022-04-18T23:43:00Z</cp:lastPrinted>
  <dcterms:created xsi:type="dcterms:W3CDTF">2022-04-18T23:44:00Z</dcterms:created>
  <dcterms:modified xsi:type="dcterms:W3CDTF">2022-04-27T04:54:00Z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