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F42EDA5" w:rsidR="00F4525C" w:rsidRPr="001E4E16" w:rsidRDefault="00024018" w:rsidP="001E4E16">
      <w:pPr>
        <w:pStyle w:val="VCAADocumenttitle"/>
      </w:pPr>
      <w:r w:rsidRPr="001E4E16">
        <w:t>202</w:t>
      </w:r>
      <w:r w:rsidR="008428B1" w:rsidRPr="001E4E16">
        <w:t>1</w:t>
      </w:r>
      <w:r w:rsidRPr="001E4E16">
        <w:t xml:space="preserve"> </w:t>
      </w:r>
      <w:r w:rsidR="001E4E16" w:rsidRPr="002A1A82">
        <w:t xml:space="preserve">VCE </w:t>
      </w:r>
      <w:r w:rsidR="00985694" w:rsidRPr="002A1A82">
        <w:t>Indigenous Languages of Victoria</w:t>
      </w:r>
      <w:r w:rsidR="001E4E16" w:rsidRPr="002A1A82">
        <w:t xml:space="preserve"> –</w:t>
      </w:r>
      <w:r w:rsidR="00985694" w:rsidRPr="002A1A82">
        <w:t xml:space="preserve"> Revival and Reclamation</w:t>
      </w:r>
      <w:r w:rsidRPr="002A1A82">
        <w:t xml:space="preserve"> </w:t>
      </w:r>
      <w:r w:rsidR="00E54F26">
        <w:t>external assessment</w:t>
      </w:r>
      <w:r w:rsidRPr="002A1A82">
        <w:t xml:space="preserve"> report</w:t>
      </w:r>
    </w:p>
    <w:p w14:paraId="1F902DD4" w14:textId="77777777" w:rsidR="006663C6" w:rsidRPr="00985694" w:rsidRDefault="00024018" w:rsidP="001E4E16">
      <w:pPr>
        <w:pStyle w:val="VCAAHeading1"/>
      </w:pPr>
      <w:bookmarkStart w:id="0" w:name="TemplateOverview"/>
      <w:bookmarkEnd w:id="0"/>
      <w:r w:rsidRPr="00985694">
        <w:t xml:space="preserve">General </w:t>
      </w:r>
      <w:r w:rsidRPr="001E4E16">
        <w:t>comments</w:t>
      </w:r>
    </w:p>
    <w:p w14:paraId="5CD30AB1" w14:textId="04A97501" w:rsidR="00985694" w:rsidRPr="001E4E16" w:rsidRDefault="00DC7C22" w:rsidP="001E4E16">
      <w:pPr>
        <w:pStyle w:val="VCAAbody"/>
      </w:pPr>
      <w:bookmarkStart w:id="1" w:name="_Hlk86848779"/>
      <w:bookmarkStart w:id="2" w:name="_Hlk86916486"/>
      <w:bookmarkEnd w:id="1"/>
      <w:r>
        <w:t>T</w:t>
      </w:r>
      <w:r w:rsidR="00985694" w:rsidRPr="001E4E16">
        <w:t>he quality of the students</w:t>
      </w:r>
      <w:r w:rsidR="00E606D1">
        <w:t>’</w:t>
      </w:r>
      <w:r w:rsidR="00985694" w:rsidRPr="001E4E16">
        <w:t xml:space="preserve"> </w:t>
      </w:r>
      <w:r w:rsidR="00E606D1">
        <w:t>responses</w:t>
      </w:r>
      <w:r w:rsidR="00E606D1" w:rsidRPr="001E4E16">
        <w:t xml:space="preserve"> </w:t>
      </w:r>
      <w:r w:rsidR="00E606D1">
        <w:t>varied</w:t>
      </w:r>
      <w:r w:rsidR="00985694" w:rsidRPr="001E4E16">
        <w:t xml:space="preserve">, but </w:t>
      </w:r>
      <w:r w:rsidR="00E606D1">
        <w:t>some</w:t>
      </w:r>
      <w:r w:rsidR="00985694" w:rsidRPr="001E4E16">
        <w:t xml:space="preserve"> papers were very good indeed.</w:t>
      </w:r>
    </w:p>
    <w:p w14:paraId="42B80F4B" w14:textId="1AA99194" w:rsidR="00985694" w:rsidRPr="001E4E16" w:rsidRDefault="00985694" w:rsidP="001E4E16">
      <w:pPr>
        <w:pStyle w:val="VCAAbody"/>
      </w:pPr>
      <w:r w:rsidRPr="001E4E16">
        <w:t xml:space="preserve">One area for general improvement is that several students missed answering some of the questions, leaving them blank. </w:t>
      </w:r>
      <w:r w:rsidR="005E66CB">
        <w:t>It is</w:t>
      </w:r>
      <w:r w:rsidR="00AB66F3" w:rsidRPr="001E4E16">
        <w:t xml:space="preserve"> </w:t>
      </w:r>
      <w:r w:rsidRPr="001E4E16">
        <w:t>strongly recommend</w:t>
      </w:r>
      <w:r w:rsidR="005E66CB">
        <w:t>ed</w:t>
      </w:r>
      <w:r w:rsidRPr="001E4E16">
        <w:t xml:space="preserve"> that </w:t>
      </w:r>
      <w:r w:rsidR="00E606D1">
        <w:t>students</w:t>
      </w:r>
      <w:r w:rsidRPr="001E4E16">
        <w:t xml:space="preserve"> attempt all the questions; even if a student is unsure about an answer, it is better to attempt the </w:t>
      </w:r>
      <w:r w:rsidR="00AB66F3">
        <w:t>question</w:t>
      </w:r>
      <w:r w:rsidR="00AB66F3" w:rsidRPr="001E4E16">
        <w:t xml:space="preserve"> </w:t>
      </w:r>
      <w:r w:rsidRPr="001E4E16">
        <w:t>and possibly get some marks than not to attempt at all.</w:t>
      </w:r>
      <w:r w:rsidR="00E606D1">
        <w:t xml:space="preserve"> </w:t>
      </w:r>
    </w:p>
    <w:p w14:paraId="41F72355" w14:textId="5523D218" w:rsidR="00AA08C9" w:rsidRDefault="00E606D1" w:rsidP="001E4E16">
      <w:pPr>
        <w:pStyle w:val="VCAAbody"/>
      </w:pPr>
      <w:r>
        <w:t>T</w:t>
      </w:r>
      <w:r w:rsidR="00985694" w:rsidRPr="001E4E16">
        <w:t>here were two essay questions</w:t>
      </w:r>
      <w:r w:rsidR="00AB66F3">
        <w:t>: Q</w:t>
      </w:r>
      <w:r w:rsidR="00985694" w:rsidRPr="001E4E16">
        <w:t xml:space="preserve">uestion 5 and </w:t>
      </w:r>
      <w:r w:rsidR="00D65B40">
        <w:t>Q</w:t>
      </w:r>
      <w:r w:rsidR="00985694" w:rsidRPr="001E4E16">
        <w:t xml:space="preserve">uestion 6. Question 5 was designed to allow the students to be creative and gave a prompt in terms of a drawing and some cultural information on which to build their answers. </w:t>
      </w:r>
    </w:p>
    <w:p w14:paraId="0879AB13" w14:textId="52F0E4FA" w:rsidR="00AA08C9" w:rsidRDefault="00AA08C9">
      <w:pPr>
        <w:rPr>
          <w:rFonts w:ascii="Arial" w:hAnsi="Arial" w:cs="Arial"/>
          <w:color w:val="000000" w:themeColor="text1"/>
          <w:sz w:val="20"/>
        </w:rPr>
      </w:pPr>
      <w:r>
        <w:br w:type="page"/>
      </w:r>
    </w:p>
    <w:bookmarkEnd w:id="2"/>
    <w:p w14:paraId="29027E3E" w14:textId="2FA67415" w:rsidR="00B62480" w:rsidRPr="001E4E16" w:rsidRDefault="00024018" w:rsidP="001E4E16">
      <w:pPr>
        <w:pStyle w:val="VCAAHeading1"/>
      </w:pPr>
      <w:r w:rsidRPr="001E4E16">
        <w:lastRenderedPageBreak/>
        <w:t>Specific information</w:t>
      </w:r>
    </w:p>
    <w:p w14:paraId="25912D22" w14:textId="68625FB9" w:rsidR="00E64F71" w:rsidRPr="003F593F" w:rsidRDefault="00E64F71" w:rsidP="000569B1">
      <w:pPr>
        <w:pStyle w:val="VCAAbody"/>
      </w:pPr>
      <w:r w:rsidRPr="003F593F">
        <w:t xml:space="preserve">This report provides sample </w:t>
      </w:r>
      <w:proofErr w:type="gramStart"/>
      <w:r w:rsidRPr="003F593F">
        <w:t>answers</w:t>
      </w:r>
      <w:proofErr w:type="gramEnd"/>
      <w:r w:rsidRPr="003F593F">
        <w:t xml:space="preserve"> or an indication of what answers may have included. Unless otherwise stated, these are not intended to be exemplary or complete responses. </w:t>
      </w:r>
    </w:p>
    <w:p w14:paraId="1D8385C7" w14:textId="77777777" w:rsidR="00677CBE" w:rsidRDefault="00677CBE" w:rsidP="001E4E16">
      <w:pPr>
        <w:pStyle w:val="VCAAHeading2"/>
      </w:pPr>
      <w:r>
        <w:t>Section 1</w:t>
      </w:r>
    </w:p>
    <w:p w14:paraId="0E17349D" w14:textId="479AED04" w:rsidR="00612560" w:rsidRPr="00985694" w:rsidRDefault="00612560" w:rsidP="00677CBE">
      <w:pPr>
        <w:pStyle w:val="VCAAHeading3"/>
      </w:pPr>
      <w:r w:rsidRPr="00985694">
        <w:t>Question 1</w:t>
      </w:r>
    </w:p>
    <w:p w14:paraId="4DB4C7E1" w14:textId="737A3475" w:rsidR="00612560" w:rsidRPr="00985694" w:rsidRDefault="00130191" w:rsidP="006528B5">
      <w:pPr>
        <w:pStyle w:val="VCAAbody"/>
      </w:pPr>
      <w:r>
        <w:t>Responses to</w:t>
      </w:r>
      <w:r w:rsidR="00EC66E8" w:rsidRPr="00EC66E8">
        <w:t xml:space="preserve"> Questions 1a</w:t>
      </w:r>
      <w:r w:rsidR="00D65B40">
        <w:t xml:space="preserve">. to </w:t>
      </w:r>
      <w:r w:rsidR="00EC66E8" w:rsidRPr="00EC66E8">
        <w:t>1h</w:t>
      </w:r>
      <w:r w:rsidR="00D65B40">
        <w:t>.</w:t>
      </w:r>
      <w:r w:rsidR="00EC66E8" w:rsidRPr="00EC66E8">
        <w:t xml:space="preserve"> were generally very good. </w:t>
      </w:r>
    </w:p>
    <w:p w14:paraId="76FAB801" w14:textId="4149625F" w:rsidR="006528B5" w:rsidRDefault="006528B5" w:rsidP="00677CBE">
      <w:pPr>
        <w:pStyle w:val="VCAAHeading4"/>
      </w:pPr>
      <w:r>
        <w:t>Question 1</w:t>
      </w:r>
      <w:r w:rsidR="00612560" w:rsidRPr="00985694">
        <w:t xml:space="preserve">a. </w:t>
      </w:r>
    </w:p>
    <w:p w14:paraId="41BBA32B" w14:textId="293BE3F7" w:rsidR="006528B5" w:rsidRPr="003F593F" w:rsidRDefault="006528B5" w:rsidP="003F593F">
      <w:pPr>
        <w:pStyle w:val="VCAAbody"/>
      </w:pPr>
      <w:proofErr w:type="gramStart"/>
      <w:r w:rsidRPr="002E6C6F">
        <w:t>man</w:t>
      </w:r>
      <w:proofErr w:type="gramEnd"/>
      <w:r w:rsidRPr="003F593F">
        <w:tab/>
      </w:r>
      <w:r w:rsidR="002E6C6F">
        <w:tab/>
      </w:r>
      <w:proofErr w:type="spellStart"/>
      <w:r w:rsidRPr="002E6C6F">
        <w:rPr>
          <w:i/>
          <w:iCs/>
        </w:rPr>
        <w:t>waguuja</w:t>
      </w:r>
      <w:proofErr w:type="spellEnd"/>
      <w:r w:rsidRPr="003F593F">
        <w:tab/>
      </w:r>
      <w:proofErr w:type="spellStart"/>
      <w:r w:rsidRPr="002E6C6F">
        <w:rPr>
          <w:i/>
          <w:iCs/>
        </w:rPr>
        <w:t>wagujaŋgu</w:t>
      </w:r>
      <w:proofErr w:type="spellEnd"/>
    </w:p>
    <w:p w14:paraId="566F75CC" w14:textId="18F6C5A9" w:rsidR="006528B5" w:rsidRPr="003F593F" w:rsidRDefault="006528B5" w:rsidP="003F593F">
      <w:pPr>
        <w:pStyle w:val="VCAAbody"/>
      </w:pPr>
      <w:r w:rsidRPr="002E6C6F">
        <w:t>wife</w:t>
      </w:r>
      <w:r w:rsidRPr="003F593F">
        <w:tab/>
      </w:r>
      <w:r w:rsidR="002E6C6F">
        <w:tab/>
      </w:r>
      <w:proofErr w:type="spellStart"/>
      <w:r w:rsidRPr="002E6C6F">
        <w:rPr>
          <w:i/>
          <w:iCs/>
        </w:rPr>
        <w:t>wagaaldu</w:t>
      </w:r>
      <w:proofErr w:type="spellEnd"/>
      <w:r w:rsidRPr="003F593F">
        <w:tab/>
      </w:r>
      <w:proofErr w:type="spellStart"/>
      <w:r w:rsidRPr="002E6C6F">
        <w:rPr>
          <w:i/>
          <w:iCs/>
        </w:rPr>
        <w:t>wagaalnda</w:t>
      </w:r>
      <w:proofErr w:type="spellEnd"/>
      <w:r w:rsidRPr="003F593F">
        <w:tab/>
      </w:r>
      <w:proofErr w:type="spellStart"/>
      <w:r w:rsidRPr="002E6C6F">
        <w:rPr>
          <w:i/>
          <w:iCs/>
        </w:rPr>
        <w:t>wagaalni</w:t>
      </w:r>
      <w:proofErr w:type="spellEnd"/>
    </w:p>
    <w:p w14:paraId="0D06F066" w14:textId="3653D31F" w:rsidR="006528B5" w:rsidRPr="003F593F" w:rsidRDefault="006528B5" w:rsidP="003F593F">
      <w:pPr>
        <w:pStyle w:val="VCAAbody"/>
      </w:pPr>
      <w:r w:rsidRPr="002E6C6F">
        <w:t>uncle</w:t>
      </w:r>
      <w:r w:rsidRPr="003F593F">
        <w:tab/>
      </w:r>
      <w:r w:rsidR="002E6C6F">
        <w:tab/>
      </w:r>
      <w:proofErr w:type="spellStart"/>
      <w:r w:rsidRPr="002E6C6F">
        <w:rPr>
          <w:i/>
          <w:iCs/>
        </w:rPr>
        <w:t>galŋa</w:t>
      </w:r>
      <w:proofErr w:type="spellEnd"/>
      <w:r w:rsidRPr="003F593F">
        <w:tab/>
      </w:r>
      <w:r w:rsidR="002E6C6F">
        <w:tab/>
      </w:r>
      <w:proofErr w:type="spellStart"/>
      <w:r w:rsidRPr="002E6C6F">
        <w:rPr>
          <w:i/>
          <w:iCs/>
        </w:rPr>
        <w:t>galŋaaŋgu</w:t>
      </w:r>
      <w:proofErr w:type="spellEnd"/>
    </w:p>
    <w:p w14:paraId="5E413200" w14:textId="188B84AC" w:rsidR="006528B5" w:rsidRPr="003F593F" w:rsidRDefault="006528B5" w:rsidP="003F593F">
      <w:pPr>
        <w:pStyle w:val="VCAAbody"/>
      </w:pPr>
      <w:r w:rsidRPr="002E6C6F">
        <w:t>mother</w:t>
      </w:r>
      <w:r w:rsidRPr="003F593F">
        <w:tab/>
      </w:r>
      <w:r w:rsidR="002E6C6F">
        <w:tab/>
      </w:r>
      <w:proofErr w:type="spellStart"/>
      <w:r w:rsidRPr="002E6C6F">
        <w:rPr>
          <w:i/>
          <w:iCs/>
        </w:rPr>
        <w:t>mujam</w:t>
      </w:r>
      <w:proofErr w:type="spellEnd"/>
      <w:r w:rsidRPr="003F593F">
        <w:tab/>
      </w:r>
      <w:r w:rsidR="002E6C6F">
        <w:tab/>
      </w:r>
      <w:proofErr w:type="spellStart"/>
      <w:r w:rsidRPr="002E6C6F">
        <w:rPr>
          <w:i/>
          <w:iCs/>
        </w:rPr>
        <w:t>mujaambu</w:t>
      </w:r>
      <w:proofErr w:type="spellEnd"/>
    </w:p>
    <w:p w14:paraId="062805A4" w14:textId="7FBCCD62" w:rsidR="006528B5" w:rsidRPr="003F593F" w:rsidRDefault="006528B5" w:rsidP="003F593F">
      <w:pPr>
        <w:pStyle w:val="VCAAbody"/>
      </w:pPr>
      <w:r w:rsidRPr="002E6C6F">
        <w:t>kookaburra</w:t>
      </w:r>
      <w:r w:rsidRPr="003F593F">
        <w:tab/>
      </w:r>
      <w:proofErr w:type="spellStart"/>
      <w:r w:rsidRPr="002E6C6F">
        <w:rPr>
          <w:i/>
          <w:iCs/>
        </w:rPr>
        <w:t>gurŋa</w:t>
      </w:r>
      <w:proofErr w:type="spellEnd"/>
    </w:p>
    <w:p w14:paraId="486D1DAC" w14:textId="09201421" w:rsidR="006528B5" w:rsidRPr="003F593F" w:rsidRDefault="006528B5" w:rsidP="003F593F">
      <w:pPr>
        <w:pStyle w:val="VCAAbody"/>
      </w:pPr>
      <w:r w:rsidRPr="002E6C6F">
        <w:t>crocodile</w:t>
      </w:r>
      <w:r w:rsidRPr="003F593F">
        <w:tab/>
      </w:r>
      <w:proofErr w:type="spellStart"/>
      <w:r w:rsidRPr="002E6C6F">
        <w:rPr>
          <w:i/>
          <w:iCs/>
        </w:rPr>
        <w:t>ganyarrani</w:t>
      </w:r>
      <w:proofErr w:type="spellEnd"/>
      <w:r w:rsidRPr="003F593F">
        <w:tab/>
      </w:r>
      <w:proofErr w:type="spellStart"/>
      <w:r w:rsidRPr="002E6C6F">
        <w:rPr>
          <w:i/>
          <w:iCs/>
        </w:rPr>
        <w:t>ganyarraŋgu</w:t>
      </w:r>
      <w:proofErr w:type="spellEnd"/>
    </w:p>
    <w:p w14:paraId="1D183910" w14:textId="6EB36BF7" w:rsidR="006528B5" w:rsidRPr="003F593F" w:rsidRDefault="006528B5" w:rsidP="003F593F">
      <w:pPr>
        <w:pStyle w:val="VCAAbody"/>
      </w:pPr>
      <w:r w:rsidRPr="002E6C6F">
        <w:t>dog</w:t>
      </w:r>
      <w:r w:rsidRPr="003F593F">
        <w:tab/>
      </w:r>
      <w:r w:rsidR="002E6C6F">
        <w:tab/>
      </w:r>
      <w:proofErr w:type="spellStart"/>
      <w:r w:rsidRPr="002E6C6F">
        <w:rPr>
          <w:i/>
          <w:iCs/>
        </w:rPr>
        <w:t>gudaaga</w:t>
      </w:r>
      <w:proofErr w:type="spellEnd"/>
      <w:r w:rsidRPr="003F593F">
        <w:t xml:space="preserve"> or </w:t>
      </w:r>
      <w:proofErr w:type="spellStart"/>
      <w:r w:rsidRPr="002E6C6F">
        <w:rPr>
          <w:i/>
          <w:iCs/>
        </w:rPr>
        <w:t>gudaga</w:t>
      </w:r>
      <w:proofErr w:type="spellEnd"/>
      <w:r w:rsidRPr="003F593F">
        <w:tab/>
      </w:r>
      <w:proofErr w:type="spellStart"/>
      <w:r w:rsidRPr="002E6C6F">
        <w:rPr>
          <w:i/>
          <w:iCs/>
        </w:rPr>
        <w:t>gudagaŋgu</w:t>
      </w:r>
      <w:proofErr w:type="spellEnd"/>
    </w:p>
    <w:p w14:paraId="4551CBAA" w14:textId="6EE49FF7" w:rsidR="006528B5" w:rsidRPr="003F593F" w:rsidRDefault="006528B5" w:rsidP="003F593F">
      <w:pPr>
        <w:pStyle w:val="VCAAbody"/>
      </w:pPr>
      <w:r w:rsidRPr="002E6C6F">
        <w:t>axe</w:t>
      </w:r>
      <w:r w:rsidRPr="003F593F">
        <w:tab/>
      </w:r>
      <w:r w:rsidR="002E6C6F">
        <w:tab/>
      </w:r>
      <w:proofErr w:type="spellStart"/>
      <w:r w:rsidRPr="002E6C6F">
        <w:rPr>
          <w:i/>
          <w:iCs/>
        </w:rPr>
        <w:t>baŋgal</w:t>
      </w:r>
      <w:proofErr w:type="spellEnd"/>
      <w:r w:rsidRPr="003F593F">
        <w:tab/>
      </w:r>
      <w:r w:rsidR="002E6C6F">
        <w:tab/>
      </w:r>
      <w:proofErr w:type="spellStart"/>
      <w:r w:rsidRPr="002E6C6F">
        <w:rPr>
          <w:i/>
          <w:iCs/>
        </w:rPr>
        <w:t>baŋgaalda</w:t>
      </w:r>
      <w:proofErr w:type="spellEnd"/>
    </w:p>
    <w:p w14:paraId="6DFF2314" w14:textId="5450B1D5" w:rsidR="006528B5" w:rsidRPr="003F593F" w:rsidRDefault="006528B5" w:rsidP="003F593F">
      <w:pPr>
        <w:pStyle w:val="VCAAbody"/>
      </w:pPr>
      <w:r w:rsidRPr="002E6C6F">
        <w:t>beach</w:t>
      </w:r>
      <w:r w:rsidRPr="003F593F">
        <w:tab/>
      </w:r>
      <w:r w:rsidR="002E6C6F">
        <w:tab/>
      </w:r>
      <w:proofErr w:type="spellStart"/>
      <w:r w:rsidRPr="002E6C6F">
        <w:rPr>
          <w:i/>
          <w:iCs/>
        </w:rPr>
        <w:t>digarramu</w:t>
      </w:r>
      <w:proofErr w:type="spellEnd"/>
      <w:r w:rsidRPr="003F593F">
        <w:tab/>
      </w:r>
      <w:proofErr w:type="spellStart"/>
      <w:r w:rsidRPr="002E6C6F">
        <w:rPr>
          <w:i/>
          <w:iCs/>
        </w:rPr>
        <w:t>digarrala</w:t>
      </w:r>
      <w:proofErr w:type="spellEnd"/>
    </w:p>
    <w:p w14:paraId="6FF1ACCD" w14:textId="707DB8E7" w:rsidR="006528B5" w:rsidRPr="003F593F" w:rsidRDefault="006528B5" w:rsidP="003F593F">
      <w:pPr>
        <w:pStyle w:val="VCAAbody"/>
      </w:pPr>
      <w:r w:rsidRPr="002E6C6F">
        <w:t>looking at</w:t>
      </w:r>
      <w:r w:rsidRPr="003F593F">
        <w:tab/>
      </w:r>
      <w:proofErr w:type="spellStart"/>
      <w:r w:rsidRPr="002E6C6F">
        <w:rPr>
          <w:i/>
          <w:iCs/>
        </w:rPr>
        <w:t>wawal</w:t>
      </w:r>
      <w:proofErr w:type="spellEnd"/>
    </w:p>
    <w:p w14:paraId="257F1C1A" w14:textId="0EBE3CE4" w:rsidR="006528B5" w:rsidRPr="003F593F" w:rsidRDefault="006528B5" w:rsidP="003F593F">
      <w:pPr>
        <w:pStyle w:val="VCAAbody"/>
      </w:pPr>
      <w:r w:rsidRPr="002E6C6F">
        <w:t>going</w:t>
      </w:r>
      <w:r w:rsidRPr="003F593F">
        <w:tab/>
      </w:r>
      <w:r w:rsidR="002E6C6F">
        <w:tab/>
      </w:r>
      <w:proofErr w:type="spellStart"/>
      <w:r w:rsidRPr="002E6C6F">
        <w:rPr>
          <w:i/>
          <w:iCs/>
        </w:rPr>
        <w:t>galiŋ</w:t>
      </w:r>
      <w:proofErr w:type="spellEnd"/>
    </w:p>
    <w:p w14:paraId="1865CD04" w14:textId="2CAE9977" w:rsidR="006528B5" w:rsidRPr="003F593F" w:rsidRDefault="006528B5" w:rsidP="003F593F">
      <w:pPr>
        <w:pStyle w:val="VCAAbody"/>
      </w:pPr>
      <w:r w:rsidRPr="002E6C6F">
        <w:t>biting</w:t>
      </w:r>
      <w:r w:rsidRPr="003F593F">
        <w:tab/>
      </w:r>
      <w:r w:rsidR="002E6C6F">
        <w:tab/>
      </w:r>
      <w:proofErr w:type="spellStart"/>
      <w:r w:rsidRPr="002E6C6F">
        <w:rPr>
          <w:i/>
          <w:iCs/>
        </w:rPr>
        <w:t>bajal</w:t>
      </w:r>
      <w:proofErr w:type="spellEnd"/>
    </w:p>
    <w:p w14:paraId="1476D571" w14:textId="16FB32F5" w:rsidR="006528B5" w:rsidRPr="003F593F" w:rsidRDefault="006528B5" w:rsidP="003F593F">
      <w:pPr>
        <w:pStyle w:val="VCAAbody"/>
      </w:pPr>
      <w:r w:rsidRPr="002E6C6F">
        <w:t xml:space="preserve">laughing </w:t>
      </w:r>
      <w:r w:rsidRPr="003F593F">
        <w:tab/>
      </w:r>
      <w:proofErr w:type="spellStart"/>
      <w:r w:rsidRPr="002E6C6F">
        <w:rPr>
          <w:i/>
          <w:iCs/>
        </w:rPr>
        <w:t>maŋgaŋ</w:t>
      </w:r>
      <w:proofErr w:type="spellEnd"/>
    </w:p>
    <w:p w14:paraId="2DE7125D" w14:textId="207FB283" w:rsidR="006528B5" w:rsidRPr="003F593F" w:rsidRDefault="006528B5" w:rsidP="003F593F">
      <w:pPr>
        <w:pStyle w:val="VCAAbody"/>
      </w:pPr>
      <w:r w:rsidRPr="002E6C6F">
        <w:t>talking about</w:t>
      </w:r>
      <w:r w:rsidRPr="003F593F">
        <w:tab/>
      </w:r>
      <w:proofErr w:type="spellStart"/>
      <w:r w:rsidRPr="002E6C6F">
        <w:rPr>
          <w:i/>
          <w:iCs/>
        </w:rPr>
        <w:t>bujiŋ</w:t>
      </w:r>
      <w:proofErr w:type="spellEnd"/>
    </w:p>
    <w:p w14:paraId="14B84A1C" w14:textId="03AFBD6B" w:rsidR="006528B5" w:rsidRPr="003F593F" w:rsidRDefault="006528B5" w:rsidP="003F593F">
      <w:pPr>
        <w:pStyle w:val="VCAAbody"/>
      </w:pPr>
      <w:r w:rsidRPr="002E6C6F">
        <w:t>this</w:t>
      </w:r>
      <w:r w:rsidRPr="003F593F">
        <w:tab/>
      </w:r>
      <w:r w:rsidR="002E6C6F">
        <w:tab/>
      </w:r>
      <w:proofErr w:type="spellStart"/>
      <w:r w:rsidRPr="002E6C6F">
        <w:rPr>
          <w:i/>
          <w:iCs/>
        </w:rPr>
        <w:t>yiŋu</w:t>
      </w:r>
      <w:proofErr w:type="spellEnd"/>
    </w:p>
    <w:p w14:paraId="443B8B1D" w14:textId="15407C9D" w:rsidR="00612560" w:rsidRPr="006528B5" w:rsidRDefault="006528B5" w:rsidP="006528B5">
      <w:pPr>
        <w:pStyle w:val="VCAAbody"/>
      </w:pPr>
      <w:r>
        <w:t>Full</w:t>
      </w:r>
      <w:r w:rsidR="00612560" w:rsidRPr="006528B5">
        <w:t xml:space="preserve"> marks </w:t>
      </w:r>
      <w:r w:rsidRPr="006528B5">
        <w:t>were</w:t>
      </w:r>
      <w:r w:rsidR="00612560" w:rsidRPr="006528B5">
        <w:t xml:space="preserve"> given for a fully correct answer in form and spelling.</w:t>
      </w:r>
    </w:p>
    <w:p w14:paraId="2CC3676D" w14:textId="2A2DFC5D" w:rsidR="00612560" w:rsidRPr="006528B5" w:rsidRDefault="006528B5" w:rsidP="006528B5">
      <w:pPr>
        <w:pStyle w:val="VCAAbody"/>
      </w:pPr>
      <w:r>
        <w:t>This question</w:t>
      </w:r>
      <w:r w:rsidR="00612560" w:rsidRPr="006528B5">
        <w:t xml:space="preserve"> </w:t>
      </w:r>
      <w:r w:rsidR="00E606D1">
        <w:t>gave</w:t>
      </w:r>
      <w:r w:rsidR="00E606D1" w:rsidRPr="006528B5">
        <w:t xml:space="preserve"> </w:t>
      </w:r>
      <w:r w:rsidR="00612560" w:rsidRPr="006528B5">
        <w:t xml:space="preserve">students a scaffold for some of the following questions and </w:t>
      </w:r>
      <w:r w:rsidR="00E606D1" w:rsidRPr="006528B5">
        <w:t>assist</w:t>
      </w:r>
      <w:r w:rsidR="00E606D1">
        <w:t>ed</w:t>
      </w:r>
      <w:r w:rsidR="00E606D1" w:rsidRPr="006528B5">
        <w:t xml:space="preserve"> </w:t>
      </w:r>
      <w:r w:rsidR="00612560" w:rsidRPr="006528B5">
        <w:t xml:space="preserve">them to </w:t>
      </w:r>
      <w:proofErr w:type="spellStart"/>
      <w:r w:rsidR="00612560" w:rsidRPr="006528B5">
        <w:t>analyse</w:t>
      </w:r>
      <w:proofErr w:type="spellEnd"/>
      <w:r w:rsidR="00612560" w:rsidRPr="006528B5">
        <w:t xml:space="preserve"> the data that </w:t>
      </w:r>
      <w:r w:rsidR="00E606D1">
        <w:t>followed</w:t>
      </w:r>
      <w:r w:rsidR="00612560" w:rsidRPr="006528B5">
        <w:t>.</w:t>
      </w:r>
    </w:p>
    <w:p w14:paraId="1D2CBBC0" w14:textId="77777777" w:rsidR="006528B5" w:rsidRDefault="006528B5" w:rsidP="00677CBE">
      <w:pPr>
        <w:pStyle w:val="VCAAHeading4"/>
      </w:pPr>
      <w:r>
        <w:t>Question 1</w:t>
      </w:r>
      <w:r w:rsidR="00612560" w:rsidRPr="00985694">
        <w:t>b.</w:t>
      </w:r>
    </w:p>
    <w:p w14:paraId="577A8895" w14:textId="00290ECF" w:rsidR="00612560" w:rsidRPr="00985694" w:rsidRDefault="006528B5" w:rsidP="006528B5">
      <w:pPr>
        <w:pStyle w:val="VCAAbody"/>
      </w:pPr>
      <w:r>
        <w:t>The</w:t>
      </w:r>
      <w:r w:rsidR="00612560" w:rsidRPr="00985694">
        <w:t xml:space="preserve"> order in </w:t>
      </w:r>
      <w:proofErr w:type="spellStart"/>
      <w:r w:rsidR="00612560" w:rsidRPr="00985694">
        <w:t>Yidiny</w:t>
      </w:r>
      <w:proofErr w:type="spellEnd"/>
      <w:r w:rsidR="00612560" w:rsidRPr="00985694">
        <w:t xml:space="preserve"> is </w:t>
      </w:r>
      <w:r w:rsidR="00AB66F3" w:rsidRPr="00985694">
        <w:t>subject – direct object – verb</w:t>
      </w:r>
      <w:r w:rsidR="00E606D1">
        <w:t>, exemplified</w:t>
      </w:r>
      <w:r w:rsidR="00AB66F3" w:rsidRPr="00985694">
        <w:t xml:space="preserve"> </w:t>
      </w:r>
      <w:r w:rsidR="00835A94">
        <w:t>by</w:t>
      </w:r>
      <w:r w:rsidR="00612560" w:rsidRPr="00985694">
        <w:t xml:space="preserve"> </w:t>
      </w:r>
      <w:r w:rsidR="00AB66F3">
        <w:t>s</w:t>
      </w:r>
      <w:r w:rsidR="00AB66F3" w:rsidRPr="00985694">
        <w:t xml:space="preserve">entences </w:t>
      </w:r>
      <w:r w:rsidR="00612560" w:rsidRPr="00985694">
        <w:t>2, 3, 5, 8 and 12</w:t>
      </w:r>
      <w:r w:rsidR="00835A94">
        <w:t>. I</w:t>
      </w:r>
      <w:r w:rsidR="00612560" w:rsidRPr="00985694">
        <w:t xml:space="preserve">f </w:t>
      </w:r>
      <w:r w:rsidR="00A910BE">
        <w:t>students</w:t>
      </w:r>
      <w:r w:rsidR="00A910BE" w:rsidRPr="00985694">
        <w:t xml:space="preserve"> </w:t>
      </w:r>
      <w:r w:rsidR="00612560" w:rsidRPr="00985694">
        <w:t xml:space="preserve">used </w:t>
      </w:r>
      <w:r w:rsidR="00AB66F3">
        <w:t>s</w:t>
      </w:r>
      <w:r w:rsidR="00AB66F3" w:rsidRPr="00985694">
        <w:t xml:space="preserve">entence </w:t>
      </w:r>
      <w:r w:rsidR="00612560" w:rsidRPr="00985694">
        <w:t>9</w:t>
      </w:r>
      <w:r w:rsidR="00971284">
        <w:t>,</w:t>
      </w:r>
      <w:r w:rsidR="00612560" w:rsidRPr="00985694">
        <w:t xml:space="preserve"> they </w:t>
      </w:r>
      <w:r w:rsidR="00835A94">
        <w:t>could</w:t>
      </w:r>
      <w:r w:rsidR="00835A94" w:rsidRPr="00985694">
        <w:t xml:space="preserve"> </w:t>
      </w:r>
      <w:r w:rsidR="00612560" w:rsidRPr="00985694">
        <w:t xml:space="preserve">point out the </w:t>
      </w:r>
      <w:r w:rsidR="00AB66F3">
        <w:t>d</w:t>
      </w:r>
      <w:r w:rsidR="00AB66F3" w:rsidRPr="00985694">
        <w:t xml:space="preserve">irect </w:t>
      </w:r>
      <w:r w:rsidR="00AB66F3">
        <w:t>o</w:t>
      </w:r>
      <w:r w:rsidR="00AB66F3" w:rsidRPr="00985694">
        <w:t xml:space="preserve">bject </w:t>
      </w:r>
      <w:r w:rsidR="00835A94">
        <w:t>wa</w:t>
      </w:r>
      <w:r w:rsidR="00612560" w:rsidRPr="00985694">
        <w:t>s a complex noun phrase</w:t>
      </w:r>
      <w:r w:rsidR="00AB66F3">
        <w:t>:</w:t>
      </w:r>
      <w:r w:rsidR="00612560" w:rsidRPr="00985694">
        <w:t xml:space="preserve"> (my) wife’s dog.</w:t>
      </w:r>
    </w:p>
    <w:p w14:paraId="0953E777" w14:textId="1D06EF67" w:rsidR="006528B5" w:rsidRPr="003F593F" w:rsidRDefault="006528B5" w:rsidP="00A910BE">
      <w:pPr>
        <w:pStyle w:val="VCAAHeading4"/>
      </w:pPr>
      <w:r w:rsidRPr="00A910BE">
        <w:t>Question</w:t>
      </w:r>
      <w:r>
        <w:t xml:space="preserve"> 1</w:t>
      </w:r>
      <w:r w:rsidRPr="006528B5">
        <w:t>c</w:t>
      </w:r>
      <w:r w:rsidR="00612560" w:rsidRPr="00985694">
        <w:rPr>
          <w:rFonts w:cstheme="minorHAnsi"/>
          <w:b/>
          <w:bCs/>
          <w:sz w:val="20"/>
          <w:szCs w:val="20"/>
        </w:rPr>
        <w:t>.</w:t>
      </w:r>
    </w:p>
    <w:p w14:paraId="05149B59" w14:textId="47428B91" w:rsidR="00612560" w:rsidRPr="00985694" w:rsidRDefault="006528B5" w:rsidP="00A34430">
      <w:pPr>
        <w:pStyle w:val="VCAAbody"/>
      </w:pPr>
      <w:r>
        <w:t>T</w:t>
      </w:r>
      <w:r w:rsidR="00612560" w:rsidRPr="00985694">
        <w:t>he subject of a transitive sentence (ergative) has a different form from a direct object and/or subject of intransitive sentence (absolutive). If the students pick</w:t>
      </w:r>
      <w:r w:rsidR="00AB66F3">
        <w:t>ed</w:t>
      </w:r>
      <w:r w:rsidR="00612560" w:rsidRPr="00985694">
        <w:t xml:space="preserve"> the examples of ‘man’ or ‘mother’</w:t>
      </w:r>
      <w:r w:rsidR="00AB66F3">
        <w:t>,</w:t>
      </w:r>
      <w:r w:rsidR="00612560" w:rsidRPr="00985694">
        <w:t xml:space="preserve"> they need</w:t>
      </w:r>
      <w:r w:rsidR="00A34430">
        <w:t>ed</w:t>
      </w:r>
      <w:r w:rsidR="009311EB">
        <w:t xml:space="preserve"> to</w:t>
      </w:r>
      <w:r w:rsidR="00612560" w:rsidRPr="00985694">
        <w:t xml:space="preserve"> talk about all three functions, but if they pick</w:t>
      </w:r>
      <w:r w:rsidR="00A34430">
        <w:t>ed</w:t>
      </w:r>
      <w:r w:rsidR="00612560" w:rsidRPr="00985694">
        <w:t xml:space="preserve"> the other words</w:t>
      </w:r>
      <w:r w:rsidR="009311EB">
        <w:t>,</w:t>
      </w:r>
      <w:r w:rsidR="00612560" w:rsidRPr="00985694">
        <w:t xml:space="preserve"> they only</w:t>
      </w:r>
      <w:r w:rsidR="00AB66F3">
        <w:t xml:space="preserve"> needed</w:t>
      </w:r>
      <w:r w:rsidR="00612560" w:rsidRPr="00985694">
        <w:t xml:space="preserve"> to talk about the two functions that </w:t>
      </w:r>
      <w:r w:rsidR="00AB66F3">
        <w:t>we</w:t>
      </w:r>
      <w:r w:rsidR="00AB66F3" w:rsidRPr="00985694">
        <w:t xml:space="preserve">re </w:t>
      </w:r>
      <w:r w:rsidR="00612560" w:rsidRPr="00985694">
        <w:t>represented. If they explain</w:t>
      </w:r>
      <w:r w:rsidR="00AB66F3">
        <w:t>ed</w:t>
      </w:r>
      <w:r w:rsidR="00612560" w:rsidRPr="00985694">
        <w:t xml:space="preserve"> the forms in terms of word order rather than function, they </w:t>
      </w:r>
      <w:r w:rsidR="00A34430">
        <w:t>received</w:t>
      </w:r>
      <w:r w:rsidR="00612560" w:rsidRPr="00985694">
        <w:t xml:space="preserve"> </w:t>
      </w:r>
      <w:r w:rsidR="00AB66F3">
        <w:t>one</w:t>
      </w:r>
      <w:r w:rsidR="00AB66F3" w:rsidRPr="00985694">
        <w:t xml:space="preserve"> </w:t>
      </w:r>
      <w:r w:rsidR="00612560" w:rsidRPr="00985694">
        <w:t>mark</w:t>
      </w:r>
      <w:r w:rsidR="00AB66F3">
        <w:t>.</w:t>
      </w:r>
    </w:p>
    <w:p w14:paraId="017DD051" w14:textId="67FC72A2" w:rsidR="00805C28" w:rsidRPr="00985694" w:rsidRDefault="00985694" w:rsidP="00AA08C9">
      <w:pPr>
        <w:pStyle w:val="VCAAbody"/>
      </w:pPr>
      <w:r w:rsidRPr="00985694">
        <w:lastRenderedPageBreak/>
        <w:t>A number of students mistakenly argued that because there is clear case marking of transitive subjects (ergative)</w:t>
      </w:r>
      <w:r w:rsidR="008A33D4">
        <w:t>,</w:t>
      </w:r>
      <w:r w:rsidR="00805C28" w:rsidRPr="00985694">
        <w:t xml:space="preserve"> word order does not matter, or that there</w:t>
      </w:r>
      <w:r w:rsidR="008A33D4">
        <w:t xml:space="preserve"> i</w:t>
      </w:r>
      <w:r w:rsidR="00805C28" w:rsidRPr="00985694">
        <w:t xml:space="preserve">s no fixed order because of the ergative case marking. </w:t>
      </w:r>
      <w:r w:rsidRPr="00985694">
        <w:t xml:space="preserve">However, </w:t>
      </w:r>
      <w:r w:rsidR="00805C28" w:rsidRPr="00985694">
        <w:t>the fact that a language has ergative morp</w:t>
      </w:r>
      <w:r w:rsidR="00D65B40">
        <w:t>h</w:t>
      </w:r>
      <w:r w:rsidR="00805C28" w:rsidRPr="00985694">
        <w:t xml:space="preserve">ology, indeed case marking, does not guarantee that the word order </w:t>
      </w:r>
      <w:r w:rsidR="008A33D4">
        <w:t>is</w:t>
      </w:r>
      <w:r w:rsidR="00805C28" w:rsidRPr="00985694">
        <w:t xml:space="preserve"> free.</w:t>
      </w:r>
    </w:p>
    <w:p w14:paraId="7667DDC4" w14:textId="1239A08A" w:rsidR="006528B5" w:rsidRPr="003F593F" w:rsidRDefault="006528B5" w:rsidP="009311EB">
      <w:pPr>
        <w:pStyle w:val="VCAAHeading4"/>
      </w:pPr>
      <w:r w:rsidRPr="009311EB">
        <w:t>Question 1</w:t>
      </w:r>
      <w:r w:rsidR="00612560" w:rsidRPr="009311EB">
        <w:t>d</w:t>
      </w:r>
      <w:r w:rsidR="00612560" w:rsidRPr="003F593F">
        <w:t>.</w:t>
      </w:r>
    </w:p>
    <w:p w14:paraId="2C4E4F72" w14:textId="0E8EFA84" w:rsidR="00612560" w:rsidRPr="00985694" w:rsidRDefault="00A34430" w:rsidP="00A34430">
      <w:pPr>
        <w:pStyle w:val="VCAAbody"/>
      </w:pPr>
      <w:r>
        <w:t>T</w:t>
      </w:r>
      <w:r w:rsidR="00612560" w:rsidRPr="00985694">
        <w:t xml:space="preserve">he forms </w:t>
      </w:r>
      <w:r w:rsidR="00835A94">
        <w:t>we</w:t>
      </w:r>
      <w:r w:rsidR="00835A94" w:rsidRPr="00985694">
        <w:t xml:space="preserve">re </w:t>
      </w:r>
      <w:r w:rsidR="00612560" w:rsidRPr="00985694">
        <w:t xml:space="preserve">in </w:t>
      </w:r>
      <w:r w:rsidR="009311EB">
        <w:t xml:space="preserve">sentence </w:t>
      </w:r>
      <w:r w:rsidR="00612560" w:rsidRPr="00985694">
        <w:t>3 a transitive subject</w:t>
      </w:r>
      <w:r w:rsidR="009311EB">
        <w:t>;</w:t>
      </w:r>
      <w:r w:rsidR="00612560" w:rsidRPr="00985694">
        <w:t xml:space="preserve"> in </w:t>
      </w:r>
      <w:r w:rsidR="009311EB">
        <w:t xml:space="preserve">sentence </w:t>
      </w:r>
      <w:r w:rsidR="00612560" w:rsidRPr="00985694">
        <w:t>6 a dative/locative</w:t>
      </w:r>
      <w:r w:rsidR="009311EB">
        <w:t>;</w:t>
      </w:r>
      <w:r w:rsidR="00612560" w:rsidRPr="00985694">
        <w:t xml:space="preserve"> and in </w:t>
      </w:r>
      <w:r w:rsidR="009311EB">
        <w:t xml:space="preserve">sentence </w:t>
      </w:r>
      <w:r w:rsidR="00612560" w:rsidRPr="00985694">
        <w:t xml:space="preserve">9 a possessive/genitive. Students </w:t>
      </w:r>
      <w:r>
        <w:t>received</w:t>
      </w:r>
      <w:r w:rsidR="00612560" w:rsidRPr="00985694">
        <w:t xml:space="preserve"> full marks if they talk</w:t>
      </w:r>
      <w:r w:rsidR="008A33D4">
        <w:t>ed</w:t>
      </w:r>
      <w:r w:rsidR="00612560" w:rsidRPr="00985694">
        <w:t xml:space="preserve"> about the functions in </w:t>
      </w:r>
      <w:r w:rsidR="009311EB">
        <w:t xml:space="preserve">sentences </w:t>
      </w:r>
      <w:r w:rsidR="00612560" w:rsidRPr="00985694">
        <w:t>6 and 9 using the English prepositions.</w:t>
      </w:r>
    </w:p>
    <w:p w14:paraId="552DE32F" w14:textId="77777777" w:rsidR="006528B5" w:rsidRPr="003F593F" w:rsidRDefault="006528B5" w:rsidP="009311EB">
      <w:pPr>
        <w:pStyle w:val="VCAAHeading4"/>
      </w:pPr>
      <w:r w:rsidRPr="009311EB">
        <w:t>Question 1</w:t>
      </w:r>
      <w:r w:rsidR="00612560" w:rsidRPr="009311EB">
        <w:t>e</w:t>
      </w:r>
      <w:r w:rsidR="00612560" w:rsidRPr="003F593F">
        <w:t>.</w:t>
      </w:r>
    </w:p>
    <w:p w14:paraId="15A0581E" w14:textId="2CAEA038" w:rsidR="00612560" w:rsidRPr="00985694" w:rsidRDefault="00612560" w:rsidP="00A34430">
      <w:pPr>
        <w:pStyle w:val="VCAAbody"/>
      </w:pPr>
      <w:r w:rsidRPr="00985694">
        <w:t xml:space="preserve">In sentence 4, the addition of the suffix </w:t>
      </w:r>
      <w:r w:rsidRPr="0031134D">
        <w:rPr>
          <w:i/>
        </w:rPr>
        <w:t>-da</w:t>
      </w:r>
      <w:r w:rsidRPr="00985694">
        <w:t xml:space="preserve"> (and the lengthening of the final vowel of the root) </w:t>
      </w:r>
      <w:r w:rsidR="00835A94" w:rsidRPr="00985694">
        <w:t>change</w:t>
      </w:r>
      <w:r w:rsidR="00835A94">
        <w:t>d</w:t>
      </w:r>
      <w:r w:rsidR="00835A94" w:rsidRPr="00985694">
        <w:t xml:space="preserve"> </w:t>
      </w:r>
      <w:r w:rsidRPr="00985694">
        <w:t xml:space="preserve">the meaning to ‘with an axe’. </w:t>
      </w:r>
      <w:r w:rsidR="008A33D4">
        <w:t>S</w:t>
      </w:r>
      <w:r w:rsidRPr="00985694">
        <w:t xml:space="preserve">tudents </w:t>
      </w:r>
      <w:r w:rsidR="00514CBA">
        <w:t xml:space="preserve">only </w:t>
      </w:r>
      <w:r w:rsidRPr="00985694">
        <w:t>need</w:t>
      </w:r>
      <w:r w:rsidR="00A34430">
        <w:t>ed</w:t>
      </w:r>
      <w:r w:rsidRPr="00985694">
        <w:t xml:space="preserve"> to say </w:t>
      </w:r>
      <w:r w:rsidR="00A34430">
        <w:t>it</w:t>
      </w:r>
      <w:r w:rsidRPr="00985694">
        <w:t xml:space="preserve"> means ‘with’</w:t>
      </w:r>
      <w:r w:rsidR="00DB200C">
        <w:t xml:space="preserve">, </w:t>
      </w:r>
      <w:r w:rsidR="008A33D4">
        <w:t>al</w:t>
      </w:r>
      <w:r w:rsidR="00DB200C">
        <w:t>though</w:t>
      </w:r>
      <w:r w:rsidR="00A34430">
        <w:t xml:space="preserve"> the</w:t>
      </w:r>
      <w:r w:rsidR="00DB200C">
        <w:t xml:space="preserve"> term ‘</w:t>
      </w:r>
      <w:r w:rsidR="00A34430">
        <w:t>instrumental’</w:t>
      </w:r>
      <w:r w:rsidR="00DB200C">
        <w:t xml:space="preserve"> </w:t>
      </w:r>
      <w:r w:rsidR="008A33D4">
        <w:t>was</w:t>
      </w:r>
      <w:r w:rsidR="00DB200C">
        <w:t xml:space="preserve"> </w:t>
      </w:r>
      <w:r w:rsidR="00514CBA">
        <w:t xml:space="preserve">also </w:t>
      </w:r>
      <w:r w:rsidR="00DB200C">
        <w:t>accepted</w:t>
      </w:r>
      <w:r w:rsidR="008A33D4">
        <w:t>.</w:t>
      </w:r>
    </w:p>
    <w:p w14:paraId="613343FC" w14:textId="77777777" w:rsidR="006528B5" w:rsidRPr="003F593F" w:rsidRDefault="006528B5" w:rsidP="00712BE3">
      <w:pPr>
        <w:pStyle w:val="VCAAHeading4"/>
      </w:pPr>
      <w:r w:rsidRPr="00712BE3">
        <w:t>Question 1</w:t>
      </w:r>
      <w:r w:rsidR="00612560" w:rsidRPr="00712BE3">
        <w:t>f</w:t>
      </w:r>
      <w:r w:rsidR="00612560" w:rsidRPr="003F593F">
        <w:t>.</w:t>
      </w:r>
    </w:p>
    <w:p w14:paraId="3B457175" w14:textId="3149AC6D" w:rsidR="00612560" w:rsidRPr="00985694" w:rsidRDefault="00A34430" w:rsidP="00A34430">
      <w:pPr>
        <w:pStyle w:val="VCAAbody"/>
      </w:pPr>
      <w:r>
        <w:t xml:space="preserve">Correct </w:t>
      </w:r>
      <w:r w:rsidR="008A33D4">
        <w:t>responses</w:t>
      </w:r>
      <w:r w:rsidR="008A33D4" w:rsidRPr="008A33D4">
        <w:t xml:space="preserve"> </w:t>
      </w:r>
      <w:r w:rsidR="008A33D4" w:rsidRPr="00985694">
        <w:t>need</w:t>
      </w:r>
      <w:r w:rsidR="008A33D4">
        <w:t>ed</w:t>
      </w:r>
      <w:r w:rsidR="008A33D4" w:rsidRPr="00985694">
        <w:t xml:space="preserve"> to identify</w:t>
      </w:r>
      <w:r w:rsidR="008A33D4">
        <w:t xml:space="preserve"> that</w:t>
      </w:r>
      <w:r>
        <w:t xml:space="preserve"> </w:t>
      </w:r>
      <w:r w:rsidR="00612560" w:rsidRPr="0031134D">
        <w:rPr>
          <w:i/>
        </w:rPr>
        <w:t>-la</w:t>
      </w:r>
      <w:r w:rsidR="00612560" w:rsidRPr="00985694">
        <w:t xml:space="preserve"> means ‘to’ and </w:t>
      </w:r>
      <w:r w:rsidR="00612560" w:rsidRPr="0031134D">
        <w:rPr>
          <w:i/>
        </w:rPr>
        <w:t>-mu</w:t>
      </w:r>
      <w:r w:rsidR="00612560" w:rsidRPr="00985694">
        <w:t xml:space="preserve"> means ‘from’ (or away from). </w:t>
      </w:r>
    </w:p>
    <w:p w14:paraId="271FF9F1" w14:textId="77777777" w:rsidR="006528B5" w:rsidRPr="003F593F" w:rsidRDefault="006528B5" w:rsidP="00712BE3">
      <w:pPr>
        <w:pStyle w:val="VCAAHeading4"/>
      </w:pPr>
      <w:r w:rsidRPr="00712BE3">
        <w:t>Question 1</w:t>
      </w:r>
      <w:r w:rsidR="00612560" w:rsidRPr="00712BE3">
        <w:t>g</w:t>
      </w:r>
      <w:r w:rsidR="00612560" w:rsidRPr="003F593F">
        <w:t>.</w:t>
      </w:r>
    </w:p>
    <w:p w14:paraId="12AE2B25" w14:textId="72689A46" w:rsidR="00612560" w:rsidRPr="00985694" w:rsidRDefault="00A34430" w:rsidP="003F593F">
      <w:pPr>
        <w:pStyle w:val="VCAAbody"/>
      </w:pPr>
      <w:r>
        <w:t xml:space="preserve">Correct </w:t>
      </w:r>
      <w:r w:rsidR="008A33D4">
        <w:t>responses were</w:t>
      </w:r>
      <w:r>
        <w:t>:</w:t>
      </w:r>
    </w:p>
    <w:p w14:paraId="3EB9F7FE" w14:textId="293EFA61" w:rsidR="00612560" w:rsidRPr="0031134D" w:rsidRDefault="00612560" w:rsidP="00D65B40">
      <w:pPr>
        <w:pStyle w:val="VCAAbullet"/>
        <w:rPr>
          <w:i/>
          <w:iCs w:val="0"/>
        </w:rPr>
      </w:pPr>
      <w:proofErr w:type="spellStart"/>
      <w:r w:rsidRPr="0031134D">
        <w:rPr>
          <w:i/>
          <w:iCs w:val="0"/>
        </w:rPr>
        <w:t>Ganyarraŋgu</w:t>
      </w:r>
      <w:proofErr w:type="spellEnd"/>
      <w:r w:rsidRPr="0031134D">
        <w:rPr>
          <w:i/>
          <w:iCs w:val="0"/>
        </w:rPr>
        <w:t xml:space="preserve"> </w:t>
      </w:r>
      <w:proofErr w:type="spellStart"/>
      <w:r w:rsidRPr="0031134D">
        <w:rPr>
          <w:i/>
          <w:iCs w:val="0"/>
        </w:rPr>
        <w:t>gurŋa</w:t>
      </w:r>
      <w:proofErr w:type="spellEnd"/>
      <w:r w:rsidRPr="0031134D">
        <w:rPr>
          <w:i/>
          <w:iCs w:val="0"/>
        </w:rPr>
        <w:t xml:space="preserve"> </w:t>
      </w:r>
      <w:proofErr w:type="spellStart"/>
      <w:r w:rsidRPr="0031134D">
        <w:rPr>
          <w:i/>
          <w:iCs w:val="0"/>
        </w:rPr>
        <w:t>wawal</w:t>
      </w:r>
      <w:proofErr w:type="spellEnd"/>
    </w:p>
    <w:p w14:paraId="2D9C2FD4" w14:textId="0BA14050" w:rsidR="00612560" w:rsidRDefault="00612560" w:rsidP="00D65B40">
      <w:pPr>
        <w:pStyle w:val="VCAAbullet"/>
      </w:pPr>
      <w:proofErr w:type="spellStart"/>
      <w:r w:rsidRPr="0031134D">
        <w:rPr>
          <w:i/>
          <w:iCs w:val="0"/>
        </w:rPr>
        <w:t>Wagal</w:t>
      </w:r>
      <w:proofErr w:type="spellEnd"/>
      <w:r w:rsidRPr="0031134D">
        <w:rPr>
          <w:i/>
          <w:iCs w:val="0"/>
        </w:rPr>
        <w:t xml:space="preserve"> </w:t>
      </w:r>
      <w:proofErr w:type="spellStart"/>
      <w:r w:rsidRPr="0031134D">
        <w:rPr>
          <w:i/>
          <w:iCs w:val="0"/>
        </w:rPr>
        <w:t>maŋgaŋ</w:t>
      </w:r>
      <w:proofErr w:type="spellEnd"/>
      <w:r w:rsidRPr="00985694">
        <w:t xml:space="preserve"> (</w:t>
      </w:r>
      <w:proofErr w:type="spellStart"/>
      <w:r w:rsidRPr="0031134D">
        <w:rPr>
          <w:i/>
          <w:iCs w:val="0"/>
        </w:rPr>
        <w:t>wagaal</w:t>
      </w:r>
      <w:proofErr w:type="spellEnd"/>
      <w:r w:rsidRPr="0031134D">
        <w:rPr>
          <w:i/>
          <w:iCs w:val="0"/>
        </w:rPr>
        <w:t xml:space="preserve"> </w:t>
      </w:r>
      <w:proofErr w:type="spellStart"/>
      <w:r w:rsidRPr="0031134D">
        <w:rPr>
          <w:i/>
          <w:iCs w:val="0"/>
        </w:rPr>
        <w:t>maŋgaŋ</w:t>
      </w:r>
      <w:proofErr w:type="spellEnd"/>
      <w:r w:rsidRPr="00985694">
        <w:t xml:space="preserve"> would </w:t>
      </w:r>
      <w:r w:rsidR="00712BE3">
        <w:t xml:space="preserve">also </w:t>
      </w:r>
      <w:r w:rsidRPr="00985694">
        <w:t>be accepted)</w:t>
      </w:r>
    </w:p>
    <w:p w14:paraId="1ED89164" w14:textId="74832964" w:rsidR="00A34430" w:rsidRPr="0031134D" w:rsidRDefault="00A34430" w:rsidP="00D65B40">
      <w:pPr>
        <w:pStyle w:val="VCAAbullet"/>
        <w:rPr>
          <w:i/>
          <w:iCs w:val="0"/>
        </w:rPr>
      </w:pPr>
      <w:proofErr w:type="spellStart"/>
      <w:r w:rsidRPr="0031134D">
        <w:rPr>
          <w:i/>
          <w:iCs w:val="0"/>
        </w:rPr>
        <w:t>Gudaaga</w:t>
      </w:r>
      <w:proofErr w:type="spellEnd"/>
      <w:r w:rsidRPr="0031134D">
        <w:rPr>
          <w:i/>
          <w:iCs w:val="0"/>
        </w:rPr>
        <w:t xml:space="preserve"> </w:t>
      </w:r>
      <w:proofErr w:type="spellStart"/>
      <w:r w:rsidRPr="0031134D">
        <w:rPr>
          <w:i/>
          <w:iCs w:val="0"/>
        </w:rPr>
        <w:t>galiŋ</w:t>
      </w:r>
      <w:proofErr w:type="spellEnd"/>
      <w:r w:rsidRPr="0031134D">
        <w:rPr>
          <w:i/>
          <w:iCs w:val="0"/>
        </w:rPr>
        <w:t xml:space="preserve"> </w:t>
      </w:r>
      <w:proofErr w:type="spellStart"/>
      <w:r w:rsidRPr="0031134D">
        <w:rPr>
          <w:i/>
          <w:iCs w:val="0"/>
        </w:rPr>
        <w:t>digarramu</w:t>
      </w:r>
      <w:proofErr w:type="spellEnd"/>
      <w:r w:rsidR="00654883">
        <w:rPr>
          <w:iCs w:val="0"/>
        </w:rPr>
        <w:t>.</w:t>
      </w:r>
    </w:p>
    <w:p w14:paraId="6E55707D" w14:textId="50E725C9" w:rsidR="00805C28" w:rsidRPr="00985694" w:rsidRDefault="00A34430" w:rsidP="00A34430">
      <w:pPr>
        <w:pStyle w:val="VCAAbody"/>
      </w:pPr>
      <w:r>
        <w:t xml:space="preserve">For the second translation, </w:t>
      </w:r>
      <w:r w:rsidR="00835A94">
        <w:t>some</w:t>
      </w:r>
      <w:r w:rsidR="00805C28" w:rsidRPr="00DB200C">
        <w:t xml:space="preserve"> students used the ergative form</w:t>
      </w:r>
      <w:r w:rsidR="00DB200C" w:rsidRPr="00DB200C">
        <w:t xml:space="preserve"> </w:t>
      </w:r>
      <w:proofErr w:type="spellStart"/>
      <w:r w:rsidR="00DB200C" w:rsidRPr="0031134D">
        <w:rPr>
          <w:i/>
        </w:rPr>
        <w:t>wagaaldu</w:t>
      </w:r>
      <w:proofErr w:type="spellEnd"/>
      <w:r w:rsidR="008A33D4">
        <w:t>.</w:t>
      </w:r>
      <w:r w:rsidR="00805C28" w:rsidRPr="00DB200C">
        <w:t xml:space="preserve"> </w:t>
      </w:r>
      <w:r w:rsidR="008A33D4">
        <w:t>S</w:t>
      </w:r>
      <w:r w:rsidR="00805C28" w:rsidRPr="00DB200C">
        <w:t xml:space="preserve">tudents </w:t>
      </w:r>
      <w:r w:rsidR="008A33D4">
        <w:t>had</w:t>
      </w:r>
      <w:r w:rsidR="008A33D4" w:rsidRPr="00DB200C">
        <w:t xml:space="preserve"> </w:t>
      </w:r>
      <w:r w:rsidR="00805C28" w:rsidRPr="00DB200C">
        <w:t>to work out the absolutive form; th</w:t>
      </w:r>
      <w:r w:rsidR="00DB200C" w:rsidRPr="00DB200C">
        <w:t>ose who used the ergative were probably not</w:t>
      </w:r>
      <w:r w:rsidR="00805C28" w:rsidRPr="00DB200C">
        <w:t xml:space="preserve"> reflecting on whether</w:t>
      </w:r>
      <w:r w:rsidR="00654883">
        <w:t xml:space="preserve"> or not</w:t>
      </w:r>
      <w:r w:rsidR="00805C28" w:rsidRPr="00DB200C">
        <w:t xml:space="preserve"> this sentence </w:t>
      </w:r>
      <w:r w:rsidR="00835A94">
        <w:t>wa</w:t>
      </w:r>
      <w:r w:rsidR="00805C28" w:rsidRPr="00DB200C">
        <w:t>s transitive</w:t>
      </w:r>
      <w:r w:rsidR="00654883">
        <w:t>.</w:t>
      </w:r>
    </w:p>
    <w:p w14:paraId="09A5C0C8" w14:textId="77777777" w:rsidR="006528B5" w:rsidRPr="003F593F" w:rsidRDefault="006528B5" w:rsidP="003B0A36">
      <w:pPr>
        <w:pStyle w:val="VCAAHeading4"/>
      </w:pPr>
      <w:r w:rsidRPr="003B0A36">
        <w:t>Question 1</w:t>
      </w:r>
      <w:r w:rsidR="00612560" w:rsidRPr="003B0A36">
        <w:t>h</w:t>
      </w:r>
      <w:r w:rsidR="00612560" w:rsidRPr="003F593F">
        <w:t>.</w:t>
      </w:r>
    </w:p>
    <w:p w14:paraId="59EA2349" w14:textId="67F19F18" w:rsidR="00612560" w:rsidRPr="00985694" w:rsidRDefault="00130191" w:rsidP="00A34430">
      <w:pPr>
        <w:pStyle w:val="VCAAbody"/>
      </w:pPr>
      <w:r>
        <w:t>A</w:t>
      </w:r>
      <w:r w:rsidR="00654883">
        <w:t xml:space="preserve"> correct response </w:t>
      </w:r>
      <w:r>
        <w:t>wa</w:t>
      </w:r>
      <w:r w:rsidR="00654883">
        <w:t xml:space="preserve">s: </w:t>
      </w:r>
      <w:r w:rsidR="00612560" w:rsidRPr="00985694">
        <w:t>The kookaburra sees / is looking at the crocodile.</w:t>
      </w:r>
    </w:p>
    <w:p w14:paraId="0E923F23" w14:textId="4DB57BC9" w:rsidR="00612560" w:rsidRPr="00985694" w:rsidRDefault="00612560" w:rsidP="00677CBE">
      <w:pPr>
        <w:pStyle w:val="VCAAHeading3"/>
      </w:pPr>
      <w:r w:rsidRPr="00985694">
        <w:t>Question 2</w:t>
      </w:r>
    </w:p>
    <w:p w14:paraId="30E2E5CF" w14:textId="459C6074" w:rsidR="00EC66E8" w:rsidRPr="00985694" w:rsidRDefault="00130191" w:rsidP="00EC66E8">
      <w:pPr>
        <w:pStyle w:val="VCAAbody"/>
      </w:pPr>
      <w:r>
        <w:t>R</w:t>
      </w:r>
      <w:r w:rsidR="00654883">
        <w:t>esponses</w:t>
      </w:r>
      <w:r w:rsidR="00654883" w:rsidRPr="00EC66E8">
        <w:t xml:space="preserve"> </w:t>
      </w:r>
      <w:r>
        <w:t>to</w:t>
      </w:r>
      <w:r w:rsidRPr="00EC66E8">
        <w:t xml:space="preserve"> </w:t>
      </w:r>
      <w:r w:rsidR="00EC66E8" w:rsidRPr="00EC66E8">
        <w:t xml:space="preserve">Questions </w:t>
      </w:r>
      <w:r w:rsidR="00EC66E8">
        <w:t>2</w:t>
      </w:r>
      <w:r w:rsidR="00EC66E8" w:rsidRPr="00EC66E8">
        <w:t>a</w:t>
      </w:r>
      <w:r w:rsidR="00D65B40">
        <w:t xml:space="preserve">. to </w:t>
      </w:r>
      <w:r w:rsidR="00EC66E8">
        <w:t>2e</w:t>
      </w:r>
      <w:r w:rsidR="00D65B40">
        <w:t>.</w:t>
      </w:r>
      <w:r w:rsidR="00EC66E8" w:rsidRPr="00EC66E8">
        <w:t xml:space="preserve"> were generally very good. </w:t>
      </w:r>
    </w:p>
    <w:p w14:paraId="34855020" w14:textId="77777777" w:rsidR="00A34430" w:rsidRDefault="00A34430" w:rsidP="00677CBE">
      <w:pPr>
        <w:pStyle w:val="VCAAHeading4"/>
      </w:pPr>
      <w:r>
        <w:t>Question 2a.</w:t>
      </w:r>
    </w:p>
    <w:p w14:paraId="378D08C2" w14:textId="4B1A2578" w:rsidR="00A34430" w:rsidRDefault="00A34430" w:rsidP="003F593F">
      <w:pPr>
        <w:pStyle w:val="VCAAbody"/>
      </w:pPr>
      <w:r>
        <w:t xml:space="preserve">Correct </w:t>
      </w:r>
      <w:r w:rsidR="003B0A36">
        <w:t xml:space="preserve">responses </w:t>
      </w:r>
      <w:r w:rsidR="00654883">
        <w:t>were</w:t>
      </w:r>
      <w:r>
        <w:t>:</w:t>
      </w:r>
    </w:p>
    <w:p w14:paraId="38933625" w14:textId="52FD9E32" w:rsidR="00612560" w:rsidRPr="00A34430" w:rsidRDefault="00612560" w:rsidP="00D65B40">
      <w:pPr>
        <w:pStyle w:val="VCAAbullet"/>
      </w:pPr>
      <w:proofErr w:type="spellStart"/>
      <w:r w:rsidRPr="0031134D">
        <w:rPr>
          <w:i/>
        </w:rPr>
        <w:t>Ganyarrani</w:t>
      </w:r>
      <w:proofErr w:type="spellEnd"/>
      <w:r w:rsidRPr="0031134D">
        <w:rPr>
          <w:i/>
        </w:rPr>
        <w:t xml:space="preserve"> </w:t>
      </w:r>
      <w:proofErr w:type="spellStart"/>
      <w:r w:rsidRPr="0031134D">
        <w:rPr>
          <w:i/>
        </w:rPr>
        <w:t>galiiny</w:t>
      </w:r>
      <w:proofErr w:type="spellEnd"/>
      <w:r w:rsidR="00FD4F52">
        <w:rPr>
          <w:i/>
        </w:rPr>
        <w:t>.</w:t>
      </w:r>
      <w:r w:rsidR="00A34430" w:rsidRPr="00D65B40">
        <w:t xml:space="preserve"> (</w:t>
      </w:r>
      <w:r w:rsidR="00514CBA">
        <w:t>The crocodile went</w:t>
      </w:r>
      <w:r w:rsidR="00FD4F52">
        <w:t>.</w:t>
      </w:r>
      <w:r w:rsidR="00A34430" w:rsidRPr="00D65B40">
        <w:t>)</w:t>
      </w:r>
    </w:p>
    <w:p w14:paraId="31B8B6C9" w14:textId="3D90B0D8" w:rsidR="00514CBA" w:rsidRPr="00985694" w:rsidRDefault="00612560" w:rsidP="00514CBA">
      <w:pPr>
        <w:pStyle w:val="VCAAbullet"/>
      </w:pPr>
      <w:proofErr w:type="spellStart"/>
      <w:r w:rsidRPr="0031134D">
        <w:rPr>
          <w:i/>
        </w:rPr>
        <w:t>Galŋaaŋgu</w:t>
      </w:r>
      <w:proofErr w:type="spellEnd"/>
      <w:r w:rsidRPr="0031134D">
        <w:rPr>
          <w:i/>
        </w:rPr>
        <w:t xml:space="preserve"> </w:t>
      </w:r>
      <w:proofErr w:type="spellStart"/>
      <w:r w:rsidRPr="0031134D">
        <w:rPr>
          <w:i/>
        </w:rPr>
        <w:t>gurŋa</w:t>
      </w:r>
      <w:proofErr w:type="spellEnd"/>
      <w:r w:rsidRPr="0031134D">
        <w:rPr>
          <w:i/>
        </w:rPr>
        <w:t xml:space="preserve"> </w:t>
      </w:r>
      <w:proofErr w:type="spellStart"/>
      <w:r w:rsidRPr="0031134D">
        <w:rPr>
          <w:i/>
        </w:rPr>
        <w:t>wawaalna</w:t>
      </w:r>
      <w:proofErr w:type="spellEnd"/>
      <w:r w:rsidRPr="00985694">
        <w:t>.</w:t>
      </w:r>
      <w:r w:rsidR="00514CBA">
        <w:t xml:space="preserve"> (Uncle must look at the kookaburra</w:t>
      </w:r>
      <w:r w:rsidR="00FD4F52">
        <w:t>.</w:t>
      </w:r>
      <w:r w:rsidR="00514CBA">
        <w:t xml:space="preserve">) </w:t>
      </w:r>
    </w:p>
    <w:p w14:paraId="25238ABE" w14:textId="60E20260" w:rsidR="00A34430" w:rsidRDefault="00A34430" w:rsidP="00AD321C">
      <w:pPr>
        <w:pStyle w:val="VCAAHeading4"/>
      </w:pPr>
      <w:r>
        <w:t>Question 2b.</w:t>
      </w:r>
    </w:p>
    <w:p w14:paraId="04E6D78D" w14:textId="77D39B50" w:rsidR="00971284" w:rsidRDefault="00130191" w:rsidP="0031134D">
      <w:pPr>
        <w:pStyle w:val="VCAAbody"/>
      </w:pPr>
      <w:r>
        <w:t>The</w:t>
      </w:r>
      <w:r w:rsidR="00654883">
        <w:t xml:space="preserve"> correct response </w:t>
      </w:r>
      <w:r>
        <w:t>wa</w:t>
      </w:r>
      <w:r w:rsidR="00654883">
        <w:t xml:space="preserve">s </w:t>
      </w:r>
      <w:proofErr w:type="spellStart"/>
      <w:r w:rsidR="00612560" w:rsidRPr="0031134D">
        <w:rPr>
          <w:i/>
        </w:rPr>
        <w:t>Digarrala</w:t>
      </w:r>
      <w:proofErr w:type="spellEnd"/>
      <w:r w:rsidR="00612560" w:rsidRPr="0031134D">
        <w:rPr>
          <w:i/>
        </w:rPr>
        <w:t xml:space="preserve"> </w:t>
      </w:r>
      <w:proofErr w:type="spellStart"/>
      <w:r w:rsidR="00612560" w:rsidRPr="0031134D">
        <w:rPr>
          <w:i/>
        </w:rPr>
        <w:t>galin</w:t>
      </w:r>
      <w:proofErr w:type="spellEnd"/>
      <w:r w:rsidR="00A34430">
        <w:t xml:space="preserve"> </w:t>
      </w:r>
      <w:r w:rsidR="00A34430" w:rsidRPr="00A34430">
        <w:t>(Go to the beach!</w:t>
      </w:r>
      <w:r w:rsidR="00A34430">
        <w:t>)</w:t>
      </w:r>
      <w:r w:rsidR="00B92938">
        <w:t>.</w:t>
      </w:r>
    </w:p>
    <w:p w14:paraId="0BFA51AA" w14:textId="77777777" w:rsidR="00971284" w:rsidRDefault="00971284">
      <w:pPr>
        <w:rPr>
          <w:rFonts w:ascii="Arial" w:hAnsi="Arial" w:cs="Arial"/>
          <w:color w:val="000000" w:themeColor="text1"/>
          <w:sz w:val="20"/>
        </w:rPr>
      </w:pPr>
      <w:r>
        <w:br w:type="page"/>
      </w:r>
    </w:p>
    <w:p w14:paraId="572A4819" w14:textId="77777777" w:rsidR="00A34430" w:rsidRDefault="00A34430" w:rsidP="00677CBE">
      <w:pPr>
        <w:pStyle w:val="VCAAHeading4"/>
      </w:pPr>
      <w:r>
        <w:lastRenderedPageBreak/>
        <w:t>Question 2</w:t>
      </w:r>
      <w:r w:rsidR="00612560" w:rsidRPr="00985694">
        <w:t>c.</w:t>
      </w:r>
    </w:p>
    <w:p w14:paraId="329F927E" w14:textId="2C30D697" w:rsidR="00612560" w:rsidRPr="00A34430" w:rsidRDefault="00A34430" w:rsidP="00A34430">
      <w:pPr>
        <w:pStyle w:val="VCAAbody"/>
      </w:pPr>
      <w:r w:rsidRPr="00A34430">
        <w:t xml:space="preserve">In </w:t>
      </w:r>
      <w:proofErr w:type="spellStart"/>
      <w:r w:rsidRPr="00A34430">
        <w:t>Yidiny</w:t>
      </w:r>
      <w:proofErr w:type="spellEnd"/>
      <w:r w:rsidRPr="00A34430">
        <w:t>, there</w:t>
      </w:r>
      <w:r>
        <w:t xml:space="preserve"> </w:t>
      </w:r>
      <w:r w:rsidRPr="00A34430">
        <w:t>is n</w:t>
      </w:r>
      <w:r w:rsidR="00612560" w:rsidRPr="00A34430">
        <w:t>o difference between present and future</w:t>
      </w:r>
      <w:r>
        <w:t>, for example</w:t>
      </w:r>
      <w:r w:rsidR="00654883">
        <w:t>,</w:t>
      </w:r>
      <w:r w:rsidR="00612560" w:rsidRPr="00A34430">
        <w:t xml:space="preserve"> </w:t>
      </w:r>
      <w:proofErr w:type="spellStart"/>
      <w:r w:rsidR="00612560" w:rsidRPr="00A34430">
        <w:rPr>
          <w:i/>
          <w:iCs/>
        </w:rPr>
        <w:t>galiŋ</w:t>
      </w:r>
      <w:proofErr w:type="spellEnd"/>
      <w:r w:rsidR="00612560" w:rsidRPr="00A34430">
        <w:rPr>
          <w:i/>
          <w:iCs/>
        </w:rPr>
        <w:t xml:space="preserve"> </w:t>
      </w:r>
      <w:r>
        <w:t xml:space="preserve">means </w:t>
      </w:r>
      <w:r w:rsidR="00612560" w:rsidRPr="00A34430">
        <w:t>‘is going’ or ‘will be going’</w:t>
      </w:r>
      <w:r>
        <w:t xml:space="preserve">. </w:t>
      </w:r>
    </w:p>
    <w:p w14:paraId="6A7E70BD" w14:textId="77777777" w:rsidR="00A34430" w:rsidRDefault="00A34430" w:rsidP="00677CBE">
      <w:pPr>
        <w:pStyle w:val="VCAAHeading4"/>
      </w:pPr>
      <w:r>
        <w:t>Question 2</w:t>
      </w:r>
      <w:r w:rsidR="00612560" w:rsidRPr="00985694">
        <w:t>d.</w:t>
      </w:r>
    </w:p>
    <w:p w14:paraId="26DA3136" w14:textId="14F96FFC" w:rsidR="00612560" w:rsidRPr="00985694" w:rsidRDefault="00654883" w:rsidP="00A34430">
      <w:pPr>
        <w:pStyle w:val="VCAAbody"/>
      </w:pPr>
      <w:r>
        <w:t xml:space="preserve">The correct </w:t>
      </w:r>
      <w:r w:rsidR="00A34430">
        <w:t>answer</w:t>
      </w:r>
      <w:r>
        <w:t xml:space="preserve"> </w:t>
      </w:r>
      <w:r w:rsidR="00130191">
        <w:t>wa</w:t>
      </w:r>
      <w:r>
        <w:t>s</w:t>
      </w:r>
      <w:r w:rsidR="00A34430">
        <w:t xml:space="preserve"> the i</w:t>
      </w:r>
      <w:r w:rsidR="00612560" w:rsidRPr="00985694">
        <w:t xml:space="preserve">mperative. </w:t>
      </w:r>
      <w:r>
        <w:t>T</w:t>
      </w:r>
      <w:r w:rsidR="00612560" w:rsidRPr="00985694">
        <w:t xml:space="preserve">he term ‘command’ </w:t>
      </w:r>
      <w:r>
        <w:t>was</w:t>
      </w:r>
      <w:r w:rsidR="00612560" w:rsidRPr="00985694">
        <w:t xml:space="preserve"> accepted.</w:t>
      </w:r>
    </w:p>
    <w:p w14:paraId="0772FC6C" w14:textId="77777777" w:rsidR="00A34430" w:rsidRDefault="00A34430" w:rsidP="00677CBE">
      <w:pPr>
        <w:pStyle w:val="VCAAHeading4"/>
      </w:pPr>
      <w:r>
        <w:t>Question 2</w:t>
      </w:r>
      <w:r w:rsidR="00612560" w:rsidRPr="00985694">
        <w:t>e.</w:t>
      </w:r>
    </w:p>
    <w:p w14:paraId="2F7F93E8" w14:textId="4049C41B" w:rsidR="00612560" w:rsidRPr="00985694" w:rsidRDefault="00612560" w:rsidP="00A34430">
      <w:pPr>
        <w:pStyle w:val="VCAAbody"/>
      </w:pPr>
      <w:r w:rsidRPr="00985694">
        <w:t xml:space="preserve">In </w:t>
      </w:r>
      <w:proofErr w:type="spellStart"/>
      <w:r w:rsidRPr="00985694">
        <w:t>Yidiny</w:t>
      </w:r>
      <w:proofErr w:type="spellEnd"/>
      <w:r w:rsidRPr="00985694">
        <w:t xml:space="preserve">, the verbs have a special form that has a final </w:t>
      </w:r>
      <w:r w:rsidRPr="00A34430">
        <w:rPr>
          <w:i/>
          <w:iCs/>
        </w:rPr>
        <w:t>-</w:t>
      </w:r>
      <w:proofErr w:type="spellStart"/>
      <w:r w:rsidRPr="00A34430">
        <w:rPr>
          <w:i/>
          <w:iCs/>
        </w:rPr>
        <w:t>na</w:t>
      </w:r>
      <w:proofErr w:type="spellEnd"/>
      <w:r w:rsidRPr="00985694">
        <w:t>, and the last vowel of the verb root (as observed in either the present or imperative form) is lengthened</w:t>
      </w:r>
      <w:r w:rsidR="00130191">
        <w:t>.</w:t>
      </w:r>
      <w:r w:rsidRPr="00985694">
        <w:t xml:space="preserve"> English uses a construction with an auxiliary (verb) </w:t>
      </w:r>
      <w:r w:rsidR="00130191">
        <w:t xml:space="preserve">that </w:t>
      </w:r>
      <w:r w:rsidRPr="0031134D">
        <w:rPr>
          <w:iCs/>
        </w:rPr>
        <w:t>must</w:t>
      </w:r>
      <w:r w:rsidR="00130191">
        <w:t xml:space="preserve"> be</w:t>
      </w:r>
      <w:r w:rsidRPr="0031134D">
        <w:t xml:space="preserve"> </w:t>
      </w:r>
      <w:r w:rsidRPr="00985694">
        <w:t>in front of the main verb.</w:t>
      </w:r>
    </w:p>
    <w:p w14:paraId="49BDB6C3" w14:textId="0AF7CB6E" w:rsidR="00612560" w:rsidRPr="00985694" w:rsidRDefault="00612560" w:rsidP="00677CBE">
      <w:pPr>
        <w:pStyle w:val="VCAAHeading3"/>
      </w:pPr>
      <w:bookmarkStart w:id="3" w:name="_Hlk58326601"/>
      <w:r w:rsidRPr="00985694">
        <w:t>Question 3</w:t>
      </w:r>
    </w:p>
    <w:p w14:paraId="147D1F8D" w14:textId="14F83173" w:rsidR="00EC66E8" w:rsidRPr="00985694" w:rsidRDefault="00130191" w:rsidP="00EC66E8">
      <w:pPr>
        <w:pStyle w:val="VCAAbody"/>
      </w:pPr>
      <w:r>
        <w:t>Responses to</w:t>
      </w:r>
      <w:r w:rsidR="00EC66E8" w:rsidRPr="00EC66E8">
        <w:t xml:space="preserve"> Questions </w:t>
      </w:r>
      <w:r w:rsidR="00EC66E8">
        <w:t>3</w:t>
      </w:r>
      <w:r w:rsidR="00EC66E8" w:rsidRPr="00EC66E8">
        <w:t>a</w:t>
      </w:r>
      <w:r w:rsidR="00D65B40">
        <w:t xml:space="preserve">. to </w:t>
      </w:r>
      <w:r w:rsidR="00EC66E8">
        <w:t>3j</w:t>
      </w:r>
      <w:r w:rsidR="00D65B40">
        <w:t>.</w:t>
      </w:r>
      <w:r w:rsidR="00EC66E8" w:rsidRPr="00EC66E8">
        <w:t xml:space="preserve"> were generally very good. </w:t>
      </w:r>
    </w:p>
    <w:p w14:paraId="05C4B112" w14:textId="32D76DCA" w:rsidR="00A7408B" w:rsidRDefault="00A7408B" w:rsidP="00677CBE">
      <w:pPr>
        <w:pStyle w:val="VCAAHeading4"/>
      </w:pPr>
      <w:r>
        <w:t>Question 3</w:t>
      </w:r>
      <w:r w:rsidR="00364374">
        <w:t>a</w:t>
      </w:r>
      <w:r>
        <w:t>.</w:t>
      </w:r>
    </w:p>
    <w:p w14:paraId="52268899" w14:textId="68E68092" w:rsidR="00612560" w:rsidRPr="00985694" w:rsidRDefault="00130191" w:rsidP="003F593F">
      <w:pPr>
        <w:pStyle w:val="VCAAbody"/>
      </w:pPr>
      <w:r>
        <w:t>The c</w:t>
      </w:r>
      <w:r w:rsidR="00A7408B">
        <w:t xml:space="preserve">orrect </w:t>
      </w:r>
      <w:r w:rsidR="00B92938">
        <w:t xml:space="preserve">response </w:t>
      </w:r>
      <w:r>
        <w:t>was</w:t>
      </w:r>
      <w:r w:rsidR="00A7408B">
        <w:t>:</w:t>
      </w:r>
    </w:p>
    <w:p w14:paraId="2B5334D1" w14:textId="28E356A2" w:rsidR="00612560" w:rsidRPr="00985694" w:rsidRDefault="00612560" w:rsidP="00D65B40">
      <w:pPr>
        <w:pStyle w:val="VCAAbullet"/>
      </w:pPr>
      <w:proofErr w:type="spellStart"/>
      <w:r w:rsidRPr="0031134D">
        <w:rPr>
          <w:i/>
        </w:rPr>
        <w:t>wirrkak</w:t>
      </w:r>
      <w:proofErr w:type="spellEnd"/>
      <w:r w:rsidR="00130191">
        <w:t xml:space="preserve"> </w:t>
      </w:r>
      <w:r w:rsidR="00130191">
        <w:rPr>
          <w:rFonts w:cs="Arial"/>
        </w:rPr>
        <w:t>–</w:t>
      </w:r>
      <w:r w:rsidR="00130191">
        <w:t xml:space="preserve"> </w:t>
      </w:r>
      <w:r w:rsidRPr="00D65B40">
        <w:t>make (as in make a fire)! (command / imperative)</w:t>
      </w:r>
    </w:p>
    <w:p w14:paraId="45894CCC" w14:textId="6DDF59D2" w:rsidR="00612560" w:rsidRPr="00985694" w:rsidRDefault="00612560" w:rsidP="00D65B40">
      <w:pPr>
        <w:pStyle w:val="VCAAbullet"/>
      </w:pPr>
      <w:proofErr w:type="spellStart"/>
      <w:r w:rsidRPr="0031134D">
        <w:rPr>
          <w:i/>
        </w:rPr>
        <w:t>dŷilpahk</w:t>
      </w:r>
      <w:proofErr w:type="spellEnd"/>
      <w:r w:rsidR="00130191">
        <w:t xml:space="preserve"> </w:t>
      </w:r>
      <w:r w:rsidR="00130191">
        <w:rPr>
          <w:rFonts w:cs="Arial"/>
        </w:rPr>
        <w:t>–</w:t>
      </w:r>
      <w:r w:rsidR="00130191">
        <w:t xml:space="preserve"> </w:t>
      </w:r>
      <w:r w:rsidRPr="00D65B40">
        <w:t>strike (as in light a fire)! (command / imperative)</w:t>
      </w:r>
      <w:r w:rsidR="00130191">
        <w:t>.</w:t>
      </w:r>
    </w:p>
    <w:p w14:paraId="2E343737" w14:textId="28938617" w:rsidR="00A7408B" w:rsidRDefault="00A7408B" w:rsidP="00677CBE">
      <w:pPr>
        <w:pStyle w:val="VCAAHeading4"/>
      </w:pPr>
      <w:r>
        <w:t>Question 3b.</w:t>
      </w:r>
    </w:p>
    <w:p w14:paraId="31CE07BB" w14:textId="4A7EDE6C" w:rsidR="00612560" w:rsidRPr="00985694" w:rsidRDefault="00612560" w:rsidP="00A7408B">
      <w:pPr>
        <w:pStyle w:val="VCAAbody"/>
      </w:pPr>
      <w:r w:rsidRPr="00985694">
        <w:t xml:space="preserve">These </w:t>
      </w:r>
      <w:r w:rsidR="00130191">
        <w:t>we</w:t>
      </w:r>
      <w:r w:rsidRPr="00985694">
        <w:t xml:space="preserve">re (transitive) imperative/command sentences, </w:t>
      </w:r>
      <w:r w:rsidR="00130191">
        <w:t>which</w:t>
      </w:r>
      <w:r w:rsidR="00130191" w:rsidRPr="00985694">
        <w:t xml:space="preserve"> </w:t>
      </w:r>
      <w:r w:rsidRPr="00985694">
        <w:t xml:space="preserve">consist of the bare root form of the verb followed by an object. </w:t>
      </w:r>
      <w:r w:rsidR="00A7408B">
        <w:t>Students could</w:t>
      </w:r>
      <w:r w:rsidRPr="00985694">
        <w:t xml:space="preserve"> add that the subject </w:t>
      </w:r>
      <w:r w:rsidR="00130191">
        <w:t>wa</w:t>
      </w:r>
      <w:r w:rsidRPr="00985694">
        <w:t>s implied.</w:t>
      </w:r>
    </w:p>
    <w:p w14:paraId="5643815F" w14:textId="4627B4C6" w:rsidR="00A7408B" w:rsidRDefault="00A7408B" w:rsidP="00677CBE">
      <w:pPr>
        <w:pStyle w:val="VCAAHeading4"/>
      </w:pPr>
      <w:r>
        <w:t xml:space="preserve">Question </w:t>
      </w:r>
      <w:r w:rsidR="00612560" w:rsidRPr="00985694">
        <w:t>3c</w:t>
      </w:r>
      <w:r>
        <w:t>.</w:t>
      </w:r>
    </w:p>
    <w:p w14:paraId="5955C686" w14:textId="5F52265E" w:rsidR="00612560" w:rsidRPr="00985694" w:rsidRDefault="00612560" w:rsidP="00A7408B">
      <w:pPr>
        <w:pStyle w:val="VCAAbody"/>
      </w:pPr>
      <w:r w:rsidRPr="00985694">
        <w:t xml:space="preserve">The verb root </w:t>
      </w:r>
      <w:r w:rsidR="00130191">
        <w:t>wa</w:t>
      </w:r>
      <w:r w:rsidRPr="00985694">
        <w:t xml:space="preserve">s followed by </w:t>
      </w:r>
      <w:r w:rsidRPr="0031134D">
        <w:rPr>
          <w:i/>
        </w:rPr>
        <w:t>-</w:t>
      </w:r>
      <w:proofErr w:type="spellStart"/>
      <w:r w:rsidRPr="0031134D">
        <w:rPr>
          <w:i/>
        </w:rPr>
        <w:t>ak</w:t>
      </w:r>
      <w:proofErr w:type="spellEnd"/>
      <w:r w:rsidRPr="00985694">
        <w:t xml:space="preserve"> or </w:t>
      </w:r>
      <w:r w:rsidRPr="0031134D">
        <w:rPr>
          <w:i/>
        </w:rPr>
        <w:t>-</w:t>
      </w:r>
      <w:proofErr w:type="spellStart"/>
      <w:r w:rsidRPr="0031134D">
        <w:rPr>
          <w:i/>
        </w:rPr>
        <w:t>ahk</w:t>
      </w:r>
      <w:proofErr w:type="spellEnd"/>
      <w:r w:rsidRPr="00985694">
        <w:t xml:space="preserve"> marking the imperative, as </w:t>
      </w:r>
      <w:proofErr w:type="spellStart"/>
      <w:r w:rsidRPr="0031134D">
        <w:rPr>
          <w:i/>
        </w:rPr>
        <w:t>Wāiwahk-kalk</w:t>
      </w:r>
      <w:proofErr w:type="spellEnd"/>
      <w:r w:rsidRPr="00985694">
        <w:t xml:space="preserve"> </w:t>
      </w:r>
      <w:r w:rsidR="00130191">
        <w:t>(</w:t>
      </w:r>
      <w:r w:rsidRPr="00985694">
        <w:t>‘fetch a log’</w:t>
      </w:r>
      <w:r w:rsidR="00130191">
        <w:t>)</w:t>
      </w:r>
      <w:r w:rsidRPr="00985694">
        <w:t xml:space="preserve">. </w:t>
      </w:r>
      <w:r w:rsidR="00582E9C">
        <w:t xml:space="preserve">Responses that indicated </w:t>
      </w:r>
      <w:r w:rsidRPr="00985694">
        <w:t xml:space="preserve">the marker </w:t>
      </w:r>
      <w:r w:rsidR="00835A94">
        <w:t>wa</w:t>
      </w:r>
      <w:r w:rsidRPr="00985694">
        <w:t xml:space="preserve">s </w:t>
      </w:r>
      <w:r w:rsidRPr="0031134D">
        <w:rPr>
          <w:i/>
        </w:rPr>
        <w:t>-k</w:t>
      </w:r>
      <w:r w:rsidRPr="00985694">
        <w:t xml:space="preserve"> </w:t>
      </w:r>
      <w:r w:rsidR="00A7408B">
        <w:t>w</w:t>
      </w:r>
      <w:r w:rsidR="00582E9C">
        <w:t>ere</w:t>
      </w:r>
      <w:r w:rsidR="00A7408B">
        <w:t xml:space="preserve"> also</w:t>
      </w:r>
      <w:r w:rsidRPr="00985694">
        <w:t xml:space="preserve"> accept</w:t>
      </w:r>
      <w:r w:rsidR="00582E9C">
        <w:t>ed</w:t>
      </w:r>
      <w:r w:rsidR="00A7408B">
        <w:t>.</w:t>
      </w:r>
    </w:p>
    <w:p w14:paraId="3790B3FE" w14:textId="77777777" w:rsidR="00A7408B" w:rsidRDefault="00A7408B" w:rsidP="00677CBE">
      <w:pPr>
        <w:pStyle w:val="VCAAHeading4"/>
      </w:pPr>
      <w:r>
        <w:t xml:space="preserve">Question </w:t>
      </w:r>
      <w:r w:rsidR="00612560" w:rsidRPr="00985694">
        <w:t>3d</w:t>
      </w:r>
      <w:r>
        <w:t>.</w:t>
      </w:r>
    </w:p>
    <w:p w14:paraId="7015A5BE" w14:textId="2309B974" w:rsidR="00612560" w:rsidRDefault="00A7408B" w:rsidP="003F593F">
      <w:pPr>
        <w:pStyle w:val="VCAAbody"/>
      </w:pPr>
      <w:r>
        <w:t xml:space="preserve">Possible </w:t>
      </w:r>
      <w:r w:rsidR="00041597">
        <w:t xml:space="preserve">responses </w:t>
      </w:r>
      <w:r w:rsidR="00E12E48">
        <w:t>were</w:t>
      </w:r>
      <w:r>
        <w:t>:</w:t>
      </w:r>
    </w:p>
    <w:p w14:paraId="353D03A7" w14:textId="7147B8B7" w:rsidR="00612560" w:rsidRPr="00A7408B" w:rsidRDefault="00612560" w:rsidP="00D65B40">
      <w:pPr>
        <w:pStyle w:val="VCAAbullet"/>
      </w:pPr>
      <w:proofErr w:type="spellStart"/>
      <w:r w:rsidRPr="0031134D">
        <w:rPr>
          <w:i/>
        </w:rPr>
        <w:t>Wāiwahk-bahtyŭn</w:t>
      </w:r>
      <w:proofErr w:type="spellEnd"/>
      <w:r w:rsidRPr="00A7408B">
        <w:t xml:space="preserve"> (no marks </w:t>
      </w:r>
      <w:r w:rsidR="00E12E48">
        <w:t>were</w:t>
      </w:r>
      <w:r w:rsidRPr="00A7408B">
        <w:t xml:space="preserve"> removed if there </w:t>
      </w:r>
      <w:r w:rsidR="00E12E48">
        <w:t>wa</w:t>
      </w:r>
      <w:r w:rsidRPr="00A7408B">
        <w:t>s no hyphen)</w:t>
      </w:r>
    </w:p>
    <w:p w14:paraId="00C1EA8C" w14:textId="67863B2A" w:rsidR="00612560" w:rsidRPr="00A7408B" w:rsidRDefault="00612560" w:rsidP="00D65B40">
      <w:pPr>
        <w:pStyle w:val="VCAAbullet"/>
      </w:pPr>
      <w:proofErr w:type="spellStart"/>
      <w:r w:rsidRPr="0031134D">
        <w:rPr>
          <w:i/>
        </w:rPr>
        <w:t>Mōōtyak-bahtyŭn</w:t>
      </w:r>
      <w:proofErr w:type="spellEnd"/>
      <w:r w:rsidR="00E12E48">
        <w:t>.</w:t>
      </w:r>
    </w:p>
    <w:p w14:paraId="41A17AF3" w14:textId="047AF50C" w:rsidR="00A7408B" w:rsidRDefault="00A7408B" w:rsidP="00677CBE">
      <w:pPr>
        <w:pStyle w:val="VCAAHeading4"/>
      </w:pPr>
      <w:r>
        <w:t xml:space="preserve">Question </w:t>
      </w:r>
      <w:r w:rsidR="00612560" w:rsidRPr="00985694">
        <w:t>3e</w:t>
      </w:r>
      <w:r w:rsidR="00041597">
        <w:t>.</w:t>
      </w:r>
    </w:p>
    <w:p w14:paraId="712C47B1" w14:textId="2398AFAC" w:rsidR="00612560" w:rsidRPr="00A7408B" w:rsidRDefault="00E12E48" w:rsidP="00E12E48">
      <w:pPr>
        <w:pStyle w:val="VCAAbody"/>
      </w:pPr>
      <w:r>
        <w:t xml:space="preserve">The correct </w:t>
      </w:r>
      <w:r w:rsidR="00A7408B">
        <w:t>translation</w:t>
      </w:r>
      <w:r>
        <w:t xml:space="preserve"> </w:t>
      </w:r>
      <w:r w:rsidRPr="00E12E48">
        <w:t>was</w:t>
      </w:r>
      <w:r w:rsidR="00A7408B">
        <w:t xml:space="preserve">: </w:t>
      </w:r>
      <w:r w:rsidR="00612560" w:rsidRPr="00985694">
        <w:t>Throw a/the reed spear!</w:t>
      </w:r>
    </w:p>
    <w:p w14:paraId="65636785" w14:textId="567F4345" w:rsidR="00A7408B" w:rsidRDefault="00A7408B" w:rsidP="00677CBE">
      <w:pPr>
        <w:pStyle w:val="VCAAHeading4"/>
      </w:pPr>
      <w:r>
        <w:t xml:space="preserve">Question </w:t>
      </w:r>
      <w:r w:rsidR="00612560" w:rsidRPr="00985694">
        <w:t>3f</w:t>
      </w:r>
      <w:r w:rsidR="00AD321C">
        <w:t>.</w:t>
      </w:r>
    </w:p>
    <w:p w14:paraId="630115C6" w14:textId="3398252A" w:rsidR="00612560" w:rsidRPr="00985694" w:rsidRDefault="00E12E48" w:rsidP="0031134D">
      <w:pPr>
        <w:pStyle w:val="VCAAbody"/>
      </w:pPr>
      <w:r>
        <w:t xml:space="preserve">The correct </w:t>
      </w:r>
      <w:r w:rsidR="00A7408B">
        <w:t>translation</w:t>
      </w:r>
      <w:r>
        <w:t xml:space="preserve"> was</w:t>
      </w:r>
      <w:r w:rsidR="00A7408B">
        <w:t>:</w:t>
      </w:r>
    </w:p>
    <w:p w14:paraId="7CC38497" w14:textId="47467E64" w:rsidR="00612560" w:rsidRPr="00A7408B" w:rsidRDefault="00A7408B" w:rsidP="0031134D">
      <w:pPr>
        <w:pStyle w:val="VCAAbullet"/>
      </w:pPr>
      <w:proofErr w:type="spellStart"/>
      <w:r w:rsidRPr="00985694">
        <w:rPr>
          <w:i/>
        </w:rPr>
        <w:t>G</w:t>
      </w:r>
      <w:r w:rsidR="00612560" w:rsidRPr="00985694">
        <w:rPr>
          <w:i/>
        </w:rPr>
        <w:t>alpōōrak</w:t>
      </w:r>
      <w:proofErr w:type="spellEnd"/>
      <w:r>
        <w:tab/>
      </w:r>
      <w:r w:rsidR="00612560" w:rsidRPr="00A7408B">
        <w:t>cut off! (command / imperative)</w:t>
      </w:r>
    </w:p>
    <w:p w14:paraId="07B5769E" w14:textId="523B4B73" w:rsidR="00AA08C9" w:rsidRDefault="00612560" w:rsidP="0031134D">
      <w:pPr>
        <w:pStyle w:val="VCAAbullet"/>
      </w:pPr>
      <w:proofErr w:type="spellStart"/>
      <w:r w:rsidRPr="00985694">
        <w:rPr>
          <w:i/>
        </w:rPr>
        <w:t>bāŷrkook</w:t>
      </w:r>
      <w:proofErr w:type="spellEnd"/>
      <w:r w:rsidRPr="00985694">
        <w:tab/>
      </w:r>
      <w:r w:rsidRPr="00A7408B">
        <w:t>tail (literally his tail</w:t>
      </w:r>
      <w:r w:rsidR="00E12E48" w:rsidRPr="00A7408B">
        <w:t>)</w:t>
      </w:r>
      <w:r w:rsidR="00E12E48">
        <w:t xml:space="preserve"> </w:t>
      </w:r>
      <w:r w:rsidR="00E12E48">
        <w:rPr>
          <w:rFonts w:cs="Arial"/>
        </w:rPr>
        <w:t>–</w:t>
      </w:r>
      <w:r w:rsidR="00E12E48" w:rsidRPr="00A7408B">
        <w:t xml:space="preserve"> </w:t>
      </w:r>
      <w:r w:rsidR="00DB200C" w:rsidRPr="00A7408B">
        <w:t xml:space="preserve">either answer </w:t>
      </w:r>
      <w:r w:rsidR="00E12E48">
        <w:t>was</w:t>
      </w:r>
      <w:r w:rsidR="00DB200C" w:rsidRPr="00A7408B">
        <w:t xml:space="preserve"> accepted</w:t>
      </w:r>
      <w:r w:rsidR="00E12E48">
        <w:t>.</w:t>
      </w:r>
    </w:p>
    <w:p w14:paraId="47CA49C0" w14:textId="77777777" w:rsidR="00AA08C9" w:rsidRDefault="00AA08C9">
      <w:pPr>
        <w:rPr>
          <w:rFonts w:ascii="Arial" w:eastAsia="Times New Roman" w:hAnsi="Arial" w:cstheme="minorHAnsi"/>
          <w:iCs/>
          <w:color w:val="000000" w:themeColor="text1"/>
          <w:kern w:val="22"/>
          <w:sz w:val="20"/>
          <w:szCs w:val="20"/>
          <w:lang w:val="en-GB" w:eastAsia="ja-JP"/>
        </w:rPr>
      </w:pPr>
      <w:r>
        <w:br w:type="page"/>
      </w:r>
    </w:p>
    <w:p w14:paraId="02FC88F1" w14:textId="77777777" w:rsidR="00A7408B" w:rsidRDefault="00A7408B" w:rsidP="00677CBE">
      <w:pPr>
        <w:pStyle w:val="VCAAHeading4"/>
      </w:pPr>
      <w:r>
        <w:lastRenderedPageBreak/>
        <w:t xml:space="preserve">Question </w:t>
      </w:r>
      <w:r w:rsidR="00612560" w:rsidRPr="00985694">
        <w:t>3g.</w:t>
      </w:r>
    </w:p>
    <w:p w14:paraId="7561387D" w14:textId="471C6D9C" w:rsidR="00612560" w:rsidRPr="00985694" w:rsidRDefault="00E12E48" w:rsidP="00E12E48">
      <w:pPr>
        <w:pStyle w:val="VCAAbody"/>
      </w:pPr>
      <w:r>
        <w:t>The correct translation was</w:t>
      </w:r>
      <w:r w:rsidRPr="00985694">
        <w:t xml:space="preserve"> </w:t>
      </w:r>
      <w:r>
        <w:t>‘p</w:t>
      </w:r>
      <w:r w:rsidR="00612560" w:rsidRPr="00985694">
        <w:t>ull out</w:t>
      </w:r>
      <w:r>
        <w:t>’</w:t>
      </w:r>
      <w:r w:rsidR="00612560" w:rsidRPr="00985694">
        <w:t xml:space="preserve"> (imperative) or </w:t>
      </w:r>
      <w:r>
        <w:t>‘</w:t>
      </w:r>
      <w:r w:rsidR="00612560" w:rsidRPr="00985694">
        <w:t>pull it/him out</w:t>
      </w:r>
      <w:r w:rsidR="00041597">
        <w:t>!</w:t>
      </w:r>
      <w:r>
        <w:t>’</w:t>
      </w:r>
      <w:r w:rsidR="00041597">
        <w:t>.</w:t>
      </w:r>
      <w:r w:rsidR="00612560" w:rsidRPr="00985694">
        <w:t xml:space="preserve"> </w:t>
      </w:r>
      <w:r w:rsidR="00612560" w:rsidRPr="00E12E48">
        <w:t>Because</w:t>
      </w:r>
      <w:r w:rsidR="00612560" w:rsidRPr="00985694">
        <w:t xml:space="preserve"> the final element of this word is the sound </w:t>
      </w:r>
      <w:r w:rsidR="00612560" w:rsidRPr="0031134D">
        <w:rPr>
          <w:i/>
        </w:rPr>
        <w:t>-k</w:t>
      </w:r>
      <w:r w:rsidR="00612560" w:rsidRPr="00985694">
        <w:t xml:space="preserve"> (or </w:t>
      </w:r>
      <w:r w:rsidR="00612560" w:rsidRPr="0031134D">
        <w:rPr>
          <w:i/>
        </w:rPr>
        <w:t>-</w:t>
      </w:r>
      <w:proofErr w:type="spellStart"/>
      <w:r w:rsidR="00612560" w:rsidRPr="0031134D">
        <w:rPr>
          <w:i/>
        </w:rPr>
        <w:t>ak</w:t>
      </w:r>
      <w:proofErr w:type="spellEnd"/>
      <w:r w:rsidR="00612560" w:rsidRPr="00985694">
        <w:t>), which marks the imperative</w:t>
      </w:r>
      <w:r>
        <w:t>,</w:t>
      </w:r>
      <w:r w:rsidR="00612560" w:rsidRPr="00985694">
        <w:t xml:space="preserve"> and because there are two meaningful parts of this sentence, then </w:t>
      </w:r>
      <w:proofErr w:type="spellStart"/>
      <w:r w:rsidR="00612560" w:rsidRPr="00985694">
        <w:rPr>
          <w:i/>
          <w:iCs/>
        </w:rPr>
        <w:t>bōōrkak</w:t>
      </w:r>
      <w:proofErr w:type="spellEnd"/>
      <w:r w:rsidR="00612560" w:rsidRPr="00985694">
        <w:t xml:space="preserve"> must be the section that means ‘pull him out’. There is no part of the utterance that corresponds to the English ‘him’ because a </w:t>
      </w:r>
      <w:r w:rsidR="00A7408B">
        <w:t>third-</w:t>
      </w:r>
      <w:r w:rsidR="00612560" w:rsidRPr="00985694">
        <w:t>person singular object does not need to be expressed in this language.</w:t>
      </w:r>
    </w:p>
    <w:p w14:paraId="225CA4D8" w14:textId="7296296B" w:rsidR="00A7408B" w:rsidRDefault="00A7408B" w:rsidP="00677CBE">
      <w:pPr>
        <w:pStyle w:val="VCAAHeading4"/>
      </w:pPr>
      <w:r>
        <w:t xml:space="preserve">Question </w:t>
      </w:r>
      <w:r w:rsidR="00612560" w:rsidRPr="00985694">
        <w:t>3h</w:t>
      </w:r>
      <w:r>
        <w:t>.</w:t>
      </w:r>
    </w:p>
    <w:p w14:paraId="05BFD487" w14:textId="6EC9F5C2" w:rsidR="00E12E48" w:rsidRPr="00B1354F" w:rsidRDefault="00E12E48" w:rsidP="0031134D">
      <w:pPr>
        <w:pStyle w:val="VCAAbody"/>
      </w:pPr>
      <w:r>
        <w:t>The correct translation was:</w:t>
      </w:r>
    </w:p>
    <w:p w14:paraId="19CA79DD" w14:textId="7A76F3DD" w:rsidR="008A0271" w:rsidRPr="00985694" w:rsidRDefault="00A7408B" w:rsidP="00D65B40">
      <w:pPr>
        <w:pStyle w:val="VCAAbullet"/>
        <w:rPr>
          <w:b/>
          <w:bCs/>
        </w:rPr>
      </w:pPr>
      <w:proofErr w:type="spellStart"/>
      <w:r w:rsidRPr="0031134D">
        <w:rPr>
          <w:i/>
        </w:rPr>
        <w:t>B</w:t>
      </w:r>
      <w:r w:rsidR="00612560" w:rsidRPr="0031134D">
        <w:rPr>
          <w:i/>
        </w:rPr>
        <w:t>irkang</w:t>
      </w:r>
      <w:proofErr w:type="spellEnd"/>
      <w:r w:rsidR="00E12E48">
        <w:rPr>
          <w:i/>
        </w:rPr>
        <w:t xml:space="preserve"> </w:t>
      </w:r>
      <w:r w:rsidR="00E12E48">
        <w:rPr>
          <w:rFonts w:cs="Arial"/>
        </w:rPr>
        <w:t>–</w:t>
      </w:r>
      <w:r w:rsidR="00E12E48">
        <w:t xml:space="preserve"> </w:t>
      </w:r>
      <w:r w:rsidR="00612560" w:rsidRPr="00A7408B">
        <w:t xml:space="preserve">by </w:t>
      </w:r>
      <w:r w:rsidR="007803F1">
        <w:t>the/</w:t>
      </w:r>
      <w:r w:rsidR="00612560" w:rsidRPr="00A7408B">
        <w:t xml:space="preserve">his tail. This is tail </w:t>
      </w:r>
      <w:proofErr w:type="spellStart"/>
      <w:r w:rsidR="00612560" w:rsidRPr="0031134D">
        <w:rPr>
          <w:i/>
        </w:rPr>
        <w:t>bāŷrk</w:t>
      </w:r>
      <w:proofErr w:type="spellEnd"/>
      <w:r w:rsidR="00612560" w:rsidRPr="00A7408B">
        <w:t xml:space="preserve"> and here spelled </w:t>
      </w:r>
      <w:r w:rsidR="00612560" w:rsidRPr="0031134D">
        <w:rPr>
          <w:i/>
        </w:rPr>
        <w:t>birk</w:t>
      </w:r>
      <w:r w:rsidR="00612560" w:rsidRPr="00A7408B">
        <w:t xml:space="preserve"> plus an ablative</w:t>
      </w:r>
      <w:r w:rsidR="00B9392D">
        <w:t>/instrumental</w:t>
      </w:r>
      <w:r w:rsidR="00516075">
        <w:t>.</w:t>
      </w:r>
      <w:r w:rsidR="008A0271" w:rsidRPr="00A7408B">
        <w:t xml:space="preserve"> </w:t>
      </w:r>
    </w:p>
    <w:p w14:paraId="5F0B5600" w14:textId="46354A43" w:rsidR="00612560" w:rsidRPr="00985694" w:rsidRDefault="00A7408B" w:rsidP="00D65B40">
      <w:pPr>
        <w:pStyle w:val="VCAAbullet"/>
        <w:rPr>
          <w:b/>
          <w:bCs/>
        </w:rPr>
      </w:pPr>
      <w:proofErr w:type="spellStart"/>
      <w:r w:rsidRPr="0031134D">
        <w:rPr>
          <w:i/>
        </w:rPr>
        <w:t>B</w:t>
      </w:r>
      <w:r w:rsidR="00612560" w:rsidRPr="0031134D">
        <w:rPr>
          <w:i/>
        </w:rPr>
        <w:t>artōmak</w:t>
      </w:r>
      <w:proofErr w:type="spellEnd"/>
      <w:r w:rsidR="00E12E48">
        <w:t xml:space="preserve"> </w:t>
      </w:r>
      <w:r w:rsidR="00E12E48">
        <w:rPr>
          <w:rFonts w:cs="Arial"/>
        </w:rPr>
        <w:t>–</w:t>
      </w:r>
      <w:r w:rsidR="00E12E48">
        <w:t xml:space="preserve"> </w:t>
      </w:r>
      <w:r w:rsidR="00612560" w:rsidRPr="00A7408B">
        <w:t>throw him down! (imperative/command)</w:t>
      </w:r>
      <w:r w:rsidR="00971284">
        <w:t>.</w:t>
      </w:r>
    </w:p>
    <w:p w14:paraId="0C294414" w14:textId="77777777" w:rsidR="00A7408B" w:rsidRDefault="00A7408B" w:rsidP="00677CBE">
      <w:pPr>
        <w:pStyle w:val="VCAAHeading4"/>
      </w:pPr>
      <w:r>
        <w:t xml:space="preserve">Question </w:t>
      </w:r>
      <w:r w:rsidR="00612560" w:rsidRPr="00985694">
        <w:t>3i.</w:t>
      </w:r>
    </w:p>
    <w:p w14:paraId="3A56E8DC" w14:textId="41D82AA9" w:rsidR="00612560" w:rsidRPr="00985694" w:rsidRDefault="00E12E48" w:rsidP="00364374">
      <w:pPr>
        <w:pStyle w:val="VCAAbody"/>
      </w:pPr>
      <w:r>
        <w:t xml:space="preserve">The correct </w:t>
      </w:r>
      <w:r w:rsidR="00364374">
        <w:t>translation</w:t>
      </w:r>
      <w:r>
        <w:t xml:space="preserve"> was</w:t>
      </w:r>
      <w:r w:rsidR="00364374">
        <w:t>:</w:t>
      </w:r>
      <w:r w:rsidR="00DB200C">
        <w:t xml:space="preserve"> </w:t>
      </w:r>
      <w:r w:rsidR="00612560" w:rsidRPr="00985694">
        <w:t>Where is his/her pipe</w:t>
      </w:r>
      <w:r>
        <w:t>?</w:t>
      </w:r>
    </w:p>
    <w:bookmarkEnd w:id="3"/>
    <w:p w14:paraId="121C507C" w14:textId="77777777" w:rsidR="00A7408B" w:rsidRDefault="00A7408B" w:rsidP="00677CBE">
      <w:pPr>
        <w:pStyle w:val="VCAAHeading4"/>
      </w:pPr>
      <w:r>
        <w:t xml:space="preserve">Question </w:t>
      </w:r>
      <w:r w:rsidR="00612560" w:rsidRPr="00985694">
        <w:t>3j.</w:t>
      </w:r>
    </w:p>
    <w:p w14:paraId="4DE31090" w14:textId="787F2246" w:rsidR="00612560" w:rsidRPr="00985694" w:rsidRDefault="00E12E48" w:rsidP="00364374">
      <w:pPr>
        <w:pStyle w:val="VCAAbody"/>
      </w:pPr>
      <w:r>
        <w:t xml:space="preserve">The correct </w:t>
      </w:r>
      <w:r w:rsidR="00364374">
        <w:t>translation</w:t>
      </w:r>
      <w:r>
        <w:t xml:space="preserve"> was</w:t>
      </w:r>
      <w:r w:rsidR="00364374">
        <w:t xml:space="preserve">: </w:t>
      </w:r>
      <w:proofErr w:type="spellStart"/>
      <w:r w:rsidR="00612560" w:rsidRPr="00985694">
        <w:rPr>
          <w:i/>
          <w:iCs/>
        </w:rPr>
        <w:t>Bāŷrkin</w:t>
      </w:r>
      <w:proofErr w:type="spellEnd"/>
      <w:r w:rsidR="00612560" w:rsidRPr="00985694">
        <w:t xml:space="preserve"> (</w:t>
      </w:r>
      <w:proofErr w:type="spellStart"/>
      <w:r w:rsidR="00612560" w:rsidRPr="00985694">
        <w:rPr>
          <w:i/>
          <w:iCs/>
        </w:rPr>
        <w:t>birkin</w:t>
      </w:r>
      <w:proofErr w:type="spellEnd"/>
      <w:r w:rsidR="00612560" w:rsidRPr="00985694">
        <w:t xml:space="preserve"> </w:t>
      </w:r>
      <w:r w:rsidR="00364374">
        <w:t>was also</w:t>
      </w:r>
      <w:r w:rsidR="00612560" w:rsidRPr="00985694">
        <w:t xml:space="preserve"> accepted)</w:t>
      </w:r>
      <w:r>
        <w:t>.</w:t>
      </w:r>
    </w:p>
    <w:p w14:paraId="4500B599" w14:textId="37A491A8" w:rsidR="00612560" w:rsidRPr="00985694" w:rsidRDefault="00612560" w:rsidP="00677CBE">
      <w:pPr>
        <w:pStyle w:val="VCAAHeading3"/>
      </w:pPr>
      <w:r w:rsidRPr="00985694">
        <w:t>Question 4</w:t>
      </w:r>
    </w:p>
    <w:p w14:paraId="1DF59F3C" w14:textId="1C016155" w:rsidR="00364374" w:rsidRPr="00985694" w:rsidRDefault="00E12E48" w:rsidP="00EC66E8">
      <w:pPr>
        <w:pStyle w:val="VCAAbody"/>
      </w:pPr>
      <w:r>
        <w:t>Responses to</w:t>
      </w:r>
      <w:r w:rsidR="00EC66E8" w:rsidRPr="00EC66E8">
        <w:t xml:space="preserve"> Questions </w:t>
      </w:r>
      <w:r w:rsidR="00EC66E8">
        <w:t>4</w:t>
      </w:r>
      <w:r w:rsidR="00EC66E8" w:rsidRPr="00EC66E8">
        <w:t>a</w:t>
      </w:r>
      <w:r>
        <w:t xml:space="preserve">. to </w:t>
      </w:r>
      <w:r w:rsidR="00EC66E8">
        <w:t>4</w:t>
      </w:r>
      <w:r w:rsidR="00EC66E8" w:rsidRPr="00EC66E8">
        <w:t>h</w:t>
      </w:r>
      <w:r>
        <w:t>.</w:t>
      </w:r>
      <w:r w:rsidR="00EC66E8" w:rsidRPr="00EC66E8">
        <w:t xml:space="preserve"> were generally very good. </w:t>
      </w:r>
    </w:p>
    <w:p w14:paraId="39B6CE11" w14:textId="77777777" w:rsidR="00A7408B" w:rsidRDefault="00A7408B" w:rsidP="00677CBE">
      <w:pPr>
        <w:pStyle w:val="VCAAHeading4"/>
      </w:pPr>
      <w:r>
        <w:t>Question 4a.</w:t>
      </w:r>
    </w:p>
    <w:p w14:paraId="304BA883" w14:textId="1B0C0956" w:rsidR="00612560" w:rsidRPr="00364374" w:rsidRDefault="00E12E48" w:rsidP="00364374">
      <w:pPr>
        <w:pStyle w:val="VCAAbody"/>
      </w:pPr>
      <w:r>
        <w:t>The c</w:t>
      </w:r>
      <w:r w:rsidRPr="00364374">
        <w:t xml:space="preserve">orrect </w:t>
      </w:r>
      <w:r w:rsidR="00364374" w:rsidRPr="00364374">
        <w:t>answer</w:t>
      </w:r>
      <w:r>
        <w:t xml:space="preserve"> was</w:t>
      </w:r>
      <w:r w:rsidR="00364374" w:rsidRPr="00364374">
        <w:t xml:space="preserve"> </w:t>
      </w:r>
      <w:r w:rsidR="00612560" w:rsidRPr="00364374">
        <w:t>borrowing</w:t>
      </w:r>
      <w:r w:rsidR="00364374" w:rsidRPr="00364374">
        <w:t>.</w:t>
      </w:r>
    </w:p>
    <w:p w14:paraId="769B82D6" w14:textId="77777777" w:rsidR="00A7408B" w:rsidRDefault="00A7408B" w:rsidP="00677CBE">
      <w:pPr>
        <w:pStyle w:val="VCAAHeading4"/>
      </w:pPr>
      <w:r>
        <w:t>Question 4b.</w:t>
      </w:r>
    </w:p>
    <w:p w14:paraId="3BCC9910" w14:textId="2ADC83F0" w:rsidR="00612560" w:rsidRPr="00364374" w:rsidRDefault="00612560" w:rsidP="00364374">
      <w:pPr>
        <w:pStyle w:val="VCAAbody"/>
      </w:pPr>
      <w:r w:rsidRPr="00364374">
        <w:t>Example answers include</w:t>
      </w:r>
      <w:r w:rsidR="00E12E48">
        <w:t>:</w:t>
      </w:r>
    </w:p>
    <w:p w14:paraId="3318CC8F" w14:textId="77777777" w:rsidR="00612560" w:rsidRPr="00364374" w:rsidRDefault="00612560" w:rsidP="00D65B40">
      <w:pPr>
        <w:pStyle w:val="VCAAbullet"/>
        <w:rPr>
          <w:i/>
        </w:rPr>
      </w:pPr>
      <w:r w:rsidRPr="00364374">
        <w:t>‘f’ [f] as in fowl</w:t>
      </w:r>
    </w:p>
    <w:p w14:paraId="596C6A4E" w14:textId="77777777" w:rsidR="00612560" w:rsidRPr="00364374" w:rsidRDefault="00612560" w:rsidP="00D65B40">
      <w:pPr>
        <w:pStyle w:val="VCAAbullet"/>
        <w:rPr>
          <w:i/>
        </w:rPr>
      </w:pPr>
      <w:r w:rsidRPr="00364374">
        <w:t>‘ff’ [f] as in coffee</w:t>
      </w:r>
    </w:p>
    <w:p w14:paraId="2F3722CE" w14:textId="77777777" w:rsidR="00612560" w:rsidRPr="00364374" w:rsidRDefault="00612560" w:rsidP="00D65B40">
      <w:pPr>
        <w:pStyle w:val="VCAAbullet"/>
        <w:rPr>
          <w:i/>
        </w:rPr>
      </w:pPr>
      <w:r w:rsidRPr="00364374">
        <w:t>‘s’ [s] as in saddle</w:t>
      </w:r>
    </w:p>
    <w:p w14:paraId="713F04F6" w14:textId="77777777" w:rsidR="00612560" w:rsidRPr="00364374" w:rsidRDefault="00612560" w:rsidP="00D65B40">
      <w:pPr>
        <w:pStyle w:val="VCAAbullet"/>
        <w:rPr>
          <w:i/>
        </w:rPr>
      </w:pPr>
      <w:r w:rsidRPr="00364374">
        <w:t>‘ss’ [s] as in pussy cat</w:t>
      </w:r>
    </w:p>
    <w:p w14:paraId="19AE4030" w14:textId="77777777" w:rsidR="00612560" w:rsidRPr="00364374" w:rsidRDefault="00612560" w:rsidP="00D65B40">
      <w:pPr>
        <w:pStyle w:val="VCAAbullet"/>
        <w:rPr>
          <w:i/>
        </w:rPr>
      </w:pPr>
      <w:r w:rsidRPr="00364374">
        <w:t>‘c’ [s] as in necklace</w:t>
      </w:r>
    </w:p>
    <w:p w14:paraId="4CE13DCA" w14:textId="77777777" w:rsidR="00612560" w:rsidRPr="00364374" w:rsidRDefault="00612560" w:rsidP="00D65B40">
      <w:pPr>
        <w:pStyle w:val="VCAAbullet"/>
        <w:rPr>
          <w:i/>
        </w:rPr>
      </w:pPr>
      <w:r w:rsidRPr="00364374">
        <w:t>‘v’ [v] as in veranda</w:t>
      </w:r>
    </w:p>
    <w:p w14:paraId="780C4BBE" w14:textId="77777777" w:rsidR="00612560" w:rsidRPr="00364374" w:rsidRDefault="00612560" w:rsidP="00D65B40">
      <w:pPr>
        <w:pStyle w:val="VCAAbullet"/>
        <w:rPr>
          <w:i/>
        </w:rPr>
      </w:pPr>
      <w:r w:rsidRPr="00364374">
        <w:t>‘s’ [</w:t>
      </w:r>
      <w:r w:rsidRPr="00364374">
        <w:rPr>
          <w:lang w:val="is-IS"/>
        </w:rPr>
        <w:t>ʃ</w:t>
      </w:r>
      <w:r w:rsidRPr="00364374">
        <w:t>] as in sugar</w:t>
      </w:r>
    </w:p>
    <w:p w14:paraId="0AC29E4E" w14:textId="1FA4DD89" w:rsidR="00612560" w:rsidRPr="00364374" w:rsidRDefault="00612560" w:rsidP="00D65B40">
      <w:pPr>
        <w:pStyle w:val="VCAAbullet"/>
        <w:rPr>
          <w:i/>
        </w:rPr>
      </w:pPr>
      <w:r w:rsidRPr="00364374">
        <w:t>‘</w:t>
      </w:r>
      <w:proofErr w:type="spellStart"/>
      <w:r w:rsidRPr="00364374">
        <w:t>sh</w:t>
      </w:r>
      <w:proofErr w:type="spellEnd"/>
      <w:r w:rsidRPr="00364374">
        <w:t>’ [ʃ] as in tin dish</w:t>
      </w:r>
    </w:p>
    <w:p w14:paraId="673FC790" w14:textId="77777777" w:rsidR="00612560" w:rsidRPr="00364374" w:rsidRDefault="00612560" w:rsidP="00D65B40">
      <w:pPr>
        <w:pStyle w:val="VCAAbullet"/>
        <w:rPr>
          <w:i/>
        </w:rPr>
      </w:pPr>
      <w:r w:rsidRPr="00364374">
        <w:t>‘tch’[ʧ] as in matches</w:t>
      </w:r>
    </w:p>
    <w:p w14:paraId="14D7C61E" w14:textId="12D3A42B" w:rsidR="00612560" w:rsidRPr="00364374" w:rsidRDefault="00612560" w:rsidP="00D65B40">
      <w:pPr>
        <w:pStyle w:val="VCAAbullet"/>
        <w:rPr>
          <w:i/>
        </w:rPr>
      </w:pPr>
      <w:r w:rsidRPr="00364374">
        <w:t xml:space="preserve">‘es’ [z] as </w:t>
      </w:r>
      <w:r w:rsidR="008875C2">
        <w:t xml:space="preserve">in </w:t>
      </w:r>
      <w:r w:rsidRPr="00364374">
        <w:t xml:space="preserve">the final sound </w:t>
      </w:r>
      <w:r w:rsidR="008875C2">
        <w:t>of</w:t>
      </w:r>
      <w:r w:rsidR="008875C2" w:rsidRPr="00364374">
        <w:t xml:space="preserve"> </w:t>
      </w:r>
      <w:r w:rsidRPr="00364374">
        <w:t>matches</w:t>
      </w:r>
      <w:r w:rsidR="00E12E48">
        <w:t>.</w:t>
      </w:r>
    </w:p>
    <w:p w14:paraId="63954694" w14:textId="37CEE89B" w:rsidR="00612560" w:rsidRPr="00985694" w:rsidRDefault="00612560" w:rsidP="00364374">
      <w:pPr>
        <w:pStyle w:val="VCAAbody"/>
      </w:pPr>
      <w:r w:rsidRPr="00985694">
        <w:t xml:space="preserve">Note that these three sounds are not present as phonemes in G/Y but may be found as allophonic variants. </w:t>
      </w:r>
      <w:r w:rsidR="00BC6756">
        <w:t>E</w:t>
      </w:r>
      <w:r w:rsidRPr="00985694">
        <w:t>xamples from th</w:t>
      </w:r>
      <w:r w:rsidR="00754F68" w:rsidRPr="00985694">
        <w:t>e following group of words</w:t>
      </w:r>
      <w:r w:rsidR="00BC6756">
        <w:t xml:space="preserve"> were accepted.</w:t>
      </w:r>
    </w:p>
    <w:p w14:paraId="70C18470" w14:textId="5C4DBF77" w:rsidR="00612560" w:rsidRPr="00985694" w:rsidRDefault="00612560" w:rsidP="00D65B40">
      <w:pPr>
        <w:pStyle w:val="VCAAbullet"/>
      </w:pPr>
      <w:r w:rsidRPr="00985694">
        <w:t>‘c’ [k] as in coffee</w:t>
      </w:r>
    </w:p>
    <w:p w14:paraId="4B02B360" w14:textId="77777777" w:rsidR="00612560" w:rsidRPr="00985694" w:rsidRDefault="00612560" w:rsidP="00D65B40">
      <w:pPr>
        <w:pStyle w:val="VCAAbullet"/>
      </w:pPr>
      <w:r w:rsidRPr="00985694">
        <w:t>‘ck’ [k] as in stocking</w:t>
      </w:r>
    </w:p>
    <w:p w14:paraId="41A838ED" w14:textId="2DB71AC3" w:rsidR="00612560" w:rsidRPr="00985694" w:rsidRDefault="00612560" w:rsidP="00D65B40">
      <w:pPr>
        <w:pStyle w:val="VCAAbullet"/>
      </w:pPr>
      <w:r w:rsidRPr="00985694">
        <w:t>‘p’ [p] as in pistol</w:t>
      </w:r>
    </w:p>
    <w:p w14:paraId="6D9CA7C6" w14:textId="648A7F35" w:rsidR="00AA08C9" w:rsidRDefault="00612560" w:rsidP="00D65B40">
      <w:pPr>
        <w:pStyle w:val="VCAAbullet"/>
      </w:pPr>
      <w:r w:rsidRPr="00985694">
        <w:t>‘t’ [t] as in tin dish</w:t>
      </w:r>
      <w:r w:rsidR="000C4F23">
        <w:t>.</w:t>
      </w:r>
      <w:r w:rsidRPr="00985694">
        <w:t xml:space="preserve"> </w:t>
      </w:r>
    </w:p>
    <w:p w14:paraId="58AC8FC0" w14:textId="77777777" w:rsidR="00AA08C9" w:rsidRDefault="00AA08C9">
      <w:pPr>
        <w:rPr>
          <w:rFonts w:ascii="Arial" w:eastAsia="Times New Roman" w:hAnsi="Arial" w:cstheme="minorHAnsi"/>
          <w:iCs/>
          <w:color w:val="000000" w:themeColor="text1"/>
          <w:kern w:val="22"/>
          <w:sz w:val="20"/>
          <w:szCs w:val="20"/>
          <w:lang w:val="en-GB" w:eastAsia="ja-JP"/>
        </w:rPr>
      </w:pPr>
      <w:r>
        <w:br w:type="page"/>
      </w:r>
    </w:p>
    <w:p w14:paraId="074FD52D" w14:textId="63368707" w:rsidR="00A7408B" w:rsidRDefault="00A7408B" w:rsidP="00677CBE">
      <w:pPr>
        <w:pStyle w:val="VCAAHeading4"/>
      </w:pPr>
      <w:r>
        <w:lastRenderedPageBreak/>
        <w:t>Question 4c.</w:t>
      </w:r>
    </w:p>
    <w:p w14:paraId="3DE70191" w14:textId="33081C7F" w:rsidR="00BC6756" w:rsidRPr="00B1354F" w:rsidRDefault="00BC6756" w:rsidP="0031134D">
      <w:pPr>
        <w:pStyle w:val="VCAAbody"/>
      </w:pPr>
      <w:r>
        <w:rPr>
          <w:lang w:val="en" w:eastAsia="en-AU"/>
        </w:rPr>
        <w:t>The correct response was:</w:t>
      </w:r>
    </w:p>
    <w:p w14:paraId="15F98F15" w14:textId="5111CC48" w:rsidR="00612560" w:rsidRPr="00985694" w:rsidRDefault="00364374" w:rsidP="00D65B40">
      <w:pPr>
        <w:pStyle w:val="VCAAbullet"/>
      </w:pPr>
      <w:r>
        <w:t>f</w:t>
      </w:r>
      <w:r w:rsidR="00612560" w:rsidRPr="00985694">
        <w:t xml:space="preserve">owl – </w:t>
      </w:r>
      <w:proofErr w:type="spellStart"/>
      <w:r w:rsidR="00612560" w:rsidRPr="0031134D">
        <w:rPr>
          <w:i/>
        </w:rPr>
        <w:t>baawuul</w:t>
      </w:r>
      <w:proofErr w:type="spellEnd"/>
      <w:r w:rsidR="00612560" w:rsidRPr="00985694">
        <w:t xml:space="preserve"> </w:t>
      </w:r>
    </w:p>
    <w:p w14:paraId="21F2C6DD" w14:textId="771702B2" w:rsidR="00612560" w:rsidRPr="00985694" w:rsidRDefault="00364374" w:rsidP="00D65B40">
      <w:pPr>
        <w:pStyle w:val="VCAAbullet"/>
      </w:pPr>
      <w:r>
        <w:t>f</w:t>
      </w:r>
      <w:r w:rsidR="00612560" w:rsidRPr="00985694">
        <w:t xml:space="preserve">lour – </w:t>
      </w:r>
      <w:proofErr w:type="spellStart"/>
      <w:r w:rsidR="00612560" w:rsidRPr="0031134D">
        <w:rPr>
          <w:i/>
        </w:rPr>
        <w:t>bulaawaa</w:t>
      </w:r>
      <w:proofErr w:type="spellEnd"/>
      <w:r w:rsidR="00612560" w:rsidRPr="00985694">
        <w:t xml:space="preserve"> </w:t>
      </w:r>
    </w:p>
    <w:p w14:paraId="79C3C288" w14:textId="59259353" w:rsidR="00612560" w:rsidRPr="00985694" w:rsidRDefault="00364374" w:rsidP="00D65B40">
      <w:pPr>
        <w:pStyle w:val="VCAAbullet"/>
      </w:pPr>
      <w:r>
        <w:t>c</w:t>
      </w:r>
      <w:r w:rsidR="00612560" w:rsidRPr="00985694">
        <w:t xml:space="preserve">offee – </w:t>
      </w:r>
      <w:proofErr w:type="spellStart"/>
      <w:r w:rsidR="00612560" w:rsidRPr="0031134D">
        <w:rPr>
          <w:i/>
        </w:rPr>
        <w:t>gabi</w:t>
      </w:r>
      <w:proofErr w:type="spellEnd"/>
      <w:r w:rsidR="00612560" w:rsidRPr="00985694">
        <w:t xml:space="preserve"> </w:t>
      </w:r>
    </w:p>
    <w:p w14:paraId="660AC8BA" w14:textId="17BE5D46" w:rsidR="00612560" w:rsidRPr="00985694" w:rsidRDefault="00364374" w:rsidP="00D65B40">
      <w:pPr>
        <w:pStyle w:val="VCAAbullet"/>
      </w:pPr>
      <w:r>
        <w:t>k</w:t>
      </w:r>
      <w:r w:rsidR="00612560" w:rsidRPr="00985694">
        <w:t xml:space="preserve">nife </w:t>
      </w:r>
      <w:r w:rsidR="00BC6756">
        <w:rPr>
          <w:rFonts w:cs="Arial"/>
        </w:rPr>
        <w:t>–</w:t>
      </w:r>
      <w:r w:rsidR="00612560" w:rsidRPr="00985694">
        <w:t xml:space="preserve"> </w:t>
      </w:r>
      <w:proofErr w:type="spellStart"/>
      <w:r w:rsidR="00612560" w:rsidRPr="0031134D">
        <w:rPr>
          <w:i/>
        </w:rPr>
        <w:t>nhaybuu</w:t>
      </w:r>
      <w:proofErr w:type="spellEnd"/>
      <w:r w:rsidR="00BC6756">
        <w:t>.</w:t>
      </w:r>
    </w:p>
    <w:p w14:paraId="46C36202" w14:textId="4968327E" w:rsidR="00612560" w:rsidRPr="00985694" w:rsidRDefault="00612560" w:rsidP="00364374">
      <w:pPr>
        <w:pStyle w:val="VCAAbody"/>
      </w:pPr>
      <w:r w:rsidRPr="00985694">
        <w:t xml:space="preserve">All </w:t>
      </w:r>
      <w:r w:rsidR="008A0271" w:rsidRPr="00985694">
        <w:t>four</w:t>
      </w:r>
      <w:r w:rsidRPr="00985694">
        <w:t xml:space="preserve"> examples </w:t>
      </w:r>
      <w:r w:rsidR="00BC6756">
        <w:t>we</w:t>
      </w:r>
      <w:r w:rsidR="00BC6756" w:rsidRPr="00985694">
        <w:t xml:space="preserve">re </w:t>
      </w:r>
      <w:r w:rsidRPr="00985694">
        <w:t xml:space="preserve">required to get full marks. </w:t>
      </w:r>
    </w:p>
    <w:p w14:paraId="617DB6D2" w14:textId="5EA04C9D" w:rsidR="00805C28" w:rsidRPr="00BC6756" w:rsidRDefault="003F2AF0" w:rsidP="00364374">
      <w:pPr>
        <w:pStyle w:val="VCAAbody"/>
      </w:pPr>
      <w:r w:rsidRPr="003F2AF0">
        <w:t xml:space="preserve">A number of students only gave examples where </w:t>
      </w:r>
      <w:r w:rsidR="00364374">
        <w:t>their</w:t>
      </w:r>
      <w:r w:rsidRPr="003F2AF0">
        <w:t xml:space="preserve"> </w:t>
      </w:r>
      <w:r w:rsidRPr="0031134D">
        <w:rPr>
          <w:i/>
        </w:rPr>
        <w:t>f</w:t>
      </w:r>
      <w:r w:rsidRPr="003F2AF0">
        <w:t>- was in</w:t>
      </w:r>
      <w:r w:rsidR="00E416A2">
        <w:t xml:space="preserve"> the</w:t>
      </w:r>
      <w:r w:rsidRPr="003F2AF0">
        <w:t xml:space="preserve"> initial position and did not look for the sound </w:t>
      </w:r>
      <w:proofErr w:type="spellStart"/>
      <w:r w:rsidRPr="003F2AF0">
        <w:t xml:space="preserve">of </w:t>
      </w:r>
      <w:r w:rsidRPr="0031134D">
        <w:rPr>
          <w:i/>
        </w:rPr>
        <w:t>f</w:t>
      </w:r>
      <w:proofErr w:type="spellEnd"/>
      <w:r w:rsidRPr="003F2AF0">
        <w:t xml:space="preserve"> in the middle of a word, as in </w:t>
      </w:r>
      <w:r w:rsidRPr="003F593F">
        <w:t>coffee</w:t>
      </w:r>
      <w:r w:rsidR="00BC6756">
        <w:t xml:space="preserve">, </w:t>
      </w:r>
      <w:r w:rsidRPr="003F2AF0">
        <w:t>or at the end</w:t>
      </w:r>
      <w:r w:rsidR="00BC6756">
        <w:t>,</w:t>
      </w:r>
      <w:r w:rsidRPr="003F2AF0">
        <w:t xml:space="preserve"> as i</w:t>
      </w:r>
      <w:r w:rsidR="00BC6756">
        <w:t>n</w:t>
      </w:r>
      <w:r w:rsidRPr="003F2AF0">
        <w:t xml:space="preserve"> </w:t>
      </w:r>
      <w:r w:rsidRPr="003F593F">
        <w:t>knife</w:t>
      </w:r>
      <w:r w:rsidR="00BC6756">
        <w:rPr>
          <w:iCs/>
        </w:rPr>
        <w:t>.</w:t>
      </w:r>
    </w:p>
    <w:p w14:paraId="583509F7" w14:textId="77777777" w:rsidR="00A7408B" w:rsidRDefault="00A7408B" w:rsidP="00677CBE">
      <w:pPr>
        <w:pStyle w:val="VCAAHeading4"/>
      </w:pPr>
      <w:r>
        <w:t>Question 4d.</w:t>
      </w:r>
    </w:p>
    <w:p w14:paraId="70AECF5F" w14:textId="635B2A2C" w:rsidR="00612560" w:rsidRPr="00985694" w:rsidRDefault="00BC6756" w:rsidP="00364374">
      <w:pPr>
        <w:pStyle w:val="VCAAbody"/>
      </w:pPr>
      <w:r>
        <w:t>The correct response was:</w:t>
      </w:r>
    </w:p>
    <w:p w14:paraId="7D565676" w14:textId="61254D79" w:rsidR="00612560" w:rsidRPr="00985694" w:rsidRDefault="00364374" w:rsidP="00D65B40">
      <w:pPr>
        <w:pStyle w:val="VCAAbullet"/>
      </w:pPr>
      <w:proofErr w:type="spellStart"/>
      <w:r>
        <w:t>v</w:t>
      </w:r>
      <w:r w:rsidR="00612560" w:rsidRPr="00985694">
        <w:t>eranda</w:t>
      </w:r>
      <w:r>
        <w:t>h</w:t>
      </w:r>
      <w:proofErr w:type="spellEnd"/>
      <w:r w:rsidR="00612560" w:rsidRPr="00985694">
        <w:t xml:space="preserve"> – </w:t>
      </w:r>
      <w:proofErr w:type="spellStart"/>
      <w:r w:rsidR="00612560" w:rsidRPr="0031134D">
        <w:rPr>
          <w:i/>
        </w:rPr>
        <w:t>barranda</w:t>
      </w:r>
      <w:proofErr w:type="spellEnd"/>
      <w:r w:rsidR="00612560" w:rsidRPr="00985694">
        <w:t xml:space="preserve"> </w:t>
      </w:r>
    </w:p>
    <w:p w14:paraId="743FDCE2" w14:textId="496CD604" w:rsidR="00612560" w:rsidRPr="00985694" w:rsidRDefault="00364374" w:rsidP="00D65B40">
      <w:pPr>
        <w:pStyle w:val="VCAAbullet"/>
      </w:pPr>
      <w:r>
        <w:t>p</w:t>
      </w:r>
      <w:r w:rsidR="00612560" w:rsidRPr="00985694">
        <w:t xml:space="preserve">ussy cat – </w:t>
      </w:r>
      <w:proofErr w:type="spellStart"/>
      <w:r w:rsidR="00612560" w:rsidRPr="0031134D">
        <w:rPr>
          <w:i/>
        </w:rPr>
        <w:t>budjigurr</w:t>
      </w:r>
      <w:proofErr w:type="spellEnd"/>
      <w:r w:rsidR="00612560" w:rsidRPr="00985694">
        <w:t xml:space="preserve"> </w:t>
      </w:r>
    </w:p>
    <w:p w14:paraId="5109B938" w14:textId="3CD07002" w:rsidR="00612560" w:rsidRPr="00985694" w:rsidRDefault="00364374" w:rsidP="00D65B40">
      <w:pPr>
        <w:pStyle w:val="VCAAbullet"/>
      </w:pPr>
      <w:r>
        <w:t>p</w:t>
      </w:r>
      <w:r w:rsidR="00612560" w:rsidRPr="00985694">
        <w:t xml:space="preserve">istol – </w:t>
      </w:r>
      <w:proofErr w:type="spellStart"/>
      <w:r w:rsidR="00612560" w:rsidRPr="0031134D">
        <w:rPr>
          <w:i/>
        </w:rPr>
        <w:t>birridul</w:t>
      </w:r>
      <w:proofErr w:type="spellEnd"/>
      <w:r w:rsidR="005858E0">
        <w:rPr>
          <w:i/>
        </w:rPr>
        <w:t>.</w:t>
      </w:r>
      <w:r w:rsidR="00612560" w:rsidRPr="00985694">
        <w:t xml:space="preserve"> </w:t>
      </w:r>
    </w:p>
    <w:p w14:paraId="7D138191" w14:textId="090AE7DA" w:rsidR="00612560" w:rsidRPr="00064267" w:rsidRDefault="00612560" w:rsidP="00364374">
      <w:pPr>
        <w:pStyle w:val="VCAAbody"/>
        <w:rPr>
          <w:iCs/>
        </w:rPr>
      </w:pPr>
      <w:r w:rsidRPr="00364374">
        <w:t>Also</w:t>
      </w:r>
      <w:r w:rsidR="00064267">
        <w:t>,</w:t>
      </w:r>
      <w:r w:rsidRPr="00364374">
        <w:t xml:space="preserve"> the /</w:t>
      </w:r>
      <w:r w:rsidRPr="0031134D">
        <w:rPr>
          <w:i/>
        </w:rPr>
        <w:t>l</w:t>
      </w:r>
      <w:r w:rsidRPr="00364374">
        <w:t>/ is</w:t>
      </w:r>
      <w:r w:rsidRPr="00985694">
        <w:t xml:space="preserve"> soul </w:t>
      </w:r>
      <w:r w:rsidR="00BC6756">
        <w:t>–</w:t>
      </w:r>
      <w:r w:rsidRPr="00985694">
        <w:t xml:space="preserve"> </w:t>
      </w:r>
      <w:proofErr w:type="spellStart"/>
      <w:r w:rsidRPr="0031134D">
        <w:rPr>
          <w:i/>
        </w:rPr>
        <w:t>dhawubu</w:t>
      </w:r>
      <w:proofErr w:type="spellEnd"/>
      <w:r w:rsidR="00064267">
        <w:rPr>
          <w:iCs/>
        </w:rPr>
        <w:t>.</w:t>
      </w:r>
    </w:p>
    <w:p w14:paraId="705E8AEA" w14:textId="2D5901C5" w:rsidR="00612560" w:rsidRPr="00985694" w:rsidRDefault="00364374" w:rsidP="00364374">
      <w:pPr>
        <w:pStyle w:val="VCAAbody"/>
      </w:pPr>
      <w:r>
        <w:t>O</w:t>
      </w:r>
      <w:r w:rsidR="00612560" w:rsidRPr="00985694">
        <w:t xml:space="preserve">ne example of each of </w:t>
      </w:r>
      <w:r w:rsidR="00612560" w:rsidRPr="0031134D">
        <w:rPr>
          <w:i/>
        </w:rPr>
        <w:t>v</w:t>
      </w:r>
      <w:r w:rsidR="00612560" w:rsidRPr="00985694">
        <w:t xml:space="preserve"> and </w:t>
      </w:r>
      <w:r w:rsidR="00612560" w:rsidRPr="0031134D">
        <w:rPr>
          <w:i/>
        </w:rPr>
        <w:t>p</w:t>
      </w:r>
      <w:r w:rsidR="00612560" w:rsidRPr="00985694">
        <w:t xml:space="preserve"> </w:t>
      </w:r>
      <w:r>
        <w:t>wa</w:t>
      </w:r>
      <w:r w:rsidR="00612560" w:rsidRPr="00985694">
        <w:t>s required for full marks</w:t>
      </w:r>
      <w:r>
        <w:t>.</w:t>
      </w:r>
    </w:p>
    <w:p w14:paraId="29E32D2C" w14:textId="3FAC4504" w:rsidR="00A7408B" w:rsidRDefault="00A7408B" w:rsidP="00677CBE">
      <w:pPr>
        <w:pStyle w:val="VCAAHeading4"/>
      </w:pPr>
      <w:r>
        <w:t>Question 4e.</w:t>
      </w:r>
    </w:p>
    <w:p w14:paraId="4EE06E6A" w14:textId="7B71F209" w:rsidR="00BC6756" w:rsidRPr="00B1354F" w:rsidRDefault="00BC6756" w:rsidP="0031134D">
      <w:pPr>
        <w:pStyle w:val="VCAAbody"/>
      </w:pPr>
      <w:r>
        <w:rPr>
          <w:lang w:val="en" w:eastAsia="en-AU"/>
        </w:rPr>
        <w:t>An example of a correct response was:</w:t>
      </w:r>
    </w:p>
    <w:p w14:paraId="220F7FF5" w14:textId="77B335AD" w:rsidR="00612560" w:rsidRPr="00985694" w:rsidRDefault="00364374" w:rsidP="00D65B40">
      <w:pPr>
        <w:pStyle w:val="VCAAbullet"/>
      </w:pPr>
      <w:r>
        <w:t>p</w:t>
      </w:r>
      <w:r w:rsidR="00612560" w:rsidRPr="00985694">
        <w:t xml:space="preserve">ussy cat &gt; </w:t>
      </w:r>
      <w:proofErr w:type="spellStart"/>
      <w:r w:rsidR="00612560" w:rsidRPr="0031134D">
        <w:rPr>
          <w:i/>
        </w:rPr>
        <w:t>budjigurr</w:t>
      </w:r>
      <w:proofErr w:type="spellEnd"/>
      <w:r w:rsidR="00612560" w:rsidRPr="00985694">
        <w:t xml:space="preserve"> – </w:t>
      </w:r>
      <w:r w:rsidR="00612560" w:rsidRPr="0031134D">
        <w:rPr>
          <w:i/>
          <w:iCs w:val="0"/>
        </w:rPr>
        <w:t>t</w:t>
      </w:r>
      <w:r w:rsidR="00612560" w:rsidRPr="00985694">
        <w:t xml:space="preserve"> &gt; </w:t>
      </w:r>
      <w:proofErr w:type="spellStart"/>
      <w:r w:rsidR="00612560" w:rsidRPr="0031134D">
        <w:rPr>
          <w:i/>
          <w:iCs w:val="0"/>
        </w:rPr>
        <w:t>rr</w:t>
      </w:r>
      <w:proofErr w:type="spellEnd"/>
      <w:r w:rsidR="00612560" w:rsidRPr="00985694">
        <w:t xml:space="preserve"> or</w:t>
      </w:r>
    </w:p>
    <w:p w14:paraId="47ACB09F" w14:textId="35E0E3BE" w:rsidR="00612560" w:rsidRPr="00985694" w:rsidRDefault="00364374" w:rsidP="00D65B40">
      <w:pPr>
        <w:pStyle w:val="VCAAbullet"/>
      </w:pPr>
      <w:r>
        <w:t>n</w:t>
      </w:r>
      <w:r w:rsidR="00612560" w:rsidRPr="00985694">
        <w:t xml:space="preserve">anny goat &gt; </w:t>
      </w:r>
      <w:proofErr w:type="spellStart"/>
      <w:r w:rsidR="00612560" w:rsidRPr="0031134D">
        <w:rPr>
          <w:i/>
        </w:rPr>
        <w:t>nhanigurr</w:t>
      </w:r>
      <w:proofErr w:type="spellEnd"/>
      <w:r w:rsidR="00612560" w:rsidRPr="00985694">
        <w:t xml:space="preserve"> – </w:t>
      </w:r>
      <w:r w:rsidR="00612560" w:rsidRPr="0031134D">
        <w:rPr>
          <w:i/>
          <w:iCs w:val="0"/>
        </w:rPr>
        <w:t xml:space="preserve">t </w:t>
      </w:r>
      <w:r w:rsidR="00612560" w:rsidRPr="00985694">
        <w:t xml:space="preserve">&gt; </w:t>
      </w:r>
      <w:proofErr w:type="spellStart"/>
      <w:r w:rsidR="00612560" w:rsidRPr="0031134D">
        <w:rPr>
          <w:i/>
          <w:iCs w:val="0"/>
        </w:rPr>
        <w:t>rr</w:t>
      </w:r>
      <w:proofErr w:type="spellEnd"/>
    </w:p>
    <w:p w14:paraId="47009CB4" w14:textId="0576EF20" w:rsidR="00612560" w:rsidRPr="008D2906" w:rsidRDefault="00364374" w:rsidP="00D65B40">
      <w:pPr>
        <w:pStyle w:val="VCAAbullet"/>
        <w:rPr>
          <w:lang w:val="fr-FR"/>
        </w:rPr>
      </w:pPr>
      <w:proofErr w:type="gramStart"/>
      <w:r w:rsidRPr="008D2906">
        <w:rPr>
          <w:lang w:val="fr-FR"/>
        </w:rPr>
        <w:t>t</w:t>
      </w:r>
      <w:r w:rsidR="00612560" w:rsidRPr="008D2906">
        <w:rPr>
          <w:lang w:val="fr-FR"/>
        </w:rPr>
        <w:t>in</w:t>
      </w:r>
      <w:proofErr w:type="gramEnd"/>
      <w:r w:rsidR="00612560" w:rsidRPr="008D2906">
        <w:rPr>
          <w:lang w:val="fr-FR"/>
        </w:rPr>
        <w:t xml:space="preserve"> </w:t>
      </w:r>
      <w:proofErr w:type="spellStart"/>
      <w:r w:rsidR="00612560" w:rsidRPr="008D2906">
        <w:rPr>
          <w:lang w:val="fr-FR"/>
        </w:rPr>
        <w:t>dish</w:t>
      </w:r>
      <w:proofErr w:type="spellEnd"/>
      <w:r w:rsidR="00612560" w:rsidRPr="008D2906">
        <w:rPr>
          <w:lang w:val="fr-FR"/>
        </w:rPr>
        <w:t xml:space="preserve"> &gt; </w:t>
      </w:r>
      <w:proofErr w:type="spellStart"/>
      <w:r w:rsidR="00612560" w:rsidRPr="008D2906">
        <w:rPr>
          <w:i/>
          <w:lang w:val="fr-FR"/>
        </w:rPr>
        <w:t>dhindirr</w:t>
      </w:r>
      <w:proofErr w:type="spellEnd"/>
      <w:r w:rsidR="00612560" w:rsidRPr="008D2906">
        <w:rPr>
          <w:lang w:val="fr-FR"/>
        </w:rPr>
        <w:t xml:space="preserve"> – </w:t>
      </w:r>
      <w:r w:rsidR="00612560" w:rsidRPr="008D2906">
        <w:rPr>
          <w:i/>
          <w:iCs w:val="0"/>
          <w:lang w:val="fr-FR"/>
        </w:rPr>
        <w:t>t</w:t>
      </w:r>
      <w:r w:rsidR="00612560" w:rsidRPr="008D2906">
        <w:rPr>
          <w:lang w:val="fr-FR"/>
        </w:rPr>
        <w:t xml:space="preserve"> &gt; </w:t>
      </w:r>
      <w:proofErr w:type="spellStart"/>
      <w:r w:rsidR="00612560" w:rsidRPr="008D2906">
        <w:rPr>
          <w:i/>
          <w:iCs w:val="0"/>
          <w:lang w:val="fr-FR"/>
        </w:rPr>
        <w:t>dh</w:t>
      </w:r>
      <w:proofErr w:type="spellEnd"/>
      <w:r w:rsidR="00BC6756" w:rsidRPr="008D2906">
        <w:rPr>
          <w:iCs w:val="0"/>
          <w:lang w:val="fr-FR"/>
        </w:rPr>
        <w:t>.</w:t>
      </w:r>
    </w:p>
    <w:p w14:paraId="7D88702A" w14:textId="303F0253" w:rsidR="00612560" w:rsidRPr="00364374" w:rsidRDefault="00612560" w:rsidP="00364374">
      <w:pPr>
        <w:pStyle w:val="VCAAbody"/>
      </w:pPr>
      <w:r w:rsidRPr="00364374">
        <w:t xml:space="preserve">If this </w:t>
      </w:r>
      <w:r w:rsidR="00677CBE">
        <w:t xml:space="preserve">was written </w:t>
      </w:r>
      <w:r w:rsidRPr="00364374">
        <w:t xml:space="preserve">out in long hand, clearly showing what </w:t>
      </w:r>
      <w:r w:rsidR="00BB0696">
        <w:t>wa</w:t>
      </w:r>
      <w:r w:rsidRPr="00364374">
        <w:t xml:space="preserve">s English, what </w:t>
      </w:r>
      <w:r w:rsidR="00BB0696">
        <w:t>wa</w:t>
      </w:r>
      <w:r w:rsidRPr="00364374">
        <w:t xml:space="preserve">s G/Y and what </w:t>
      </w:r>
      <w:r w:rsidR="00BB0696">
        <w:t>wa</w:t>
      </w:r>
      <w:r w:rsidRPr="00364374">
        <w:t xml:space="preserve">s the direction, </w:t>
      </w:r>
      <w:r w:rsidR="00677CBE">
        <w:t>it was acceptable</w:t>
      </w:r>
      <w:r w:rsidRPr="00364374">
        <w:t>, as</w:t>
      </w:r>
      <w:r w:rsidR="00BB0696">
        <w:t xml:space="preserve"> in</w:t>
      </w:r>
      <w:r w:rsidRPr="00364374">
        <w:t xml:space="preserve"> ‘tin dish becomes </w:t>
      </w:r>
      <w:proofErr w:type="spellStart"/>
      <w:r w:rsidRPr="00364374">
        <w:rPr>
          <w:i/>
          <w:iCs/>
        </w:rPr>
        <w:t>dhindhirr</w:t>
      </w:r>
      <w:proofErr w:type="spellEnd"/>
      <w:r w:rsidRPr="00364374">
        <w:t xml:space="preserve"> and initial </w:t>
      </w:r>
      <w:r w:rsidRPr="0031134D">
        <w:rPr>
          <w:i/>
        </w:rPr>
        <w:t>t</w:t>
      </w:r>
      <w:r w:rsidRPr="00364374">
        <w:t xml:space="preserve"> becomes </w:t>
      </w:r>
      <w:r w:rsidRPr="0031134D">
        <w:rPr>
          <w:i/>
        </w:rPr>
        <w:t>dh</w:t>
      </w:r>
      <w:r w:rsidRPr="00364374">
        <w:t>’</w:t>
      </w:r>
      <w:r w:rsidR="00064267">
        <w:t>.</w:t>
      </w:r>
    </w:p>
    <w:p w14:paraId="3C089C1A" w14:textId="77777777" w:rsidR="00A7408B" w:rsidRDefault="00A7408B" w:rsidP="00677CBE">
      <w:pPr>
        <w:pStyle w:val="VCAAHeading4"/>
      </w:pPr>
      <w:r>
        <w:t>Question 4f.</w:t>
      </w:r>
    </w:p>
    <w:p w14:paraId="5A45B307" w14:textId="77777777" w:rsidR="00BC6756" w:rsidRPr="00574257" w:rsidRDefault="00BC6756" w:rsidP="0031134D">
      <w:pPr>
        <w:pStyle w:val="VCAAbody"/>
      </w:pPr>
      <w:r>
        <w:t>An example of a correct response was:</w:t>
      </w:r>
    </w:p>
    <w:p w14:paraId="608B4486" w14:textId="57C3EFA5" w:rsidR="00612560" w:rsidRPr="00985694" w:rsidRDefault="00BC6756" w:rsidP="00D65B40">
      <w:pPr>
        <w:pStyle w:val="VCAAbullet"/>
      </w:pPr>
      <w:r>
        <w:t>m</w:t>
      </w:r>
      <w:r w:rsidR="00612560" w:rsidRPr="00985694">
        <w:t xml:space="preserve">atches &gt; </w:t>
      </w:r>
      <w:proofErr w:type="spellStart"/>
      <w:r w:rsidR="00612560" w:rsidRPr="0031134D">
        <w:rPr>
          <w:i/>
        </w:rPr>
        <w:t>maadjirr</w:t>
      </w:r>
      <w:proofErr w:type="spellEnd"/>
      <w:r w:rsidR="00612560" w:rsidRPr="00985694">
        <w:t xml:space="preserve"> – </w:t>
      </w:r>
      <w:r w:rsidR="00612560" w:rsidRPr="0031134D">
        <w:rPr>
          <w:i/>
          <w:iCs w:val="0"/>
        </w:rPr>
        <w:t>z</w:t>
      </w:r>
      <w:r w:rsidR="00612560" w:rsidRPr="00985694">
        <w:t xml:space="preserve"> &gt; </w:t>
      </w:r>
      <w:proofErr w:type="spellStart"/>
      <w:r w:rsidR="00612560" w:rsidRPr="0031134D">
        <w:rPr>
          <w:i/>
          <w:iCs w:val="0"/>
        </w:rPr>
        <w:t>rr</w:t>
      </w:r>
      <w:proofErr w:type="spellEnd"/>
    </w:p>
    <w:p w14:paraId="59D0AD88" w14:textId="12CD7518" w:rsidR="00612560" w:rsidRPr="00985694" w:rsidRDefault="00BC6756" w:rsidP="00D65B40">
      <w:pPr>
        <w:pStyle w:val="VCAAbullet"/>
      </w:pPr>
      <w:r>
        <w:t>n</w:t>
      </w:r>
      <w:r w:rsidR="00612560" w:rsidRPr="00985694">
        <w:t xml:space="preserve">ecklace &gt; </w:t>
      </w:r>
      <w:proofErr w:type="spellStart"/>
      <w:r w:rsidR="00612560" w:rsidRPr="0031134D">
        <w:rPr>
          <w:i/>
        </w:rPr>
        <w:t>nhiigilirr</w:t>
      </w:r>
      <w:proofErr w:type="spellEnd"/>
      <w:r w:rsidR="00612560" w:rsidRPr="00985694">
        <w:t xml:space="preserve"> – </w:t>
      </w:r>
      <w:r w:rsidR="00612560" w:rsidRPr="0031134D">
        <w:rPr>
          <w:i/>
          <w:iCs w:val="0"/>
        </w:rPr>
        <w:t>s</w:t>
      </w:r>
      <w:r w:rsidR="00612560" w:rsidRPr="00985694">
        <w:t xml:space="preserve"> &gt; </w:t>
      </w:r>
      <w:proofErr w:type="spellStart"/>
      <w:r w:rsidR="00612560" w:rsidRPr="0031134D">
        <w:rPr>
          <w:i/>
          <w:iCs w:val="0"/>
        </w:rPr>
        <w:t>rr</w:t>
      </w:r>
      <w:proofErr w:type="spellEnd"/>
    </w:p>
    <w:p w14:paraId="359E26FA" w14:textId="6F11DFA0" w:rsidR="00612560" w:rsidRPr="00985694" w:rsidRDefault="00BC6756" w:rsidP="00D65B40">
      <w:pPr>
        <w:pStyle w:val="VCAAbullet"/>
      </w:pPr>
      <w:r>
        <w:t>t</w:t>
      </w:r>
      <w:r w:rsidR="00612560" w:rsidRPr="00985694">
        <w:t xml:space="preserve">in dish &gt; </w:t>
      </w:r>
      <w:proofErr w:type="spellStart"/>
      <w:r w:rsidR="00612560" w:rsidRPr="0031134D">
        <w:rPr>
          <w:i/>
        </w:rPr>
        <w:t>dhindirr</w:t>
      </w:r>
      <w:proofErr w:type="spellEnd"/>
      <w:r w:rsidR="00612560" w:rsidRPr="00985694">
        <w:t xml:space="preserve"> – </w:t>
      </w:r>
      <w:proofErr w:type="spellStart"/>
      <w:r w:rsidR="00612560" w:rsidRPr="0031134D">
        <w:rPr>
          <w:i/>
          <w:iCs w:val="0"/>
        </w:rPr>
        <w:t>sh</w:t>
      </w:r>
      <w:proofErr w:type="spellEnd"/>
      <w:r w:rsidR="00612560" w:rsidRPr="00985694">
        <w:t xml:space="preserve"> &gt; </w:t>
      </w:r>
      <w:proofErr w:type="spellStart"/>
      <w:r w:rsidR="00612560" w:rsidRPr="0031134D">
        <w:rPr>
          <w:i/>
          <w:iCs w:val="0"/>
        </w:rPr>
        <w:t>rr</w:t>
      </w:r>
      <w:proofErr w:type="spellEnd"/>
      <w:r>
        <w:t>.</w:t>
      </w:r>
    </w:p>
    <w:p w14:paraId="0F4A263B" w14:textId="34335820" w:rsidR="00612560" w:rsidRPr="00985694" w:rsidRDefault="0065266A" w:rsidP="00364374">
      <w:pPr>
        <w:pStyle w:val="VCAAbody"/>
      </w:pPr>
      <w:r>
        <w:t>I</w:t>
      </w:r>
      <w:r w:rsidR="00612560" w:rsidRPr="00985694">
        <w:t>n ‘matches’</w:t>
      </w:r>
      <w:r>
        <w:t>,</w:t>
      </w:r>
      <w:r w:rsidR="00612560" w:rsidRPr="00985694">
        <w:t xml:space="preserve"> most English speakers pronounce this with a ‘z’ sound, but some may pronounce it with </w:t>
      </w:r>
      <w:r>
        <w:t>‘</w:t>
      </w:r>
      <w:r w:rsidR="00612560" w:rsidRPr="00985694">
        <w:t>s</w:t>
      </w:r>
      <w:r>
        <w:t>’</w:t>
      </w:r>
      <w:r w:rsidR="00612560" w:rsidRPr="00985694">
        <w:t xml:space="preserve">, or students may confuse spelling with written form and write this sound change as </w:t>
      </w:r>
      <w:r w:rsidR="00612560" w:rsidRPr="0031134D">
        <w:rPr>
          <w:i/>
          <w:iCs/>
        </w:rPr>
        <w:t>s</w:t>
      </w:r>
      <w:r w:rsidR="00612560" w:rsidRPr="00985694">
        <w:t xml:space="preserve"> &gt; </w:t>
      </w:r>
      <w:proofErr w:type="spellStart"/>
      <w:r w:rsidR="00612560" w:rsidRPr="0031134D">
        <w:rPr>
          <w:i/>
          <w:iCs/>
        </w:rPr>
        <w:t>rr</w:t>
      </w:r>
      <w:proofErr w:type="spellEnd"/>
      <w:r w:rsidR="00612560" w:rsidRPr="00985694">
        <w:t xml:space="preserve">. </w:t>
      </w:r>
      <w:r>
        <w:t>T</w:t>
      </w:r>
      <w:r w:rsidR="00612560" w:rsidRPr="00985694">
        <w:t xml:space="preserve">his answer </w:t>
      </w:r>
      <w:r>
        <w:t>was accepted if</w:t>
      </w:r>
      <w:r w:rsidR="00612560" w:rsidRPr="00985694">
        <w:t xml:space="preserve"> clearly explained and presented</w:t>
      </w:r>
      <w:r w:rsidR="00364374">
        <w:t>.</w:t>
      </w:r>
    </w:p>
    <w:p w14:paraId="530979A8" w14:textId="77777777" w:rsidR="00A7408B" w:rsidRPr="00A7408B" w:rsidRDefault="00A7408B" w:rsidP="00677CBE">
      <w:pPr>
        <w:pStyle w:val="VCAAHeading4"/>
        <w:rPr>
          <w:b/>
          <w:bCs/>
        </w:rPr>
      </w:pPr>
      <w:r>
        <w:t>Question 4g.</w:t>
      </w:r>
    </w:p>
    <w:p w14:paraId="0977F488" w14:textId="04049B04" w:rsidR="00612560" w:rsidRPr="005545E1" w:rsidRDefault="0065266A" w:rsidP="00364374">
      <w:pPr>
        <w:pStyle w:val="VCAAbody"/>
      </w:pPr>
      <w:r>
        <w:t>Neither</w:t>
      </w:r>
      <w:r w:rsidRPr="00985694">
        <w:t xml:space="preserve"> </w:t>
      </w:r>
      <w:r w:rsidR="00612560" w:rsidRPr="0031134D">
        <w:rPr>
          <w:i/>
        </w:rPr>
        <w:t>r</w:t>
      </w:r>
      <w:r w:rsidR="00612560" w:rsidRPr="00985694">
        <w:t xml:space="preserve"> </w:t>
      </w:r>
      <w:r>
        <w:t>nor</w:t>
      </w:r>
      <w:r w:rsidRPr="00985694">
        <w:t xml:space="preserve"> </w:t>
      </w:r>
      <w:proofErr w:type="spellStart"/>
      <w:r w:rsidR="00612560" w:rsidRPr="0031134D">
        <w:rPr>
          <w:i/>
        </w:rPr>
        <w:t>rr</w:t>
      </w:r>
      <w:proofErr w:type="spellEnd"/>
      <w:r w:rsidR="00612560" w:rsidRPr="00985694">
        <w:t xml:space="preserve"> are found at the start of a word in Gamilaraay and </w:t>
      </w:r>
      <w:proofErr w:type="spellStart"/>
      <w:r w:rsidR="00612560" w:rsidRPr="00985694">
        <w:t>Yuwaalaraay</w:t>
      </w:r>
      <w:proofErr w:type="spellEnd"/>
      <w:r w:rsidR="00612560" w:rsidRPr="00985694">
        <w:t xml:space="preserve">, hence a syllable </w:t>
      </w:r>
      <w:proofErr w:type="spellStart"/>
      <w:r w:rsidR="00612560" w:rsidRPr="0031134D">
        <w:rPr>
          <w:i/>
          <w:iCs/>
        </w:rPr>
        <w:t>yu</w:t>
      </w:r>
      <w:proofErr w:type="spellEnd"/>
      <w:r w:rsidR="00612560" w:rsidRPr="00985694">
        <w:t xml:space="preserve">- is added in front of the </w:t>
      </w:r>
      <w:r w:rsidR="00612560" w:rsidRPr="0031134D">
        <w:rPr>
          <w:i/>
          <w:iCs/>
        </w:rPr>
        <w:t>r</w:t>
      </w:r>
      <w:r w:rsidR="00612560" w:rsidRPr="00985694">
        <w:t>/</w:t>
      </w:r>
      <w:proofErr w:type="spellStart"/>
      <w:r w:rsidR="00612560" w:rsidRPr="0031134D">
        <w:rPr>
          <w:i/>
          <w:iCs/>
        </w:rPr>
        <w:t>rr</w:t>
      </w:r>
      <w:proofErr w:type="spellEnd"/>
      <w:r w:rsidR="005545E1">
        <w:rPr>
          <w:iCs/>
        </w:rPr>
        <w:t>.</w:t>
      </w:r>
    </w:p>
    <w:p w14:paraId="2B7B017E" w14:textId="77777777" w:rsidR="00A7408B" w:rsidRDefault="00A7408B" w:rsidP="00677CBE">
      <w:pPr>
        <w:pStyle w:val="VCAAHeading4"/>
      </w:pPr>
      <w:r>
        <w:t>Question 4h.</w:t>
      </w:r>
    </w:p>
    <w:p w14:paraId="68EC56F6" w14:textId="1D53B460" w:rsidR="00612560" w:rsidRPr="00985694" w:rsidRDefault="0065266A" w:rsidP="00364374">
      <w:pPr>
        <w:pStyle w:val="VCAAbody"/>
      </w:pPr>
      <w:r>
        <w:t xml:space="preserve">The correct </w:t>
      </w:r>
      <w:r w:rsidR="00677CBE">
        <w:t>answer</w:t>
      </w:r>
      <w:r>
        <w:t xml:space="preserve"> was</w:t>
      </w:r>
      <w:r w:rsidR="00BB0696">
        <w:t xml:space="preserve"> that</w:t>
      </w:r>
      <w:r w:rsidR="00677CBE">
        <w:t xml:space="preserve"> </w:t>
      </w:r>
      <w:r w:rsidR="00612560" w:rsidRPr="0031134D">
        <w:rPr>
          <w:i/>
        </w:rPr>
        <w:t>h</w:t>
      </w:r>
      <w:r w:rsidR="00612560" w:rsidRPr="00985694">
        <w:t xml:space="preserve"> does not exist in Gamilaraay/</w:t>
      </w:r>
      <w:proofErr w:type="spellStart"/>
      <w:r w:rsidR="00612560" w:rsidRPr="00985694">
        <w:t>Yuwaalaraay</w:t>
      </w:r>
      <w:proofErr w:type="spellEnd"/>
      <w:r w:rsidR="00612560" w:rsidRPr="00985694">
        <w:t>.</w:t>
      </w:r>
    </w:p>
    <w:p w14:paraId="4B9B1B60" w14:textId="77777777" w:rsidR="00677CBE" w:rsidRDefault="00677CBE" w:rsidP="00A7408B">
      <w:pPr>
        <w:pStyle w:val="VCAAHeading2"/>
      </w:pPr>
      <w:r>
        <w:lastRenderedPageBreak/>
        <w:t>Section 2</w:t>
      </w:r>
    </w:p>
    <w:p w14:paraId="3CECAB4D" w14:textId="42925E22" w:rsidR="00612560" w:rsidRDefault="00612560" w:rsidP="00677CBE">
      <w:pPr>
        <w:pStyle w:val="VCAAHeading3"/>
      </w:pPr>
      <w:r w:rsidRPr="00A7408B">
        <w:t>Question 5</w:t>
      </w:r>
    </w:p>
    <w:p w14:paraId="724714DC" w14:textId="1730E433" w:rsidR="00514CBA" w:rsidRPr="0037375F" w:rsidRDefault="00EC66E8" w:rsidP="003F593F">
      <w:pPr>
        <w:pStyle w:val="VCAAbody"/>
      </w:pPr>
      <w:r w:rsidRPr="0037375F">
        <w:t xml:space="preserve">No students answered Question 5. </w:t>
      </w:r>
    </w:p>
    <w:p w14:paraId="69B7E7DF" w14:textId="7C98869C" w:rsidR="00514CBA" w:rsidRDefault="00514CBA" w:rsidP="00514CBA">
      <w:pPr>
        <w:pStyle w:val="VCAAHeading4"/>
      </w:pPr>
      <w:r>
        <w:t>Question 5</w:t>
      </w:r>
      <w:r w:rsidRPr="00985694">
        <w:t>a.</w:t>
      </w:r>
    </w:p>
    <w:p w14:paraId="455C9D5A" w14:textId="62265DCA" w:rsidR="00514CBA" w:rsidRPr="007D56A6" w:rsidRDefault="00514CBA" w:rsidP="00AA08C9">
      <w:pPr>
        <w:pStyle w:val="VCAAbody"/>
      </w:pPr>
      <w:r w:rsidRPr="007D56A6">
        <w:t>In Question 5a</w:t>
      </w:r>
      <w:r w:rsidR="00C178B5">
        <w:t>.</w:t>
      </w:r>
      <w:r w:rsidRPr="007D56A6">
        <w:t xml:space="preserve">, students </w:t>
      </w:r>
      <w:r w:rsidR="00C178B5">
        <w:t>were required to</w:t>
      </w:r>
      <w:r w:rsidR="00C178B5" w:rsidRPr="007D56A6">
        <w:t xml:space="preserve"> </w:t>
      </w:r>
      <w:r w:rsidRPr="007D56A6">
        <w:t xml:space="preserve">describe the protocols and processes of community involvement in the production of the resources, and the benefits that community knowledge would bring to the process. They also </w:t>
      </w:r>
      <w:r w:rsidR="00B41BEC">
        <w:t>had</w:t>
      </w:r>
      <w:r w:rsidR="001B5F5A">
        <w:t xml:space="preserve"> to </w:t>
      </w:r>
      <w:r w:rsidRPr="007D56A6">
        <w:t xml:space="preserve">describe the need to carefully examine the original sources of the language, and how features of </w:t>
      </w:r>
      <w:proofErr w:type="spellStart"/>
      <w:r w:rsidRPr="007D56A6">
        <w:t>neighbouring</w:t>
      </w:r>
      <w:proofErr w:type="spellEnd"/>
      <w:r w:rsidRPr="007D56A6">
        <w:t xml:space="preserve"> languages or other Indigenous languages might need to be brought in to cover some of the gaps in the record of the target language.</w:t>
      </w:r>
    </w:p>
    <w:p w14:paraId="55395AE3" w14:textId="54CB6222" w:rsidR="00514CBA" w:rsidRPr="007D56A6" w:rsidRDefault="00514CBA" w:rsidP="00AA08C9">
      <w:pPr>
        <w:pStyle w:val="VCAAbody"/>
      </w:pPr>
      <w:r w:rsidRPr="007D56A6">
        <w:rPr>
          <w:lang w:val="en-AU"/>
        </w:rPr>
        <w:t>For example, there would be a need to find out about</w:t>
      </w:r>
      <w:r w:rsidR="00AA08C9">
        <w:rPr>
          <w:lang w:val="en-AU"/>
        </w:rPr>
        <w:t>:</w:t>
      </w:r>
    </w:p>
    <w:p w14:paraId="1460AB22" w14:textId="4FBC55FB" w:rsidR="00514CBA" w:rsidRPr="007D56A6" w:rsidRDefault="007803F1" w:rsidP="007D56A6">
      <w:pPr>
        <w:pStyle w:val="VCAAbullet"/>
        <w:rPr>
          <w:rFonts w:eastAsia="TimesNewRomanPSMT"/>
        </w:rPr>
      </w:pPr>
      <w:r>
        <w:rPr>
          <w:rFonts w:eastAsia="TimesNewRomanPSMT"/>
        </w:rPr>
        <w:t>w</w:t>
      </w:r>
      <w:r w:rsidR="00514CBA" w:rsidRPr="007D56A6">
        <w:rPr>
          <w:rFonts w:eastAsia="TimesNewRomanPSMT"/>
        </w:rPr>
        <w:t xml:space="preserve">ords </w:t>
      </w:r>
      <w:r w:rsidR="008E2DBD">
        <w:rPr>
          <w:rFonts w:eastAsia="TimesNewRomanPSMT"/>
        </w:rPr>
        <w:t>related to</w:t>
      </w:r>
      <w:r w:rsidR="008E2DBD" w:rsidRPr="007D56A6">
        <w:rPr>
          <w:rFonts w:eastAsia="TimesNewRomanPSMT"/>
        </w:rPr>
        <w:t xml:space="preserve"> </w:t>
      </w:r>
      <w:r w:rsidR="00514CBA" w:rsidRPr="007D56A6">
        <w:rPr>
          <w:rFonts w:eastAsia="TimesNewRomanPSMT"/>
        </w:rPr>
        <w:t>the reed necklace,</w:t>
      </w:r>
      <w:r w:rsidR="008E2DBD">
        <w:rPr>
          <w:rFonts w:eastAsia="TimesNewRomanPSMT"/>
        </w:rPr>
        <w:t xml:space="preserve"> including</w:t>
      </w:r>
      <w:r w:rsidR="00514CBA" w:rsidRPr="007D56A6">
        <w:rPr>
          <w:rFonts w:eastAsia="TimesNewRomanPSMT"/>
        </w:rPr>
        <w:t xml:space="preserve"> its parts, actions involved in making it</w:t>
      </w:r>
      <w:r w:rsidR="000B7116">
        <w:rPr>
          <w:rFonts w:eastAsia="TimesNewRomanPSMT"/>
        </w:rPr>
        <w:t xml:space="preserve"> and </w:t>
      </w:r>
      <w:r w:rsidR="00514CBA" w:rsidRPr="007D56A6">
        <w:rPr>
          <w:rFonts w:eastAsia="TimesNewRomanPSMT"/>
        </w:rPr>
        <w:t>actions involved in using it</w:t>
      </w:r>
    </w:p>
    <w:p w14:paraId="5B91E3B5" w14:textId="319DA9CE" w:rsidR="00514CBA" w:rsidRPr="007D56A6" w:rsidRDefault="007803F1" w:rsidP="007D56A6">
      <w:pPr>
        <w:pStyle w:val="VCAAbullet"/>
        <w:rPr>
          <w:rFonts w:eastAsia="TimesNewRomanPSMT"/>
        </w:rPr>
      </w:pPr>
      <w:r>
        <w:rPr>
          <w:rFonts w:eastAsia="TimesNewRomanPSMT"/>
        </w:rPr>
        <w:t>w</w:t>
      </w:r>
      <w:r w:rsidR="00514CBA" w:rsidRPr="007D56A6">
        <w:rPr>
          <w:rFonts w:eastAsia="TimesNewRomanPSMT"/>
        </w:rPr>
        <w:t>ords for source materials and tools needed to make a reed necklace</w:t>
      </w:r>
    </w:p>
    <w:p w14:paraId="06D984FA" w14:textId="08880CF8" w:rsidR="00514CBA" w:rsidRPr="007D56A6" w:rsidRDefault="007803F1" w:rsidP="007D56A6">
      <w:pPr>
        <w:pStyle w:val="VCAAbullet"/>
        <w:rPr>
          <w:rFonts w:eastAsia="TimesNewRomanPSMT"/>
        </w:rPr>
      </w:pPr>
      <w:r>
        <w:rPr>
          <w:rFonts w:eastAsia="TimesNewRomanPSMT"/>
        </w:rPr>
        <w:t>w</w:t>
      </w:r>
      <w:r w:rsidR="00514CBA" w:rsidRPr="007D56A6">
        <w:rPr>
          <w:rFonts w:eastAsia="TimesNewRomanPSMT"/>
        </w:rPr>
        <w:t>ords for the kinds of cultural uses of the necklace</w:t>
      </w:r>
    </w:p>
    <w:p w14:paraId="61CF25B6" w14:textId="664B7027" w:rsidR="00514CBA" w:rsidRPr="007D56A6" w:rsidRDefault="007803F1" w:rsidP="007D56A6">
      <w:pPr>
        <w:pStyle w:val="VCAAbullet"/>
        <w:rPr>
          <w:rFonts w:eastAsia="TimesNewRomanPSMT"/>
        </w:rPr>
      </w:pPr>
      <w:r>
        <w:rPr>
          <w:rFonts w:eastAsia="TimesNewRomanPSMT"/>
        </w:rPr>
        <w:t>e</w:t>
      </w:r>
      <w:r w:rsidR="00514CBA" w:rsidRPr="007D56A6">
        <w:rPr>
          <w:rFonts w:eastAsia="TimesNewRomanPSMT"/>
        </w:rPr>
        <w:t>xpressions appropriate for making and wearing necklaces</w:t>
      </w:r>
      <w:r w:rsidR="00872B7C">
        <w:rPr>
          <w:rFonts w:eastAsia="TimesNewRomanPSMT"/>
        </w:rPr>
        <w:t>.</w:t>
      </w:r>
      <w:r w:rsidR="00514CBA" w:rsidRPr="007D56A6">
        <w:rPr>
          <w:rFonts w:eastAsia="TimesNewRomanPSMT"/>
        </w:rPr>
        <w:t xml:space="preserve"> </w:t>
      </w:r>
    </w:p>
    <w:p w14:paraId="62E6AE7A" w14:textId="073B61D8" w:rsidR="00514CBA" w:rsidRPr="007D56A6" w:rsidRDefault="00872B7C" w:rsidP="003F593F">
      <w:pPr>
        <w:pStyle w:val="VCAAbody"/>
      </w:pPr>
      <w:r>
        <w:t>S</w:t>
      </w:r>
      <w:r w:rsidR="00514CBA" w:rsidRPr="007D56A6">
        <w:t xml:space="preserve">ome of these words might have to be borrowed from </w:t>
      </w:r>
      <w:proofErr w:type="spellStart"/>
      <w:r w:rsidR="00514CBA" w:rsidRPr="007D56A6">
        <w:t>neighbouring</w:t>
      </w:r>
      <w:proofErr w:type="spellEnd"/>
      <w:r w:rsidR="00514CBA" w:rsidRPr="007D56A6">
        <w:t xml:space="preserve"> languages or coined anew (using some of the principles discussed in Question 4)</w:t>
      </w:r>
      <w:r w:rsidR="007803F1">
        <w:t>.</w:t>
      </w:r>
    </w:p>
    <w:p w14:paraId="0271042A" w14:textId="45EE3422" w:rsidR="00514CBA" w:rsidRDefault="00514CBA" w:rsidP="00514CBA">
      <w:pPr>
        <w:pStyle w:val="VCAAHeading4"/>
      </w:pPr>
      <w:r>
        <w:t>Question 5b</w:t>
      </w:r>
      <w:r w:rsidRPr="00985694">
        <w:t>.</w:t>
      </w:r>
    </w:p>
    <w:p w14:paraId="1A7F9821" w14:textId="5C19AE47" w:rsidR="00514CBA" w:rsidRPr="007D56A6" w:rsidRDefault="00514CBA" w:rsidP="00AA08C9">
      <w:pPr>
        <w:pStyle w:val="VCAAbody"/>
      </w:pPr>
      <w:r w:rsidRPr="007D56A6">
        <w:t>In Question 5b</w:t>
      </w:r>
      <w:r w:rsidR="001748EF">
        <w:t>.</w:t>
      </w:r>
      <w:r w:rsidRPr="007D56A6">
        <w:t>, the answer depend</w:t>
      </w:r>
      <w:r w:rsidR="00131340">
        <w:t>ed</w:t>
      </w:r>
      <w:r w:rsidRPr="007D56A6">
        <w:t xml:space="preserve"> on whether the students chose to discuss a dialogue or song.</w:t>
      </w:r>
    </w:p>
    <w:p w14:paraId="2BFBF225" w14:textId="0A59174F" w:rsidR="00514CBA" w:rsidRPr="007D56A6" w:rsidRDefault="00514CBA" w:rsidP="00AA08C9">
      <w:pPr>
        <w:pStyle w:val="VCAAbody"/>
      </w:pPr>
      <w:r w:rsidRPr="007D56A6">
        <w:t>If discussing a dialogue or conversation, students would be expected to list the kinds of interactions that would be needed: greetings, questions</w:t>
      </w:r>
      <w:r w:rsidR="000E1CB9">
        <w:t>,</w:t>
      </w:r>
      <w:r w:rsidRPr="007D56A6">
        <w:t xml:space="preserve"> answers, exclamations and warnings. For example, the dialogue might discuss the process of making a necklace, where perhaps an elder teaches a younger person how to do that</w:t>
      </w:r>
      <w:r w:rsidR="007803F1">
        <w:t>, o</w:t>
      </w:r>
      <w:r w:rsidRPr="007D56A6">
        <w:t xml:space="preserve">r it might discuss the process of cutting the reed and preparing the thread/string. A conversation may also include ‘fillers’, </w:t>
      </w:r>
      <w:r w:rsidR="00997E46">
        <w:t>phrases</w:t>
      </w:r>
      <w:r w:rsidR="00997E46" w:rsidRPr="007D56A6">
        <w:t xml:space="preserve"> </w:t>
      </w:r>
      <w:r w:rsidR="007803F1">
        <w:t>such as</w:t>
      </w:r>
      <w:r w:rsidRPr="007D56A6">
        <w:t xml:space="preserve"> ‘say it again’, ‘not yet’</w:t>
      </w:r>
      <w:r w:rsidR="007803F1">
        <w:t xml:space="preserve"> and</w:t>
      </w:r>
      <w:r w:rsidRPr="007D56A6">
        <w:t xml:space="preserve"> ‘go on’, </w:t>
      </w:r>
      <w:r w:rsidR="007803F1">
        <w:t xml:space="preserve">and </w:t>
      </w:r>
      <w:r w:rsidRPr="007D56A6">
        <w:t xml:space="preserve">requests for confirmation of information, </w:t>
      </w:r>
      <w:r w:rsidR="007803F1">
        <w:t xml:space="preserve">such as </w:t>
      </w:r>
      <w:r w:rsidRPr="007D56A6">
        <w:t>‘what do you mean</w:t>
      </w:r>
      <w:r w:rsidR="006B2F35">
        <w:t>?</w:t>
      </w:r>
      <w:r w:rsidRPr="007D56A6">
        <w:t>’.</w:t>
      </w:r>
    </w:p>
    <w:p w14:paraId="7B854C34" w14:textId="0851C636" w:rsidR="00514CBA" w:rsidRPr="007D56A6" w:rsidRDefault="00514CBA" w:rsidP="00AA08C9">
      <w:pPr>
        <w:pStyle w:val="VCAAbody"/>
      </w:pPr>
      <w:r w:rsidRPr="007D56A6">
        <w:t xml:space="preserve">The text of a song, on the other hand, might have a much wider possible reference. The students would discuss what kinds of things people might sing when either making </w:t>
      </w:r>
      <w:r w:rsidR="00583B7B">
        <w:t xml:space="preserve">a specific item </w:t>
      </w:r>
      <w:r w:rsidRPr="007D56A6">
        <w:t xml:space="preserve">or doing a specific activity. </w:t>
      </w:r>
    </w:p>
    <w:p w14:paraId="43C97421" w14:textId="77777777" w:rsidR="00514CBA" w:rsidRPr="007D56A6" w:rsidRDefault="00514CBA" w:rsidP="00AA08C9">
      <w:pPr>
        <w:pStyle w:val="VCAAbody"/>
      </w:pPr>
      <w:r w:rsidRPr="007D56A6">
        <w:t>Students would need to mention that the creation of new vocabulary would likely be needed here. Use of repetition is likely to be a feature of a song.</w:t>
      </w:r>
    </w:p>
    <w:p w14:paraId="2278FEF7" w14:textId="77777777" w:rsidR="00514CBA" w:rsidRPr="007D56A6" w:rsidRDefault="00514CBA" w:rsidP="00AA08C9">
      <w:pPr>
        <w:pStyle w:val="VCAAbody"/>
      </w:pPr>
      <w:r w:rsidRPr="007D56A6">
        <w:t>Note that the making (reconstruction) of the necklace could be the focus of a language immersion activity.</w:t>
      </w:r>
    </w:p>
    <w:p w14:paraId="2100CFFC" w14:textId="2302D8A9" w:rsidR="00514CBA" w:rsidRDefault="00514CBA" w:rsidP="00514CBA">
      <w:pPr>
        <w:pStyle w:val="VCAAHeading4"/>
      </w:pPr>
      <w:r>
        <w:t>Question 5c</w:t>
      </w:r>
      <w:r w:rsidRPr="00985694">
        <w:t>.</w:t>
      </w:r>
    </w:p>
    <w:p w14:paraId="185F7464" w14:textId="5794346F" w:rsidR="00514CBA" w:rsidRPr="007D56A6" w:rsidRDefault="00514CBA" w:rsidP="00AA08C9">
      <w:pPr>
        <w:pStyle w:val="VCAAbody"/>
        <w:rPr>
          <w:color w:val="0F7EB4"/>
        </w:rPr>
      </w:pPr>
      <w:r w:rsidRPr="007D56A6">
        <w:t>In Question 5c</w:t>
      </w:r>
      <w:r w:rsidR="006B2F35">
        <w:t>.</w:t>
      </w:r>
      <w:r w:rsidRPr="007D56A6">
        <w:t xml:space="preserve">, students might point out that necklaces were made and worn in the target language area. Students </w:t>
      </w:r>
      <w:r w:rsidR="007803F1">
        <w:t>might write about</w:t>
      </w:r>
      <w:r w:rsidRPr="007D56A6">
        <w:t xml:space="preserve"> the role that necklaces played in traditional society and the features of traditional </w:t>
      </w:r>
      <w:proofErr w:type="spellStart"/>
      <w:r w:rsidRPr="007D56A6">
        <w:t>dreamings</w:t>
      </w:r>
      <w:proofErr w:type="spellEnd"/>
      <w:r w:rsidR="007803F1">
        <w:t xml:space="preserve"> that</w:t>
      </w:r>
      <w:r w:rsidRPr="007D56A6">
        <w:t xml:space="preserve"> involve the reed necklace and its role.</w:t>
      </w:r>
    </w:p>
    <w:p w14:paraId="6B6A0887" w14:textId="3F9EA2C5" w:rsidR="00612560" w:rsidRPr="00985694" w:rsidRDefault="00612560" w:rsidP="00677CBE">
      <w:pPr>
        <w:pStyle w:val="VCAAHeading3"/>
      </w:pPr>
      <w:r w:rsidRPr="00985694">
        <w:t>Question 6</w:t>
      </w:r>
    </w:p>
    <w:p w14:paraId="6593D78C" w14:textId="4C86484F" w:rsidR="003F593F" w:rsidRDefault="0065266A" w:rsidP="00EC66E8">
      <w:pPr>
        <w:pStyle w:val="VCAAbody"/>
      </w:pPr>
      <w:bookmarkStart w:id="4" w:name="_Hlk33089991"/>
      <w:r>
        <w:t>Responses to</w:t>
      </w:r>
      <w:r w:rsidR="00EC66E8" w:rsidRPr="00EC66E8">
        <w:t xml:space="preserve"> Question</w:t>
      </w:r>
      <w:r w:rsidR="00EC66E8">
        <w:t xml:space="preserve"> 6 were</w:t>
      </w:r>
      <w:r w:rsidR="00EC66E8" w:rsidRPr="00EC66E8">
        <w:t xml:space="preserve"> generally very good</w:t>
      </w:r>
      <w:r w:rsidR="00EC66E8">
        <w:t>.</w:t>
      </w:r>
    </w:p>
    <w:p w14:paraId="5690E460" w14:textId="77777777" w:rsidR="003F593F" w:rsidRDefault="003F593F">
      <w:pPr>
        <w:rPr>
          <w:rFonts w:ascii="Arial" w:hAnsi="Arial" w:cs="Arial"/>
          <w:color w:val="000000" w:themeColor="text1"/>
          <w:sz w:val="20"/>
        </w:rPr>
      </w:pPr>
      <w:r>
        <w:br w:type="page"/>
      </w:r>
    </w:p>
    <w:p w14:paraId="12D6C6DF" w14:textId="67D2DED3" w:rsidR="00A7408B" w:rsidRDefault="00A7408B" w:rsidP="00677CBE">
      <w:pPr>
        <w:pStyle w:val="VCAAHeading4"/>
      </w:pPr>
      <w:r>
        <w:lastRenderedPageBreak/>
        <w:t>Question 6</w:t>
      </w:r>
      <w:r w:rsidR="00612560" w:rsidRPr="00985694">
        <w:t>a.</w:t>
      </w:r>
    </w:p>
    <w:bookmarkEnd w:id="4"/>
    <w:p w14:paraId="34B30B95" w14:textId="16DFD511" w:rsidR="00612560" w:rsidRPr="00985694" w:rsidRDefault="00612560" w:rsidP="00677CBE">
      <w:pPr>
        <w:pStyle w:val="VCAAbody"/>
      </w:pPr>
      <w:r w:rsidRPr="00985694">
        <w:t xml:space="preserve">There </w:t>
      </w:r>
      <w:r w:rsidR="0065266A">
        <w:t>were</w:t>
      </w:r>
      <w:r w:rsidR="0065266A" w:rsidRPr="00985694">
        <w:t xml:space="preserve"> </w:t>
      </w:r>
      <w:r w:rsidRPr="00985694">
        <w:t xml:space="preserve">a number of possible </w:t>
      </w:r>
      <w:r w:rsidR="00B209C2">
        <w:t>responses</w:t>
      </w:r>
      <w:r w:rsidR="00677CBE">
        <w:t>.</w:t>
      </w:r>
    </w:p>
    <w:p w14:paraId="53D01E6E" w14:textId="77777777" w:rsidR="00612560" w:rsidRPr="00985694" w:rsidRDefault="00612560" w:rsidP="00677CBE">
      <w:pPr>
        <w:pStyle w:val="VCAAbody"/>
      </w:pPr>
      <w:r w:rsidRPr="00985694">
        <w:t>One imperative is to introduce words and expressions early on that are easy to pronounce and easy to remember. The other imperative is to introduce words and expressions that have a high functional load.</w:t>
      </w:r>
    </w:p>
    <w:p w14:paraId="722C50DA" w14:textId="455EA31A" w:rsidR="00612560" w:rsidRPr="00985694" w:rsidRDefault="00612560" w:rsidP="00677CBE">
      <w:pPr>
        <w:pStyle w:val="VCAAbody"/>
      </w:pPr>
      <w:r w:rsidRPr="00985694">
        <w:t xml:space="preserve">You might </w:t>
      </w:r>
      <w:r w:rsidR="00014A8B">
        <w:t xml:space="preserve">first </w:t>
      </w:r>
      <w:r w:rsidRPr="00985694">
        <w:t>learn nouns, names of animals</w:t>
      </w:r>
      <w:r w:rsidR="004B72E9">
        <w:t xml:space="preserve"> or</w:t>
      </w:r>
      <w:r w:rsidR="004B72E9" w:rsidRPr="00985694">
        <w:t xml:space="preserve"> </w:t>
      </w:r>
      <w:r w:rsidRPr="00985694">
        <w:t xml:space="preserve">body parts OR you might first learn simple sentence exchanges </w:t>
      </w:r>
      <w:r w:rsidR="000B1135">
        <w:t>such as</w:t>
      </w:r>
      <w:r w:rsidRPr="00985694">
        <w:t xml:space="preserve"> ‘</w:t>
      </w:r>
      <w:r w:rsidR="004B72E9">
        <w:t>H</w:t>
      </w:r>
      <w:r w:rsidRPr="00985694">
        <w:t>ow are you</w:t>
      </w:r>
      <w:r w:rsidR="004B72E9">
        <w:t>?</w:t>
      </w:r>
      <w:r w:rsidRPr="00985694">
        <w:t>’</w:t>
      </w:r>
      <w:r w:rsidR="00502EAB">
        <w:t xml:space="preserve"> /</w:t>
      </w:r>
      <w:r w:rsidRPr="00985694">
        <w:t xml:space="preserve"> ‘I am well’ or equivalent greetings OR you might start by learning something like the pronouns. The reasons are that</w:t>
      </w:r>
      <w:r w:rsidR="004B72E9">
        <w:t>:</w:t>
      </w:r>
    </w:p>
    <w:p w14:paraId="2926B4CE" w14:textId="5AA3FAC7" w:rsidR="00612560" w:rsidRPr="00677CBE" w:rsidRDefault="004B72E9" w:rsidP="00D65B40">
      <w:pPr>
        <w:pStyle w:val="VCAAbullet"/>
        <w:rPr>
          <w:i/>
        </w:rPr>
      </w:pPr>
      <w:r>
        <w:t>nouns name</w:t>
      </w:r>
      <w:r w:rsidR="00612560" w:rsidRPr="00677CBE">
        <w:t xml:space="preserve"> objects </w:t>
      </w:r>
      <w:r>
        <w:t>that</w:t>
      </w:r>
      <w:r w:rsidRPr="00677CBE">
        <w:t xml:space="preserve"> </w:t>
      </w:r>
      <w:r w:rsidR="00612560" w:rsidRPr="00677CBE">
        <w:t>can be identified</w:t>
      </w:r>
      <w:r w:rsidR="00502EAB">
        <w:t>,</w:t>
      </w:r>
      <w:r w:rsidR="00612560" w:rsidRPr="00677CBE">
        <w:t xml:space="preserve"> pointed to and can have pictures </w:t>
      </w:r>
    </w:p>
    <w:p w14:paraId="4CF3152F" w14:textId="240476FC" w:rsidR="00612560" w:rsidRPr="00677CBE" w:rsidRDefault="00612560" w:rsidP="00D65B40">
      <w:pPr>
        <w:pStyle w:val="VCAAbullet"/>
        <w:rPr>
          <w:i/>
        </w:rPr>
      </w:pPr>
      <w:r w:rsidRPr="00677CBE">
        <w:t>question words and single word responses (yes, no, maybe) are often easy to learn and remember and can be used very often (</w:t>
      </w:r>
      <w:proofErr w:type="gramStart"/>
      <w:r w:rsidRPr="00677CBE">
        <w:t>i.e.</w:t>
      </w:r>
      <w:proofErr w:type="gramEnd"/>
      <w:r w:rsidRPr="00677CBE">
        <w:t xml:space="preserve"> they have a high functional load)</w:t>
      </w:r>
    </w:p>
    <w:p w14:paraId="24807774" w14:textId="244A5179" w:rsidR="00612560" w:rsidRPr="00677CBE" w:rsidRDefault="00612560" w:rsidP="00D65B40">
      <w:pPr>
        <w:pStyle w:val="VCAAbullet"/>
        <w:rPr>
          <w:i/>
        </w:rPr>
      </w:pPr>
      <w:r w:rsidRPr="00677CBE">
        <w:t xml:space="preserve">sentence exchanges can be used in communication and practised and allow a new student to speak the language immediately </w:t>
      </w:r>
    </w:p>
    <w:p w14:paraId="6F736CA3" w14:textId="1BF0E45C" w:rsidR="00612560" w:rsidRPr="00677CBE" w:rsidRDefault="00612560" w:rsidP="00D65B40">
      <w:pPr>
        <w:pStyle w:val="VCAAbullet"/>
        <w:rPr>
          <w:i/>
        </w:rPr>
      </w:pPr>
      <w:r w:rsidRPr="00677CBE">
        <w:t xml:space="preserve">pronouns </w:t>
      </w:r>
      <w:r w:rsidR="004B72E9">
        <w:t>allow someone</w:t>
      </w:r>
      <w:r w:rsidRPr="00677CBE">
        <w:t xml:space="preserve"> to get to the core of the language’s structure quicker.</w:t>
      </w:r>
    </w:p>
    <w:p w14:paraId="3A1B9EB4" w14:textId="5FD8986E" w:rsidR="00612560" w:rsidRPr="00985694" w:rsidRDefault="00612560" w:rsidP="00677CBE">
      <w:pPr>
        <w:pStyle w:val="VCAAbody"/>
      </w:pPr>
      <w:r w:rsidRPr="00985694">
        <w:t>What should follow might include: pronunciation of sounds not used in English</w:t>
      </w:r>
      <w:r w:rsidR="00FA2FD8">
        <w:t xml:space="preserve"> and</w:t>
      </w:r>
      <w:r w:rsidRPr="00985694">
        <w:t xml:space="preserve"> stress patterns in the language</w:t>
      </w:r>
      <w:r w:rsidR="004B72E9">
        <w:t>.</w:t>
      </w:r>
    </w:p>
    <w:p w14:paraId="50A43209" w14:textId="2086EB10" w:rsidR="00612560" w:rsidRPr="00985694" w:rsidRDefault="00612560" w:rsidP="00677CBE">
      <w:pPr>
        <w:pStyle w:val="VCAAbody"/>
      </w:pPr>
      <w:r w:rsidRPr="00985694">
        <w:t>Activities introduced to facilitate learning might include language games, songs and language immersion activities</w:t>
      </w:r>
      <w:r w:rsidR="004B72E9">
        <w:t>, for example, s</w:t>
      </w:r>
      <w:r w:rsidRPr="00985694">
        <w:t>ending SMS messages o</w:t>
      </w:r>
      <w:r w:rsidR="00677CBE">
        <w:t>r</w:t>
      </w:r>
      <w:r w:rsidRPr="00985694">
        <w:t xml:space="preserve"> ema</w:t>
      </w:r>
      <w:r w:rsidR="00677CBE">
        <w:t>i</w:t>
      </w:r>
      <w:r w:rsidRPr="00985694">
        <w:t>ls to each other.</w:t>
      </w:r>
    </w:p>
    <w:p w14:paraId="46206A85" w14:textId="72F47E81" w:rsidR="00612560" w:rsidRPr="00985694" w:rsidRDefault="00612560" w:rsidP="00677CBE">
      <w:pPr>
        <w:pStyle w:val="VCAAbody"/>
      </w:pPr>
      <w:r w:rsidRPr="00985694">
        <w:t xml:space="preserve">The grammatical aspects that are most difficult include pronoun system, case endings, verb tense and number marking. </w:t>
      </w:r>
    </w:p>
    <w:p w14:paraId="64A355B1" w14:textId="5AC5AAF3" w:rsidR="00612560" w:rsidRPr="00985694" w:rsidRDefault="00612560" w:rsidP="00677CBE">
      <w:pPr>
        <w:pStyle w:val="VCAAbody"/>
      </w:pPr>
      <w:proofErr w:type="spellStart"/>
      <w:r w:rsidRPr="00985694">
        <w:t>Ergatives</w:t>
      </w:r>
      <w:proofErr w:type="spellEnd"/>
      <w:r w:rsidRPr="00985694">
        <w:t xml:space="preserve"> are difficult for English speakers to </w:t>
      </w:r>
      <w:r w:rsidR="00BB0696">
        <w:t>understand</w:t>
      </w:r>
      <w:r w:rsidRPr="00985694">
        <w:t xml:space="preserve">. </w:t>
      </w:r>
      <w:r w:rsidR="004B72E9">
        <w:t>The same is true of</w:t>
      </w:r>
      <w:r w:rsidR="004B72E9" w:rsidRPr="00985694">
        <w:t xml:space="preserve"> </w:t>
      </w:r>
      <w:r w:rsidRPr="00985694">
        <w:t>bound pronouns (especially when they show little alignment with free pronouns</w:t>
      </w:r>
      <w:r w:rsidR="004B72E9">
        <w:t>), i</w:t>
      </w:r>
      <w:r w:rsidRPr="00985694">
        <w:t>nclusive v</w:t>
      </w:r>
      <w:r w:rsidR="004B72E9">
        <w:t>ersu</w:t>
      </w:r>
      <w:r w:rsidRPr="00985694">
        <w:t xml:space="preserve">s exclusive pronouns, the inclusive construction, verb classes, noun classes, free word order, </w:t>
      </w:r>
      <w:r w:rsidR="004B72E9">
        <w:t xml:space="preserve">and </w:t>
      </w:r>
      <w:r w:rsidRPr="00985694">
        <w:t>alienable v</w:t>
      </w:r>
      <w:r w:rsidR="004B72E9">
        <w:t>ersu</w:t>
      </w:r>
      <w:r w:rsidRPr="00985694">
        <w:t>s inalienable posse</w:t>
      </w:r>
      <w:r w:rsidR="00677CBE">
        <w:t>s</w:t>
      </w:r>
      <w:r w:rsidRPr="00985694">
        <w:t xml:space="preserve">sion. </w:t>
      </w:r>
      <w:proofErr w:type="spellStart"/>
      <w:r w:rsidRPr="00985694">
        <w:t>Allomorphy</w:t>
      </w:r>
      <w:proofErr w:type="spellEnd"/>
      <w:r w:rsidRPr="00985694">
        <w:t xml:space="preserve"> always presents a challenge to language learners.</w:t>
      </w:r>
    </w:p>
    <w:p w14:paraId="77D1E312" w14:textId="6C3C0BA9" w:rsidR="004B72E9" w:rsidRDefault="00612560" w:rsidP="00677CBE">
      <w:pPr>
        <w:pStyle w:val="VCAAbody"/>
      </w:pPr>
      <w:r w:rsidRPr="00985694">
        <w:t>Other items that may present challenges to English speakers are</w:t>
      </w:r>
      <w:r w:rsidR="004B72E9">
        <w:t>:</w:t>
      </w:r>
    </w:p>
    <w:p w14:paraId="62851320" w14:textId="63D7DF31" w:rsidR="004B72E9" w:rsidRDefault="00612560" w:rsidP="0031134D">
      <w:pPr>
        <w:pStyle w:val="VCAAbullet"/>
      </w:pPr>
      <w:r w:rsidRPr="00985694">
        <w:t>demonstratives, in languages that have more than a two-way ‘this</w:t>
      </w:r>
      <w:r w:rsidR="00774F82">
        <w:rPr>
          <w:rFonts w:cs="Arial"/>
        </w:rPr>
        <w:t>–</w:t>
      </w:r>
      <w:r w:rsidRPr="00985694">
        <w:t>that’ distinction</w:t>
      </w:r>
    </w:p>
    <w:p w14:paraId="2815634F" w14:textId="3109A07F" w:rsidR="004B72E9" w:rsidRDefault="00612560" w:rsidP="0031134D">
      <w:pPr>
        <w:pStyle w:val="VCAAbullet"/>
      </w:pPr>
      <w:r w:rsidRPr="00985694">
        <w:t>relative clauses that may be expressed by different syntactic structures or by two full clauses</w:t>
      </w:r>
    </w:p>
    <w:p w14:paraId="59FD0171" w14:textId="595EFDDA" w:rsidR="00612560" w:rsidRPr="00985694" w:rsidRDefault="00612560" w:rsidP="0031134D">
      <w:pPr>
        <w:pStyle w:val="VCAAbullet"/>
      </w:pPr>
      <w:r w:rsidRPr="00985694">
        <w:t>other kinds of multi</w:t>
      </w:r>
      <w:r w:rsidR="00707158">
        <w:t>-</w:t>
      </w:r>
      <w:r w:rsidRPr="00985694">
        <w:t xml:space="preserve">clause structures like subordinate clauses. </w:t>
      </w:r>
    </w:p>
    <w:p w14:paraId="59BEE0A5" w14:textId="13EADEFA" w:rsidR="00133D49" w:rsidRPr="00985694" w:rsidRDefault="00612560" w:rsidP="00C16778">
      <w:pPr>
        <w:pStyle w:val="VCAAbody"/>
      </w:pPr>
      <w:r w:rsidRPr="00985694">
        <w:t xml:space="preserve">There may not be a </w:t>
      </w:r>
      <w:r w:rsidR="00677CBE" w:rsidRPr="00985694">
        <w:t>one-to-one</w:t>
      </w:r>
      <w:r w:rsidRPr="00985694">
        <w:t xml:space="preserve"> correspondence of meaning between an English word and a word in an Aboriginal language. A very common example of this is with kinship, where in many Aboriginal languages there is a distinction between, for example, elder brother and younger brother, but the word for elder brother also refers to the son of one’s father’s brother if that person is older than the speaker</w:t>
      </w:r>
      <w:r w:rsidR="00774F82">
        <w:t>.</w:t>
      </w:r>
    </w:p>
    <w:p w14:paraId="0738A01A" w14:textId="6B9A396F" w:rsidR="00B95DCF" w:rsidRPr="00985694" w:rsidRDefault="00B95DCF" w:rsidP="00677CBE">
      <w:pPr>
        <w:pStyle w:val="VCAAbody"/>
      </w:pPr>
      <w:r w:rsidRPr="003F2AF0">
        <w:t>Students came up with different orders in which they talked about things relating to this</w:t>
      </w:r>
      <w:r w:rsidR="00774F82">
        <w:t>:</w:t>
      </w:r>
      <w:r w:rsidRPr="003F2AF0">
        <w:t xml:space="preserve"> (1) </w:t>
      </w:r>
      <w:r w:rsidR="00774F82">
        <w:t>c</w:t>
      </w:r>
      <w:r w:rsidRPr="003F2AF0">
        <w:t>hecking protoc</w:t>
      </w:r>
      <w:r w:rsidR="00677CBE">
        <w:t>o</w:t>
      </w:r>
      <w:r w:rsidRPr="003F2AF0">
        <w:t xml:space="preserve">ls, (2) </w:t>
      </w:r>
      <w:r w:rsidR="00774F82">
        <w:t>g</w:t>
      </w:r>
      <w:r w:rsidRPr="003F2AF0">
        <w:t xml:space="preserve">rammar, (3) </w:t>
      </w:r>
      <w:r w:rsidR="00774F82">
        <w:t>s</w:t>
      </w:r>
      <w:r w:rsidRPr="003F2AF0">
        <w:t xml:space="preserve">ongs and </w:t>
      </w:r>
      <w:r w:rsidR="00774F82">
        <w:t>g</w:t>
      </w:r>
      <w:r w:rsidRPr="003F2AF0">
        <w:t xml:space="preserve">ames, (4) </w:t>
      </w:r>
      <w:r w:rsidR="00774F82">
        <w:t>l</w:t>
      </w:r>
      <w:r w:rsidRPr="003F2AF0">
        <w:t xml:space="preserve">and and </w:t>
      </w:r>
      <w:r w:rsidR="00707158">
        <w:t>i</w:t>
      </w:r>
      <w:r w:rsidRPr="003F2AF0">
        <w:t xml:space="preserve">dentity, (5) </w:t>
      </w:r>
      <w:r w:rsidR="00774F82">
        <w:t>t</w:t>
      </w:r>
      <w:r w:rsidRPr="003F2AF0">
        <w:t>ense</w:t>
      </w:r>
      <w:r w:rsidR="00774F82">
        <w:t>,</w:t>
      </w:r>
      <w:r w:rsidRPr="003F2AF0">
        <w:t xml:space="preserve"> then </w:t>
      </w:r>
      <w:r w:rsidR="00774F82">
        <w:t>e</w:t>
      </w:r>
      <w:r w:rsidRPr="003F2AF0">
        <w:t xml:space="preserve">rgativity and finally complexities like split ergativity. </w:t>
      </w:r>
      <w:r w:rsidR="003F2AF0" w:rsidRPr="003F2AF0">
        <w:t>This was another creative and well</w:t>
      </w:r>
      <w:r w:rsidR="00774F82">
        <w:t>-</w:t>
      </w:r>
      <w:r w:rsidR="003F2AF0" w:rsidRPr="003F2AF0">
        <w:t>thought</w:t>
      </w:r>
      <w:r w:rsidR="00774F82">
        <w:t>-</w:t>
      </w:r>
      <w:r w:rsidR="003F2AF0" w:rsidRPr="003F2AF0">
        <w:t>out potential approach</w:t>
      </w:r>
      <w:r w:rsidR="00774F82">
        <w:t>.</w:t>
      </w:r>
    </w:p>
    <w:p w14:paraId="6D167DF9" w14:textId="12EBA894" w:rsidR="00A7408B" w:rsidRDefault="00A7408B" w:rsidP="00677CBE">
      <w:pPr>
        <w:pStyle w:val="VCAAHeading4"/>
      </w:pPr>
      <w:r>
        <w:t>Question 6</w:t>
      </w:r>
      <w:r w:rsidR="00612560" w:rsidRPr="00985694">
        <w:t>b.</w:t>
      </w:r>
      <w:bookmarkStart w:id="5" w:name="_Hlk33091174"/>
    </w:p>
    <w:bookmarkEnd w:id="5"/>
    <w:p w14:paraId="57A43830" w14:textId="04DF28B3" w:rsidR="00612560" w:rsidRPr="00985694" w:rsidRDefault="00612560" w:rsidP="00677CBE">
      <w:pPr>
        <w:pStyle w:val="VCAAbody"/>
        <w:rPr>
          <w:rFonts w:eastAsiaTheme="minorEastAsia"/>
        </w:rPr>
      </w:pPr>
      <w:r w:rsidRPr="00985694">
        <w:t xml:space="preserve">Traditional stories </w:t>
      </w:r>
      <w:r w:rsidR="003F2AF0">
        <w:t xml:space="preserve">that have been written down </w:t>
      </w:r>
      <w:r w:rsidRPr="00985694">
        <w:t xml:space="preserve">may provide examples of language use that </w:t>
      </w:r>
      <w:r w:rsidR="00582E9C">
        <w:t>is</w:t>
      </w:r>
      <w:r w:rsidR="00582E9C" w:rsidRPr="00985694">
        <w:t xml:space="preserve"> </w:t>
      </w:r>
      <w:r w:rsidRPr="00985694">
        <w:t xml:space="preserve">not found in everyday language; stories are more likely to be something that members of the community would want to share with learners, although perhaps not with the same level of detail that </w:t>
      </w:r>
      <w:r w:rsidR="00774F82">
        <w:t xml:space="preserve">they would with </w:t>
      </w:r>
      <w:r w:rsidRPr="00985694">
        <w:t>people who are more knowledgeable. They may also be the basis for songs or other resources.</w:t>
      </w:r>
    </w:p>
    <w:p w14:paraId="5EE15E1B" w14:textId="77777777" w:rsidR="00A7408B" w:rsidRDefault="00A7408B" w:rsidP="00677CBE">
      <w:pPr>
        <w:pStyle w:val="VCAAHeading4"/>
      </w:pPr>
      <w:r>
        <w:t>Question 6</w:t>
      </w:r>
      <w:r w:rsidR="00612560" w:rsidRPr="00985694">
        <w:t>c.</w:t>
      </w:r>
    </w:p>
    <w:p w14:paraId="5B252EE6" w14:textId="0F8C9C6F" w:rsidR="00612560" w:rsidRPr="00985694" w:rsidRDefault="00612560" w:rsidP="00677CBE">
      <w:pPr>
        <w:pStyle w:val="VCAAbody"/>
      </w:pPr>
      <w:r w:rsidRPr="00985694">
        <w:t xml:space="preserve">Students </w:t>
      </w:r>
      <w:r w:rsidR="00774F82">
        <w:t>could have mentioned</w:t>
      </w:r>
      <w:r w:rsidRPr="00985694">
        <w:t xml:space="preserve"> that there are differences between cultures in terms of what is talked about. Some examples might be that kinship terms (</w:t>
      </w:r>
      <w:proofErr w:type="gramStart"/>
      <w:r w:rsidR="000A3CC0">
        <w:t>e.g.</w:t>
      </w:r>
      <w:proofErr w:type="gramEnd"/>
      <w:r w:rsidR="000A3CC0">
        <w:t xml:space="preserve"> </w:t>
      </w:r>
      <w:r w:rsidRPr="00985694">
        <w:t>father, mother, uncle, aunt) have (or may have) different meanings in Indigenous languages and are also used in different ways. Similarly</w:t>
      </w:r>
      <w:r w:rsidR="00DB07DA">
        <w:t>,</w:t>
      </w:r>
      <w:r w:rsidRPr="00985694">
        <w:t xml:space="preserve"> place names often have </w:t>
      </w:r>
      <w:r w:rsidRPr="00985694">
        <w:lastRenderedPageBreak/>
        <w:t>meanings that are clearly understandable to speakers, in the way that place names in contemporary Australia often do not. Hence</w:t>
      </w:r>
      <w:r w:rsidR="00DB07DA">
        <w:t>,</w:t>
      </w:r>
      <w:r w:rsidRPr="00985694">
        <w:t xml:space="preserve"> learning the meanings of place names, and the cultural connection with those names, is perhaps more important in Indigenous languages than in English. (It is likely that some of the recorded place names in Victoria have unclear meaning and unclear reference</w:t>
      </w:r>
      <w:r w:rsidR="00DB07DA">
        <w:t>.</w:t>
      </w:r>
      <w:r w:rsidRPr="00985694">
        <w:t>)</w:t>
      </w:r>
      <w:r w:rsidR="00DB07DA">
        <w:t xml:space="preserve"> </w:t>
      </w:r>
      <w:r w:rsidRPr="00985694">
        <w:t>Hence</w:t>
      </w:r>
      <w:r w:rsidR="00DB07DA">
        <w:t>,</w:t>
      </w:r>
      <w:r w:rsidRPr="00985694">
        <w:t xml:space="preserve"> if you learn kinship and place names properly</w:t>
      </w:r>
      <w:r w:rsidR="00DB07DA">
        <w:t>,</w:t>
      </w:r>
      <w:r w:rsidRPr="00985694">
        <w:t xml:space="preserve"> you are learning broader aspects of culture.</w:t>
      </w:r>
    </w:p>
    <w:sectPr w:rsidR="00612560" w:rsidRPr="0098569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ED50" w14:textId="77777777" w:rsidR="00C5276F" w:rsidRDefault="00C5276F" w:rsidP="00304EA1">
      <w:pPr>
        <w:spacing w:after="0" w:line="240" w:lineRule="auto"/>
      </w:pPr>
      <w:r>
        <w:separator/>
      </w:r>
    </w:p>
  </w:endnote>
  <w:endnote w:type="continuationSeparator" w:id="0">
    <w:p w14:paraId="0A5C25B3" w14:textId="77777777" w:rsidR="00C5276F" w:rsidRDefault="00C5276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E7D91" w:rsidRPr="00D06414" w14:paraId="00D3EC34" w14:textId="77777777" w:rsidTr="00BB3BAB">
      <w:trPr>
        <w:trHeight w:val="476"/>
      </w:trPr>
      <w:tc>
        <w:tcPr>
          <w:tcW w:w="1667" w:type="pct"/>
          <w:tcMar>
            <w:left w:w="0" w:type="dxa"/>
            <w:right w:w="0" w:type="dxa"/>
          </w:tcMar>
        </w:tcPr>
        <w:p w14:paraId="4F062E5B" w14:textId="77777777" w:rsidR="007E7D91" w:rsidRPr="00D06414" w:rsidRDefault="007E7D9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E7D91" w:rsidRPr="00D06414" w:rsidRDefault="007E7D9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E2FBB34" w:rsidR="007E7D91" w:rsidRPr="00D06414" w:rsidRDefault="007E7D9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34DE1">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5D192EFA" w14:textId="77777777" w:rsidR="007E7D91" w:rsidRPr="00D06414" w:rsidRDefault="007E7D9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E7D91" w:rsidRPr="00D06414" w14:paraId="28670396" w14:textId="77777777" w:rsidTr="000F5AAF">
      <w:tc>
        <w:tcPr>
          <w:tcW w:w="1459" w:type="pct"/>
          <w:tcMar>
            <w:left w:w="0" w:type="dxa"/>
            <w:right w:w="0" w:type="dxa"/>
          </w:tcMar>
        </w:tcPr>
        <w:p w14:paraId="0BBE30B4" w14:textId="77777777" w:rsidR="007E7D91" w:rsidRPr="00D06414" w:rsidRDefault="007E7D9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E7D91" w:rsidRPr="00D06414" w:rsidRDefault="007E7D9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E7D91" w:rsidRPr="00D06414" w:rsidRDefault="007E7D9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E7D91" w:rsidRPr="00D06414" w:rsidRDefault="007E7D9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9EA2" w14:textId="77777777" w:rsidR="00C5276F" w:rsidRDefault="00C5276F" w:rsidP="00304EA1">
      <w:pPr>
        <w:spacing w:after="0" w:line="240" w:lineRule="auto"/>
      </w:pPr>
      <w:r>
        <w:separator/>
      </w:r>
    </w:p>
  </w:footnote>
  <w:footnote w:type="continuationSeparator" w:id="0">
    <w:p w14:paraId="5448280F" w14:textId="77777777" w:rsidR="00C5276F" w:rsidRDefault="00C5276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480332D" w:rsidR="007E7D91" w:rsidRPr="00D86DE4" w:rsidRDefault="003F593F" w:rsidP="00D86DE4">
    <w:pPr>
      <w:pStyle w:val="VCAAcaptionsandfootnotes"/>
      <w:rPr>
        <w:color w:val="999999" w:themeColor="accent2"/>
      </w:rPr>
    </w:pPr>
    <w:r w:rsidRPr="001E4E16">
      <w:t xml:space="preserve">2021 </w:t>
    </w:r>
    <w:r w:rsidRPr="002A1A82">
      <w:t xml:space="preserve">VCE Indigenous Languages of Victoria – Revival and Reclamation </w:t>
    </w:r>
    <w:r>
      <w:t>external assessment</w:t>
    </w:r>
    <w:r w:rsidRPr="002A1A82">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E7D91" w:rsidRPr="009370BC" w:rsidRDefault="007E7D9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8F9770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E1A751C"/>
    <w:multiLevelType w:val="hybridMultilevel"/>
    <w:tmpl w:val="E0D4DB9E"/>
    <w:lvl w:ilvl="0" w:tplc="F31AE300">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18048F"/>
    <w:multiLevelType w:val="hybridMultilevel"/>
    <w:tmpl w:val="EC7C02D2"/>
    <w:lvl w:ilvl="0" w:tplc="0C090019">
      <w:start w:val="1"/>
      <w:numFmt w:val="lowerLetter"/>
      <w:lvlText w:val="%1."/>
      <w:lvlJc w:val="left"/>
      <w:pPr>
        <w:ind w:left="720" w:hanging="360"/>
      </w:pPr>
    </w:lvl>
    <w:lvl w:ilvl="1" w:tplc="7336609A">
      <w:start w:val="1"/>
      <w:numFmt w:val="lowerLetter"/>
      <w:lvlText w:val="%2."/>
      <w:lvlJc w:val="left"/>
      <w:pPr>
        <w:ind w:left="36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2872B6C"/>
    <w:multiLevelType w:val="hybridMultilevel"/>
    <w:tmpl w:val="E444C76A"/>
    <w:lvl w:ilvl="0" w:tplc="A92A399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DAB5D64"/>
    <w:multiLevelType w:val="hybridMultilevel"/>
    <w:tmpl w:val="068EBF4C"/>
    <w:lvl w:ilvl="0" w:tplc="2214C0DA">
      <w:start w:val="1"/>
      <w:numFmt w:val="bullet"/>
      <w:lvlText w:val="-"/>
      <w:lvlJc w:val="left"/>
      <w:pPr>
        <w:ind w:left="720" w:hanging="360"/>
      </w:pPr>
      <w:rPr>
        <w:rFonts w:ascii="Times New Roman" w:eastAsia="TimesNewRomanPSMT"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4A8B"/>
    <w:rsid w:val="00024018"/>
    <w:rsid w:val="00041597"/>
    <w:rsid w:val="0004684C"/>
    <w:rsid w:val="000569B1"/>
    <w:rsid w:val="0005780E"/>
    <w:rsid w:val="00064267"/>
    <w:rsid w:val="00065CC6"/>
    <w:rsid w:val="00090D46"/>
    <w:rsid w:val="000A3CC0"/>
    <w:rsid w:val="000A71F7"/>
    <w:rsid w:val="000B1135"/>
    <w:rsid w:val="000B43EF"/>
    <w:rsid w:val="000B7116"/>
    <w:rsid w:val="000C3201"/>
    <w:rsid w:val="000C4F23"/>
    <w:rsid w:val="000D5861"/>
    <w:rsid w:val="000E1CB9"/>
    <w:rsid w:val="000F09E4"/>
    <w:rsid w:val="000F16FD"/>
    <w:rsid w:val="000F5AAF"/>
    <w:rsid w:val="00120DB9"/>
    <w:rsid w:val="00130191"/>
    <w:rsid w:val="00131340"/>
    <w:rsid w:val="00133D49"/>
    <w:rsid w:val="00143520"/>
    <w:rsid w:val="00153AD2"/>
    <w:rsid w:val="001748EF"/>
    <w:rsid w:val="001779EA"/>
    <w:rsid w:val="00182027"/>
    <w:rsid w:val="00184297"/>
    <w:rsid w:val="001B5F5A"/>
    <w:rsid w:val="001C336A"/>
    <w:rsid w:val="001C3EEA"/>
    <w:rsid w:val="001D3246"/>
    <w:rsid w:val="001E4E16"/>
    <w:rsid w:val="002279BA"/>
    <w:rsid w:val="002329F3"/>
    <w:rsid w:val="00243F0D"/>
    <w:rsid w:val="002542ED"/>
    <w:rsid w:val="00260767"/>
    <w:rsid w:val="002647BB"/>
    <w:rsid w:val="00273EC3"/>
    <w:rsid w:val="002754C1"/>
    <w:rsid w:val="002841C8"/>
    <w:rsid w:val="0028516B"/>
    <w:rsid w:val="002A1A82"/>
    <w:rsid w:val="002C6F90"/>
    <w:rsid w:val="002E4FB5"/>
    <w:rsid w:val="002E6C6F"/>
    <w:rsid w:val="00302FB8"/>
    <w:rsid w:val="00304EA1"/>
    <w:rsid w:val="0031134D"/>
    <w:rsid w:val="00314D81"/>
    <w:rsid w:val="00322FC6"/>
    <w:rsid w:val="00350651"/>
    <w:rsid w:val="0035293F"/>
    <w:rsid w:val="00364374"/>
    <w:rsid w:val="0037375F"/>
    <w:rsid w:val="00385147"/>
    <w:rsid w:val="00391986"/>
    <w:rsid w:val="003A00B4"/>
    <w:rsid w:val="003B0A36"/>
    <w:rsid w:val="003B2257"/>
    <w:rsid w:val="003C5E71"/>
    <w:rsid w:val="003C6C6D"/>
    <w:rsid w:val="003D5EC4"/>
    <w:rsid w:val="003D6CBD"/>
    <w:rsid w:val="003E1409"/>
    <w:rsid w:val="003F034C"/>
    <w:rsid w:val="003F2AF0"/>
    <w:rsid w:val="003F3456"/>
    <w:rsid w:val="003F593F"/>
    <w:rsid w:val="00400537"/>
    <w:rsid w:val="00406687"/>
    <w:rsid w:val="00410303"/>
    <w:rsid w:val="00415318"/>
    <w:rsid w:val="00417AA3"/>
    <w:rsid w:val="00425DFE"/>
    <w:rsid w:val="00434EDB"/>
    <w:rsid w:val="00440B32"/>
    <w:rsid w:val="0044213C"/>
    <w:rsid w:val="00457034"/>
    <w:rsid w:val="0046078D"/>
    <w:rsid w:val="00495C80"/>
    <w:rsid w:val="004A2ED8"/>
    <w:rsid w:val="004A5D3A"/>
    <w:rsid w:val="004B72E9"/>
    <w:rsid w:val="004F5BDA"/>
    <w:rsid w:val="00502EAB"/>
    <w:rsid w:val="00514CBA"/>
    <w:rsid w:val="00516075"/>
    <w:rsid w:val="0051631E"/>
    <w:rsid w:val="0052089F"/>
    <w:rsid w:val="00537A1F"/>
    <w:rsid w:val="005545E1"/>
    <w:rsid w:val="005570CF"/>
    <w:rsid w:val="00566029"/>
    <w:rsid w:val="00582E9C"/>
    <w:rsid w:val="00583B7B"/>
    <w:rsid w:val="005858E0"/>
    <w:rsid w:val="005923CB"/>
    <w:rsid w:val="005B391B"/>
    <w:rsid w:val="005D3D78"/>
    <w:rsid w:val="005E0526"/>
    <w:rsid w:val="005E2EF0"/>
    <w:rsid w:val="005E66CB"/>
    <w:rsid w:val="005F063D"/>
    <w:rsid w:val="005F4092"/>
    <w:rsid w:val="00611B14"/>
    <w:rsid w:val="00612560"/>
    <w:rsid w:val="00645800"/>
    <w:rsid w:val="0065266A"/>
    <w:rsid w:val="006528B5"/>
    <w:rsid w:val="00654883"/>
    <w:rsid w:val="006663C6"/>
    <w:rsid w:val="00677CBE"/>
    <w:rsid w:val="0068471E"/>
    <w:rsid w:val="00684F98"/>
    <w:rsid w:val="00693FFD"/>
    <w:rsid w:val="006A42D1"/>
    <w:rsid w:val="006B2E71"/>
    <w:rsid w:val="006B2F35"/>
    <w:rsid w:val="006D2159"/>
    <w:rsid w:val="006F2F17"/>
    <w:rsid w:val="006F787C"/>
    <w:rsid w:val="00702636"/>
    <w:rsid w:val="00707158"/>
    <w:rsid w:val="00712BE3"/>
    <w:rsid w:val="00724507"/>
    <w:rsid w:val="00736E4F"/>
    <w:rsid w:val="00747109"/>
    <w:rsid w:val="00754F68"/>
    <w:rsid w:val="00763AE5"/>
    <w:rsid w:val="00773E6C"/>
    <w:rsid w:val="00774F82"/>
    <w:rsid w:val="0077576D"/>
    <w:rsid w:val="007803F1"/>
    <w:rsid w:val="00781FB1"/>
    <w:rsid w:val="007A4B91"/>
    <w:rsid w:val="007C600D"/>
    <w:rsid w:val="007D1B6D"/>
    <w:rsid w:val="007D2651"/>
    <w:rsid w:val="007D56A6"/>
    <w:rsid w:val="007E7D91"/>
    <w:rsid w:val="00805C28"/>
    <w:rsid w:val="00813C37"/>
    <w:rsid w:val="008154B5"/>
    <w:rsid w:val="00816E27"/>
    <w:rsid w:val="00817D5F"/>
    <w:rsid w:val="00823962"/>
    <w:rsid w:val="00835A94"/>
    <w:rsid w:val="008428B1"/>
    <w:rsid w:val="00850410"/>
    <w:rsid w:val="00852719"/>
    <w:rsid w:val="00860115"/>
    <w:rsid w:val="00872B7C"/>
    <w:rsid w:val="008733D1"/>
    <w:rsid w:val="008875C2"/>
    <w:rsid w:val="0088783C"/>
    <w:rsid w:val="008A0271"/>
    <w:rsid w:val="008A33D4"/>
    <w:rsid w:val="008D2906"/>
    <w:rsid w:val="008E2DBD"/>
    <w:rsid w:val="0091049F"/>
    <w:rsid w:val="009311EB"/>
    <w:rsid w:val="009370BC"/>
    <w:rsid w:val="00956C7C"/>
    <w:rsid w:val="00970580"/>
    <w:rsid w:val="00971284"/>
    <w:rsid w:val="00985694"/>
    <w:rsid w:val="0098739B"/>
    <w:rsid w:val="009906B5"/>
    <w:rsid w:val="00997E46"/>
    <w:rsid w:val="009A0C47"/>
    <w:rsid w:val="009B61E5"/>
    <w:rsid w:val="009D0E9E"/>
    <w:rsid w:val="009D1E89"/>
    <w:rsid w:val="009E286E"/>
    <w:rsid w:val="009E5707"/>
    <w:rsid w:val="00A17661"/>
    <w:rsid w:val="00A24B2D"/>
    <w:rsid w:val="00A34430"/>
    <w:rsid w:val="00A40966"/>
    <w:rsid w:val="00A5235C"/>
    <w:rsid w:val="00A60A44"/>
    <w:rsid w:val="00A7408B"/>
    <w:rsid w:val="00A82229"/>
    <w:rsid w:val="00A910BE"/>
    <w:rsid w:val="00A921E0"/>
    <w:rsid w:val="00A922F4"/>
    <w:rsid w:val="00AA08C9"/>
    <w:rsid w:val="00AA54FA"/>
    <w:rsid w:val="00AB66F3"/>
    <w:rsid w:val="00AD321C"/>
    <w:rsid w:val="00AE5526"/>
    <w:rsid w:val="00AF051B"/>
    <w:rsid w:val="00B01578"/>
    <w:rsid w:val="00B0738F"/>
    <w:rsid w:val="00B1354F"/>
    <w:rsid w:val="00B13D3B"/>
    <w:rsid w:val="00B16ACB"/>
    <w:rsid w:val="00B209C2"/>
    <w:rsid w:val="00B230DB"/>
    <w:rsid w:val="00B26601"/>
    <w:rsid w:val="00B34DE1"/>
    <w:rsid w:val="00B37C52"/>
    <w:rsid w:val="00B41951"/>
    <w:rsid w:val="00B41BEC"/>
    <w:rsid w:val="00B467DF"/>
    <w:rsid w:val="00B53229"/>
    <w:rsid w:val="00B62480"/>
    <w:rsid w:val="00B717F4"/>
    <w:rsid w:val="00B81B70"/>
    <w:rsid w:val="00B92938"/>
    <w:rsid w:val="00B9392D"/>
    <w:rsid w:val="00B95DCF"/>
    <w:rsid w:val="00BB0696"/>
    <w:rsid w:val="00BB3BAB"/>
    <w:rsid w:val="00BC6756"/>
    <w:rsid w:val="00BD0724"/>
    <w:rsid w:val="00BD2B91"/>
    <w:rsid w:val="00BE5521"/>
    <w:rsid w:val="00BF0BBA"/>
    <w:rsid w:val="00BF6C23"/>
    <w:rsid w:val="00C16778"/>
    <w:rsid w:val="00C178B5"/>
    <w:rsid w:val="00C337A9"/>
    <w:rsid w:val="00C35203"/>
    <w:rsid w:val="00C5276F"/>
    <w:rsid w:val="00C53263"/>
    <w:rsid w:val="00C75F1D"/>
    <w:rsid w:val="00C95156"/>
    <w:rsid w:val="00C9790C"/>
    <w:rsid w:val="00CA0DC2"/>
    <w:rsid w:val="00CB68E8"/>
    <w:rsid w:val="00CC3C6D"/>
    <w:rsid w:val="00CC4715"/>
    <w:rsid w:val="00CF4376"/>
    <w:rsid w:val="00D03474"/>
    <w:rsid w:val="00D04F01"/>
    <w:rsid w:val="00D06414"/>
    <w:rsid w:val="00D10AA4"/>
    <w:rsid w:val="00D14D6E"/>
    <w:rsid w:val="00D20ED9"/>
    <w:rsid w:val="00D24E5A"/>
    <w:rsid w:val="00D338E4"/>
    <w:rsid w:val="00D51947"/>
    <w:rsid w:val="00D532F0"/>
    <w:rsid w:val="00D56E0F"/>
    <w:rsid w:val="00D65B40"/>
    <w:rsid w:val="00D6647C"/>
    <w:rsid w:val="00D77413"/>
    <w:rsid w:val="00D82759"/>
    <w:rsid w:val="00D86DE4"/>
    <w:rsid w:val="00DB07DA"/>
    <w:rsid w:val="00DB200C"/>
    <w:rsid w:val="00DB77B9"/>
    <w:rsid w:val="00DC7C22"/>
    <w:rsid w:val="00DE1909"/>
    <w:rsid w:val="00DE51DB"/>
    <w:rsid w:val="00DF4A82"/>
    <w:rsid w:val="00E12E48"/>
    <w:rsid w:val="00E23F1D"/>
    <w:rsid w:val="00E30E05"/>
    <w:rsid w:val="00E35622"/>
    <w:rsid w:val="00E36361"/>
    <w:rsid w:val="00E416A2"/>
    <w:rsid w:val="00E54F26"/>
    <w:rsid w:val="00E55AE9"/>
    <w:rsid w:val="00E606D1"/>
    <w:rsid w:val="00E64F71"/>
    <w:rsid w:val="00E777E0"/>
    <w:rsid w:val="00EB0C84"/>
    <w:rsid w:val="00EC3A08"/>
    <w:rsid w:val="00EC66E8"/>
    <w:rsid w:val="00EF4188"/>
    <w:rsid w:val="00F17FDE"/>
    <w:rsid w:val="00F40D53"/>
    <w:rsid w:val="00F41DEC"/>
    <w:rsid w:val="00F4525C"/>
    <w:rsid w:val="00F46C8A"/>
    <w:rsid w:val="00F50D86"/>
    <w:rsid w:val="00F6068B"/>
    <w:rsid w:val="00FA2FD8"/>
    <w:rsid w:val="00FB6962"/>
    <w:rsid w:val="00FD0E26"/>
    <w:rsid w:val="00FD29D3"/>
    <w:rsid w:val="00FD4F52"/>
    <w:rsid w:val="00FE3F0B"/>
    <w:rsid w:val="00FE4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D65B40"/>
    <w:pPr>
      <w:numPr>
        <w:numId w:val="1"/>
      </w:numPr>
      <w:tabs>
        <w:tab w:val="left" w:pos="425"/>
      </w:tabs>
      <w:spacing w:before="60" w:after="60"/>
      <w:ind w:left="425" w:hanging="425"/>
      <w:contextualSpacing/>
    </w:pPr>
    <w:rPr>
      <w:rFonts w:eastAsia="Times New Roman" w:cstheme="minorHAnsi"/>
      <w:iCs/>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612560"/>
    <w:rPr>
      <w:rFonts w:ascii="Calibri" w:hAnsi="Calibri"/>
      <w:szCs w:val="24"/>
    </w:rPr>
  </w:style>
  <w:style w:type="paragraph" w:styleId="ListParagraph">
    <w:name w:val="List Paragraph"/>
    <w:basedOn w:val="Normal"/>
    <w:link w:val="ListParagraphChar"/>
    <w:uiPriority w:val="34"/>
    <w:qFormat/>
    <w:rsid w:val="00612560"/>
    <w:pPr>
      <w:spacing w:after="0" w:line="240" w:lineRule="auto"/>
      <w:ind w:left="720"/>
      <w:contextualSpacing/>
    </w:pPr>
    <w:rPr>
      <w:rFonts w:ascii="Calibri" w:hAnsi="Calibri"/>
      <w:szCs w:val="24"/>
    </w:rPr>
  </w:style>
  <w:style w:type="paragraph" w:styleId="NoSpacing">
    <w:name w:val="No Spacing"/>
    <w:uiPriority w:val="1"/>
    <w:qFormat/>
    <w:rsid w:val="00612560"/>
    <w:pPr>
      <w:spacing w:after="0" w:line="240" w:lineRule="auto"/>
    </w:pPr>
    <w:rPr>
      <w:rFonts w:ascii="Calibri" w:eastAsia="Calibri" w:hAnsi="Calibri" w:cs="Times New Roman"/>
      <w:lang w:val="en-AU"/>
    </w:rPr>
  </w:style>
  <w:style w:type="paragraph" w:styleId="Caption">
    <w:name w:val="caption"/>
    <w:basedOn w:val="Normal"/>
    <w:next w:val="Normal"/>
    <w:uiPriority w:val="35"/>
    <w:semiHidden/>
    <w:unhideWhenUsed/>
    <w:qFormat/>
    <w:rsid w:val="00612560"/>
    <w:pPr>
      <w:spacing w:line="240" w:lineRule="auto"/>
    </w:pPr>
    <w:rPr>
      <w:rFonts w:ascii="Times New Roman" w:eastAsiaTheme="minorEastAsia" w:hAnsi="Times New Roman" w:cs="Times New Roman"/>
      <w:i/>
      <w:iCs/>
      <w:color w:val="1F497D" w:themeColor="text2"/>
      <w:sz w:val="18"/>
      <w:szCs w:val="18"/>
      <w:lang w:eastAsia="zh-CN"/>
    </w:rPr>
  </w:style>
  <w:style w:type="paragraph" w:styleId="BodyText">
    <w:name w:val="Body Text"/>
    <w:basedOn w:val="Normal"/>
    <w:link w:val="BodyTextChar"/>
    <w:uiPriority w:val="1"/>
    <w:semiHidden/>
    <w:unhideWhenUsed/>
    <w:qFormat/>
    <w:rsid w:val="00612560"/>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612560"/>
    <w:rPr>
      <w:rFonts w:ascii="Times New Roman" w:eastAsia="Times New Roman" w:hAnsi="Times New Roman" w:cs="Times New Roman"/>
      <w:lang w:bidi="en-US"/>
    </w:rPr>
  </w:style>
  <w:style w:type="paragraph" w:styleId="Revision">
    <w:name w:val="Revision"/>
    <w:hidden/>
    <w:uiPriority w:val="99"/>
    <w:semiHidden/>
    <w:rsid w:val="00763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Indigenous Languages; Victoria; Revival; Reclamation;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F2A3F3-B163-44DF-BA7A-8EC893FAD7A6}">
  <ds:schemaRefs>
    <ds:schemaRef ds:uri="http://schemas.openxmlformats.org/officeDocument/2006/bibliography"/>
  </ds:schemaRefs>
</ds:datastoreItem>
</file>

<file path=customXml/itemProps2.xml><?xml version="1.0" encoding="utf-8"?>
<ds:datastoreItem xmlns:ds="http://schemas.openxmlformats.org/officeDocument/2006/customXml" ds:itemID="{EA697750-03C8-4754-9199-062194ACF1E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EE27D26-3051-4345-9C64-DBCE4DF6AE16}"/>
</file>

<file path=docProps/app.xml><?xml version="1.0" encoding="utf-8"?>
<Properties xmlns="http://schemas.openxmlformats.org/officeDocument/2006/extended-properties" xmlns:vt="http://schemas.openxmlformats.org/officeDocument/2006/docPropsVTypes">
  <Template>Normal.dotm</Template>
  <TotalTime>25</TotalTime>
  <Pages>9</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2021 VCE Indigenous Langauges of Victoria - Revival and Reclamation</vt:lpstr>
    </vt:vector>
  </TitlesOfParts>
  <Company>Victorian Curriculum and Assessment Authority</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Indigenous Languages of Victoria – Revival and Reclamation external assessment report</dc:title>
  <dc:creator>vcaa@education.vic.gov.au</dc:creator>
  <cp:keywords>2021; VCE; Indigenous Languages; Victoria; Revival; Reclamation; external assessment report; exam report; Victorian Curriculum and Assessment Authority; VCAA</cp:keywords>
  <cp:lastModifiedBy>Victorian Curriculum and Assessment Authority</cp:lastModifiedBy>
  <cp:revision>6</cp:revision>
  <cp:lastPrinted>2022-04-19T05:11:00Z</cp:lastPrinted>
  <dcterms:created xsi:type="dcterms:W3CDTF">2022-04-19T05:12:00Z</dcterms:created>
  <dcterms:modified xsi:type="dcterms:W3CDTF">2022-04-21T02:51:00Z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