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3591" w14:textId="6FBF0363" w:rsidR="00F4525C" w:rsidRDefault="00024018" w:rsidP="009B61E5">
      <w:pPr>
        <w:pStyle w:val="VCAADocumenttitle"/>
      </w:pPr>
      <w:r>
        <w:t>202</w:t>
      </w:r>
      <w:r w:rsidR="00514458">
        <w:t>1</w:t>
      </w:r>
      <w:r>
        <w:t xml:space="preserve"> </w:t>
      </w:r>
      <w:r w:rsidR="005C49AF">
        <w:t>VCE Chemistry</w:t>
      </w:r>
      <w:r>
        <w:t xml:space="preserve"> </w:t>
      </w:r>
      <w:r w:rsidR="00514458">
        <w:t xml:space="preserve">(NHT) </w:t>
      </w:r>
      <w:r>
        <w:t>examination report</w:t>
      </w:r>
    </w:p>
    <w:p w14:paraId="688CEAD8" w14:textId="18BB2218" w:rsidR="00B62480" w:rsidRDefault="00024018" w:rsidP="00350651">
      <w:pPr>
        <w:pStyle w:val="VCAAHeading1"/>
      </w:pPr>
      <w:bookmarkStart w:id="0" w:name="TemplateOverview"/>
      <w:bookmarkEnd w:id="0"/>
      <w:r>
        <w:t>Specific information</w:t>
      </w:r>
    </w:p>
    <w:p w14:paraId="4E9CE353" w14:textId="77777777" w:rsidR="000928B3" w:rsidRPr="00E75DD1" w:rsidRDefault="000928B3" w:rsidP="000928B3">
      <w:pPr>
        <w:pStyle w:val="VCAAbody"/>
      </w:pPr>
      <w:r w:rsidRPr="00E75DD1">
        <w:t xml:space="preserve">This report provides sample </w:t>
      </w:r>
      <w:proofErr w:type="gramStart"/>
      <w:r w:rsidRPr="00E75DD1">
        <w:t>answers</w:t>
      </w:r>
      <w:proofErr w:type="gramEnd"/>
      <w:r w:rsidRPr="00E75DD1">
        <w:t xml:space="preserve"> or an indication of what answers may have included. Unless otherwise stated, these are not intended to be exemplary or complete responses.</w:t>
      </w:r>
    </w:p>
    <w:p w14:paraId="1D90FB30" w14:textId="7C249A89" w:rsidR="005C49AF" w:rsidRDefault="005C49AF" w:rsidP="00514458">
      <w:pPr>
        <w:pStyle w:val="VCAAHeading2"/>
      </w:pPr>
      <w:r>
        <w:t>Section A</w:t>
      </w:r>
    </w:p>
    <w:p w14:paraId="23497C5F" w14:textId="06C49298" w:rsidR="00C67EC6" w:rsidRPr="009502B3" w:rsidRDefault="00C67EC6" w:rsidP="00C67EC6">
      <w:pPr>
        <w:pStyle w:val="VCAAbody"/>
        <w:rPr>
          <w:lang w:val="en-GB" w:eastAsia="ja-JP"/>
        </w:rPr>
      </w:pPr>
      <w:r>
        <w:rPr>
          <w:lang w:val="en-GB" w:eastAsia="ja-JP"/>
        </w:rPr>
        <w:t xml:space="preserve">The following table indicates the correct answer, and the percentage of students who chose each option. </w:t>
      </w:r>
    </w:p>
    <w:tbl>
      <w:tblPr>
        <w:tblStyle w:val="TableGrid"/>
        <w:tblW w:w="9265" w:type="dxa"/>
        <w:tblLayout w:type="fixed"/>
        <w:tblLook w:val="04A0" w:firstRow="1" w:lastRow="0" w:firstColumn="1" w:lastColumn="0" w:noHBand="0" w:noVBand="1"/>
      </w:tblPr>
      <w:tblGrid>
        <w:gridCol w:w="985"/>
        <w:gridCol w:w="540"/>
        <w:gridCol w:w="540"/>
        <w:gridCol w:w="540"/>
        <w:gridCol w:w="630"/>
        <w:gridCol w:w="720"/>
        <w:gridCol w:w="5310"/>
      </w:tblGrid>
      <w:tr w:rsidR="00361FA7" w:rsidRPr="00361FA7" w14:paraId="52EAC52E" w14:textId="77777777" w:rsidTr="00361FA7">
        <w:trPr>
          <w:tblHeader/>
        </w:trPr>
        <w:tc>
          <w:tcPr>
            <w:tcW w:w="985" w:type="dxa"/>
            <w:vAlign w:val="center"/>
          </w:tcPr>
          <w:p w14:paraId="5E0127D8" w14:textId="77777777" w:rsidR="00361FA7" w:rsidRPr="00361FA7" w:rsidRDefault="00361FA7" w:rsidP="005D2946">
            <w:pPr>
              <w:pStyle w:val="VCAAtablecondensed"/>
              <w:jc w:val="center"/>
              <w:rPr>
                <w:b/>
                <w:bCs/>
              </w:rPr>
            </w:pPr>
            <w:r w:rsidRPr="00361FA7">
              <w:rPr>
                <w:b/>
                <w:bCs/>
              </w:rPr>
              <w:t>Question</w:t>
            </w:r>
          </w:p>
        </w:tc>
        <w:tc>
          <w:tcPr>
            <w:tcW w:w="540" w:type="dxa"/>
            <w:vAlign w:val="center"/>
          </w:tcPr>
          <w:p w14:paraId="3B12B475" w14:textId="0AEB6194" w:rsidR="00361FA7" w:rsidRPr="00361FA7" w:rsidRDefault="00361FA7" w:rsidP="005D2946">
            <w:pPr>
              <w:pStyle w:val="VCAAtablecondensed"/>
              <w:jc w:val="center"/>
              <w:rPr>
                <w:b/>
                <w:bCs/>
              </w:rPr>
            </w:pPr>
            <w:r w:rsidRPr="00361FA7">
              <w:rPr>
                <w:b/>
                <w:bCs/>
              </w:rPr>
              <w:t>% A</w:t>
            </w:r>
          </w:p>
        </w:tc>
        <w:tc>
          <w:tcPr>
            <w:tcW w:w="540" w:type="dxa"/>
            <w:vAlign w:val="center"/>
          </w:tcPr>
          <w:p w14:paraId="57A1CBE3" w14:textId="39CECCCD" w:rsidR="00361FA7" w:rsidRPr="00361FA7" w:rsidRDefault="00361FA7" w:rsidP="005D2946">
            <w:pPr>
              <w:pStyle w:val="VCAAtablecondensed"/>
              <w:jc w:val="center"/>
              <w:rPr>
                <w:b/>
                <w:bCs/>
              </w:rPr>
            </w:pPr>
            <w:r w:rsidRPr="00361FA7">
              <w:rPr>
                <w:b/>
                <w:bCs/>
              </w:rPr>
              <w:t>% B</w:t>
            </w:r>
          </w:p>
        </w:tc>
        <w:tc>
          <w:tcPr>
            <w:tcW w:w="540" w:type="dxa"/>
            <w:vAlign w:val="center"/>
          </w:tcPr>
          <w:p w14:paraId="7517A611" w14:textId="36F73B3B" w:rsidR="00361FA7" w:rsidRPr="00361FA7" w:rsidRDefault="00361FA7" w:rsidP="005D2946">
            <w:pPr>
              <w:pStyle w:val="VCAAtablecondensed"/>
              <w:jc w:val="center"/>
              <w:rPr>
                <w:b/>
                <w:bCs/>
              </w:rPr>
            </w:pPr>
            <w:r w:rsidRPr="00361FA7">
              <w:rPr>
                <w:b/>
                <w:bCs/>
              </w:rPr>
              <w:t>% C</w:t>
            </w:r>
          </w:p>
        </w:tc>
        <w:tc>
          <w:tcPr>
            <w:tcW w:w="630" w:type="dxa"/>
            <w:vAlign w:val="center"/>
          </w:tcPr>
          <w:p w14:paraId="6D626747" w14:textId="5A2DBA2A" w:rsidR="00361FA7" w:rsidRPr="00361FA7" w:rsidRDefault="00361FA7" w:rsidP="005D2946">
            <w:pPr>
              <w:pStyle w:val="VCAAtablecondensed"/>
              <w:jc w:val="center"/>
              <w:rPr>
                <w:b/>
                <w:bCs/>
              </w:rPr>
            </w:pPr>
            <w:r w:rsidRPr="00361FA7">
              <w:rPr>
                <w:b/>
                <w:bCs/>
              </w:rPr>
              <w:t>% D</w:t>
            </w:r>
          </w:p>
        </w:tc>
        <w:tc>
          <w:tcPr>
            <w:tcW w:w="720" w:type="dxa"/>
            <w:vAlign w:val="center"/>
          </w:tcPr>
          <w:p w14:paraId="04EFBBB6" w14:textId="23C16E37" w:rsidR="00361FA7" w:rsidRPr="00361FA7" w:rsidRDefault="00361FA7" w:rsidP="005D2946">
            <w:pPr>
              <w:pStyle w:val="VCAAtablecondensed"/>
              <w:jc w:val="center"/>
              <w:rPr>
                <w:b/>
                <w:bCs/>
              </w:rPr>
            </w:pPr>
            <w:r w:rsidRPr="00361FA7">
              <w:rPr>
                <w:b/>
                <w:bCs/>
              </w:rPr>
              <w:t>N/A</w:t>
            </w:r>
          </w:p>
        </w:tc>
        <w:tc>
          <w:tcPr>
            <w:tcW w:w="5310" w:type="dxa"/>
            <w:vAlign w:val="center"/>
          </w:tcPr>
          <w:p w14:paraId="7320F884" w14:textId="02653A17" w:rsidR="00361FA7" w:rsidRPr="00361FA7" w:rsidRDefault="00361FA7" w:rsidP="00A03389">
            <w:pPr>
              <w:pStyle w:val="VCAAtablecondensed"/>
              <w:jc w:val="center"/>
              <w:rPr>
                <w:b/>
                <w:bCs/>
              </w:rPr>
            </w:pPr>
            <w:r w:rsidRPr="00361FA7">
              <w:rPr>
                <w:b/>
                <w:bCs/>
              </w:rPr>
              <w:t>Comment</w:t>
            </w:r>
          </w:p>
        </w:tc>
      </w:tr>
      <w:tr w:rsidR="00361FA7" w14:paraId="5C62DAB8" w14:textId="77777777" w:rsidTr="00361FA7">
        <w:tc>
          <w:tcPr>
            <w:tcW w:w="985" w:type="dxa"/>
            <w:vAlign w:val="center"/>
          </w:tcPr>
          <w:p w14:paraId="139B5ED7" w14:textId="77777777" w:rsidR="00361FA7" w:rsidRDefault="00361FA7" w:rsidP="005D2946">
            <w:pPr>
              <w:pStyle w:val="VCAAtablecondensed"/>
              <w:jc w:val="center"/>
            </w:pPr>
            <w:r>
              <w:t>1.</w:t>
            </w:r>
          </w:p>
        </w:tc>
        <w:tc>
          <w:tcPr>
            <w:tcW w:w="540" w:type="dxa"/>
            <w:vAlign w:val="center"/>
          </w:tcPr>
          <w:p w14:paraId="0B31F0BC" w14:textId="191081C1" w:rsidR="00361FA7" w:rsidRDefault="00361FA7" w:rsidP="005D2946">
            <w:pPr>
              <w:pStyle w:val="VCAAtablecondensed"/>
              <w:jc w:val="center"/>
            </w:pPr>
            <w:r w:rsidRPr="00DB74CC">
              <w:t>0</w:t>
            </w:r>
          </w:p>
        </w:tc>
        <w:tc>
          <w:tcPr>
            <w:tcW w:w="540" w:type="dxa"/>
            <w:vAlign w:val="center"/>
          </w:tcPr>
          <w:p w14:paraId="15ED09B5" w14:textId="294E8DC0" w:rsidR="00361FA7" w:rsidRDefault="00361FA7" w:rsidP="005D2946">
            <w:pPr>
              <w:pStyle w:val="VCAAtablecondensed"/>
              <w:jc w:val="center"/>
            </w:pPr>
            <w:r w:rsidRPr="00872CE5">
              <w:rPr>
                <w:highlight w:val="lightGray"/>
              </w:rPr>
              <w:t>88</w:t>
            </w:r>
          </w:p>
        </w:tc>
        <w:tc>
          <w:tcPr>
            <w:tcW w:w="540" w:type="dxa"/>
            <w:vAlign w:val="center"/>
          </w:tcPr>
          <w:p w14:paraId="419A1B14" w14:textId="45A0C0E9" w:rsidR="00361FA7" w:rsidRDefault="00361FA7" w:rsidP="005D2946">
            <w:pPr>
              <w:pStyle w:val="VCAAtablecondensed"/>
              <w:jc w:val="center"/>
            </w:pPr>
            <w:r w:rsidRPr="00DB74CC">
              <w:t>8</w:t>
            </w:r>
          </w:p>
        </w:tc>
        <w:tc>
          <w:tcPr>
            <w:tcW w:w="630" w:type="dxa"/>
            <w:vAlign w:val="center"/>
          </w:tcPr>
          <w:p w14:paraId="4A920B83" w14:textId="43159365" w:rsidR="00361FA7" w:rsidRDefault="00361FA7" w:rsidP="005D2946">
            <w:pPr>
              <w:pStyle w:val="VCAAtablecondensed"/>
              <w:jc w:val="center"/>
            </w:pPr>
            <w:r w:rsidRPr="00DB74CC">
              <w:t>4</w:t>
            </w:r>
          </w:p>
        </w:tc>
        <w:tc>
          <w:tcPr>
            <w:tcW w:w="720" w:type="dxa"/>
            <w:vAlign w:val="center"/>
          </w:tcPr>
          <w:p w14:paraId="47839C70" w14:textId="0D4710A6" w:rsidR="00361FA7" w:rsidRPr="005D2946" w:rsidRDefault="00361FA7" w:rsidP="005D2946">
            <w:pPr>
              <w:pStyle w:val="VCAAtablecondensed"/>
              <w:jc w:val="center"/>
            </w:pPr>
            <w:r w:rsidRPr="005D2946">
              <w:t>0</w:t>
            </w:r>
          </w:p>
        </w:tc>
        <w:tc>
          <w:tcPr>
            <w:tcW w:w="5310" w:type="dxa"/>
          </w:tcPr>
          <w:p w14:paraId="5FD07D46" w14:textId="7C34D353" w:rsidR="00361FA7" w:rsidRDefault="00361FA7" w:rsidP="00A03389">
            <w:pPr>
              <w:pStyle w:val="VCAAtablecondensed"/>
            </w:pPr>
          </w:p>
        </w:tc>
      </w:tr>
      <w:tr w:rsidR="00361FA7" w14:paraId="0F38034A" w14:textId="77777777" w:rsidTr="00361FA7">
        <w:tc>
          <w:tcPr>
            <w:tcW w:w="985" w:type="dxa"/>
            <w:vAlign w:val="center"/>
          </w:tcPr>
          <w:p w14:paraId="576D9B16" w14:textId="77777777" w:rsidR="00361FA7" w:rsidRDefault="00361FA7" w:rsidP="005D2946">
            <w:pPr>
              <w:pStyle w:val="VCAAtablecondensed"/>
              <w:jc w:val="center"/>
            </w:pPr>
            <w:r>
              <w:t>2.</w:t>
            </w:r>
          </w:p>
        </w:tc>
        <w:tc>
          <w:tcPr>
            <w:tcW w:w="540" w:type="dxa"/>
            <w:vAlign w:val="center"/>
          </w:tcPr>
          <w:p w14:paraId="3E55921D" w14:textId="2DC460FC" w:rsidR="00361FA7" w:rsidRDefault="00361FA7" w:rsidP="005D2946">
            <w:pPr>
              <w:pStyle w:val="VCAAtablecondensed"/>
              <w:jc w:val="center"/>
            </w:pPr>
            <w:r w:rsidRPr="00DB74CC">
              <w:t>24</w:t>
            </w:r>
          </w:p>
        </w:tc>
        <w:tc>
          <w:tcPr>
            <w:tcW w:w="540" w:type="dxa"/>
            <w:vAlign w:val="center"/>
          </w:tcPr>
          <w:p w14:paraId="73D34716" w14:textId="61C96E79" w:rsidR="00361FA7" w:rsidRDefault="00361FA7" w:rsidP="005D2946">
            <w:pPr>
              <w:pStyle w:val="VCAAtablecondensed"/>
              <w:jc w:val="center"/>
            </w:pPr>
            <w:r w:rsidRPr="00DB74CC">
              <w:t>32</w:t>
            </w:r>
          </w:p>
        </w:tc>
        <w:tc>
          <w:tcPr>
            <w:tcW w:w="540" w:type="dxa"/>
            <w:vAlign w:val="center"/>
          </w:tcPr>
          <w:p w14:paraId="0B5B0E0F" w14:textId="07A00A60" w:rsidR="00361FA7" w:rsidRPr="00872CE5" w:rsidRDefault="00361FA7" w:rsidP="005D2946">
            <w:pPr>
              <w:pStyle w:val="VCAAtablecondensed"/>
              <w:jc w:val="center"/>
              <w:rPr>
                <w:highlight w:val="lightGray"/>
              </w:rPr>
            </w:pPr>
            <w:r w:rsidRPr="00872CE5">
              <w:rPr>
                <w:highlight w:val="lightGray"/>
              </w:rPr>
              <w:t>40</w:t>
            </w:r>
          </w:p>
        </w:tc>
        <w:tc>
          <w:tcPr>
            <w:tcW w:w="630" w:type="dxa"/>
            <w:vAlign w:val="center"/>
          </w:tcPr>
          <w:p w14:paraId="22E37775" w14:textId="21BAC65D" w:rsidR="00361FA7" w:rsidRDefault="00361FA7" w:rsidP="005D2946">
            <w:pPr>
              <w:pStyle w:val="VCAAtablecondensed"/>
              <w:jc w:val="center"/>
            </w:pPr>
            <w:r w:rsidRPr="00DB74CC">
              <w:t>4</w:t>
            </w:r>
          </w:p>
        </w:tc>
        <w:tc>
          <w:tcPr>
            <w:tcW w:w="720" w:type="dxa"/>
            <w:vAlign w:val="center"/>
          </w:tcPr>
          <w:p w14:paraId="0EB4AB41" w14:textId="7A566114" w:rsidR="00361FA7" w:rsidRPr="005D2946" w:rsidRDefault="00361FA7" w:rsidP="005D2946">
            <w:pPr>
              <w:pStyle w:val="VCAAtablecondensed"/>
              <w:jc w:val="center"/>
            </w:pPr>
            <w:r w:rsidRPr="005D2946">
              <w:t>0</w:t>
            </w:r>
          </w:p>
        </w:tc>
        <w:tc>
          <w:tcPr>
            <w:tcW w:w="5310" w:type="dxa"/>
          </w:tcPr>
          <w:p w14:paraId="0B6A7C87" w14:textId="2AAC21A7" w:rsidR="00361FA7" w:rsidRDefault="00361FA7" w:rsidP="00A03389">
            <w:pPr>
              <w:pStyle w:val="VCAAtablecondensed"/>
            </w:pPr>
            <w:r>
              <w:t>Cations move to the cathode, the site of reduction.</w:t>
            </w:r>
          </w:p>
        </w:tc>
      </w:tr>
      <w:tr w:rsidR="00361FA7" w14:paraId="0E0401B7" w14:textId="77777777" w:rsidTr="00361FA7">
        <w:tc>
          <w:tcPr>
            <w:tcW w:w="985" w:type="dxa"/>
            <w:vAlign w:val="center"/>
          </w:tcPr>
          <w:p w14:paraId="72E2E2DB" w14:textId="77777777" w:rsidR="00361FA7" w:rsidRDefault="00361FA7" w:rsidP="005D2946">
            <w:pPr>
              <w:pStyle w:val="VCAAtablecondensed"/>
              <w:jc w:val="center"/>
            </w:pPr>
            <w:r>
              <w:t>3.</w:t>
            </w:r>
          </w:p>
        </w:tc>
        <w:tc>
          <w:tcPr>
            <w:tcW w:w="540" w:type="dxa"/>
            <w:vAlign w:val="center"/>
          </w:tcPr>
          <w:p w14:paraId="4C07ACA2" w14:textId="1558AE30" w:rsidR="00361FA7" w:rsidRDefault="00361FA7" w:rsidP="005D2946">
            <w:pPr>
              <w:pStyle w:val="VCAAtablecondensed"/>
              <w:jc w:val="center"/>
            </w:pPr>
            <w:r w:rsidRPr="00872CE5">
              <w:rPr>
                <w:highlight w:val="lightGray"/>
              </w:rPr>
              <w:t>36</w:t>
            </w:r>
          </w:p>
        </w:tc>
        <w:tc>
          <w:tcPr>
            <w:tcW w:w="540" w:type="dxa"/>
            <w:vAlign w:val="center"/>
          </w:tcPr>
          <w:p w14:paraId="5D76914D" w14:textId="061F1719" w:rsidR="00361FA7" w:rsidRDefault="00361FA7" w:rsidP="005D2946">
            <w:pPr>
              <w:pStyle w:val="VCAAtablecondensed"/>
              <w:jc w:val="center"/>
            </w:pPr>
            <w:r w:rsidRPr="00DB74CC">
              <w:t>4</w:t>
            </w:r>
          </w:p>
        </w:tc>
        <w:tc>
          <w:tcPr>
            <w:tcW w:w="540" w:type="dxa"/>
            <w:vAlign w:val="center"/>
          </w:tcPr>
          <w:p w14:paraId="28B117A2" w14:textId="71C5BB46" w:rsidR="00361FA7" w:rsidRDefault="00361FA7" w:rsidP="005D2946">
            <w:pPr>
              <w:pStyle w:val="VCAAtablecondensed"/>
              <w:jc w:val="center"/>
            </w:pPr>
            <w:r w:rsidRPr="00DB74CC">
              <w:t>36</w:t>
            </w:r>
          </w:p>
        </w:tc>
        <w:tc>
          <w:tcPr>
            <w:tcW w:w="630" w:type="dxa"/>
            <w:vAlign w:val="center"/>
          </w:tcPr>
          <w:p w14:paraId="0525D583" w14:textId="49AE582D" w:rsidR="00361FA7" w:rsidRDefault="00361FA7" w:rsidP="005D2946">
            <w:pPr>
              <w:pStyle w:val="VCAAtablecondensed"/>
              <w:jc w:val="center"/>
            </w:pPr>
            <w:r w:rsidRPr="00DB74CC">
              <w:t>20</w:t>
            </w:r>
          </w:p>
        </w:tc>
        <w:tc>
          <w:tcPr>
            <w:tcW w:w="720" w:type="dxa"/>
            <w:vAlign w:val="center"/>
          </w:tcPr>
          <w:p w14:paraId="4A898EDB" w14:textId="5ED745FB" w:rsidR="00361FA7" w:rsidRPr="005D2946" w:rsidRDefault="00361FA7" w:rsidP="005D2946">
            <w:pPr>
              <w:pStyle w:val="VCAAtablecondensed"/>
              <w:jc w:val="center"/>
            </w:pPr>
            <w:r w:rsidRPr="005D2946">
              <w:t>4</w:t>
            </w:r>
          </w:p>
        </w:tc>
        <w:tc>
          <w:tcPr>
            <w:tcW w:w="5310" w:type="dxa"/>
          </w:tcPr>
          <w:p w14:paraId="177CB013" w14:textId="4220D410" w:rsidR="00361FA7" w:rsidRDefault="00361FA7" w:rsidP="00A03389">
            <w:pPr>
              <w:pStyle w:val="VCAAtablecondensed"/>
            </w:pPr>
            <w:r>
              <w:t>Side reactions will reduce battery life since the amounts of available reactants are reduced. Discharge is a galvanic process.</w:t>
            </w:r>
          </w:p>
          <w:p w14:paraId="257B8632" w14:textId="0EB54EAF" w:rsidR="00361FA7" w:rsidRDefault="00361FA7" w:rsidP="00A03389">
            <w:pPr>
              <w:pStyle w:val="VCAAtablecondensed"/>
            </w:pPr>
            <w:r>
              <w:t>Battery life is affected by temperature variation, but impact is not directly proportional to temperature.</w:t>
            </w:r>
          </w:p>
          <w:p w14:paraId="0ED7F5F9" w14:textId="77777777" w:rsidR="00361FA7" w:rsidRDefault="00361FA7" w:rsidP="00A03389">
            <w:pPr>
              <w:pStyle w:val="VCAAtablecondensed"/>
            </w:pPr>
            <w:r>
              <w:t>Voltage is higher during recharge.</w:t>
            </w:r>
          </w:p>
        </w:tc>
      </w:tr>
      <w:tr w:rsidR="00361FA7" w14:paraId="0FF451F5" w14:textId="77777777" w:rsidTr="00361FA7">
        <w:tc>
          <w:tcPr>
            <w:tcW w:w="985" w:type="dxa"/>
            <w:vAlign w:val="center"/>
          </w:tcPr>
          <w:p w14:paraId="4AC27C0F" w14:textId="77777777" w:rsidR="00361FA7" w:rsidRDefault="00361FA7" w:rsidP="005D2946">
            <w:pPr>
              <w:pStyle w:val="VCAAtablecondensed"/>
              <w:jc w:val="center"/>
            </w:pPr>
            <w:r>
              <w:t>4.</w:t>
            </w:r>
          </w:p>
        </w:tc>
        <w:tc>
          <w:tcPr>
            <w:tcW w:w="540" w:type="dxa"/>
            <w:vAlign w:val="center"/>
          </w:tcPr>
          <w:p w14:paraId="5EC14116" w14:textId="407997FB" w:rsidR="00361FA7" w:rsidRDefault="00361FA7" w:rsidP="005D2946">
            <w:pPr>
              <w:pStyle w:val="VCAAtablecondensed"/>
              <w:jc w:val="center"/>
            </w:pPr>
            <w:r w:rsidRPr="00DB74CC">
              <w:t>16</w:t>
            </w:r>
          </w:p>
        </w:tc>
        <w:tc>
          <w:tcPr>
            <w:tcW w:w="540" w:type="dxa"/>
            <w:vAlign w:val="center"/>
          </w:tcPr>
          <w:p w14:paraId="36EACED2" w14:textId="13C845AA" w:rsidR="00361FA7" w:rsidRDefault="00361FA7" w:rsidP="005D2946">
            <w:pPr>
              <w:pStyle w:val="VCAAtablecondensed"/>
              <w:jc w:val="center"/>
            </w:pPr>
            <w:r w:rsidRPr="00872CE5">
              <w:rPr>
                <w:highlight w:val="lightGray"/>
              </w:rPr>
              <w:t>68</w:t>
            </w:r>
          </w:p>
        </w:tc>
        <w:tc>
          <w:tcPr>
            <w:tcW w:w="540" w:type="dxa"/>
            <w:vAlign w:val="center"/>
          </w:tcPr>
          <w:p w14:paraId="690D225B" w14:textId="05253732" w:rsidR="00361FA7" w:rsidRDefault="00361FA7" w:rsidP="005D2946">
            <w:pPr>
              <w:pStyle w:val="VCAAtablecondensed"/>
              <w:jc w:val="center"/>
            </w:pPr>
            <w:r w:rsidRPr="00DB74CC">
              <w:t>12</w:t>
            </w:r>
          </w:p>
        </w:tc>
        <w:tc>
          <w:tcPr>
            <w:tcW w:w="630" w:type="dxa"/>
            <w:vAlign w:val="center"/>
          </w:tcPr>
          <w:p w14:paraId="221E163B" w14:textId="7FC3219F" w:rsidR="00361FA7" w:rsidRDefault="00361FA7" w:rsidP="005D2946">
            <w:pPr>
              <w:pStyle w:val="VCAAtablecondensed"/>
              <w:jc w:val="center"/>
            </w:pPr>
            <w:r w:rsidRPr="00DB74CC">
              <w:t>4</w:t>
            </w:r>
          </w:p>
        </w:tc>
        <w:tc>
          <w:tcPr>
            <w:tcW w:w="720" w:type="dxa"/>
            <w:vAlign w:val="center"/>
          </w:tcPr>
          <w:p w14:paraId="46258C29" w14:textId="03A4A8FF" w:rsidR="00361FA7" w:rsidRPr="005D2946" w:rsidRDefault="00361FA7" w:rsidP="005D2946">
            <w:pPr>
              <w:pStyle w:val="VCAAtablecondensed"/>
              <w:jc w:val="center"/>
            </w:pPr>
            <w:r w:rsidRPr="005D2946">
              <w:t>0</w:t>
            </w:r>
          </w:p>
        </w:tc>
        <w:tc>
          <w:tcPr>
            <w:tcW w:w="5310" w:type="dxa"/>
          </w:tcPr>
          <w:p w14:paraId="7747938C" w14:textId="465F2E88" w:rsidR="00361FA7" w:rsidRPr="00B013DF" w:rsidRDefault="00361FA7" w:rsidP="00A03389">
            <w:pPr>
              <w:pStyle w:val="VCAAtablecondensed"/>
            </w:pPr>
            <w:r>
              <w:t xml:space="preserve">Protein is denatured, so the secondary and tertiary structures are affected but </w:t>
            </w:r>
            <w:r>
              <w:rPr>
                <w:b/>
                <w:bCs/>
              </w:rPr>
              <w:t>not</w:t>
            </w:r>
            <w:r>
              <w:t xml:space="preserve"> the primary structure.</w:t>
            </w:r>
          </w:p>
        </w:tc>
      </w:tr>
      <w:tr w:rsidR="00361FA7" w14:paraId="3337ED6D" w14:textId="77777777" w:rsidTr="00361FA7">
        <w:tc>
          <w:tcPr>
            <w:tcW w:w="985" w:type="dxa"/>
            <w:vAlign w:val="center"/>
          </w:tcPr>
          <w:p w14:paraId="2AF8CD4A" w14:textId="77777777" w:rsidR="00361FA7" w:rsidRDefault="00361FA7" w:rsidP="005D2946">
            <w:pPr>
              <w:pStyle w:val="VCAAtablecondensed"/>
              <w:jc w:val="center"/>
            </w:pPr>
            <w:r>
              <w:t>5.</w:t>
            </w:r>
          </w:p>
        </w:tc>
        <w:tc>
          <w:tcPr>
            <w:tcW w:w="540" w:type="dxa"/>
            <w:vAlign w:val="center"/>
          </w:tcPr>
          <w:p w14:paraId="7A3503E5" w14:textId="7BEDD442" w:rsidR="00361FA7" w:rsidRDefault="00361FA7" w:rsidP="005D2946">
            <w:pPr>
              <w:pStyle w:val="VCAAtablecondensed"/>
              <w:jc w:val="center"/>
            </w:pPr>
            <w:r w:rsidRPr="00DB74CC">
              <w:t>16</w:t>
            </w:r>
          </w:p>
        </w:tc>
        <w:tc>
          <w:tcPr>
            <w:tcW w:w="540" w:type="dxa"/>
            <w:vAlign w:val="center"/>
          </w:tcPr>
          <w:p w14:paraId="5EE37428" w14:textId="6DF4DFC9" w:rsidR="00361FA7" w:rsidRDefault="00361FA7" w:rsidP="005D2946">
            <w:pPr>
              <w:pStyle w:val="VCAAtablecondensed"/>
              <w:jc w:val="center"/>
            </w:pPr>
            <w:r w:rsidRPr="00872CE5">
              <w:rPr>
                <w:highlight w:val="lightGray"/>
              </w:rPr>
              <w:t>76</w:t>
            </w:r>
          </w:p>
        </w:tc>
        <w:tc>
          <w:tcPr>
            <w:tcW w:w="540" w:type="dxa"/>
            <w:vAlign w:val="center"/>
          </w:tcPr>
          <w:p w14:paraId="56EC080F" w14:textId="663A0CF1" w:rsidR="00361FA7" w:rsidRDefault="00361FA7" w:rsidP="005D2946">
            <w:pPr>
              <w:pStyle w:val="VCAAtablecondensed"/>
              <w:jc w:val="center"/>
            </w:pPr>
            <w:r w:rsidRPr="00DB74CC">
              <w:t>4</w:t>
            </w:r>
          </w:p>
        </w:tc>
        <w:tc>
          <w:tcPr>
            <w:tcW w:w="630" w:type="dxa"/>
            <w:vAlign w:val="center"/>
          </w:tcPr>
          <w:p w14:paraId="25E86CF2" w14:textId="5C0F5B2E" w:rsidR="00361FA7" w:rsidRDefault="00361FA7" w:rsidP="005D2946">
            <w:pPr>
              <w:pStyle w:val="VCAAtablecondensed"/>
              <w:jc w:val="center"/>
            </w:pPr>
            <w:r w:rsidRPr="00DB74CC">
              <w:t>0</w:t>
            </w:r>
          </w:p>
        </w:tc>
        <w:tc>
          <w:tcPr>
            <w:tcW w:w="720" w:type="dxa"/>
            <w:vAlign w:val="center"/>
          </w:tcPr>
          <w:p w14:paraId="0260B28F" w14:textId="5EF3E6F2" w:rsidR="00361FA7" w:rsidRPr="005D2946" w:rsidRDefault="00361FA7" w:rsidP="005D2946">
            <w:pPr>
              <w:pStyle w:val="VCAAtablecondensed"/>
              <w:jc w:val="center"/>
            </w:pPr>
            <w:r w:rsidRPr="005D2946">
              <w:t>4</w:t>
            </w:r>
          </w:p>
        </w:tc>
        <w:tc>
          <w:tcPr>
            <w:tcW w:w="5310" w:type="dxa"/>
          </w:tcPr>
          <w:p w14:paraId="60A84A51" w14:textId="38E6231E" w:rsidR="00361FA7" w:rsidRDefault="00361FA7" w:rsidP="00A03389">
            <w:pPr>
              <w:pStyle w:val="VCAAtablecondensed"/>
            </w:pPr>
            <w:r>
              <w:t xml:space="preserve">Larger surface area of iron pieces results in higher reaction rate. </w:t>
            </w:r>
          </w:p>
        </w:tc>
      </w:tr>
      <w:tr w:rsidR="00361FA7" w14:paraId="3B04F1F4" w14:textId="77777777" w:rsidTr="00361FA7">
        <w:tc>
          <w:tcPr>
            <w:tcW w:w="985" w:type="dxa"/>
            <w:vAlign w:val="center"/>
          </w:tcPr>
          <w:p w14:paraId="039C4CF0" w14:textId="77777777" w:rsidR="00361FA7" w:rsidRDefault="00361FA7" w:rsidP="005D2946">
            <w:pPr>
              <w:pStyle w:val="VCAAtablecondensed"/>
              <w:jc w:val="center"/>
            </w:pPr>
            <w:r>
              <w:t>6.</w:t>
            </w:r>
          </w:p>
        </w:tc>
        <w:tc>
          <w:tcPr>
            <w:tcW w:w="540" w:type="dxa"/>
            <w:vAlign w:val="center"/>
          </w:tcPr>
          <w:p w14:paraId="72A64A0F" w14:textId="5429E78D" w:rsidR="00361FA7" w:rsidRDefault="00361FA7" w:rsidP="005D2946">
            <w:pPr>
              <w:pStyle w:val="VCAAtablecondensed"/>
              <w:jc w:val="center"/>
            </w:pPr>
            <w:r w:rsidRPr="00872CE5">
              <w:rPr>
                <w:highlight w:val="lightGray"/>
              </w:rPr>
              <w:t>80</w:t>
            </w:r>
          </w:p>
        </w:tc>
        <w:tc>
          <w:tcPr>
            <w:tcW w:w="540" w:type="dxa"/>
            <w:vAlign w:val="center"/>
          </w:tcPr>
          <w:p w14:paraId="7074180F" w14:textId="66A4DF04" w:rsidR="00361FA7" w:rsidRDefault="00361FA7" w:rsidP="005D2946">
            <w:pPr>
              <w:pStyle w:val="VCAAtablecondensed"/>
              <w:jc w:val="center"/>
            </w:pPr>
            <w:r w:rsidRPr="00DB74CC">
              <w:t>0</w:t>
            </w:r>
          </w:p>
        </w:tc>
        <w:tc>
          <w:tcPr>
            <w:tcW w:w="540" w:type="dxa"/>
            <w:vAlign w:val="center"/>
          </w:tcPr>
          <w:p w14:paraId="30CBE5F8" w14:textId="5E0C91A4" w:rsidR="00361FA7" w:rsidRDefault="00361FA7" w:rsidP="005D2946">
            <w:pPr>
              <w:pStyle w:val="VCAAtablecondensed"/>
              <w:jc w:val="center"/>
            </w:pPr>
            <w:r w:rsidRPr="00DB74CC">
              <w:t>0</w:t>
            </w:r>
          </w:p>
        </w:tc>
        <w:tc>
          <w:tcPr>
            <w:tcW w:w="630" w:type="dxa"/>
            <w:vAlign w:val="center"/>
          </w:tcPr>
          <w:p w14:paraId="1E403A9A" w14:textId="233C1DB7" w:rsidR="00361FA7" w:rsidRDefault="00361FA7" w:rsidP="005D2946">
            <w:pPr>
              <w:pStyle w:val="VCAAtablecondensed"/>
              <w:jc w:val="center"/>
            </w:pPr>
            <w:r w:rsidRPr="00DB74CC">
              <w:t>20</w:t>
            </w:r>
          </w:p>
        </w:tc>
        <w:tc>
          <w:tcPr>
            <w:tcW w:w="720" w:type="dxa"/>
            <w:vAlign w:val="center"/>
          </w:tcPr>
          <w:p w14:paraId="17881D39" w14:textId="4DEFC77A" w:rsidR="00361FA7" w:rsidRPr="005D2946" w:rsidRDefault="00361FA7" w:rsidP="005D2946">
            <w:pPr>
              <w:pStyle w:val="VCAAtablecondensed"/>
              <w:jc w:val="center"/>
            </w:pPr>
            <w:r w:rsidRPr="005D2946">
              <w:t>0</w:t>
            </w:r>
          </w:p>
        </w:tc>
        <w:tc>
          <w:tcPr>
            <w:tcW w:w="5310" w:type="dxa"/>
          </w:tcPr>
          <w:p w14:paraId="2114EE41" w14:textId="013D704E" w:rsidR="00361FA7" w:rsidRDefault="00361FA7" w:rsidP="00A03389">
            <w:pPr>
              <w:pStyle w:val="VCAAtablecondensed"/>
            </w:pPr>
            <w:r>
              <w:t>At pH 4, acidic solution, the amino acid is protonated – acts as a base and accepts a proton – and assumes an overall positive charge.</w:t>
            </w:r>
          </w:p>
        </w:tc>
      </w:tr>
      <w:tr w:rsidR="00361FA7" w14:paraId="1FC935FB" w14:textId="77777777" w:rsidTr="00361FA7">
        <w:tc>
          <w:tcPr>
            <w:tcW w:w="985" w:type="dxa"/>
            <w:vAlign w:val="center"/>
          </w:tcPr>
          <w:p w14:paraId="47C2FC46" w14:textId="77777777" w:rsidR="00361FA7" w:rsidRDefault="00361FA7" w:rsidP="005D2946">
            <w:pPr>
              <w:pStyle w:val="VCAAtablecondensed"/>
              <w:jc w:val="center"/>
            </w:pPr>
            <w:r>
              <w:t>7.</w:t>
            </w:r>
          </w:p>
        </w:tc>
        <w:tc>
          <w:tcPr>
            <w:tcW w:w="540" w:type="dxa"/>
            <w:vAlign w:val="center"/>
          </w:tcPr>
          <w:p w14:paraId="2DA83B08" w14:textId="544CC6DA" w:rsidR="00361FA7" w:rsidRDefault="00361FA7" w:rsidP="005D2946">
            <w:pPr>
              <w:pStyle w:val="VCAAtablecondensed"/>
              <w:jc w:val="center"/>
            </w:pPr>
            <w:r w:rsidRPr="00DB74CC">
              <w:t>28</w:t>
            </w:r>
          </w:p>
        </w:tc>
        <w:tc>
          <w:tcPr>
            <w:tcW w:w="540" w:type="dxa"/>
            <w:vAlign w:val="center"/>
          </w:tcPr>
          <w:p w14:paraId="29ED6857" w14:textId="20757D14" w:rsidR="00361FA7" w:rsidRDefault="00361FA7" w:rsidP="005D2946">
            <w:pPr>
              <w:pStyle w:val="VCAAtablecondensed"/>
              <w:jc w:val="center"/>
            </w:pPr>
            <w:r w:rsidRPr="00DB74CC">
              <w:t>24</w:t>
            </w:r>
          </w:p>
        </w:tc>
        <w:tc>
          <w:tcPr>
            <w:tcW w:w="540" w:type="dxa"/>
            <w:vAlign w:val="center"/>
          </w:tcPr>
          <w:p w14:paraId="13C8A18F" w14:textId="564C209C" w:rsidR="00361FA7" w:rsidRDefault="00361FA7" w:rsidP="005D2946">
            <w:pPr>
              <w:pStyle w:val="VCAAtablecondensed"/>
              <w:jc w:val="center"/>
            </w:pPr>
            <w:r w:rsidRPr="00DB74CC">
              <w:t>28</w:t>
            </w:r>
          </w:p>
        </w:tc>
        <w:tc>
          <w:tcPr>
            <w:tcW w:w="630" w:type="dxa"/>
            <w:vAlign w:val="center"/>
          </w:tcPr>
          <w:p w14:paraId="1E54F315" w14:textId="418BF14A" w:rsidR="00361FA7" w:rsidRDefault="00361FA7" w:rsidP="005D2946">
            <w:pPr>
              <w:pStyle w:val="VCAAtablecondensed"/>
              <w:jc w:val="center"/>
            </w:pPr>
            <w:r w:rsidRPr="00872CE5">
              <w:rPr>
                <w:highlight w:val="lightGray"/>
              </w:rPr>
              <w:t>20</w:t>
            </w:r>
          </w:p>
        </w:tc>
        <w:tc>
          <w:tcPr>
            <w:tcW w:w="720" w:type="dxa"/>
            <w:vAlign w:val="center"/>
          </w:tcPr>
          <w:p w14:paraId="33ABC339" w14:textId="02C46CF0" w:rsidR="00361FA7" w:rsidRPr="005D2946" w:rsidRDefault="00361FA7" w:rsidP="005D2946">
            <w:pPr>
              <w:pStyle w:val="VCAAtablecondensed"/>
              <w:jc w:val="center"/>
            </w:pPr>
            <w:r w:rsidRPr="005D2946">
              <w:t>0</w:t>
            </w:r>
          </w:p>
        </w:tc>
        <w:tc>
          <w:tcPr>
            <w:tcW w:w="5310" w:type="dxa"/>
          </w:tcPr>
          <w:p w14:paraId="3BFE2473" w14:textId="6FDDFD87" w:rsidR="00361FA7" w:rsidRPr="00B013DF" w:rsidRDefault="00361FA7" w:rsidP="00A03389">
            <w:pPr>
              <w:pStyle w:val="VCAAtablecondensed"/>
            </w:pPr>
            <w:r>
              <w:t xml:space="preserve">Smaller volume of water added for the reaction results in </w:t>
            </w:r>
            <w:r>
              <w:rPr>
                <w:b/>
                <w:bCs/>
              </w:rPr>
              <w:t xml:space="preserve">greater </w:t>
            </w:r>
            <w:r w:rsidRPr="00B013DF">
              <w:rPr>
                <w:b/>
                <w:bCs/>
              </w:rPr>
              <w:t>change in temperature</w:t>
            </w:r>
            <w:r>
              <w:t>. Hence the calculated energy (</w:t>
            </w:r>
            <w:r>
              <w:rPr>
                <w:i/>
                <w:iCs/>
              </w:rPr>
              <w:t>E</w:t>
            </w:r>
            <w:r>
              <w:t xml:space="preserve"> = CF x </w:t>
            </w:r>
            <w:r>
              <w:sym w:font="Symbol" w:char="F044"/>
            </w:r>
            <w:r>
              <w:rPr>
                <w:i/>
                <w:iCs/>
              </w:rPr>
              <w:t>T</w:t>
            </w:r>
            <w:r>
              <w:t xml:space="preserve">) is larger, resulting in a </w:t>
            </w:r>
            <w:r w:rsidRPr="004C3866">
              <w:rPr>
                <w:b/>
                <w:bCs/>
              </w:rPr>
              <w:t>higher molar heat</w:t>
            </w:r>
            <w:r>
              <w:t xml:space="preserve"> of solution (</w:t>
            </w:r>
            <w:r>
              <w:rPr>
                <w:i/>
                <w:iCs/>
              </w:rPr>
              <w:t>E</w:t>
            </w:r>
            <w:r>
              <w:t xml:space="preserve"> / </w:t>
            </w:r>
            <w:r>
              <w:rPr>
                <w:i/>
                <w:iCs/>
              </w:rPr>
              <w:t>n</w:t>
            </w:r>
            <w:r>
              <w:t>)</w:t>
            </w:r>
          </w:p>
        </w:tc>
      </w:tr>
      <w:tr w:rsidR="00361FA7" w14:paraId="1674A3D8" w14:textId="77777777" w:rsidTr="00361FA7">
        <w:tc>
          <w:tcPr>
            <w:tcW w:w="985" w:type="dxa"/>
            <w:vAlign w:val="center"/>
          </w:tcPr>
          <w:p w14:paraId="0528AEBC" w14:textId="77777777" w:rsidR="00361FA7" w:rsidRDefault="00361FA7" w:rsidP="005D2946">
            <w:pPr>
              <w:pStyle w:val="VCAAtablecondensed"/>
              <w:jc w:val="center"/>
            </w:pPr>
            <w:r>
              <w:t>8.</w:t>
            </w:r>
          </w:p>
        </w:tc>
        <w:tc>
          <w:tcPr>
            <w:tcW w:w="540" w:type="dxa"/>
            <w:vAlign w:val="center"/>
          </w:tcPr>
          <w:p w14:paraId="4A090925" w14:textId="30B47DF3" w:rsidR="00361FA7" w:rsidRDefault="00361FA7" w:rsidP="005D2946">
            <w:pPr>
              <w:pStyle w:val="VCAAtablecondensed"/>
              <w:jc w:val="center"/>
            </w:pPr>
            <w:r w:rsidRPr="00DB74CC">
              <w:t>8</w:t>
            </w:r>
          </w:p>
        </w:tc>
        <w:tc>
          <w:tcPr>
            <w:tcW w:w="540" w:type="dxa"/>
            <w:vAlign w:val="center"/>
          </w:tcPr>
          <w:p w14:paraId="57B0A688" w14:textId="1750937E" w:rsidR="00361FA7" w:rsidRDefault="00361FA7" w:rsidP="005D2946">
            <w:pPr>
              <w:pStyle w:val="VCAAtablecondensed"/>
              <w:jc w:val="center"/>
            </w:pPr>
            <w:r w:rsidRPr="00DB74CC">
              <w:t>28</w:t>
            </w:r>
          </w:p>
        </w:tc>
        <w:tc>
          <w:tcPr>
            <w:tcW w:w="540" w:type="dxa"/>
            <w:vAlign w:val="center"/>
          </w:tcPr>
          <w:p w14:paraId="2EF1A44C" w14:textId="093715CE" w:rsidR="00361FA7" w:rsidRDefault="00361FA7" w:rsidP="005D2946">
            <w:pPr>
              <w:pStyle w:val="VCAAtablecondensed"/>
              <w:jc w:val="center"/>
            </w:pPr>
            <w:r w:rsidRPr="00872CE5">
              <w:rPr>
                <w:highlight w:val="lightGray"/>
              </w:rPr>
              <w:t>60</w:t>
            </w:r>
          </w:p>
        </w:tc>
        <w:tc>
          <w:tcPr>
            <w:tcW w:w="630" w:type="dxa"/>
            <w:vAlign w:val="center"/>
          </w:tcPr>
          <w:p w14:paraId="04C41FE4" w14:textId="214C28D3" w:rsidR="00361FA7" w:rsidRDefault="00361FA7" w:rsidP="005D2946">
            <w:pPr>
              <w:pStyle w:val="VCAAtablecondensed"/>
              <w:jc w:val="center"/>
            </w:pPr>
            <w:r w:rsidRPr="00DB74CC">
              <w:t>4</w:t>
            </w:r>
          </w:p>
        </w:tc>
        <w:tc>
          <w:tcPr>
            <w:tcW w:w="720" w:type="dxa"/>
            <w:vAlign w:val="center"/>
          </w:tcPr>
          <w:p w14:paraId="7822CE9D" w14:textId="4493EFF4" w:rsidR="00361FA7" w:rsidRPr="005D2946" w:rsidRDefault="00361FA7" w:rsidP="005D2946">
            <w:pPr>
              <w:pStyle w:val="VCAAtablecondensed"/>
              <w:jc w:val="center"/>
            </w:pPr>
            <w:r w:rsidRPr="005D2946">
              <w:t>0</w:t>
            </w:r>
          </w:p>
        </w:tc>
        <w:tc>
          <w:tcPr>
            <w:tcW w:w="5310" w:type="dxa"/>
          </w:tcPr>
          <w:p w14:paraId="73082D24" w14:textId="325416C2" w:rsidR="00361FA7" w:rsidRDefault="00361FA7" w:rsidP="00A03389">
            <w:pPr>
              <w:pStyle w:val="VCAAtablecondensed"/>
            </w:pPr>
            <w:r>
              <w:t xml:space="preserve">Biodiesel molecules are polar and larger than </w:t>
            </w:r>
            <w:proofErr w:type="spellStart"/>
            <w:r>
              <w:t>petrodiesel</w:t>
            </w:r>
            <w:proofErr w:type="spellEnd"/>
            <w:r>
              <w:t xml:space="preserve"> and petrol molecules, and so have the strongest intermolecular attraction hence highest viscosity.</w:t>
            </w:r>
          </w:p>
          <w:p w14:paraId="1BB8AA94" w14:textId="77777777" w:rsidR="00361FA7" w:rsidRDefault="00361FA7" w:rsidP="00A03389">
            <w:pPr>
              <w:pStyle w:val="VCAAtablecondensed"/>
            </w:pPr>
            <w:r>
              <w:t>Whilst ethanol molecules are polar and have intermolecular hydrogen bonding, they are also much smaller than petrol molecules and so the overall attraction is the lowest of the four options and so it has the lowest viscosity.</w:t>
            </w:r>
          </w:p>
        </w:tc>
      </w:tr>
      <w:tr w:rsidR="00361FA7" w14:paraId="7BC3B2E8" w14:textId="77777777" w:rsidTr="00361FA7">
        <w:tc>
          <w:tcPr>
            <w:tcW w:w="985" w:type="dxa"/>
            <w:vAlign w:val="center"/>
          </w:tcPr>
          <w:p w14:paraId="13BE522A" w14:textId="77777777" w:rsidR="00361FA7" w:rsidRDefault="00361FA7" w:rsidP="005D2946">
            <w:pPr>
              <w:pStyle w:val="VCAAtablecondensed"/>
              <w:jc w:val="center"/>
            </w:pPr>
            <w:r>
              <w:t>9.</w:t>
            </w:r>
          </w:p>
        </w:tc>
        <w:tc>
          <w:tcPr>
            <w:tcW w:w="540" w:type="dxa"/>
            <w:vAlign w:val="center"/>
          </w:tcPr>
          <w:p w14:paraId="690F1BF3" w14:textId="01C6E7D8" w:rsidR="00361FA7" w:rsidRDefault="00361FA7" w:rsidP="005D2946">
            <w:pPr>
              <w:pStyle w:val="VCAAtablecondensed"/>
              <w:jc w:val="center"/>
            </w:pPr>
            <w:r w:rsidRPr="00DB74CC">
              <w:t>8</w:t>
            </w:r>
          </w:p>
        </w:tc>
        <w:tc>
          <w:tcPr>
            <w:tcW w:w="540" w:type="dxa"/>
            <w:vAlign w:val="center"/>
          </w:tcPr>
          <w:p w14:paraId="03B021BB" w14:textId="46B8FDFE" w:rsidR="00361FA7" w:rsidRDefault="00361FA7" w:rsidP="005D2946">
            <w:pPr>
              <w:pStyle w:val="VCAAtablecondensed"/>
              <w:jc w:val="center"/>
            </w:pPr>
            <w:r w:rsidRPr="00DB74CC">
              <w:t>16</w:t>
            </w:r>
          </w:p>
        </w:tc>
        <w:tc>
          <w:tcPr>
            <w:tcW w:w="540" w:type="dxa"/>
            <w:vAlign w:val="center"/>
          </w:tcPr>
          <w:p w14:paraId="170ABE5B" w14:textId="41F4DFC7" w:rsidR="00361FA7" w:rsidRDefault="00361FA7" w:rsidP="005D2946">
            <w:pPr>
              <w:pStyle w:val="VCAAtablecondensed"/>
              <w:jc w:val="center"/>
            </w:pPr>
            <w:r w:rsidRPr="00DB74CC">
              <w:t>28</w:t>
            </w:r>
          </w:p>
        </w:tc>
        <w:tc>
          <w:tcPr>
            <w:tcW w:w="630" w:type="dxa"/>
            <w:vAlign w:val="center"/>
          </w:tcPr>
          <w:p w14:paraId="0762CDAF" w14:textId="6A39B25A" w:rsidR="00361FA7" w:rsidRPr="00872CE5" w:rsidRDefault="00361FA7" w:rsidP="005D2946">
            <w:pPr>
              <w:pStyle w:val="VCAAtablecondensed"/>
              <w:jc w:val="center"/>
              <w:rPr>
                <w:highlight w:val="lightGray"/>
              </w:rPr>
            </w:pPr>
            <w:r w:rsidRPr="00872CE5">
              <w:rPr>
                <w:highlight w:val="lightGray"/>
              </w:rPr>
              <w:t>48</w:t>
            </w:r>
          </w:p>
        </w:tc>
        <w:tc>
          <w:tcPr>
            <w:tcW w:w="720" w:type="dxa"/>
            <w:vAlign w:val="center"/>
          </w:tcPr>
          <w:p w14:paraId="17790565" w14:textId="7A694964" w:rsidR="00361FA7" w:rsidRPr="005D2946" w:rsidRDefault="00361FA7" w:rsidP="005D2946">
            <w:pPr>
              <w:pStyle w:val="VCAAtablecondensed"/>
              <w:jc w:val="center"/>
            </w:pPr>
            <w:r w:rsidRPr="005D2946">
              <w:t>0</w:t>
            </w:r>
          </w:p>
        </w:tc>
        <w:tc>
          <w:tcPr>
            <w:tcW w:w="5310" w:type="dxa"/>
          </w:tcPr>
          <w:p w14:paraId="74795D6E" w14:textId="452A91D2" w:rsidR="00361FA7" w:rsidRPr="00B85624" w:rsidRDefault="00361FA7" w:rsidP="00A03389">
            <w:pPr>
              <w:pStyle w:val="VCAAtablecondensed"/>
            </w:pPr>
            <w:r>
              <w:t xml:space="preserve">The term ‘titrated against’ in </w:t>
            </w:r>
            <w:r w:rsidRPr="00B85624">
              <w:t>th</w:t>
            </w:r>
            <w:r>
              <w:t>is</w:t>
            </w:r>
            <w:r w:rsidRPr="00B85624">
              <w:t xml:space="preserve"> question </w:t>
            </w:r>
            <w:r>
              <w:t>implies</w:t>
            </w:r>
            <w:r w:rsidRPr="00B85624">
              <w:t xml:space="preserve"> that the </w:t>
            </w:r>
            <w:r>
              <w:t xml:space="preserve">0.30 M </w:t>
            </w:r>
            <w:r w:rsidRPr="00B85624">
              <w:t>NaOH(</w:t>
            </w:r>
            <w:proofErr w:type="spellStart"/>
            <w:r w:rsidRPr="00B85624">
              <w:t>aq</w:t>
            </w:r>
            <w:proofErr w:type="spellEnd"/>
            <w:r w:rsidRPr="00B85624">
              <w:t xml:space="preserve">) was in a 50.0 mL burette and 23.65 mL </w:t>
            </w:r>
            <w:r>
              <w:t xml:space="preserve">of </w:t>
            </w:r>
            <w:r w:rsidRPr="006811AC">
              <w:t>this</w:t>
            </w:r>
            <w:r>
              <w:t xml:space="preserve"> solution </w:t>
            </w:r>
            <w:r w:rsidRPr="00B85624">
              <w:t>was required to reach the endpoint when added to the titration flask</w:t>
            </w:r>
            <w:r>
              <w:t xml:space="preserve"> containing the acid.</w:t>
            </w:r>
          </w:p>
          <w:p w14:paraId="6F024144" w14:textId="77777777" w:rsidR="00361FA7" w:rsidRPr="00B85624" w:rsidRDefault="00361FA7" w:rsidP="00A03389">
            <w:pPr>
              <w:pStyle w:val="VCAAtablecondensed"/>
            </w:pPr>
            <w:r w:rsidRPr="00B85624">
              <w:lastRenderedPageBreak/>
              <w:t xml:space="preserve">Whilst the </w:t>
            </w:r>
            <w:r w:rsidRPr="00B85624">
              <w:rPr>
                <w:i/>
                <w:iCs/>
              </w:rPr>
              <w:t>n</w:t>
            </w:r>
            <w:r w:rsidRPr="00B85624">
              <w:t>(acid) can be calculated (0.050 x 23.65x10</w:t>
            </w:r>
            <w:r w:rsidRPr="00B85624">
              <w:rPr>
                <w:vertAlign w:val="superscript"/>
              </w:rPr>
              <w:t>-3</w:t>
            </w:r>
            <w:r w:rsidRPr="00B85624">
              <w:t xml:space="preserve">) its concentration cannot because the volume of </w:t>
            </w:r>
            <w:r w:rsidRPr="006811AC">
              <w:t>acid</w:t>
            </w:r>
            <w:r w:rsidRPr="00B85624">
              <w:t xml:space="preserve"> in the titration flask is not given.</w:t>
            </w:r>
          </w:p>
          <w:p w14:paraId="448EB4BB" w14:textId="77777777" w:rsidR="00361FA7" w:rsidRPr="00B85624" w:rsidRDefault="00361FA7" w:rsidP="00A03389">
            <w:pPr>
              <w:pStyle w:val="VCAAtablecondensed"/>
            </w:pPr>
            <w:r w:rsidRPr="00B85624">
              <w:t xml:space="preserve">No information is provided re redox </w:t>
            </w:r>
            <w:r w:rsidRPr="006811AC">
              <w:t>reactions</w:t>
            </w:r>
            <w:r w:rsidRPr="00B85624">
              <w:t>.</w:t>
            </w:r>
          </w:p>
          <w:p w14:paraId="31B83A7C" w14:textId="05012A1D" w:rsidR="00361FA7" w:rsidRPr="00B85624" w:rsidRDefault="00361FA7" w:rsidP="00A03389">
            <w:pPr>
              <w:pStyle w:val="VCAAtablecondensed"/>
            </w:pPr>
            <w:r w:rsidRPr="00B85624">
              <w:t xml:space="preserve">Phenolphthalein changes </w:t>
            </w:r>
            <w:proofErr w:type="spellStart"/>
            <w:r w:rsidRPr="00B85624">
              <w:t>colour</w:t>
            </w:r>
            <w:proofErr w:type="spellEnd"/>
            <w:r w:rsidRPr="00B85624">
              <w:t xml:space="preserve"> at a higher pH th</w:t>
            </w:r>
            <w:r>
              <w:t>a</w:t>
            </w:r>
            <w:r w:rsidRPr="00B85624">
              <w:t>n methyl red</w:t>
            </w:r>
            <w:r>
              <w:t>. S</w:t>
            </w:r>
            <w:r w:rsidRPr="00B85624">
              <w:t xml:space="preserve">ince the base is being added to the acid the </w:t>
            </w:r>
            <w:r w:rsidRPr="006811AC">
              <w:t>endpoint</w:t>
            </w:r>
            <w:r w:rsidRPr="00B85624">
              <w:t xml:space="preserve"> would occur later so the </w:t>
            </w:r>
            <w:proofErr w:type="spellStart"/>
            <w:r w:rsidRPr="00B85624">
              <w:t>titre</w:t>
            </w:r>
            <w:proofErr w:type="spellEnd"/>
            <w:r w:rsidRPr="00B85624">
              <w:t xml:space="preserve"> volume would be larger.</w:t>
            </w:r>
          </w:p>
          <w:p w14:paraId="6E29A6E4" w14:textId="193D3764" w:rsidR="00361FA7" w:rsidRPr="00B85624" w:rsidRDefault="00361FA7" w:rsidP="00A03389">
            <w:pPr>
              <w:pStyle w:val="VCAAtablecondensed"/>
            </w:pPr>
            <w:r w:rsidRPr="00B85624">
              <w:t xml:space="preserve">If 0.10 M </w:t>
            </w:r>
            <w:r w:rsidRPr="006811AC">
              <w:t>NaOH</w:t>
            </w:r>
            <w:r w:rsidRPr="00B85624">
              <w:t xml:space="preserve"> was used the </w:t>
            </w:r>
            <w:proofErr w:type="spellStart"/>
            <w:r w:rsidRPr="00B85624">
              <w:t>titre</w:t>
            </w:r>
            <w:proofErr w:type="spellEnd"/>
            <w:r w:rsidRPr="00B85624">
              <w:t xml:space="preserve"> volume would be approximately</w:t>
            </w:r>
            <w:r>
              <w:t xml:space="preserve"> </w:t>
            </w:r>
            <w:r w:rsidRPr="00B85624">
              <w:t xml:space="preserve">23.65 x 3 = 70.95 </w:t>
            </w:r>
            <w:proofErr w:type="spellStart"/>
            <w:r w:rsidRPr="00B85624">
              <w:t>mL.</w:t>
            </w:r>
            <w:proofErr w:type="spellEnd"/>
            <w:r w:rsidRPr="00B85624">
              <w:t xml:space="preserve"> This larger </w:t>
            </w:r>
            <w:proofErr w:type="spellStart"/>
            <w:r w:rsidRPr="00B85624">
              <w:t>titre</w:t>
            </w:r>
            <w:proofErr w:type="spellEnd"/>
            <w:r w:rsidRPr="00B85624">
              <w:t xml:space="preserve"> volume may reduce the impact of random errors, so the results would </w:t>
            </w:r>
            <w:r w:rsidRPr="006811AC">
              <w:t>be</w:t>
            </w:r>
            <w:r w:rsidRPr="00B85624">
              <w:t xml:space="preserve"> more precise. However, the impact of needing to refill the burette </w:t>
            </w:r>
            <w:r>
              <w:t>will</w:t>
            </w:r>
            <w:r w:rsidRPr="00B85624">
              <w:t xml:space="preserve"> also have an impact</w:t>
            </w:r>
            <w:r>
              <w:t>.</w:t>
            </w:r>
          </w:p>
          <w:p w14:paraId="10DFFB98" w14:textId="379EDE3B" w:rsidR="00361FA7" w:rsidRPr="00514458" w:rsidRDefault="00361FA7" w:rsidP="00A03389">
            <w:pPr>
              <w:pStyle w:val="VCAAtablecondensed"/>
            </w:pPr>
            <w:r w:rsidRPr="00B85624">
              <w:t xml:space="preserve">Hence since precision </w:t>
            </w:r>
            <w:r w:rsidRPr="006B7BB7">
              <w:rPr>
                <w:b/>
                <w:bCs/>
              </w:rPr>
              <w:t>may</w:t>
            </w:r>
            <w:r w:rsidRPr="00B85624">
              <w:t xml:space="preserve"> be increased and </w:t>
            </w:r>
            <w:r>
              <w:t xml:space="preserve">since </w:t>
            </w:r>
            <w:r w:rsidRPr="00B85624">
              <w:t>the other alternatives are incorrect, the best alternative is D</w:t>
            </w:r>
            <w:r>
              <w:t>.</w:t>
            </w:r>
          </w:p>
        </w:tc>
      </w:tr>
      <w:tr w:rsidR="00361FA7" w14:paraId="41265B4C" w14:textId="77777777" w:rsidTr="00361FA7">
        <w:tc>
          <w:tcPr>
            <w:tcW w:w="985" w:type="dxa"/>
            <w:vAlign w:val="center"/>
          </w:tcPr>
          <w:p w14:paraId="1DB3736E" w14:textId="77777777" w:rsidR="00361FA7" w:rsidRDefault="00361FA7" w:rsidP="005D2946">
            <w:pPr>
              <w:pStyle w:val="VCAAtablecondensed"/>
              <w:jc w:val="center"/>
            </w:pPr>
            <w:r>
              <w:lastRenderedPageBreak/>
              <w:t>10.</w:t>
            </w:r>
          </w:p>
        </w:tc>
        <w:tc>
          <w:tcPr>
            <w:tcW w:w="540" w:type="dxa"/>
            <w:vAlign w:val="center"/>
          </w:tcPr>
          <w:p w14:paraId="231D97D6" w14:textId="427C1776" w:rsidR="00361FA7" w:rsidRDefault="00361FA7" w:rsidP="005D2946">
            <w:pPr>
              <w:pStyle w:val="VCAAtablecondensed"/>
              <w:jc w:val="center"/>
            </w:pPr>
            <w:r w:rsidRPr="00DB74CC">
              <w:t>0</w:t>
            </w:r>
          </w:p>
        </w:tc>
        <w:tc>
          <w:tcPr>
            <w:tcW w:w="540" w:type="dxa"/>
            <w:vAlign w:val="center"/>
          </w:tcPr>
          <w:p w14:paraId="4156BDBD" w14:textId="2D9CF1DE" w:rsidR="00361FA7" w:rsidRDefault="00361FA7" w:rsidP="005D2946">
            <w:pPr>
              <w:pStyle w:val="VCAAtablecondensed"/>
              <w:jc w:val="center"/>
            </w:pPr>
            <w:r w:rsidRPr="00DB74CC">
              <w:t>8</w:t>
            </w:r>
          </w:p>
        </w:tc>
        <w:tc>
          <w:tcPr>
            <w:tcW w:w="540" w:type="dxa"/>
            <w:vAlign w:val="center"/>
          </w:tcPr>
          <w:p w14:paraId="37B9E310" w14:textId="78F7AFFB" w:rsidR="00361FA7" w:rsidRDefault="00361FA7" w:rsidP="005D2946">
            <w:pPr>
              <w:pStyle w:val="VCAAtablecondensed"/>
              <w:jc w:val="center"/>
            </w:pPr>
            <w:r w:rsidRPr="00872CE5">
              <w:rPr>
                <w:highlight w:val="lightGray"/>
              </w:rPr>
              <w:t>64</w:t>
            </w:r>
          </w:p>
        </w:tc>
        <w:tc>
          <w:tcPr>
            <w:tcW w:w="630" w:type="dxa"/>
            <w:vAlign w:val="center"/>
          </w:tcPr>
          <w:p w14:paraId="08601443" w14:textId="51272452" w:rsidR="00361FA7" w:rsidRDefault="00361FA7" w:rsidP="005D2946">
            <w:pPr>
              <w:pStyle w:val="VCAAtablecondensed"/>
              <w:jc w:val="center"/>
            </w:pPr>
            <w:r w:rsidRPr="00DB74CC">
              <w:t>28</w:t>
            </w:r>
          </w:p>
        </w:tc>
        <w:tc>
          <w:tcPr>
            <w:tcW w:w="720" w:type="dxa"/>
            <w:vAlign w:val="center"/>
          </w:tcPr>
          <w:p w14:paraId="19227D5B" w14:textId="34318BCC" w:rsidR="00361FA7" w:rsidRPr="005D2946" w:rsidRDefault="00361FA7" w:rsidP="005D2946">
            <w:pPr>
              <w:pStyle w:val="VCAAtablecondensed"/>
              <w:jc w:val="center"/>
            </w:pPr>
            <w:r w:rsidRPr="005D2946">
              <w:t>0</w:t>
            </w:r>
          </w:p>
        </w:tc>
        <w:tc>
          <w:tcPr>
            <w:tcW w:w="5310" w:type="dxa"/>
          </w:tcPr>
          <w:p w14:paraId="68F604E3" w14:textId="7979FF07" w:rsidR="00361FA7" w:rsidRPr="00063357" w:rsidRDefault="00361FA7" w:rsidP="00A03389">
            <w:pPr>
              <w:pStyle w:val="VCAAtablecondensed"/>
            </w:pPr>
          </w:p>
        </w:tc>
      </w:tr>
      <w:tr w:rsidR="00361FA7" w14:paraId="17E2B688" w14:textId="77777777" w:rsidTr="00361FA7">
        <w:tc>
          <w:tcPr>
            <w:tcW w:w="985" w:type="dxa"/>
            <w:vAlign w:val="center"/>
          </w:tcPr>
          <w:p w14:paraId="77893C7C" w14:textId="77777777" w:rsidR="00361FA7" w:rsidRDefault="00361FA7" w:rsidP="005D2946">
            <w:pPr>
              <w:pStyle w:val="VCAAtablecondensed"/>
              <w:jc w:val="center"/>
            </w:pPr>
            <w:r>
              <w:t>11.</w:t>
            </w:r>
          </w:p>
        </w:tc>
        <w:tc>
          <w:tcPr>
            <w:tcW w:w="540" w:type="dxa"/>
            <w:vAlign w:val="center"/>
          </w:tcPr>
          <w:p w14:paraId="4884762A" w14:textId="65A94C9B" w:rsidR="00361FA7" w:rsidRDefault="00361FA7" w:rsidP="005D2946">
            <w:pPr>
              <w:pStyle w:val="VCAAtablecondensed"/>
              <w:jc w:val="center"/>
            </w:pPr>
            <w:r w:rsidRPr="00872CE5">
              <w:rPr>
                <w:highlight w:val="lightGray"/>
              </w:rPr>
              <w:t>68</w:t>
            </w:r>
          </w:p>
        </w:tc>
        <w:tc>
          <w:tcPr>
            <w:tcW w:w="540" w:type="dxa"/>
            <w:vAlign w:val="center"/>
          </w:tcPr>
          <w:p w14:paraId="1CB601D3" w14:textId="2AECC8F3" w:rsidR="00361FA7" w:rsidRDefault="00361FA7" w:rsidP="005D2946">
            <w:pPr>
              <w:pStyle w:val="VCAAtablecondensed"/>
              <w:jc w:val="center"/>
            </w:pPr>
            <w:r w:rsidRPr="00DB74CC">
              <w:t>12</w:t>
            </w:r>
          </w:p>
        </w:tc>
        <w:tc>
          <w:tcPr>
            <w:tcW w:w="540" w:type="dxa"/>
            <w:vAlign w:val="center"/>
          </w:tcPr>
          <w:p w14:paraId="0D70C9F5" w14:textId="58E5E8AB" w:rsidR="00361FA7" w:rsidRDefault="00361FA7" w:rsidP="005D2946">
            <w:pPr>
              <w:pStyle w:val="VCAAtablecondensed"/>
              <w:jc w:val="center"/>
            </w:pPr>
            <w:r w:rsidRPr="00DB74CC">
              <w:t>20</w:t>
            </w:r>
          </w:p>
        </w:tc>
        <w:tc>
          <w:tcPr>
            <w:tcW w:w="630" w:type="dxa"/>
            <w:vAlign w:val="center"/>
          </w:tcPr>
          <w:p w14:paraId="66E264FE" w14:textId="071BD286" w:rsidR="00361FA7" w:rsidRDefault="00361FA7" w:rsidP="005D2946">
            <w:pPr>
              <w:pStyle w:val="VCAAtablecondensed"/>
              <w:jc w:val="center"/>
            </w:pPr>
            <w:r w:rsidRPr="00DB74CC">
              <w:t>0</w:t>
            </w:r>
          </w:p>
        </w:tc>
        <w:tc>
          <w:tcPr>
            <w:tcW w:w="720" w:type="dxa"/>
            <w:vAlign w:val="center"/>
          </w:tcPr>
          <w:p w14:paraId="51582200" w14:textId="6BCCDE5C" w:rsidR="00361FA7" w:rsidRPr="005D2946" w:rsidRDefault="00361FA7" w:rsidP="005D2946">
            <w:pPr>
              <w:pStyle w:val="VCAAtablecondensed"/>
              <w:jc w:val="center"/>
            </w:pPr>
            <w:r w:rsidRPr="005D2946">
              <w:t>0</w:t>
            </w:r>
          </w:p>
        </w:tc>
        <w:tc>
          <w:tcPr>
            <w:tcW w:w="5310" w:type="dxa"/>
          </w:tcPr>
          <w:p w14:paraId="16495F89" w14:textId="5C82A3D1" w:rsidR="00361FA7" w:rsidRDefault="00361FA7" w:rsidP="00A03389">
            <w:pPr>
              <w:pStyle w:val="VCAAtablecondensed"/>
            </w:pPr>
            <w:r>
              <w:t>-</w:t>
            </w:r>
            <w:proofErr w:type="gramStart"/>
            <w:r>
              <w:t>OH</w:t>
            </w:r>
            <w:proofErr w:type="gramEnd"/>
            <w:r>
              <w:t xml:space="preserve"> group has higher priority than -NH</w:t>
            </w:r>
            <w:r>
              <w:rPr>
                <w:vertAlign w:val="subscript"/>
              </w:rPr>
              <w:t>2</w:t>
            </w:r>
            <w:r>
              <w:t xml:space="preserve"> group, hence -OH is on C-1 of a 4-C chain with -NH</w:t>
            </w:r>
            <w:r>
              <w:rPr>
                <w:vertAlign w:val="subscript"/>
              </w:rPr>
              <w:t>2</w:t>
            </w:r>
            <w:r>
              <w:t xml:space="preserve"> group on C-3.</w:t>
            </w:r>
          </w:p>
        </w:tc>
      </w:tr>
      <w:tr w:rsidR="00361FA7" w14:paraId="7FAC11DD" w14:textId="77777777" w:rsidTr="00361FA7">
        <w:tc>
          <w:tcPr>
            <w:tcW w:w="985" w:type="dxa"/>
            <w:vAlign w:val="center"/>
          </w:tcPr>
          <w:p w14:paraId="6F8135E0" w14:textId="77777777" w:rsidR="00361FA7" w:rsidRDefault="00361FA7" w:rsidP="005D2946">
            <w:pPr>
              <w:pStyle w:val="VCAAtablecondensed"/>
              <w:jc w:val="center"/>
            </w:pPr>
            <w:r>
              <w:t>12.</w:t>
            </w:r>
          </w:p>
        </w:tc>
        <w:tc>
          <w:tcPr>
            <w:tcW w:w="540" w:type="dxa"/>
            <w:vAlign w:val="center"/>
          </w:tcPr>
          <w:p w14:paraId="4DF01BFB" w14:textId="51680F75" w:rsidR="00361FA7" w:rsidRDefault="00361FA7" w:rsidP="005D2946">
            <w:pPr>
              <w:pStyle w:val="VCAAtablecondensed"/>
              <w:jc w:val="center"/>
            </w:pPr>
            <w:r w:rsidRPr="00DB74CC">
              <w:t>12</w:t>
            </w:r>
          </w:p>
        </w:tc>
        <w:tc>
          <w:tcPr>
            <w:tcW w:w="540" w:type="dxa"/>
            <w:vAlign w:val="center"/>
          </w:tcPr>
          <w:p w14:paraId="0F6E4B6C" w14:textId="2025DEDC" w:rsidR="00361FA7" w:rsidRDefault="00361FA7" w:rsidP="005D2946">
            <w:pPr>
              <w:pStyle w:val="VCAAtablecondensed"/>
              <w:jc w:val="center"/>
            </w:pPr>
            <w:r w:rsidRPr="00DB74CC">
              <w:t>56</w:t>
            </w:r>
          </w:p>
        </w:tc>
        <w:tc>
          <w:tcPr>
            <w:tcW w:w="540" w:type="dxa"/>
            <w:vAlign w:val="center"/>
          </w:tcPr>
          <w:p w14:paraId="15501C8B" w14:textId="67E37237" w:rsidR="00361FA7" w:rsidRDefault="00361FA7" w:rsidP="005D2946">
            <w:pPr>
              <w:pStyle w:val="VCAAtablecondensed"/>
              <w:jc w:val="center"/>
            </w:pPr>
            <w:r w:rsidRPr="00872CE5">
              <w:rPr>
                <w:highlight w:val="lightGray"/>
              </w:rPr>
              <w:t>20</w:t>
            </w:r>
          </w:p>
        </w:tc>
        <w:tc>
          <w:tcPr>
            <w:tcW w:w="630" w:type="dxa"/>
            <w:vAlign w:val="center"/>
          </w:tcPr>
          <w:p w14:paraId="4AFCD49A" w14:textId="1BA18F16" w:rsidR="00361FA7" w:rsidRDefault="00361FA7" w:rsidP="005D2946">
            <w:pPr>
              <w:pStyle w:val="VCAAtablecondensed"/>
              <w:jc w:val="center"/>
            </w:pPr>
            <w:r w:rsidRPr="00DB74CC">
              <w:t>12</w:t>
            </w:r>
          </w:p>
        </w:tc>
        <w:tc>
          <w:tcPr>
            <w:tcW w:w="720" w:type="dxa"/>
            <w:vAlign w:val="center"/>
          </w:tcPr>
          <w:p w14:paraId="27D8888F" w14:textId="2D7B53AD" w:rsidR="00361FA7" w:rsidRPr="005D2946" w:rsidRDefault="00361FA7" w:rsidP="005D2946">
            <w:pPr>
              <w:pStyle w:val="VCAAtablecondensed"/>
              <w:jc w:val="center"/>
            </w:pPr>
            <w:r w:rsidRPr="005D2946">
              <w:t>0</w:t>
            </w:r>
          </w:p>
        </w:tc>
        <w:tc>
          <w:tcPr>
            <w:tcW w:w="5310" w:type="dxa"/>
          </w:tcPr>
          <w:p w14:paraId="6074E618" w14:textId="20ABCE0A" w:rsidR="00361FA7" w:rsidRPr="00D53678" w:rsidRDefault="00361FA7" w:rsidP="00A03389">
            <w:pPr>
              <w:pStyle w:val="VCAAtablecondensed"/>
            </w:pPr>
            <w:r>
              <w:t xml:space="preserve">To be </w:t>
            </w:r>
            <w:proofErr w:type="spellStart"/>
            <w:r>
              <w:t>oxidised</w:t>
            </w:r>
            <w:proofErr w:type="spellEnd"/>
            <w:r>
              <w:t xml:space="preserve"> the alcohol must have -CH</w:t>
            </w:r>
            <w:r>
              <w:rPr>
                <w:vertAlign w:val="subscript"/>
              </w:rPr>
              <w:t>2</w:t>
            </w:r>
            <w:r>
              <w:t xml:space="preserve">OH which is </w:t>
            </w:r>
            <w:proofErr w:type="spellStart"/>
            <w:r>
              <w:t>oxidised</w:t>
            </w:r>
            <w:proofErr w:type="spellEnd"/>
            <w:r>
              <w:t xml:space="preserve"> to -COOH</w:t>
            </w:r>
          </w:p>
        </w:tc>
      </w:tr>
      <w:tr w:rsidR="00361FA7" w14:paraId="1943A648" w14:textId="77777777" w:rsidTr="00361FA7">
        <w:tc>
          <w:tcPr>
            <w:tcW w:w="985" w:type="dxa"/>
            <w:vAlign w:val="center"/>
          </w:tcPr>
          <w:p w14:paraId="073641C0" w14:textId="77777777" w:rsidR="00361FA7" w:rsidRDefault="00361FA7" w:rsidP="005D2946">
            <w:pPr>
              <w:pStyle w:val="VCAAtablecondensed"/>
              <w:jc w:val="center"/>
            </w:pPr>
            <w:r>
              <w:t>13.</w:t>
            </w:r>
          </w:p>
        </w:tc>
        <w:tc>
          <w:tcPr>
            <w:tcW w:w="540" w:type="dxa"/>
            <w:vAlign w:val="center"/>
          </w:tcPr>
          <w:p w14:paraId="11A93699" w14:textId="1FFAF013" w:rsidR="00361FA7" w:rsidRDefault="00361FA7" w:rsidP="005D2946">
            <w:pPr>
              <w:pStyle w:val="VCAAtablecondensed"/>
              <w:jc w:val="center"/>
            </w:pPr>
            <w:r w:rsidRPr="00DB74CC">
              <w:t>16</w:t>
            </w:r>
          </w:p>
        </w:tc>
        <w:tc>
          <w:tcPr>
            <w:tcW w:w="540" w:type="dxa"/>
            <w:vAlign w:val="center"/>
          </w:tcPr>
          <w:p w14:paraId="23A03D09" w14:textId="78D8BB67" w:rsidR="00361FA7" w:rsidRDefault="00361FA7" w:rsidP="005D2946">
            <w:pPr>
              <w:pStyle w:val="VCAAtablecondensed"/>
              <w:jc w:val="center"/>
            </w:pPr>
            <w:r w:rsidRPr="00872CE5">
              <w:rPr>
                <w:highlight w:val="lightGray"/>
              </w:rPr>
              <w:t>60</w:t>
            </w:r>
          </w:p>
        </w:tc>
        <w:tc>
          <w:tcPr>
            <w:tcW w:w="540" w:type="dxa"/>
            <w:vAlign w:val="center"/>
          </w:tcPr>
          <w:p w14:paraId="5552579D" w14:textId="2D9A4898" w:rsidR="00361FA7" w:rsidRDefault="00361FA7" w:rsidP="005D2946">
            <w:pPr>
              <w:pStyle w:val="VCAAtablecondensed"/>
              <w:jc w:val="center"/>
            </w:pPr>
            <w:r w:rsidRPr="00DB74CC">
              <w:t>16</w:t>
            </w:r>
          </w:p>
        </w:tc>
        <w:tc>
          <w:tcPr>
            <w:tcW w:w="630" w:type="dxa"/>
            <w:vAlign w:val="center"/>
          </w:tcPr>
          <w:p w14:paraId="47851CF8" w14:textId="12DFB189" w:rsidR="00361FA7" w:rsidRDefault="00361FA7" w:rsidP="005D2946">
            <w:pPr>
              <w:pStyle w:val="VCAAtablecondensed"/>
              <w:jc w:val="center"/>
            </w:pPr>
            <w:r w:rsidRPr="00DB74CC">
              <w:t>8</w:t>
            </w:r>
          </w:p>
        </w:tc>
        <w:tc>
          <w:tcPr>
            <w:tcW w:w="720" w:type="dxa"/>
            <w:vAlign w:val="center"/>
          </w:tcPr>
          <w:p w14:paraId="2829A5DD" w14:textId="6F45EF2F" w:rsidR="00361FA7" w:rsidRPr="005D2946" w:rsidRDefault="00361FA7" w:rsidP="005D2946">
            <w:pPr>
              <w:pStyle w:val="VCAAtablecondensed"/>
              <w:jc w:val="center"/>
            </w:pPr>
            <w:r w:rsidRPr="005D2946">
              <w:t>0</w:t>
            </w:r>
          </w:p>
        </w:tc>
        <w:tc>
          <w:tcPr>
            <w:tcW w:w="5310" w:type="dxa"/>
          </w:tcPr>
          <w:p w14:paraId="58B5351A" w14:textId="3B280472" w:rsidR="00361FA7" w:rsidRDefault="00361FA7" w:rsidP="00A03389">
            <w:pPr>
              <w:pStyle w:val="VCAAtablecondensed"/>
            </w:pPr>
            <w:r>
              <w:t>100 g fuel: 90 g C</w:t>
            </w:r>
            <w:r>
              <w:rPr>
                <w:vertAlign w:val="subscript"/>
              </w:rPr>
              <w:t>8</w:t>
            </w:r>
            <w:r>
              <w:t>H</w:t>
            </w:r>
            <w:r>
              <w:rPr>
                <w:vertAlign w:val="subscript"/>
              </w:rPr>
              <w:t>18</w:t>
            </w:r>
            <w:r>
              <w:t xml:space="preserve"> + 10 g CH</w:t>
            </w:r>
            <w:r>
              <w:rPr>
                <w:vertAlign w:val="subscript"/>
              </w:rPr>
              <w:t>3</w:t>
            </w:r>
            <w:r>
              <w:t>CH</w:t>
            </w:r>
            <w:r>
              <w:rPr>
                <w:vertAlign w:val="subscript"/>
              </w:rPr>
              <w:t>2</w:t>
            </w:r>
            <w:r>
              <w:t>OH</w:t>
            </w:r>
          </w:p>
          <w:p w14:paraId="3AC30C93" w14:textId="77777777" w:rsidR="00361FA7" w:rsidRDefault="00361FA7" w:rsidP="00A03389">
            <w:pPr>
              <w:pStyle w:val="VCAAtablecondensed"/>
            </w:pPr>
            <w:r>
              <w:t>Energy from 100 g = 90 x 47.9 + 10 x 29.6 = 4607 kJ</w:t>
            </w:r>
          </w:p>
          <w:p w14:paraId="67C62CFB" w14:textId="77777777" w:rsidR="00361FA7" w:rsidRDefault="00361FA7" w:rsidP="00A03389">
            <w:pPr>
              <w:pStyle w:val="VCAAtablecondensed"/>
            </w:pPr>
            <w:r>
              <w:t>Energy from 1 g = 46.07 kJ</w:t>
            </w:r>
          </w:p>
          <w:p w14:paraId="38B88142" w14:textId="583219ED" w:rsidR="00361FA7" w:rsidRPr="00626008" w:rsidRDefault="00361FA7" w:rsidP="00A03389">
            <w:pPr>
              <w:pStyle w:val="VCAAtablecondensed"/>
            </w:pPr>
            <w:r>
              <w:rPr>
                <w:i/>
                <w:iCs/>
              </w:rPr>
              <w:t>m</w:t>
            </w:r>
            <w:r>
              <w:t>(fuel) = 2396x10</w:t>
            </w:r>
            <w:r>
              <w:rPr>
                <w:vertAlign w:val="superscript"/>
              </w:rPr>
              <w:t>3</w:t>
            </w:r>
            <w:r>
              <w:t xml:space="preserve"> / 46.07 = 5.2x10</w:t>
            </w:r>
            <w:r>
              <w:rPr>
                <w:vertAlign w:val="superscript"/>
              </w:rPr>
              <w:t>4</w:t>
            </w:r>
            <w:r>
              <w:t xml:space="preserve"> g = 5.2x10</w:t>
            </w:r>
            <w:r>
              <w:rPr>
                <w:vertAlign w:val="superscript"/>
              </w:rPr>
              <w:t>1</w:t>
            </w:r>
            <w:r>
              <w:t xml:space="preserve"> kg = 5.2x10</w:t>
            </w:r>
            <w:r>
              <w:rPr>
                <w:vertAlign w:val="superscript"/>
              </w:rPr>
              <w:t>-2</w:t>
            </w:r>
            <w:r>
              <w:t xml:space="preserve"> t</w:t>
            </w:r>
          </w:p>
        </w:tc>
      </w:tr>
      <w:tr w:rsidR="00361FA7" w14:paraId="1B32CE4A" w14:textId="77777777" w:rsidTr="00361FA7">
        <w:tc>
          <w:tcPr>
            <w:tcW w:w="985" w:type="dxa"/>
            <w:vAlign w:val="center"/>
          </w:tcPr>
          <w:p w14:paraId="534EE1CF" w14:textId="77777777" w:rsidR="00361FA7" w:rsidRDefault="00361FA7" w:rsidP="005D2946">
            <w:pPr>
              <w:pStyle w:val="VCAAtablecondensed"/>
              <w:jc w:val="center"/>
            </w:pPr>
            <w:r>
              <w:t>14.</w:t>
            </w:r>
          </w:p>
        </w:tc>
        <w:tc>
          <w:tcPr>
            <w:tcW w:w="540" w:type="dxa"/>
            <w:vAlign w:val="center"/>
          </w:tcPr>
          <w:p w14:paraId="2A8D07E7" w14:textId="2AAA7EBB" w:rsidR="00361FA7" w:rsidRDefault="00361FA7" w:rsidP="005D2946">
            <w:pPr>
              <w:pStyle w:val="VCAAtablecondensed"/>
              <w:jc w:val="center"/>
            </w:pPr>
            <w:r w:rsidRPr="00DB74CC">
              <w:t>36</w:t>
            </w:r>
          </w:p>
        </w:tc>
        <w:tc>
          <w:tcPr>
            <w:tcW w:w="540" w:type="dxa"/>
            <w:vAlign w:val="center"/>
          </w:tcPr>
          <w:p w14:paraId="7F74ECF3" w14:textId="69CC9AFB" w:rsidR="00361FA7" w:rsidRDefault="00361FA7" w:rsidP="005D2946">
            <w:pPr>
              <w:pStyle w:val="VCAAtablecondensed"/>
              <w:jc w:val="center"/>
            </w:pPr>
            <w:r w:rsidRPr="00DB74CC">
              <w:t>8</w:t>
            </w:r>
          </w:p>
        </w:tc>
        <w:tc>
          <w:tcPr>
            <w:tcW w:w="540" w:type="dxa"/>
            <w:vAlign w:val="center"/>
          </w:tcPr>
          <w:p w14:paraId="43B323C8" w14:textId="69628139" w:rsidR="00361FA7" w:rsidRDefault="00361FA7" w:rsidP="005D2946">
            <w:pPr>
              <w:pStyle w:val="VCAAtablecondensed"/>
              <w:jc w:val="center"/>
            </w:pPr>
            <w:r w:rsidRPr="00872CE5">
              <w:rPr>
                <w:highlight w:val="lightGray"/>
              </w:rPr>
              <w:t>36</w:t>
            </w:r>
          </w:p>
        </w:tc>
        <w:tc>
          <w:tcPr>
            <w:tcW w:w="630" w:type="dxa"/>
            <w:vAlign w:val="center"/>
          </w:tcPr>
          <w:p w14:paraId="1439B13F" w14:textId="03045315" w:rsidR="00361FA7" w:rsidRDefault="00361FA7" w:rsidP="005D2946">
            <w:pPr>
              <w:pStyle w:val="VCAAtablecondensed"/>
              <w:jc w:val="center"/>
            </w:pPr>
            <w:r w:rsidRPr="00DB74CC">
              <w:t>20</w:t>
            </w:r>
          </w:p>
        </w:tc>
        <w:tc>
          <w:tcPr>
            <w:tcW w:w="720" w:type="dxa"/>
            <w:vAlign w:val="center"/>
          </w:tcPr>
          <w:p w14:paraId="2AD41EF4" w14:textId="68F5C805" w:rsidR="00361FA7" w:rsidRPr="005D2946" w:rsidRDefault="00361FA7" w:rsidP="005D2946">
            <w:pPr>
              <w:pStyle w:val="VCAAtablecondensed"/>
              <w:jc w:val="center"/>
            </w:pPr>
            <w:r w:rsidRPr="005D2946">
              <w:t>0</w:t>
            </w:r>
          </w:p>
        </w:tc>
        <w:tc>
          <w:tcPr>
            <w:tcW w:w="5310" w:type="dxa"/>
          </w:tcPr>
          <w:p w14:paraId="045178B6" w14:textId="61BDF00A" w:rsidR="00361FA7" w:rsidRPr="001134DA" w:rsidRDefault="00361FA7" w:rsidP="00A03389">
            <w:pPr>
              <w:pStyle w:val="VCAAtablecondensed"/>
            </w:pPr>
            <w:r w:rsidRPr="001134DA">
              <w:rPr>
                <w:i/>
                <w:iCs/>
              </w:rPr>
              <w:t>n</w:t>
            </w:r>
            <w:r w:rsidRPr="001134DA">
              <w:t>(CaCO</w:t>
            </w:r>
            <w:r w:rsidRPr="001134DA">
              <w:rPr>
                <w:vertAlign w:val="subscript"/>
              </w:rPr>
              <w:t>3</w:t>
            </w:r>
            <w:r w:rsidRPr="001134DA">
              <w:t xml:space="preserve">) = 0.34 / </w:t>
            </w:r>
            <w:r w:rsidRPr="006811AC">
              <w:t>100</w:t>
            </w:r>
            <w:r w:rsidRPr="001134DA">
              <w:t xml:space="preserve"> = 3.4x10</w:t>
            </w:r>
            <w:r w:rsidRPr="001134DA">
              <w:rPr>
                <w:vertAlign w:val="superscript"/>
              </w:rPr>
              <w:t>-3</w:t>
            </w:r>
            <w:r w:rsidRPr="001134DA">
              <w:t xml:space="preserve"> mol</w:t>
            </w:r>
          </w:p>
          <w:p w14:paraId="449081C8" w14:textId="77777777" w:rsidR="00361FA7" w:rsidRPr="001134DA" w:rsidRDefault="00361FA7" w:rsidP="00A03389">
            <w:pPr>
              <w:pStyle w:val="VCAAtablecondensed"/>
            </w:pPr>
            <w:r w:rsidRPr="001134DA">
              <w:rPr>
                <w:i/>
                <w:iCs/>
              </w:rPr>
              <w:t>n</w:t>
            </w:r>
            <w:r w:rsidRPr="001134DA">
              <w:t>(HCl) = 0.50 x 12.0x10</w:t>
            </w:r>
            <w:r w:rsidRPr="001134DA">
              <w:rPr>
                <w:vertAlign w:val="superscript"/>
              </w:rPr>
              <w:t>-3</w:t>
            </w:r>
            <w:r w:rsidRPr="001134DA">
              <w:t xml:space="preserve"> = 6.</w:t>
            </w:r>
            <w:r w:rsidRPr="006811AC">
              <w:t>0x10</w:t>
            </w:r>
            <w:r w:rsidRPr="001134DA">
              <w:rPr>
                <w:vertAlign w:val="superscript"/>
              </w:rPr>
              <w:t>—3</w:t>
            </w:r>
          </w:p>
          <w:p w14:paraId="76CFC12D" w14:textId="77777777" w:rsidR="00361FA7" w:rsidRPr="001134DA" w:rsidRDefault="00361FA7" w:rsidP="00A03389">
            <w:pPr>
              <w:pStyle w:val="VCAAtablecondensed"/>
            </w:pPr>
            <w:r w:rsidRPr="001134DA">
              <w:t>Since 3.4x10</w:t>
            </w:r>
            <w:r w:rsidRPr="001134DA">
              <w:rPr>
                <w:vertAlign w:val="superscript"/>
              </w:rPr>
              <w:t xml:space="preserve">-3 </w:t>
            </w:r>
            <w:r w:rsidRPr="001134DA">
              <w:t>mol CaCO</w:t>
            </w:r>
            <w:r w:rsidRPr="001134DA">
              <w:rPr>
                <w:vertAlign w:val="subscript"/>
              </w:rPr>
              <w:t>3</w:t>
            </w:r>
            <w:r w:rsidRPr="001134DA">
              <w:t xml:space="preserve"> required 6.8x10</w:t>
            </w:r>
            <w:r w:rsidRPr="001134DA">
              <w:rPr>
                <w:vertAlign w:val="superscript"/>
              </w:rPr>
              <w:t>3</w:t>
            </w:r>
            <w:r w:rsidRPr="001134DA">
              <w:t xml:space="preserve"> mol HCl for complete reaction, </w:t>
            </w:r>
            <w:proofErr w:type="gramStart"/>
            <w:r w:rsidRPr="001134DA">
              <w:rPr>
                <w:i/>
                <w:iCs/>
              </w:rPr>
              <w:t>V</w:t>
            </w:r>
            <w:r w:rsidRPr="001134DA">
              <w:t>(</w:t>
            </w:r>
            <w:proofErr w:type="gramEnd"/>
            <w:r w:rsidRPr="001134DA">
              <w:t>CO</w:t>
            </w:r>
            <w:r w:rsidRPr="001134DA">
              <w:rPr>
                <w:vertAlign w:val="subscript"/>
              </w:rPr>
              <w:t>2</w:t>
            </w:r>
            <w:r w:rsidRPr="001134DA">
              <w:t xml:space="preserve">) levels out when </w:t>
            </w:r>
            <w:r w:rsidRPr="006811AC">
              <w:t>the</w:t>
            </w:r>
            <w:r w:rsidRPr="001134DA">
              <w:t xml:space="preserve"> acid has completely reacted</w:t>
            </w:r>
          </w:p>
        </w:tc>
      </w:tr>
      <w:tr w:rsidR="00361FA7" w14:paraId="0BDFABFA" w14:textId="77777777" w:rsidTr="00361FA7">
        <w:tc>
          <w:tcPr>
            <w:tcW w:w="985" w:type="dxa"/>
            <w:vAlign w:val="center"/>
          </w:tcPr>
          <w:p w14:paraId="0720B8F0" w14:textId="77777777" w:rsidR="00361FA7" w:rsidRDefault="00361FA7" w:rsidP="005D2946">
            <w:pPr>
              <w:pStyle w:val="VCAAtablecondensed"/>
              <w:jc w:val="center"/>
            </w:pPr>
            <w:r>
              <w:t>15.</w:t>
            </w:r>
          </w:p>
        </w:tc>
        <w:tc>
          <w:tcPr>
            <w:tcW w:w="540" w:type="dxa"/>
            <w:vAlign w:val="center"/>
          </w:tcPr>
          <w:p w14:paraId="76F97AE8" w14:textId="57F40B45" w:rsidR="00361FA7" w:rsidRDefault="00361FA7" w:rsidP="005D2946">
            <w:pPr>
              <w:pStyle w:val="VCAAtablecondensed"/>
              <w:jc w:val="center"/>
            </w:pPr>
            <w:r w:rsidRPr="00872CE5">
              <w:rPr>
                <w:highlight w:val="lightGray"/>
              </w:rPr>
              <w:t>28</w:t>
            </w:r>
          </w:p>
        </w:tc>
        <w:tc>
          <w:tcPr>
            <w:tcW w:w="540" w:type="dxa"/>
            <w:vAlign w:val="center"/>
          </w:tcPr>
          <w:p w14:paraId="5BED1642" w14:textId="48612A37" w:rsidR="00361FA7" w:rsidRDefault="00361FA7" w:rsidP="005D2946">
            <w:pPr>
              <w:pStyle w:val="VCAAtablecondensed"/>
              <w:jc w:val="center"/>
            </w:pPr>
            <w:r w:rsidRPr="00DB74CC">
              <w:t>20</w:t>
            </w:r>
          </w:p>
        </w:tc>
        <w:tc>
          <w:tcPr>
            <w:tcW w:w="540" w:type="dxa"/>
            <w:vAlign w:val="center"/>
          </w:tcPr>
          <w:p w14:paraId="317BC51C" w14:textId="529D49C9" w:rsidR="00361FA7" w:rsidRDefault="00361FA7" w:rsidP="005D2946">
            <w:pPr>
              <w:pStyle w:val="VCAAtablecondensed"/>
              <w:jc w:val="center"/>
            </w:pPr>
            <w:r w:rsidRPr="00DB74CC">
              <w:t>32</w:t>
            </w:r>
          </w:p>
        </w:tc>
        <w:tc>
          <w:tcPr>
            <w:tcW w:w="630" w:type="dxa"/>
            <w:vAlign w:val="center"/>
          </w:tcPr>
          <w:p w14:paraId="0D6390AE" w14:textId="77247AA2" w:rsidR="00361FA7" w:rsidRDefault="00361FA7" w:rsidP="005D2946">
            <w:pPr>
              <w:pStyle w:val="VCAAtablecondensed"/>
              <w:jc w:val="center"/>
            </w:pPr>
            <w:r w:rsidRPr="00DB74CC">
              <w:t>16</w:t>
            </w:r>
          </w:p>
        </w:tc>
        <w:tc>
          <w:tcPr>
            <w:tcW w:w="720" w:type="dxa"/>
            <w:vAlign w:val="center"/>
          </w:tcPr>
          <w:p w14:paraId="6ADFDA20" w14:textId="38076206" w:rsidR="00361FA7" w:rsidRPr="005D2946" w:rsidRDefault="00361FA7" w:rsidP="005D2946">
            <w:pPr>
              <w:pStyle w:val="VCAAtablecondensed"/>
              <w:jc w:val="center"/>
            </w:pPr>
            <w:r w:rsidRPr="005D2946">
              <w:t>4</w:t>
            </w:r>
          </w:p>
        </w:tc>
        <w:tc>
          <w:tcPr>
            <w:tcW w:w="5310" w:type="dxa"/>
          </w:tcPr>
          <w:p w14:paraId="3FB20D3F" w14:textId="1BCDD6BF" w:rsidR="00361FA7" w:rsidRDefault="00361FA7" w:rsidP="00A03389">
            <w:pPr>
              <w:pStyle w:val="VCAAtablecondensed"/>
            </w:pPr>
            <w:r>
              <w:rPr>
                <w:i/>
                <w:iCs/>
              </w:rPr>
              <w:t>n</w:t>
            </w:r>
            <w:r>
              <w:t xml:space="preserve">(KOH) in 20 ml </w:t>
            </w:r>
            <w:proofErr w:type="spellStart"/>
            <w:r>
              <w:t>titre</w:t>
            </w:r>
            <w:proofErr w:type="spellEnd"/>
            <w:r>
              <w:t xml:space="preserve"> = 0.102 x 20x10</w:t>
            </w:r>
            <w:r>
              <w:rPr>
                <w:vertAlign w:val="superscript"/>
              </w:rPr>
              <w:t>-3</w:t>
            </w:r>
            <w:r>
              <w:t xml:space="preserve"> = 0.00204 mol</w:t>
            </w:r>
          </w:p>
          <w:p w14:paraId="2CB2FFE8" w14:textId="77777777" w:rsidR="00361FA7" w:rsidRDefault="00361FA7" w:rsidP="00A03389">
            <w:pPr>
              <w:pStyle w:val="VCAAtablecondensed"/>
            </w:pPr>
            <w:r>
              <w:rPr>
                <w:i/>
                <w:iCs/>
              </w:rPr>
              <w:t>n</w:t>
            </w:r>
            <w:r>
              <w:t>(CH</w:t>
            </w:r>
            <w:r>
              <w:rPr>
                <w:vertAlign w:val="subscript"/>
              </w:rPr>
              <w:t>3</w:t>
            </w:r>
            <w:r>
              <w:t>COOH) in 20 mL diluted = 0.00204 mol</w:t>
            </w:r>
          </w:p>
          <w:p w14:paraId="09E1B37E" w14:textId="67A0386A" w:rsidR="00361FA7" w:rsidRDefault="00361FA7" w:rsidP="00A03389">
            <w:pPr>
              <w:pStyle w:val="VCAAtablecondensed"/>
            </w:pPr>
            <w:r>
              <w:rPr>
                <w:i/>
                <w:iCs/>
              </w:rPr>
              <w:t>m</w:t>
            </w:r>
            <w:r>
              <w:t>(CH</w:t>
            </w:r>
            <w:r>
              <w:rPr>
                <w:vertAlign w:val="subscript"/>
              </w:rPr>
              <w:t>3</w:t>
            </w:r>
            <w:r>
              <w:t xml:space="preserve">COOH) in 100 mL = 5 x 0.00204 x 60 = 0.612 g in 100 mL </w:t>
            </w:r>
            <w:proofErr w:type="gramStart"/>
            <w:r>
              <w:t>i.e.</w:t>
            </w:r>
            <w:proofErr w:type="gramEnd"/>
            <w:r>
              <w:t xml:space="preserve"> 0.612 % m/V</w:t>
            </w:r>
          </w:p>
          <w:p w14:paraId="32AFA3E5" w14:textId="25F523C7" w:rsidR="00361FA7" w:rsidRDefault="00361FA7" w:rsidP="00A03389">
            <w:pPr>
              <w:pStyle w:val="VCAAtablecondensed"/>
            </w:pPr>
            <w:r>
              <w:t xml:space="preserve">So, vinegar </w:t>
            </w:r>
            <w:proofErr w:type="gramStart"/>
            <w:r>
              <w:t>has to</w:t>
            </w:r>
            <w:proofErr w:type="gramEnd"/>
            <w:r>
              <w:t xml:space="preserve"> be diluted by a factor of 3.16 / 0.612 = 5.2</w:t>
            </w:r>
          </w:p>
          <w:p w14:paraId="172F47BC" w14:textId="77777777" w:rsidR="00361FA7" w:rsidRPr="001134DA" w:rsidRDefault="00361FA7" w:rsidP="00A03389">
            <w:pPr>
              <w:pStyle w:val="VCAAtablecondensed"/>
            </w:pPr>
            <w:r>
              <w:t>Dilute 20 mL original sample to 100 mL</w:t>
            </w:r>
          </w:p>
        </w:tc>
      </w:tr>
      <w:tr w:rsidR="00361FA7" w14:paraId="4195980E" w14:textId="77777777" w:rsidTr="00361FA7">
        <w:tc>
          <w:tcPr>
            <w:tcW w:w="985" w:type="dxa"/>
            <w:vAlign w:val="center"/>
          </w:tcPr>
          <w:p w14:paraId="1ED53D89" w14:textId="77777777" w:rsidR="00361FA7" w:rsidRDefault="00361FA7" w:rsidP="005D2946">
            <w:pPr>
              <w:pStyle w:val="VCAAtablecondensed"/>
              <w:jc w:val="center"/>
            </w:pPr>
            <w:r>
              <w:t>16.</w:t>
            </w:r>
          </w:p>
        </w:tc>
        <w:tc>
          <w:tcPr>
            <w:tcW w:w="540" w:type="dxa"/>
            <w:vAlign w:val="center"/>
          </w:tcPr>
          <w:p w14:paraId="3396ADDD" w14:textId="4D819827" w:rsidR="00361FA7" w:rsidRDefault="00361FA7" w:rsidP="005D2946">
            <w:pPr>
              <w:pStyle w:val="VCAAtablecondensed"/>
              <w:jc w:val="center"/>
            </w:pPr>
            <w:r w:rsidRPr="00DB74CC">
              <w:t>16</w:t>
            </w:r>
          </w:p>
        </w:tc>
        <w:tc>
          <w:tcPr>
            <w:tcW w:w="540" w:type="dxa"/>
            <w:vAlign w:val="center"/>
          </w:tcPr>
          <w:p w14:paraId="3698BA32" w14:textId="7FB70162" w:rsidR="00361FA7" w:rsidRDefault="00361FA7" w:rsidP="005D2946">
            <w:pPr>
              <w:pStyle w:val="VCAAtablecondensed"/>
              <w:jc w:val="center"/>
            </w:pPr>
            <w:r w:rsidRPr="00DB74CC">
              <w:t>24</w:t>
            </w:r>
          </w:p>
        </w:tc>
        <w:tc>
          <w:tcPr>
            <w:tcW w:w="540" w:type="dxa"/>
            <w:vAlign w:val="center"/>
          </w:tcPr>
          <w:p w14:paraId="1C2BF1E0" w14:textId="2ABCF80D" w:rsidR="00361FA7" w:rsidRDefault="00361FA7" w:rsidP="005D2946">
            <w:pPr>
              <w:pStyle w:val="VCAAtablecondensed"/>
              <w:jc w:val="center"/>
            </w:pPr>
            <w:r w:rsidRPr="00F1668A">
              <w:rPr>
                <w:highlight w:val="lightGray"/>
              </w:rPr>
              <w:t>36</w:t>
            </w:r>
          </w:p>
        </w:tc>
        <w:tc>
          <w:tcPr>
            <w:tcW w:w="630" w:type="dxa"/>
            <w:vAlign w:val="center"/>
          </w:tcPr>
          <w:p w14:paraId="75A66E95" w14:textId="2E84D07B" w:rsidR="00361FA7" w:rsidRDefault="00361FA7" w:rsidP="005D2946">
            <w:pPr>
              <w:pStyle w:val="VCAAtablecondensed"/>
              <w:jc w:val="center"/>
            </w:pPr>
            <w:r w:rsidRPr="00DB74CC">
              <w:t>20</w:t>
            </w:r>
          </w:p>
        </w:tc>
        <w:tc>
          <w:tcPr>
            <w:tcW w:w="720" w:type="dxa"/>
            <w:vAlign w:val="center"/>
          </w:tcPr>
          <w:p w14:paraId="66AAB4A8" w14:textId="0E4863D6" w:rsidR="00361FA7" w:rsidRPr="005D2946" w:rsidRDefault="00361FA7" w:rsidP="005D2946">
            <w:pPr>
              <w:pStyle w:val="VCAAtablecondensed"/>
              <w:jc w:val="center"/>
            </w:pPr>
            <w:r w:rsidRPr="005D2946">
              <w:t>4</w:t>
            </w:r>
          </w:p>
        </w:tc>
        <w:tc>
          <w:tcPr>
            <w:tcW w:w="5310" w:type="dxa"/>
          </w:tcPr>
          <w:p w14:paraId="0CED44B7" w14:textId="15D18817" w:rsidR="00361FA7" w:rsidRDefault="00361FA7" w:rsidP="00A03389">
            <w:pPr>
              <w:pStyle w:val="VCAAtablecondensed"/>
            </w:pPr>
            <w:r>
              <w:t>Since Hb has a greater affinity for CO than for O</w:t>
            </w:r>
            <w:r>
              <w:rPr>
                <w:vertAlign w:val="subscript"/>
              </w:rPr>
              <w:t>2</w:t>
            </w:r>
            <w:r>
              <w:t xml:space="preserve">, the equilibrium position for Reaction 2. lies further to the left so </w:t>
            </w:r>
            <w:r>
              <w:rPr>
                <w:i/>
                <w:iCs/>
              </w:rPr>
              <w:t>K</w:t>
            </w:r>
            <w:r>
              <w:rPr>
                <w:vertAlign w:val="subscript"/>
              </w:rPr>
              <w:t>2</w:t>
            </w:r>
            <w:r>
              <w:t xml:space="preserve"> &lt; </w:t>
            </w:r>
            <w:r>
              <w:rPr>
                <w:i/>
                <w:iCs/>
              </w:rPr>
              <w:t>K</w:t>
            </w:r>
            <w:r>
              <w:rPr>
                <w:vertAlign w:val="subscript"/>
              </w:rPr>
              <w:t>1</w:t>
            </w:r>
          </w:p>
          <w:p w14:paraId="0571DA41" w14:textId="77777777" w:rsidR="00361FA7" w:rsidRDefault="00361FA7" w:rsidP="00A03389">
            <w:pPr>
              <w:pStyle w:val="VCAAtablecondensed"/>
            </w:pPr>
            <w:r>
              <w:t>CO binds more readily to Hb</w:t>
            </w:r>
          </w:p>
          <w:p w14:paraId="7BCEA4CF" w14:textId="3AFE6006" w:rsidR="00361FA7" w:rsidRPr="004C2BD0" w:rsidRDefault="00361FA7" w:rsidP="00A03389">
            <w:pPr>
              <w:pStyle w:val="VCAAtablecondensed"/>
            </w:pPr>
            <w:r>
              <w:t xml:space="preserve">Increased levels of CO push Reaction 2. to the left. The decrease in [Hb] impacts in Reaction 1. pushing it to the right, i.e., </w:t>
            </w:r>
            <w:proofErr w:type="spellStart"/>
            <w:r>
              <w:t>favouring</w:t>
            </w:r>
            <w:proofErr w:type="spellEnd"/>
            <w:r>
              <w:t xml:space="preserve"> the forward reaction.</w:t>
            </w:r>
          </w:p>
        </w:tc>
      </w:tr>
      <w:tr w:rsidR="00361FA7" w14:paraId="002E136F" w14:textId="77777777" w:rsidTr="00361FA7">
        <w:tc>
          <w:tcPr>
            <w:tcW w:w="985" w:type="dxa"/>
            <w:vAlign w:val="center"/>
          </w:tcPr>
          <w:p w14:paraId="22F7187F" w14:textId="77777777" w:rsidR="00361FA7" w:rsidRDefault="00361FA7" w:rsidP="005D2946">
            <w:pPr>
              <w:pStyle w:val="VCAAtablecondensed"/>
              <w:jc w:val="center"/>
            </w:pPr>
            <w:r>
              <w:t>17.</w:t>
            </w:r>
          </w:p>
        </w:tc>
        <w:tc>
          <w:tcPr>
            <w:tcW w:w="540" w:type="dxa"/>
            <w:vAlign w:val="center"/>
          </w:tcPr>
          <w:p w14:paraId="5BB0F419" w14:textId="383EDCA5" w:rsidR="00361FA7" w:rsidRDefault="00361FA7" w:rsidP="005D2946">
            <w:pPr>
              <w:pStyle w:val="VCAAtablecondensed"/>
              <w:jc w:val="center"/>
            </w:pPr>
            <w:r w:rsidRPr="00DB74CC">
              <w:t>8</w:t>
            </w:r>
          </w:p>
        </w:tc>
        <w:tc>
          <w:tcPr>
            <w:tcW w:w="540" w:type="dxa"/>
            <w:vAlign w:val="center"/>
          </w:tcPr>
          <w:p w14:paraId="2E91385A" w14:textId="5EA3773D" w:rsidR="00361FA7" w:rsidRDefault="00361FA7" w:rsidP="005D2946">
            <w:pPr>
              <w:pStyle w:val="VCAAtablecondensed"/>
              <w:jc w:val="center"/>
            </w:pPr>
            <w:r w:rsidRPr="00DB74CC">
              <w:t>24</w:t>
            </w:r>
          </w:p>
        </w:tc>
        <w:tc>
          <w:tcPr>
            <w:tcW w:w="540" w:type="dxa"/>
            <w:vAlign w:val="center"/>
          </w:tcPr>
          <w:p w14:paraId="142BA34C" w14:textId="40223C12" w:rsidR="00361FA7" w:rsidRDefault="00361FA7" w:rsidP="005D2946">
            <w:pPr>
              <w:pStyle w:val="VCAAtablecondensed"/>
              <w:jc w:val="center"/>
            </w:pPr>
            <w:r w:rsidRPr="00872CE5">
              <w:rPr>
                <w:highlight w:val="lightGray"/>
              </w:rPr>
              <w:t>52</w:t>
            </w:r>
          </w:p>
        </w:tc>
        <w:tc>
          <w:tcPr>
            <w:tcW w:w="630" w:type="dxa"/>
            <w:vAlign w:val="center"/>
          </w:tcPr>
          <w:p w14:paraId="7C737795" w14:textId="7C67615E" w:rsidR="00361FA7" w:rsidRDefault="00361FA7" w:rsidP="005D2946">
            <w:pPr>
              <w:pStyle w:val="VCAAtablecondensed"/>
              <w:jc w:val="center"/>
            </w:pPr>
            <w:r w:rsidRPr="00DB74CC">
              <w:t>12</w:t>
            </w:r>
          </w:p>
        </w:tc>
        <w:tc>
          <w:tcPr>
            <w:tcW w:w="720" w:type="dxa"/>
            <w:vAlign w:val="center"/>
          </w:tcPr>
          <w:p w14:paraId="0F8533E1" w14:textId="0A2AD28D" w:rsidR="00361FA7" w:rsidRPr="005D2946" w:rsidRDefault="00361FA7" w:rsidP="005D2946">
            <w:pPr>
              <w:pStyle w:val="VCAAtablecondensed"/>
              <w:jc w:val="center"/>
            </w:pPr>
            <w:r w:rsidRPr="005D2946">
              <w:t>4</w:t>
            </w:r>
          </w:p>
        </w:tc>
        <w:tc>
          <w:tcPr>
            <w:tcW w:w="5310" w:type="dxa"/>
          </w:tcPr>
          <w:p w14:paraId="74BF78DA" w14:textId="4BB6A719" w:rsidR="00361FA7" w:rsidRDefault="00361FA7" w:rsidP="00A03389">
            <w:pPr>
              <w:pStyle w:val="VCAAtablecondensed"/>
            </w:pPr>
            <w:r>
              <w:t xml:space="preserve">In </w:t>
            </w:r>
            <w:r w:rsidRPr="00500CC7">
              <w:t>each</w:t>
            </w:r>
            <w:r>
              <w:t xml:space="preserve"> cell pair the redox pair with the higher </w:t>
            </w:r>
            <w:r>
              <w:rPr>
                <w:i/>
                <w:iCs/>
              </w:rPr>
              <w:t>E</w:t>
            </w:r>
            <w:r>
              <w:rPr>
                <w:i/>
                <w:iCs/>
                <w:vertAlign w:val="superscript"/>
              </w:rPr>
              <w:t>0</w:t>
            </w:r>
            <w:r>
              <w:t xml:space="preserve"> </w:t>
            </w:r>
            <w:proofErr w:type="gramStart"/>
            <w:r>
              <w:t>is located in</w:t>
            </w:r>
            <w:proofErr w:type="gramEnd"/>
            <w:r>
              <w:t xml:space="preserve"> the half-cell containing the cathode, i.e., the half-cell towards which cations are moving.</w:t>
            </w:r>
          </w:p>
          <w:p w14:paraId="708C286C" w14:textId="77777777" w:rsidR="00361FA7" w:rsidRDefault="00361FA7" w:rsidP="00A03389">
            <w:pPr>
              <w:pStyle w:val="VCAAtablecondensed"/>
            </w:pPr>
            <w:r>
              <w:lastRenderedPageBreak/>
              <w:t xml:space="preserve">Hence the order of the redox-pairs in terms of decreasing </w:t>
            </w:r>
            <w:proofErr w:type="spellStart"/>
            <w:r>
              <w:t>oxidising</w:t>
            </w:r>
            <w:proofErr w:type="spellEnd"/>
            <w:r>
              <w:t xml:space="preserve"> agent strength / increasing reducing agent strength is</w:t>
            </w:r>
          </w:p>
          <w:p w14:paraId="4BF7A05C" w14:textId="77777777" w:rsidR="00361FA7" w:rsidRDefault="00361FA7" w:rsidP="00A03389">
            <w:pPr>
              <w:pStyle w:val="VCAAtablecondensed"/>
            </w:pPr>
            <w:r>
              <w:t>IO</w:t>
            </w:r>
            <w:r>
              <w:rPr>
                <w:vertAlign w:val="subscript"/>
              </w:rPr>
              <w:t>3</w:t>
            </w:r>
            <w:r>
              <w:rPr>
                <w:vertAlign w:val="superscript"/>
              </w:rPr>
              <w:t>-</w:t>
            </w:r>
            <w:r>
              <w:t>(</w:t>
            </w:r>
            <w:proofErr w:type="spellStart"/>
            <w:r>
              <w:t>aq</w:t>
            </w:r>
            <w:proofErr w:type="spellEnd"/>
            <w:r>
              <w:t>)/I</w:t>
            </w:r>
            <w:r>
              <w:rPr>
                <w:vertAlign w:val="subscript"/>
              </w:rPr>
              <w:t>2</w:t>
            </w:r>
            <w:r>
              <w:t>(</w:t>
            </w:r>
            <w:proofErr w:type="spellStart"/>
            <w:r>
              <w:t>aq</w:t>
            </w:r>
            <w:proofErr w:type="spellEnd"/>
            <w:r>
              <w:t>)</w:t>
            </w:r>
          </w:p>
          <w:p w14:paraId="75CFBD44" w14:textId="77777777" w:rsidR="00361FA7" w:rsidRDefault="00361FA7" w:rsidP="00A03389">
            <w:pPr>
              <w:pStyle w:val="VCAAtablecondensed"/>
            </w:pPr>
            <w:r>
              <w:t>I</w:t>
            </w:r>
            <w:r>
              <w:rPr>
                <w:vertAlign w:val="subscript"/>
              </w:rPr>
              <w:t>2</w:t>
            </w:r>
            <w:r>
              <w:t>(</w:t>
            </w:r>
            <w:proofErr w:type="spellStart"/>
            <w:r>
              <w:t>aq</w:t>
            </w:r>
            <w:proofErr w:type="spellEnd"/>
            <w:r>
              <w:t>)/I</w:t>
            </w:r>
            <w:r>
              <w:rPr>
                <w:vertAlign w:val="superscript"/>
              </w:rPr>
              <w:t>-</w:t>
            </w:r>
            <w:r>
              <w:t>(</w:t>
            </w:r>
            <w:proofErr w:type="spellStart"/>
            <w:r>
              <w:t>aq</w:t>
            </w:r>
            <w:proofErr w:type="spellEnd"/>
            <w:r>
              <w:t>)</w:t>
            </w:r>
          </w:p>
          <w:p w14:paraId="3D9CBD5C" w14:textId="77777777" w:rsidR="00361FA7" w:rsidRDefault="00361FA7" w:rsidP="00A03389">
            <w:pPr>
              <w:pStyle w:val="VCAAtablecondensed"/>
            </w:pPr>
            <w:r>
              <w:t>Sn</w:t>
            </w:r>
            <w:r>
              <w:rPr>
                <w:vertAlign w:val="superscript"/>
              </w:rPr>
              <w:t>4+</w:t>
            </w:r>
            <w:r>
              <w:t>(</w:t>
            </w:r>
            <w:proofErr w:type="spellStart"/>
            <w:r>
              <w:t>aq</w:t>
            </w:r>
            <w:proofErr w:type="spellEnd"/>
            <w:r>
              <w:t>)/Sn</w:t>
            </w:r>
            <w:r>
              <w:rPr>
                <w:vertAlign w:val="superscript"/>
              </w:rPr>
              <w:t>2+</w:t>
            </w:r>
            <w:r>
              <w:t>(</w:t>
            </w:r>
            <w:proofErr w:type="spellStart"/>
            <w:r>
              <w:t>aq</w:t>
            </w:r>
            <w:proofErr w:type="spellEnd"/>
            <w:r>
              <w:t>)</w:t>
            </w:r>
          </w:p>
          <w:p w14:paraId="41193C60" w14:textId="77777777" w:rsidR="00361FA7" w:rsidRPr="00500CC7" w:rsidRDefault="00361FA7" w:rsidP="00A03389">
            <w:pPr>
              <w:pStyle w:val="VCAAtablecondensed"/>
            </w:pPr>
            <w:r w:rsidRPr="00845EB7">
              <w:t xml:space="preserve">Strongest </w:t>
            </w:r>
            <w:proofErr w:type="spellStart"/>
            <w:r w:rsidRPr="006811AC">
              <w:t>oxidising</w:t>
            </w:r>
            <w:proofErr w:type="spellEnd"/>
            <w:r>
              <w:t xml:space="preserve"> </w:t>
            </w:r>
            <w:r w:rsidRPr="00845EB7">
              <w:t>agent – IO</w:t>
            </w:r>
            <w:r w:rsidRPr="00845EB7">
              <w:rPr>
                <w:vertAlign w:val="subscript"/>
              </w:rPr>
              <w:t>3</w:t>
            </w:r>
            <w:r w:rsidRPr="00845EB7">
              <w:rPr>
                <w:vertAlign w:val="superscript"/>
              </w:rPr>
              <w:t>-</w:t>
            </w:r>
            <w:r w:rsidRPr="00845EB7">
              <w:t>(</w:t>
            </w:r>
            <w:proofErr w:type="spellStart"/>
            <w:r w:rsidRPr="00845EB7">
              <w:t>aq</w:t>
            </w:r>
            <w:proofErr w:type="spellEnd"/>
            <w:r w:rsidRPr="00845EB7">
              <w:t>)</w:t>
            </w:r>
            <w:r>
              <w:t>, strongest reducing agent Sn</w:t>
            </w:r>
            <w:r>
              <w:rPr>
                <w:vertAlign w:val="superscript"/>
              </w:rPr>
              <w:t>2+</w:t>
            </w:r>
            <w:r>
              <w:t>(</w:t>
            </w:r>
            <w:proofErr w:type="spellStart"/>
            <w:r>
              <w:t>aq</w:t>
            </w:r>
            <w:proofErr w:type="spellEnd"/>
            <w:r>
              <w:t>)</w:t>
            </w:r>
          </w:p>
        </w:tc>
      </w:tr>
      <w:tr w:rsidR="00361FA7" w14:paraId="2B39E5FB" w14:textId="77777777" w:rsidTr="00361FA7">
        <w:tc>
          <w:tcPr>
            <w:tcW w:w="985" w:type="dxa"/>
            <w:vAlign w:val="center"/>
          </w:tcPr>
          <w:p w14:paraId="02AC33AA" w14:textId="77777777" w:rsidR="00361FA7" w:rsidRDefault="00361FA7" w:rsidP="005D2946">
            <w:pPr>
              <w:pStyle w:val="VCAAtablecondensed"/>
              <w:jc w:val="center"/>
            </w:pPr>
            <w:r>
              <w:lastRenderedPageBreak/>
              <w:t>18.</w:t>
            </w:r>
          </w:p>
        </w:tc>
        <w:tc>
          <w:tcPr>
            <w:tcW w:w="540" w:type="dxa"/>
            <w:vAlign w:val="center"/>
          </w:tcPr>
          <w:p w14:paraId="20F4E73D" w14:textId="250F4365" w:rsidR="00361FA7" w:rsidRDefault="00361FA7" w:rsidP="005D2946">
            <w:pPr>
              <w:pStyle w:val="VCAAtablecondensed"/>
              <w:jc w:val="center"/>
            </w:pPr>
            <w:r w:rsidRPr="00DB74CC">
              <w:t>16</w:t>
            </w:r>
          </w:p>
        </w:tc>
        <w:tc>
          <w:tcPr>
            <w:tcW w:w="540" w:type="dxa"/>
            <w:vAlign w:val="center"/>
          </w:tcPr>
          <w:p w14:paraId="6E57CB40" w14:textId="55993110" w:rsidR="00361FA7" w:rsidRDefault="00361FA7" w:rsidP="005D2946">
            <w:pPr>
              <w:pStyle w:val="VCAAtablecondensed"/>
              <w:jc w:val="center"/>
            </w:pPr>
            <w:r w:rsidRPr="00DB74CC">
              <w:t>16</w:t>
            </w:r>
          </w:p>
        </w:tc>
        <w:tc>
          <w:tcPr>
            <w:tcW w:w="540" w:type="dxa"/>
            <w:vAlign w:val="center"/>
          </w:tcPr>
          <w:p w14:paraId="391D4A04" w14:textId="70FC1591" w:rsidR="00361FA7" w:rsidRDefault="00361FA7" w:rsidP="005D2946">
            <w:pPr>
              <w:pStyle w:val="VCAAtablecondensed"/>
              <w:jc w:val="center"/>
            </w:pPr>
            <w:r w:rsidRPr="00DB74CC">
              <w:t>20</w:t>
            </w:r>
          </w:p>
        </w:tc>
        <w:tc>
          <w:tcPr>
            <w:tcW w:w="630" w:type="dxa"/>
            <w:vAlign w:val="center"/>
          </w:tcPr>
          <w:p w14:paraId="2346A5ED" w14:textId="11D444F4" w:rsidR="00361FA7" w:rsidRDefault="00361FA7" w:rsidP="005D2946">
            <w:pPr>
              <w:pStyle w:val="VCAAtablecondensed"/>
              <w:jc w:val="center"/>
            </w:pPr>
            <w:r w:rsidRPr="00872CE5">
              <w:rPr>
                <w:highlight w:val="lightGray"/>
              </w:rPr>
              <w:t>44</w:t>
            </w:r>
          </w:p>
        </w:tc>
        <w:tc>
          <w:tcPr>
            <w:tcW w:w="720" w:type="dxa"/>
            <w:vAlign w:val="center"/>
          </w:tcPr>
          <w:p w14:paraId="748B3D12" w14:textId="27DC1B7A" w:rsidR="00361FA7" w:rsidRPr="005D2946" w:rsidRDefault="00361FA7" w:rsidP="005D2946">
            <w:pPr>
              <w:pStyle w:val="VCAAtablecondensed"/>
              <w:jc w:val="center"/>
            </w:pPr>
            <w:r w:rsidRPr="005D2946">
              <w:t>4</w:t>
            </w:r>
          </w:p>
        </w:tc>
        <w:tc>
          <w:tcPr>
            <w:tcW w:w="5310" w:type="dxa"/>
          </w:tcPr>
          <w:p w14:paraId="68583A8B" w14:textId="1A38C530" w:rsidR="00361FA7" w:rsidRDefault="00361FA7" w:rsidP="00A03389">
            <w:pPr>
              <w:pStyle w:val="VCAAtablecondensed"/>
            </w:pPr>
            <w:r>
              <w:t>IO</w:t>
            </w:r>
            <w:r>
              <w:rPr>
                <w:vertAlign w:val="subscript"/>
              </w:rPr>
              <w:t>3</w:t>
            </w:r>
            <w:r>
              <w:rPr>
                <w:vertAlign w:val="superscript"/>
              </w:rPr>
              <w:t>-</w:t>
            </w:r>
            <w:r>
              <w:t>(</w:t>
            </w:r>
            <w:proofErr w:type="spellStart"/>
            <w:r>
              <w:t>aq</w:t>
            </w:r>
            <w:proofErr w:type="spellEnd"/>
            <w:r>
              <w:t>) is reduced to I</w:t>
            </w:r>
            <w:r>
              <w:rPr>
                <w:vertAlign w:val="subscript"/>
              </w:rPr>
              <w:t>2</w:t>
            </w:r>
            <w:r>
              <w:t>(</w:t>
            </w:r>
            <w:proofErr w:type="spellStart"/>
            <w:r>
              <w:t>aq</w:t>
            </w:r>
            <w:proofErr w:type="spellEnd"/>
            <w:r>
              <w:t>)</w:t>
            </w:r>
          </w:p>
          <w:p w14:paraId="1BCACF10" w14:textId="77777777" w:rsidR="00361FA7" w:rsidRPr="006D4A0D" w:rsidRDefault="00361FA7" w:rsidP="00A03389">
            <w:pPr>
              <w:pStyle w:val="VCAAtablecondensed"/>
            </w:pPr>
            <w:r w:rsidRPr="006D4A0D">
              <w:t>2IO</w:t>
            </w:r>
            <w:r w:rsidRPr="006D4A0D">
              <w:rPr>
                <w:vertAlign w:val="subscript"/>
              </w:rPr>
              <w:t>3</w:t>
            </w:r>
            <w:r w:rsidRPr="006D4A0D">
              <w:rPr>
                <w:vertAlign w:val="superscript"/>
              </w:rPr>
              <w:t>-</w:t>
            </w:r>
            <w:r w:rsidRPr="006D4A0D">
              <w:t>(</w:t>
            </w:r>
            <w:proofErr w:type="spellStart"/>
            <w:r w:rsidRPr="006D4A0D">
              <w:t>aq</w:t>
            </w:r>
            <w:proofErr w:type="spellEnd"/>
            <w:r w:rsidRPr="006D4A0D">
              <w:t>) + 12H</w:t>
            </w:r>
            <w:r w:rsidRPr="006D4A0D">
              <w:rPr>
                <w:vertAlign w:val="superscript"/>
              </w:rPr>
              <w:t>+</w:t>
            </w:r>
            <w:r w:rsidRPr="006D4A0D">
              <w:t>(</w:t>
            </w:r>
            <w:proofErr w:type="spellStart"/>
            <w:r w:rsidRPr="006D4A0D">
              <w:t>aq</w:t>
            </w:r>
            <w:proofErr w:type="spellEnd"/>
            <w:r w:rsidRPr="006D4A0D">
              <w:t>) + 10e</w:t>
            </w:r>
            <w:r w:rsidRPr="006D4A0D">
              <w:rPr>
                <w:vertAlign w:val="superscript"/>
              </w:rPr>
              <w:t>-</w:t>
            </w:r>
            <w:r w:rsidRPr="006D4A0D">
              <w:t xml:space="preserve"> </w:t>
            </w:r>
            <w:r w:rsidRPr="006D4A0D">
              <w:rPr>
                <w:rFonts w:ascii="Symbol" w:hAnsi="Symbol"/>
              </w:rPr>
              <w:t>®</w:t>
            </w:r>
            <w:r w:rsidRPr="006D4A0D">
              <w:t xml:space="preserve"> I</w:t>
            </w:r>
            <w:r w:rsidRPr="006D4A0D">
              <w:rPr>
                <w:vertAlign w:val="subscript"/>
              </w:rPr>
              <w:t>2</w:t>
            </w:r>
            <w:r w:rsidRPr="006D4A0D">
              <w:t>(</w:t>
            </w:r>
            <w:proofErr w:type="spellStart"/>
            <w:r w:rsidRPr="006D4A0D">
              <w:t>aq</w:t>
            </w:r>
            <w:proofErr w:type="spellEnd"/>
            <w:r w:rsidRPr="006D4A0D">
              <w:t>) + 6H</w:t>
            </w:r>
            <w:r w:rsidRPr="006D4A0D">
              <w:rPr>
                <w:vertAlign w:val="subscript"/>
              </w:rPr>
              <w:t>2</w:t>
            </w:r>
            <w:r w:rsidRPr="006D4A0D">
              <w:t>O(l)</w:t>
            </w:r>
          </w:p>
          <w:p w14:paraId="4E764B77" w14:textId="77777777" w:rsidR="00361FA7" w:rsidRPr="0075648B" w:rsidRDefault="00361FA7" w:rsidP="00A03389">
            <w:pPr>
              <w:pStyle w:val="VCAAtablecondensed"/>
              <w:rPr>
                <w:vertAlign w:val="superscript"/>
              </w:rPr>
            </w:pPr>
            <w:r>
              <w:t xml:space="preserve"> </w:t>
            </w:r>
            <w:r w:rsidRPr="0075648B">
              <w:rPr>
                <w:b/>
                <w:bCs/>
              </w:rPr>
              <w:t>I</w:t>
            </w:r>
            <w:r w:rsidRPr="0075648B">
              <w:rPr>
                <w:b/>
                <w:bCs/>
                <w:vertAlign w:val="superscript"/>
              </w:rPr>
              <w:t>-</w:t>
            </w:r>
            <w:r>
              <w:t>(</w:t>
            </w:r>
            <w:proofErr w:type="spellStart"/>
            <w:r>
              <w:t>aq</w:t>
            </w:r>
            <w:proofErr w:type="spellEnd"/>
            <w:r>
              <w:t xml:space="preserve">) is </w:t>
            </w:r>
            <w:proofErr w:type="spellStart"/>
            <w:r w:rsidRPr="006811AC">
              <w:t>oxidised</w:t>
            </w:r>
            <w:proofErr w:type="spellEnd"/>
            <w:r w:rsidRPr="0075648B">
              <w:rPr>
                <w:b/>
                <w:bCs/>
              </w:rPr>
              <w:t xml:space="preserve"> </w:t>
            </w:r>
            <w:r w:rsidRPr="006811AC">
              <w:t>to</w:t>
            </w:r>
            <w:r w:rsidRPr="0075648B">
              <w:rPr>
                <w:b/>
                <w:bCs/>
              </w:rPr>
              <w:t xml:space="preserve"> </w:t>
            </w:r>
            <w:r w:rsidRPr="006811AC">
              <w:t>I</w:t>
            </w:r>
            <w:r w:rsidRPr="006811AC">
              <w:rPr>
                <w:vertAlign w:val="subscript"/>
              </w:rPr>
              <w:t>2</w:t>
            </w:r>
            <w:r>
              <w:t>(</w:t>
            </w:r>
            <w:proofErr w:type="spellStart"/>
            <w:r>
              <w:t>aq</w:t>
            </w:r>
            <w:proofErr w:type="spellEnd"/>
            <w:r>
              <w:t>), not IO</w:t>
            </w:r>
            <w:r>
              <w:rPr>
                <w:vertAlign w:val="subscript"/>
              </w:rPr>
              <w:t>3</w:t>
            </w:r>
            <w:r>
              <w:rPr>
                <w:vertAlign w:val="superscript"/>
              </w:rPr>
              <w:t>-</w:t>
            </w:r>
          </w:p>
        </w:tc>
      </w:tr>
      <w:tr w:rsidR="00361FA7" w14:paraId="68CE0D8A" w14:textId="77777777" w:rsidTr="00361FA7">
        <w:tc>
          <w:tcPr>
            <w:tcW w:w="985" w:type="dxa"/>
            <w:vAlign w:val="center"/>
          </w:tcPr>
          <w:p w14:paraId="6738882D" w14:textId="77777777" w:rsidR="00361FA7" w:rsidRDefault="00361FA7" w:rsidP="005D2946">
            <w:pPr>
              <w:pStyle w:val="VCAAtablecondensed"/>
              <w:jc w:val="center"/>
            </w:pPr>
            <w:r>
              <w:t>19.</w:t>
            </w:r>
          </w:p>
        </w:tc>
        <w:tc>
          <w:tcPr>
            <w:tcW w:w="540" w:type="dxa"/>
            <w:vAlign w:val="center"/>
          </w:tcPr>
          <w:p w14:paraId="2BBC27FF" w14:textId="17660010" w:rsidR="00361FA7" w:rsidRDefault="00361FA7" w:rsidP="005D2946">
            <w:pPr>
              <w:pStyle w:val="VCAAtablecondensed"/>
              <w:jc w:val="center"/>
            </w:pPr>
            <w:r w:rsidRPr="00DB74CC">
              <w:t>36</w:t>
            </w:r>
          </w:p>
        </w:tc>
        <w:tc>
          <w:tcPr>
            <w:tcW w:w="540" w:type="dxa"/>
            <w:vAlign w:val="center"/>
          </w:tcPr>
          <w:p w14:paraId="6C573B06" w14:textId="3F1D1ADD" w:rsidR="00361FA7" w:rsidRDefault="00361FA7" w:rsidP="005D2946">
            <w:pPr>
              <w:pStyle w:val="VCAAtablecondensed"/>
              <w:jc w:val="center"/>
            </w:pPr>
            <w:r w:rsidRPr="00872CE5">
              <w:rPr>
                <w:highlight w:val="lightGray"/>
              </w:rPr>
              <w:t>40</w:t>
            </w:r>
          </w:p>
        </w:tc>
        <w:tc>
          <w:tcPr>
            <w:tcW w:w="540" w:type="dxa"/>
            <w:vAlign w:val="center"/>
          </w:tcPr>
          <w:p w14:paraId="698049C4" w14:textId="5A9C5AD6" w:rsidR="00361FA7" w:rsidRDefault="00361FA7" w:rsidP="005D2946">
            <w:pPr>
              <w:pStyle w:val="VCAAtablecondensed"/>
              <w:jc w:val="center"/>
            </w:pPr>
            <w:r w:rsidRPr="00DB74CC">
              <w:t>16</w:t>
            </w:r>
          </w:p>
        </w:tc>
        <w:tc>
          <w:tcPr>
            <w:tcW w:w="630" w:type="dxa"/>
            <w:vAlign w:val="center"/>
          </w:tcPr>
          <w:p w14:paraId="7ECD16D0" w14:textId="3B55B9AE" w:rsidR="00361FA7" w:rsidRDefault="00361FA7" w:rsidP="005D2946">
            <w:pPr>
              <w:pStyle w:val="VCAAtablecondensed"/>
              <w:jc w:val="center"/>
            </w:pPr>
            <w:r w:rsidRPr="00DB74CC">
              <w:t>8</w:t>
            </w:r>
          </w:p>
        </w:tc>
        <w:tc>
          <w:tcPr>
            <w:tcW w:w="720" w:type="dxa"/>
            <w:vAlign w:val="center"/>
          </w:tcPr>
          <w:p w14:paraId="10522BA4" w14:textId="4216F043" w:rsidR="00361FA7" w:rsidRPr="005D2946" w:rsidRDefault="00361FA7" w:rsidP="005D2946">
            <w:pPr>
              <w:pStyle w:val="VCAAtablecondensed"/>
              <w:jc w:val="center"/>
            </w:pPr>
            <w:r w:rsidRPr="005D2946">
              <w:t>0</w:t>
            </w:r>
          </w:p>
        </w:tc>
        <w:tc>
          <w:tcPr>
            <w:tcW w:w="5310" w:type="dxa"/>
          </w:tcPr>
          <w:p w14:paraId="1CF11C0E" w14:textId="61E3510E" w:rsidR="00361FA7" w:rsidRPr="006D4A0D" w:rsidRDefault="00361FA7" w:rsidP="00A03389">
            <w:pPr>
              <w:pStyle w:val="VCAAtablecondensed"/>
            </w:pPr>
            <w:r>
              <w:t>CH</w:t>
            </w:r>
            <w:r>
              <w:rPr>
                <w:vertAlign w:val="subscript"/>
              </w:rPr>
              <w:t>3</w:t>
            </w:r>
            <w:r>
              <w:t>COOCH</w:t>
            </w:r>
            <w:r>
              <w:rPr>
                <w:vertAlign w:val="subscript"/>
              </w:rPr>
              <w:t>2</w:t>
            </w:r>
            <w:r>
              <w:t>CH</w:t>
            </w:r>
            <w:r>
              <w:rPr>
                <w:vertAlign w:val="subscript"/>
              </w:rPr>
              <w:t>3</w:t>
            </w:r>
            <w:r>
              <w:t>; CH</w:t>
            </w:r>
            <w:r>
              <w:rPr>
                <w:vertAlign w:val="subscript"/>
              </w:rPr>
              <w:t>3</w:t>
            </w:r>
            <w:r>
              <w:t>CH</w:t>
            </w:r>
            <w:r>
              <w:rPr>
                <w:vertAlign w:val="subscript"/>
              </w:rPr>
              <w:t>2</w:t>
            </w:r>
            <w:r>
              <w:t>COOCH</w:t>
            </w:r>
            <w:r>
              <w:rPr>
                <w:vertAlign w:val="subscript"/>
              </w:rPr>
              <w:t>3</w:t>
            </w:r>
            <w:r>
              <w:t>; HCOOCH</w:t>
            </w:r>
            <w:r>
              <w:rPr>
                <w:vertAlign w:val="subscript"/>
              </w:rPr>
              <w:t>2</w:t>
            </w:r>
            <w:r>
              <w:t>CH</w:t>
            </w:r>
            <w:r>
              <w:rPr>
                <w:vertAlign w:val="subscript"/>
              </w:rPr>
              <w:t>2</w:t>
            </w:r>
            <w:r>
              <w:t>CH</w:t>
            </w:r>
            <w:r>
              <w:rPr>
                <w:vertAlign w:val="subscript"/>
              </w:rPr>
              <w:t>3</w:t>
            </w:r>
            <w:r>
              <w:t xml:space="preserve">; </w:t>
            </w:r>
          </w:p>
        </w:tc>
      </w:tr>
      <w:tr w:rsidR="00361FA7" w14:paraId="2969BB95" w14:textId="77777777" w:rsidTr="00361FA7">
        <w:tc>
          <w:tcPr>
            <w:tcW w:w="985" w:type="dxa"/>
            <w:vAlign w:val="center"/>
          </w:tcPr>
          <w:p w14:paraId="43EA59C6" w14:textId="77777777" w:rsidR="00361FA7" w:rsidRDefault="00361FA7" w:rsidP="005D2946">
            <w:pPr>
              <w:pStyle w:val="VCAAtablecondensed"/>
              <w:jc w:val="center"/>
            </w:pPr>
            <w:r>
              <w:t>20.</w:t>
            </w:r>
          </w:p>
        </w:tc>
        <w:tc>
          <w:tcPr>
            <w:tcW w:w="540" w:type="dxa"/>
            <w:vAlign w:val="center"/>
          </w:tcPr>
          <w:p w14:paraId="4C6B0309" w14:textId="62C11E4D" w:rsidR="00361FA7" w:rsidRDefault="00361FA7" w:rsidP="005D2946">
            <w:pPr>
              <w:pStyle w:val="VCAAtablecondensed"/>
              <w:jc w:val="center"/>
            </w:pPr>
            <w:r w:rsidRPr="00DB74CC">
              <w:t>16</w:t>
            </w:r>
          </w:p>
        </w:tc>
        <w:tc>
          <w:tcPr>
            <w:tcW w:w="540" w:type="dxa"/>
            <w:vAlign w:val="center"/>
          </w:tcPr>
          <w:p w14:paraId="40604C6E" w14:textId="25B464DD" w:rsidR="00361FA7" w:rsidRDefault="00361FA7" w:rsidP="005D2946">
            <w:pPr>
              <w:pStyle w:val="VCAAtablecondensed"/>
              <w:jc w:val="center"/>
            </w:pPr>
            <w:r w:rsidRPr="00872CE5">
              <w:rPr>
                <w:highlight w:val="lightGray"/>
              </w:rPr>
              <w:t>28</w:t>
            </w:r>
          </w:p>
        </w:tc>
        <w:tc>
          <w:tcPr>
            <w:tcW w:w="540" w:type="dxa"/>
            <w:vAlign w:val="center"/>
          </w:tcPr>
          <w:p w14:paraId="496101D6" w14:textId="148E338D" w:rsidR="00361FA7" w:rsidRDefault="00361FA7" w:rsidP="005D2946">
            <w:pPr>
              <w:pStyle w:val="VCAAtablecondensed"/>
              <w:jc w:val="center"/>
            </w:pPr>
            <w:r w:rsidRPr="00DB74CC">
              <w:t>32</w:t>
            </w:r>
          </w:p>
        </w:tc>
        <w:tc>
          <w:tcPr>
            <w:tcW w:w="630" w:type="dxa"/>
            <w:vAlign w:val="center"/>
          </w:tcPr>
          <w:p w14:paraId="1082D753" w14:textId="2E5C63B8" w:rsidR="00361FA7" w:rsidRDefault="00361FA7" w:rsidP="005D2946">
            <w:pPr>
              <w:pStyle w:val="VCAAtablecondensed"/>
              <w:jc w:val="center"/>
            </w:pPr>
            <w:r w:rsidRPr="00DB74CC">
              <w:t>20</w:t>
            </w:r>
          </w:p>
        </w:tc>
        <w:tc>
          <w:tcPr>
            <w:tcW w:w="720" w:type="dxa"/>
            <w:vAlign w:val="center"/>
          </w:tcPr>
          <w:p w14:paraId="0DBA2C08" w14:textId="050C051F" w:rsidR="00361FA7" w:rsidRPr="005D2946" w:rsidRDefault="00361FA7" w:rsidP="005D2946">
            <w:pPr>
              <w:pStyle w:val="VCAAtablecondensed"/>
              <w:jc w:val="center"/>
            </w:pPr>
            <w:r w:rsidRPr="005D2946">
              <w:t>4</w:t>
            </w:r>
          </w:p>
        </w:tc>
        <w:tc>
          <w:tcPr>
            <w:tcW w:w="5310" w:type="dxa"/>
          </w:tcPr>
          <w:p w14:paraId="068B4F31" w14:textId="47CE765E" w:rsidR="00361FA7" w:rsidRDefault="00361FA7" w:rsidP="00A03389">
            <w:pPr>
              <w:pStyle w:val="VCAAtablecondensed"/>
            </w:pPr>
            <w:r>
              <w:t>Forward, dissociation of I</w:t>
            </w:r>
            <w:r>
              <w:rPr>
                <w:vertAlign w:val="subscript"/>
              </w:rPr>
              <w:t>2</w:t>
            </w:r>
            <w:r>
              <w:t>, and reverse reactions continue at the same rates.</w:t>
            </w:r>
          </w:p>
        </w:tc>
      </w:tr>
      <w:tr w:rsidR="00361FA7" w14:paraId="08DDD82F" w14:textId="77777777" w:rsidTr="00361FA7">
        <w:tc>
          <w:tcPr>
            <w:tcW w:w="985" w:type="dxa"/>
            <w:vAlign w:val="center"/>
          </w:tcPr>
          <w:p w14:paraId="584E001F" w14:textId="77777777" w:rsidR="00361FA7" w:rsidRDefault="00361FA7" w:rsidP="005D2946">
            <w:pPr>
              <w:pStyle w:val="VCAAtablecondensed"/>
              <w:jc w:val="center"/>
            </w:pPr>
            <w:r>
              <w:t>21.</w:t>
            </w:r>
          </w:p>
        </w:tc>
        <w:tc>
          <w:tcPr>
            <w:tcW w:w="540" w:type="dxa"/>
            <w:vAlign w:val="center"/>
          </w:tcPr>
          <w:p w14:paraId="171F178C" w14:textId="296A45DD" w:rsidR="00361FA7" w:rsidRDefault="00361FA7" w:rsidP="005D2946">
            <w:pPr>
              <w:pStyle w:val="VCAAtablecondensed"/>
              <w:jc w:val="center"/>
            </w:pPr>
            <w:r w:rsidRPr="00DB74CC">
              <w:t>4</w:t>
            </w:r>
          </w:p>
        </w:tc>
        <w:tc>
          <w:tcPr>
            <w:tcW w:w="540" w:type="dxa"/>
            <w:vAlign w:val="center"/>
          </w:tcPr>
          <w:p w14:paraId="1ED720B7" w14:textId="6D06F5B7" w:rsidR="00361FA7" w:rsidRDefault="00361FA7" w:rsidP="005D2946">
            <w:pPr>
              <w:pStyle w:val="VCAAtablecondensed"/>
              <w:jc w:val="center"/>
            </w:pPr>
            <w:r w:rsidRPr="00DB74CC">
              <w:t>36</w:t>
            </w:r>
          </w:p>
        </w:tc>
        <w:tc>
          <w:tcPr>
            <w:tcW w:w="540" w:type="dxa"/>
            <w:vAlign w:val="center"/>
          </w:tcPr>
          <w:p w14:paraId="3E0ED191" w14:textId="3F0D63CB" w:rsidR="00361FA7" w:rsidRDefault="00361FA7" w:rsidP="005D2946">
            <w:pPr>
              <w:pStyle w:val="VCAAtablecondensed"/>
              <w:jc w:val="center"/>
            </w:pPr>
            <w:r w:rsidRPr="00DB74CC">
              <w:t>12</w:t>
            </w:r>
          </w:p>
        </w:tc>
        <w:tc>
          <w:tcPr>
            <w:tcW w:w="630" w:type="dxa"/>
            <w:vAlign w:val="center"/>
          </w:tcPr>
          <w:p w14:paraId="4367798E" w14:textId="7FBA3563" w:rsidR="00361FA7" w:rsidRDefault="00361FA7" w:rsidP="005D2946">
            <w:pPr>
              <w:pStyle w:val="VCAAtablecondensed"/>
              <w:jc w:val="center"/>
            </w:pPr>
            <w:r w:rsidRPr="00872CE5">
              <w:rPr>
                <w:highlight w:val="lightGray"/>
              </w:rPr>
              <w:t>44</w:t>
            </w:r>
          </w:p>
        </w:tc>
        <w:tc>
          <w:tcPr>
            <w:tcW w:w="720" w:type="dxa"/>
            <w:vAlign w:val="center"/>
          </w:tcPr>
          <w:p w14:paraId="0CEBFBAA" w14:textId="392D3461" w:rsidR="00361FA7" w:rsidRPr="005D2946" w:rsidRDefault="00361FA7" w:rsidP="005D2946">
            <w:pPr>
              <w:pStyle w:val="VCAAtablecondensed"/>
              <w:jc w:val="center"/>
            </w:pPr>
            <w:r w:rsidRPr="005D2946">
              <w:t>4</w:t>
            </w:r>
          </w:p>
        </w:tc>
        <w:tc>
          <w:tcPr>
            <w:tcW w:w="5310" w:type="dxa"/>
          </w:tcPr>
          <w:p w14:paraId="73AF23AF" w14:textId="173D942F" w:rsidR="00361FA7" w:rsidRDefault="00361FA7" w:rsidP="00A03389">
            <w:pPr>
              <w:pStyle w:val="VCAAtablecondensed"/>
            </w:pPr>
            <w:r>
              <w:t>Both compounds have very similar molar masses and are polar due the presence of the O-H and N-H bonds respectively. However, the N-H bond is less polar than the O-H bond so the intermolecular bonding will be stronger in hexan-1-</w:t>
            </w:r>
            <w:proofErr w:type="gramStart"/>
            <w:r>
              <w:t>ol</w:t>
            </w:r>
            <w:proofErr w:type="gramEnd"/>
            <w:r>
              <w:t xml:space="preserve"> so it has the higher boiling point.</w:t>
            </w:r>
          </w:p>
          <w:p w14:paraId="20F8EE62" w14:textId="306A956F" w:rsidR="00361FA7" w:rsidRDefault="00361FA7" w:rsidP="00A03389">
            <w:pPr>
              <w:pStyle w:val="VCAAtablecondensed"/>
            </w:pPr>
            <w:r>
              <w:t>Since both molecules have similar molar masses and non-polar regions, the impact of intermolecular dispersion force attraction is less significant.</w:t>
            </w:r>
          </w:p>
        </w:tc>
      </w:tr>
      <w:tr w:rsidR="00361FA7" w14:paraId="7052646D" w14:textId="77777777" w:rsidTr="00361FA7">
        <w:tc>
          <w:tcPr>
            <w:tcW w:w="985" w:type="dxa"/>
            <w:vAlign w:val="center"/>
          </w:tcPr>
          <w:p w14:paraId="41BB277D" w14:textId="77777777" w:rsidR="00361FA7" w:rsidRDefault="00361FA7" w:rsidP="005D2946">
            <w:pPr>
              <w:pStyle w:val="VCAAtablecondensed"/>
              <w:jc w:val="center"/>
            </w:pPr>
            <w:r>
              <w:t>22.</w:t>
            </w:r>
          </w:p>
        </w:tc>
        <w:tc>
          <w:tcPr>
            <w:tcW w:w="540" w:type="dxa"/>
            <w:vAlign w:val="center"/>
          </w:tcPr>
          <w:p w14:paraId="2674B00F" w14:textId="259F2495" w:rsidR="00361FA7" w:rsidRDefault="00361FA7" w:rsidP="005D2946">
            <w:pPr>
              <w:pStyle w:val="VCAAtablecondensed"/>
              <w:jc w:val="center"/>
            </w:pPr>
            <w:r w:rsidRPr="00872CE5">
              <w:rPr>
                <w:highlight w:val="lightGray"/>
              </w:rPr>
              <w:t>8</w:t>
            </w:r>
          </w:p>
        </w:tc>
        <w:tc>
          <w:tcPr>
            <w:tcW w:w="540" w:type="dxa"/>
            <w:vAlign w:val="center"/>
          </w:tcPr>
          <w:p w14:paraId="659303E4" w14:textId="654B274B" w:rsidR="00361FA7" w:rsidRDefault="00361FA7" w:rsidP="005D2946">
            <w:pPr>
              <w:pStyle w:val="VCAAtablecondensed"/>
              <w:jc w:val="center"/>
            </w:pPr>
            <w:r w:rsidRPr="00DB74CC">
              <w:t>12</w:t>
            </w:r>
          </w:p>
        </w:tc>
        <w:tc>
          <w:tcPr>
            <w:tcW w:w="540" w:type="dxa"/>
            <w:vAlign w:val="center"/>
          </w:tcPr>
          <w:p w14:paraId="540936DD" w14:textId="0F2F46CF" w:rsidR="00361FA7" w:rsidRDefault="00361FA7" w:rsidP="005D2946">
            <w:pPr>
              <w:pStyle w:val="VCAAtablecondensed"/>
              <w:jc w:val="center"/>
            </w:pPr>
            <w:r w:rsidRPr="00DB74CC">
              <w:t>56</w:t>
            </w:r>
          </w:p>
        </w:tc>
        <w:tc>
          <w:tcPr>
            <w:tcW w:w="630" w:type="dxa"/>
            <w:vAlign w:val="center"/>
          </w:tcPr>
          <w:p w14:paraId="43E6CAE4" w14:textId="23BC2F85" w:rsidR="00361FA7" w:rsidRDefault="00361FA7" w:rsidP="005D2946">
            <w:pPr>
              <w:pStyle w:val="VCAAtablecondensed"/>
              <w:jc w:val="center"/>
            </w:pPr>
            <w:r w:rsidRPr="00DB74CC">
              <w:t>20</w:t>
            </w:r>
          </w:p>
        </w:tc>
        <w:tc>
          <w:tcPr>
            <w:tcW w:w="720" w:type="dxa"/>
            <w:vAlign w:val="center"/>
          </w:tcPr>
          <w:p w14:paraId="470246E8" w14:textId="163F36F8" w:rsidR="00361FA7" w:rsidRPr="005D2946" w:rsidRDefault="00361FA7" w:rsidP="005D2946">
            <w:pPr>
              <w:pStyle w:val="VCAAtablecondensed"/>
              <w:jc w:val="center"/>
            </w:pPr>
            <w:r w:rsidRPr="005D2946">
              <w:t>4</w:t>
            </w:r>
          </w:p>
        </w:tc>
        <w:tc>
          <w:tcPr>
            <w:tcW w:w="5310" w:type="dxa"/>
          </w:tcPr>
          <w:p w14:paraId="08025690" w14:textId="3EF35487" w:rsidR="00361FA7" w:rsidRPr="00CD44D6" w:rsidRDefault="00361FA7" w:rsidP="00A03389">
            <w:pPr>
              <w:pStyle w:val="VCAAtablecondensed"/>
            </w:pPr>
            <w:r>
              <w:t>Energy from ethanol = 0.720 g x 29.6 kJ g</w:t>
            </w:r>
            <w:r>
              <w:rPr>
                <w:vertAlign w:val="superscript"/>
              </w:rPr>
              <w:t xml:space="preserve">-1 </w:t>
            </w:r>
            <w:r>
              <w:t>= 21.3 kJ</w:t>
            </w:r>
          </w:p>
          <w:p w14:paraId="5CBF7B99" w14:textId="2C1F8E05" w:rsidR="00361FA7" w:rsidRDefault="00361FA7" w:rsidP="00A03389">
            <w:pPr>
              <w:pStyle w:val="VCAAtablecondensed"/>
            </w:pPr>
            <w:r>
              <w:t xml:space="preserve">Expected </w:t>
            </w:r>
            <w:r>
              <w:sym w:font="Symbol" w:char="F044"/>
            </w:r>
            <w:r>
              <w:rPr>
                <w:i/>
                <w:iCs/>
              </w:rPr>
              <w:t>T</w:t>
            </w:r>
            <w:r>
              <w:t xml:space="preserve"> for 500 g of water = 21.3x10</w:t>
            </w:r>
            <w:r>
              <w:rPr>
                <w:vertAlign w:val="superscript"/>
              </w:rPr>
              <w:t>3</w:t>
            </w:r>
            <w:r>
              <w:t xml:space="preserve"> / (4.18 x 500) = 10.2 </w:t>
            </w:r>
            <w:r>
              <w:rPr>
                <w:rFonts w:ascii="Symbol" w:hAnsi="Symbol"/>
              </w:rPr>
              <w:t>°</w:t>
            </w:r>
            <w:r>
              <w:t>C</w:t>
            </w:r>
          </w:p>
          <w:p w14:paraId="38F579A5" w14:textId="77777777" w:rsidR="00361FA7" w:rsidRDefault="00361FA7" w:rsidP="00A03389">
            <w:pPr>
              <w:pStyle w:val="VCAAtablecondensed"/>
            </w:pPr>
            <w:r>
              <w:t xml:space="preserve">Best explanation was that the </w:t>
            </w:r>
            <w:r w:rsidRPr="00111F63">
              <w:rPr>
                <w:b/>
                <w:bCs/>
              </w:rPr>
              <w:t>stirrer was not working</w:t>
            </w:r>
            <w:r>
              <w:t>.</w:t>
            </w:r>
          </w:p>
          <w:p w14:paraId="3C487959" w14:textId="58439FCC" w:rsidR="00361FA7" w:rsidRDefault="00361FA7" w:rsidP="00A03389">
            <w:pPr>
              <w:pStyle w:val="VCAAtablecondensed"/>
            </w:pPr>
            <w:r>
              <w:t xml:space="preserve">Whilst a higher </w:t>
            </w:r>
            <w:r>
              <w:sym w:font="Symbol" w:char="F044"/>
            </w:r>
            <w:r>
              <w:rPr>
                <w:i/>
                <w:iCs/>
              </w:rPr>
              <w:t xml:space="preserve">T </w:t>
            </w:r>
            <w:r>
              <w:t xml:space="preserve">would be expected for 450 g, it would not be as high as 22 </w:t>
            </w:r>
            <w:r>
              <w:rPr>
                <w:rFonts w:ascii="Symbol" w:hAnsi="Symbol"/>
              </w:rPr>
              <w:t>°</w:t>
            </w:r>
            <w:r>
              <w:t>C.</w:t>
            </w:r>
          </w:p>
          <w:p w14:paraId="43640CF8" w14:textId="77777777" w:rsidR="00361FA7" w:rsidRPr="00CD44D6" w:rsidRDefault="00361FA7" w:rsidP="00A03389">
            <w:pPr>
              <w:pStyle w:val="VCAAtablecondensed"/>
            </w:pPr>
            <w:r>
              <w:t xml:space="preserve">If ethanol had escaped the </w:t>
            </w:r>
            <w:r>
              <w:sym w:font="Symbol" w:char="F044"/>
            </w:r>
            <w:r>
              <w:rPr>
                <w:i/>
                <w:iCs/>
              </w:rPr>
              <w:t xml:space="preserve">T </w:t>
            </w:r>
            <w:r>
              <w:t>would be smaller not greater.</w:t>
            </w:r>
          </w:p>
        </w:tc>
      </w:tr>
      <w:tr w:rsidR="00361FA7" w14:paraId="3A1A57E0" w14:textId="77777777" w:rsidTr="00361FA7">
        <w:tc>
          <w:tcPr>
            <w:tcW w:w="985" w:type="dxa"/>
            <w:vAlign w:val="center"/>
          </w:tcPr>
          <w:p w14:paraId="23E39DBD" w14:textId="77777777" w:rsidR="00361FA7" w:rsidRDefault="00361FA7" w:rsidP="005D2946">
            <w:pPr>
              <w:pStyle w:val="VCAAtablecondensed"/>
              <w:jc w:val="center"/>
            </w:pPr>
            <w:r>
              <w:t>23.</w:t>
            </w:r>
          </w:p>
        </w:tc>
        <w:tc>
          <w:tcPr>
            <w:tcW w:w="540" w:type="dxa"/>
            <w:vAlign w:val="center"/>
          </w:tcPr>
          <w:p w14:paraId="01240E12" w14:textId="0577BD43" w:rsidR="00361FA7" w:rsidRDefault="00361FA7" w:rsidP="005D2946">
            <w:pPr>
              <w:pStyle w:val="VCAAtablecondensed"/>
              <w:jc w:val="center"/>
            </w:pPr>
            <w:r w:rsidRPr="00DB74CC">
              <w:t>12</w:t>
            </w:r>
          </w:p>
        </w:tc>
        <w:tc>
          <w:tcPr>
            <w:tcW w:w="540" w:type="dxa"/>
            <w:vAlign w:val="center"/>
          </w:tcPr>
          <w:p w14:paraId="5F3C798A" w14:textId="5DA472CD" w:rsidR="00361FA7" w:rsidRDefault="00361FA7" w:rsidP="005D2946">
            <w:pPr>
              <w:pStyle w:val="VCAAtablecondensed"/>
              <w:jc w:val="center"/>
            </w:pPr>
            <w:r w:rsidRPr="00872CE5">
              <w:rPr>
                <w:highlight w:val="lightGray"/>
              </w:rPr>
              <w:t>40</w:t>
            </w:r>
          </w:p>
        </w:tc>
        <w:tc>
          <w:tcPr>
            <w:tcW w:w="540" w:type="dxa"/>
            <w:vAlign w:val="center"/>
          </w:tcPr>
          <w:p w14:paraId="2E0F9B65" w14:textId="08D51CE9" w:rsidR="00361FA7" w:rsidRDefault="00361FA7" w:rsidP="005D2946">
            <w:pPr>
              <w:pStyle w:val="VCAAtablecondensed"/>
              <w:jc w:val="center"/>
            </w:pPr>
            <w:r w:rsidRPr="00DB74CC">
              <w:t>32</w:t>
            </w:r>
          </w:p>
        </w:tc>
        <w:tc>
          <w:tcPr>
            <w:tcW w:w="630" w:type="dxa"/>
            <w:vAlign w:val="center"/>
          </w:tcPr>
          <w:p w14:paraId="6E27241D" w14:textId="72C2C27A" w:rsidR="00361FA7" w:rsidRDefault="00361FA7" w:rsidP="005D2946">
            <w:pPr>
              <w:pStyle w:val="VCAAtablecondensed"/>
              <w:jc w:val="center"/>
            </w:pPr>
            <w:r w:rsidRPr="00DB74CC">
              <w:t>12</w:t>
            </w:r>
          </w:p>
        </w:tc>
        <w:tc>
          <w:tcPr>
            <w:tcW w:w="720" w:type="dxa"/>
            <w:vAlign w:val="center"/>
          </w:tcPr>
          <w:p w14:paraId="34C1B903" w14:textId="122C97BF" w:rsidR="00361FA7" w:rsidRPr="005D2946" w:rsidRDefault="00361FA7" w:rsidP="005D2946">
            <w:pPr>
              <w:pStyle w:val="VCAAtablecondensed"/>
              <w:jc w:val="center"/>
            </w:pPr>
            <w:r w:rsidRPr="005D2946">
              <w:t>4</w:t>
            </w:r>
          </w:p>
        </w:tc>
        <w:tc>
          <w:tcPr>
            <w:tcW w:w="5310" w:type="dxa"/>
          </w:tcPr>
          <w:p w14:paraId="6EA15F2C" w14:textId="1E38DC65" w:rsidR="00361FA7" w:rsidRDefault="00361FA7" w:rsidP="00A03389">
            <w:pPr>
              <w:pStyle w:val="VCAAtablecondensed"/>
            </w:pPr>
            <w:r>
              <w:t>Energy from food = (0.63 x 1.5 x37) + (0.37 x 1.5 x 17) = 44.4 kJ</w:t>
            </w:r>
          </w:p>
          <w:p w14:paraId="3FCD17E4" w14:textId="5E964089" w:rsidR="00361FA7" w:rsidRPr="00111F63" w:rsidRDefault="00361FA7" w:rsidP="00A03389">
            <w:pPr>
              <w:pStyle w:val="VCAAtablecondensed"/>
            </w:pPr>
            <w:r>
              <w:sym w:font="Symbol" w:char="F044"/>
            </w:r>
            <w:r>
              <w:rPr>
                <w:i/>
                <w:iCs/>
              </w:rPr>
              <w:t>T</w:t>
            </w:r>
            <w:r>
              <w:t xml:space="preserve"> = 44 kJ / 1.67 kJ </w:t>
            </w:r>
            <w:r>
              <w:rPr>
                <w:rFonts w:ascii="Symbol" w:hAnsi="Symbol"/>
              </w:rPr>
              <w:t>°</w:t>
            </w:r>
            <w:r>
              <w:t>C</w:t>
            </w:r>
            <w:r>
              <w:rPr>
                <w:vertAlign w:val="superscript"/>
              </w:rPr>
              <w:t>-1</w:t>
            </w:r>
            <w:r>
              <w:t xml:space="preserve"> = 27 </w:t>
            </w:r>
            <w:r>
              <w:rPr>
                <w:rFonts w:ascii="Symbol" w:hAnsi="Symbol"/>
              </w:rPr>
              <w:t>°</w:t>
            </w:r>
            <w:r>
              <w:t>C</w:t>
            </w:r>
          </w:p>
        </w:tc>
      </w:tr>
      <w:tr w:rsidR="00361FA7" w14:paraId="758C56FB" w14:textId="77777777" w:rsidTr="00361FA7">
        <w:tc>
          <w:tcPr>
            <w:tcW w:w="985" w:type="dxa"/>
            <w:vAlign w:val="center"/>
          </w:tcPr>
          <w:p w14:paraId="1FAA023F" w14:textId="77777777" w:rsidR="00361FA7" w:rsidRDefault="00361FA7" w:rsidP="005D2946">
            <w:pPr>
              <w:pStyle w:val="VCAAtablecondensed"/>
              <w:jc w:val="center"/>
            </w:pPr>
            <w:r>
              <w:t>24.</w:t>
            </w:r>
          </w:p>
        </w:tc>
        <w:tc>
          <w:tcPr>
            <w:tcW w:w="540" w:type="dxa"/>
            <w:vAlign w:val="center"/>
          </w:tcPr>
          <w:p w14:paraId="67C35596" w14:textId="34ABA620" w:rsidR="00361FA7" w:rsidRDefault="00361FA7" w:rsidP="005D2946">
            <w:pPr>
              <w:pStyle w:val="VCAAtablecondensed"/>
              <w:jc w:val="center"/>
            </w:pPr>
            <w:r w:rsidRPr="005D151F">
              <w:t>28</w:t>
            </w:r>
          </w:p>
        </w:tc>
        <w:tc>
          <w:tcPr>
            <w:tcW w:w="540" w:type="dxa"/>
            <w:vAlign w:val="center"/>
          </w:tcPr>
          <w:p w14:paraId="4BB75B18" w14:textId="3810F15E" w:rsidR="00361FA7" w:rsidRDefault="00361FA7" w:rsidP="005D2946">
            <w:pPr>
              <w:pStyle w:val="VCAAtablecondensed"/>
              <w:jc w:val="center"/>
            </w:pPr>
            <w:r w:rsidRPr="00DB74CC">
              <w:t>12</w:t>
            </w:r>
          </w:p>
        </w:tc>
        <w:tc>
          <w:tcPr>
            <w:tcW w:w="540" w:type="dxa"/>
            <w:vAlign w:val="center"/>
          </w:tcPr>
          <w:p w14:paraId="542E8E5F" w14:textId="7D087185" w:rsidR="00361FA7" w:rsidRDefault="00361FA7" w:rsidP="005D2946">
            <w:pPr>
              <w:pStyle w:val="VCAAtablecondensed"/>
              <w:jc w:val="center"/>
            </w:pPr>
            <w:r w:rsidRPr="00DB74CC">
              <w:t>36</w:t>
            </w:r>
          </w:p>
        </w:tc>
        <w:tc>
          <w:tcPr>
            <w:tcW w:w="630" w:type="dxa"/>
            <w:vAlign w:val="center"/>
          </w:tcPr>
          <w:p w14:paraId="5824E481" w14:textId="47F7FB5E" w:rsidR="00361FA7" w:rsidRDefault="00361FA7" w:rsidP="005D2946">
            <w:pPr>
              <w:pStyle w:val="VCAAtablecondensed"/>
              <w:jc w:val="center"/>
            </w:pPr>
            <w:r w:rsidRPr="00872CE5">
              <w:rPr>
                <w:highlight w:val="lightGray"/>
              </w:rPr>
              <w:t>24</w:t>
            </w:r>
          </w:p>
        </w:tc>
        <w:tc>
          <w:tcPr>
            <w:tcW w:w="720" w:type="dxa"/>
            <w:vAlign w:val="center"/>
          </w:tcPr>
          <w:p w14:paraId="6132F6AD" w14:textId="53C63115" w:rsidR="00361FA7" w:rsidRPr="005D2946" w:rsidRDefault="00361FA7" w:rsidP="005D2946">
            <w:pPr>
              <w:pStyle w:val="VCAAtablecondensed"/>
              <w:jc w:val="center"/>
            </w:pPr>
            <w:r w:rsidRPr="005D2946">
              <w:t>0</w:t>
            </w:r>
          </w:p>
        </w:tc>
        <w:tc>
          <w:tcPr>
            <w:tcW w:w="5310" w:type="dxa"/>
          </w:tcPr>
          <w:p w14:paraId="1A5F1CDB" w14:textId="0EF3E9DF" w:rsidR="00361FA7" w:rsidRPr="004E7199" w:rsidRDefault="00361FA7" w:rsidP="00A03389">
            <w:pPr>
              <w:pStyle w:val="VCAAtablecondensed"/>
            </w:pPr>
            <w:r>
              <w:t>A</w:t>
            </w:r>
            <w:r w:rsidRPr="004E7199">
              <w:t xml:space="preserve">ctivation energy </w:t>
            </w:r>
            <w:r>
              <w:t xml:space="preserve">is defined </w:t>
            </w:r>
            <w:r w:rsidRPr="004E7199">
              <w:t>as the minimum energy need</w:t>
            </w:r>
            <w:r>
              <w:t>ed</w:t>
            </w:r>
            <w:r w:rsidRPr="004E7199">
              <w:t xml:space="preserve"> for</w:t>
            </w:r>
            <w:r>
              <w:t xml:space="preserve"> a</w:t>
            </w:r>
            <w:r w:rsidRPr="004E7199">
              <w:t xml:space="preserve"> reaction to occur and in this </w:t>
            </w:r>
            <w:proofErr w:type="gramStart"/>
            <w:r w:rsidRPr="004E7199">
              <w:t>question</w:t>
            </w:r>
            <w:proofErr w:type="gramEnd"/>
            <w:r>
              <w:t xml:space="preserve"> </w:t>
            </w:r>
            <w:r w:rsidRPr="004E7199">
              <w:t xml:space="preserve">it is </w:t>
            </w:r>
            <w:r w:rsidRPr="006811AC">
              <w:t>represented</w:t>
            </w:r>
            <w:r w:rsidRPr="004E7199">
              <w:t xml:space="preserve"> on</w:t>
            </w:r>
            <w:r>
              <w:t xml:space="preserve"> </w:t>
            </w:r>
            <w:r w:rsidRPr="004E7199">
              <w:t>an energy profile for the reaction equations with the simplest whole number ratio</w:t>
            </w:r>
            <w:r>
              <w:t>s</w:t>
            </w:r>
            <w:r w:rsidRPr="004E7199">
              <w:t xml:space="preserve"> of reactants and products. </w:t>
            </w:r>
          </w:p>
          <w:p w14:paraId="4DE2B7ED" w14:textId="1AD36692" w:rsidR="00361FA7" w:rsidRPr="004E7199" w:rsidRDefault="00361FA7" w:rsidP="00A03389">
            <w:pPr>
              <w:pStyle w:val="VCAAtablecondensed"/>
            </w:pPr>
            <w:r w:rsidRPr="004E7199">
              <w:t>The amount of</w:t>
            </w:r>
            <w:r>
              <w:t xml:space="preserve"> </w:t>
            </w:r>
            <w:r w:rsidRPr="006811AC">
              <w:t>energy</w:t>
            </w:r>
            <w:r w:rsidRPr="004E7199">
              <w:t xml:space="preserve"> involved can be calculated as the difference of the energy at the top of the profile and the energy of the reactants.</w:t>
            </w:r>
          </w:p>
          <w:p w14:paraId="0DB6EC0C" w14:textId="77777777" w:rsidR="00361FA7" w:rsidRPr="004E7199" w:rsidRDefault="00361FA7" w:rsidP="00A03389">
            <w:pPr>
              <w:pStyle w:val="VCAAtablecondensed"/>
            </w:pPr>
            <w:r w:rsidRPr="004E7199">
              <w:t xml:space="preserve">According to the </w:t>
            </w:r>
            <w:r w:rsidRPr="006811AC">
              <w:t>profile</w:t>
            </w:r>
            <w:r w:rsidRPr="004E7199">
              <w:t xml:space="preserve"> provided.</w:t>
            </w:r>
          </w:p>
          <w:p w14:paraId="3D8A3FE2" w14:textId="2EAEB69C" w:rsidR="00361FA7" w:rsidRPr="004E7199" w:rsidRDefault="00361FA7" w:rsidP="00A03389">
            <w:pPr>
              <w:pStyle w:val="VCAAtablecondensed"/>
            </w:pPr>
            <w:proofErr w:type="spellStart"/>
            <w:r w:rsidRPr="004E7199">
              <w:rPr>
                <w:i/>
                <w:iCs/>
              </w:rPr>
              <w:t>E</w:t>
            </w:r>
            <w:r w:rsidRPr="004E7199">
              <w:rPr>
                <w:vertAlign w:val="subscript"/>
              </w:rPr>
              <w:t>a</w:t>
            </w:r>
            <w:proofErr w:type="spellEnd"/>
            <w:r w:rsidRPr="004E7199">
              <w:t xml:space="preserve"> = 27 kJ</w:t>
            </w:r>
            <w:r>
              <w:t xml:space="preserve"> </w:t>
            </w:r>
            <w:r w:rsidRPr="004E7199">
              <w:t xml:space="preserve">for Y + 2Z </w:t>
            </w:r>
            <w:r w:rsidRPr="004E7199">
              <w:rPr>
                <w:rFonts w:ascii="Symbol" w:hAnsi="Symbol"/>
              </w:rPr>
              <w:t>®</w:t>
            </w:r>
            <w:r w:rsidRPr="004E7199">
              <w:t xml:space="preserve"> 3X + W</w:t>
            </w:r>
            <w:r>
              <w:t xml:space="preserve"> </w:t>
            </w:r>
            <w:r w:rsidRPr="004E7199">
              <w:t>1.</w:t>
            </w:r>
          </w:p>
          <w:p w14:paraId="7BC18B6D" w14:textId="416E396E" w:rsidR="00361FA7" w:rsidRPr="004E7199" w:rsidRDefault="00361FA7" w:rsidP="00A03389">
            <w:pPr>
              <w:pStyle w:val="VCAAtablecondensed"/>
            </w:pPr>
            <w:proofErr w:type="spellStart"/>
            <w:r w:rsidRPr="004E7199">
              <w:rPr>
                <w:i/>
                <w:iCs/>
              </w:rPr>
              <w:t>E</w:t>
            </w:r>
            <w:r w:rsidRPr="004E7199">
              <w:rPr>
                <w:vertAlign w:val="subscript"/>
              </w:rPr>
              <w:t>a</w:t>
            </w:r>
            <w:proofErr w:type="spellEnd"/>
            <w:r w:rsidRPr="004E7199">
              <w:t xml:space="preserve"> = 17 kJ</w:t>
            </w:r>
            <w:r>
              <w:t xml:space="preserve"> </w:t>
            </w:r>
            <w:r w:rsidRPr="004E7199">
              <w:t xml:space="preserve">for 3X + W </w:t>
            </w:r>
            <w:r w:rsidRPr="004E7199">
              <w:rPr>
                <w:rFonts w:ascii="Symbol" w:hAnsi="Symbol"/>
              </w:rPr>
              <w:t xml:space="preserve">® </w:t>
            </w:r>
            <w:r w:rsidRPr="004E7199">
              <w:t>Y + 2Z</w:t>
            </w:r>
            <w:r>
              <w:t xml:space="preserve"> </w:t>
            </w:r>
            <w:r w:rsidRPr="004E7199">
              <w:t>2.</w:t>
            </w:r>
          </w:p>
          <w:p w14:paraId="4B0EDBFE" w14:textId="58F2D250" w:rsidR="00361FA7" w:rsidRPr="004E7199" w:rsidRDefault="00361FA7" w:rsidP="00A03389">
            <w:pPr>
              <w:pStyle w:val="VCAAtablecondensed"/>
            </w:pPr>
            <w:r w:rsidRPr="004E7199">
              <w:t>In effect the</w:t>
            </w:r>
            <w:r>
              <w:t xml:space="preserve"> </w:t>
            </w:r>
            <w:r w:rsidRPr="004E7199">
              <w:t>‘energy barrier’ (minimum energy needed for reaction to occur)</w:t>
            </w:r>
            <w:r>
              <w:t xml:space="preserve"> is being considered.</w:t>
            </w:r>
          </w:p>
          <w:p w14:paraId="141A81CF" w14:textId="7B00D967" w:rsidR="00361FA7" w:rsidRPr="004E7199" w:rsidRDefault="00361FA7" w:rsidP="00A03389">
            <w:pPr>
              <w:pStyle w:val="VCAAtablecondensed"/>
            </w:pPr>
            <w:r>
              <w:t xml:space="preserve">It </w:t>
            </w:r>
            <w:r w:rsidRPr="004E7199">
              <w:t xml:space="preserve">can </w:t>
            </w:r>
            <w:r>
              <w:t xml:space="preserve">be </w:t>
            </w:r>
            <w:r w:rsidRPr="004E7199">
              <w:t>conclude</w:t>
            </w:r>
            <w:r>
              <w:t>d that</w:t>
            </w:r>
            <w:r w:rsidRPr="004E7199">
              <w:t xml:space="preserve"> </w:t>
            </w:r>
            <w:r w:rsidRPr="006811AC">
              <w:t>the</w:t>
            </w:r>
            <w:r w:rsidRPr="004E7199">
              <w:t xml:space="preserve"> energy barrier for the reaction in which</w:t>
            </w:r>
          </w:p>
          <w:p w14:paraId="57F29034" w14:textId="77777777" w:rsidR="00361FA7" w:rsidRPr="004E7199" w:rsidRDefault="00361FA7" w:rsidP="00A03389">
            <w:pPr>
              <w:pStyle w:val="VCAAtablecondensed"/>
            </w:pPr>
            <w:r w:rsidRPr="004E7199">
              <w:lastRenderedPageBreak/>
              <w:t xml:space="preserve">A. 1 mol W is </w:t>
            </w:r>
            <w:r w:rsidRPr="006811AC">
              <w:t>produced</w:t>
            </w:r>
            <w:r w:rsidRPr="004E7199">
              <w:t xml:space="preserve"> is 27 kJ</w:t>
            </w:r>
          </w:p>
          <w:p w14:paraId="0F9308F7" w14:textId="77777777" w:rsidR="00361FA7" w:rsidRPr="004E7199" w:rsidRDefault="00361FA7" w:rsidP="00A03389">
            <w:pPr>
              <w:pStyle w:val="VCAAtablecondensed"/>
            </w:pPr>
            <w:r w:rsidRPr="004E7199">
              <w:t xml:space="preserve">B. 1 mol Z is produced is </w:t>
            </w:r>
            <w:r w:rsidRPr="006811AC">
              <w:t>17</w:t>
            </w:r>
            <w:r w:rsidRPr="004E7199">
              <w:t xml:space="preserve">/2= </w:t>
            </w:r>
            <w:r>
              <w:t>8.5</w:t>
            </w:r>
            <w:r w:rsidRPr="004E7199">
              <w:t xml:space="preserve"> kJ</w:t>
            </w:r>
          </w:p>
          <w:p w14:paraId="16CB98B1" w14:textId="7775283D" w:rsidR="00361FA7" w:rsidRPr="004E7199" w:rsidRDefault="00361FA7" w:rsidP="00A03389">
            <w:pPr>
              <w:pStyle w:val="VCAAtablecondensed"/>
            </w:pPr>
            <w:r w:rsidRPr="004E7199">
              <w:t>C. 0.5 mol</w:t>
            </w:r>
            <w:r>
              <w:t xml:space="preserve"> X</w:t>
            </w:r>
            <w:r w:rsidRPr="004E7199">
              <w:t xml:space="preserve"> is </w:t>
            </w:r>
            <w:r w:rsidRPr="006811AC">
              <w:t>produced</w:t>
            </w:r>
            <w:r w:rsidRPr="004E7199">
              <w:t xml:space="preserve"> is 27/6 = 4.5 kJ</w:t>
            </w:r>
          </w:p>
          <w:p w14:paraId="1BAD712E" w14:textId="77777777" w:rsidR="00361FA7" w:rsidRPr="004E7199" w:rsidRDefault="00361FA7" w:rsidP="00A03389">
            <w:pPr>
              <w:pStyle w:val="VCAAtablecondensed"/>
            </w:pPr>
            <w:r w:rsidRPr="004E7199">
              <w:t xml:space="preserve">D. 9 mol Y is </w:t>
            </w:r>
            <w:r w:rsidRPr="006811AC">
              <w:t>produced</w:t>
            </w:r>
            <w:r w:rsidRPr="004E7199">
              <w:t xml:space="preserve"> is 9x17 = 153 kJ</w:t>
            </w:r>
          </w:p>
          <w:p w14:paraId="67DBB1FF" w14:textId="77777777" w:rsidR="00361FA7" w:rsidRPr="004E7199" w:rsidRDefault="00361FA7" w:rsidP="00A03389">
            <w:pPr>
              <w:pStyle w:val="VCAAtablecondensed"/>
            </w:pPr>
            <w:r w:rsidRPr="004E7199">
              <w:t xml:space="preserve">However, since the </w:t>
            </w:r>
            <w:r w:rsidRPr="006811AC">
              <w:t>activation</w:t>
            </w:r>
            <w:r w:rsidRPr="004E7199">
              <w:t xml:space="preserve"> energy is lower in the presence of a catalyst the respective energy barriers are</w:t>
            </w:r>
          </w:p>
          <w:p w14:paraId="72487DFE" w14:textId="31FBA9F4" w:rsidR="00361FA7" w:rsidRPr="004E7199" w:rsidRDefault="00361FA7" w:rsidP="00A03389">
            <w:pPr>
              <w:pStyle w:val="VCAAtablecondensed"/>
            </w:pPr>
            <w:r w:rsidRPr="004E7199">
              <w:t>A.</w:t>
            </w:r>
            <w:r>
              <w:t xml:space="preserve"> </w:t>
            </w:r>
            <w:r w:rsidRPr="004E7199">
              <w:t>&lt; 27 kJ;</w:t>
            </w:r>
            <w:r>
              <w:t xml:space="preserve"> </w:t>
            </w:r>
            <w:r w:rsidRPr="004E7199">
              <w:t xml:space="preserve">B. &lt; </w:t>
            </w:r>
            <w:r>
              <w:t>8.5</w:t>
            </w:r>
            <w:r w:rsidRPr="004E7199">
              <w:t xml:space="preserve"> kJ;</w:t>
            </w:r>
            <w:r>
              <w:t xml:space="preserve"> </w:t>
            </w:r>
            <w:r w:rsidRPr="004E7199">
              <w:t xml:space="preserve">C. &lt; 4.5 </w:t>
            </w:r>
            <w:r w:rsidRPr="006811AC">
              <w:t>kJ</w:t>
            </w:r>
            <w:r w:rsidRPr="004E7199">
              <w:t>;</w:t>
            </w:r>
            <w:r>
              <w:t xml:space="preserve"> </w:t>
            </w:r>
            <w:r w:rsidRPr="004E7199">
              <w:rPr>
                <w:b/>
                <w:bCs/>
              </w:rPr>
              <w:t>D &lt; 153 kJ</w:t>
            </w:r>
            <w:r w:rsidRPr="004E7199">
              <w:t>.</w:t>
            </w:r>
          </w:p>
          <w:p w14:paraId="110E8837" w14:textId="5AA6F353" w:rsidR="00361FA7" w:rsidRPr="006811AC" w:rsidRDefault="00361FA7" w:rsidP="00A03389">
            <w:pPr>
              <w:pStyle w:val="VCAAtablecondensed"/>
            </w:pPr>
            <w:r w:rsidRPr="004E7199">
              <w:t xml:space="preserve">Hence the best </w:t>
            </w:r>
            <w:r w:rsidRPr="006811AC">
              <w:t>alternative</w:t>
            </w:r>
            <w:r w:rsidRPr="004E7199">
              <w:t xml:space="preserve"> is </w:t>
            </w:r>
            <w:r w:rsidRPr="006811AC">
              <w:t>D</w:t>
            </w:r>
            <w:r>
              <w:t>.</w:t>
            </w:r>
          </w:p>
        </w:tc>
      </w:tr>
      <w:tr w:rsidR="00361FA7" w14:paraId="60EF9785" w14:textId="77777777" w:rsidTr="00361FA7">
        <w:tc>
          <w:tcPr>
            <w:tcW w:w="985" w:type="dxa"/>
            <w:vAlign w:val="center"/>
          </w:tcPr>
          <w:p w14:paraId="23F1D372" w14:textId="77777777" w:rsidR="00361FA7" w:rsidRDefault="00361FA7" w:rsidP="005D2946">
            <w:pPr>
              <w:pStyle w:val="VCAAtablecondensed"/>
              <w:jc w:val="center"/>
            </w:pPr>
            <w:r>
              <w:lastRenderedPageBreak/>
              <w:t>25.</w:t>
            </w:r>
          </w:p>
        </w:tc>
        <w:tc>
          <w:tcPr>
            <w:tcW w:w="540" w:type="dxa"/>
            <w:vAlign w:val="center"/>
          </w:tcPr>
          <w:p w14:paraId="513A7700" w14:textId="0F732F53" w:rsidR="00361FA7" w:rsidRDefault="00361FA7" w:rsidP="005D2946">
            <w:pPr>
              <w:pStyle w:val="VCAAtablecondensed"/>
              <w:jc w:val="center"/>
            </w:pPr>
            <w:r w:rsidRPr="00DB74CC">
              <w:t>36</w:t>
            </w:r>
          </w:p>
        </w:tc>
        <w:tc>
          <w:tcPr>
            <w:tcW w:w="540" w:type="dxa"/>
            <w:vAlign w:val="center"/>
          </w:tcPr>
          <w:p w14:paraId="4AF41B35" w14:textId="50EB4563" w:rsidR="00361FA7" w:rsidRDefault="00361FA7" w:rsidP="005D2946">
            <w:pPr>
              <w:pStyle w:val="VCAAtablecondensed"/>
              <w:jc w:val="center"/>
            </w:pPr>
            <w:r w:rsidRPr="00DB74CC">
              <w:t>20</w:t>
            </w:r>
          </w:p>
        </w:tc>
        <w:tc>
          <w:tcPr>
            <w:tcW w:w="540" w:type="dxa"/>
            <w:vAlign w:val="center"/>
          </w:tcPr>
          <w:p w14:paraId="11C4A2CA" w14:textId="6CD1D6AE" w:rsidR="00361FA7" w:rsidRDefault="00361FA7" w:rsidP="005D2946">
            <w:pPr>
              <w:pStyle w:val="VCAAtablecondensed"/>
              <w:jc w:val="center"/>
            </w:pPr>
            <w:r w:rsidRPr="00DB74CC">
              <w:t>8</w:t>
            </w:r>
          </w:p>
        </w:tc>
        <w:tc>
          <w:tcPr>
            <w:tcW w:w="630" w:type="dxa"/>
            <w:vAlign w:val="center"/>
          </w:tcPr>
          <w:p w14:paraId="0F49846C" w14:textId="4925CABF" w:rsidR="00361FA7" w:rsidRDefault="00361FA7" w:rsidP="005D2946">
            <w:pPr>
              <w:pStyle w:val="VCAAtablecondensed"/>
              <w:jc w:val="center"/>
            </w:pPr>
            <w:r w:rsidRPr="00872CE5">
              <w:rPr>
                <w:highlight w:val="lightGray"/>
              </w:rPr>
              <w:t>36</w:t>
            </w:r>
          </w:p>
        </w:tc>
        <w:tc>
          <w:tcPr>
            <w:tcW w:w="720" w:type="dxa"/>
            <w:vAlign w:val="center"/>
          </w:tcPr>
          <w:p w14:paraId="33F4A91A" w14:textId="7555E365" w:rsidR="00361FA7" w:rsidRPr="005D2946" w:rsidRDefault="00361FA7" w:rsidP="005D2946">
            <w:pPr>
              <w:pStyle w:val="VCAAtablecondensed"/>
              <w:jc w:val="center"/>
            </w:pPr>
            <w:r w:rsidRPr="005D2946">
              <w:t>0</w:t>
            </w:r>
          </w:p>
        </w:tc>
        <w:tc>
          <w:tcPr>
            <w:tcW w:w="5310" w:type="dxa"/>
          </w:tcPr>
          <w:p w14:paraId="1269EC11" w14:textId="3B187613" w:rsidR="00361FA7" w:rsidRDefault="00361FA7" w:rsidP="00A03389">
            <w:pPr>
              <w:pStyle w:val="VCAAtablecondensed"/>
            </w:pPr>
            <w:r>
              <w:t>A. Y would be an ester</w:t>
            </w:r>
          </w:p>
          <w:p w14:paraId="049210EF" w14:textId="77777777" w:rsidR="00361FA7" w:rsidRDefault="00361FA7" w:rsidP="00A03389">
            <w:pPr>
              <w:pStyle w:val="VCAAtablecondensed"/>
            </w:pPr>
            <w:r>
              <w:t>B. Y would be CH</w:t>
            </w:r>
            <w:r>
              <w:rPr>
                <w:vertAlign w:val="subscript"/>
              </w:rPr>
              <w:t>3</w:t>
            </w:r>
            <w:r>
              <w:t>CONHCH</w:t>
            </w:r>
            <w:r>
              <w:rPr>
                <w:vertAlign w:val="subscript"/>
              </w:rPr>
              <w:t>2</w:t>
            </w:r>
            <w:r>
              <w:t>CH</w:t>
            </w:r>
            <w:r>
              <w:rPr>
                <w:vertAlign w:val="subscript"/>
              </w:rPr>
              <w:t>3</w:t>
            </w:r>
          </w:p>
          <w:p w14:paraId="72A0629C" w14:textId="77777777" w:rsidR="00361FA7" w:rsidRDefault="00361FA7" w:rsidP="00A03389">
            <w:pPr>
              <w:pStyle w:val="VCAAtablecondensed"/>
            </w:pPr>
            <w:r>
              <w:t>C. No reaction</w:t>
            </w:r>
          </w:p>
          <w:p w14:paraId="0DF3E6F2" w14:textId="77777777" w:rsidR="00361FA7" w:rsidRPr="00F97D20" w:rsidRDefault="00361FA7" w:rsidP="00A03389">
            <w:pPr>
              <w:pStyle w:val="VCAAtablecondensed"/>
              <w:rPr>
                <w:vertAlign w:val="subscript"/>
              </w:rPr>
            </w:pPr>
            <w:r>
              <w:t>D. CH</w:t>
            </w:r>
            <w:r>
              <w:rPr>
                <w:vertAlign w:val="subscript"/>
              </w:rPr>
              <w:t>3</w:t>
            </w:r>
            <w:r>
              <w:t>COOH + CH</w:t>
            </w:r>
            <w:r>
              <w:rPr>
                <w:vertAlign w:val="subscript"/>
              </w:rPr>
              <w:t>3</w:t>
            </w:r>
            <w:r>
              <w:t>NH</w:t>
            </w:r>
            <w:r>
              <w:rPr>
                <w:vertAlign w:val="subscript"/>
              </w:rPr>
              <w:t>2</w:t>
            </w:r>
            <w:r>
              <w:t xml:space="preserve"> </w:t>
            </w:r>
            <w:r>
              <w:rPr>
                <w:rFonts w:ascii="Symbol" w:hAnsi="Symbol"/>
              </w:rPr>
              <w:t>®</w:t>
            </w:r>
            <w:r>
              <w:t xml:space="preserve"> </w:t>
            </w:r>
            <w:r w:rsidRPr="00F97D20">
              <w:rPr>
                <w:b/>
                <w:bCs/>
              </w:rPr>
              <w:t>CH</w:t>
            </w:r>
            <w:r w:rsidRPr="00F97D20">
              <w:rPr>
                <w:b/>
                <w:bCs/>
                <w:vertAlign w:val="subscript"/>
              </w:rPr>
              <w:t>3</w:t>
            </w:r>
            <w:r w:rsidRPr="00F97D20">
              <w:rPr>
                <w:b/>
                <w:bCs/>
              </w:rPr>
              <w:t>CONHCH</w:t>
            </w:r>
            <w:r w:rsidRPr="00F97D20">
              <w:rPr>
                <w:b/>
                <w:bCs/>
                <w:vertAlign w:val="subscript"/>
              </w:rPr>
              <w:t>3</w:t>
            </w:r>
          </w:p>
        </w:tc>
      </w:tr>
      <w:tr w:rsidR="00361FA7" w14:paraId="251708CA" w14:textId="77777777" w:rsidTr="00361FA7">
        <w:tc>
          <w:tcPr>
            <w:tcW w:w="985" w:type="dxa"/>
            <w:vAlign w:val="center"/>
          </w:tcPr>
          <w:p w14:paraId="6294BFB4" w14:textId="77777777" w:rsidR="00361FA7" w:rsidRDefault="00361FA7" w:rsidP="005D2946">
            <w:pPr>
              <w:pStyle w:val="VCAAtablecondensed"/>
              <w:jc w:val="center"/>
            </w:pPr>
            <w:r>
              <w:t>26.</w:t>
            </w:r>
          </w:p>
        </w:tc>
        <w:tc>
          <w:tcPr>
            <w:tcW w:w="540" w:type="dxa"/>
            <w:vAlign w:val="center"/>
          </w:tcPr>
          <w:p w14:paraId="5ED9CA96" w14:textId="49DFCCD7" w:rsidR="00361FA7" w:rsidRDefault="00361FA7" w:rsidP="005D2946">
            <w:pPr>
              <w:pStyle w:val="VCAAtablecondensed"/>
              <w:jc w:val="center"/>
            </w:pPr>
            <w:r w:rsidRPr="00DB74CC">
              <w:t>0</w:t>
            </w:r>
          </w:p>
        </w:tc>
        <w:tc>
          <w:tcPr>
            <w:tcW w:w="540" w:type="dxa"/>
            <w:vAlign w:val="center"/>
          </w:tcPr>
          <w:p w14:paraId="643DD38D" w14:textId="29C22A93" w:rsidR="00361FA7" w:rsidRDefault="00361FA7" w:rsidP="005D2946">
            <w:pPr>
              <w:pStyle w:val="VCAAtablecondensed"/>
              <w:jc w:val="center"/>
            </w:pPr>
            <w:r w:rsidRPr="00872CE5">
              <w:rPr>
                <w:highlight w:val="lightGray"/>
              </w:rPr>
              <w:t>44</w:t>
            </w:r>
          </w:p>
        </w:tc>
        <w:tc>
          <w:tcPr>
            <w:tcW w:w="540" w:type="dxa"/>
            <w:vAlign w:val="center"/>
          </w:tcPr>
          <w:p w14:paraId="32E9BA1D" w14:textId="18E81469" w:rsidR="00361FA7" w:rsidRDefault="00361FA7" w:rsidP="005D2946">
            <w:pPr>
              <w:pStyle w:val="VCAAtablecondensed"/>
              <w:jc w:val="center"/>
            </w:pPr>
            <w:r w:rsidRPr="00DB74CC">
              <w:t>20</w:t>
            </w:r>
          </w:p>
        </w:tc>
        <w:tc>
          <w:tcPr>
            <w:tcW w:w="630" w:type="dxa"/>
            <w:vAlign w:val="center"/>
          </w:tcPr>
          <w:p w14:paraId="7F8B35ED" w14:textId="1A63ACCE" w:rsidR="00361FA7" w:rsidRDefault="00361FA7" w:rsidP="005D2946">
            <w:pPr>
              <w:pStyle w:val="VCAAtablecondensed"/>
              <w:jc w:val="center"/>
            </w:pPr>
            <w:r w:rsidRPr="00DB74CC">
              <w:t>32</w:t>
            </w:r>
          </w:p>
        </w:tc>
        <w:tc>
          <w:tcPr>
            <w:tcW w:w="720" w:type="dxa"/>
            <w:vAlign w:val="center"/>
          </w:tcPr>
          <w:p w14:paraId="6EC3DD6E" w14:textId="7B0181B0" w:rsidR="00361FA7" w:rsidRPr="005D2946" w:rsidRDefault="00361FA7" w:rsidP="005D2946">
            <w:pPr>
              <w:pStyle w:val="VCAAtablecondensed"/>
              <w:jc w:val="center"/>
            </w:pPr>
            <w:r w:rsidRPr="005D2946">
              <w:t>4</w:t>
            </w:r>
          </w:p>
        </w:tc>
        <w:tc>
          <w:tcPr>
            <w:tcW w:w="5310" w:type="dxa"/>
          </w:tcPr>
          <w:p w14:paraId="1AA0C7A0" w14:textId="41AA5112" w:rsidR="00361FA7" w:rsidRPr="00F97D20" w:rsidRDefault="00361FA7" w:rsidP="00A03389">
            <w:pPr>
              <w:pStyle w:val="VCAAtablecondensed"/>
            </w:pPr>
            <w:r>
              <w:t>Both CO</w:t>
            </w:r>
            <w:r>
              <w:rPr>
                <w:vertAlign w:val="subscript"/>
              </w:rPr>
              <w:t>2</w:t>
            </w:r>
            <w:r>
              <w:t>(g) and H</w:t>
            </w:r>
            <w:r>
              <w:rPr>
                <w:vertAlign w:val="subscript"/>
              </w:rPr>
              <w:t>2</w:t>
            </w:r>
            <w:r>
              <w:t>O(g) are greenhouse gases.</w:t>
            </w:r>
          </w:p>
        </w:tc>
      </w:tr>
      <w:tr w:rsidR="00361FA7" w14:paraId="296EF121" w14:textId="77777777" w:rsidTr="00361FA7">
        <w:tc>
          <w:tcPr>
            <w:tcW w:w="985" w:type="dxa"/>
            <w:vAlign w:val="center"/>
          </w:tcPr>
          <w:p w14:paraId="7FB8E1AE" w14:textId="77777777" w:rsidR="00361FA7" w:rsidRDefault="00361FA7" w:rsidP="005D2946">
            <w:pPr>
              <w:pStyle w:val="VCAAtablecondensed"/>
              <w:jc w:val="center"/>
            </w:pPr>
            <w:r>
              <w:t>27.</w:t>
            </w:r>
          </w:p>
        </w:tc>
        <w:tc>
          <w:tcPr>
            <w:tcW w:w="540" w:type="dxa"/>
            <w:vAlign w:val="center"/>
          </w:tcPr>
          <w:p w14:paraId="47EDF108" w14:textId="7CE91833" w:rsidR="00361FA7" w:rsidRDefault="00361FA7" w:rsidP="005D2946">
            <w:pPr>
              <w:pStyle w:val="VCAAtablecondensed"/>
              <w:jc w:val="center"/>
            </w:pPr>
            <w:r w:rsidRPr="00DB74CC">
              <w:t>40</w:t>
            </w:r>
          </w:p>
        </w:tc>
        <w:tc>
          <w:tcPr>
            <w:tcW w:w="540" w:type="dxa"/>
            <w:vAlign w:val="center"/>
          </w:tcPr>
          <w:p w14:paraId="0E44A836" w14:textId="155253AB" w:rsidR="00361FA7" w:rsidRDefault="00361FA7" w:rsidP="005D2946">
            <w:pPr>
              <w:pStyle w:val="VCAAtablecondensed"/>
              <w:jc w:val="center"/>
            </w:pPr>
            <w:r w:rsidRPr="00872CE5">
              <w:rPr>
                <w:highlight w:val="lightGray"/>
              </w:rPr>
              <w:t>16</w:t>
            </w:r>
          </w:p>
        </w:tc>
        <w:tc>
          <w:tcPr>
            <w:tcW w:w="540" w:type="dxa"/>
            <w:vAlign w:val="center"/>
          </w:tcPr>
          <w:p w14:paraId="7AF5CD18" w14:textId="12607368" w:rsidR="00361FA7" w:rsidRDefault="00361FA7" w:rsidP="005D2946">
            <w:pPr>
              <w:pStyle w:val="VCAAtablecondensed"/>
              <w:jc w:val="center"/>
            </w:pPr>
            <w:r w:rsidRPr="00DB74CC">
              <w:t>12</w:t>
            </w:r>
          </w:p>
        </w:tc>
        <w:tc>
          <w:tcPr>
            <w:tcW w:w="630" w:type="dxa"/>
            <w:vAlign w:val="center"/>
          </w:tcPr>
          <w:p w14:paraId="72B6C82B" w14:textId="19381DAC" w:rsidR="00361FA7" w:rsidRDefault="00361FA7" w:rsidP="005D2946">
            <w:pPr>
              <w:pStyle w:val="VCAAtablecondensed"/>
              <w:jc w:val="center"/>
            </w:pPr>
            <w:r w:rsidRPr="00DB74CC">
              <w:t>32</w:t>
            </w:r>
          </w:p>
        </w:tc>
        <w:tc>
          <w:tcPr>
            <w:tcW w:w="720" w:type="dxa"/>
            <w:vAlign w:val="center"/>
          </w:tcPr>
          <w:p w14:paraId="4A286DBF" w14:textId="03D941A4" w:rsidR="00361FA7" w:rsidRPr="005D2946" w:rsidRDefault="00361FA7" w:rsidP="005D2946">
            <w:pPr>
              <w:pStyle w:val="VCAAtablecondensed"/>
              <w:jc w:val="center"/>
            </w:pPr>
            <w:r w:rsidRPr="005D2946">
              <w:t>0</w:t>
            </w:r>
          </w:p>
        </w:tc>
        <w:tc>
          <w:tcPr>
            <w:tcW w:w="5310" w:type="dxa"/>
          </w:tcPr>
          <w:p w14:paraId="692A127A" w14:textId="779A4C3B" w:rsidR="00361FA7" w:rsidRDefault="00361FA7" w:rsidP="00A03389">
            <w:pPr>
              <w:pStyle w:val="VCAAtablecondensed"/>
            </w:pPr>
            <w:r>
              <w:t>Chloromethane, CH</w:t>
            </w:r>
            <w:r>
              <w:rPr>
                <w:vertAlign w:val="subscript"/>
              </w:rPr>
              <w:t>3</w:t>
            </w:r>
            <w:r>
              <w:t>Cl is the most polar molecule – strongest attraction to the polar mobile / solvent hence lowest retention time.</w:t>
            </w:r>
          </w:p>
          <w:p w14:paraId="0E13D214" w14:textId="77777777" w:rsidR="00361FA7" w:rsidRPr="007261DE" w:rsidRDefault="00361FA7" w:rsidP="00A03389">
            <w:pPr>
              <w:pStyle w:val="VCAAtablecondensed"/>
            </w:pPr>
            <w:r>
              <w:t>It is also the smallest molecule and hence has the weakest attraction to the non-polar stationary phase.</w:t>
            </w:r>
          </w:p>
        </w:tc>
      </w:tr>
      <w:tr w:rsidR="00361FA7" w14:paraId="5EFEB19E" w14:textId="77777777" w:rsidTr="00361FA7">
        <w:tc>
          <w:tcPr>
            <w:tcW w:w="985" w:type="dxa"/>
            <w:vAlign w:val="center"/>
          </w:tcPr>
          <w:p w14:paraId="20254ABE" w14:textId="77777777" w:rsidR="00361FA7" w:rsidRDefault="00361FA7" w:rsidP="005D2946">
            <w:pPr>
              <w:pStyle w:val="VCAAtablecondensed"/>
              <w:jc w:val="center"/>
            </w:pPr>
            <w:r>
              <w:t>28.</w:t>
            </w:r>
          </w:p>
        </w:tc>
        <w:tc>
          <w:tcPr>
            <w:tcW w:w="540" w:type="dxa"/>
            <w:vAlign w:val="center"/>
          </w:tcPr>
          <w:p w14:paraId="20B8C904" w14:textId="18D70E80" w:rsidR="00361FA7" w:rsidRDefault="00361FA7" w:rsidP="005D2946">
            <w:pPr>
              <w:pStyle w:val="VCAAtablecondensed"/>
              <w:jc w:val="center"/>
            </w:pPr>
            <w:r w:rsidRPr="00DB74CC">
              <w:t>16</w:t>
            </w:r>
          </w:p>
        </w:tc>
        <w:tc>
          <w:tcPr>
            <w:tcW w:w="540" w:type="dxa"/>
            <w:vAlign w:val="center"/>
          </w:tcPr>
          <w:p w14:paraId="6C045F90" w14:textId="0D541520" w:rsidR="00361FA7" w:rsidRDefault="00361FA7" w:rsidP="005D2946">
            <w:pPr>
              <w:pStyle w:val="VCAAtablecondensed"/>
              <w:jc w:val="center"/>
            </w:pPr>
            <w:r w:rsidRPr="00DB74CC">
              <w:t>20</w:t>
            </w:r>
          </w:p>
        </w:tc>
        <w:tc>
          <w:tcPr>
            <w:tcW w:w="540" w:type="dxa"/>
            <w:vAlign w:val="center"/>
          </w:tcPr>
          <w:p w14:paraId="7ED31198" w14:textId="6DBB312F" w:rsidR="00361FA7" w:rsidRDefault="00361FA7" w:rsidP="005D2946">
            <w:pPr>
              <w:pStyle w:val="VCAAtablecondensed"/>
              <w:jc w:val="center"/>
            </w:pPr>
            <w:r w:rsidRPr="00DB74CC">
              <w:t>20</w:t>
            </w:r>
          </w:p>
        </w:tc>
        <w:tc>
          <w:tcPr>
            <w:tcW w:w="630" w:type="dxa"/>
            <w:vAlign w:val="center"/>
          </w:tcPr>
          <w:p w14:paraId="51B12700" w14:textId="415AB9A2" w:rsidR="00361FA7" w:rsidRDefault="00361FA7" w:rsidP="005D2946">
            <w:pPr>
              <w:pStyle w:val="VCAAtablecondensed"/>
              <w:jc w:val="center"/>
            </w:pPr>
            <w:r w:rsidRPr="00872CE5">
              <w:rPr>
                <w:highlight w:val="lightGray"/>
              </w:rPr>
              <w:t>40</w:t>
            </w:r>
          </w:p>
        </w:tc>
        <w:tc>
          <w:tcPr>
            <w:tcW w:w="720" w:type="dxa"/>
            <w:vAlign w:val="center"/>
          </w:tcPr>
          <w:p w14:paraId="0613CF97" w14:textId="40B7D811" w:rsidR="00361FA7" w:rsidRPr="005D2946" w:rsidRDefault="00361FA7" w:rsidP="005D2946">
            <w:pPr>
              <w:pStyle w:val="VCAAtablecondensed"/>
              <w:jc w:val="center"/>
            </w:pPr>
            <w:r w:rsidRPr="005D2946">
              <w:t>4</w:t>
            </w:r>
          </w:p>
        </w:tc>
        <w:tc>
          <w:tcPr>
            <w:tcW w:w="5310" w:type="dxa"/>
          </w:tcPr>
          <w:p w14:paraId="14320BE3" w14:textId="6495B401" w:rsidR="00361FA7" w:rsidRDefault="00361FA7" w:rsidP="00A03389">
            <w:pPr>
              <w:pStyle w:val="VCAAtablecondensed"/>
            </w:pPr>
            <w:r>
              <w:t>The positive electrode, to which electrons move through the external circuit, is the site of reduction. The only product at this electrode is CO</w:t>
            </w:r>
            <w:r>
              <w:rPr>
                <w:vertAlign w:val="subscript"/>
              </w:rPr>
              <w:t>3</w:t>
            </w:r>
            <w:r>
              <w:rPr>
                <w:vertAlign w:val="superscript"/>
              </w:rPr>
              <w:t>2-</w:t>
            </w:r>
          </w:p>
        </w:tc>
      </w:tr>
      <w:tr w:rsidR="00361FA7" w14:paraId="41ECA4FF" w14:textId="77777777" w:rsidTr="00361FA7">
        <w:tc>
          <w:tcPr>
            <w:tcW w:w="985" w:type="dxa"/>
            <w:vAlign w:val="center"/>
          </w:tcPr>
          <w:p w14:paraId="6BF0F667" w14:textId="01E8C2A7" w:rsidR="00361FA7" w:rsidRDefault="00361FA7" w:rsidP="005D2946">
            <w:pPr>
              <w:pStyle w:val="VCAAtablecondensed"/>
              <w:jc w:val="center"/>
            </w:pPr>
            <w:r>
              <w:t>29.</w:t>
            </w:r>
          </w:p>
        </w:tc>
        <w:tc>
          <w:tcPr>
            <w:tcW w:w="540" w:type="dxa"/>
            <w:vAlign w:val="center"/>
          </w:tcPr>
          <w:p w14:paraId="3E3241F1" w14:textId="50904282" w:rsidR="00361FA7" w:rsidRDefault="00361FA7" w:rsidP="005D2946">
            <w:pPr>
              <w:pStyle w:val="VCAAtablecondensed"/>
              <w:jc w:val="center"/>
            </w:pPr>
            <w:r w:rsidRPr="00872CE5">
              <w:rPr>
                <w:highlight w:val="lightGray"/>
              </w:rPr>
              <w:t>40</w:t>
            </w:r>
          </w:p>
        </w:tc>
        <w:tc>
          <w:tcPr>
            <w:tcW w:w="540" w:type="dxa"/>
            <w:vAlign w:val="center"/>
          </w:tcPr>
          <w:p w14:paraId="29189A03" w14:textId="49545A14" w:rsidR="00361FA7" w:rsidRDefault="00361FA7" w:rsidP="005D2946">
            <w:pPr>
              <w:pStyle w:val="VCAAtablecondensed"/>
              <w:jc w:val="center"/>
            </w:pPr>
            <w:r w:rsidRPr="00DB74CC">
              <w:t>20</w:t>
            </w:r>
          </w:p>
        </w:tc>
        <w:tc>
          <w:tcPr>
            <w:tcW w:w="540" w:type="dxa"/>
            <w:vAlign w:val="center"/>
          </w:tcPr>
          <w:p w14:paraId="2FD9284D" w14:textId="44109DD6" w:rsidR="00361FA7" w:rsidRDefault="00361FA7" w:rsidP="005D2946">
            <w:pPr>
              <w:pStyle w:val="VCAAtablecondensed"/>
              <w:jc w:val="center"/>
            </w:pPr>
            <w:r w:rsidRPr="00DB74CC">
              <w:t>24</w:t>
            </w:r>
          </w:p>
        </w:tc>
        <w:tc>
          <w:tcPr>
            <w:tcW w:w="630" w:type="dxa"/>
            <w:vAlign w:val="center"/>
          </w:tcPr>
          <w:p w14:paraId="1629BEDD" w14:textId="4C83FC26" w:rsidR="00361FA7" w:rsidRDefault="00361FA7" w:rsidP="005D2946">
            <w:pPr>
              <w:pStyle w:val="VCAAtablecondensed"/>
              <w:jc w:val="center"/>
            </w:pPr>
            <w:r w:rsidRPr="00DB74CC">
              <w:t>12</w:t>
            </w:r>
          </w:p>
        </w:tc>
        <w:tc>
          <w:tcPr>
            <w:tcW w:w="720" w:type="dxa"/>
            <w:vAlign w:val="center"/>
          </w:tcPr>
          <w:p w14:paraId="0DCD0247" w14:textId="67E8D373" w:rsidR="00361FA7" w:rsidRPr="005D2946" w:rsidRDefault="00361FA7" w:rsidP="005D2946">
            <w:pPr>
              <w:pStyle w:val="VCAAtablecondensed"/>
              <w:jc w:val="center"/>
            </w:pPr>
            <w:r w:rsidRPr="005D2946">
              <w:t>4</w:t>
            </w:r>
          </w:p>
        </w:tc>
        <w:tc>
          <w:tcPr>
            <w:tcW w:w="5310" w:type="dxa"/>
          </w:tcPr>
          <w:p w14:paraId="5A8BD80F" w14:textId="2E4C86F3" w:rsidR="00361FA7" w:rsidRDefault="00361FA7" w:rsidP="00A03389">
            <w:pPr>
              <w:pStyle w:val="VCAAtablecondensed"/>
            </w:pPr>
          </w:p>
        </w:tc>
      </w:tr>
      <w:tr w:rsidR="00361FA7" w14:paraId="2E68F429" w14:textId="77777777" w:rsidTr="00361FA7">
        <w:tc>
          <w:tcPr>
            <w:tcW w:w="985" w:type="dxa"/>
            <w:vAlign w:val="center"/>
          </w:tcPr>
          <w:p w14:paraId="2E82938B" w14:textId="77777777" w:rsidR="00361FA7" w:rsidRDefault="00361FA7" w:rsidP="005D2946">
            <w:pPr>
              <w:pStyle w:val="VCAAtablecondensed"/>
              <w:jc w:val="center"/>
            </w:pPr>
            <w:r>
              <w:t>30.</w:t>
            </w:r>
          </w:p>
        </w:tc>
        <w:tc>
          <w:tcPr>
            <w:tcW w:w="540" w:type="dxa"/>
            <w:vAlign w:val="center"/>
          </w:tcPr>
          <w:p w14:paraId="1921AB28" w14:textId="7E6D1CBC" w:rsidR="00361FA7" w:rsidRDefault="00361FA7" w:rsidP="005D2946">
            <w:pPr>
              <w:pStyle w:val="VCAAtablecondensed"/>
              <w:jc w:val="center"/>
            </w:pPr>
            <w:r w:rsidRPr="00DB74CC">
              <w:t>8</w:t>
            </w:r>
          </w:p>
        </w:tc>
        <w:tc>
          <w:tcPr>
            <w:tcW w:w="540" w:type="dxa"/>
            <w:vAlign w:val="center"/>
          </w:tcPr>
          <w:p w14:paraId="3BAFDC19" w14:textId="3AF45DD2" w:rsidR="00361FA7" w:rsidRDefault="00361FA7" w:rsidP="005D2946">
            <w:pPr>
              <w:pStyle w:val="VCAAtablecondensed"/>
              <w:jc w:val="center"/>
            </w:pPr>
            <w:r w:rsidRPr="00DB74CC">
              <w:t>12</w:t>
            </w:r>
          </w:p>
        </w:tc>
        <w:tc>
          <w:tcPr>
            <w:tcW w:w="540" w:type="dxa"/>
            <w:vAlign w:val="center"/>
          </w:tcPr>
          <w:p w14:paraId="649B7842" w14:textId="4BC00F24" w:rsidR="00361FA7" w:rsidRDefault="00361FA7" w:rsidP="005D2946">
            <w:pPr>
              <w:pStyle w:val="VCAAtablecondensed"/>
              <w:jc w:val="center"/>
            </w:pPr>
            <w:r w:rsidRPr="00872CE5">
              <w:rPr>
                <w:highlight w:val="lightGray"/>
              </w:rPr>
              <w:t>16</w:t>
            </w:r>
          </w:p>
        </w:tc>
        <w:tc>
          <w:tcPr>
            <w:tcW w:w="630" w:type="dxa"/>
            <w:vAlign w:val="center"/>
          </w:tcPr>
          <w:p w14:paraId="62630B38" w14:textId="2211A75B" w:rsidR="00361FA7" w:rsidRDefault="00361FA7" w:rsidP="005D2946">
            <w:pPr>
              <w:pStyle w:val="VCAAtablecondensed"/>
              <w:jc w:val="center"/>
            </w:pPr>
            <w:r w:rsidRPr="00DB74CC">
              <w:t>64</w:t>
            </w:r>
          </w:p>
        </w:tc>
        <w:tc>
          <w:tcPr>
            <w:tcW w:w="720" w:type="dxa"/>
            <w:vAlign w:val="center"/>
          </w:tcPr>
          <w:p w14:paraId="15ECACC3" w14:textId="6A04C35C" w:rsidR="00361FA7" w:rsidRPr="005D2946" w:rsidRDefault="00361FA7" w:rsidP="005D2946">
            <w:pPr>
              <w:pStyle w:val="VCAAtablecondensed"/>
              <w:jc w:val="center"/>
            </w:pPr>
            <w:r w:rsidRPr="005D2946">
              <w:t>0</w:t>
            </w:r>
          </w:p>
        </w:tc>
        <w:tc>
          <w:tcPr>
            <w:tcW w:w="5310" w:type="dxa"/>
          </w:tcPr>
          <w:p w14:paraId="0CB24760" w14:textId="1BA2A226" w:rsidR="00361FA7" w:rsidRDefault="00361FA7" w:rsidP="00A03389">
            <w:pPr>
              <w:pStyle w:val="VCAAtablecondensed"/>
            </w:pPr>
          </w:p>
        </w:tc>
      </w:tr>
    </w:tbl>
    <w:p w14:paraId="5F489540" w14:textId="70759E10" w:rsidR="005C49AF" w:rsidRDefault="005C49AF" w:rsidP="00514458">
      <w:pPr>
        <w:pStyle w:val="VCAAHeading2"/>
      </w:pPr>
      <w:r w:rsidRPr="00365889">
        <w:t>Section B</w:t>
      </w:r>
    </w:p>
    <w:p w14:paraId="64529F76" w14:textId="162596FF" w:rsidR="00514458" w:rsidRDefault="005C49AF" w:rsidP="00514458">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 1</w:t>
      </w:r>
      <w:r w:rsidRPr="00365889">
        <w:rPr>
          <w:spacing w:val="-3"/>
        </w:rPr>
        <w:t>a</w:t>
      </w:r>
      <w:r w:rsidRPr="00365889">
        <w:t>.</w:t>
      </w:r>
    </w:p>
    <w:p w14:paraId="65ADCE06" w14:textId="4718D722" w:rsidR="00514458" w:rsidRPr="006B57B2" w:rsidRDefault="006B57B2" w:rsidP="006B57B2">
      <w:pPr>
        <w:pStyle w:val="VCAAbody"/>
      </w:pPr>
      <w:r>
        <w:t xml:space="preserve">Correct answer: </w:t>
      </w:r>
      <w:r w:rsidR="002041D4">
        <w:t>g</w:t>
      </w:r>
      <w:r w:rsidR="005C49AF" w:rsidRPr="006B57B2">
        <w:t>lycogen</w:t>
      </w:r>
      <w:r w:rsidR="002041D4">
        <w:t>.</w:t>
      </w:r>
    </w:p>
    <w:p w14:paraId="547A7412" w14:textId="70F31C22" w:rsidR="00514458" w:rsidRDefault="005C49AF" w:rsidP="00514458">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 1</w:t>
      </w:r>
      <w:r>
        <w:rPr>
          <w:spacing w:val="-3"/>
        </w:rPr>
        <w:t>bi</w:t>
      </w:r>
      <w:r w:rsidR="002041D4">
        <w:rPr>
          <w:spacing w:val="-3"/>
        </w:rPr>
        <w:t>.</w:t>
      </w:r>
    </w:p>
    <w:p w14:paraId="5F1109C9" w14:textId="7DEF278C" w:rsidR="007C5CD7" w:rsidRPr="006B57B2" w:rsidRDefault="006B57B2" w:rsidP="006B57B2">
      <w:pPr>
        <w:pStyle w:val="VCAAbody"/>
      </w:pPr>
      <w:r>
        <w:t>Correct answer:</w:t>
      </w:r>
    </w:p>
    <w:p w14:paraId="0CF942AA" w14:textId="57C5A5E7" w:rsidR="005C49AF" w:rsidRPr="006B57B2" w:rsidRDefault="005C49AF" w:rsidP="006B57B2">
      <w:pPr>
        <w:pStyle w:val="VCAAbody"/>
      </w:pPr>
      <w:r w:rsidRPr="006B57B2">
        <w:t xml:space="preserve">A peptide bond joins the amino acids together </w:t>
      </w:r>
    </w:p>
    <w:p w14:paraId="517F30E6" w14:textId="77777777" w:rsidR="005C49AF" w:rsidRPr="006B57B2" w:rsidRDefault="005C49AF" w:rsidP="006B57B2">
      <w:pPr>
        <w:pStyle w:val="VCAAbody"/>
      </w:pPr>
      <w:r w:rsidRPr="006B57B2">
        <w:t xml:space="preserve">or </w:t>
      </w:r>
    </w:p>
    <w:p w14:paraId="078E7CB0" w14:textId="660B34E8" w:rsidR="00514458" w:rsidRDefault="005C49AF" w:rsidP="006B57B2">
      <w:pPr>
        <w:pStyle w:val="VCAAbody"/>
      </w:pPr>
      <w:r w:rsidRPr="006B57B2">
        <w:t>a peptide bond forms the linkages in the primary structure.</w:t>
      </w:r>
    </w:p>
    <w:p w14:paraId="425CD33F" w14:textId="7DFF096F" w:rsidR="00361FA7" w:rsidRDefault="00FC39B6" w:rsidP="00FC39B6">
      <w:pPr>
        <w:pStyle w:val="VCAAbody"/>
      </w:pPr>
      <w:r>
        <w:t>Also correct: Peptide links are essential for the formation of the secondary structure.</w:t>
      </w:r>
    </w:p>
    <w:p w14:paraId="3C19D971" w14:textId="77777777" w:rsidR="00361FA7" w:rsidRDefault="00361FA7">
      <w:pPr>
        <w:spacing w:after="200" w:line="276" w:lineRule="auto"/>
        <w:rPr>
          <w:rFonts w:ascii="Arial" w:hAnsi="Arial" w:cs="Arial"/>
          <w:color w:val="000000" w:themeColor="text1"/>
          <w:sz w:val="20"/>
          <w:lang w:val="en-US"/>
        </w:rPr>
      </w:pPr>
      <w:r>
        <w:br w:type="page"/>
      </w:r>
    </w:p>
    <w:p w14:paraId="6A88EBCC" w14:textId="2E30D494" w:rsidR="00514458" w:rsidRDefault="005C49AF" w:rsidP="00514458">
      <w:pPr>
        <w:pStyle w:val="VCAAHeading3"/>
        <w:rPr>
          <w:spacing w:val="-3"/>
        </w:rPr>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on 1</w:t>
      </w:r>
      <w:r>
        <w:rPr>
          <w:spacing w:val="-3"/>
        </w:rPr>
        <w:t>bii</w:t>
      </w:r>
      <w:r w:rsidR="002041D4">
        <w:rPr>
          <w:spacing w:val="-3"/>
        </w:rPr>
        <w:t>.</w:t>
      </w:r>
    </w:p>
    <w:p w14:paraId="269CEB40" w14:textId="5ACD3233" w:rsidR="007C5CD7" w:rsidRPr="007C5CD7" w:rsidRDefault="006B57B2" w:rsidP="007C5CD7">
      <w:pPr>
        <w:pStyle w:val="VCAAbody"/>
      </w:pPr>
      <w:r>
        <w:t>Correct answer:</w:t>
      </w:r>
    </w:p>
    <w:p w14:paraId="7EEC48E6" w14:textId="08E4CF2E" w:rsidR="00514458" w:rsidRPr="006B57B2" w:rsidRDefault="005C49AF" w:rsidP="006B57B2">
      <w:pPr>
        <w:pStyle w:val="VCAAbody"/>
      </w:pPr>
      <w:r w:rsidRPr="006B57B2">
        <w:t xml:space="preserve">Each protein has a unique sequence of amino acids </w:t>
      </w:r>
      <w:r w:rsidR="005A5796">
        <w:t xml:space="preserve">/ </w:t>
      </w:r>
      <w:r w:rsidRPr="006B57B2">
        <w:t xml:space="preserve">each protein has a structure determined by its different amino acids </w:t>
      </w:r>
      <w:r w:rsidR="005A5796">
        <w:t xml:space="preserve">/ </w:t>
      </w:r>
      <w:r w:rsidRPr="006B57B2">
        <w:t>primary structure</w:t>
      </w:r>
      <w:r w:rsidR="005A5796">
        <w:t>.</w:t>
      </w:r>
    </w:p>
    <w:p w14:paraId="54774CFC" w14:textId="1D267BD8" w:rsidR="00514458" w:rsidRDefault="005C49AF" w:rsidP="00514458">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 1</w:t>
      </w:r>
      <w:r>
        <w:rPr>
          <w:spacing w:val="-3"/>
        </w:rPr>
        <w:t>c</w:t>
      </w:r>
      <w:r w:rsidR="002041D4">
        <w:rPr>
          <w:spacing w:val="-3"/>
        </w:rPr>
        <w:t>.</w:t>
      </w:r>
    </w:p>
    <w:p w14:paraId="686098B3" w14:textId="49B589E1" w:rsidR="005C49AF" w:rsidRPr="00EF35E5" w:rsidRDefault="005C49AF" w:rsidP="006B57B2">
      <w:pPr>
        <w:pStyle w:val="VCAAbody"/>
      </w:pPr>
      <w:r w:rsidRPr="00EF35E5">
        <w:t>Two or more polypeptide (protein) subunits (molecules or chains) are assembled into a particular arrangement to make a protein.</w:t>
      </w:r>
    </w:p>
    <w:p w14:paraId="1BA9D913" w14:textId="15783FFE" w:rsidR="00514458" w:rsidRPr="00EF35E5" w:rsidRDefault="005C49AF" w:rsidP="006B57B2">
      <w:pPr>
        <w:pStyle w:val="VCAAbody"/>
      </w:pPr>
      <w:r w:rsidRPr="00EF35E5">
        <w:t xml:space="preserve">The quaternary structure is held together by the intermolecular bonding </w:t>
      </w:r>
      <w:r w:rsidR="002A49A0">
        <w:t>(</w:t>
      </w:r>
      <w:r w:rsidRPr="00EF35E5">
        <w:t>e.g</w:t>
      </w:r>
      <w:r w:rsidR="002A49A0">
        <w:t>.,</w:t>
      </w:r>
      <w:r w:rsidRPr="00EF35E5">
        <w:t xml:space="preserve"> dispersion forces</w:t>
      </w:r>
      <w:r w:rsidR="002A49A0">
        <w:t>,</w:t>
      </w:r>
      <w:r w:rsidRPr="00EF35E5">
        <w:t xml:space="preserve"> etc</w:t>
      </w:r>
      <w:r w:rsidR="002A49A0">
        <w:t>.)</w:t>
      </w:r>
      <w:r w:rsidRPr="00EF35E5">
        <w:t xml:space="preserve"> between the side chains (R groups) of the subunits.</w:t>
      </w:r>
    </w:p>
    <w:p w14:paraId="45AEBA2A" w14:textId="4242746B" w:rsidR="00514458" w:rsidRPr="00EF35E5" w:rsidRDefault="00FC39B6" w:rsidP="00514458">
      <w:pPr>
        <w:pStyle w:val="VCAAbody"/>
      </w:pPr>
      <w:r>
        <w:t xml:space="preserve">Students were awarded </w:t>
      </w:r>
      <w:r w:rsidR="005C49AF" w:rsidRPr="00EF35E5">
        <w:t xml:space="preserve">1 mark for multiple subunits </w:t>
      </w:r>
      <w:r>
        <w:t xml:space="preserve">and </w:t>
      </w:r>
      <w:r w:rsidR="005C49AF" w:rsidRPr="00EF35E5">
        <w:t>1 mark for specifying the type of bonding between the side chains.</w:t>
      </w:r>
    </w:p>
    <w:p w14:paraId="45A2F922" w14:textId="6869DF23" w:rsidR="00514458" w:rsidRDefault="005C49AF" w:rsidP="002041D4">
      <w:pPr>
        <w:pStyle w:val="VCAAHeading3"/>
        <w:tabs>
          <w:tab w:val="left" w:pos="2250"/>
        </w:tabs>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 1</w:t>
      </w:r>
      <w:r>
        <w:rPr>
          <w:spacing w:val="-3"/>
        </w:rPr>
        <w:t>d</w:t>
      </w:r>
      <w:r w:rsidR="002041D4">
        <w:rPr>
          <w:spacing w:val="-3"/>
        </w:rPr>
        <w:t>.</w:t>
      </w:r>
    </w:p>
    <w:p w14:paraId="5D8C7449" w14:textId="77777777" w:rsidR="00514458" w:rsidRPr="00EF35E5" w:rsidRDefault="005C49AF" w:rsidP="006B57B2">
      <w:pPr>
        <w:pStyle w:val="VCAAbody"/>
      </w:pPr>
      <w:r w:rsidRPr="00EF35E5">
        <w:t xml:space="preserve">Induced fit – substrate joins at the active site, the enzyme and substrate interact through weak bonds, altering the shape of the active site. </w:t>
      </w:r>
    </w:p>
    <w:p w14:paraId="6D373481" w14:textId="183C54C3" w:rsidR="005C49AF" w:rsidRPr="00EF35E5" w:rsidRDefault="005C49AF" w:rsidP="006B57B2">
      <w:pPr>
        <w:pStyle w:val="VCAAbody"/>
      </w:pPr>
      <w:r w:rsidRPr="00EF35E5">
        <w:t>After reaction the active site returns to its original shape.</w:t>
      </w:r>
    </w:p>
    <w:p w14:paraId="2E0775AE" w14:textId="77777777" w:rsidR="00514458" w:rsidRPr="00EF35E5" w:rsidRDefault="005C49AF" w:rsidP="00514458">
      <w:pPr>
        <w:pStyle w:val="VCAAbody"/>
      </w:pPr>
      <w:r w:rsidRPr="00EF35E5">
        <w:t>The enzyme provides an alternative reaction pathway which lowers the activation energy.</w:t>
      </w:r>
    </w:p>
    <w:p w14:paraId="78890CB8" w14:textId="2257EC5D" w:rsidR="005C49AF" w:rsidRPr="00EF35E5" w:rsidRDefault="00FC39B6" w:rsidP="00514458">
      <w:pPr>
        <w:pStyle w:val="VCAAbody"/>
      </w:pPr>
      <w:r>
        <w:t xml:space="preserve">Students were awarded </w:t>
      </w:r>
      <w:r w:rsidR="005C49AF" w:rsidRPr="00EF35E5">
        <w:t xml:space="preserve">1 mark for describing how the active site of the enzyme changes shape to fit the substrate </w:t>
      </w:r>
      <w:r>
        <w:t xml:space="preserve">and </w:t>
      </w:r>
      <w:r w:rsidR="005C49AF" w:rsidRPr="00EF35E5">
        <w:t>1 mark for any of</w:t>
      </w:r>
      <w:r>
        <w:t xml:space="preserve"> </w:t>
      </w:r>
      <w:r w:rsidR="002A49A0">
        <w:t>the following</w:t>
      </w:r>
      <w:r w:rsidR="005C49AF" w:rsidRPr="00EF35E5">
        <w:t>:</w:t>
      </w:r>
    </w:p>
    <w:p w14:paraId="3CB9E05C" w14:textId="60F47AAE" w:rsidR="005C49AF" w:rsidRDefault="005C49AF" w:rsidP="006B57B2">
      <w:pPr>
        <w:pStyle w:val="VCAAbullet"/>
      </w:pPr>
      <w:r w:rsidRPr="00C7468C">
        <w:t xml:space="preserve">lowering the activation energy </w:t>
      </w:r>
    </w:p>
    <w:p w14:paraId="41E10A74" w14:textId="663826EF" w:rsidR="005C49AF" w:rsidRDefault="005C49AF" w:rsidP="006B57B2">
      <w:pPr>
        <w:pStyle w:val="VCAAbullet"/>
      </w:pPr>
      <w:r w:rsidRPr="00C7468C">
        <w:t xml:space="preserve">providing an alternative reaction pathway </w:t>
      </w:r>
    </w:p>
    <w:p w14:paraId="2B1EEE20" w14:textId="4B6E78E2" w:rsidR="00514458" w:rsidRDefault="005C49AF" w:rsidP="006B57B2">
      <w:pPr>
        <w:pStyle w:val="VCAAbullet"/>
      </w:pPr>
      <w:r>
        <w:t>after reaction, active site returns to original shape</w:t>
      </w:r>
      <w:r w:rsidR="00FC39B6">
        <w:t>.</w:t>
      </w:r>
    </w:p>
    <w:p w14:paraId="51CAF87D" w14:textId="2BB666D2" w:rsidR="00514458" w:rsidRDefault="005C49AF" w:rsidP="00514458">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 1</w:t>
      </w:r>
      <w:r>
        <w:rPr>
          <w:spacing w:val="-3"/>
        </w:rPr>
        <w:t>e</w:t>
      </w:r>
      <w:r w:rsidR="002041D4">
        <w:rPr>
          <w:spacing w:val="-3"/>
        </w:rPr>
        <w:t>.</w:t>
      </w:r>
    </w:p>
    <w:p w14:paraId="4B868103" w14:textId="5E3D38FD" w:rsidR="0083320F" w:rsidRDefault="0083320F" w:rsidP="006B57B2">
      <w:pPr>
        <w:pStyle w:val="VCAAbody"/>
      </w:pPr>
      <w:r>
        <w:t>A</w:t>
      </w:r>
      <w:r w:rsidR="001F63A1">
        <w:t xml:space="preserve"> co-enzyme</w:t>
      </w:r>
      <w:r>
        <w:t>:</w:t>
      </w:r>
    </w:p>
    <w:p w14:paraId="7E038781" w14:textId="01E65908" w:rsidR="001F63A1" w:rsidRDefault="001F63A1" w:rsidP="0055374A">
      <w:pPr>
        <w:pStyle w:val="VCAAbullet"/>
      </w:pPr>
      <w:r>
        <w:t>changes the shape of the active sit</w:t>
      </w:r>
      <w:r w:rsidR="0083320F">
        <w:t>e</w:t>
      </w:r>
      <w:r>
        <w:t xml:space="preserve"> to accept the substrate</w:t>
      </w:r>
    </w:p>
    <w:p w14:paraId="06666D60" w14:textId="75809D64" w:rsidR="001F63A1" w:rsidRPr="0055374A" w:rsidRDefault="001F63A1" w:rsidP="0055374A">
      <w:pPr>
        <w:pStyle w:val="VCAAbullet"/>
        <w:rPr>
          <w:rFonts w:eastAsia="Arial"/>
        </w:rPr>
      </w:pPr>
      <w:r w:rsidRPr="0055374A">
        <w:t>can act as carrier for electrons or groups of atoms.</w:t>
      </w:r>
    </w:p>
    <w:p w14:paraId="657F8C0B" w14:textId="7F3FB2B7" w:rsidR="00514458" w:rsidRDefault="005C49AF" w:rsidP="00514458">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2a</w:t>
      </w:r>
      <w:r w:rsidR="00001FC5">
        <w:t>.</w:t>
      </w:r>
    </w:p>
    <w:p w14:paraId="76A3819D" w14:textId="622301EF" w:rsidR="005A5796" w:rsidRDefault="005A5796" w:rsidP="005A5796">
      <w:pPr>
        <w:pStyle w:val="VCAAbody"/>
        <w:rPr>
          <w:lang w:val="es-AR"/>
        </w:rPr>
      </w:pPr>
      <w:r>
        <w:rPr>
          <w:lang w:val="es-AR"/>
        </w:rPr>
        <w:t xml:space="preserve">Any one of the following </w:t>
      </w:r>
      <w:r w:rsidR="002A49A0">
        <w:rPr>
          <w:lang w:val="es-AR"/>
        </w:rPr>
        <w:t xml:space="preserve">is </w:t>
      </w:r>
      <w:r>
        <w:rPr>
          <w:lang w:val="es-AR"/>
        </w:rPr>
        <w:t>correct:</w:t>
      </w:r>
    </w:p>
    <w:p w14:paraId="4885AB1A" w14:textId="62795BE4" w:rsidR="00FC39B6" w:rsidRDefault="005C49AF" w:rsidP="005A5796">
      <w:pPr>
        <w:pStyle w:val="VCAAbullet"/>
      </w:pPr>
      <w:r w:rsidRPr="00C7468C">
        <w:t>C</w:t>
      </w:r>
      <w:r w:rsidRPr="00544F1A">
        <w:rPr>
          <w:vertAlign w:val="subscript"/>
        </w:rPr>
        <w:t>3</w:t>
      </w:r>
      <w:r w:rsidRPr="00C7468C">
        <w:t>H</w:t>
      </w:r>
      <w:r w:rsidRPr="00C7468C">
        <w:rPr>
          <w:vertAlign w:val="subscript"/>
        </w:rPr>
        <w:t>8</w:t>
      </w:r>
      <w:r>
        <w:t>(g)</w:t>
      </w:r>
      <w:r w:rsidRPr="00C7468C">
        <w:t xml:space="preserve"> + 7/2 O</w:t>
      </w:r>
      <w:r w:rsidRPr="00C7468C">
        <w:rPr>
          <w:vertAlign w:val="subscript"/>
        </w:rPr>
        <w:t>2</w:t>
      </w:r>
      <w:r>
        <w:t>(g)</w:t>
      </w:r>
      <w:r w:rsidR="00514458">
        <w:t xml:space="preserve"> </w:t>
      </w:r>
      <w:r w:rsidRPr="005B7AB9">
        <w:rPr>
          <w:b/>
          <w:bCs/>
        </w:rPr>
        <w:t>→</w:t>
      </w:r>
      <w:r w:rsidR="00514458">
        <w:t xml:space="preserve"> </w:t>
      </w:r>
      <w:r w:rsidRPr="00C7468C">
        <w:t>3CO</w:t>
      </w:r>
      <w:r>
        <w:t>(g)</w:t>
      </w:r>
      <w:r w:rsidRPr="00C7468C">
        <w:t xml:space="preserve"> + 4H</w:t>
      </w:r>
      <w:r w:rsidRPr="00C7468C">
        <w:rPr>
          <w:vertAlign w:val="subscript"/>
        </w:rPr>
        <w:t>2</w:t>
      </w:r>
      <w:r w:rsidRPr="00C7468C">
        <w:t>O</w:t>
      </w:r>
      <w:r w:rsidR="00514458">
        <w:t xml:space="preserve"> </w:t>
      </w:r>
    </w:p>
    <w:p w14:paraId="66FCA4B4" w14:textId="6A10BD01" w:rsidR="00361FA7" w:rsidRDefault="005C49AF" w:rsidP="005A5796">
      <w:pPr>
        <w:pStyle w:val="VCAAbullet"/>
      </w:pPr>
      <w:r w:rsidRPr="00C7468C">
        <w:t>2C</w:t>
      </w:r>
      <w:r w:rsidRPr="00C7468C">
        <w:rPr>
          <w:vertAlign w:val="subscript"/>
        </w:rPr>
        <w:t>3</w:t>
      </w:r>
      <w:r w:rsidRPr="00C7468C">
        <w:t>H</w:t>
      </w:r>
      <w:r w:rsidRPr="00C7468C">
        <w:rPr>
          <w:vertAlign w:val="subscript"/>
        </w:rPr>
        <w:t>8</w:t>
      </w:r>
      <w:r>
        <w:t>(g)</w:t>
      </w:r>
      <w:r w:rsidRPr="00C7468C">
        <w:t xml:space="preserve"> + 7O</w:t>
      </w:r>
      <w:r w:rsidRPr="00C7468C">
        <w:rPr>
          <w:vertAlign w:val="subscript"/>
        </w:rPr>
        <w:t>2</w:t>
      </w:r>
      <w:r>
        <w:t>(g)</w:t>
      </w:r>
      <w:r w:rsidR="00514458">
        <w:t xml:space="preserve"> </w:t>
      </w:r>
      <w:r w:rsidRPr="005B7AB9">
        <w:rPr>
          <w:b/>
          <w:bCs/>
        </w:rPr>
        <w:t>→</w:t>
      </w:r>
      <w:r w:rsidR="00514458">
        <w:t xml:space="preserve"> </w:t>
      </w:r>
      <w:r w:rsidRPr="00C7468C">
        <w:t>6CO</w:t>
      </w:r>
      <w:r>
        <w:t>(g)</w:t>
      </w:r>
      <w:r w:rsidRPr="00C7468C">
        <w:t xml:space="preserve"> + 8H</w:t>
      </w:r>
      <w:r w:rsidRPr="00C7468C">
        <w:rPr>
          <w:vertAlign w:val="subscript"/>
        </w:rPr>
        <w:t>2</w:t>
      </w:r>
      <w:r w:rsidRPr="00C7468C">
        <w:t>O</w:t>
      </w:r>
    </w:p>
    <w:p w14:paraId="1F2FCBBF" w14:textId="77777777" w:rsidR="00361FA7" w:rsidRDefault="00361FA7">
      <w:pPr>
        <w:spacing w:after="200" w:line="276" w:lineRule="auto"/>
        <w:rPr>
          <w:rFonts w:ascii="Arial" w:eastAsia="Times New Roman" w:hAnsi="Arial" w:cs="Arial"/>
          <w:color w:val="000000" w:themeColor="text1"/>
          <w:kern w:val="22"/>
          <w:sz w:val="20"/>
          <w:lang w:val="en-GB" w:eastAsia="ja-JP"/>
        </w:rPr>
      </w:pPr>
      <w:r>
        <w:br w:type="page"/>
      </w:r>
    </w:p>
    <w:p w14:paraId="5E2AEEA5" w14:textId="49B80EF7" w:rsidR="005C49AF" w:rsidRDefault="005C49AF" w:rsidP="00514458">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2b</w:t>
      </w:r>
      <w:r w:rsidR="00001FC5">
        <w:t>.</w:t>
      </w:r>
    </w:p>
    <w:p w14:paraId="30122581" w14:textId="4DD9CBF3" w:rsidR="005C49AF" w:rsidRPr="00C7468C" w:rsidRDefault="005C49AF" w:rsidP="006B57B2">
      <w:pPr>
        <w:pStyle w:val="VCAAbody"/>
      </w:pPr>
      <w:r w:rsidRPr="00694917">
        <w:rPr>
          <w:i/>
          <w:iCs/>
          <w:lang w:val="de-DE"/>
        </w:rPr>
        <w:t>V</w:t>
      </w:r>
      <w:r w:rsidRPr="00C7468C">
        <w:rPr>
          <w:lang w:val="de-DE"/>
        </w:rPr>
        <w:t xml:space="preserve">(propane gas) = </w:t>
      </w:r>
      <w:r>
        <w:rPr>
          <w:lang w:val="de-DE"/>
        </w:rPr>
        <w:t>17.00</w:t>
      </w:r>
      <w:r w:rsidR="00514458">
        <w:rPr>
          <w:lang w:val="de-DE"/>
        </w:rPr>
        <w:t xml:space="preserve"> </w:t>
      </w:r>
      <w:r>
        <w:rPr>
          <w:lang w:val="de-DE"/>
        </w:rPr>
        <w:t xml:space="preserve">/ 2 = </w:t>
      </w:r>
      <w:r w:rsidRPr="00C7468C">
        <w:rPr>
          <w:lang w:val="de-DE"/>
        </w:rPr>
        <w:t>8.5</w:t>
      </w:r>
      <w:r>
        <w:rPr>
          <w:lang w:val="de-DE"/>
        </w:rPr>
        <w:t>0</w:t>
      </w:r>
      <w:r w:rsidRPr="00C7468C">
        <w:rPr>
          <w:lang w:val="de-DE"/>
        </w:rPr>
        <w:t xml:space="preserve"> L</w:t>
      </w:r>
    </w:p>
    <w:p w14:paraId="43359F7A" w14:textId="77777777" w:rsidR="005C49AF" w:rsidRPr="00C7468C" w:rsidRDefault="005C49AF" w:rsidP="00514458">
      <w:pPr>
        <w:pStyle w:val="VCAAbody"/>
      </w:pPr>
      <w:r w:rsidRPr="00544F1A">
        <w:rPr>
          <w:i/>
          <w:iCs/>
        </w:rPr>
        <w:t>p</w:t>
      </w:r>
      <w:r w:rsidRPr="00C7468C">
        <w:t xml:space="preserve"> = 883</w:t>
      </w:r>
      <w:r>
        <w:t xml:space="preserve"> </w:t>
      </w:r>
      <w:r w:rsidRPr="00C7468C">
        <w:t xml:space="preserve">kPa, </w:t>
      </w:r>
      <w:r w:rsidRPr="00544F1A">
        <w:rPr>
          <w:i/>
          <w:iCs/>
        </w:rPr>
        <w:t>T</w:t>
      </w:r>
      <w:r w:rsidRPr="00C7468C">
        <w:t xml:space="preserve"> = 27.0</w:t>
      </w:r>
      <w:r>
        <w:t xml:space="preserve"> </w:t>
      </w:r>
      <w:r>
        <w:rPr>
          <w:rFonts w:ascii="Symbol" w:hAnsi="Symbol"/>
        </w:rPr>
        <w:t>°</w:t>
      </w:r>
      <w:r w:rsidRPr="00C7468C">
        <w:t>C = 300</w:t>
      </w:r>
      <w:r>
        <w:t xml:space="preserve"> </w:t>
      </w:r>
      <w:r w:rsidRPr="00C7468C">
        <w:t>K</w:t>
      </w:r>
    </w:p>
    <w:p w14:paraId="7B33EE72" w14:textId="2D6136E4" w:rsidR="005C49AF" w:rsidRDefault="005C49AF" w:rsidP="006B57B2">
      <w:pPr>
        <w:pStyle w:val="VCAAbody"/>
      </w:pPr>
      <w:proofErr w:type="gramStart"/>
      <w:r w:rsidRPr="00213210">
        <w:rPr>
          <w:i/>
          <w:iCs/>
        </w:rPr>
        <w:t>n</w:t>
      </w:r>
      <w:r w:rsidRPr="00213210">
        <w:t>(</w:t>
      </w:r>
      <w:proofErr w:type="gramEnd"/>
      <w:r w:rsidRPr="00213210">
        <w:t>propane gas)</w:t>
      </w:r>
      <w:r w:rsidRPr="00C7468C">
        <w:t xml:space="preserve"> =</w:t>
      </w:r>
      <w:r w:rsidR="00514458">
        <w:t xml:space="preserve"> </w:t>
      </w:r>
      <w:proofErr w:type="spellStart"/>
      <w:r>
        <w:rPr>
          <w:i/>
          <w:iCs/>
        </w:rPr>
        <w:t>p</w:t>
      </w:r>
      <w:r w:rsidRPr="00694917">
        <w:rPr>
          <w:i/>
          <w:iCs/>
        </w:rPr>
        <w:t>V</w:t>
      </w:r>
      <w:proofErr w:type="spellEnd"/>
      <w:r w:rsidRPr="00694917">
        <w:rPr>
          <w:i/>
          <w:iCs/>
        </w:rPr>
        <w:t>/ RT</w:t>
      </w:r>
      <w:r w:rsidRPr="00C7468C">
        <w:t xml:space="preserve"> </w:t>
      </w:r>
    </w:p>
    <w:p w14:paraId="124F9788" w14:textId="180555A5" w:rsidR="005C49AF" w:rsidRPr="00EF35E5" w:rsidRDefault="005C49AF" w:rsidP="006B57B2">
      <w:pPr>
        <w:pStyle w:val="VCAAbody"/>
      </w:pPr>
      <w:r>
        <w:tab/>
      </w:r>
      <w:r>
        <w:tab/>
      </w:r>
      <w:r w:rsidRPr="00EF35E5">
        <w:t>=</w:t>
      </w:r>
      <w:r w:rsidR="00514458" w:rsidRPr="00EF35E5">
        <w:t xml:space="preserve"> </w:t>
      </w:r>
      <w:r w:rsidRPr="00EF35E5">
        <w:t xml:space="preserve">883 </w:t>
      </w:r>
      <w:r w:rsidRPr="00EF35E5">
        <w:rPr>
          <w:rFonts w:ascii="Times New Roman" w:hAnsi="Times New Roman"/>
        </w:rPr>
        <w:t>×</w:t>
      </w:r>
      <w:r w:rsidRPr="00EF35E5">
        <w:t xml:space="preserve"> 8.50 / (8.31 </w:t>
      </w:r>
      <w:r w:rsidRPr="00EF35E5">
        <w:rPr>
          <w:rFonts w:ascii="Times New Roman" w:hAnsi="Times New Roman"/>
        </w:rPr>
        <w:t>×</w:t>
      </w:r>
      <w:r w:rsidRPr="00EF35E5">
        <w:t xml:space="preserve"> 300)</w:t>
      </w:r>
    </w:p>
    <w:p w14:paraId="127509A9" w14:textId="06FFE65B" w:rsidR="005C49AF" w:rsidRPr="00EF35E5" w:rsidRDefault="005C49AF" w:rsidP="006B57B2">
      <w:pPr>
        <w:pStyle w:val="VCAAbody"/>
      </w:pPr>
      <w:r w:rsidRPr="00EF35E5">
        <w:tab/>
      </w:r>
      <w:r w:rsidRPr="00EF35E5">
        <w:tab/>
        <w:t>=</w:t>
      </w:r>
      <w:r w:rsidR="00514458" w:rsidRPr="00EF35E5">
        <w:t xml:space="preserve"> </w:t>
      </w:r>
      <w:r w:rsidRPr="00EF35E5">
        <w:t xml:space="preserve">3.01 mol </w:t>
      </w:r>
    </w:p>
    <w:p w14:paraId="2F005649" w14:textId="0C3C2CEF" w:rsidR="005C49AF" w:rsidRPr="00EF35E5" w:rsidRDefault="005C49AF" w:rsidP="006B57B2">
      <w:pPr>
        <w:pStyle w:val="VCAAbody"/>
      </w:pPr>
      <w:proofErr w:type="gramStart"/>
      <w:r w:rsidRPr="00EF35E5">
        <w:rPr>
          <w:i/>
          <w:iCs/>
        </w:rPr>
        <w:t>m</w:t>
      </w:r>
      <w:r w:rsidRPr="00EF35E5">
        <w:t>(</w:t>
      </w:r>
      <w:proofErr w:type="gramEnd"/>
      <w:r w:rsidRPr="00EF35E5">
        <w:t>propane gas)</w:t>
      </w:r>
      <w:r w:rsidRPr="00EF35E5">
        <w:tab/>
        <w:t xml:space="preserve">= 3.01 </w:t>
      </w:r>
      <w:r w:rsidRPr="00EF35E5">
        <w:rPr>
          <w:rFonts w:ascii="Times New Roman" w:hAnsi="Times New Roman"/>
        </w:rPr>
        <w:t xml:space="preserve">× </w:t>
      </w:r>
      <w:r w:rsidRPr="00EF35E5">
        <w:t xml:space="preserve">44.0 </w:t>
      </w:r>
    </w:p>
    <w:p w14:paraId="3AFB09B5" w14:textId="6B653D60" w:rsidR="005C49AF" w:rsidRPr="00EF35E5" w:rsidRDefault="005C49AF" w:rsidP="006B57B2">
      <w:pPr>
        <w:pStyle w:val="VCAAbody"/>
      </w:pPr>
      <w:r w:rsidRPr="00EF35E5">
        <w:tab/>
        <w:t>= 132 g</w:t>
      </w:r>
    </w:p>
    <w:p w14:paraId="4BB040C4" w14:textId="77777777" w:rsidR="005C49AF" w:rsidRPr="00EF35E5" w:rsidRDefault="005C49AF" w:rsidP="00514458">
      <w:pPr>
        <w:pStyle w:val="VCAAbody"/>
      </w:pPr>
      <w:proofErr w:type="gramStart"/>
      <w:r w:rsidRPr="00EF35E5">
        <w:rPr>
          <w:i/>
          <w:iCs/>
        </w:rPr>
        <w:t>V(</w:t>
      </w:r>
      <w:proofErr w:type="gramEnd"/>
      <w:r w:rsidRPr="00EF35E5">
        <w:t>propane liquid) = 8.50 L</w:t>
      </w:r>
    </w:p>
    <w:p w14:paraId="43B17B24" w14:textId="2234E1D7" w:rsidR="005C49AF" w:rsidRPr="00EF35E5" w:rsidRDefault="005C49AF" w:rsidP="00514458">
      <w:pPr>
        <w:pStyle w:val="VCAAbody"/>
      </w:pPr>
      <w:proofErr w:type="gramStart"/>
      <w:r w:rsidRPr="00EF35E5">
        <w:rPr>
          <w:i/>
          <w:iCs/>
        </w:rPr>
        <w:t>m</w:t>
      </w:r>
      <w:r w:rsidRPr="00EF35E5">
        <w:t>(</w:t>
      </w:r>
      <w:proofErr w:type="gramEnd"/>
      <w:r w:rsidRPr="00EF35E5">
        <w:t>propane liquid)</w:t>
      </w:r>
      <w:r w:rsidR="00514458" w:rsidRPr="00EF35E5">
        <w:t xml:space="preserve"> </w:t>
      </w:r>
      <w:r w:rsidRPr="00EF35E5">
        <w:t>= density x volume</w:t>
      </w:r>
    </w:p>
    <w:p w14:paraId="0ACDE90D" w14:textId="77777777" w:rsidR="005C49AF" w:rsidRPr="00EF35E5" w:rsidRDefault="005C49AF" w:rsidP="00514458">
      <w:pPr>
        <w:pStyle w:val="VCAAbody"/>
      </w:pPr>
      <w:r w:rsidRPr="00EF35E5">
        <w:tab/>
        <w:t>= 489.3 g L</w:t>
      </w:r>
      <w:r w:rsidRPr="00EF35E5">
        <w:rPr>
          <w:vertAlign w:val="superscript"/>
        </w:rPr>
        <w:t>-1</w:t>
      </w:r>
      <w:r w:rsidRPr="00EF35E5">
        <w:t xml:space="preserve"> </w:t>
      </w:r>
      <w:r w:rsidRPr="00EF35E5">
        <w:rPr>
          <w:rFonts w:ascii="Times New Roman" w:hAnsi="Times New Roman"/>
        </w:rPr>
        <w:t>×</w:t>
      </w:r>
      <w:r w:rsidRPr="00EF35E5">
        <w:t xml:space="preserve"> 8.50 L</w:t>
      </w:r>
    </w:p>
    <w:p w14:paraId="18724A74" w14:textId="090E475E" w:rsidR="005C49AF" w:rsidRPr="00EF35E5" w:rsidRDefault="005C49AF" w:rsidP="00514458">
      <w:pPr>
        <w:pStyle w:val="VCAAbody"/>
      </w:pPr>
      <w:r w:rsidRPr="00EF35E5">
        <w:tab/>
        <w:t xml:space="preserve">= 4.16 </w:t>
      </w:r>
      <w:r w:rsidRPr="00EF35E5">
        <w:rPr>
          <w:rFonts w:ascii="Times New Roman" w:hAnsi="Times New Roman"/>
        </w:rPr>
        <w:t xml:space="preserve">× </w:t>
      </w:r>
      <w:r w:rsidRPr="00EF35E5">
        <w:t>10</w:t>
      </w:r>
      <w:r w:rsidRPr="00EF35E5">
        <w:rPr>
          <w:vertAlign w:val="superscript"/>
        </w:rPr>
        <w:t>3</w:t>
      </w:r>
      <w:r w:rsidRPr="00EF35E5">
        <w:t xml:space="preserve"> g</w:t>
      </w:r>
      <w:r w:rsidR="00514458" w:rsidRPr="00EF35E5">
        <w:t xml:space="preserve"> </w:t>
      </w:r>
      <w:r w:rsidRPr="00EF35E5">
        <w:t>(4159)</w:t>
      </w:r>
    </w:p>
    <w:p w14:paraId="739EF67D" w14:textId="77777777" w:rsidR="005C49AF" w:rsidRPr="00EF35E5" w:rsidRDefault="005C49AF" w:rsidP="00514458">
      <w:pPr>
        <w:pStyle w:val="VCAAbody"/>
      </w:pPr>
      <w:r w:rsidRPr="00EF35E5">
        <w:t xml:space="preserve">Total mass of propane </w:t>
      </w:r>
      <w:r w:rsidRPr="00EF35E5">
        <w:tab/>
        <w:t xml:space="preserve">= 132 + 4159 g </w:t>
      </w:r>
    </w:p>
    <w:p w14:paraId="34631C03" w14:textId="77777777" w:rsidR="005C49AF" w:rsidRPr="00EF35E5" w:rsidRDefault="005C49AF" w:rsidP="00514458">
      <w:pPr>
        <w:pStyle w:val="VCAAbody"/>
      </w:pPr>
      <w:r w:rsidRPr="00EF35E5">
        <w:tab/>
        <w:t xml:space="preserve">= 4291g </w:t>
      </w:r>
    </w:p>
    <w:p w14:paraId="22C56C46" w14:textId="58C47A4C" w:rsidR="00514458" w:rsidRPr="00EF35E5" w:rsidRDefault="005C49AF" w:rsidP="00514458">
      <w:pPr>
        <w:pStyle w:val="VCAAbody"/>
        <w:rPr>
          <w:rFonts w:ascii="Times New Roman" w:eastAsia="Arial" w:hAnsi="Times New Roman" w:cs="Times New Roman"/>
          <w:sz w:val="24"/>
          <w:szCs w:val="24"/>
        </w:rPr>
      </w:pPr>
      <w:r w:rsidRPr="00EF35E5">
        <w:tab/>
      </w:r>
      <w:r w:rsidRPr="00EF35E5">
        <w:tab/>
      </w:r>
      <w:r w:rsidRPr="00EF35E5">
        <w:tab/>
        <w:t>= 4.3 kg</w:t>
      </w:r>
      <w:r w:rsidR="00514458" w:rsidRPr="00EF35E5">
        <w:t xml:space="preserve"> </w:t>
      </w:r>
      <w:r w:rsidRPr="00EF35E5">
        <w:t>(4.29)</w:t>
      </w:r>
    </w:p>
    <w:p w14:paraId="31CD77F3" w14:textId="77777777" w:rsidR="00407D55" w:rsidRDefault="00407D55" w:rsidP="00514458">
      <w:pPr>
        <w:pStyle w:val="VCAAbody"/>
      </w:pPr>
      <w:r>
        <w:t>Students were awarded:</w:t>
      </w:r>
    </w:p>
    <w:p w14:paraId="1856D40C" w14:textId="20C49D26" w:rsidR="005C49AF" w:rsidRPr="00EF35E5" w:rsidRDefault="005C49AF" w:rsidP="00407D55">
      <w:pPr>
        <w:pStyle w:val="VCAAbullet"/>
      </w:pPr>
      <w:r w:rsidRPr="00EF35E5">
        <w:t>1 mark for the correct number of moles of propane gas</w:t>
      </w:r>
    </w:p>
    <w:p w14:paraId="56119EE2" w14:textId="77777777" w:rsidR="005C49AF" w:rsidRPr="00EF35E5" w:rsidRDefault="005C49AF" w:rsidP="00407D55">
      <w:pPr>
        <w:pStyle w:val="VCAAbullet"/>
      </w:pPr>
      <w:r w:rsidRPr="00EF35E5">
        <w:t>1 mark for the correct mass of propane gas</w:t>
      </w:r>
    </w:p>
    <w:p w14:paraId="7D092BB9" w14:textId="77777777" w:rsidR="005C49AF" w:rsidRPr="00EF35E5" w:rsidRDefault="005C49AF" w:rsidP="00907F3F">
      <w:pPr>
        <w:pStyle w:val="VCAAbullet"/>
      </w:pPr>
      <w:r w:rsidRPr="00EF35E5">
        <w:t xml:space="preserve">1 mark for the correct </w:t>
      </w:r>
      <w:r w:rsidRPr="00907F3F">
        <w:t>mass</w:t>
      </w:r>
      <w:r w:rsidRPr="00EF35E5">
        <w:t xml:space="preserve"> of propane liquid</w:t>
      </w:r>
    </w:p>
    <w:p w14:paraId="0AA9D635" w14:textId="5C799C2A" w:rsidR="00514458" w:rsidRPr="00361FA7" w:rsidRDefault="005C49AF" w:rsidP="00907F3F">
      <w:pPr>
        <w:pStyle w:val="VCAAbullet"/>
        <w:rPr>
          <w:rFonts w:eastAsia="Arial"/>
        </w:rPr>
      </w:pPr>
      <w:r w:rsidRPr="00907F3F">
        <w:t>1 mark for the correct total mass of propane in kg</w:t>
      </w:r>
      <w:r w:rsidR="00407D55" w:rsidRPr="00907F3F">
        <w:t>.</w:t>
      </w:r>
    </w:p>
    <w:p w14:paraId="3F417E5C" w14:textId="2DA071EF" w:rsidR="005C49AF" w:rsidRDefault="005C49AF" w:rsidP="00514458">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2</w:t>
      </w:r>
      <w:r>
        <w:rPr>
          <w:spacing w:val="-3"/>
        </w:rPr>
        <w:t>c</w:t>
      </w:r>
      <w:r w:rsidR="00001FC5">
        <w:rPr>
          <w:spacing w:val="-3"/>
        </w:rPr>
        <w:t>.</w:t>
      </w:r>
    </w:p>
    <w:p w14:paraId="4E995721" w14:textId="77777777" w:rsidR="005C49AF" w:rsidRPr="00EF35E5" w:rsidRDefault="005C49AF" w:rsidP="006B57B2">
      <w:pPr>
        <w:pStyle w:val="VCAAbody"/>
      </w:pPr>
      <w:r w:rsidRPr="00EF35E5">
        <w:t>Propane and butane are both nonpolar molecules, however propane molecules are smaller than butane molecules, so propane has weaker dispersion forces between its molecules.</w:t>
      </w:r>
    </w:p>
    <w:p w14:paraId="6BB0604E" w14:textId="3F672002" w:rsidR="005C49AF" w:rsidRPr="00EF35E5" w:rsidRDefault="005C49AF" w:rsidP="006B57B2">
      <w:pPr>
        <w:pStyle w:val="VCAAbody"/>
      </w:pPr>
      <w:r w:rsidRPr="00EF35E5">
        <w:t xml:space="preserve">Therefore, propane gas is more easily </w:t>
      </w:r>
      <w:proofErr w:type="spellStart"/>
      <w:r w:rsidRPr="00EF35E5">
        <w:t>vapo</w:t>
      </w:r>
      <w:r w:rsidR="00907F3F">
        <w:t>u</w:t>
      </w:r>
      <w:r w:rsidRPr="00EF35E5">
        <w:t>rised</w:t>
      </w:r>
      <w:proofErr w:type="spellEnd"/>
      <w:r w:rsidRPr="00EF35E5">
        <w:t xml:space="preserve"> than butane gas and therefore will undergo combustion / burn more readily in colder temperatures.</w:t>
      </w:r>
    </w:p>
    <w:p w14:paraId="0C62963E" w14:textId="74C25106" w:rsidR="005953BA" w:rsidRDefault="005953BA" w:rsidP="00514458">
      <w:pPr>
        <w:pStyle w:val="VCAAbody"/>
      </w:pPr>
      <w:r>
        <w:t>Students were awarded:</w:t>
      </w:r>
    </w:p>
    <w:p w14:paraId="686B8FF0" w14:textId="077E1E71" w:rsidR="005C49AF" w:rsidRPr="00EF35E5" w:rsidRDefault="005C49AF" w:rsidP="0055374A">
      <w:pPr>
        <w:pStyle w:val="VCAAbullet"/>
      </w:pPr>
      <w:r w:rsidRPr="00EF35E5">
        <w:t>1 mark for the relative size of molecules and the relative strength of dispersion forces.</w:t>
      </w:r>
    </w:p>
    <w:p w14:paraId="706859CF" w14:textId="7243B7BA" w:rsidR="00514458" w:rsidRPr="00EF35E5" w:rsidRDefault="005C49AF" w:rsidP="0055374A">
      <w:pPr>
        <w:pStyle w:val="VCAAbullet"/>
      </w:pPr>
      <w:r w:rsidRPr="00EF35E5">
        <w:t xml:space="preserve">1 mark for propane gas is more easily </w:t>
      </w:r>
      <w:r w:rsidR="005953BA">
        <w:t>vapo</w:t>
      </w:r>
      <w:r w:rsidR="00907F3F">
        <w:t>u</w:t>
      </w:r>
      <w:r w:rsidR="005953BA">
        <w:t>ri</w:t>
      </w:r>
      <w:r w:rsidR="002A49A0">
        <w:t>s</w:t>
      </w:r>
      <w:r w:rsidR="005953BA">
        <w:t>ed.</w:t>
      </w:r>
    </w:p>
    <w:p w14:paraId="3102E6A3" w14:textId="0EB0BF1D" w:rsidR="00514458" w:rsidRDefault="005C49AF" w:rsidP="00514458">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3a</w:t>
      </w:r>
      <w:r w:rsidR="00001FC5">
        <w:t>.</w:t>
      </w:r>
    </w:p>
    <w:p w14:paraId="1408A919" w14:textId="296FCDB3" w:rsidR="005C49AF" w:rsidRPr="00EF35E5" w:rsidRDefault="008B2F79" w:rsidP="006B57B2">
      <w:pPr>
        <w:pStyle w:val="VCAAbody"/>
      </w:pPr>
      <w:r>
        <w:t>There are n</w:t>
      </w:r>
      <w:r w:rsidR="005C49AF" w:rsidRPr="00EF35E5">
        <w:t>o stereoisomers of but-3-en-1-ol existing.</w:t>
      </w:r>
    </w:p>
    <w:p w14:paraId="38CB10AC" w14:textId="77777777" w:rsidR="00514458" w:rsidRPr="00EF35E5" w:rsidRDefault="005C49AF" w:rsidP="00514458">
      <w:pPr>
        <w:pStyle w:val="VCAAbody"/>
      </w:pPr>
      <w:r w:rsidRPr="00EF35E5">
        <w:t xml:space="preserve">There are no cis-trans isomers as there are two hydrogens on one of the carbons in the double bond There is no chiral </w:t>
      </w:r>
      <w:proofErr w:type="spellStart"/>
      <w:r w:rsidRPr="00EF35E5">
        <w:t>centre</w:t>
      </w:r>
      <w:proofErr w:type="spellEnd"/>
      <w:r w:rsidRPr="00EF35E5">
        <w:t>, meaning that there are no enantiomers.</w:t>
      </w:r>
    </w:p>
    <w:p w14:paraId="353CE577" w14:textId="77777777" w:rsidR="008B2F79" w:rsidRDefault="008B2F79" w:rsidP="00514458">
      <w:pPr>
        <w:pStyle w:val="VCAAbody"/>
      </w:pPr>
      <w:r>
        <w:t>Students were awarded:</w:t>
      </w:r>
    </w:p>
    <w:p w14:paraId="4FE85136" w14:textId="6119C8E5" w:rsidR="005C49AF" w:rsidRPr="00EF35E5" w:rsidRDefault="005C49AF" w:rsidP="002041D4">
      <w:pPr>
        <w:pStyle w:val="VCAAbody"/>
        <w:numPr>
          <w:ilvl w:val="0"/>
          <w:numId w:val="11"/>
        </w:numPr>
      </w:pPr>
      <w:r w:rsidRPr="00EF35E5">
        <w:t>1 mark for no stereoisomers</w:t>
      </w:r>
    </w:p>
    <w:p w14:paraId="26886D2C" w14:textId="271468F4" w:rsidR="0055374A" w:rsidRDefault="005C49AF" w:rsidP="002041D4">
      <w:pPr>
        <w:pStyle w:val="VCAAbody"/>
        <w:numPr>
          <w:ilvl w:val="0"/>
          <w:numId w:val="11"/>
        </w:numPr>
      </w:pPr>
      <w:r w:rsidRPr="005D2946">
        <w:t xml:space="preserve">1 mark for no chiral </w:t>
      </w:r>
      <w:proofErr w:type="spellStart"/>
      <w:r w:rsidRPr="005D2946">
        <w:t>centre</w:t>
      </w:r>
      <w:proofErr w:type="spellEnd"/>
      <w:r w:rsidRPr="005D2946">
        <w:t xml:space="preserve"> and no cis-trans isomers</w:t>
      </w:r>
      <w:r w:rsidR="008B2F79">
        <w:t>.</w:t>
      </w:r>
    </w:p>
    <w:p w14:paraId="550B2AD6" w14:textId="77777777" w:rsidR="0055374A" w:rsidRDefault="0055374A">
      <w:pPr>
        <w:spacing w:after="200" w:line="276" w:lineRule="auto"/>
        <w:rPr>
          <w:rFonts w:ascii="Arial" w:hAnsi="Arial" w:cs="Arial"/>
          <w:color w:val="000000" w:themeColor="text1"/>
          <w:sz w:val="20"/>
          <w:lang w:val="en-US"/>
        </w:rPr>
      </w:pPr>
      <w:r>
        <w:br w:type="page"/>
      </w:r>
    </w:p>
    <w:p w14:paraId="72517CFF" w14:textId="3522F691" w:rsidR="005C49AF" w:rsidRDefault="005C49AF" w:rsidP="00514458">
      <w:pPr>
        <w:pStyle w:val="VCAAHeading3"/>
      </w:pPr>
      <w: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3b</w:t>
      </w:r>
      <w:r w:rsidR="00001FC5">
        <w:t>.</w:t>
      </w:r>
    </w:p>
    <w:p w14:paraId="4E8DEFB4" w14:textId="59B051C6" w:rsidR="008B2F79" w:rsidRDefault="008B2F79" w:rsidP="006B57B2">
      <w:pPr>
        <w:pStyle w:val="VCAAbody"/>
        <w:rPr>
          <w:lang w:val="es-AR"/>
        </w:rPr>
      </w:pPr>
      <w:r>
        <w:rPr>
          <w:lang w:val="es-AR"/>
        </w:rPr>
        <w:t xml:space="preserve">Any one of the following </w:t>
      </w:r>
      <w:r w:rsidR="002A49A0">
        <w:rPr>
          <w:lang w:val="es-AR"/>
        </w:rPr>
        <w:t xml:space="preserve">is </w:t>
      </w:r>
      <w:r>
        <w:rPr>
          <w:lang w:val="es-AR"/>
        </w:rPr>
        <w:t>correct:</w:t>
      </w:r>
    </w:p>
    <w:p w14:paraId="169F1A3B" w14:textId="1EC3FCAA" w:rsidR="008B2F79" w:rsidRDefault="005C49AF" w:rsidP="008B2F79">
      <w:pPr>
        <w:pStyle w:val="VCAAbullet"/>
        <w:rPr>
          <w:i/>
          <w:iCs/>
        </w:rPr>
      </w:pPr>
      <w:r>
        <w:t>KMnO</w:t>
      </w:r>
      <w:r>
        <w:rPr>
          <w:vertAlign w:val="subscript"/>
        </w:rPr>
        <w:t>4</w:t>
      </w:r>
      <w:r w:rsidRPr="00C7468C">
        <w:t>/H</w:t>
      </w:r>
      <w:r w:rsidRPr="00C7468C">
        <w:rPr>
          <w:vertAlign w:val="superscript"/>
        </w:rPr>
        <w:t>+</w:t>
      </w:r>
    </w:p>
    <w:p w14:paraId="058A5130" w14:textId="77777777" w:rsidR="008B2F79" w:rsidRDefault="005C49AF" w:rsidP="008B2F79">
      <w:pPr>
        <w:pStyle w:val="VCAAbullet"/>
      </w:pPr>
      <w:r>
        <w:t>MnO</w:t>
      </w:r>
      <w:r>
        <w:rPr>
          <w:vertAlign w:val="subscript"/>
        </w:rPr>
        <w:t>4</w:t>
      </w:r>
      <w:r>
        <w:rPr>
          <w:vertAlign w:val="superscript"/>
        </w:rPr>
        <w:t>-</w:t>
      </w:r>
      <w:r w:rsidRPr="00C7468C">
        <w:t>/H</w:t>
      </w:r>
      <w:r w:rsidRPr="00C7468C">
        <w:rPr>
          <w:vertAlign w:val="superscript"/>
        </w:rPr>
        <w:t>+</w:t>
      </w:r>
    </w:p>
    <w:p w14:paraId="3EDD8EC8" w14:textId="4D155F41" w:rsidR="008B2F79" w:rsidRDefault="005C49AF" w:rsidP="008B2F79">
      <w:pPr>
        <w:pStyle w:val="VCAAbullet"/>
      </w:pPr>
      <w:r w:rsidRPr="00C7468C">
        <w:t>Cr</w:t>
      </w:r>
      <w:r w:rsidRPr="00C7468C">
        <w:rPr>
          <w:vertAlign w:val="subscript"/>
        </w:rPr>
        <w:t>2</w:t>
      </w:r>
      <w:r w:rsidRPr="00C7468C">
        <w:t>O</w:t>
      </w:r>
      <w:r w:rsidRPr="00C7468C">
        <w:rPr>
          <w:vertAlign w:val="subscript"/>
        </w:rPr>
        <w:t>7</w:t>
      </w:r>
      <w:r w:rsidRPr="00C7468C">
        <w:rPr>
          <w:vertAlign w:val="superscript"/>
        </w:rPr>
        <w:t>2-</w:t>
      </w:r>
      <w:r w:rsidRPr="00C7468C">
        <w:t>/H</w:t>
      </w:r>
      <w:r w:rsidRPr="00C7468C">
        <w:rPr>
          <w:vertAlign w:val="superscript"/>
        </w:rPr>
        <w:t>+</w:t>
      </w:r>
    </w:p>
    <w:p w14:paraId="1B8B8C86" w14:textId="7CA46EEB" w:rsidR="00514458" w:rsidRPr="006B57B2" w:rsidRDefault="005C49AF" w:rsidP="008B2F79">
      <w:pPr>
        <w:pStyle w:val="VCAAbullet"/>
      </w:pPr>
      <w:r w:rsidRPr="00020CE3">
        <w:t>K</w:t>
      </w:r>
      <w:r w:rsidRPr="00020CE3">
        <w:rPr>
          <w:vertAlign w:val="subscript"/>
        </w:rPr>
        <w:t>2</w:t>
      </w:r>
      <w:r w:rsidRPr="00020CE3">
        <w:t>Cr</w:t>
      </w:r>
      <w:r>
        <w:rPr>
          <w:vertAlign w:val="subscript"/>
        </w:rPr>
        <w:t>2</w:t>
      </w:r>
      <w:r w:rsidRPr="00020CE3">
        <w:t>O</w:t>
      </w:r>
      <w:r w:rsidRPr="00020CE3">
        <w:rPr>
          <w:vertAlign w:val="subscript"/>
        </w:rPr>
        <w:t>7</w:t>
      </w:r>
      <w:r w:rsidRPr="00C7468C">
        <w:t>/H</w:t>
      </w:r>
      <w:r w:rsidRPr="00C7468C">
        <w:rPr>
          <w:vertAlign w:val="superscript"/>
        </w:rPr>
        <w:t>+</w:t>
      </w:r>
      <w:r w:rsidR="008B2F79">
        <w:t>.</w:t>
      </w:r>
    </w:p>
    <w:p w14:paraId="0E6AB9B9" w14:textId="1959F48A" w:rsidR="007C5CD7" w:rsidRPr="000928B3" w:rsidRDefault="005C49AF" w:rsidP="000928B3">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3</w:t>
      </w:r>
      <w:r>
        <w:rPr>
          <w:spacing w:val="-3"/>
        </w:rPr>
        <w:t>c</w:t>
      </w:r>
      <w:r w:rsidR="006B57B2">
        <w:rPr>
          <w:noProof/>
          <w:lang w:eastAsia="zh-CN" w:bidi="hi-IN"/>
        </w:rPr>
        <w:drawing>
          <wp:anchor distT="0" distB="0" distL="114300" distR="114300" simplePos="0" relativeHeight="251661312" behindDoc="0" locked="0" layoutInCell="1" allowOverlap="1" wp14:anchorId="37634546" wp14:editId="1CF7C899">
            <wp:simplePos x="0" y="0"/>
            <wp:positionH relativeFrom="column">
              <wp:posOffset>108585</wp:posOffset>
            </wp:positionH>
            <wp:positionV relativeFrom="paragraph">
              <wp:posOffset>509270</wp:posOffset>
            </wp:positionV>
            <wp:extent cx="1615440" cy="1216025"/>
            <wp:effectExtent l="0" t="0" r="381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5440" cy="1216025"/>
                    </a:xfrm>
                    <a:prstGeom prst="rect">
                      <a:avLst/>
                    </a:prstGeom>
                  </pic:spPr>
                </pic:pic>
              </a:graphicData>
            </a:graphic>
          </wp:anchor>
        </w:drawing>
      </w:r>
      <w:r w:rsidR="00001FC5">
        <w:rPr>
          <w:spacing w:val="-3"/>
        </w:rPr>
        <w:t>.</w:t>
      </w:r>
    </w:p>
    <w:p w14:paraId="5CC84209" w14:textId="74ED31AF" w:rsidR="006B57B2" w:rsidRDefault="006B57B2" w:rsidP="00514458">
      <w:pPr>
        <w:pStyle w:val="VCAAbody"/>
      </w:pPr>
    </w:p>
    <w:p w14:paraId="614CED73" w14:textId="2B072023" w:rsidR="007252F6" w:rsidRPr="00C67EC6" w:rsidRDefault="005C49AF" w:rsidP="00C67EC6">
      <w:pPr>
        <w:pStyle w:val="VCAAHeading3"/>
        <w:rPr>
          <w:spacing w:val="-3"/>
        </w:rPr>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3</w:t>
      </w:r>
      <w:r>
        <w:rPr>
          <w:spacing w:val="-3"/>
        </w:rPr>
        <w:t>d</w:t>
      </w:r>
      <w:r w:rsidR="00001FC5">
        <w:rPr>
          <w:spacing w:val="-3"/>
        </w:rPr>
        <w:t>.</w:t>
      </w:r>
    </w:p>
    <w:p w14:paraId="00A5A036" w14:textId="33753F86" w:rsidR="00514458" w:rsidRPr="00EF35E5" w:rsidRDefault="005A5796" w:rsidP="006B57B2">
      <w:pPr>
        <w:pStyle w:val="VCAAbody"/>
      </w:pPr>
      <w:r>
        <w:t xml:space="preserve">Correct answer: </w:t>
      </w:r>
      <w:r w:rsidR="005C49AF" w:rsidRPr="00EF35E5">
        <w:t>Substitution</w:t>
      </w:r>
      <w:r w:rsidR="00514458" w:rsidRPr="00EF35E5">
        <w:t xml:space="preserve"> </w:t>
      </w:r>
      <w:r w:rsidR="005C49AF" w:rsidRPr="00EF35E5">
        <w:t>reaction</w:t>
      </w:r>
      <w:r w:rsidR="006B57B2" w:rsidRPr="00EF35E5">
        <w:t>.</w:t>
      </w:r>
    </w:p>
    <w:p w14:paraId="50D7EC02" w14:textId="4B689590"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3e</w:t>
      </w:r>
      <w:r w:rsidR="00001FC5">
        <w:t>.</w:t>
      </w:r>
    </w:p>
    <w:p w14:paraId="6AE0B82F" w14:textId="603B77AE" w:rsidR="00001FC5" w:rsidRDefault="005A5796" w:rsidP="006B57B2">
      <w:pPr>
        <w:pStyle w:val="VCAAbody"/>
        <w:rPr>
          <w:vertAlign w:val="subscript"/>
        </w:rPr>
      </w:pPr>
      <w:r>
        <w:t xml:space="preserve">Correct answer: </w:t>
      </w:r>
      <w:r w:rsidR="005C49AF" w:rsidRPr="006C7844">
        <w:t>CH</w:t>
      </w:r>
      <w:r w:rsidR="005C49AF" w:rsidRPr="006C7844">
        <w:rPr>
          <w:vertAlign w:val="subscript"/>
        </w:rPr>
        <w:t>3</w:t>
      </w:r>
      <w:r w:rsidR="005C49AF" w:rsidRPr="006C7844">
        <w:t>CH</w:t>
      </w:r>
      <w:r w:rsidR="005C49AF" w:rsidRPr="006C7844">
        <w:rPr>
          <w:vertAlign w:val="subscript"/>
        </w:rPr>
        <w:t>2</w:t>
      </w:r>
      <w:r w:rsidR="005C49AF" w:rsidRPr="006C7844">
        <w:t>CH</w:t>
      </w:r>
      <w:r w:rsidR="005C49AF" w:rsidRPr="006C7844">
        <w:rPr>
          <w:vertAlign w:val="subscript"/>
        </w:rPr>
        <w:t>2</w:t>
      </w:r>
      <w:r w:rsidR="005C49AF" w:rsidRPr="006C7844">
        <w:t>NH</w:t>
      </w:r>
      <w:r w:rsidR="005C49AF" w:rsidRPr="006C7844">
        <w:rPr>
          <w:vertAlign w:val="subscript"/>
        </w:rPr>
        <w:t>2</w:t>
      </w:r>
    </w:p>
    <w:p w14:paraId="7E81FB10" w14:textId="0D863FF6" w:rsidR="007252F6" w:rsidRDefault="0055374A" w:rsidP="00C67EC6">
      <w:pPr>
        <w:pStyle w:val="VCAAHeading3"/>
      </w:pPr>
      <w:r w:rsidRPr="00676D99">
        <w:rPr>
          <w:noProof/>
        </w:rPr>
        <w:drawing>
          <wp:anchor distT="0" distB="0" distL="114300" distR="114300" simplePos="0" relativeHeight="251660288" behindDoc="0" locked="0" layoutInCell="1" allowOverlap="1" wp14:anchorId="2992056F" wp14:editId="23A67390">
            <wp:simplePos x="0" y="0"/>
            <wp:positionH relativeFrom="column">
              <wp:posOffset>46355</wp:posOffset>
            </wp:positionH>
            <wp:positionV relativeFrom="paragraph">
              <wp:posOffset>501650</wp:posOffset>
            </wp:positionV>
            <wp:extent cx="1529715" cy="126619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715" cy="1266190"/>
                    </a:xfrm>
                    <a:prstGeom prst="rect">
                      <a:avLst/>
                    </a:prstGeom>
                    <a:noFill/>
                    <a:ln>
                      <a:noFill/>
                    </a:ln>
                  </pic:spPr>
                </pic:pic>
              </a:graphicData>
            </a:graphic>
          </wp:anchor>
        </w:drawing>
      </w:r>
      <w:r w:rsidR="005C49AF" w:rsidRPr="00365889">
        <w:rPr>
          <w:spacing w:val="1"/>
        </w:rPr>
        <w:t>Q</w:t>
      </w:r>
      <w:r w:rsidR="005C49AF" w:rsidRPr="00365889">
        <w:t>u</w:t>
      </w:r>
      <w:r w:rsidR="005C49AF" w:rsidRPr="00365889">
        <w:rPr>
          <w:spacing w:val="-1"/>
        </w:rPr>
        <w:t>e</w:t>
      </w:r>
      <w:r w:rsidR="005C49AF" w:rsidRPr="00365889">
        <w:t>s</w:t>
      </w:r>
      <w:r w:rsidR="005C49AF" w:rsidRPr="00365889">
        <w:rPr>
          <w:spacing w:val="-2"/>
        </w:rPr>
        <w:t>t</w:t>
      </w:r>
      <w:r w:rsidR="005C49AF" w:rsidRPr="00365889">
        <w:rPr>
          <w:spacing w:val="1"/>
        </w:rPr>
        <w:t>i</w:t>
      </w:r>
      <w:r w:rsidR="005C49AF" w:rsidRPr="00365889">
        <w:t xml:space="preserve">on </w:t>
      </w:r>
      <w:r w:rsidR="005C49AF">
        <w:t>3f</w:t>
      </w:r>
      <w:r w:rsidR="00001FC5">
        <w:t>.</w:t>
      </w:r>
    </w:p>
    <w:p w14:paraId="3D6F2E25" w14:textId="77777777" w:rsidR="0055374A" w:rsidRDefault="0055374A" w:rsidP="006B57B2">
      <w:pPr>
        <w:pStyle w:val="VCAAbody"/>
      </w:pPr>
    </w:p>
    <w:p w14:paraId="7FC036C3" w14:textId="43AC20B2" w:rsidR="005A5796" w:rsidRDefault="005A5796" w:rsidP="006B57B2">
      <w:pPr>
        <w:pStyle w:val="VCAAbody"/>
      </w:pPr>
      <w:r>
        <w:t>Students were awarded:</w:t>
      </w:r>
    </w:p>
    <w:p w14:paraId="48A9B611" w14:textId="3E3E86A5" w:rsidR="005C49AF" w:rsidRPr="006B57B2" w:rsidRDefault="005C49AF" w:rsidP="005A5796">
      <w:pPr>
        <w:pStyle w:val="VCAAbullet"/>
      </w:pPr>
      <w:r w:rsidRPr="006B57B2">
        <w:t>1 mark for the correct atoms and bonds</w:t>
      </w:r>
    </w:p>
    <w:p w14:paraId="31BA8909" w14:textId="7828B8E0" w:rsidR="0055374A" w:rsidRDefault="005C49AF" w:rsidP="005A5796">
      <w:pPr>
        <w:pStyle w:val="VCAAbullet"/>
      </w:pPr>
      <w:r w:rsidRPr="006B57B2">
        <w:t xml:space="preserve">1 mark for the correct representation in skeletal </w:t>
      </w:r>
      <w:r w:rsidR="002A49A0">
        <w:t xml:space="preserve">formula </w:t>
      </w:r>
      <w:r w:rsidRPr="006B57B2">
        <w:t>form</w:t>
      </w:r>
      <w:r w:rsidR="005A5796">
        <w:t>.</w:t>
      </w:r>
    </w:p>
    <w:p w14:paraId="4D495486" w14:textId="77777777" w:rsidR="0055374A" w:rsidRDefault="0055374A">
      <w:pPr>
        <w:spacing w:after="200" w:line="276" w:lineRule="auto"/>
        <w:rPr>
          <w:rFonts w:ascii="Arial" w:eastAsia="Times New Roman" w:hAnsi="Arial" w:cs="Arial"/>
          <w:color w:val="000000" w:themeColor="text1"/>
          <w:kern w:val="22"/>
          <w:sz w:val="20"/>
          <w:lang w:val="en-GB" w:eastAsia="ja-JP"/>
        </w:rPr>
      </w:pPr>
      <w:r>
        <w:br w:type="page"/>
      </w:r>
    </w:p>
    <w:p w14:paraId="7219EA27" w14:textId="20857DA6" w:rsidR="00514458" w:rsidRDefault="005C49AF" w:rsidP="00514458">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4a</w:t>
      </w:r>
      <w:r w:rsidR="00001FC5">
        <w:t>.</w:t>
      </w:r>
    </w:p>
    <w:p w14:paraId="2EFAC500" w14:textId="723E7D1A" w:rsidR="005A5796" w:rsidRDefault="005C49AF" w:rsidP="00514458">
      <w:pPr>
        <w:pStyle w:val="VCAAbody"/>
      </w:pPr>
      <w:r w:rsidRPr="00EF35E5">
        <w:t>Energy in 42.1 g of carbohydrates</w:t>
      </w:r>
      <w:r w:rsidR="00E424CF">
        <w:tab/>
      </w:r>
      <w:r w:rsidRPr="00EF35E5">
        <w:t xml:space="preserve">= 42.1 g </w:t>
      </w:r>
      <w:r w:rsidRPr="00EF35E5">
        <w:rPr>
          <w:rFonts w:ascii="Times New Roman" w:hAnsi="Times New Roman"/>
        </w:rPr>
        <w:t>×</w:t>
      </w:r>
      <w:r w:rsidRPr="00EF35E5">
        <w:t xml:space="preserve"> 16 kJ g</w:t>
      </w:r>
      <w:r w:rsidRPr="00EF35E5">
        <w:rPr>
          <w:vertAlign w:val="superscript"/>
        </w:rPr>
        <w:t>-1</w:t>
      </w:r>
    </w:p>
    <w:p w14:paraId="63500FAF" w14:textId="62523120" w:rsidR="005C49AF" w:rsidRPr="00EF35E5" w:rsidRDefault="005C49AF" w:rsidP="00E424CF">
      <w:pPr>
        <w:pStyle w:val="VCAAbody"/>
        <w:ind w:left="2880" w:firstLine="720"/>
      </w:pPr>
      <w:r w:rsidRPr="00EF35E5">
        <w:t>= 670kJ</w:t>
      </w:r>
    </w:p>
    <w:p w14:paraId="11769F71" w14:textId="5C3DF790" w:rsidR="005C49AF" w:rsidRPr="00EF35E5" w:rsidRDefault="005C49AF" w:rsidP="00514458">
      <w:pPr>
        <w:pStyle w:val="VCAAbody"/>
      </w:pPr>
      <w:r w:rsidRPr="00EF35E5">
        <w:t>Only 20% of carbohydrate is soluble</w:t>
      </w:r>
      <w:r w:rsidR="002A49A0">
        <w:t>,</w:t>
      </w:r>
      <w:r w:rsidRPr="00EF35E5">
        <w:t xml:space="preserve"> so</w:t>
      </w:r>
    </w:p>
    <w:p w14:paraId="0ECF76FD" w14:textId="77777777" w:rsidR="005C49AF" w:rsidRPr="00EF35E5" w:rsidRDefault="005C49AF" w:rsidP="00514458">
      <w:pPr>
        <w:pStyle w:val="VCAAbody"/>
      </w:pPr>
      <w:r w:rsidRPr="00EF35E5">
        <w:t xml:space="preserve">Accessible energy </w:t>
      </w:r>
      <w:r w:rsidRPr="00EF35E5">
        <w:tab/>
        <w:t xml:space="preserve">= 670 </w:t>
      </w:r>
      <w:r w:rsidRPr="00EF35E5">
        <w:rPr>
          <w:rFonts w:ascii="Times New Roman" w:hAnsi="Times New Roman"/>
        </w:rPr>
        <w:t>×</w:t>
      </w:r>
      <w:r w:rsidRPr="00EF35E5">
        <w:t xml:space="preserve"> 0.20 </w:t>
      </w:r>
    </w:p>
    <w:p w14:paraId="48147F95" w14:textId="07E8EA1B" w:rsidR="005C49AF" w:rsidRPr="00EF35E5" w:rsidRDefault="005C49AF" w:rsidP="00514458">
      <w:pPr>
        <w:pStyle w:val="VCAAbody"/>
      </w:pPr>
      <w:r w:rsidRPr="00EF35E5">
        <w:tab/>
      </w:r>
      <w:r w:rsidR="00E424CF">
        <w:tab/>
      </w:r>
      <w:r w:rsidR="00E424CF">
        <w:tab/>
      </w:r>
      <w:r w:rsidRPr="00EF35E5">
        <w:t>= 135 kJ (134.72)</w:t>
      </w:r>
    </w:p>
    <w:p w14:paraId="556F4F65" w14:textId="77777777" w:rsidR="005C49AF" w:rsidRPr="00EF35E5" w:rsidRDefault="005C49AF" w:rsidP="00514458">
      <w:pPr>
        <w:pStyle w:val="VCAAbody"/>
      </w:pPr>
      <w:r w:rsidRPr="00EF35E5">
        <w:t xml:space="preserve">Energy from 16.5 g of protein </w:t>
      </w:r>
      <w:r w:rsidRPr="00EF35E5">
        <w:tab/>
        <w:t xml:space="preserve">= 16.5 </w:t>
      </w:r>
      <w:r w:rsidRPr="00EF35E5">
        <w:rPr>
          <w:rFonts w:ascii="Times New Roman" w:hAnsi="Times New Roman"/>
        </w:rPr>
        <w:t>×</w:t>
      </w:r>
      <w:r w:rsidRPr="00EF35E5">
        <w:t xml:space="preserve"> 17 </w:t>
      </w:r>
    </w:p>
    <w:p w14:paraId="2A45AE7C" w14:textId="56DA2963" w:rsidR="005C49AF" w:rsidRPr="00EF35E5" w:rsidRDefault="005C49AF" w:rsidP="00514458">
      <w:pPr>
        <w:pStyle w:val="VCAAbody"/>
      </w:pPr>
      <w:r w:rsidRPr="00EF35E5">
        <w:tab/>
      </w:r>
      <w:r w:rsidR="00FE5B15">
        <w:tab/>
      </w:r>
      <w:r w:rsidR="00FE5B15">
        <w:tab/>
      </w:r>
      <w:r w:rsidR="00FE5B15">
        <w:tab/>
      </w:r>
      <w:r w:rsidRPr="00EF35E5">
        <w:t>= 280.5 kJ</w:t>
      </w:r>
    </w:p>
    <w:p w14:paraId="4E4387E3" w14:textId="77777777" w:rsidR="005C49AF" w:rsidRPr="00EF35E5" w:rsidRDefault="005C49AF" w:rsidP="00514458">
      <w:pPr>
        <w:pStyle w:val="VCAAbody"/>
      </w:pPr>
      <w:r w:rsidRPr="00EF35E5">
        <w:t xml:space="preserve">Energy from 29.48 g of fat </w:t>
      </w:r>
      <w:r w:rsidRPr="00EF35E5">
        <w:tab/>
        <w:t xml:space="preserve">= 29.48 </w:t>
      </w:r>
      <w:r w:rsidRPr="00EF35E5">
        <w:rPr>
          <w:rFonts w:ascii="Times New Roman" w:hAnsi="Times New Roman"/>
        </w:rPr>
        <w:t>×</w:t>
      </w:r>
      <w:r w:rsidRPr="00EF35E5">
        <w:t xml:space="preserve"> 37 </w:t>
      </w:r>
    </w:p>
    <w:p w14:paraId="0FC0FC30" w14:textId="41B9E4A0" w:rsidR="005C49AF" w:rsidRPr="00EF35E5" w:rsidRDefault="005C49AF" w:rsidP="00514458">
      <w:pPr>
        <w:pStyle w:val="VCAAbody"/>
      </w:pPr>
      <w:r w:rsidRPr="00EF35E5">
        <w:tab/>
      </w:r>
      <w:r w:rsidR="00FE5B15">
        <w:tab/>
      </w:r>
      <w:r w:rsidR="00FE5B15">
        <w:tab/>
      </w:r>
      <w:r w:rsidR="00FE5B15">
        <w:tab/>
      </w:r>
      <w:r w:rsidRPr="00EF35E5">
        <w:t>= 1091 kJ</w:t>
      </w:r>
      <w:r w:rsidR="00514458" w:rsidRPr="00EF35E5">
        <w:t xml:space="preserve"> </w:t>
      </w:r>
      <w:r w:rsidRPr="00EF35E5">
        <w:t>(1090.76)</w:t>
      </w:r>
    </w:p>
    <w:p w14:paraId="7997866A" w14:textId="77777777" w:rsidR="005C49AF" w:rsidRPr="00EF35E5" w:rsidRDefault="005C49AF" w:rsidP="00514458">
      <w:pPr>
        <w:pStyle w:val="VCAAbody"/>
      </w:pPr>
      <w:r w:rsidRPr="00EF35E5">
        <w:t xml:space="preserve">Total energy per 100 g of food </w:t>
      </w:r>
      <w:r w:rsidRPr="00EF35E5">
        <w:tab/>
        <w:t>= 280.5 + 134.7 + 1090.8</w:t>
      </w:r>
    </w:p>
    <w:p w14:paraId="08D54A8B" w14:textId="2CCCE355" w:rsidR="00514458" w:rsidRPr="00EF35E5" w:rsidRDefault="005C49AF" w:rsidP="00514458">
      <w:pPr>
        <w:pStyle w:val="VCAAbody"/>
      </w:pPr>
      <w:r w:rsidRPr="00EF35E5">
        <w:tab/>
      </w:r>
      <w:r w:rsidR="00FE5B15">
        <w:tab/>
      </w:r>
      <w:r w:rsidR="00FE5B15">
        <w:tab/>
      </w:r>
      <w:r w:rsidR="00FE5B15">
        <w:tab/>
      </w:r>
      <w:r w:rsidRPr="00EF35E5">
        <w:t>= 1500 kJ</w:t>
      </w:r>
      <w:r w:rsidR="00514458" w:rsidRPr="00EF35E5">
        <w:t xml:space="preserve"> </w:t>
      </w:r>
      <w:r w:rsidRPr="00EF35E5">
        <w:t>(1.5x10</w:t>
      </w:r>
      <w:r w:rsidRPr="00EF35E5">
        <w:rPr>
          <w:vertAlign w:val="superscript"/>
        </w:rPr>
        <w:t>3</w:t>
      </w:r>
      <w:r w:rsidRPr="00EF35E5">
        <w:t xml:space="preserve"> kJ)</w:t>
      </w:r>
    </w:p>
    <w:p w14:paraId="19BD9A56" w14:textId="77777777" w:rsidR="005A5796" w:rsidRDefault="005A5796" w:rsidP="00514458">
      <w:pPr>
        <w:pStyle w:val="VCAAbody"/>
      </w:pPr>
      <w:r>
        <w:t>Students were awarded:</w:t>
      </w:r>
    </w:p>
    <w:p w14:paraId="41C80A3C" w14:textId="74206488" w:rsidR="005C49AF" w:rsidRPr="00EF35E5" w:rsidRDefault="005C49AF" w:rsidP="00907F3F">
      <w:pPr>
        <w:pStyle w:val="VCAAbullet"/>
      </w:pPr>
      <w:r w:rsidRPr="00EF35E5">
        <w:t>1 mark for the correct amount of energy from the 20% of carbohydrates that can be digested</w:t>
      </w:r>
    </w:p>
    <w:p w14:paraId="0D2A2B24" w14:textId="19D6A27F" w:rsidR="00514458" w:rsidRPr="00361FA7" w:rsidRDefault="005C49AF" w:rsidP="00907F3F">
      <w:pPr>
        <w:pStyle w:val="VCAAbullet"/>
        <w:rPr>
          <w:rFonts w:eastAsia="Arial"/>
        </w:rPr>
      </w:pPr>
      <w:r w:rsidRPr="00907F3F">
        <w:t xml:space="preserve">1 mark for </w:t>
      </w:r>
      <w:r w:rsidRPr="00AA04C5">
        <w:t>the correct total energy</w:t>
      </w:r>
      <w:r w:rsidR="005A5796" w:rsidRPr="00907F3F">
        <w:t>.</w:t>
      </w:r>
    </w:p>
    <w:p w14:paraId="260A0B5C" w14:textId="3C31FC2E"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4b</w:t>
      </w:r>
      <w:r w:rsidR="00001FC5">
        <w:t>.</w:t>
      </w:r>
    </w:p>
    <w:p w14:paraId="6D2DC683" w14:textId="77777777" w:rsidR="005C49AF" w:rsidRPr="00EF35E5" w:rsidRDefault="005C49AF" w:rsidP="006B57B2">
      <w:pPr>
        <w:pStyle w:val="VCAAbody"/>
      </w:pPr>
      <w:r w:rsidRPr="00EF35E5">
        <w:t xml:space="preserve">As amylose is a linear molecule, the unbranched chains are very closely packed together. This makes it more difficult for amylose to </w:t>
      </w:r>
      <w:proofErr w:type="spellStart"/>
      <w:r w:rsidRPr="00EF35E5">
        <w:t>hydrolyse</w:t>
      </w:r>
      <w:proofErr w:type="spellEnd"/>
      <w:r w:rsidRPr="00EF35E5">
        <w:t xml:space="preserve"> to glucose.</w:t>
      </w:r>
    </w:p>
    <w:p w14:paraId="1D54CCEC" w14:textId="64A4575C"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4c</w:t>
      </w:r>
      <w:r w:rsidR="00001FC5">
        <w:t>.</w:t>
      </w:r>
    </w:p>
    <w:p w14:paraId="5B18B793" w14:textId="5A24A007" w:rsidR="005C49AF" w:rsidRPr="006B57B2" w:rsidRDefault="005A5796" w:rsidP="006B57B2">
      <w:pPr>
        <w:pStyle w:val="VCAAbody"/>
      </w:pPr>
      <w:r>
        <w:t xml:space="preserve">Correct answer: </w:t>
      </w:r>
      <w:r w:rsidR="005C49AF" w:rsidRPr="006C7844">
        <w:t>Provides essential fatty acids</w:t>
      </w:r>
      <w:r w:rsidR="005C49AF">
        <w:t xml:space="preserve"> that the body cannot produce</w:t>
      </w:r>
      <w:r w:rsidR="006B57B2">
        <w:t>.</w:t>
      </w:r>
    </w:p>
    <w:p w14:paraId="2CBAF4D3" w14:textId="0FB85EC8"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4d</w:t>
      </w:r>
      <w:r w:rsidR="00001FC5">
        <w:t>.</w:t>
      </w:r>
    </w:p>
    <w:p w14:paraId="66E4F134" w14:textId="77777777" w:rsidR="005A5796" w:rsidRDefault="005A5796" w:rsidP="006B57B2">
      <w:pPr>
        <w:pStyle w:val="VCAAbody"/>
      </w:pPr>
      <w:r>
        <w:t>Students were awarded 1 mark for each of the following:</w:t>
      </w:r>
    </w:p>
    <w:p w14:paraId="53AEBD28" w14:textId="7310CF13" w:rsidR="005C49AF" w:rsidRPr="00EF35E5" w:rsidRDefault="005C49AF" w:rsidP="005A5796">
      <w:pPr>
        <w:pStyle w:val="VCAAbullet"/>
      </w:pPr>
      <w:r w:rsidRPr="00EF35E5">
        <w:t>3H</w:t>
      </w:r>
      <w:r w:rsidRPr="00EF35E5">
        <w:rPr>
          <w:vertAlign w:val="subscript"/>
        </w:rPr>
        <w:t>2</w:t>
      </w:r>
      <w:r w:rsidRPr="00EF35E5">
        <w:t>O</w:t>
      </w:r>
    </w:p>
    <w:p w14:paraId="3A3A081F" w14:textId="77777777" w:rsidR="00514458" w:rsidRPr="006B57B2" w:rsidRDefault="005C49AF" w:rsidP="005A5796">
      <w:pPr>
        <w:pStyle w:val="VCAAbullet"/>
      </w:pPr>
      <w:r>
        <w:t>3</w:t>
      </w:r>
      <w:r w:rsidRPr="005F359D">
        <w:t>C</w:t>
      </w:r>
      <w:r w:rsidRPr="005F359D">
        <w:rPr>
          <w:vertAlign w:val="subscript"/>
        </w:rPr>
        <w:t>17</w:t>
      </w:r>
      <w:r w:rsidRPr="005F359D">
        <w:t>H</w:t>
      </w:r>
      <w:r w:rsidRPr="005F359D">
        <w:rPr>
          <w:vertAlign w:val="subscript"/>
        </w:rPr>
        <w:t>29</w:t>
      </w:r>
      <w:r w:rsidRPr="005F359D">
        <w:t>COOH</w:t>
      </w:r>
      <w:r>
        <w:t xml:space="preserve"> / C</w:t>
      </w:r>
      <w:r>
        <w:rPr>
          <w:vertAlign w:val="subscript"/>
        </w:rPr>
        <w:t>18</w:t>
      </w:r>
      <w:r>
        <w:t>H</w:t>
      </w:r>
      <w:r>
        <w:rPr>
          <w:vertAlign w:val="subscript"/>
        </w:rPr>
        <w:t>30</w:t>
      </w:r>
      <w:r>
        <w:t>O</w:t>
      </w:r>
      <w:r>
        <w:rPr>
          <w:vertAlign w:val="subscript"/>
        </w:rPr>
        <w:t>2</w:t>
      </w:r>
    </w:p>
    <w:p w14:paraId="70114E16" w14:textId="2F18E9E3"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4e</w:t>
      </w:r>
      <w:r w:rsidR="00001FC5">
        <w:t>.</w:t>
      </w:r>
    </w:p>
    <w:p w14:paraId="78E21CE7" w14:textId="65DCB64B" w:rsidR="0055374A" w:rsidRDefault="005C49AF" w:rsidP="006B57B2">
      <w:pPr>
        <w:pStyle w:val="VCAAbody"/>
      </w:pPr>
      <w:r w:rsidRPr="00EF35E5">
        <w:t>The position of the C=C bond is counted from the –CH</w:t>
      </w:r>
      <w:r w:rsidRPr="00EF35E5">
        <w:rPr>
          <w:vertAlign w:val="subscript"/>
        </w:rPr>
        <w:t>3</w:t>
      </w:r>
      <w:r w:rsidRPr="00EF35E5">
        <w:t xml:space="preserve"> end (omega end) of the fatty acid. Hence the C=C starts at the third carbon (C</w:t>
      </w:r>
      <w:r w:rsidRPr="00EF35E5">
        <w:rPr>
          <w:vertAlign w:val="subscript"/>
        </w:rPr>
        <w:t>3</w:t>
      </w:r>
      <w:r w:rsidRPr="00EF35E5">
        <w:t>) for the omega-3 fatty acid and at the sixth carbon (C</w:t>
      </w:r>
      <w:r w:rsidRPr="00EF35E5">
        <w:rPr>
          <w:vertAlign w:val="subscript"/>
        </w:rPr>
        <w:t>6</w:t>
      </w:r>
      <w:r w:rsidRPr="00EF35E5">
        <w:t>) for the omega-6 fatty acid.</w:t>
      </w:r>
    </w:p>
    <w:p w14:paraId="5F4A463E" w14:textId="77777777" w:rsidR="0055374A" w:rsidRDefault="0055374A">
      <w:pPr>
        <w:spacing w:after="200" w:line="276" w:lineRule="auto"/>
        <w:rPr>
          <w:rFonts w:ascii="Arial" w:hAnsi="Arial" w:cs="Arial"/>
          <w:color w:val="000000" w:themeColor="text1"/>
          <w:sz w:val="20"/>
          <w:lang w:val="en-US"/>
        </w:rPr>
      </w:pPr>
      <w:r>
        <w:br w:type="page"/>
      </w:r>
    </w:p>
    <w:p w14:paraId="20C082FC" w14:textId="69D16B06" w:rsidR="007252F6" w:rsidRDefault="005C49AF" w:rsidP="00C67EC6">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4f</w:t>
      </w:r>
      <w:r w:rsidR="00001FC5">
        <w:t>.</w:t>
      </w:r>
    </w:p>
    <w:p w14:paraId="531A5909" w14:textId="7873369D" w:rsidR="005C49AF" w:rsidRPr="00EF35E5" w:rsidRDefault="005C49AF" w:rsidP="006B57B2">
      <w:pPr>
        <w:pStyle w:val="VCAAbody"/>
      </w:pPr>
      <w:r w:rsidRPr="00EF35E5">
        <w:t>Vitamin C is a polar molecule that has 4 hydroxyl functional groups (OH groups)</w:t>
      </w:r>
      <w:r w:rsidR="006B57B2" w:rsidRPr="00EF35E5">
        <w:t>,</w:t>
      </w:r>
      <w:r w:rsidRPr="00EF35E5">
        <w:t xml:space="preserve"> which can form hydrogen bonds with water</w:t>
      </w:r>
      <w:r w:rsidR="006B57B2" w:rsidRPr="00EF35E5">
        <w:t>.</w:t>
      </w:r>
    </w:p>
    <w:p w14:paraId="3C8ECCDA" w14:textId="5BF079E0" w:rsidR="00514458" w:rsidRPr="00EF35E5" w:rsidRDefault="005C49AF" w:rsidP="00514458">
      <w:pPr>
        <w:pStyle w:val="VCAAbody"/>
      </w:pPr>
      <w:r w:rsidRPr="00EF35E5">
        <w:t xml:space="preserve">Vitamin D is essentially a non-polar molecule (only 1 hydroxyl group) </w:t>
      </w:r>
      <w:r w:rsidR="00E61F59">
        <w:t>that</w:t>
      </w:r>
      <w:r w:rsidRPr="00EF35E5">
        <w:t xml:space="preserve"> has a non-polar carbon chain making it insoluble in water, but soluble in fats.</w:t>
      </w:r>
    </w:p>
    <w:p w14:paraId="1199BBA7" w14:textId="51C0BA9A" w:rsidR="00E61F59" w:rsidRDefault="00E61F59" w:rsidP="00514458">
      <w:pPr>
        <w:pStyle w:val="VCAAbody"/>
      </w:pPr>
      <w:r>
        <w:t>Students were awarded:</w:t>
      </w:r>
    </w:p>
    <w:p w14:paraId="7CA1B890" w14:textId="1A304DE2" w:rsidR="005C49AF" w:rsidRPr="00EF35E5" w:rsidRDefault="005C49AF" w:rsidP="00E61F59">
      <w:pPr>
        <w:pStyle w:val="VCAAbullet"/>
      </w:pPr>
      <w:r w:rsidRPr="00EF35E5">
        <w:t>1 mark for a correct reason Vit</w:t>
      </w:r>
      <w:r w:rsidR="00E61F59">
        <w:t>amin</w:t>
      </w:r>
      <w:r w:rsidRPr="00EF35E5">
        <w:t xml:space="preserve"> C is water soluble.</w:t>
      </w:r>
    </w:p>
    <w:p w14:paraId="69B38091" w14:textId="5C568396" w:rsidR="00514458" w:rsidRPr="00EF35E5" w:rsidRDefault="005C49AF" w:rsidP="00E61F59">
      <w:pPr>
        <w:pStyle w:val="VCAAbullet"/>
      </w:pPr>
      <w:r w:rsidRPr="00EF35E5">
        <w:t>1 mark for a correct reason Vit</w:t>
      </w:r>
      <w:r w:rsidR="00E61F59">
        <w:t>amin</w:t>
      </w:r>
      <w:r w:rsidRPr="00EF35E5">
        <w:t xml:space="preserve"> D is insoluble in water / soluble in fat.</w:t>
      </w:r>
    </w:p>
    <w:p w14:paraId="4082B554" w14:textId="2203C2E9"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5a</w:t>
      </w:r>
      <w:r w:rsidR="00001FC5">
        <w:t>.</w:t>
      </w:r>
    </w:p>
    <w:p w14:paraId="33C78C01" w14:textId="078EABBC" w:rsidR="00514458" w:rsidRPr="006B57B2" w:rsidRDefault="0010379B" w:rsidP="006B57B2">
      <w:pPr>
        <w:pStyle w:val="VCAAbody"/>
      </w:pPr>
      <w:r>
        <w:t xml:space="preserve">Correct answer: </w:t>
      </w:r>
      <w:r w:rsidR="005C49AF" w:rsidRPr="00C6696F">
        <w:t>(+)</w:t>
      </w:r>
      <w:r w:rsidR="005C49AF">
        <w:t xml:space="preserve"> / </w:t>
      </w:r>
      <w:r w:rsidR="005C49AF" w:rsidRPr="007252F6">
        <w:t>positive</w:t>
      </w:r>
    </w:p>
    <w:p w14:paraId="4F8DF24E" w14:textId="0559368C"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5b</w:t>
      </w:r>
      <w:r w:rsidR="00001FC5">
        <w:t>.</w:t>
      </w:r>
    </w:p>
    <w:p w14:paraId="17F5C052" w14:textId="553B08D1" w:rsidR="005A5796" w:rsidRDefault="005A5796" w:rsidP="006B57B2">
      <w:pPr>
        <w:pStyle w:val="VCAAbody"/>
      </w:pPr>
      <w:r>
        <w:t xml:space="preserve">Students were awarded </w:t>
      </w:r>
      <w:r w:rsidR="00001FC5">
        <w:t>one</w:t>
      </w:r>
      <w:r>
        <w:t xml:space="preserve"> mark for each of the following:</w:t>
      </w:r>
    </w:p>
    <w:p w14:paraId="49921498" w14:textId="09E0038B" w:rsidR="005C49AF" w:rsidRPr="00EF35E5" w:rsidRDefault="005C49AF" w:rsidP="00E61F59">
      <w:pPr>
        <w:pStyle w:val="VCAAbullet"/>
      </w:pPr>
      <w:r w:rsidRPr="00EF35E5">
        <w:t>The platinum metal falls to the bottom of the cell / collects under the positive electrode</w:t>
      </w:r>
    </w:p>
    <w:p w14:paraId="042CE403" w14:textId="04949718" w:rsidR="005C49AF" w:rsidRPr="00EF35E5" w:rsidRDefault="005C49AF" w:rsidP="00E61F59">
      <w:pPr>
        <w:pStyle w:val="VCAAbullet"/>
      </w:pPr>
      <w:r w:rsidRPr="00EF35E5">
        <w:t>Platinum is a weaker reductant than the copper, so the copper is preferentially oxidised to Cu</w:t>
      </w:r>
      <w:r w:rsidRPr="00EF35E5">
        <w:rPr>
          <w:vertAlign w:val="superscript"/>
        </w:rPr>
        <w:t>2+</w:t>
      </w:r>
      <w:r w:rsidRPr="00EF35E5">
        <w:t xml:space="preserve">, and goes into solution, leaving the solid Pt particles to drop down. </w:t>
      </w:r>
    </w:p>
    <w:p w14:paraId="40FF91E9" w14:textId="54CE29B8"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5c</w:t>
      </w:r>
      <w:r w:rsidR="00001FC5">
        <w:t>.</w:t>
      </w:r>
    </w:p>
    <w:p w14:paraId="7E32A1C2" w14:textId="780647E8" w:rsidR="00514458" w:rsidRPr="006B57B2" w:rsidRDefault="005A5796" w:rsidP="006B57B2">
      <w:pPr>
        <w:pStyle w:val="VCAAbody"/>
      </w:pPr>
      <w:r>
        <w:t xml:space="preserve">Correct answer: </w:t>
      </w:r>
      <w:r w:rsidR="005C49AF" w:rsidRPr="005B7AB9">
        <w:t>Cu</w:t>
      </w:r>
      <w:r w:rsidR="005C49AF" w:rsidRPr="005B7AB9">
        <w:rPr>
          <w:vertAlign w:val="superscript"/>
        </w:rPr>
        <w:t>2+</w:t>
      </w:r>
      <w:r w:rsidR="005C49AF">
        <w:t>(</w:t>
      </w:r>
      <w:proofErr w:type="spellStart"/>
      <w:r w:rsidR="005C49AF">
        <w:t>aq</w:t>
      </w:r>
      <w:proofErr w:type="spellEnd"/>
      <w:r w:rsidR="005C49AF">
        <w:t>)</w:t>
      </w:r>
      <w:r w:rsidR="005C49AF" w:rsidRPr="005B7AB9">
        <w:rPr>
          <w:vertAlign w:val="subscript"/>
        </w:rPr>
        <w:t xml:space="preserve"> </w:t>
      </w:r>
      <w:r w:rsidR="005C49AF" w:rsidRPr="005B7AB9">
        <w:t>+ 2e</w:t>
      </w:r>
      <w:r w:rsidR="005C49AF" w:rsidRPr="005B7AB9">
        <w:rPr>
          <w:vertAlign w:val="superscript"/>
        </w:rPr>
        <w:t>-</w:t>
      </w:r>
      <w:r w:rsidR="005C49AF" w:rsidRPr="005B7AB9">
        <w:t xml:space="preserve"> → Cu</w:t>
      </w:r>
      <w:r w:rsidR="005C49AF">
        <w:t>(s)</w:t>
      </w:r>
    </w:p>
    <w:p w14:paraId="7CD838E7" w14:textId="042351FD"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5d</w:t>
      </w:r>
      <w:r w:rsidR="00001FC5">
        <w:t>.</w:t>
      </w:r>
    </w:p>
    <w:p w14:paraId="3BBD1D36" w14:textId="77747EF8" w:rsidR="005C49AF" w:rsidRPr="00EF35E5" w:rsidRDefault="005C49AF" w:rsidP="006B57B2">
      <w:pPr>
        <w:pStyle w:val="VCAAbody"/>
      </w:pPr>
      <w:r w:rsidRPr="00EF35E5">
        <w:t>Cu</w:t>
      </w:r>
      <w:r w:rsidRPr="00EF35E5">
        <w:rPr>
          <w:vertAlign w:val="superscript"/>
        </w:rPr>
        <w:t>2+</w:t>
      </w:r>
      <w:r w:rsidRPr="00EF35E5">
        <w:t xml:space="preserve"> migrates to the cathode where reduction occurs as Cu</w:t>
      </w:r>
      <w:r w:rsidRPr="00EF35E5">
        <w:rPr>
          <w:vertAlign w:val="superscript"/>
        </w:rPr>
        <w:t>2+</w:t>
      </w:r>
      <w:r w:rsidRPr="00EF35E5">
        <w:t xml:space="preserve"> is the strongest oxidant. </w:t>
      </w:r>
    </w:p>
    <w:p w14:paraId="611682FF" w14:textId="77777777" w:rsidR="005C49AF" w:rsidRPr="00EF35E5" w:rsidRDefault="005C49AF" w:rsidP="00514458">
      <w:pPr>
        <w:pStyle w:val="VCAAbody"/>
      </w:pPr>
      <w:r w:rsidRPr="00EF35E5">
        <w:t>The migration of Cu</w:t>
      </w:r>
      <w:r w:rsidRPr="00EF35E5">
        <w:rPr>
          <w:vertAlign w:val="superscript"/>
        </w:rPr>
        <w:t>2+</w:t>
      </w:r>
      <w:r w:rsidRPr="00EF35E5">
        <w:t xml:space="preserve"> to the cathode (-) and sulfate ions to the anode (+) prevents the build-up of charge at each electrode.</w:t>
      </w:r>
    </w:p>
    <w:p w14:paraId="37AC5D6F" w14:textId="0A49138E" w:rsidR="005C49AF" w:rsidRPr="00EF35E5" w:rsidRDefault="005C49AF" w:rsidP="00514458">
      <w:pPr>
        <w:pStyle w:val="VCAAbody"/>
      </w:pPr>
      <w:r w:rsidRPr="00EF35E5">
        <w:t>Copper (II) sulfate contains Cu</w:t>
      </w:r>
      <w:r w:rsidRPr="00EF35E5">
        <w:rPr>
          <w:vertAlign w:val="superscript"/>
        </w:rPr>
        <w:t>2+</w:t>
      </w:r>
      <w:r w:rsidRPr="00EF35E5">
        <w:t>(</w:t>
      </w:r>
      <w:proofErr w:type="spellStart"/>
      <w:r w:rsidRPr="00EF35E5">
        <w:t>aq</w:t>
      </w:r>
      <w:proofErr w:type="spellEnd"/>
      <w:r w:rsidRPr="00EF35E5">
        <w:t>), which is involved in the two half-reactions, and sulfate</w:t>
      </w:r>
      <w:r w:rsidR="002A49A0">
        <w:t xml:space="preserve"> ions</w:t>
      </w:r>
      <w:r w:rsidRPr="00EF35E5">
        <w:t xml:space="preserve"> which do not react under the reaction conditions.</w:t>
      </w:r>
    </w:p>
    <w:p w14:paraId="69A00998" w14:textId="77777777" w:rsidR="005A5796" w:rsidRDefault="005A5796" w:rsidP="00514458">
      <w:pPr>
        <w:pStyle w:val="VCAAbody"/>
      </w:pPr>
      <w:r>
        <w:t>Students were awarded:</w:t>
      </w:r>
    </w:p>
    <w:p w14:paraId="2DB3BF01" w14:textId="6ECDD638" w:rsidR="005C49AF" w:rsidRPr="00EF35E5" w:rsidRDefault="005C49AF" w:rsidP="005A5796">
      <w:pPr>
        <w:pStyle w:val="VCAAbullet"/>
      </w:pPr>
      <w:r w:rsidRPr="00EF35E5">
        <w:t>1 mark for the movement or action of Cu</w:t>
      </w:r>
      <w:r w:rsidRPr="00EF35E5">
        <w:rPr>
          <w:vertAlign w:val="superscript"/>
        </w:rPr>
        <w:t>2+</w:t>
      </w:r>
      <w:r w:rsidRPr="00EF35E5">
        <w:t xml:space="preserve"> ions</w:t>
      </w:r>
    </w:p>
    <w:p w14:paraId="70A6FCA6" w14:textId="3E8889D7" w:rsidR="00514458" w:rsidRDefault="005C49AF" w:rsidP="005A5796">
      <w:pPr>
        <w:pStyle w:val="VCAAbullet"/>
      </w:pPr>
      <w:r w:rsidRPr="00EF35E5">
        <w:t xml:space="preserve">1 mark for the movement or action of </w:t>
      </w:r>
      <w:proofErr w:type="spellStart"/>
      <w:r w:rsidRPr="00EF35E5">
        <w:t>sulfate</w:t>
      </w:r>
      <w:proofErr w:type="spellEnd"/>
      <w:r w:rsidRPr="00EF35E5">
        <w:t xml:space="preserve"> (SO</w:t>
      </w:r>
      <w:r w:rsidRPr="00EF35E5">
        <w:rPr>
          <w:vertAlign w:val="subscript"/>
        </w:rPr>
        <w:t>4</w:t>
      </w:r>
      <w:r w:rsidRPr="00EF35E5">
        <w:rPr>
          <w:vertAlign w:val="superscript"/>
        </w:rPr>
        <w:t>2–</w:t>
      </w:r>
      <w:r w:rsidRPr="00EF35E5">
        <w:t xml:space="preserve">) ions or recognition that </w:t>
      </w:r>
      <w:proofErr w:type="spellStart"/>
      <w:r w:rsidRPr="00EF35E5">
        <w:t>sulfate</w:t>
      </w:r>
      <w:proofErr w:type="spellEnd"/>
      <w:r w:rsidRPr="00EF35E5">
        <w:t xml:space="preserve"> ions are inert in this situation.</w:t>
      </w:r>
    </w:p>
    <w:p w14:paraId="171CCCD5" w14:textId="15E232F5" w:rsidR="00001FC5" w:rsidRDefault="00001FC5">
      <w:pPr>
        <w:spacing w:after="200" w:line="276" w:lineRule="auto"/>
        <w:rPr>
          <w:rFonts w:ascii="Arial" w:hAnsi="Arial" w:cs="Arial"/>
          <w:color w:val="000000" w:themeColor="text1"/>
          <w:sz w:val="20"/>
          <w:lang w:val="en-US"/>
        </w:rPr>
      </w:pPr>
      <w:r>
        <w:br w:type="page"/>
      </w:r>
    </w:p>
    <w:p w14:paraId="4BC72514" w14:textId="5A0CF7BA" w:rsidR="007252F6" w:rsidRDefault="005C49AF" w:rsidP="00C67EC6">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5e</w:t>
      </w:r>
      <w:r w:rsidR="00001FC5">
        <w:t>.</w:t>
      </w:r>
    </w:p>
    <w:p w14:paraId="0B8EB4D5" w14:textId="51376C5B" w:rsidR="005C49AF" w:rsidRPr="00EF35E5" w:rsidRDefault="005C49AF" w:rsidP="00EF35E5">
      <w:pPr>
        <w:pStyle w:val="VCAAbody"/>
      </w:pPr>
      <w:r w:rsidRPr="00EF35E5">
        <w:rPr>
          <w:i/>
          <w:iCs/>
          <w:lang w:val="es-AR"/>
        </w:rPr>
        <w:t>m</w:t>
      </w:r>
      <w:r w:rsidRPr="00EF35E5">
        <w:rPr>
          <w:lang w:val="es-AR"/>
        </w:rPr>
        <w:t xml:space="preserve"> (Cu) </w:t>
      </w:r>
      <w:r w:rsidRPr="00EF35E5">
        <w:rPr>
          <w:lang w:val="es-AR"/>
        </w:rPr>
        <w:tab/>
        <w:t xml:space="preserve">= 356.0 × 0.994 </w:t>
      </w:r>
    </w:p>
    <w:p w14:paraId="7CBC0FE4" w14:textId="77777777" w:rsidR="005C49AF" w:rsidRPr="00EF35E5" w:rsidRDefault="005C49AF" w:rsidP="00514458">
      <w:pPr>
        <w:pStyle w:val="VCAAbody"/>
      </w:pPr>
      <w:r w:rsidRPr="00EF35E5">
        <w:tab/>
        <w:t>= 353.9 g</w:t>
      </w:r>
    </w:p>
    <w:p w14:paraId="55BA86BA" w14:textId="77777777" w:rsidR="005C49AF" w:rsidRPr="00EF35E5" w:rsidRDefault="005C49AF" w:rsidP="00514458">
      <w:pPr>
        <w:pStyle w:val="VCAAbody"/>
      </w:pPr>
      <w:r w:rsidRPr="00EF35E5">
        <w:rPr>
          <w:i/>
          <w:iCs/>
        </w:rPr>
        <w:t>n</w:t>
      </w:r>
      <w:r w:rsidRPr="00EF35E5">
        <w:t xml:space="preserve">(Cu) </w:t>
      </w:r>
      <w:r w:rsidRPr="00EF35E5">
        <w:tab/>
        <w:t xml:space="preserve">= 353.9/63.5 </w:t>
      </w:r>
    </w:p>
    <w:p w14:paraId="6FCF72CC" w14:textId="441DC430" w:rsidR="005C49AF" w:rsidRPr="00EF35E5" w:rsidRDefault="005C49AF" w:rsidP="00514458">
      <w:pPr>
        <w:pStyle w:val="VCAAbody"/>
      </w:pPr>
      <w:r w:rsidRPr="00EF35E5">
        <w:tab/>
        <w:t xml:space="preserve">= 5.57 mol </w:t>
      </w:r>
    </w:p>
    <w:p w14:paraId="0473E52A" w14:textId="71B1F7C5" w:rsidR="005C49AF" w:rsidRPr="00EF35E5" w:rsidRDefault="005C49AF" w:rsidP="00514458">
      <w:pPr>
        <w:pStyle w:val="VCAAbody"/>
      </w:pPr>
      <w:r w:rsidRPr="00EF35E5">
        <w:rPr>
          <w:i/>
          <w:iCs/>
        </w:rPr>
        <w:t>n</w:t>
      </w:r>
      <w:r w:rsidRPr="00EF35E5">
        <w:t>(e</w:t>
      </w:r>
      <w:r w:rsidRPr="00EF35E5">
        <w:rPr>
          <w:vertAlign w:val="superscript"/>
        </w:rPr>
        <w:t>–</w:t>
      </w:r>
      <w:r w:rsidRPr="00EF35E5">
        <w:t xml:space="preserve">) = 2 × 5.573 </w:t>
      </w:r>
    </w:p>
    <w:p w14:paraId="6D2B22D8" w14:textId="44FC30AA" w:rsidR="005C49AF" w:rsidRPr="00EF35E5" w:rsidRDefault="005C49AF" w:rsidP="00514458">
      <w:pPr>
        <w:pStyle w:val="VCAAbody"/>
      </w:pPr>
      <w:r w:rsidRPr="00EF35E5">
        <w:tab/>
        <w:t xml:space="preserve">= 11.1 mol </w:t>
      </w:r>
    </w:p>
    <w:p w14:paraId="2AE4A737" w14:textId="77777777" w:rsidR="005C49AF" w:rsidRPr="00EF35E5" w:rsidRDefault="005C49AF" w:rsidP="00514458">
      <w:pPr>
        <w:pStyle w:val="VCAAbody"/>
      </w:pPr>
      <w:r w:rsidRPr="00EF35E5">
        <w:rPr>
          <w:i/>
          <w:iCs/>
        </w:rPr>
        <w:t>Q</w:t>
      </w:r>
      <w:r w:rsidRPr="00EF35E5">
        <w:t xml:space="preserve"> </w:t>
      </w:r>
      <w:r w:rsidRPr="00EF35E5">
        <w:tab/>
        <w:t xml:space="preserve">= 11.1 × 96500 </w:t>
      </w:r>
      <w:r w:rsidRPr="00EF35E5">
        <w:tab/>
      </w:r>
    </w:p>
    <w:p w14:paraId="20EFAE71" w14:textId="19E3D1B0" w:rsidR="005C49AF" w:rsidRPr="00EF35E5" w:rsidRDefault="005C49AF" w:rsidP="00514458">
      <w:pPr>
        <w:pStyle w:val="VCAAbody"/>
      </w:pPr>
      <w:r w:rsidRPr="00EF35E5">
        <w:tab/>
        <w:t xml:space="preserve">= 1.076 </w:t>
      </w:r>
      <w:r w:rsidRPr="00EF35E5">
        <w:rPr>
          <w:rFonts w:ascii="Times New Roman" w:hAnsi="Times New Roman"/>
        </w:rPr>
        <w:t>×</w:t>
      </w:r>
      <w:r w:rsidRPr="00EF35E5">
        <w:t>10</w:t>
      </w:r>
      <w:r w:rsidRPr="00EF35E5">
        <w:rPr>
          <w:vertAlign w:val="superscript"/>
        </w:rPr>
        <w:t>6</w:t>
      </w:r>
      <w:r w:rsidRPr="00EF35E5">
        <w:t xml:space="preserve"> C (1075524C) </w:t>
      </w:r>
    </w:p>
    <w:p w14:paraId="2603E724" w14:textId="77777777" w:rsidR="005C49AF" w:rsidRPr="00EF35E5" w:rsidRDefault="005C49AF" w:rsidP="00514458">
      <w:pPr>
        <w:pStyle w:val="VCAAbody"/>
        <w:rPr>
          <w:lang w:val="de-DE"/>
        </w:rPr>
      </w:pPr>
      <w:r w:rsidRPr="00EF35E5">
        <w:rPr>
          <w:i/>
          <w:iCs/>
          <w:lang w:val="de-DE"/>
        </w:rPr>
        <w:t>t</w:t>
      </w:r>
      <w:r w:rsidRPr="00EF35E5">
        <w:rPr>
          <w:lang w:val="de-DE"/>
        </w:rPr>
        <w:t xml:space="preserve"> = </w:t>
      </w:r>
      <w:r w:rsidRPr="00EF35E5">
        <w:rPr>
          <w:i/>
          <w:iCs/>
          <w:lang w:val="de-DE"/>
        </w:rPr>
        <w:t xml:space="preserve">Q / I </w:t>
      </w:r>
      <w:r w:rsidRPr="00EF35E5">
        <w:rPr>
          <w:i/>
          <w:iCs/>
          <w:lang w:val="de-DE"/>
        </w:rPr>
        <w:tab/>
      </w:r>
      <w:r w:rsidRPr="00EF35E5">
        <w:rPr>
          <w:lang w:val="de-DE"/>
        </w:rPr>
        <w:t xml:space="preserve">= 1075524 / 2.00 </w:t>
      </w:r>
    </w:p>
    <w:p w14:paraId="7EC70B7E" w14:textId="4260DE01" w:rsidR="005C49AF" w:rsidRPr="00EF35E5" w:rsidRDefault="005C49AF" w:rsidP="00514458">
      <w:pPr>
        <w:pStyle w:val="VCAAbody"/>
        <w:rPr>
          <w:lang w:val="de-DE"/>
        </w:rPr>
      </w:pPr>
      <w:r w:rsidRPr="00EF35E5">
        <w:rPr>
          <w:lang w:val="de-DE"/>
        </w:rPr>
        <w:tab/>
        <w:t>= 537762 sec</w:t>
      </w:r>
      <w:r w:rsidR="004D63A6">
        <w:rPr>
          <w:lang w:val="de-DE"/>
        </w:rPr>
        <w:t>onds</w:t>
      </w:r>
    </w:p>
    <w:p w14:paraId="3510E28D" w14:textId="23B056C5" w:rsidR="005C49AF" w:rsidRPr="00EF35E5" w:rsidRDefault="005C49AF" w:rsidP="00514458">
      <w:pPr>
        <w:pStyle w:val="VCAAbody"/>
        <w:rPr>
          <w:lang w:val="de-DE"/>
        </w:rPr>
      </w:pPr>
      <w:r w:rsidRPr="00EF35E5">
        <w:rPr>
          <w:lang w:val="de-DE"/>
        </w:rPr>
        <w:t xml:space="preserve"> </w:t>
      </w:r>
      <w:r w:rsidRPr="00EF35E5">
        <w:rPr>
          <w:lang w:val="de-DE"/>
        </w:rPr>
        <w:tab/>
        <w:t>= 537762 / 3600 h</w:t>
      </w:r>
      <w:r w:rsidR="004D63A6">
        <w:rPr>
          <w:lang w:val="de-DE"/>
        </w:rPr>
        <w:t>ou</w:t>
      </w:r>
      <w:r w:rsidRPr="00EF35E5">
        <w:rPr>
          <w:lang w:val="de-DE"/>
        </w:rPr>
        <w:t xml:space="preserve">rs </w:t>
      </w:r>
    </w:p>
    <w:p w14:paraId="27DBB3A0" w14:textId="53EFFDF1" w:rsidR="00514458" w:rsidRPr="00EF35E5" w:rsidRDefault="005C49AF" w:rsidP="00514458">
      <w:pPr>
        <w:pStyle w:val="VCAAbody"/>
        <w:rPr>
          <w:rFonts w:ascii="Times New Roman" w:eastAsia="Arial" w:hAnsi="Times New Roman" w:cs="Times New Roman"/>
          <w:spacing w:val="-3"/>
          <w:sz w:val="24"/>
          <w:szCs w:val="24"/>
        </w:rPr>
      </w:pPr>
      <w:r w:rsidRPr="00EF35E5">
        <w:rPr>
          <w:lang w:val="de-DE"/>
        </w:rPr>
        <w:t>= 149 hours</w:t>
      </w:r>
      <w:r w:rsidR="00514458" w:rsidRPr="00EF35E5">
        <w:rPr>
          <w:lang w:val="de-DE"/>
        </w:rPr>
        <w:t xml:space="preserve"> </w:t>
      </w:r>
    </w:p>
    <w:p w14:paraId="1E63A92A" w14:textId="77777777" w:rsidR="00E61F59" w:rsidRDefault="00E61F59" w:rsidP="00514458">
      <w:pPr>
        <w:pStyle w:val="VCAAbody"/>
      </w:pPr>
      <w:r>
        <w:t>Students were awarded:</w:t>
      </w:r>
    </w:p>
    <w:p w14:paraId="7A9584BD" w14:textId="04E9F4DE" w:rsidR="005C49AF" w:rsidRPr="00EF35E5" w:rsidRDefault="005C49AF" w:rsidP="00E61F59">
      <w:pPr>
        <w:pStyle w:val="VCAAbullet"/>
      </w:pPr>
      <w:r w:rsidRPr="00EF35E5">
        <w:t xml:space="preserve">1 mark for correctly calculating </w:t>
      </w:r>
      <w:r w:rsidRPr="00EF35E5">
        <w:rPr>
          <w:i/>
          <w:iCs/>
        </w:rPr>
        <w:t>n</w:t>
      </w:r>
      <w:r w:rsidRPr="00EF35E5">
        <w:t>(Cu)</w:t>
      </w:r>
    </w:p>
    <w:p w14:paraId="55123B8C" w14:textId="77777777" w:rsidR="005C49AF" w:rsidRPr="00EF35E5" w:rsidRDefault="005C49AF" w:rsidP="00E61F59">
      <w:pPr>
        <w:pStyle w:val="VCAAbullet"/>
      </w:pPr>
      <w:r w:rsidRPr="00EF35E5">
        <w:t>1 mark for correctly calculating n(e</w:t>
      </w:r>
      <w:r w:rsidRPr="00EF35E5">
        <w:rPr>
          <w:vertAlign w:val="superscript"/>
        </w:rPr>
        <w:t>–</w:t>
      </w:r>
      <w:r w:rsidRPr="00EF35E5">
        <w:t>)</w:t>
      </w:r>
    </w:p>
    <w:p w14:paraId="3783517C" w14:textId="77777777" w:rsidR="005C49AF" w:rsidRPr="00EF35E5" w:rsidRDefault="005C49AF" w:rsidP="00E61F59">
      <w:pPr>
        <w:pStyle w:val="VCAAbullet"/>
      </w:pPr>
      <w:r w:rsidRPr="00EF35E5">
        <w:t>1 mark for correctly calculating Q</w:t>
      </w:r>
    </w:p>
    <w:p w14:paraId="798B32E9" w14:textId="3DC42B46" w:rsidR="00514458" w:rsidRPr="00361FA7" w:rsidRDefault="005C49AF" w:rsidP="00AA04C5">
      <w:pPr>
        <w:pStyle w:val="VCAAbullet"/>
        <w:rPr>
          <w:rFonts w:eastAsia="Arial"/>
        </w:rPr>
      </w:pPr>
      <w:r w:rsidRPr="00AA04C5">
        <w:t>1 mark for correctly calculating t in hours to 3 sig</w:t>
      </w:r>
      <w:r w:rsidR="002A49A0" w:rsidRPr="00AA04C5">
        <w:t>nificant</w:t>
      </w:r>
      <w:r w:rsidRPr="00AA04C5">
        <w:t xml:space="preserve"> fig</w:t>
      </w:r>
      <w:r w:rsidR="002A49A0" w:rsidRPr="00AA04C5">
        <w:t>ure</w:t>
      </w:r>
      <w:r w:rsidRPr="00AA04C5">
        <w:t>s.</w:t>
      </w:r>
    </w:p>
    <w:p w14:paraId="021F0D22" w14:textId="4D7762AC"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6a</w:t>
      </w:r>
      <w:r w:rsidR="00001FC5">
        <w:t>.</w:t>
      </w:r>
    </w:p>
    <w:p w14:paraId="27C32C82" w14:textId="4E0B2494" w:rsidR="005C49AF" w:rsidRPr="00EF35E5" w:rsidRDefault="005C49AF" w:rsidP="00EF35E5">
      <w:pPr>
        <w:pStyle w:val="VCAAbody"/>
      </w:pPr>
      <w:r w:rsidRPr="00EF35E5">
        <w:t>Kc = [SO</w:t>
      </w:r>
      <w:r w:rsidRPr="004D63A6">
        <w:rPr>
          <w:vertAlign w:val="subscript"/>
        </w:rPr>
        <w:t>3</w:t>
      </w:r>
      <w:r w:rsidRPr="00EF35E5">
        <w:t>]</w:t>
      </w:r>
      <w:r w:rsidRPr="004D63A6">
        <w:rPr>
          <w:vertAlign w:val="superscript"/>
        </w:rPr>
        <w:t>2</w:t>
      </w:r>
      <w:r w:rsidRPr="00EF35E5">
        <w:t xml:space="preserve"> / [O</w:t>
      </w:r>
      <w:proofErr w:type="gramStart"/>
      <w:r w:rsidRPr="00361FA7">
        <w:rPr>
          <w:vertAlign w:val="subscript"/>
        </w:rPr>
        <w:t>2</w:t>
      </w:r>
      <w:r w:rsidRPr="00EF35E5">
        <w:t>][</w:t>
      </w:r>
      <w:proofErr w:type="gramEnd"/>
      <w:r w:rsidRPr="00EF35E5">
        <w:t>SO</w:t>
      </w:r>
      <w:r w:rsidRPr="00361FA7">
        <w:rPr>
          <w:vertAlign w:val="subscript"/>
        </w:rPr>
        <w:t>2</w:t>
      </w:r>
      <w:r w:rsidRPr="00EF35E5">
        <w:t>]</w:t>
      </w:r>
      <w:r w:rsidRPr="004D63A6">
        <w:rPr>
          <w:vertAlign w:val="superscript"/>
        </w:rPr>
        <w:t>2</w:t>
      </w:r>
    </w:p>
    <w:p w14:paraId="058F3126" w14:textId="77777777" w:rsidR="005C49AF" w:rsidRPr="006B57B2" w:rsidRDefault="005C49AF" w:rsidP="006B57B2">
      <w:pPr>
        <w:pStyle w:val="VCAAbody"/>
      </w:pPr>
      <w:r>
        <w:t>Initial [SO</w:t>
      </w:r>
      <w:r>
        <w:rPr>
          <w:vertAlign w:val="subscript"/>
        </w:rPr>
        <w:t>2</w:t>
      </w:r>
      <w:r>
        <w:t>] = 1.0 M; initial [O</w:t>
      </w:r>
      <w:r>
        <w:rPr>
          <w:vertAlign w:val="subscript"/>
        </w:rPr>
        <w:t>2</w:t>
      </w:r>
      <w:r>
        <w:t>] = 1.0 M</w:t>
      </w:r>
    </w:p>
    <w:p w14:paraId="615D41F0" w14:textId="77777777" w:rsidR="005C49AF" w:rsidRPr="00EF35E5" w:rsidRDefault="005C49AF" w:rsidP="00514458">
      <w:pPr>
        <w:pStyle w:val="VCAAbody"/>
      </w:pPr>
      <w:r w:rsidRPr="00EF35E5">
        <w:sym w:font="Symbol" w:char="F044"/>
      </w:r>
      <w:r w:rsidRPr="00EF35E5">
        <w:t>[O</w:t>
      </w:r>
      <w:r w:rsidRPr="00EF35E5">
        <w:rPr>
          <w:vertAlign w:val="subscript"/>
        </w:rPr>
        <w:t>2</w:t>
      </w:r>
      <w:r w:rsidRPr="00EF35E5">
        <w:t>] = 1.0 – 0.32 M = 0.68 M</w:t>
      </w:r>
    </w:p>
    <w:p w14:paraId="51B78ACC" w14:textId="77777777" w:rsidR="005C49AF" w:rsidRPr="00EF35E5" w:rsidRDefault="005C49AF" w:rsidP="00514458">
      <w:pPr>
        <w:pStyle w:val="VCAAbody"/>
      </w:pPr>
      <w:r w:rsidRPr="00EF35E5">
        <w:t>[SO</w:t>
      </w:r>
      <w:proofErr w:type="gramStart"/>
      <w:r w:rsidRPr="00EF35E5">
        <w:rPr>
          <w:vertAlign w:val="subscript"/>
        </w:rPr>
        <w:t>2</w:t>
      </w:r>
      <w:r w:rsidRPr="00EF35E5">
        <w:t>]</w:t>
      </w:r>
      <w:r w:rsidRPr="00EF35E5">
        <w:rPr>
          <w:vertAlign w:val="subscript"/>
        </w:rPr>
        <w:t>e</w:t>
      </w:r>
      <w:proofErr w:type="gramEnd"/>
      <w:r w:rsidRPr="00EF35E5">
        <w:t xml:space="preserve"> </w:t>
      </w:r>
      <w:r w:rsidRPr="00EF35E5">
        <w:tab/>
        <w:t xml:space="preserve">= 2.0 M – 2 </w:t>
      </w:r>
      <w:r w:rsidRPr="00EF35E5">
        <w:rPr>
          <w:rFonts w:ascii="Times New Roman" w:hAnsi="Times New Roman"/>
        </w:rPr>
        <w:t xml:space="preserve">× </w:t>
      </w:r>
      <w:r w:rsidRPr="00EF35E5">
        <w:t xml:space="preserve">0.68 M </w:t>
      </w:r>
    </w:p>
    <w:p w14:paraId="0954A28F" w14:textId="77777777" w:rsidR="005C49AF" w:rsidRPr="00EF35E5" w:rsidRDefault="005C49AF" w:rsidP="00514458">
      <w:pPr>
        <w:pStyle w:val="VCAAbody"/>
      </w:pPr>
      <w:r w:rsidRPr="00EF35E5">
        <w:tab/>
        <w:t>= 0.64 M</w:t>
      </w:r>
    </w:p>
    <w:p w14:paraId="0EECF163" w14:textId="77777777" w:rsidR="005C49AF" w:rsidRPr="00EF35E5" w:rsidRDefault="005C49AF" w:rsidP="00514458">
      <w:pPr>
        <w:pStyle w:val="VCAAbody"/>
      </w:pPr>
      <w:r w:rsidRPr="00EF35E5">
        <w:t>[SO</w:t>
      </w:r>
      <w:proofErr w:type="gramStart"/>
      <w:r w:rsidRPr="00EF35E5">
        <w:rPr>
          <w:vertAlign w:val="subscript"/>
        </w:rPr>
        <w:t>3</w:t>
      </w:r>
      <w:r w:rsidRPr="00EF35E5">
        <w:t>]</w:t>
      </w:r>
      <w:r w:rsidRPr="00EF35E5">
        <w:rPr>
          <w:vertAlign w:val="subscript"/>
        </w:rPr>
        <w:t>e</w:t>
      </w:r>
      <w:proofErr w:type="gramEnd"/>
      <w:r w:rsidRPr="00EF35E5">
        <w:t xml:space="preserve"> = 2 </w:t>
      </w:r>
      <w:r w:rsidRPr="00EF35E5">
        <w:rPr>
          <w:rFonts w:ascii="Times New Roman" w:hAnsi="Times New Roman"/>
        </w:rPr>
        <w:t>×</w:t>
      </w:r>
      <w:r w:rsidRPr="00EF35E5">
        <w:t xml:space="preserve"> 0.68 M = 1.36 M </w:t>
      </w:r>
    </w:p>
    <w:p w14:paraId="32F5279A" w14:textId="77777777" w:rsidR="005C49AF" w:rsidRPr="00EF35E5" w:rsidRDefault="005C49AF" w:rsidP="00514458">
      <w:pPr>
        <w:pStyle w:val="VCAAbody"/>
      </w:pPr>
      <w:r w:rsidRPr="00EF35E5">
        <w:t>[O</w:t>
      </w:r>
      <w:proofErr w:type="gramStart"/>
      <w:r w:rsidRPr="00EF35E5">
        <w:rPr>
          <w:vertAlign w:val="subscript"/>
        </w:rPr>
        <w:t>2</w:t>
      </w:r>
      <w:r w:rsidRPr="00EF35E5">
        <w:t>]</w:t>
      </w:r>
      <w:r w:rsidRPr="00EF35E5">
        <w:rPr>
          <w:vertAlign w:val="subscript"/>
        </w:rPr>
        <w:t>e</w:t>
      </w:r>
      <w:proofErr w:type="gramEnd"/>
      <w:r w:rsidRPr="00EF35E5">
        <w:t xml:space="preserve"> = 0.32 M</w:t>
      </w:r>
    </w:p>
    <w:p w14:paraId="01FD011C" w14:textId="09D2B19A" w:rsidR="005C49AF" w:rsidRPr="00EF35E5" w:rsidRDefault="005C49AF" w:rsidP="00514458">
      <w:pPr>
        <w:pStyle w:val="VCAAbody"/>
      </w:pPr>
      <w:r w:rsidRPr="00EF35E5">
        <w:t>[SO</w:t>
      </w:r>
      <w:proofErr w:type="gramStart"/>
      <w:r w:rsidRPr="00EF35E5">
        <w:rPr>
          <w:vertAlign w:val="subscript"/>
        </w:rPr>
        <w:t>2</w:t>
      </w:r>
      <w:r w:rsidRPr="00EF35E5">
        <w:t>]</w:t>
      </w:r>
      <w:r w:rsidRPr="00EF35E5">
        <w:rPr>
          <w:vertAlign w:val="subscript"/>
        </w:rPr>
        <w:t>e</w:t>
      </w:r>
      <w:proofErr w:type="gramEnd"/>
      <w:r w:rsidRPr="00EF35E5">
        <w:t xml:space="preserve"> = 0.64 M</w:t>
      </w:r>
      <w:r w:rsidR="00514458" w:rsidRPr="00EF35E5">
        <w:t xml:space="preserve"> </w:t>
      </w:r>
      <w:r w:rsidRPr="00EF35E5">
        <w:t>[SO</w:t>
      </w:r>
      <w:r w:rsidRPr="00EF35E5">
        <w:rPr>
          <w:vertAlign w:val="subscript"/>
        </w:rPr>
        <w:t>3</w:t>
      </w:r>
      <w:r w:rsidRPr="00EF35E5">
        <w:t>]</w:t>
      </w:r>
      <w:r w:rsidRPr="00EF35E5">
        <w:rPr>
          <w:vertAlign w:val="subscript"/>
        </w:rPr>
        <w:t>3</w:t>
      </w:r>
      <w:r w:rsidRPr="00EF35E5">
        <w:t xml:space="preserve"> = 1.36 M</w:t>
      </w:r>
    </w:p>
    <w:p w14:paraId="6220518E" w14:textId="5E53DBE1" w:rsidR="005C49AF" w:rsidRPr="00EF35E5" w:rsidRDefault="005C49AF" w:rsidP="00514458">
      <w:pPr>
        <w:pStyle w:val="VCAAbody"/>
      </w:pPr>
      <w:r w:rsidRPr="00EF35E5">
        <w:t xml:space="preserve"> </w:t>
      </w:r>
      <w:r w:rsidRPr="00EF35E5">
        <w:rPr>
          <w:i/>
          <w:iCs/>
        </w:rPr>
        <w:t>K</w:t>
      </w:r>
      <w:r w:rsidRPr="00EF35E5">
        <w:rPr>
          <w:vertAlign w:val="subscript"/>
        </w:rPr>
        <w:t>c</w:t>
      </w:r>
      <w:r w:rsidRPr="00EF35E5">
        <w:t xml:space="preserve"> </w:t>
      </w:r>
      <w:r w:rsidRPr="00EF35E5">
        <w:tab/>
        <w:t>= 1.36</w:t>
      </w:r>
      <w:r w:rsidRPr="00EF35E5">
        <w:rPr>
          <w:vertAlign w:val="superscript"/>
        </w:rPr>
        <w:t>2</w:t>
      </w:r>
      <w:proofErr w:type="gramStart"/>
      <w:r w:rsidRPr="00EF35E5">
        <w:t>/(</w:t>
      </w:r>
      <w:proofErr w:type="gramEnd"/>
      <w:r w:rsidRPr="00EF35E5">
        <w:t xml:space="preserve">0.32 </w:t>
      </w:r>
      <w:r w:rsidRPr="00EF35E5">
        <w:rPr>
          <w:rFonts w:ascii="Times New Roman" w:hAnsi="Times New Roman"/>
        </w:rPr>
        <w:t>×</w:t>
      </w:r>
      <w:r w:rsidRPr="00EF35E5">
        <w:t xml:space="preserve"> 0.64</w:t>
      </w:r>
      <w:r w:rsidRPr="00EF35E5">
        <w:rPr>
          <w:vertAlign w:val="superscript"/>
        </w:rPr>
        <w:t>2</w:t>
      </w:r>
      <w:r w:rsidRPr="00EF35E5">
        <w:t xml:space="preserve">) </w:t>
      </w:r>
    </w:p>
    <w:p w14:paraId="0C59ACE0" w14:textId="21AD9FF6" w:rsidR="00514458" w:rsidRPr="00EF35E5" w:rsidRDefault="005C49AF" w:rsidP="00514458">
      <w:pPr>
        <w:pStyle w:val="VCAAbody"/>
        <w:rPr>
          <w:rFonts w:ascii="Times New Roman" w:eastAsia="Arial" w:hAnsi="Times New Roman" w:cs="Times New Roman"/>
          <w:sz w:val="24"/>
          <w:szCs w:val="24"/>
        </w:rPr>
      </w:pPr>
      <w:r w:rsidRPr="00EF35E5">
        <w:tab/>
        <w:t>= 14 M</w:t>
      </w:r>
      <w:r w:rsidRPr="00EF35E5">
        <w:rPr>
          <w:vertAlign w:val="superscript"/>
        </w:rPr>
        <w:t xml:space="preserve">-1 </w:t>
      </w:r>
    </w:p>
    <w:p w14:paraId="2C56CB95" w14:textId="77777777" w:rsidR="00E61F59" w:rsidRDefault="00E61F59" w:rsidP="00E61F59">
      <w:pPr>
        <w:pStyle w:val="VCAAbody"/>
      </w:pPr>
      <w:r>
        <w:t>Students were awarded:</w:t>
      </w:r>
    </w:p>
    <w:p w14:paraId="3F77097D" w14:textId="070AF89E" w:rsidR="005C49AF" w:rsidRPr="00EF35E5" w:rsidRDefault="005C49AF" w:rsidP="00E61F59">
      <w:pPr>
        <w:pStyle w:val="VCAAbullet"/>
      </w:pPr>
      <w:r w:rsidRPr="00EF35E5">
        <w:t>1 mark for the correct equilibrium law expression</w:t>
      </w:r>
    </w:p>
    <w:p w14:paraId="54B3E916" w14:textId="77777777" w:rsidR="005C49AF" w:rsidRPr="00EF35E5" w:rsidRDefault="005C49AF" w:rsidP="00E61F59">
      <w:pPr>
        <w:pStyle w:val="VCAAbullet"/>
      </w:pPr>
      <w:r w:rsidRPr="00EF35E5">
        <w:t>1 mark for all equilibrium concentrations correct</w:t>
      </w:r>
    </w:p>
    <w:p w14:paraId="1501C151" w14:textId="78115106" w:rsidR="005C49AF" w:rsidRPr="0055374A" w:rsidRDefault="005C49AF" w:rsidP="0055374A">
      <w:pPr>
        <w:pStyle w:val="VCAAbullet"/>
        <w:rPr>
          <w:rFonts w:eastAsia="Arial"/>
        </w:rPr>
      </w:pPr>
      <w:r w:rsidRPr="0055374A">
        <w:t>1 mark for correct Kc with correct unit</w:t>
      </w:r>
      <w:r w:rsidR="00E61F59" w:rsidRPr="0055374A">
        <w:t>.</w:t>
      </w:r>
    </w:p>
    <w:p w14:paraId="4B5E4CA3" w14:textId="7BAEF3FC" w:rsidR="00001FC5" w:rsidRDefault="00001FC5">
      <w:pPr>
        <w:spacing w:after="200" w:line="276" w:lineRule="auto"/>
        <w:rPr>
          <w:rFonts w:ascii="Arial" w:hAnsi="Arial" w:cs="Arial"/>
          <w:color w:val="000000" w:themeColor="text1"/>
          <w:sz w:val="20"/>
          <w:lang w:val="en-US"/>
        </w:rPr>
      </w:pPr>
      <w:r>
        <w:br w:type="page"/>
      </w:r>
    </w:p>
    <w:p w14:paraId="2A71AC01" w14:textId="36726BBA" w:rsidR="007252F6" w:rsidRDefault="0055374A" w:rsidP="00C67EC6">
      <w:pPr>
        <w:pStyle w:val="VCAAHeading3"/>
      </w:pPr>
      <w:r>
        <w:rPr>
          <w:noProof/>
          <w:lang w:eastAsia="zh-CN" w:bidi="hi-IN"/>
        </w:rPr>
        <w:lastRenderedPageBreak/>
        <w:drawing>
          <wp:anchor distT="0" distB="0" distL="114300" distR="114300" simplePos="0" relativeHeight="251659264" behindDoc="0" locked="0" layoutInCell="1" allowOverlap="1" wp14:anchorId="7CD0CC3E" wp14:editId="0F0E0137">
            <wp:simplePos x="0" y="0"/>
            <wp:positionH relativeFrom="margin">
              <wp:posOffset>33655</wp:posOffset>
            </wp:positionH>
            <wp:positionV relativeFrom="paragraph">
              <wp:posOffset>440055</wp:posOffset>
            </wp:positionV>
            <wp:extent cx="4328160" cy="2780676"/>
            <wp:effectExtent l="0" t="0" r="0"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28160" cy="2780676"/>
                    </a:xfrm>
                    <a:prstGeom prst="rect">
                      <a:avLst/>
                    </a:prstGeom>
                  </pic:spPr>
                </pic:pic>
              </a:graphicData>
            </a:graphic>
          </wp:anchor>
        </w:drawing>
      </w:r>
      <w:r w:rsidR="005C49AF" w:rsidRPr="00365889">
        <w:rPr>
          <w:spacing w:val="1"/>
        </w:rPr>
        <w:t>Q</w:t>
      </w:r>
      <w:r w:rsidR="005C49AF" w:rsidRPr="00365889">
        <w:t>u</w:t>
      </w:r>
      <w:r w:rsidR="005C49AF" w:rsidRPr="00365889">
        <w:rPr>
          <w:spacing w:val="-1"/>
        </w:rPr>
        <w:t>e</w:t>
      </w:r>
      <w:r w:rsidR="005C49AF" w:rsidRPr="00365889">
        <w:t>s</w:t>
      </w:r>
      <w:r w:rsidR="005C49AF" w:rsidRPr="00365889">
        <w:rPr>
          <w:spacing w:val="-2"/>
        </w:rPr>
        <w:t>t</w:t>
      </w:r>
      <w:r w:rsidR="005C49AF" w:rsidRPr="00365889">
        <w:rPr>
          <w:spacing w:val="1"/>
        </w:rPr>
        <w:t>i</w:t>
      </w:r>
      <w:r w:rsidR="005C49AF" w:rsidRPr="00365889">
        <w:t>on</w:t>
      </w:r>
      <w:r w:rsidR="005C49AF">
        <w:t xml:space="preserve"> 6bi</w:t>
      </w:r>
      <w:r w:rsidR="00001FC5">
        <w:t>.</w:t>
      </w:r>
    </w:p>
    <w:p w14:paraId="29E99E7D" w14:textId="77777777" w:rsidR="004D63A6" w:rsidRDefault="004D63A6" w:rsidP="00514458">
      <w:pPr>
        <w:pStyle w:val="VCAAbody"/>
      </w:pPr>
      <w:r>
        <w:t>Students were awarded:</w:t>
      </w:r>
    </w:p>
    <w:p w14:paraId="54403D05" w14:textId="6210646D" w:rsidR="005C49AF" w:rsidRPr="00514458" w:rsidRDefault="005C49AF" w:rsidP="004D63A6">
      <w:pPr>
        <w:pStyle w:val="VCAAbullet"/>
      </w:pPr>
      <w:r w:rsidRPr="00514458">
        <w:t>1 mark for the concentration halving to 0.16 M at t1</w:t>
      </w:r>
    </w:p>
    <w:p w14:paraId="3F71CA00" w14:textId="1493249A" w:rsidR="005C49AF" w:rsidRPr="00514458" w:rsidRDefault="005C49AF" w:rsidP="004D63A6">
      <w:pPr>
        <w:pStyle w:val="VCAAbullet"/>
      </w:pPr>
      <w:r w:rsidRPr="00514458">
        <w:t>1 mark for the concentration increasing as system moves to new equilibrium after the change i.e.</w:t>
      </w:r>
      <w:r w:rsidR="002A49A0">
        <w:t>,</w:t>
      </w:r>
      <w:r w:rsidRPr="00514458">
        <w:t xml:space="preserve"> from 0.16 </w:t>
      </w:r>
      <w:r w:rsidR="002A49A0">
        <w:t xml:space="preserve">M </w:t>
      </w:r>
      <w:r w:rsidRPr="00514458">
        <w:t>and reaching equilibrium below 0.32 M.</w:t>
      </w:r>
    </w:p>
    <w:p w14:paraId="24C1E573" w14:textId="0DD7866D"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6bii</w:t>
      </w:r>
      <w:r w:rsidR="00001FC5">
        <w:t>.</w:t>
      </w:r>
    </w:p>
    <w:p w14:paraId="24184405" w14:textId="5D576530" w:rsidR="005C49AF" w:rsidRPr="00EF35E5" w:rsidRDefault="005C49AF" w:rsidP="00514458">
      <w:pPr>
        <w:pStyle w:val="VCAAbody"/>
      </w:pPr>
      <w:r w:rsidRPr="00EF35E5">
        <w:t>The concentration halves at t</w:t>
      </w:r>
      <w:r w:rsidRPr="00EF35E5">
        <w:rPr>
          <w:vertAlign w:val="subscript"/>
        </w:rPr>
        <w:t>1</w:t>
      </w:r>
      <w:r w:rsidRPr="00EF35E5">
        <w:t xml:space="preserve"> and then increases as the reaction tries to oppose the change by moving to the side with more particles / equilibrium moves to the left. This results in an increase of [O</w:t>
      </w:r>
      <w:r w:rsidRPr="0045609E">
        <w:rPr>
          <w:vertAlign w:val="subscript"/>
        </w:rPr>
        <w:t>2</w:t>
      </w:r>
      <w:r w:rsidRPr="00EF35E5">
        <w:t>]</w:t>
      </w:r>
      <w:r w:rsidR="00FF31E0">
        <w:t>.</w:t>
      </w:r>
    </w:p>
    <w:p w14:paraId="30F87669" w14:textId="77777777" w:rsidR="0045609E" w:rsidRDefault="0045609E" w:rsidP="0045609E">
      <w:pPr>
        <w:pStyle w:val="VCAAbody"/>
      </w:pPr>
      <w:r>
        <w:t>Students were awarded:</w:t>
      </w:r>
    </w:p>
    <w:p w14:paraId="51F6275E" w14:textId="77777777" w:rsidR="005C49AF" w:rsidRPr="00EF35E5" w:rsidRDefault="005C49AF" w:rsidP="0045609E">
      <w:pPr>
        <w:pStyle w:val="VCAAbullet"/>
      </w:pPr>
      <w:r w:rsidRPr="00EF35E5">
        <w:t>1 mark for initial change</w:t>
      </w:r>
    </w:p>
    <w:p w14:paraId="11EB8EB8" w14:textId="77777777" w:rsidR="00514458" w:rsidRPr="00EF35E5" w:rsidRDefault="005C49AF" w:rsidP="0045609E">
      <w:pPr>
        <w:pStyle w:val="VCAAbullet"/>
      </w:pPr>
      <w:r w:rsidRPr="00EF35E5">
        <w:t>1 mark for moving to the side with more particles</w:t>
      </w:r>
    </w:p>
    <w:p w14:paraId="286A148A" w14:textId="512D17B3"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6biii</w:t>
      </w:r>
      <w:r w:rsidR="00001FC5">
        <w:t>.</w:t>
      </w:r>
    </w:p>
    <w:p w14:paraId="68068020" w14:textId="17957BB6" w:rsidR="005C49AF" w:rsidRPr="00EF35E5" w:rsidRDefault="005C49AF" w:rsidP="00514458">
      <w:pPr>
        <w:pStyle w:val="VCAAbody"/>
      </w:pPr>
      <w:r w:rsidRPr="00EF35E5">
        <w:t xml:space="preserve">Since the temperature stays the same the likelihood of a collision being successful (fraction of collisions that are successful) is the same but the frequency of collisions and consequently the frequency of collisions that are successful reduces due to the halving of the concentration. </w:t>
      </w:r>
    </w:p>
    <w:p w14:paraId="5C6E2F21" w14:textId="5CB7B6FA" w:rsidR="005C49AF" w:rsidRPr="00EF35E5" w:rsidRDefault="005C49AF" w:rsidP="00514458">
      <w:pPr>
        <w:pStyle w:val="VCAAbody"/>
      </w:pPr>
      <w:r w:rsidRPr="00EF35E5">
        <w:t>So, the rate of the forward reaction will decreas</w:t>
      </w:r>
      <w:r w:rsidRPr="00361FA7">
        <w:t>e</w:t>
      </w:r>
      <w:r w:rsidR="00EF35E5" w:rsidRPr="00361FA7">
        <w:t>.</w:t>
      </w:r>
    </w:p>
    <w:p w14:paraId="0A12E739" w14:textId="74DC13B4" w:rsidR="005C49AF" w:rsidRPr="00EF35E5" w:rsidRDefault="005C49AF" w:rsidP="00514458">
      <w:pPr>
        <w:pStyle w:val="VCAAbody"/>
      </w:pPr>
      <w:r w:rsidRPr="00EF35E5">
        <w:t>As the system returns to equilibrium the [O</w:t>
      </w:r>
      <w:r w:rsidRPr="0045609E">
        <w:rPr>
          <w:vertAlign w:val="subscript"/>
        </w:rPr>
        <w:t>2</w:t>
      </w:r>
      <w:r w:rsidRPr="00EF35E5">
        <w:t>] and [SO</w:t>
      </w:r>
      <w:r w:rsidRPr="0045609E">
        <w:rPr>
          <w:vertAlign w:val="subscript"/>
        </w:rPr>
        <w:t>2</w:t>
      </w:r>
      <w:r w:rsidRPr="00EF35E5">
        <w:t>] increase so</w:t>
      </w:r>
      <w:r w:rsidR="00514458" w:rsidRPr="00EF35E5">
        <w:t xml:space="preserve"> </w:t>
      </w:r>
      <w:r w:rsidRPr="00EF35E5">
        <w:t>the rate of the forward reaction increases. However</w:t>
      </w:r>
      <w:r w:rsidR="00514458" w:rsidRPr="00EF35E5">
        <w:t>,</w:t>
      </w:r>
      <w:r w:rsidRPr="00EF35E5">
        <w:t xml:space="preserve"> the rate at the new equilibrium will be less than at the initial equilibrium.</w:t>
      </w:r>
    </w:p>
    <w:p w14:paraId="46E36D77" w14:textId="77777777" w:rsidR="0045609E" w:rsidRDefault="0045609E" w:rsidP="0045609E">
      <w:pPr>
        <w:pStyle w:val="VCAAbody"/>
      </w:pPr>
      <w:r>
        <w:t>Students were awarded:</w:t>
      </w:r>
    </w:p>
    <w:p w14:paraId="123D2E35" w14:textId="77777777" w:rsidR="005C49AF" w:rsidRPr="00EF35E5" w:rsidRDefault="005C49AF" w:rsidP="0045609E">
      <w:pPr>
        <w:pStyle w:val="VCAAbullet"/>
      </w:pPr>
      <w:r w:rsidRPr="00EF35E5">
        <w:t>1 mark for reduced frequency of collisions and successful collisions due to reduced concentration</w:t>
      </w:r>
    </w:p>
    <w:p w14:paraId="50225915" w14:textId="571BA211" w:rsidR="005C49AF" w:rsidRDefault="005C49AF" w:rsidP="0045609E">
      <w:pPr>
        <w:pStyle w:val="VCAAbullet"/>
      </w:pPr>
      <w:r w:rsidRPr="00EF35E5">
        <w:t>1 mark for decreased rate of forward reaction.</w:t>
      </w:r>
    </w:p>
    <w:p w14:paraId="5A254D0D" w14:textId="64151EF5" w:rsidR="00001FC5" w:rsidRDefault="00001FC5">
      <w:pPr>
        <w:spacing w:after="200" w:line="276" w:lineRule="auto"/>
        <w:rPr>
          <w:rFonts w:ascii="Arial" w:hAnsi="Arial" w:cs="Arial"/>
          <w:color w:val="000000" w:themeColor="text1"/>
          <w:sz w:val="20"/>
          <w:lang w:val="en-US"/>
        </w:rPr>
      </w:pPr>
      <w:r>
        <w:br w:type="page"/>
      </w:r>
    </w:p>
    <w:p w14:paraId="21077060" w14:textId="655709B0" w:rsidR="007252F6" w:rsidRDefault="005C49AF" w:rsidP="00C67EC6">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7a</w:t>
      </w:r>
      <w:r w:rsidR="00001FC5">
        <w:t>.</w:t>
      </w:r>
    </w:p>
    <w:p w14:paraId="09EF1C67" w14:textId="62D3F991" w:rsidR="005C49AF" w:rsidRPr="00514458" w:rsidRDefault="005C49AF" w:rsidP="00514458">
      <w:pPr>
        <w:pStyle w:val="VCAAbody"/>
      </w:pPr>
      <w:r w:rsidRPr="00F72CEB">
        <w:t>Zn</w:t>
      </w:r>
      <w:r>
        <w:t>(s)</w:t>
      </w:r>
      <w:r w:rsidRPr="00F72CEB">
        <w:t xml:space="preserve"> + H</w:t>
      </w:r>
      <w:r w:rsidRPr="00F72CEB">
        <w:rPr>
          <w:vertAlign w:val="subscript"/>
        </w:rPr>
        <w:t>2</w:t>
      </w:r>
      <w:r w:rsidRPr="00F72CEB">
        <w:t>O</w:t>
      </w:r>
      <w:r>
        <w:t>(l)</w:t>
      </w:r>
      <w:r w:rsidR="00514458">
        <w:t xml:space="preserve"> </w:t>
      </w:r>
      <w:r w:rsidRPr="00F72CEB">
        <w:t>→</w:t>
      </w:r>
      <w:r w:rsidR="00514458">
        <w:t xml:space="preserve"> </w:t>
      </w:r>
      <w:proofErr w:type="spellStart"/>
      <w:r w:rsidRPr="00F72CEB">
        <w:t>ZnO</w:t>
      </w:r>
      <w:proofErr w:type="spellEnd"/>
      <w:r>
        <w:t>(s)</w:t>
      </w:r>
      <w:r>
        <w:rPr>
          <w:vertAlign w:val="subscript"/>
        </w:rPr>
        <w:t xml:space="preserve"> </w:t>
      </w:r>
      <w:r w:rsidRPr="00F72CEB">
        <w:t>+ H</w:t>
      </w:r>
      <w:r w:rsidRPr="00F72CEB">
        <w:rPr>
          <w:vertAlign w:val="subscript"/>
        </w:rPr>
        <w:t>2</w:t>
      </w:r>
      <w:r>
        <w:t>(g)</w:t>
      </w:r>
    </w:p>
    <w:p w14:paraId="55072975" w14:textId="6914A26D"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7b</w:t>
      </w:r>
      <w:r w:rsidR="00001FC5">
        <w:t>.</w:t>
      </w:r>
    </w:p>
    <w:p w14:paraId="6C3A53FD" w14:textId="7B4A0C50" w:rsidR="005C49AF" w:rsidRDefault="005C49AF" w:rsidP="00514458">
      <w:pPr>
        <w:pStyle w:val="VCAAbody"/>
      </w:pPr>
      <w:r w:rsidRPr="00F72CEB">
        <w:t>H</w:t>
      </w:r>
      <w:r w:rsidRPr="00F72CEB">
        <w:rPr>
          <w:vertAlign w:val="subscript"/>
        </w:rPr>
        <w:t>2</w:t>
      </w:r>
      <w:r>
        <w:t>(g)</w:t>
      </w:r>
      <w:r w:rsidRPr="00F72CEB">
        <w:t xml:space="preserve"> + 2OH</w:t>
      </w:r>
      <w:r>
        <w:rPr>
          <w:vertAlign w:val="superscript"/>
        </w:rPr>
        <w:t>–</w:t>
      </w:r>
      <w:r>
        <w:t>(</w:t>
      </w:r>
      <w:proofErr w:type="spellStart"/>
      <w:r>
        <w:t>aq</w:t>
      </w:r>
      <w:proofErr w:type="spellEnd"/>
      <w:r>
        <w:t xml:space="preserve">) </w:t>
      </w:r>
      <w:r w:rsidRPr="00F72CEB">
        <w:t>→</w:t>
      </w:r>
      <w:r w:rsidR="00514458">
        <w:t xml:space="preserve"> </w:t>
      </w:r>
      <w:r w:rsidRPr="00F72CEB">
        <w:t>2H</w:t>
      </w:r>
      <w:r w:rsidRPr="00F72CEB">
        <w:rPr>
          <w:vertAlign w:val="subscript"/>
        </w:rPr>
        <w:t>2</w:t>
      </w:r>
      <w:r w:rsidRPr="00F72CEB">
        <w:t>O</w:t>
      </w:r>
      <w:r>
        <w:t>(l)</w:t>
      </w:r>
      <w:r w:rsidRPr="00F72CEB">
        <w:t xml:space="preserve"> + 2e</w:t>
      </w:r>
      <w:r>
        <w:rPr>
          <w:vertAlign w:val="superscript"/>
        </w:rPr>
        <w:t>–</w:t>
      </w:r>
    </w:p>
    <w:p w14:paraId="306CB4AA" w14:textId="57A82383" w:rsidR="007252F6" w:rsidRDefault="005C49AF" w:rsidP="00C67EC6">
      <w:pPr>
        <w:pStyle w:val="VCAAHeading3"/>
      </w:pPr>
      <w:r>
        <w:t>Question 7c</w:t>
      </w:r>
      <w:r w:rsidR="00001FC5">
        <w:t>.</w:t>
      </w:r>
    </w:p>
    <w:p w14:paraId="00364488" w14:textId="12DE8B2D" w:rsidR="005C49AF" w:rsidRPr="00514458" w:rsidRDefault="0045609E" w:rsidP="00514458">
      <w:pPr>
        <w:pStyle w:val="VCAAbody"/>
      </w:pPr>
      <w:r>
        <w:t xml:space="preserve">Correct answer: </w:t>
      </w:r>
      <w:r w:rsidR="005C49AF" w:rsidRPr="00514458">
        <w:t>Arrow pointing to the left.</w:t>
      </w:r>
    </w:p>
    <w:p w14:paraId="33E58C03" w14:textId="6867325A" w:rsidR="007252F6"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7d</w:t>
      </w:r>
      <w:r w:rsidR="00001FC5">
        <w:t>.</w:t>
      </w:r>
    </w:p>
    <w:p w14:paraId="217359C1" w14:textId="5754CEFC" w:rsidR="005C49AF" w:rsidRPr="00514458" w:rsidRDefault="005C49AF" w:rsidP="00514458">
      <w:pPr>
        <w:pStyle w:val="VCAAbody"/>
      </w:pPr>
      <w:r w:rsidRPr="00514458">
        <w:t>The amount of H</w:t>
      </w:r>
      <w:r w:rsidRPr="0045609E">
        <w:rPr>
          <w:vertAlign w:val="subscript"/>
        </w:rPr>
        <w:t>2</w:t>
      </w:r>
      <w:r w:rsidRPr="00514458">
        <w:t xml:space="preserve"> produced in the generator cell is equal to the amount of H</w:t>
      </w:r>
      <w:r w:rsidRPr="0045609E">
        <w:rPr>
          <w:vertAlign w:val="subscript"/>
        </w:rPr>
        <w:t>2</w:t>
      </w:r>
      <w:r w:rsidRPr="00514458">
        <w:t xml:space="preserve"> consumed in the fuel cell. </w:t>
      </w:r>
    </w:p>
    <w:p w14:paraId="614714A8" w14:textId="5A0397C3" w:rsidR="005C49AF" w:rsidRPr="00514458" w:rsidRDefault="005C49AF" w:rsidP="00514458">
      <w:pPr>
        <w:pStyle w:val="VCAAbody"/>
      </w:pPr>
      <w:r w:rsidRPr="00514458">
        <w:t>The half-equations show that n(e</w:t>
      </w:r>
      <w:r w:rsidRPr="002041D4">
        <w:rPr>
          <w:vertAlign w:val="superscript"/>
        </w:rPr>
        <w:t>–</w:t>
      </w:r>
      <w:r w:rsidRPr="00514458">
        <w:t>) released (2 per mol H</w:t>
      </w:r>
      <w:r w:rsidRPr="0045609E">
        <w:rPr>
          <w:vertAlign w:val="subscript"/>
        </w:rPr>
        <w:t>2</w:t>
      </w:r>
      <w:r w:rsidRPr="00514458">
        <w:t xml:space="preserve"> produced) in the generator cell is equal to the </w:t>
      </w:r>
      <w:r w:rsidR="00001FC5">
        <w:br/>
      </w:r>
      <w:r w:rsidRPr="00514458">
        <w:t>n(e</w:t>
      </w:r>
      <w:r w:rsidRPr="002041D4">
        <w:rPr>
          <w:vertAlign w:val="superscript"/>
        </w:rPr>
        <w:t>–</w:t>
      </w:r>
      <w:r w:rsidRPr="00514458">
        <w:t>) used (2 per mol H</w:t>
      </w:r>
      <w:r w:rsidRPr="0045609E">
        <w:rPr>
          <w:vertAlign w:val="subscript"/>
        </w:rPr>
        <w:t>2</w:t>
      </w:r>
      <w:r w:rsidRPr="00514458">
        <w:t xml:space="preserve"> consumed) in the fuel cell</w:t>
      </w:r>
      <w:r w:rsidR="00EF35E5">
        <w:t>.</w:t>
      </w:r>
    </w:p>
    <w:p w14:paraId="7EF05F2C" w14:textId="77777777" w:rsidR="005C49AF" w:rsidRPr="00514458" w:rsidRDefault="005C49AF" w:rsidP="00514458">
      <w:pPr>
        <w:pStyle w:val="VCAAbody"/>
      </w:pPr>
      <w:r w:rsidRPr="00514458">
        <w:t>Two electrons are transferred in the production of each mole of hydrogen in the Zn-H</w:t>
      </w:r>
      <w:r w:rsidRPr="0045609E">
        <w:rPr>
          <w:vertAlign w:val="subscript"/>
        </w:rPr>
        <w:t>2</w:t>
      </w:r>
      <w:r w:rsidRPr="00514458">
        <w:t xml:space="preserve"> generator cell and two electrons are transferred in the reaction of each mole of hydrogen consumed in the hydrogen fuel cell. </w:t>
      </w:r>
    </w:p>
    <w:p w14:paraId="634D2E58" w14:textId="22F7DF6E" w:rsidR="00E74509" w:rsidRDefault="00E74509" w:rsidP="00514458">
      <w:pPr>
        <w:pStyle w:val="VCAAbody"/>
      </w:pPr>
      <w:r>
        <w:t>Students were awarded:</w:t>
      </w:r>
    </w:p>
    <w:p w14:paraId="66801BA2" w14:textId="36E3FC27" w:rsidR="005C49AF" w:rsidRPr="00514458" w:rsidRDefault="005C49AF" w:rsidP="00E74509">
      <w:pPr>
        <w:pStyle w:val="VCAAbullet"/>
      </w:pPr>
      <w:r w:rsidRPr="00514458">
        <w:t>1 mark for the correct explanation of the</w:t>
      </w:r>
      <w:r w:rsidR="00514458" w:rsidRPr="00514458">
        <w:t xml:space="preserve"> </w:t>
      </w:r>
      <w:r w:rsidRPr="00514458">
        <w:t>mass (mole)</w:t>
      </w:r>
      <w:r w:rsidR="00514458" w:rsidRPr="00514458">
        <w:t xml:space="preserve"> </w:t>
      </w:r>
      <w:r w:rsidRPr="00514458">
        <w:t>balance</w:t>
      </w:r>
    </w:p>
    <w:p w14:paraId="7A44B21D" w14:textId="77777777" w:rsidR="00514458" w:rsidRPr="0055374A" w:rsidRDefault="005C49AF" w:rsidP="0055374A">
      <w:pPr>
        <w:pStyle w:val="VCAAbullet"/>
      </w:pPr>
      <w:r w:rsidRPr="0055374A">
        <w:t>1 mark for the correct explanation for electron balance</w:t>
      </w:r>
    </w:p>
    <w:p w14:paraId="6DE97696" w14:textId="56E1F159" w:rsidR="00266F17"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7e</w:t>
      </w:r>
      <w:r w:rsidR="00001FC5">
        <w:t>.</w:t>
      </w:r>
    </w:p>
    <w:p w14:paraId="3992C940" w14:textId="3871EFA2" w:rsidR="005C49AF" w:rsidRPr="009E48DD" w:rsidRDefault="005C49AF" w:rsidP="009E48DD">
      <w:pPr>
        <w:pStyle w:val="VCAAbody"/>
      </w:pPr>
      <w:r w:rsidRPr="009E48DD">
        <w:t>Oxygen is a stronger oxidant than H</w:t>
      </w:r>
      <w:r w:rsidRPr="002041D4">
        <w:rPr>
          <w:vertAlign w:val="subscript"/>
        </w:rPr>
        <w:t>2</w:t>
      </w:r>
      <w:r w:rsidRPr="009E48DD">
        <w:t>O, so would be reduced at the cathode.</w:t>
      </w:r>
    </w:p>
    <w:p w14:paraId="4F3F73C5" w14:textId="2FB78F3A" w:rsidR="005C49AF" w:rsidRDefault="005C49AF" w:rsidP="00514458">
      <w:pPr>
        <w:pStyle w:val="VCAAbody"/>
      </w:pPr>
      <w:r w:rsidRPr="00B51AE4">
        <w:t>O</w:t>
      </w:r>
      <w:r w:rsidRPr="00B51AE4">
        <w:rPr>
          <w:vertAlign w:val="subscript"/>
        </w:rPr>
        <w:t>2</w:t>
      </w:r>
      <w:r>
        <w:t>(g)</w:t>
      </w:r>
      <w:r w:rsidRPr="00B51AE4">
        <w:t xml:space="preserve"> + 2H</w:t>
      </w:r>
      <w:r w:rsidRPr="00B51AE4">
        <w:rPr>
          <w:vertAlign w:val="subscript"/>
        </w:rPr>
        <w:t>2</w:t>
      </w:r>
      <w:r w:rsidRPr="00B51AE4">
        <w:t>O</w:t>
      </w:r>
      <w:r>
        <w:t>(l)</w:t>
      </w:r>
      <w:r w:rsidRPr="00B51AE4">
        <w:t xml:space="preserve"> + 4e</w:t>
      </w:r>
      <w:r>
        <w:rPr>
          <w:vertAlign w:val="superscript"/>
        </w:rPr>
        <w:t>–</w:t>
      </w:r>
      <w:r w:rsidR="00514458">
        <w:rPr>
          <w:vertAlign w:val="superscript"/>
        </w:rPr>
        <w:t xml:space="preserve"> </w:t>
      </w:r>
      <w:r w:rsidRPr="00B51AE4">
        <w:t>→</w:t>
      </w:r>
      <w:r w:rsidR="00514458">
        <w:t xml:space="preserve"> </w:t>
      </w:r>
      <w:r w:rsidRPr="00B51AE4">
        <w:t>4OH</w:t>
      </w:r>
      <w:r>
        <w:rPr>
          <w:vertAlign w:val="superscript"/>
        </w:rPr>
        <w:t>–</w:t>
      </w:r>
      <w:r>
        <w:t>(</w:t>
      </w:r>
      <w:proofErr w:type="spellStart"/>
      <w:r>
        <w:t>aq</w:t>
      </w:r>
      <w:proofErr w:type="spellEnd"/>
      <w:r>
        <w:t xml:space="preserve">) </w:t>
      </w:r>
      <w:r w:rsidRPr="00C7468C">
        <w:t>would occur at the cathode</w:t>
      </w:r>
      <w:r w:rsidR="00514458">
        <w:t xml:space="preserve"> </w:t>
      </w:r>
      <w:r>
        <w:t xml:space="preserve">and </w:t>
      </w:r>
      <w:r w:rsidRPr="00B51AE4">
        <w:t>no H</w:t>
      </w:r>
      <w:r w:rsidRPr="00B51AE4">
        <w:rPr>
          <w:vertAlign w:val="subscript"/>
        </w:rPr>
        <w:t>2</w:t>
      </w:r>
      <w:r w:rsidRPr="00B51AE4">
        <w:t xml:space="preserve"> would be produced</w:t>
      </w:r>
      <w:r>
        <w:t>.</w:t>
      </w:r>
    </w:p>
    <w:p w14:paraId="50491D0A" w14:textId="77777777" w:rsidR="005C49AF" w:rsidRDefault="005C49AF" w:rsidP="00514458">
      <w:pPr>
        <w:pStyle w:val="VCAAbody"/>
        <w:rPr>
          <w:rFonts w:ascii="Times New Roman" w:eastAsia="Arial" w:hAnsi="Times New Roman" w:cs="Times New Roman"/>
          <w:sz w:val="24"/>
          <w:szCs w:val="24"/>
        </w:rPr>
      </w:pPr>
      <w:r>
        <w:t xml:space="preserve">The </w:t>
      </w:r>
      <w:r w:rsidRPr="00B51AE4">
        <w:t>reduction of O</w:t>
      </w:r>
      <w:r w:rsidRPr="00B51AE4">
        <w:rPr>
          <w:vertAlign w:val="subscript"/>
        </w:rPr>
        <w:t>2</w:t>
      </w:r>
      <w:r w:rsidRPr="00B51AE4">
        <w:t xml:space="preserve"> is higher on the electrochemical series</w:t>
      </w:r>
      <w:r>
        <w:t xml:space="preserve">, so </w:t>
      </w:r>
      <w:r w:rsidRPr="00B51AE4">
        <w:t>water will not be reduced, and hydrogen will not be produced.</w:t>
      </w:r>
    </w:p>
    <w:p w14:paraId="21798743" w14:textId="77777777" w:rsidR="00E74509" w:rsidRDefault="00E74509" w:rsidP="00E74509">
      <w:pPr>
        <w:pStyle w:val="VCAAbody"/>
      </w:pPr>
      <w:r>
        <w:t>Students were awarded:</w:t>
      </w:r>
    </w:p>
    <w:p w14:paraId="574E0D96" w14:textId="77777777" w:rsidR="00514458" w:rsidRDefault="005C49AF" w:rsidP="00E74509">
      <w:pPr>
        <w:pStyle w:val="VCAAbullet"/>
      </w:pPr>
      <w:r w:rsidRPr="00C7468C">
        <w:t xml:space="preserve">1 mark for the </w:t>
      </w:r>
      <w:r>
        <w:t>half-equation for the reduction of</w:t>
      </w:r>
      <w:r w:rsidRPr="00C7468C">
        <w:t xml:space="preserve"> O</w:t>
      </w:r>
      <w:r w:rsidRPr="00C7468C">
        <w:rPr>
          <w:vertAlign w:val="subscript"/>
        </w:rPr>
        <w:t>2</w:t>
      </w:r>
    </w:p>
    <w:p w14:paraId="1484A4D6" w14:textId="77777777" w:rsidR="00514458" w:rsidRDefault="005C49AF" w:rsidP="00E74509">
      <w:pPr>
        <w:pStyle w:val="VCAAbullet"/>
      </w:pPr>
      <w:r w:rsidRPr="00C7468C">
        <w:t>1 mark for the correct explanation</w:t>
      </w:r>
      <w:r>
        <w:t>.</w:t>
      </w:r>
    </w:p>
    <w:p w14:paraId="6F58E41F" w14:textId="34F4D78C" w:rsidR="00266F17"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7f</w:t>
      </w:r>
      <w:r w:rsidR="00001FC5">
        <w:t>.</w:t>
      </w:r>
    </w:p>
    <w:p w14:paraId="14AFD055" w14:textId="5ECDBC29" w:rsidR="005C49AF" w:rsidRPr="009E48DD" w:rsidRDefault="005C49AF" w:rsidP="009E48DD">
      <w:pPr>
        <w:pStyle w:val="VCAAbody"/>
      </w:pPr>
      <w:r w:rsidRPr="009E48DD">
        <w:t>Zn-H</w:t>
      </w:r>
      <w:r w:rsidRPr="009E48DD">
        <w:rPr>
          <w:vertAlign w:val="subscript"/>
        </w:rPr>
        <w:t>2</w:t>
      </w:r>
      <w:r w:rsidRPr="009E48DD">
        <w:t xml:space="preserve"> generator cell converts chemical energy of zinc to electrical energy </w:t>
      </w:r>
      <w:r w:rsidRPr="009E48DD">
        <w:rPr>
          <w:b/>
          <w:bCs/>
        </w:rPr>
        <w:t>and</w:t>
      </w:r>
      <w:r w:rsidRPr="009E48DD">
        <w:t xml:space="preserve"> chemical energy in the form of hydrogen.</w:t>
      </w:r>
    </w:p>
    <w:p w14:paraId="37D81782" w14:textId="15B85F6B" w:rsidR="005C49AF" w:rsidRPr="00EF35E5" w:rsidRDefault="005C49AF" w:rsidP="00514458">
      <w:pPr>
        <w:pStyle w:val="VCAAbody"/>
      </w:pPr>
      <w:r w:rsidRPr="00EF35E5">
        <w:t>H</w:t>
      </w:r>
      <w:r w:rsidRPr="00EF35E5">
        <w:rPr>
          <w:vertAlign w:val="subscript"/>
        </w:rPr>
        <w:t>2</w:t>
      </w:r>
      <w:r w:rsidRPr="00EF35E5">
        <w:t xml:space="preserve"> fuel cell converts chemical energy of hydrogen to electrical energy</w:t>
      </w:r>
      <w:r w:rsidR="009E48DD" w:rsidRPr="00EF35E5">
        <w:t xml:space="preserve"> </w:t>
      </w:r>
    </w:p>
    <w:p w14:paraId="4E46E836" w14:textId="77777777" w:rsidR="00E74509" w:rsidRDefault="00E74509" w:rsidP="00E74509">
      <w:pPr>
        <w:pStyle w:val="VCAAbody"/>
      </w:pPr>
      <w:r>
        <w:t>Students were awarded:</w:t>
      </w:r>
    </w:p>
    <w:p w14:paraId="780AACC4" w14:textId="77777777" w:rsidR="005C49AF" w:rsidRPr="00EF35E5" w:rsidRDefault="005C49AF" w:rsidP="00E74509">
      <w:pPr>
        <w:pStyle w:val="VCAAbullet"/>
      </w:pPr>
      <w:r w:rsidRPr="00EF35E5">
        <w:t>1 mark for the correct conversion for the Zn-H</w:t>
      </w:r>
      <w:r w:rsidRPr="00EF35E5">
        <w:rPr>
          <w:vertAlign w:val="subscript"/>
        </w:rPr>
        <w:t>2</w:t>
      </w:r>
      <w:r w:rsidRPr="00EF35E5">
        <w:t xml:space="preserve"> generator cell</w:t>
      </w:r>
    </w:p>
    <w:p w14:paraId="785835BA" w14:textId="2FFDE523" w:rsidR="00514458" w:rsidRDefault="005C49AF" w:rsidP="00E74509">
      <w:pPr>
        <w:pStyle w:val="VCAAbullet"/>
      </w:pPr>
      <w:r w:rsidRPr="00EF35E5">
        <w:t>1 mark for the correct conversion for the H</w:t>
      </w:r>
      <w:r w:rsidRPr="00EF35E5">
        <w:rPr>
          <w:vertAlign w:val="subscript"/>
        </w:rPr>
        <w:t>2</w:t>
      </w:r>
      <w:r w:rsidRPr="00EF35E5">
        <w:t xml:space="preserve"> fuel cell</w:t>
      </w:r>
    </w:p>
    <w:p w14:paraId="3A4C29EF" w14:textId="6B5F65CE" w:rsidR="00001FC5" w:rsidRDefault="00001FC5">
      <w:pPr>
        <w:spacing w:after="200" w:line="276" w:lineRule="auto"/>
        <w:rPr>
          <w:rFonts w:ascii="Arial" w:hAnsi="Arial" w:cs="Arial"/>
          <w:color w:val="000000" w:themeColor="text1"/>
          <w:sz w:val="20"/>
          <w:lang w:val="en-US"/>
        </w:rPr>
      </w:pPr>
      <w:r>
        <w:br w:type="page"/>
      </w:r>
    </w:p>
    <w:p w14:paraId="687D4DFF" w14:textId="0FF20B07" w:rsidR="00266F17" w:rsidRDefault="005C49AF" w:rsidP="00C67EC6">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 xml:space="preserve">on </w:t>
      </w:r>
      <w:r>
        <w:t>8ai</w:t>
      </w:r>
      <w:r w:rsidR="00001FC5">
        <w:t>.</w:t>
      </w:r>
    </w:p>
    <w:p w14:paraId="1FC9C8D1" w14:textId="64546465" w:rsidR="00514458" w:rsidRPr="009E48DD" w:rsidRDefault="00FF31E0" w:rsidP="009E48DD">
      <w:pPr>
        <w:pStyle w:val="VCAAbody"/>
      </w:pPr>
      <w:r>
        <w:t xml:space="preserve">Correct answer: </w:t>
      </w:r>
      <w:r w:rsidR="005C49AF" w:rsidRPr="009E48DD">
        <w:t>41</w:t>
      </w:r>
      <w:r w:rsidR="00001FC5">
        <w:t>.</w:t>
      </w:r>
    </w:p>
    <w:p w14:paraId="5A244800" w14:textId="539DB5CD" w:rsidR="00266F17" w:rsidRDefault="005C49AF" w:rsidP="00C67EC6">
      <w:pPr>
        <w:pStyle w:val="VCAAHeading3"/>
      </w:pPr>
      <w:r>
        <w:t>Question 8aii</w:t>
      </w:r>
      <w:r w:rsidR="00001FC5">
        <w:t>.</w:t>
      </w:r>
    </w:p>
    <w:p w14:paraId="71A701A2" w14:textId="14015F81" w:rsidR="00514458" w:rsidRDefault="00FF31E0" w:rsidP="009E48DD">
      <w:pPr>
        <w:pStyle w:val="VCAAbody"/>
      </w:pPr>
      <w:r>
        <w:t xml:space="preserve">Correct answer: </w:t>
      </w:r>
      <w:r w:rsidR="005C49AF">
        <w:t>C</w:t>
      </w:r>
      <w:r w:rsidR="005C49AF">
        <w:rPr>
          <w:vertAlign w:val="subscript"/>
        </w:rPr>
        <w:t>4</w:t>
      </w:r>
      <w:r w:rsidR="005C49AF">
        <w:t>H</w:t>
      </w:r>
      <w:r w:rsidR="005C49AF">
        <w:rPr>
          <w:vertAlign w:val="subscript"/>
        </w:rPr>
        <w:t>8</w:t>
      </w:r>
    </w:p>
    <w:p w14:paraId="245D559C" w14:textId="149C5840" w:rsidR="00266F17" w:rsidRDefault="005C49AF" w:rsidP="00C67EC6">
      <w:pPr>
        <w:pStyle w:val="VCAAHeading3"/>
      </w:pPr>
      <w:r w:rsidRPr="00266F17">
        <w:t>Q</w:t>
      </w:r>
      <w:r w:rsidRPr="00365889">
        <w:t>u</w:t>
      </w:r>
      <w:r w:rsidRPr="00266F17">
        <w:t>e</w:t>
      </w:r>
      <w:r w:rsidRPr="00365889">
        <w:t>s</w:t>
      </w:r>
      <w:r w:rsidRPr="00266F17">
        <w:t>ti</w:t>
      </w:r>
      <w:r w:rsidRPr="00365889">
        <w:t>on</w:t>
      </w:r>
      <w:r>
        <w:t xml:space="preserve"> 8aiii</w:t>
      </w:r>
      <w:r w:rsidR="00001FC5">
        <w:t>.</w:t>
      </w:r>
    </w:p>
    <w:p w14:paraId="0E4C874C" w14:textId="13B981E7" w:rsidR="00514458" w:rsidRDefault="00FF31E0" w:rsidP="00514458">
      <w:pPr>
        <w:pStyle w:val="VCAAbody"/>
      </w:pPr>
      <w:r>
        <w:t xml:space="preserve">Correct answer: </w:t>
      </w:r>
      <w:r w:rsidR="005C49AF">
        <w:t>[C</w:t>
      </w:r>
      <w:r w:rsidR="005C49AF">
        <w:rPr>
          <w:vertAlign w:val="subscript"/>
        </w:rPr>
        <w:t>3</w:t>
      </w:r>
      <w:r w:rsidR="005C49AF">
        <w:t>H</w:t>
      </w:r>
      <w:proofErr w:type="gramStart"/>
      <w:r w:rsidR="005C49AF">
        <w:rPr>
          <w:vertAlign w:val="subscript"/>
        </w:rPr>
        <w:t>5</w:t>
      </w:r>
      <w:r w:rsidR="005C49AF">
        <w:t>]</w:t>
      </w:r>
      <w:r w:rsidR="005C49AF">
        <w:rPr>
          <w:vertAlign w:val="superscript"/>
        </w:rPr>
        <w:t>+</w:t>
      </w:r>
      <w:proofErr w:type="gramEnd"/>
    </w:p>
    <w:p w14:paraId="42BE8D6B" w14:textId="4CF255C2" w:rsidR="00266F17" w:rsidRDefault="005C49AF" w:rsidP="00C67EC6">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8b</w:t>
      </w:r>
      <w:r w:rsidR="00001FC5">
        <w:t>.</w:t>
      </w:r>
    </w:p>
    <w:p w14:paraId="62C14E94" w14:textId="77777777" w:rsidR="00EA3ADD" w:rsidRDefault="00EA3ADD" w:rsidP="00001FC5">
      <w:pPr>
        <w:pStyle w:val="VCAAbody"/>
      </w:pPr>
      <w:r w:rsidRPr="0087672B">
        <w:t>Students were awarded a maximum of two marks</w:t>
      </w:r>
      <w:r>
        <w:t xml:space="preserve"> – one mark for each of two correct structures from four options </w:t>
      </w:r>
      <w:r w:rsidRPr="00EA3ADD">
        <w:t>– but-2-ene (</w:t>
      </w:r>
      <w:r w:rsidRPr="00EA3ADD">
        <w:rPr>
          <w:i/>
          <w:iCs/>
        </w:rPr>
        <w:t>cis</w:t>
      </w:r>
      <w:r w:rsidRPr="00EA3ADD">
        <w:t xml:space="preserve"> or </w:t>
      </w:r>
      <w:r w:rsidRPr="00EA3ADD">
        <w:rPr>
          <w:i/>
          <w:iCs/>
        </w:rPr>
        <w:t>trans</w:t>
      </w:r>
      <w:r w:rsidRPr="00EA3ADD">
        <w:t xml:space="preserve">), but-1-ene, methylpropene, </w:t>
      </w:r>
      <w:proofErr w:type="spellStart"/>
      <w:r w:rsidRPr="00EA3ADD">
        <w:t>cyclobutane</w:t>
      </w:r>
      <w:proofErr w:type="spellEnd"/>
      <w:r w:rsidRPr="00EA3ADD">
        <w:t xml:space="preserve"> (names not </w:t>
      </w:r>
      <w:r>
        <w:t>required).</w:t>
      </w:r>
    </w:p>
    <w:p w14:paraId="406CB154" w14:textId="523ACF2B" w:rsidR="00EB1A37" w:rsidRDefault="0055374A" w:rsidP="00EB1A37">
      <w:pPr>
        <w:spacing w:after="0" w:line="240" w:lineRule="auto"/>
        <w:ind w:right="-23"/>
        <w:rPr>
          <w:rFonts w:ascii="Times New Roman" w:eastAsia="Arial" w:hAnsi="Times New Roman" w:cs="Times New Roman"/>
          <w:b/>
          <w:bCs/>
          <w:sz w:val="24"/>
          <w:szCs w:val="24"/>
        </w:rPr>
      </w:pPr>
      <w:r>
        <w:rPr>
          <w:rFonts w:ascii="Times New Roman" w:eastAsia="Arial" w:hAnsi="Times New Roman" w:cs="Times New Roman"/>
          <w:b/>
          <w:bCs/>
          <w:noProof/>
          <w:sz w:val="24"/>
          <w:szCs w:val="24"/>
        </w:rPr>
        <w:drawing>
          <wp:inline distT="0" distB="0" distL="0" distR="0" wp14:anchorId="352A917E" wp14:editId="4E3CB6C2">
            <wp:extent cx="6120765" cy="2303780"/>
            <wp:effectExtent l="0" t="0" r="0" b="127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2303780"/>
                    </a:xfrm>
                    <a:prstGeom prst="rect">
                      <a:avLst/>
                    </a:prstGeom>
                  </pic:spPr>
                </pic:pic>
              </a:graphicData>
            </a:graphic>
          </wp:inline>
        </w:drawing>
      </w:r>
    </w:p>
    <w:p w14:paraId="0D9C4FA5" w14:textId="22CB4E6D" w:rsidR="00514458" w:rsidRDefault="00E74509" w:rsidP="00514458">
      <w:pPr>
        <w:pStyle w:val="VCAAbody"/>
      </w:pPr>
      <w:r>
        <w:t xml:space="preserve">Students were awarded a maximum of </w:t>
      </w:r>
      <w:r w:rsidR="00001FC5">
        <w:t>two</w:t>
      </w:r>
      <w:r w:rsidR="005C49AF" w:rsidRPr="0021144C">
        <w:t xml:space="preserve"> marks</w:t>
      </w:r>
      <w:r w:rsidR="005C49AF">
        <w:t xml:space="preserve"> – one mark for each of two correct structures from four options (names not required).</w:t>
      </w:r>
    </w:p>
    <w:p w14:paraId="1B20926C" w14:textId="2580E2E6" w:rsidR="00266F17" w:rsidRPr="009B7929" w:rsidRDefault="0055374A" w:rsidP="009502B3">
      <w:pPr>
        <w:pStyle w:val="VCAAHeading3"/>
      </w:pPr>
      <w:r>
        <w:rPr>
          <w:noProof/>
        </w:rPr>
        <w:drawing>
          <wp:anchor distT="0" distB="0" distL="114300" distR="114300" simplePos="0" relativeHeight="251658240" behindDoc="0" locked="0" layoutInCell="1" allowOverlap="1" wp14:anchorId="1B65F417" wp14:editId="2C878943">
            <wp:simplePos x="0" y="0"/>
            <wp:positionH relativeFrom="margin">
              <wp:posOffset>59494</wp:posOffset>
            </wp:positionH>
            <wp:positionV relativeFrom="paragraph">
              <wp:posOffset>482453</wp:posOffset>
            </wp:positionV>
            <wp:extent cx="1828800" cy="11220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122045"/>
                    </a:xfrm>
                    <a:prstGeom prst="rect">
                      <a:avLst/>
                    </a:prstGeom>
                    <a:noFill/>
                  </pic:spPr>
                </pic:pic>
              </a:graphicData>
            </a:graphic>
            <wp14:sizeRelH relativeFrom="margin">
              <wp14:pctWidth>0</wp14:pctWidth>
            </wp14:sizeRelH>
            <wp14:sizeRelV relativeFrom="margin">
              <wp14:pctHeight>0</wp14:pctHeight>
            </wp14:sizeRelV>
          </wp:anchor>
        </w:drawing>
      </w:r>
      <w:r w:rsidR="005C49AF" w:rsidRPr="00365889">
        <w:rPr>
          <w:spacing w:val="1"/>
        </w:rPr>
        <w:t>Q</w:t>
      </w:r>
      <w:r w:rsidR="005C49AF" w:rsidRPr="00365889">
        <w:t>u</w:t>
      </w:r>
      <w:r w:rsidR="005C49AF" w:rsidRPr="00365889">
        <w:rPr>
          <w:spacing w:val="-1"/>
        </w:rPr>
        <w:t>e</w:t>
      </w:r>
      <w:r w:rsidR="005C49AF" w:rsidRPr="00365889">
        <w:t>s</w:t>
      </w:r>
      <w:r w:rsidR="005C49AF" w:rsidRPr="00365889">
        <w:rPr>
          <w:spacing w:val="-2"/>
        </w:rPr>
        <w:t>t</w:t>
      </w:r>
      <w:r w:rsidR="005C49AF" w:rsidRPr="00365889">
        <w:rPr>
          <w:spacing w:val="1"/>
        </w:rPr>
        <w:t>i</w:t>
      </w:r>
      <w:r w:rsidR="005C49AF" w:rsidRPr="00365889">
        <w:t>on</w:t>
      </w:r>
      <w:r w:rsidR="005C49AF">
        <w:t xml:space="preserve"> 8ci</w:t>
      </w:r>
      <w:r w:rsidR="00001FC5">
        <w:t>.</w:t>
      </w:r>
    </w:p>
    <w:p w14:paraId="611D9032" w14:textId="6378276C" w:rsidR="00266F17" w:rsidRPr="009B7929" w:rsidRDefault="005C49AF" w:rsidP="009502B3">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8ci</w:t>
      </w:r>
      <w:r w:rsidR="00266F17">
        <w:t>i</w:t>
      </w:r>
      <w:r w:rsidR="00001FC5">
        <w:t>.</w:t>
      </w:r>
    </w:p>
    <w:p w14:paraId="4D657CF9" w14:textId="7EAD29F3" w:rsidR="00001FC5" w:rsidRDefault="005C49AF" w:rsidP="009E48DD">
      <w:pPr>
        <w:pStyle w:val="VCAAbody"/>
      </w:pPr>
      <w:r w:rsidRPr="009E48DD">
        <w:t>1-bromobutane</w:t>
      </w:r>
    </w:p>
    <w:p w14:paraId="542F5732" w14:textId="77777777" w:rsidR="00001FC5" w:rsidRDefault="00001FC5">
      <w:pPr>
        <w:spacing w:after="200" w:line="276" w:lineRule="auto"/>
        <w:rPr>
          <w:rFonts w:ascii="Arial" w:hAnsi="Arial" w:cs="Arial"/>
          <w:color w:val="000000" w:themeColor="text1"/>
          <w:sz w:val="20"/>
          <w:lang w:val="en-US"/>
        </w:rPr>
      </w:pPr>
      <w:r>
        <w:br w:type="page"/>
      </w:r>
    </w:p>
    <w:p w14:paraId="38906B59" w14:textId="12806DFB" w:rsidR="00266F17" w:rsidRPr="009B7929" w:rsidRDefault="005C49AF" w:rsidP="009502B3">
      <w:pPr>
        <w:pStyle w:val="VCAAHeading3"/>
      </w:pPr>
      <w:r w:rsidRPr="00365889">
        <w:rPr>
          <w:spacing w:val="1"/>
        </w:rPr>
        <w:lastRenderedPageBreak/>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8d</w:t>
      </w:r>
      <w:r w:rsidR="00AC2E06">
        <w:t>.</w:t>
      </w:r>
    </w:p>
    <w:p w14:paraId="0AAC327C" w14:textId="4978334C" w:rsidR="005C49AF" w:rsidRPr="009E48DD" w:rsidRDefault="005C49AF" w:rsidP="009E48DD">
      <w:pPr>
        <w:pStyle w:val="VCAAbody"/>
      </w:pPr>
      <w:r w:rsidRPr="009E48DD">
        <w:t>The spectrum is Y.</w:t>
      </w:r>
      <w:r w:rsidR="00514458" w:rsidRPr="009E48DD">
        <w:t xml:space="preserve"> </w:t>
      </w:r>
    </w:p>
    <w:p w14:paraId="0B1972AD" w14:textId="77777777" w:rsidR="005C49AF" w:rsidRPr="007A754B" w:rsidRDefault="005C49AF" w:rsidP="009E48DD">
      <w:pPr>
        <w:pStyle w:val="VCAAbody"/>
      </w:pPr>
      <w:r>
        <w:t>H</w:t>
      </w:r>
      <w:r w:rsidRPr="007A754B">
        <w:t>ydration of butene produces an alcohol and only Y shows an O-H absorption (3200-3600 cm</w:t>
      </w:r>
      <w:r w:rsidRPr="007A754B">
        <w:rPr>
          <w:vertAlign w:val="superscript"/>
        </w:rPr>
        <w:t>-1</w:t>
      </w:r>
      <w:r w:rsidRPr="007A754B">
        <w:t>)</w:t>
      </w:r>
      <w:r>
        <w:t>.</w:t>
      </w:r>
    </w:p>
    <w:p w14:paraId="6A511017" w14:textId="77777777" w:rsidR="005C49AF" w:rsidRPr="007A754B" w:rsidRDefault="005C49AF" w:rsidP="009E48DD">
      <w:pPr>
        <w:pStyle w:val="VCAAbody"/>
        <w:rPr>
          <w:rFonts w:ascii="Times New Roman" w:eastAsia="Arial" w:hAnsi="Times New Roman" w:cs="Times New Roman"/>
        </w:rPr>
      </w:pPr>
      <w:r w:rsidRPr="007A754B">
        <w:t>Y has absorption peaks for the O-H (alcohol) bond (3200-3600 cm</w:t>
      </w:r>
      <w:r w:rsidRPr="007A754B">
        <w:rPr>
          <w:vertAlign w:val="superscript"/>
        </w:rPr>
        <w:t>-1</w:t>
      </w:r>
      <w:r w:rsidRPr="007A754B">
        <w:t xml:space="preserve">) </w:t>
      </w:r>
      <w:r w:rsidRPr="009E48DD">
        <w:t>and</w:t>
      </w:r>
      <w:r w:rsidRPr="007A754B">
        <w:t xml:space="preserve"> the C-H bonds (2850-3090 cm</w:t>
      </w:r>
      <w:r w:rsidRPr="007A754B">
        <w:rPr>
          <w:vertAlign w:val="superscript"/>
        </w:rPr>
        <w:t>-1</w:t>
      </w:r>
      <w:r w:rsidRPr="007A754B">
        <w:t>).</w:t>
      </w:r>
    </w:p>
    <w:p w14:paraId="0C1F3129" w14:textId="5DA8097A" w:rsidR="00266F17" w:rsidRPr="009B7929" w:rsidRDefault="005C49AF" w:rsidP="009502B3">
      <w:pPr>
        <w:pStyle w:val="VCAAHeading3"/>
      </w:pPr>
      <w:r w:rsidRPr="00365889">
        <w:rPr>
          <w:spacing w:val="1"/>
        </w:rPr>
        <w:t>Q</w:t>
      </w:r>
      <w:r w:rsidRPr="00365889">
        <w:t>u</w:t>
      </w:r>
      <w:r w:rsidRPr="00365889">
        <w:rPr>
          <w:spacing w:val="-1"/>
        </w:rPr>
        <w:t>e</w:t>
      </w:r>
      <w:r w:rsidRPr="00365889">
        <w:t>s</w:t>
      </w:r>
      <w:r w:rsidRPr="00365889">
        <w:rPr>
          <w:spacing w:val="-2"/>
        </w:rPr>
        <w:t>t</w:t>
      </w:r>
      <w:r w:rsidRPr="00365889">
        <w:rPr>
          <w:spacing w:val="1"/>
        </w:rPr>
        <w:t>i</w:t>
      </w:r>
      <w:r w:rsidRPr="00365889">
        <w:t>on</w:t>
      </w:r>
      <w:r>
        <w:t xml:space="preserve"> 9a</w:t>
      </w:r>
      <w:r w:rsidR="00AC2E06">
        <w:t>.</w:t>
      </w:r>
    </w:p>
    <w:p w14:paraId="23846922" w14:textId="7ACE72BF" w:rsidR="005C49AF" w:rsidRPr="009E48DD" w:rsidRDefault="005C49AF" w:rsidP="009E48DD">
      <w:pPr>
        <w:pStyle w:val="VCAAbody"/>
      </w:pPr>
      <w:r w:rsidRPr="009E48DD">
        <w:t>Possible controlled variables included</w:t>
      </w:r>
      <w:r w:rsidR="00FF31E0">
        <w:t>:</w:t>
      </w:r>
    </w:p>
    <w:p w14:paraId="29C207AF" w14:textId="446C40D8" w:rsidR="005C49AF" w:rsidRPr="00747FD2" w:rsidRDefault="00E74509" w:rsidP="00FF31E0">
      <w:pPr>
        <w:pStyle w:val="VCAAbullet"/>
      </w:pPr>
      <w:r>
        <w:t>c</w:t>
      </w:r>
      <w:r w:rsidR="005C49AF" w:rsidRPr="009E48DD">
        <w:t>oncentration</w:t>
      </w:r>
      <w:r w:rsidR="005C49AF" w:rsidRPr="00747FD2">
        <w:t xml:space="preserve"> of I</w:t>
      </w:r>
      <w:r w:rsidR="005C49AF" w:rsidRPr="00747FD2">
        <w:rPr>
          <w:vertAlign w:val="subscript"/>
        </w:rPr>
        <w:t>2</w:t>
      </w:r>
    </w:p>
    <w:p w14:paraId="13AD7F3F" w14:textId="143F89F2" w:rsidR="005C49AF" w:rsidRPr="009E48DD" w:rsidRDefault="00E74509" w:rsidP="00FF31E0">
      <w:pPr>
        <w:pStyle w:val="VCAAbullet"/>
      </w:pPr>
      <w:r>
        <w:t>s</w:t>
      </w:r>
      <w:r w:rsidR="005C49AF" w:rsidRPr="009E48DD">
        <w:t>ame mass of pineapple juice in each of 9 conical flasks</w:t>
      </w:r>
    </w:p>
    <w:p w14:paraId="01F74FFC" w14:textId="3575A912" w:rsidR="005C49AF" w:rsidRPr="009E48DD" w:rsidRDefault="00E74509" w:rsidP="00FF31E0">
      <w:pPr>
        <w:pStyle w:val="VCAAbullet"/>
      </w:pPr>
      <w:r>
        <w:t>s</w:t>
      </w:r>
      <w:r w:rsidR="005C49AF" w:rsidRPr="009E48DD">
        <w:t>torage time of one day for each sample between analyses</w:t>
      </w:r>
    </w:p>
    <w:p w14:paraId="07C41D97" w14:textId="05480312" w:rsidR="005C49AF" w:rsidRPr="009E48DD" w:rsidRDefault="00E74509" w:rsidP="00FF31E0">
      <w:pPr>
        <w:pStyle w:val="VCAAbullet"/>
      </w:pPr>
      <w:r>
        <w:t>u</w:t>
      </w:r>
      <w:r w:rsidR="005C49AF" w:rsidRPr="009E48DD">
        <w:t>sing a set temperature to store each sample</w:t>
      </w:r>
    </w:p>
    <w:p w14:paraId="7F645A79" w14:textId="43127094" w:rsidR="00514458" w:rsidRPr="009E48DD" w:rsidRDefault="00E74509" w:rsidP="00FF31E0">
      <w:pPr>
        <w:pStyle w:val="VCAAbullet"/>
      </w:pPr>
      <w:r>
        <w:t>s</w:t>
      </w:r>
      <w:r w:rsidR="005C49AF" w:rsidRPr="009E48DD">
        <w:t>ame source of pineapple juice</w:t>
      </w:r>
    </w:p>
    <w:p w14:paraId="744D2870" w14:textId="66AB88B2" w:rsidR="00266F17" w:rsidRPr="009B7929" w:rsidRDefault="005C49AF" w:rsidP="009502B3">
      <w:pPr>
        <w:pStyle w:val="VCAAHeading3"/>
      </w:pPr>
      <w:r w:rsidRPr="00747FD2">
        <w:t>Question 9b</w:t>
      </w:r>
      <w:r w:rsidR="00AC2E06">
        <w:t>.</w:t>
      </w:r>
    </w:p>
    <w:p w14:paraId="64B2E24C" w14:textId="5D15113B" w:rsidR="005C49AF" w:rsidRPr="00747FD2" w:rsidRDefault="005C49AF" w:rsidP="009E48DD">
      <w:pPr>
        <w:pStyle w:val="VCAAbody"/>
      </w:pPr>
      <w:r w:rsidRPr="00C7468C">
        <w:t xml:space="preserve">The </w:t>
      </w:r>
      <w:r w:rsidRPr="00882DCC">
        <w:t>dependent variable</w:t>
      </w:r>
      <w:r w:rsidRPr="00C7468C">
        <w:t xml:space="preserve"> is the </w:t>
      </w:r>
      <w:r w:rsidRPr="003A1E0B">
        <w:t xml:space="preserve">stability of </w:t>
      </w:r>
      <w:r>
        <w:t>ascorbic acid in</w:t>
      </w:r>
      <w:r w:rsidRPr="003A1E0B">
        <w:t xml:space="preserve"> </w:t>
      </w:r>
      <w:r w:rsidRPr="009E48DD">
        <w:t>pineapple</w:t>
      </w:r>
      <w:r w:rsidRPr="00791438">
        <w:t xml:space="preserve"> juice</w:t>
      </w:r>
      <w:r>
        <w:t>/</w:t>
      </w:r>
      <w:r w:rsidRPr="00747FD2">
        <w:t>concentration of ascorbic acid in juice</w:t>
      </w:r>
      <w:r w:rsidR="00514458">
        <w:t xml:space="preserve"> </w:t>
      </w:r>
      <w:r w:rsidRPr="007D66AD">
        <w:t xml:space="preserve">/ </w:t>
      </w:r>
      <w:r w:rsidRPr="00747FD2">
        <w:t>V(I</w:t>
      </w:r>
      <w:r w:rsidRPr="00747FD2">
        <w:rPr>
          <w:vertAlign w:val="subscript"/>
        </w:rPr>
        <w:t>2</w:t>
      </w:r>
      <w:r w:rsidRPr="00747FD2">
        <w:t>)</w:t>
      </w:r>
      <w:r w:rsidR="00FF31E0">
        <w:t>.</w:t>
      </w:r>
    </w:p>
    <w:p w14:paraId="3E784899" w14:textId="77777777" w:rsidR="00514458" w:rsidRDefault="005C49AF" w:rsidP="00514458">
      <w:pPr>
        <w:pStyle w:val="VCAAbody"/>
        <w:rPr>
          <w:rFonts w:ascii="Times New Roman" w:eastAsia="Arial" w:hAnsi="Times New Roman" w:cs="Times New Roman"/>
          <w:sz w:val="24"/>
          <w:szCs w:val="24"/>
        </w:rPr>
      </w:pPr>
      <w:r>
        <w:t>I</w:t>
      </w:r>
      <w:r w:rsidRPr="00C7468C">
        <w:t xml:space="preserve">t is measured by </w:t>
      </w:r>
      <w:r w:rsidRPr="003A1E0B">
        <w:t>determining how</w:t>
      </w:r>
      <w:r w:rsidRPr="00C7468C">
        <w:t xml:space="preserve"> the </w:t>
      </w:r>
      <w:r w:rsidRPr="00CF6712">
        <w:t>concentration</w:t>
      </w:r>
      <w:r w:rsidRPr="00C7468C">
        <w:t xml:space="preserve"> of the ascorbic acid in the pineapple juice </w:t>
      </w:r>
      <w:r w:rsidRPr="003A1E0B">
        <w:t>decreased over</w:t>
      </w:r>
      <w:r w:rsidRPr="00C7468C">
        <w:t xml:space="preserve"> </w:t>
      </w:r>
      <w:r w:rsidRPr="00CF6712">
        <w:t>time</w:t>
      </w:r>
      <w:r>
        <w:t xml:space="preserve"> / </w:t>
      </w:r>
      <w:proofErr w:type="spellStart"/>
      <w:r w:rsidRPr="00747FD2">
        <w:t>Titre</w:t>
      </w:r>
      <w:proofErr w:type="spellEnd"/>
      <w:r w:rsidRPr="00747FD2">
        <w:t xml:space="preserve"> volume, V(I</w:t>
      </w:r>
      <w:r w:rsidRPr="00747FD2">
        <w:rPr>
          <w:vertAlign w:val="subscript"/>
        </w:rPr>
        <w:t>2</w:t>
      </w:r>
      <w:r w:rsidRPr="00747FD2">
        <w:t>)</w:t>
      </w:r>
      <w:r>
        <w:t>,</w:t>
      </w:r>
      <w:r w:rsidR="00514458">
        <w:t xml:space="preserve"> </w:t>
      </w:r>
      <w:r w:rsidRPr="00747FD2">
        <w:t>changes with time.</w:t>
      </w:r>
    </w:p>
    <w:p w14:paraId="0780A1D9" w14:textId="7721CC67" w:rsidR="00266F17" w:rsidRPr="009B7929" w:rsidRDefault="005C49AF" w:rsidP="009502B3">
      <w:pPr>
        <w:pStyle w:val="VCAAHeading3"/>
      </w:pPr>
      <w:r w:rsidRPr="00747FD2">
        <w:t>Question 9</w:t>
      </w:r>
      <w:r>
        <w:t>c</w:t>
      </w:r>
      <w:r w:rsidR="00AC2E06">
        <w:t>.</w:t>
      </w:r>
    </w:p>
    <w:p w14:paraId="128306CB" w14:textId="77777777" w:rsidR="00514458" w:rsidRPr="009E48DD" w:rsidRDefault="005C49AF" w:rsidP="009E48DD">
      <w:pPr>
        <w:pStyle w:val="VCAAbody"/>
      </w:pPr>
      <w:r w:rsidRPr="009E48DD">
        <w:t xml:space="preserve">Repeat the titration until concordant </w:t>
      </w:r>
      <w:proofErr w:type="spellStart"/>
      <w:r w:rsidRPr="009E48DD">
        <w:t>titres</w:t>
      </w:r>
      <w:proofErr w:type="spellEnd"/>
      <w:r w:rsidRPr="009E48DD">
        <w:t xml:space="preserve"> are obtained in Part B step 6</w:t>
      </w:r>
    </w:p>
    <w:p w14:paraId="1D8AD930" w14:textId="77777777" w:rsidR="00514458" w:rsidRDefault="005C49AF" w:rsidP="009E48DD">
      <w:pPr>
        <w:pStyle w:val="VCAAbody"/>
        <w:rPr>
          <w:rFonts w:ascii="Times New Roman" w:eastAsia="Arial" w:hAnsi="Times New Roman" w:cs="Times New Roman"/>
          <w:sz w:val="24"/>
          <w:szCs w:val="24"/>
        </w:rPr>
      </w:pPr>
      <w:r w:rsidRPr="000D0D3C">
        <w:t>Using 9 samples</w:t>
      </w:r>
      <w:r w:rsidRPr="00C7468C">
        <w:t xml:space="preserve"> (</w:t>
      </w:r>
      <w:r>
        <w:t xml:space="preserve">to </w:t>
      </w:r>
      <w:r w:rsidRPr="000D0D3C">
        <w:t>measure the effect of 3 different temperature</w:t>
      </w:r>
      <w:r>
        <w:t>s</w:t>
      </w:r>
      <w:r w:rsidRPr="000D0D3C">
        <w:t xml:space="preserve"> every 24 hours over three days</w:t>
      </w:r>
      <w:r w:rsidRPr="00C7468C">
        <w:t>) in part C.</w:t>
      </w:r>
    </w:p>
    <w:p w14:paraId="08786B43" w14:textId="075C331E" w:rsidR="00266F17" w:rsidRPr="009B7929" w:rsidRDefault="005C49AF" w:rsidP="009502B3">
      <w:pPr>
        <w:pStyle w:val="VCAAHeading3"/>
      </w:pPr>
      <w:r>
        <w:t>Question 9d</w:t>
      </w:r>
      <w:r w:rsidR="00AC2E06">
        <w:t>.</w:t>
      </w:r>
    </w:p>
    <w:p w14:paraId="79FE589F" w14:textId="4EBBA1A3" w:rsidR="005C49AF" w:rsidRPr="00EF35E5" w:rsidRDefault="005C49AF" w:rsidP="009E48DD">
      <w:pPr>
        <w:pStyle w:val="VCAAbody"/>
      </w:pPr>
      <w:r w:rsidRPr="00EF35E5">
        <w:rPr>
          <w:lang w:val="it-IT"/>
        </w:rPr>
        <w:t xml:space="preserve">Average titre = (27.27 + 27.35 + 27.32) / 3 = 27.31 mL </w:t>
      </w:r>
    </w:p>
    <w:p w14:paraId="2D9ABFD4" w14:textId="40216A90" w:rsidR="005C49AF" w:rsidRPr="00EF35E5" w:rsidRDefault="00514458" w:rsidP="00514458">
      <w:pPr>
        <w:pStyle w:val="VCAAbody"/>
      </w:pPr>
      <w:r w:rsidRPr="00EF35E5">
        <w:rPr>
          <w:i/>
          <w:iCs/>
        </w:rPr>
        <w:t xml:space="preserve"> </w:t>
      </w:r>
      <w:r w:rsidR="005C49AF" w:rsidRPr="00EF35E5">
        <w:rPr>
          <w:i/>
          <w:iCs/>
        </w:rPr>
        <w:t>n</w:t>
      </w:r>
      <w:r w:rsidR="005C49AF" w:rsidRPr="00EF35E5">
        <w:t>(I</w:t>
      </w:r>
      <w:r w:rsidR="005C49AF" w:rsidRPr="00EF35E5">
        <w:rPr>
          <w:vertAlign w:val="subscript"/>
        </w:rPr>
        <w:t>2</w:t>
      </w:r>
      <w:r w:rsidR="005C49AF" w:rsidRPr="00EF35E5">
        <w:t xml:space="preserve">) = </w:t>
      </w:r>
      <w:r w:rsidR="005C49AF" w:rsidRPr="00EF35E5">
        <w:rPr>
          <w:i/>
          <w:iCs/>
        </w:rPr>
        <w:t xml:space="preserve">c </w:t>
      </w:r>
      <w:r w:rsidR="005C49AF" w:rsidRPr="00EF35E5">
        <w:rPr>
          <w:lang w:val="es-AR"/>
        </w:rPr>
        <w:t>×</w:t>
      </w:r>
      <w:r w:rsidR="005C49AF" w:rsidRPr="00EF35E5">
        <w:t xml:space="preserve"> </w:t>
      </w:r>
      <w:r w:rsidR="005C49AF" w:rsidRPr="00EF35E5">
        <w:rPr>
          <w:i/>
          <w:iCs/>
        </w:rPr>
        <w:t>V</w:t>
      </w:r>
      <w:r w:rsidR="005C49AF" w:rsidRPr="00EF35E5">
        <w:t xml:space="preserve"> </w:t>
      </w:r>
      <w:r w:rsidR="005C49AF" w:rsidRPr="00EF35E5">
        <w:tab/>
        <w:t xml:space="preserve">= 2.50 </w:t>
      </w:r>
      <w:r w:rsidR="005C49AF" w:rsidRPr="00EF35E5">
        <w:rPr>
          <w:lang w:val="es-AR"/>
        </w:rPr>
        <w:t>×</w:t>
      </w:r>
      <w:r w:rsidR="005C49AF" w:rsidRPr="00EF35E5">
        <w:t xml:space="preserve"> 10</w:t>
      </w:r>
      <w:r w:rsidR="005C49AF" w:rsidRPr="00EF35E5">
        <w:rPr>
          <w:vertAlign w:val="superscript"/>
        </w:rPr>
        <w:t>-4</w:t>
      </w:r>
      <w:r w:rsidR="005C49AF" w:rsidRPr="00EF35E5">
        <w:t xml:space="preserve"> </w:t>
      </w:r>
      <w:r w:rsidR="005C49AF" w:rsidRPr="00EF35E5">
        <w:rPr>
          <w:lang w:val="es-AR"/>
        </w:rPr>
        <w:t>×</w:t>
      </w:r>
      <w:r w:rsidR="005C49AF" w:rsidRPr="00EF35E5">
        <w:t xml:space="preserve"> 0.02731 L </w:t>
      </w:r>
    </w:p>
    <w:p w14:paraId="24BDE96E" w14:textId="7DE3E011" w:rsidR="005C49AF" w:rsidRPr="00EF35E5" w:rsidRDefault="005C49AF" w:rsidP="00514458">
      <w:pPr>
        <w:pStyle w:val="VCAAbody"/>
      </w:pPr>
      <w:r w:rsidRPr="00EF35E5">
        <w:tab/>
      </w:r>
      <w:r w:rsidR="00E74509">
        <w:tab/>
      </w:r>
      <w:r w:rsidRPr="00EF35E5">
        <w:t xml:space="preserve">= 6.828 </w:t>
      </w:r>
      <w:r w:rsidRPr="00EF35E5">
        <w:rPr>
          <w:lang w:val="es-AR"/>
        </w:rPr>
        <w:t>×</w:t>
      </w:r>
      <w:r w:rsidRPr="00EF35E5">
        <w:t xml:space="preserve"> 10</w:t>
      </w:r>
      <w:r w:rsidRPr="00EF35E5">
        <w:rPr>
          <w:vertAlign w:val="superscript"/>
        </w:rPr>
        <w:t>-6</w:t>
      </w:r>
      <w:r w:rsidRPr="00EF35E5">
        <w:t xml:space="preserve"> mol</w:t>
      </w:r>
    </w:p>
    <w:p w14:paraId="24B0EA65" w14:textId="79461CBE" w:rsidR="005C49AF" w:rsidRPr="00EF35E5" w:rsidRDefault="005C49AF" w:rsidP="00514458">
      <w:pPr>
        <w:pStyle w:val="VCAAbody"/>
      </w:pPr>
      <w:r w:rsidRPr="00EF35E5">
        <w:rPr>
          <w:i/>
          <w:iCs/>
        </w:rPr>
        <w:t>n</w:t>
      </w:r>
      <w:r w:rsidRPr="00EF35E5">
        <w:t>(C</w:t>
      </w:r>
      <w:r w:rsidRPr="00EF35E5">
        <w:rPr>
          <w:vertAlign w:val="subscript"/>
        </w:rPr>
        <w:t>6</w:t>
      </w:r>
      <w:r w:rsidRPr="00EF35E5">
        <w:t>H</w:t>
      </w:r>
      <w:r w:rsidRPr="00EF35E5">
        <w:rPr>
          <w:vertAlign w:val="subscript"/>
        </w:rPr>
        <w:t>8</w:t>
      </w:r>
      <w:r w:rsidRPr="00EF35E5">
        <w:t>O</w:t>
      </w:r>
      <w:r w:rsidRPr="00EF35E5">
        <w:rPr>
          <w:vertAlign w:val="subscript"/>
        </w:rPr>
        <w:t>6</w:t>
      </w:r>
      <w:r w:rsidRPr="00EF35E5">
        <w:t xml:space="preserve">) = </w:t>
      </w:r>
      <w:r w:rsidRPr="00EF35E5">
        <w:rPr>
          <w:i/>
          <w:iCs/>
        </w:rPr>
        <w:t>n</w:t>
      </w:r>
      <w:r w:rsidRPr="00EF35E5">
        <w:t>(I</w:t>
      </w:r>
      <w:r w:rsidRPr="00EF35E5">
        <w:rPr>
          <w:vertAlign w:val="subscript"/>
        </w:rPr>
        <w:t>2</w:t>
      </w:r>
      <w:r w:rsidRPr="00EF35E5">
        <w:t xml:space="preserve">) = 6.828 </w:t>
      </w:r>
      <w:r w:rsidRPr="00EF35E5">
        <w:rPr>
          <w:lang w:val="es-AR"/>
        </w:rPr>
        <w:t>×</w:t>
      </w:r>
      <w:r w:rsidRPr="00EF35E5">
        <w:t xml:space="preserve"> 10</w:t>
      </w:r>
      <w:r w:rsidRPr="00EF35E5">
        <w:rPr>
          <w:vertAlign w:val="superscript"/>
        </w:rPr>
        <w:t>-6</w:t>
      </w:r>
      <w:r w:rsidRPr="00EF35E5">
        <w:t xml:space="preserve"> mol</w:t>
      </w:r>
    </w:p>
    <w:p w14:paraId="321CD878" w14:textId="77777777" w:rsidR="005C49AF" w:rsidRPr="00EF35E5" w:rsidRDefault="005C49AF" w:rsidP="00514458">
      <w:pPr>
        <w:pStyle w:val="VCAAbody"/>
        <w:rPr>
          <w:lang w:val="es-AR"/>
        </w:rPr>
      </w:pPr>
      <w:r w:rsidRPr="00EF35E5">
        <w:rPr>
          <w:i/>
          <w:iCs/>
          <w:lang w:val="es-AR"/>
        </w:rPr>
        <w:t>m</w:t>
      </w:r>
      <w:r w:rsidRPr="00EF35E5">
        <w:rPr>
          <w:lang w:val="es-AR"/>
        </w:rPr>
        <w:t>(C</w:t>
      </w:r>
      <w:r w:rsidRPr="00EF35E5">
        <w:rPr>
          <w:vertAlign w:val="subscript"/>
          <w:lang w:val="es-AR"/>
        </w:rPr>
        <w:t>6</w:t>
      </w:r>
      <w:r w:rsidRPr="00EF35E5">
        <w:rPr>
          <w:lang w:val="es-AR"/>
        </w:rPr>
        <w:t>H</w:t>
      </w:r>
      <w:r w:rsidRPr="00EF35E5">
        <w:rPr>
          <w:vertAlign w:val="subscript"/>
          <w:lang w:val="es-AR"/>
        </w:rPr>
        <w:t>8</w:t>
      </w:r>
      <w:r w:rsidRPr="00EF35E5">
        <w:rPr>
          <w:lang w:val="es-AR"/>
        </w:rPr>
        <w:t>O</w:t>
      </w:r>
      <w:r w:rsidRPr="00EF35E5">
        <w:rPr>
          <w:vertAlign w:val="subscript"/>
          <w:lang w:val="es-AR"/>
        </w:rPr>
        <w:t>6</w:t>
      </w:r>
      <w:r w:rsidRPr="00EF35E5">
        <w:rPr>
          <w:lang w:val="es-AR"/>
        </w:rPr>
        <w:t>) = n × M</w:t>
      </w:r>
      <w:r w:rsidRPr="00EF35E5">
        <w:rPr>
          <w:vertAlign w:val="subscript"/>
          <w:lang w:val="es-AR"/>
        </w:rPr>
        <w:t>m</w:t>
      </w:r>
      <w:r w:rsidRPr="00EF35E5">
        <w:rPr>
          <w:lang w:val="es-AR"/>
        </w:rPr>
        <w:t xml:space="preserve"> </w:t>
      </w:r>
      <w:r w:rsidRPr="00EF35E5">
        <w:rPr>
          <w:lang w:val="es-AR"/>
        </w:rPr>
        <w:tab/>
        <w:t>= 6.828 × 10</w:t>
      </w:r>
      <w:r w:rsidRPr="00EF35E5">
        <w:rPr>
          <w:vertAlign w:val="superscript"/>
          <w:lang w:val="es-AR"/>
        </w:rPr>
        <w:t>-6</w:t>
      </w:r>
      <w:r w:rsidRPr="00EF35E5">
        <w:rPr>
          <w:lang w:val="es-AR"/>
        </w:rPr>
        <w:t xml:space="preserve"> × 176.0 </w:t>
      </w:r>
    </w:p>
    <w:p w14:paraId="17A93AC7" w14:textId="71D7225D" w:rsidR="005C49AF" w:rsidRPr="00EF35E5" w:rsidRDefault="005C49AF" w:rsidP="00514458">
      <w:pPr>
        <w:pStyle w:val="VCAAbody"/>
        <w:rPr>
          <w:lang w:val="es-AR"/>
        </w:rPr>
      </w:pPr>
      <w:r w:rsidRPr="00EF35E5">
        <w:rPr>
          <w:lang w:val="es-AR"/>
        </w:rPr>
        <w:tab/>
      </w:r>
      <w:r w:rsidR="00E74509">
        <w:rPr>
          <w:lang w:val="es-AR"/>
        </w:rPr>
        <w:tab/>
      </w:r>
      <w:r w:rsidR="00E74509">
        <w:rPr>
          <w:lang w:val="es-AR"/>
        </w:rPr>
        <w:tab/>
      </w:r>
      <w:r w:rsidRPr="00EF35E5">
        <w:rPr>
          <w:lang w:val="es-AR"/>
        </w:rPr>
        <w:t>= 0.001202 g (in 5.00 g of juice)</w:t>
      </w:r>
    </w:p>
    <w:p w14:paraId="5240AD33" w14:textId="0422DAFB" w:rsidR="005C49AF" w:rsidRPr="00EF35E5" w:rsidRDefault="005C49AF" w:rsidP="00514458">
      <w:pPr>
        <w:pStyle w:val="VCAAbody"/>
        <w:rPr>
          <w:lang w:val="es-AR"/>
        </w:rPr>
      </w:pPr>
      <w:r w:rsidRPr="00EF35E5">
        <w:t>c(C</w:t>
      </w:r>
      <w:r w:rsidRPr="00EF35E5">
        <w:rPr>
          <w:vertAlign w:val="subscript"/>
        </w:rPr>
        <w:t>6</w:t>
      </w:r>
      <w:r w:rsidRPr="00EF35E5">
        <w:t>H</w:t>
      </w:r>
      <w:r w:rsidRPr="00EF35E5">
        <w:rPr>
          <w:vertAlign w:val="subscript"/>
        </w:rPr>
        <w:t>8</w:t>
      </w:r>
      <w:r w:rsidRPr="00EF35E5">
        <w:t>O</w:t>
      </w:r>
      <w:r w:rsidRPr="00EF35E5">
        <w:rPr>
          <w:vertAlign w:val="subscript"/>
        </w:rPr>
        <w:t>6</w:t>
      </w:r>
      <w:r w:rsidRPr="00EF35E5">
        <w:t xml:space="preserve">) = </w:t>
      </w:r>
      <w:r w:rsidRPr="00EF35E5">
        <w:rPr>
          <w:lang w:val="es-AR"/>
        </w:rPr>
        <w:t>0.001202 × 20</w:t>
      </w:r>
      <w:r w:rsidR="00514458" w:rsidRPr="00EF35E5">
        <w:rPr>
          <w:lang w:val="es-AR"/>
        </w:rPr>
        <w:t xml:space="preserve"> </w:t>
      </w:r>
      <w:r w:rsidRPr="00EF35E5">
        <w:t xml:space="preserve">= 0.0240 g per 100 g of juice </w:t>
      </w:r>
    </w:p>
    <w:p w14:paraId="35F5B552" w14:textId="11C99B1D" w:rsidR="00514458" w:rsidRPr="00EF35E5" w:rsidRDefault="005C49AF" w:rsidP="00514458">
      <w:pPr>
        <w:pStyle w:val="VCAAbody"/>
      </w:pPr>
      <w:r w:rsidRPr="00EF35E5">
        <w:tab/>
      </w:r>
      <w:r w:rsidR="00E74509">
        <w:tab/>
      </w:r>
      <w:r w:rsidR="00E74509">
        <w:tab/>
      </w:r>
      <w:r w:rsidRPr="00EF35E5">
        <w:t xml:space="preserve">= 24.0 mg / 100 g </w:t>
      </w:r>
    </w:p>
    <w:p w14:paraId="4FB1AD96" w14:textId="27335ED1" w:rsidR="00E74509" w:rsidRDefault="00E74509" w:rsidP="009E48DD">
      <w:pPr>
        <w:pStyle w:val="VCAAbody"/>
      </w:pPr>
      <w:r>
        <w:t>Students were awarded:</w:t>
      </w:r>
    </w:p>
    <w:p w14:paraId="7E582268" w14:textId="616DE331" w:rsidR="00514458" w:rsidRPr="00EF35E5" w:rsidRDefault="005C49AF" w:rsidP="00E74509">
      <w:pPr>
        <w:pStyle w:val="VCAAbullet"/>
      </w:pPr>
      <w:r w:rsidRPr="00EF35E5">
        <w:t>1 mark for the correct concordant titre value</w:t>
      </w:r>
    </w:p>
    <w:p w14:paraId="544490C6" w14:textId="77777777" w:rsidR="00514458" w:rsidRPr="00EF35E5" w:rsidRDefault="005C49AF" w:rsidP="00E74509">
      <w:pPr>
        <w:pStyle w:val="VCAAbullet"/>
      </w:pPr>
      <w:r w:rsidRPr="00EF35E5">
        <w:t>1 mark for the correct number of moles of C</w:t>
      </w:r>
      <w:r w:rsidRPr="00EF35E5">
        <w:rPr>
          <w:vertAlign w:val="subscript"/>
        </w:rPr>
        <w:t>6</w:t>
      </w:r>
      <w:r w:rsidRPr="00EF35E5">
        <w:t>H</w:t>
      </w:r>
      <w:r w:rsidRPr="00EF35E5">
        <w:rPr>
          <w:vertAlign w:val="subscript"/>
        </w:rPr>
        <w:t>8</w:t>
      </w:r>
      <w:r w:rsidRPr="00EF35E5">
        <w:t>O</w:t>
      </w:r>
      <w:r w:rsidRPr="00EF35E5">
        <w:rPr>
          <w:vertAlign w:val="subscript"/>
        </w:rPr>
        <w:t>6</w:t>
      </w:r>
    </w:p>
    <w:p w14:paraId="036B4221" w14:textId="2858FADF" w:rsidR="00514458" w:rsidRDefault="005C49AF" w:rsidP="00E74509">
      <w:pPr>
        <w:pStyle w:val="VCAAbullet"/>
      </w:pPr>
      <w:r w:rsidRPr="00EF35E5">
        <w:t xml:space="preserve">1 mark </w:t>
      </w:r>
      <w:r w:rsidR="008F0539">
        <w:t xml:space="preserve">for the </w:t>
      </w:r>
      <w:r w:rsidRPr="00EF35E5">
        <w:t>correct answer in mg / 100 g</w:t>
      </w:r>
      <w:r w:rsidR="00E74509">
        <w:t>.</w:t>
      </w:r>
    </w:p>
    <w:p w14:paraId="789D0B29" w14:textId="3BC20F0B" w:rsidR="00001FC5" w:rsidRDefault="00001FC5">
      <w:pPr>
        <w:spacing w:after="200" w:line="276" w:lineRule="auto"/>
        <w:rPr>
          <w:rFonts w:ascii="Arial" w:hAnsi="Arial" w:cs="Arial"/>
          <w:color w:val="000000" w:themeColor="text1"/>
          <w:sz w:val="20"/>
          <w:lang w:val="en-US"/>
        </w:rPr>
      </w:pPr>
      <w:r>
        <w:br w:type="page"/>
      </w:r>
    </w:p>
    <w:p w14:paraId="28E3247C" w14:textId="2D0080DC" w:rsidR="00266F17" w:rsidRPr="009B7929" w:rsidRDefault="005C49AF" w:rsidP="009502B3">
      <w:pPr>
        <w:pStyle w:val="VCAAHeading3"/>
      </w:pPr>
      <w:r>
        <w:lastRenderedPageBreak/>
        <w:t>Question 9e</w:t>
      </w:r>
      <w:r w:rsidR="00AC2E06">
        <w:t>.</w:t>
      </w:r>
    </w:p>
    <w:p w14:paraId="4491C327" w14:textId="7E80AE67" w:rsidR="005C49AF" w:rsidRPr="009E48DD" w:rsidRDefault="005C49AF" w:rsidP="009E48DD">
      <w:pPr>
        <w:pStyle w:val="VCAAbody"/>
      </w:pPr>
      <w:r w:rsidRPr="009E48DD">
        <w:t xml:space="preserve">Trials 2, 4 and 5 are precise, as they are in a range of 0.1 </w:t>
      </w:r>
      <w:proofErr w:type="spellStart"/>
      <w:r w:rsidRPr="009E48DD">
        <w:t>mL.</w:t>
      </w:r>
      <w:proofErr w:type="spellEnd"/>
      <w:r w:rsidRPr="009E48DD">
        <w:t xml:space="preserve"> </w:t>
      </w:r>
    </w:p>
    <w:p w14:paraId="26F87E12" w14:textId="77777777" w:rsidR="005C49AF" w:rsidRPr="009E48DD" w:rsidRDefault="005C49AF" w:rsidP="009E48DD">
      <w:pPr>
        <w:pStyle w:val="VCAAbody"/>
      </w:pPr>
      <w:r w:rsidRPr="009E48DD">
        <w:t>or</w:t>
      </w:r>
    </w:p>
    <w:p w14:paraId="26093648" w14:textId="77777777" w:rsidR="005C49AF" w:rsidRPr="009E48DD" w:rsidRDefault="005C49AF" w:rsidP="009E48DD">
      <w:pPr>
        <w:pStyle w:val="VCAAbody"/>
      </w:pPr>
      <w:r w:rsidRPr="009E48DD">
        <w:t xml:space="preserve">Trials are not precise because of the </w:t>
      </w:r>
      <w:proofErr w:type="spellStart"/>
      <w:r w:rsidRPr="009E48DD">
        <w:t>titre</w:t>
      </w:r>
      <w:proofErr w:type="spellEnd"/>
      <w:r w:rsidRPr="009E48DD">
        <w:t xml:space="preserve"> range from 28.65 to 27.12 mL is greater than 0.1 mL variation.</w:t>
      </w:r>
    </w:p>
    <w:p w14:paraId="6E61CDDF" w14:textId="3A9CD0BC" w:rsidR="00266F17" w:rsidRPr="009B7929" w:rsidRDefault="005C49AF" w:rsidP="009502B3">
      <w:pPr>
        <w:pStyle w:val="VCAAHeading3"/>
      </w:pPr>
      <w:r w:rsidRPr="005030E4">
        <w:t>Question 9f</w:t>
      </w:r>
      <w:r w:rsidR="00AC2E06">
        <w:t>.</w:t>
      </w:r>
    </w:p>
    <w:p w14:paraId="7D9E72E3" w14:textId="27A6F3A1" w:rsidR="005C49AF" w:rsidRDefault="005C49AF" w:rsidP="009E48DD">
      <w:pPr>
        <w:pStyle w:val="VCAAbody"/>
      </w:pPr>
      <w:r w:rsidRPr="005030E4">
        <w:t>As temperature increases, the [C</w:t>
      </w:r>
      <w:r w:rsidRPr="005030E4">
        <w:rPr>
          <w:vertAlign w:val="subscript"/>
        </w:rPr>
        <w:t>6</w:t>
      </w:r>
      <w:r w:rsidRPr="005030E4">
        <w:t>H</w:t>
      </w:r>
      <w:r w:rsidRPr="005030E4">
        <w:rPr>
          <w:vertAlign w:val="subscript"/>
        </w:rPr>
        <w:t>8</w:t>
      </w:r>
      <w:r w:rsidRPr="005030E4">
        <w:t>O</w:t>
      </w:r>
      <w:r w:rsidRPr="005030E4">
        <w:rPr>
          <w:vertAlign w:val="subscript"/>
        </w:rPr>
        <w:t>6</w:t>
      </w:r>
      <w:r w:rsidRPr="005030E4">
        <w:t>] decreases because more has reacted</w:t>
      </w:r>
      <w:r>
        <w:t xml:space="preserve">, </w:t>
      </w:r>
      <w:r w:rsidRPr="005274D9">
        <w:t>indicating that</w:t>
      </w:r>
      <w:r>
        <w:t xml:space="preserve"> ascorbic acid is less stable at higher temperatures</w:t>
      </w:r>
    </w:p>
    <w:p w14:paraId="171640B0" w14:textId="4E9308C9" w:rsidR="00266F17" w:rsidRPr="009B7929" w:rsidRDefault="005C49AF" w:rsidP="009502B3">
      <w:pPr>
        <w:pStyle w:val="VCAAHeading3"/>
      </w:pPr>
      <w:r w:rsidRPr="002C4886">
        <w:t>Question 9g</w:t>
      </w:r>
      <w:r w:rsidR="00AC2E06">
        <w:t>.</w:t>
      </w:r>
    </w:p>
    <w:p w14:paraId="6A138CFB" w14:textId="77777777" w:rsidR="005C49AF" w:rsidRPr="002C4886" w:rsidRDefault="005C49AF" w:rsidP="009E48DD">
      <w:pPr>
        <w:pStyle w:val="VCAAbody"/>
      </w:pPr>
      <w:r w:rsidRPr="009E48DD">
        <w:t>Plot concentration against time</w:t>
      </w:r>
      <w:r w:rsidRPr="002C4886">
        <w:t xml:space="preserve"> with 3 different temperature graphs on the same axis. </w:t>
      </w:r>
    </w:p>
    <w:p w14:paraId="0B14738C" w14:textId="77777777" w:rsidR="005C49AF" w:rsidRPr="002C4886" w:rsidRDefault="005C49AF" w:rsidP="009E48DD">
      <w:pPr>
        <w:pStyle w:val="VCAAbody"/>
      </w:pPr>
      <w:r w:rsidRPr="002C4886">
        <w:t xml:space="preserve">Graph of concentration versus </w:t>
      </w:r>
      <w:r w:rsidRPr="009E48DD">
        <w:t>time</w:t>
      </w:r>
      <w:r w:rsidRPr="002C4886">
        <w:t xml:space="preserve"> shows the rate of change of concentration, which illustrates stability. </w:t>
      </w:r>
    </w:p>
    <w:p w14:paraId="2AA166BA" w14:textId="77777777" w:rsidR="005C49AF" w:rsidRPr="002C4886" w:rsidRDefault="005C49AF" w:rsidP="00514458">
      <w:pPr>
        <w:pStyle w:val="VCAAbody"/>
      </w:pPr>
      <w:r w:rsidRPr="002C4886">
        <w:rPr>
          <w:i/>
          <w:iCs/>
        </w:rPr>
        <w:t>or</w:t>
      </w:r>
    </w:p>
    <w:p w14:paraId="0CEEAF23" w14:textId="77777777" w:rsidR="005C49AF" w:rsidRPr="009E48DD" w:rsidRDefault="005C49AF" w:rsidP="009E48DD">
      <w:pPr>
        <w:pStyle w:val="VCAAbody"/>
      </w:pPr>
      <w:r w:rsidRPr="009E48DD">
        <w:t>Plot ‘Rate of decrease of ascorbic acid concentration at each temperature’ against temperature. This illustrates stability.</w:t>
      </w:r>
    </w:p>
    <w:p w14:paraId="6C54D5D2" w14:textId="79C4EABF" w:rsidR="00266F17" w:rsidRPr="009B7929" w:rsidRDefault="005C49AF" w:rsidP="009502B3">
      <w:pPr>
        <w:pStyle w:val="VCAAHeading3"/>
      </w:pPr>
      <w:r>
        <w:t>Question 10a</w:t>
      </w:r>
      <w:r w:rsidR="00AC2E06">
        <w:t>.</w:t>
      </w:r>
    </w:p>
    <w:p w14:paraId="2A8F1914" w14:textId="0421D399" w:rsidR="00514458" w:rsidRPr="00266F17" w:rsidRDefault="005C49AF" w:rsidP="00266F17">
      <w:pPr>
        <w:pStyle w:val="VCAAbody"/>
      </w:pPr>
      <w:r w:rsidRPr="00266F17">
        <w:t>Possible responses included</w:t>
      </w:r>
      <w:r w:rsidR="00266F17">
        <w:t xml:space="preserve"> the following.</w:t>
      </w:r>
    </w:p>
    <w:p w14:paraId="3D64EEF7" w14:textId="68EB6BAF" w:rsidR="005C49AF" w:rsidRPr="00EF35E5" w:rsidRDefault="005C49AF" w:rsidP="009E48DD">
      <w:pPr>
        <w:pStyle w:val="VCAAbody"/>
      </w:pPr>
      <w:r w:rsidRPr="00EF35E5">
        <w:t xml:space="preserve">The overall equation that occurs when glucose is </w:t>
      </w:r>
      <w:proofErr w:type="spellStart"/>
      <w:r w:rsidRPr="00EF35E5">
        <w:t>oxidised</w:t>
      </w:r>
      <w:proofErr w:type="spellEnd"/>
      <w:r w:rsidRPr="00EF35E5">
        <w:t xml:space="preserve"> to form gluconic acid is:</w:t>
      </w:r>
    </w:p>
    <w:p w14:paraId="7E0C93AE" w14:textId="77777777" w:rsidR="00514458" w:rsidRDefault="005C49AF" w:rsidP="00E74509">
      <w:pPr>
        <w:pStyle w:val="VCAAbody"/>
        <w:ind w:left="720" w:firstLine="720"/>
        <w:rPr>
          <w:lang w:val="es-AR"/>
        </w:rPr>
      </w:pPr>
      <w:r w:rsidRPr="005025CC">
        <w:rPr>
          <w:lang w:val="es-AR"/>
        </w:rPr>
        <w:t>2C</w:t>
      </w:r>
      <w:r w:rsidRPr="005025CC">
        <w:rPr>
          <w:vertAlign w:val="subscript"/>
          <w:lang w:val="es-AR"/>
        </w:rPr>
        <w:t>6</w:t>
      </w:r>
      <w:r w:rsidRPr="005025CC">
        <w:rPr>
          <w:lang w:val="es-AR"/>
        </w:rPr>
        <w:t>H</w:t>
      </w:r>
      <w:r w:rsidRPr="005025CC">
        <w:rPr>
          <w:vertAlign w:val="subscript"/>
          <w:lang w:val="es-AR"/>
        </w:rPr>
        <w:t>12</w:t>
      </w:r>
      <w:r w:rsidRPr="005025CC">
        <w:rPr>
          <w:lang w:val="es-AR"/>
        </w:rPr>
        <w:t>O</w:t>
      </w:r>
      <w:r w:rsidRPr="005025CC">
        <w:rPr>
          <w:vertAlign w:val="subscript"/>
          <w:lang w:val="es-AR"/>
        </w:rPr>
        <w:t>6</w:t>
      </w:r>
      <w:r>
        <w:rPr>
          <w:vertAlign w:val="subscript"/>
          <w:lang w:val="es-AR"/>
        </w:rPr>
        <w:t xml:space="preserve"> </w:t>
      </w:r>
      <w:r w:rsidRPr="005025CC">
        <w:rPr>
          <w:vertAlign w:val="subscript"/>
          <w:lang w:val="es-AR"/>
        </w:rPr>
        <w:t>(</w:t>
      </w:r>
      <w:proofErr w:type="spellStart"/>
      <w:r w:rsidRPr="005025CC">
        <w:rPr>
          <w:vertAlign w:val="subscript"/>
          <w:lang w:val="es-AR"/>
        </w:rPr>
        <w:t>aq</w:t>
      </w:r>
      <w:proofErr w:type="spellEnd"/>
      <w:r w:rsidRPr="005025CC">
        <w:rPr>
          <w:vertAlign w:val="subscript"/>
          <w:lang w:val="es-AR"/>
        </w:rPr>
        <w:t>)</w:t>
      </w:r>
      <w:r w:rsidRPr="005025CC">
        <w:rPr>
          <w:lang w:val="es-AR"/>
        </w:rPr>
        <w:t xml:space="preserve"> +</w:t>
      </w:r>
      <w:r w:rsidR="00514458">
        <w:rPr>
          <w:lang w:val="es-AR"/>
        </w:rPr>
        <w:t xml:space="preserve"> </w:t>
      </w:r>
      <w:r w:rsidRPr="005025CC">
        <w:rPr>
          <w:lang w:val="es-AR"/>
        </w:rPr>
        <w:t>O</w:t>
      </w:r>
      <w:r w:rsidRPr="005025CC">
        <w:rPr>
          <w:vertAlign w:val="subscript"/>
          <w:lang w:val="es-AR"/>
        </w:rPr>
        <w:t>2</w:t>
      </w:r>
      <w:r>
        <w:rPr>
          <w:vertAlign w:val="subscript"/>
          <w:lang w:val="es-AR"/>
        </w:rPr>
        <w:t xml:space="preserve"> </w:t>
      </w:r>
      <w:r w:rsidRPr="005025CC">
        <w:rPr>
          <w:vertAlign w:val="subscript"/>
          <w:lang w:val="es-AR"/>
        </w:rPr>
        <w:t>(g)</w:t>
      </w:r>
      <w:r w:rsidR="00514458">
        <w:rPr>
          <w:lang w:val="es-AR"/>
        </w:rPr>
        <w:t xml:space="preserve"> </w:t>
      </w:r>
      <w:r w:rsidRPr="005025CC">
        <w:rPr>
          <w:lang w:val="es-AR"/>
        </w:rPr>
        <w:t>→</w:t>
      </w:r>
      <w:r w:rsidR="00514458">
        <w:rPr>
          <w:lang w:val="es-AR"/>
        </w:rPr>
        <w:t xml:space="preserve"> </w:t>
      </w:r>
      <w:r w:rsidRPr="005025CC">
        <w:rPr>
          <w:lang w:val="es-AR"/>
        </w:rPr>
        <w:t>2C</w:t>
      </w:r>
      <w:r w:rsidRPr="005025CC">
        <w:rPr>
          <w:vertAlign w:val="subscript"/>
          <w:lang w:val="es-AR"/>
        </w:rPr>
        <w:t>6</w:t>
      </w:r>
      <w:r w:rsidRPr="005025CC">
        <w:rPr>
          <w:lang w:val="es-AR"/>
        </w:rPr>
        <w:t>H</w:t>
      </w:r>
      <w:r w:rsidRPr="005025CC">
        <w:rPr>
          <w:vertAlign w:val="subscript"/>
          <w:lang w:val="es-AR"/>
        </w:rPr>
        <w:t>12</w:t>
      </w:r>
      <w:r w:rsidRPr="005025CC">
        <w:rPr>
          <w:lang w:val="es-AR"/>
        </w:rPr>
        <w:t>O</w:t>
      </w:r>
      <w:r w:rsidRPr="005025CC">
        <w:rPr>
          <w:vertAlign w:val="subscript"/>
          <w:lang w:val="es-AR"/>
        </w:rPr>
        <w:t>7</w:t>
      </w:r>
      <w:r>
        <w:rPr>
          <w:vertAlign w:val="subscript"/>
          <w:lang w:val="es-AR"/>
        </w:rPr>
        <w:t xml:space="preserve"> </w:t>
      </w:r>
      <w:r w:rsidRPr="005025CC">
        <w:rPr>
          <w:vertAlign w:val="subscript"/>
          <w:lang w:val="es-AR"/>
        </w:rPr>
        <w:t>(</w:t>
      </w:r>
      <w:proofErr w:type="spellStart"/>
      <w:r w:rsidRPr="005025CC">
        <w:rPr>
          <w:vertAlign w:val="subscript"/>
          <w:lang w:val="es-AR"/>
        </w:rPr>
        <w:t>aq</w:t>
      </w:r>
      <w:proofErr w:type="spellEnd"/>
      <w:r w:rsidRPr="005025CC">
        <w:rPr>
          <w:vertAlign w:val="subscript"/>
          <w:lang w:val="es-AR"/>
        </w:rPr>
        <w:t>)</w:t>
      </w:r>
      <w:r w:rsidRPr="005025CC">
        <w:rPr>
          <w:lang w:val="es-AR"/>
        </w:rPr>
        <w:t xml:space="preserve"> </w:t>
      </w:r>
    </w:p>
    <w:p w14:paraId="3102F7A4" w14:textId="77777777" w:rsidR="00514458" w:rsidRPr="009E48DD" w:rsidRDefault="005C49AF" w:rsidP="009E48DD">
      <w:pPr>
        <w:pStyle w:val="VCAAbody"/>
      </w:pPr>
      <w:r w:rsidRPr="009E48DD">
        <w:t xml:space="preserve">Glucose is only partially </w:t>
      </w:r>
      <w:proofErr w:type="spellStart"/>
      <w:r w:rsidRPr="009E48DD">
        <w:t>oxidised</w:t>
      </w:r>
      <w:proofErr w:type="spellEnd"/>
      <w:r w:rsidRPr="009E48DD">
        <w:t xml:space="preserve"> to gluconic acid, so the chemical energy in glucose is </w:t>
      </w:r>
      <w:proofErr w:type="spellStart"/>
      <w:r w:rsidRPr="009E48DD">
        <w:t>utilised</w:t>
      </w:r>
      <w:proofErr w:type="spellEnd"/>
      <w:r w:rsidRPr="009E48DD">
        <w:t xml:space="preserve"> very inefficiently / low percentage</w:t>
      </w:r>
      <w:r w:rsidR="00514458" w:rsidRPr="009E48DD">
        <w:t xml:space="preserve"> </w:t>
      </w:r>
      <w:r w:rsidRPr="009E48DD">
        <w:t>of available energy is accessed.</w:t>
      </w:r>
    </w:p>
    <w:p w14:paraId="5636CC03" w14:textId="438A704C" w:rsidR="005C49AF" w:rsidRPr="009E48DD" w:rsidRDefault="005C49AF" w:rsidP="009E48DD">
      <w:pPr>
        <w:pStyle w:val="VCAAbody"/>
      </w:pPr>
      <w:r w:rsidRPr="009E48DD">
        <w:t>The respiration equation is:</w:t>
      </w:r>
    </w:p>
    <w:p w14:paraId="77A4244B" w14:textId="77777777" w:rsidR="00514458" w:rsidRDefault="005C49AF" w:rsidP="00E74509">
      <w:pPr>
        <w:pStyle w:val="VCAAbody"/>
        <w:ind w:left="720" w:firstLine="720"/>
      </w:pPr>
      <w:r w:rsidRPr="005025CC">
        <w:t>C</w:t>
      </w:r>
      <w:r w:rsidRPr="005025CC">
        <w:rPr>
          <w:vertAlign w:val="subscript"/>
        </w:rPr>
        <w:t>6</w:t>
      </w:r>
      <w:r w:rsidRPr="005025CC">
        <w:t>H</w:t>
      </w:r>
      <w:r w:rsidRPr="005025CC">
        <w:rPr>
          <w:vertAlign w:val="subscript"/>
        </w:rPr>
        <w:t>12</w:t>
      </w:r>
      <w:r w:rsidRPr="005025CC">
        <w:t>O</w:t>
      </w:r>
      <w:r w:rsidRPr="005025CC">
        <w:rPr>
          <w:vertAlign w:val="subscript"/>
        </w:rPr>
        <w:t>6</w:t>
      </w:r>
      <w:r>
        <w:rPr>
          <w:vertAlign w:val="subscript"/>
        </w:rPr>
        <w:t xml:space="preserve"> </w:t>
      </w:r>
      <w:r w:rsidRPr="005025CC">
        <w:rPr>
          <w:vertAlign w:val="subscript"/>
        </w:rPr>
        <w:t>(</w:t>
      </w:r>
      <w:proofErr w:type="spellStart"/>
      <w:r w:rsidRPr="005025CC">
        <w:rPr>
          <w:vertAlign w:val="subscript"/>
        </w:rPr>
        <w:t>aq</w:t>
      </w:r>
      <w:proofErr w:type="spellEnd"/>
      <w:r w:rsidRPr="005025CC">
        <w:rPr>
          <w:vertAlign w:val="subscript"/>
        </w:rPr>
        <w:t>)</w:t>
      </w:r>
      <w:r w:rsidRPr="005025CC">
        <w:t xml:space="preserve"> +</w:t>
      </w:r>
      <w:r w:rsidR="00514458">
        <w:t xml:space="preserve"> </w:t>
      </w:r>
      <w:r w:rsidRPr="005025CC">
        <w:t>6O</w:t>
      </w:r>
      <w:r w:rsidRPr="005025CC">
        <w:rPr>
          <w:vertAlign w:val="subscript"/>
        </w:rPr>
        <w:t>2</w:t>
      </w:r>
      <w:r>
        <w:rPr>
          <w:vertAlign w:val="subscript"/>
        </w:rPr>
        <w:t xml:space="preserve"> </w:t>
      </w:r>
      <w:r w:rsidRPr="005025CC">
        <w:rPr>
          <w:vertAlign w:val="subscript"/>
        </w:rPr>
        <w:t>(g)</w:t>
      </w:r>
      <w:r w:rsidR="00514458">
        <w:t xml:space="preserve"> </w:t>
      </w:r>
      <w:r w:rsidRPr="005025CC">
        <w:t>→</w:t>
      </w:r>
      <w:r w:rsidR="00514458">
        <w:t xml:space="preserve"> </w:t>
      </w:r>
      <w:r w:rsidRPr="005025CC">
        <w:t>6CO</w:t>
      </w:r>
      <w:r w:rsidRPr="005025CC">
        <w:rPr>
          <w:vertAlign w:val="subscript"/>
        </w:rPr>
        <w:t>2</w:t>
      </w:r>
      <w:r>
        <w:rPr>
          <w:vertAlign w:val="subscript"/>
        </w:rPr>
        <w:t xml:space="preserve"> </w:t>
      </w:r>
      <w:r w:rsidRPr="005025CC">
        <w:rPr>
          <w:vertAlign w:val="subscript"/>
        </w:rPr>
        <w:t>(</w:t>
      </w:r>
      <w:proofErr w:type="spellStart"/>
      <w:r w:rsidRPr="005025CC">
        <w:rPr>
          <w:vertAlign w:val="subscript"/>
        </w:rPr>
        <w:t>aq</w:t>
      </w:r>
      <w:proofErr w:type="spellEnd"/>
      <w:r w:rsidRPr="005025CC">
        <w:rPr>
          <w:vertAlign w:val="subscript"/>
        </w:rPr>
        <w:t xml:space="preserve">) </w:t>
      </w:r>
      <w:r w:rsidRPr="005025CC">
        <w:t>+</w:t>
      </w:r>
      <w:r w:rsidR="00514458">
        <w:t xml:space="preserve"> </w:t>
      </w:r>
      <w:r w:rsidRPr="005025CC">
        <w:t>6H</w:t>
      </w:r>
      <w:r w:rsidRPr="005025CC">
        <w:rPr>
          <w:vertAlign w:val="subscript"/>
        </w:rPr>
        <w:t>2</w:t>
      </w:r>
      <w:r w:rsidRPr="005025CC">
        <w:t>O</w:t>
      </w:r>
      <w:r w:rsidRPr="005025CC">
        <w:rPr>
          <w:vertAlign w:val="subscript"/>
        </w:rPr>
        <w:t>(</w:t>
      </w:r>
      <w:r>
        <w:rPr>
          <w:vertAlign w:val="subscript"/>
        </w:rPr>
        <w:t>l</w:t>
      </w:r>
      <w:r w:rsidRPr="005025CC">
        <w:rPr>
          <w:vertAlign w:val="subscript"/>
        </w:rPr>
        <w:t>)</w:t>
      </w:r>
    </w:p>
    <w:p w14:paraId="0693D8C6" w14:textId="53CA1F3A" w:rsidR="00514458" w:rsidRPr="009E48DD" w:rsidRDefault="005C49AF" w:rsidP="009E48DD">
      <w:pPr>
        <w:pStyle w:val="VCAAbody"/>
      </w:pPr>
      <w:r w:rsidRPr="009E48DD">
        <w:t xml:space="preserve">Glucose is fully </w:t>
      </w:r>
      <w:proofErr w:type="spellStart"/>
      <w:r w:rsidRPr="009E48DD">
        <w:t>oxidised</w:t>
      </w:r>
      <w:proofErr w:type="spellEnd"/>
      <w:r w:rsidRPr="009E48DD">
        <w:t xml:space="preserve"> in respiration</w:t>
      </w:r>
      <w:r w:rsidR="009E48DD" w:rsidRPr="009E48DD">
        <w:t xml:space="preserve"> </w:t>
      </w:r>
      <w:r w:rsidRPr="009E48DD">
        <w:t xml:space="preserve">to form carbon dioxide, so its chemical energy is </w:t>
      </w:r>
      <w:proofErr w:type="spellStart"/>
      <w:r w:rsidRPr="009E48DD">
        <w:t>utilised</w:t>
      </w:r>
      <w:proofErr w:type="spellEnd"/>
      <w:r w:rsidRPr="009E48DD">
        <w:t xml:space="preserve"> very efficiently.</w:t>
      </w:r>
    </w:p>
    <w:p w14:paraId="3151F097" w14:textId="104B200B" w:rsidR="005C49AF" w:rsidRPr="009E48DD" w:rsidRDefault="005C49AF" w:rsidP="009E48DD">
      <w:pPr>
        <w:pStyle w:val="VCAAbody"/>
        <w:rPr>
          <w:rStyle w:val="TitlesItalics"/>
          <w:i w:val="0"/>
        </w:rPr>
      </w:pPr>
      <w:r w:rsidRPr="009E48DD">
        <w:rPr>
          <w:rStyle w:val="TitlesItalics"/>
          <w:i w:val="0"/>
        </w:rPr>
        <w:t xml:space="preserve">The oxidation number of </w:t>
      </w:r>
      <w:proofErr w:type="gramStart"/>
      <w:r w:rsidRPr="009E48DD">
        <w:rPr>
          <w:rStyle w:val="TitlesItalics"/>
          <w:i w:val="0"/>
        </w:rPr>
        <w:t>carbon</w:t>
      </w:r>
      <w:proofErr w:type="gramEnd"/>
      <w:r w:rsidRPr="009E48DD">
        <w:rPr>
          <w:rStyle w:val="TitlesItalics"/>
          <w:i w:val="0"/>
        </w:rPr>
        <w:t xml:space="preserve"> in glucose is 0</w:t>
      </w:r>
      <w:r w:rsidR="008F0539">
        <w:rPr>
          <w:rStyle w:val="TitlesItalics"/>
          <w:i w:val="0"/>
        </w:rPr>
        <w:t>,</w:t>
      </w:r>
      <w:r w:rsidRPr="009E48DD">
        <w:rPr>
          <w:rStyle w:val="TitlesItalics"/>
          <w:i w:val="0"/>
        </w:rPr>
        <w:t xml:space="preserve"> in gluconic acid it is +⅓, and in carbon dioxide it is +4.</w:t>
      </w:r>
    </w:p>
    <w:p w14:paraId="39D19D5B" w14:textId="77777777" w:rsidR="00514458" w:rsidRPr="009E48DD" w:rsidRDefault="005C49AF" w:rsidP="009E48DD">
      <w:pPr>
        <w:pStyle w:val="VCAAbody"/>
        <w:rPr>
          <w:rStyle w:val="TitlesItalics"/>
          <w:i w:val="0"/>
        </w:rPr>
      </w:pPr>
      <w:r w:rsidRPr="009E48DD">
        <w:rPr>
          <w:rStyle w:val="TitlesItalics"/>
          <w:i w:val="0"/>
        </w:rPr>
        <w:t>Therefore, the chemical energy available from glucose is used efficiently in respiration, but inefficiently in a glucose fuel cell.</w:t>
      </w:r>
    </w:p>
    <w:p w14:paraId="27E24633" w14:textId="09E30BC8" w:rsidR="00514458" w:rsidRDefault="005C49AF" w:rsidP="009E48DD">
      <w:pPr>
        <w:pStyle w:val="VCAAbody"/>
      </w:pPr>
      <w:r>
        <w:t xml:space="preserve">The relative number of electrons released per molecule of glucose </w:t>
      </w:r>
      <w:r w:rsidR="00E74509">
        <w:t>–</w:t>
      </w:r>
      <w:r>
        <w:t xml:space="preserve"> 2 in the fuel cell but 24 in respiration </w:t>
      </w:r>
      <w:r w:rsidR="00E74509">
        <w:t>–</w:t>
      </w:r>
      <w:r>
        <w:t xml:space="preserve"> </w:t>
      </w:r>
      <w:r w:rsidRPr="005025CC">
        <w:t>C</w:t>
      </w:r>
      <w:r w:rsidRPr="005025CC">
        <w:rPr>
          <w:vertAlign w:val="subscript"/>
        </w:rPr>
        <w:t>6</w:t>
      </w:r>
      <w:r w:rsidRPr="005025CC">
        <w:t>H</w:t>
      </w:r>
      <w:r w:rsidRPr="005025CC">
        <w:rPr>
          <w:vertAlign w:val="subscript"/>
        </w:rPr>
        <w:t>12</w:t>
      </w:r>
      <w:r w:rsidRPr="005025CC">
        <w:t>O</w:t>
      </w:r>
      <w:r w:rsidRPr="005025CC">
        <w:rPr>
          <w:vertAlign w:val="subscript"/>
        </w:rPr>
        <w:t>6</w:t>
      </w:r>
      <w:r>
        <w:rPr>
          <w:vertAlign w:val="subscript"/>
        </w:rPr>
        <w:t xml:space="preserve"> </w:t>
      </w:r>
      <w:r w:rsidRPr="005025CC">
        <w:rPr>
          <w:vertAlign w:val="subscript"/>
        </w:rPr>
        <w:t>(</w:t>
      </w:r>
      <w:proofErr w:type="spellStart"/>
      <w:r w:rsidRPr="005025CC">
        <w:rPr>
          <w:vertAlign w:val="subscript"/>
        </w:rPr>
        <w:t>aq</w:t>
      </w:r>
      <w:proofErr w:type="spellEnd"/>
      <w:r w:rsidRPr="005025CC">
        <w:rPr>
          <w:vertAlign w:val="subscript"/>
        </w:rPr>
        <w:t>)</w:t>
      </w:r>
      <w:r w:rsidRPr="005025CC">
        <w:t xml:space="preserve"> +</w:t>
      </w:r>
      <w:r w:rsidR="00514458">
        <w:t xml:space="preserve"> </w:t>
      </w:r>
      <w:r>
        <w:t>24</w:t>
      </w:r>
      <w:r w:rsidRPr="005025CC">
        <w:t>O</w:t>
      </w:r>
      <w:r>
        <w:t>H</w:t>
      </w:r>
      <w:r w:rsidRPr="00735902">
        <w:rPr>
          <w:vertAlign w:val="superscript"/>
        </w:rPr>
        <w:t>–</w:t>
      </w:r>
      <w:r w:rsidRPr="005025CC">
        <w:rPr>
          <w:vertAlign w:val="subscript"/>
        </w:rPr>
        <w:t>(</w:t>
      </w:r>
      <w:proofErr w:type="spellStart"/>
      <w:r>
        <w:rPr>
          <w:vertAlign w:val="subscript"/>
        </w:rPr>
        <w:t>aq</w:t>
      </w:r>
      <w:proofErr w:type="spellEnd"/>
      <w:r w:rsidRPr="005025CC">
        <w:rPr>
          <w:vertAlign w:val="subscript"/>
        </w:rPr>
        <w:t>)</w:t>
      </w:r>
      <w:r w:rsidR="00514458">
        <w:t xml:space="preserve"> </w:t>
      </w:r>
      <w:r w:rsidRPr="005025CC">
        <w:t>→</w:t>
      </w:r>
      <w:r w:rsidR="00514458">
        <w:t xml:space="preserve"> </w:t>
      </w:r>
      <w:r w:rsidRPr="005025CC">
        <w:t>6CO</w:t>
      </w:r>
      <w:r w:rsidRPr="005025CC">
        <w:rPr>
          <w:vertAlign w:val="subscript"/>
        </w:rPr>
        <w:t>2</w:t>
      </w:r>
      <w:r>
        <w:rPr>
          <w:vertAlign w:val="subscript"/>
        </w:rPr>
        <w:t xml:space="preserve"> </w:t>
      </w:r>
      <w:r w:rsidRPr="005025CC">
        <w:rPr>
          <w:vertAlign w:val="subscript"/>
        </w:rPr>
        <w:t>(</w:t>
      </w:r>
      <w:proofErr w:type="spellStart"/>
      <w:r w:rsidRPr="005025CC">
        <w:rPr>
          <w:vertAlign w:val="subscript"/>
        </w:rPr>
        <w:t>aq</w:t>
      </w:r>
      <w:proofErr w:type="spellEnd"/>
      <w:r w:rsidRPr="005025CC">
        <w:rPr>
          <w:vertAlign w:val="subscript"/>
        </w:rPr>
        <w:t xml:space="preserve">) </w:t>
      </w:r>
      <w:r w:rsidRPr="005025CC">
        <w:t>+</w:t>
      </w:r>
      <w:r w:rsidR="00514458">
        <w:t xml:space="preserve"> </w:t>
      </w:r>
      <w:r>
        <w:t>18</w:t>
      </w:r>
      <w:r w:rsidRPr="005025CC">
        <w:t>H</w:t>
      </w:r>
      <w:r w:rsidRPr="005025CC">
        <w:rPr>
          <w:vertAlign w:val="subscript"/>
        </w:rPr>
        <w:t>2</w:t>
      </w:r>
      <w:r w:rsidRPr="005025CC">
        <w:t>O</w:t>
      </w:r>
      <w:r w:rsidRPr="005025CC">
        <w:rPr>
          <w:vertAlign w:val="subscript"/>
        </w:rPr>
        <w:t>(</w:t>
      </w:r>
      <w:r>
        <w:rPr>
          <w:vertAlign w:val="subscript"/>
        </w:rPr>
        <w:t>l</w:t>
      </w:r>
      <w:r w:rsidRPr="005025CC">
        <w:rPr>
          <w:vertAlign w:val="subscript"/>
        </w:rPr>
        <w:t>)</w:t>
      </w:r>
      <w:r w:rsidR="00514458">
        <w:t xml:space="preserve"> </w:t>
      </w:r>
      <w:r>
        <w:t>+</w:t>
      </w:r>
      <w:r w:rsidR="00514458">
        <w:t xml:space="preserve"> </w:t>
      </w:r>
      <w:r>
        <w:t>24e</w:t>
      </w:r>
      <w:r w:rsidRPr="00C732B2">
        <w:rPr>
          <w:vertAlign w:val="superscript"/>
        </w:rPr>
        <w:t>–</w:t>
      </w:r>
      <w:r w:rsidR="00514458">
        <w:t xml:space="preserve"> </w:t>
      </w:r>
      <w:r>
        <w:t xml:space="preserve">reflects the relative </w:t>
      </w:r>
      <w:proofErr w:type="spellStart"/>
      <w:r>
        <w:t>utilisation</w:t>
      </w:r>
      <w:proofErr w:type="spellEnd"/>
      <w:r>
        <w:t xml:space="preserve"> of available energy.</w:t>
      </w:r>
    </w:p>
    <w:p w14:paraId="74B894DB" w14:textId="398E6C6C" w:rsidR="005C49AF" w:rsidRDefault="005C49AF" w:rsidP="009E48DD">
      <w:pPr>
        <w:pStyle w:val="VCAAbody"/>
      </w:pPr>
      <w:r w:rsidRPr="00F722CC">
        <w:t xml:space="preserve">Since there is a 2-electron transfer for incomplete oxidation of glucose in fuel cell and a 24-electron transfer for complete oxidation in respiration, the </w:t>
      </w:r>
      <w:r w:rsidRPr="009E48DD">
        <w:t>efficiency</w:t>
      </w:r>
      <w:r w:rsidRPr="00F722CC">
        <w:t xml:space="preserve"> of energy </w:t>
      </w:r>
      <w:proofErr w:type="spellStart"/>
      <w:r w:rsidRPr="00F722CC">
        <w:t>utilisation</w:t>
      </w:r>
      <w:proofErr w:type="spellEnd"/>
      <w:r w:rsidRPr="00F722CC">
        <w:t xml:space="preserve"> for the implant is 1/12 of that of the biological process.</w:t>
      </w:r>
    </w:p>
    <w:p w14:paraId="2F0A20AE" w14:textId="77777777" w:rsidR="00E74509" w:rsidRDefault="00E74509" w:rsidP="009E48DD">
      <w:pPr>
        <w:pStyle w:val="VCAAbody"/>
      </w:pPr>
      <w:r>
        <w:t>Students were awarded:</w:t>
      </w:r>
    </w:p>
    <w:p w14:paraId="6833856D" w14:textId="43C31BB1" w:rsidR="005C49AF" w:rsidRPr="009E48DD" w:rsidRDefault="005C49AF" w:rsidP="00E74509">
      <w:pPr>
        <w:pStyle w:val="VCAAbullet"/>
      </w:pPr>
      <w:r w:rsidRPr="009E48DD">
        <w:t xml:space="preserve">1 </w:t>
      </w:r>
      <w:r w:rsidR="009E48DD">
        <w:t>m</w:t>
      </w:r>
      <w:r w:rsidRPr="009E48DD">
        <w:t>ark</w:t>
      </w:r>
      <w:r w:rsidR="0029626B" w:rsidRPr="009E48DD">
        <w:t xml:space="preserve"> – </w:t>
      </w:r>
      <w:r w:rsidRPr="009E48DD">
        <w:t>efficiency of utilisation comparison related to partial or complete oxidation of glucose</w:t>
      </w:r>
    </w:p>
    <w:p w14:paraId="1B9287C8" w14:textId="69343358" w:rsidR="005C49AF" w:rsidRPr="009E48DD" w:rsidRDefault="005C49AF" w:rsidP="00E74509">
      <w:pPr>
        <w:pStyle w:val="VCAAbullet"/>
      </w:pPr>
      <w:r w:rsidRPr="009E48DD">
        <w:t xml:space="preserve">1 </w:t>
      </w:r>
      <w:r w:rsidR="009E48DD">
        <w:t>m</w:t>
      </w:r>
      <w:r w:rsidRPr="009E48DD">
        <w:t>ark – fuel cell equation linked to low utilisation efficiency</w:t>
      </w:r>
    </w:p>
    <w:p w14:paraId="5F6FCDAF" w14:textId="034393BC" w:rsidR="005C49AF" w:rsidRPr="009E48DD" w:rsidRDefault="005C49AF" w:rsidP="00E74509">
      <w:pPr>
        <w:pStyle w:val="VCAAbullet"/>
      </w:pPr>
      <w:r w:rsidRPr="009E48DD">
        <w:t xml:space="preserve">1 </w:t>
      </w:r>
      <w:r w:rsidR="009E48DD">
        <w:t>m</w:t>
      </w:r>
      <w:r w:rsidRPr="009E48DD">
        <w:t>ark – respiration equation linked to high utilisation efficiency</w:t>
      </w:r>
    </w:p>
    <w:p w14:paraId="5F329E18" w14:textId="5718B518" w:rsidR="005C49AF" w:rsidRDefault="005C49AF" w:rsidP="00514458">
      <w:pPr>
        <w:pStyle w:val="VCAAbody"/>
      </w:pPr>
      <w:r>
        <w:t>Second and third marks linked</w:t>
      </w:r>
      <w:r w:rsidR="00514458">
        <w:t xml:space="preserve"> </w:t>
      </w:r>
      <w:r w:rsidRPr="00F722CC">
        <w:t>n</w:t>
      </w:r>
      <w:r w:rsidR="00836AFB">
        <w:t>umber</w:t>
      </w:r>
      <w:r w:rsidRPr="00F722CC">
        <w:t xml:space="preserve"> of electrons in the half equations, or the changes in oxidation number.</w:t>
      </w:r>
    </w:p>
    <w:p w14:paraId="77A2F537" w14:textId="2E060FE7" w:rsidR="00266F17" w:rsidRPr="009B7929" w:rsidRDefault="005C49AF" w:rsidP="009502B3">
      <w:pPr>
        <w:pStyle w:val="VCAAHeading3"/>
      </w:pPr>
      <w:r>
        <w:lastRenderedPageBreak/>
        <w:t>Question 10bi</w:t>
      </w:r>
      <w:r w:rsidR="00001FC5">
        <w:t>.</w:t>
      </w:r>
    </w:p>
    <w:p w14:paraId="642EAC4C" w14:textId="61751B65" w:rsidR="005C49AF" w:rsidRDefault="005C49AF" w:rsidP="009E48DD">
      <w:pPr>
        <w:pStyle w:val="VCAAbody"/>
      </w:pPr>
      <w:r>
        <w:t xml:space="preserve">Possible points </w:t>
      </w:r>
      <w:r w:rsidRPr="009E48DD">
        <w:t>include</w:t>
      </w:r>
      <w:r w:rsidR="00266F17">
        <w:t xml:space="preserve"> the following</w:t>
      </w:r>
      <w:r w:rsidR="008F0539">
        <w:t>:</w:t>
      </w:r>
    </w:p>
    <w:p w14:paraId="6D94B985" w14:textId="77777777" w:rsidR="005C49AF" w:rsidRPr="00C7468C" w:rsidRDefault="005C49AF" w:rsidP="00836AFB">
      <w:pPr>
        <w:pStyle w:val="VCAAbullet"/>
      </w:pPr>
      <w:r w:rsidRPr="009E48DD">
        <w:t>Both</w:t>
      </w:r>
      <w:r w:rsidRPr="00C7468C">
        <w:t xml:space="preserve"> </w:t>
      </w:r>
      <w:r w:rsidRPr="00123D6D">
        <w:t>convert chemical energy to electrical energy</w:t>
      </w:r>
      <w:r w:rsidRPr="00C7468C">
        <w:t>.</w:t>
      </w:r>
    </w:p>
    <w:p w14:paraId="7D9E2251" w14:textId="77777777" w:rsidR="005C49AF" w:rsidRPr="00C7468C" w:rsidRDefault="005C49AF" w:rsidP="00836AFB">
      <w:pPr>
        <w:pStyle w:val="VCAAbullet"/>
      </w:pPr>
      <w:r w:rsidRPr="00C7468C">
        <w:t xml:space="preserve">Both </w:t>
      </w:r>
      <w:r w:rsidRPr="009E48DD">
        <w:t>use</w:t>
      </w:r>
      <w:r w:rsidRPr="00C7468C">
        <w:t xml:space="preserve"> a </w:t>
      </w:r>
      <w:r w:rsidRPr="00C87101">
        <w:t>continuous supply of reactants</w:t>
      </w:r>
      <w:r w:rsidRPr="00C7468C">
        <w:t>.</w:t>
      </w:r>
    </w:p>
    <w:p w14:paraId="36977922" w14:textId="77777777" w:rsidR="005C49AF" w:rsidRPr="009E48DD" w:rsidRDefault="005C49AF" w:rsidP="00836AFB">
      <w:pPr>
        <w:pStyle w:val="VCAAbullet"/>
      </w:pPr>
      <w:r w:rsidRPr="009E48DD">
        <w:t>The implantable fuel cell needs to be made from biocompatible materials (not dangerous to the human body) whereas the external fuel cell does not.</w:t>
      </w:r>
    </w:p>
    <w:p w14:paraId="6C0EE2FE" w14:textId="77777777" w:rsidR="005C49AF" w:rsidRPr="009E48DD" w:rsidRDefault="005C49AF" w:rsidP="00836AFB">
      <w:pPr>
        <w:pStyle w:val="VCAAbullet"/>
      </w:pPr>
      <w:r w:rsidRPr="009E48DD">
        <w:t>The oxygen in the implantable fuel cell is aqueous whereas the oxygen in the external fuel cell is gaseous.</w:t>
      </w:r>
    </w:p>
    <w:p w14:paraId="12271BB8" w14:textId="77777777" w:rsidR="005C49AF" w:rsidRPr="00C7468C" w:rsidRDefault="005C49AF" w:rsidP="00836AFB">
      <w:pPr>
        <w:pStyle w:val="VCAAbullet"/>
      </w:pPr>
      <w:r w:rsidRPr="00C7468C">
        <w:t xml:space="preserve">The </w:t>
      </w:r>
      <w:r w:rsidRPr="00C87101">
        <w:t>C</w:t>
      </w:r>
      <w:r w:rsidRPr="00C87101">
        <w:rPr>
          <w:vertAlign w:val="subscript"/>
        </w:rPr>
        <w:t>6</w:t>
      </w:r>
      <w:r w:rsidRPr="00C87101">
        <w:t>H</w:t>
      </w:r>
      <w:r w:rsidRPr="00C87101">
        <w:rPr>
          <w:vertAlign w:val="subscript"/>
        </w:rPr>
        <w:t>12</w:t>
      </w:r>
      <w:r w:rsidRPr="00C87101">
        <w:t>O</w:t>
      </w:r>
      <w:r w:rsidRPr="00C87101">
        <w:rPr>
          <w:vertAlign w:val="subscript"/>
        </w:rPr>
        <w:t>7</w:t>
      </w:r>
      <w:r w:rsidRPr="00C7468C">
        <w:t xml:space="preserve"> </w:t>
      </w:r>
      <w:r w:rsidRPr="009E48DD">
        <w:t>product</w:t>
      </w:r>
      <w:r w:rsidRPr="00C7468C">
        <w:t xml:space="preserve"> of the reaction of an implantable fuel cell can be directly </w:t>
      </w:r>
      <w:r w:rsidRPr="00C87101">
        <w:t>used by the body for energy</w:t>
      </w:r>
      <w:r w:rsidRPr="00C7468C">
        <w:t xml:space="preserve">, whereas the </w:t>
      </w:r>
      <w:r w:rsidRPr="00C87101">
        <w:t>external fuel cell uses the available energy from glucose inefficiently</w:t>
      </w:r>
      <w:r w:rsidRPr="00C7468C">
        <w:t>.</w:t>
      </w:r>
    </w:p>
    <w:p w14:paraId="015F15A0" w14:textId="77777777" w:rsidR="005C49AF" w:rsidRPr="009E48DD" w:rsidRDefault="005C49AF" w:rsidP="00836AFB">
      <w:pPr>
        <w:pStyle w:val="VCAAbullet"/>
      </w:pPr>
      <w:r w:rsidRPr="009E48DD">
        <w:t>The concentration of the reactants in the implantable fuel cell is much lower than the concentration of the reactants in an external fuel cell.</w:t>
      </w:r>
    </w:p>
    <w:p w14:paraId="11C90428" w14:textId="7EB19E02" w:rsidR="00514458" w:rsidRPr="009E48DD" w:rsidRDefault="00836AFB" w:rsidP="00836AFB">
      <w:pPr>
        <w:pStyle w:val="VCAAbody"/>
      </w:pPr>
      <w:r>
        <w:t xml:space="preserve">Students were awarded 1 </w:t>
      </w:r>
      <w:r w:rsidR="009502B3">
        <w:t>m</w:t>
      </w:r>
      <w:r w:rsidR="005C49AF" w:rsidRPr="009E48DD">
        <w:t>ark for each relevant point</w:t>
      </w:r>
      <w:r w:rsidR="00514458" w:rsidRPr="009E48DD">
        <w:t xml:space="preserve"> </w:t>
      </w:r>
      <w:r w:rsidR="005C49AF" w:rsidRPr="009E48DD">
        <w:t>(</w:t>
      </w:r>
      <w:r w:rsidR="008F0539">
        <w:t xml:space="preserve">up </w:t>
      </w:r>
      <w:r w:rsidR="005C49AF" w:rsidRPr="009E48DD">
        <w:t>to a total of 2)</w:t>
      </w:r>
      <w:r w:rsidR="009502B3">
        <w:t>.</w:t>
      </w:r>
    </w:p>
    <w:p w14:paraId="32A6BF20" w14:textId="4CC1DB93" w:rsidR="00266F17" w:rsidRPr="009B7929" w:rsidRDefault="005C49AF" w:rsidP="009502B3">
      <w:pPr>
        <w:pStyle w:val="VCAAHeading3"/>
      </w:pPr>
      <w:r>
        <w:t>Question 10bii</w:t>
      </w:r>
      <w:r w:rsidR="00001FC5">
        <w:t>.</w:t>
      </w:r>
    </w:p>
    <w:p w14:paraId="4131079E" w14:textId="77777777" w:rsidR="00836AFB" w:rsidRDefault="00836AFB" w:rsidP="009E48DD">
      <w:pPr>
        <w:pStyle w:val="VCAAbody"/>
      </w:pPr>
      <w:r>
        <w:t>Students were awarded 1 mark each for the following:</w:t>
      </w:r>
    </w:p>
    <w:p w14:paraId="5FF7ACE5" w14:textId="0162AA6F" w:rsidR="005C49AF" w:rsidRDefault="005C49AF" w:rsidP="00836AFB">
      <w:pPr>
        <w:pStyle w:val="VCAAbullet"/>
      </w:pPr>
      <w:r w:rsidRPr="00EF35E5">
        <w:t>Difficulties in separating</w:t>
      </w:r>
      <w:r w:rsidRPr="00C7468C">
        <w:t xml:space="preserve"> the two half cells </w:t>
      </w:r>
      <w:r>
        <w:t>(</w:t>
      </w:r>
      <w:r w:rsidRPr="009502B3">
        <w:t>oxidant and reductant</w:t>
      </w:r>
      <w:r>
        <w:t xml:space="preserve">), </w:t>
      </w:r>
      <w:r w:rsidRPr="00C7468C">
        <w:t xml:space="preserve">given both reactants are present in blood. </w:t>
      </w:r>
    </w:p>
    <w:p w14:paraId="3BB0A648" w14:textId="77777777" w:rsidR="005C49AF" w:rsidRDefault="005C49AF" w:rsidP="00836AFB">
      <w:pPr>
        <w:pStyle w:val="VCAAbullet"/>
      </w:pPr>
      <w:r w:rsidRPr="00C7468C">
        <w:t xml:space="preserve">This is a problem because </w:t>
      </w:r>
      <w:r w:rsidRPr="00C87101">
        <w:t>if the glucose and oxygen come into contact, they could react directly</w:t>
      </w:r>
      <w:r>
        <w:t>,</w:t>
      </w:r>
      <w:r w:rsidRPr="00C87101">
        <w:t xml:space="preserve"> and then electrical energy would not be </w:t>
      </w:r>
      <w:r w:rsidRPr="009E48DD">
        <w:t>produced</w:t>
      </w:r>
      <w:r>
        <w:t xml:space="preserve"> / </w:t>
      </w:r>
      <w:r w:rsidRPr="00C7468C">
        <w:t>Electrical energy is only produced if oxidation and reduction occur at separate electrodes.</w:t>
      </w:r>
    </w:p>
    <w:p w14:paraId="02E7F0E0" w14:textId="0C75F567" w:rsidR="005C49AF" w:rsidRDefault="00836AFB" w:rsidP="00514458">
      <w:pPr>
        <w:pStyle w:val="VCAAbody"/>
      </w:pPr>
      <w:r>
        <w:t>A further mark was given for</w:t>
      </w:r>
      <w:r w:rsidR="005C49AF" w:rsidRPr="00C7468C">
        <w:t xml:space="preserve"> one of the following:</w:t>
      </w:r>
    </w:p>
    <w:p w14:paraId="17107740" w14:textId="77777777" w:rsidR="005C49AF" w:rsidRPr="00C7468C" w:rsidRDefault="005C49AF" w:rsidP="00836AFB">
      <w:pPr>
        <w:pStyle w:val="VCAAbullet"/>
      </w:pPr>
      <w:r w:rsidRPr="00EF35E5">
        <w:t>Membranes could act as barriers at the cathode and the anode allowing oxygen through but not glucose</w:t>
      </w:r>
      <w:r w:rsidRPr="00C7468C">
        <w:t xml:space="preserve"> and glucose through but not oxygen </w:t>
      </w:r>
      <w:r w:rsidRPr="009E48DD">
        <w:t>respectively</w:t>
      </w:r>
      <w:r w:rsidRPr="00C7468C">
        <w:t>. This would stop oxygen and glucose reacting directly at the cathode.</w:t>
      </w:r>
    </w:p>
    <w:p w14:paraId="6DBB9CBB" w14:textId="77777777" w:rsidR="005C49AF" w:rsidRPr="00C7468C" w:rsidRDefault="005C49AF" w:rsidP="00836AFB">
      <w:pPr>
        <w:pStyle w:val="VCAAbullet"/>
      </w:pPr>
      <w:r w:rsidRPr="00EF35E5">
        <w:t>Use catalysts at the electrodes that only permit the required reactions to occur and do not catalyse the</w:t>
      </w:r>
      <w:r w:rsidRPr="00C7468C">
        <w:t xml:space="preserve"> direct reaction of glucose with oxygen. (electrode choice and design)</w:t>
      </w:r>
    </w:p>
    <w:p w14:paraId="5178918B" w14:textId="23511622" w:rsidR="005C49AF" w:rsidRPr="00C7468C" w:rsidRDefault="005C49AF" w:rsidP="00836AFB">
      <w:pPr>
        <w:pStyle w:val="VCAAbullet"/>
      </w:pPr>
      <w:r w:rsidRPr="00EF35E5">
        <w:t>Set the half-cell up so that the fluids pass through the cathode before reaching the anode. This way</w:t>
      </w:r>
      <w:r w:rsidRPr="00C7468C">
        <w:t xml:space="preserve"> there is very little oxygen left to react directly with the glucose once the fluid reaches the anode.</w:t>
      </w:r>
    </w:p>
    <w:p w14:paraId="1E9352EB" w14:textId="2DD4674A" w:rsidR="005C49AF" w:rsidRPr="00836AFB" w:rsidRDefault="005C49AF" w:rsidP="009E48DD">
      <w:pPr>
        <w:pStyle w:val="VCAAbody"/>
      </w:pPr>
      <w:r w:rsidRPr="00836AFB">
        <w:t xml:space="preserve">Alternative </w:t>
      </w:r>
      <w:r w:rsidR="00836AFB" w:rsidRPr="00836AFB">
        <w:t>answers:</w:t>
      </w:r>
    </w:p>
    <w:p w14:paraId="14E0C615" w14:textId="77777777" w:rsidR="005C49AF" w:rsidRPr="00EF35E5" w:rsidRDefault="005C49AF" w:rsidP="00836AFB">
      <w:pPr>
        <w:pStyle w:val="VCAAbullet"/>
      </w:pPr>
      <w:r w:rsidRPr="00EF35E5">
        <w:t xml:space="preserve">The implantable fuel cell may not be biocompatible </w:t>
      </w:r>
    </w:p>
    <w:p w14:paraId="0E1BDCC3" w14:textId="344F2CC7" w:rsidR="005C49AF" w:rsidRPr="00EF35E5" w:rsidRDefault="005C49AF" w:rsidP="00836AFB">
      <w:pPr>
        <w:pStyle w:val="VCAAbullet"/>
      </w:pPr>
      <w:r w:rsidRPr="00EF35E5">
        <w:t>The materials being used may cause an adverse effect on the surrounding tissue</w:t>
      </w:r>
      <w:r w:rsidR="00037899">
        <w:t>, for example,</w:t>
      </w:r>
      <w:r w:rsidR="00514458" w:rsidRPr="00EF35E5">
        <w:t xml:space="preserve"> </w:t>
      </w:r>
      <w:r w:rsidRPr="00EF35E5">
        <w:t>the fuel cell starts to corrode and poisons the blood.</w:t>
      </w:r>
    </w:p>
    <w:p w14:paraId="2621796B" w14:textId="77777777" w:rsidR="00514458" w:rsidRDefault="005C49AF" w:rsidP="00836AFB">
      <w:pPr>
        <w:pStyle w:val="VCAAbullet"/>
        <w:rPr>
          <w:b/>
          <w:bCs/>
        </w:rPr>
      </w:pPr>
      <w:r w:rsidRPr="00955D56">
        <w:t xml:space="preserve">This could be rectified by using </w:t>
      </w:r>
      <w:r>
        <w:t>corrosion proof</w:t>
      </w:r>
      <w:r w:rsidR="00514458">
        <w:t xml:space="preserve"> </w:t>
      </w:r>
      <w:r w:rsidRPr="00955D56">
        <w:t xml:space="preserve">plating </w:t>
      </w:r>
      <w:r>
        <w:t xml:space="preserve">such as gold </w:t>
      </w:r>
      <w:r w:rsidRPr="00955D56">
        <w:t>or high-quality stainless steel</w:t>
      </w:r>
      <w:r>
        <w:t>.</w:t>
      </w:r>
    </w:p>
    <w:p w14:paraId="15ACA345" w14:textId="78CAD73C" w:rsidR="005C49AF" w:rsidRPr="00747109" w:rsidRDefault="005C49AF" w:rsidP="005C49AF">
      <w:pPr>
        <w:pStyle w:val="VCAAbody"/>
      </w:pPr>
    </w:p>
    <w:sectPr w:rsidR="005C49AF" w:rsidRPr="00747109"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D471" w14:textId="77777777" w:rsidR="00361FA7" w:rsidRDefault="00361FA7" w:rsidP="00304EA1">
      <w:pPr>
        <w:spacing w:after="0" w:line="240" w:lineRule="auto"/>
      </w:pPr>
      <w:r>
        <w:separator/>
      </w:r>
    </w:p>
  </w:endnote>
  <w:endnote w:type="continuationSeparator" w:id="0">
    <w:p w14:paraId="5AC8CDB9" w14:textId="77777777" w:rsidR="00361FA7" w:rsidRDefault="00361F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61FA7" w:rsidRPr="00D06414" w14:paraId="1DE61EF0" w14:textId="77777777" w:rsidTr="00BB3BAB">
      <w:trPr>
        <w:trHeight w:val="476"/>
      </w:trPr>
      <w:tc>
        <w:tcPr>
          <w:tcW w:w="1667" w:type="pct"/>
          <w:tcMar>
            <w:left w:w="0" w:type="dxa"/>
            <w:right w:w="0" w:type="dxa"/>
          </w:tcMar>
        </w:tcPr>
        <w:p w14:paraId="38187DEE" w14:textId="77777777" w:rsidR="00361FA7" w:rsidRPr="00D06414" w:rsidRDefault="00361FA7" w:rsidP="00514458">
          <w:pPr>
            <w:pStyle w:val="VCAAbody"/>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p>
      </w:tc>
      <w:tc>
        <w:tcPr>
          <w:tcW w:w="1667" w:type="pct"/>
          <w:tcMar>
            <w:left w:w="0" w:type="dxa"/>
            <w:right w:w="0" w:type="dxa"/>
          </w:tcMar>
        </w:tcPr>
        <w:p w14:paraId="1EA3E13D" w14:textId="77777777" w:rsidR="00361FA7" w:rsidRPr="00D06414" w:rsidRDefault="00361FA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004A978" w14:textId="77777777" w:rsidR="00361FA7" w:rsidRPr="00D06414" w:rsidRDefault="00361FA7" w:rsidP="00514458">
          <w:pPr>
            <w:pStyle w:val="VCAAbody"/>
          </w:pPr>
          <w:r w:rsidRPr="00D06414">
            <w:rPr>
              <w:rFonts w:asciiTheme="majorHAnsi" w:hAnsiTheme="majorHAnsi"/>
              <w:color w:val="999999" w:themeColor="accent2"/>
              <w:sz w:val="18"/>
              <w:szCs w:val="18"/>
            </w:rPr>
            <w:t xml:space="preserve">Page </w:t>
          </w: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3</w:t>
          </w:r>
          <w:r w:rsidRPr="00D06414">
            <w:rPr>
              <w:rFonts w:asciiTheme="majorHAnsi" w:hAnsiTheme="majorHAnsi"/>
              <w:color w:val="999999" w:themeColor="accent2"/>
              <w:sz w:val="18"/>
              <w:szCs w:val="18"/>
            </w:rPr>
            <w:fldChar w:fldCharType="end"/>
          </w:r>
        </w:p>
      </w:tc>
    </w:tr>
  </w:tbl>
  <w:p w14:paraId="203D9576" w14:textId="77777777" w:rsidR="00361FA7" w:rsidRPr="00D06414" w:rsidRDefault="00361FA7"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4BB5830" wp14:editId="3232FC1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61FA7" w:rsidRPr="00D06414" w14:paraId="5B79E413" w14:textId="77777777" w:rsidTr="000F5AAF">
      <w:tc>
        <w:tcPr>
          <w:tcW w:w="1459" w:type="pct"/>
          <w:tcMar>
            <w:left w:w="0" w:type="dxa"/>
            <w:right w:w="0" w:type="dxa"/>
          </w:tcMar>
        </w:tcPr>
        <w:p w14:paraId="3A44870D" w14:textId="77777777" w:rsidR="00361FA7" w:rsidRPr="00D06414" w:rsidRDefault="00361FA7" w:rsidP="00514458">
          <w:pPr>
            <w:pStyle w:val="VCAAbody"/>
          </w:pPr>
          <w:r w:rsidRPr="000F5AAF">
            <w:rPr>
              <w:rFonts w:asciiTheme="majorHAnsi" w:hAnsiTheme="majorHAnsi"/>
              <w:color w:val="FFFFFF" w:themeColor="background1"/>
              <w:sz w:val="18"/>
              <w:szCs w:val="18"/>
            </w:rPr>
            <w:t xml:space="preserve">© </w:t>
          </w:r>
          <w:hyperlink r:id="rId1" w:history="1">
            <w:r w:rsidRPr="000F5AAF">
              <w:rPr>
                <w:rFonts w:asciiTheme="majorHAnsi" w:hAnsiTheme="majorHAnsi"/>
                <w:color w:val="FFFFFF" w:themeColor="background1"/>
                <w:sz w:val="18"/>
                <w:szCs w:val="18"/>
                <w:u w:val="single"/>
              </w:rPr>
              <w:t>VCAA</w:t>
            </w:r>
          </w:hyperlink>
        </w:p>
      </w:tc>
      <w:tc>
        <w:tcPr>
          <w:tcW w:w="1771" w:type="pct"/>
          <w:tcMar>
            <w:left w:w="0" w:type="dxa"/>
            <w:right w:w="0" w:type="dxa"/>
          </w:tcMar>
        </w:tcPr>
        <w:p w14:paraId="71FDBE29" w14:textId="77777777" w:rsidR="00361FA7" w:rsidRPr="00D06414" w:rsidRDefault="00361FA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750CD4" w14:textId="77777777" w:rsidR="00361FA7" w:rsidRPr="00D06414" w:rsidRDefault="00361FA7" w:rsidP="00514458">
          <w:pPr>
            <w:pStyle w:val="VCAAbody"/>
          </w:pPr>
        </w:p>
      </w:tc>
    </w:tr>
  </w:tbl>
  <w:p w14:paraId="6E2F9C8B" w14:textId="77777777" w:rsidR="00361FA7" w:rsidRPr="00D06414" w:rsidRDefault="00361FA7"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6A2B085" wp14:editId="5A5AC9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A533" w14:textId="77777777" w:rsidR="00361FA7" w:rsidRDefault="00361FA7" w:rsidP="00304EA1">
      <w:pPr>
        <w:spacing w:after="0" w:line="240" w:lineRule="auto"/>
      </w:pPr>
      <w:r>
        <w:separator/>
      </w:r>
    </w:p>
  </w:footnote>
  <w:footnote w:type="continuationSeparator" w:id="0">
    <w:p w14:paraId="14B6FEC2" w14:textId="77777777" w:rsidR="00361FA7" w:rsidRDefault="00361FA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6D8" w14:textId="77777777" w:rsidR="00361FA7" w:rsidRPr="00D86DE4" w:rsidRDefault="00361FA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1D5A" w14:textId="77777777" w:rsidR="00361FA7" w:rsidRPr="009370BC" w:rsidRDefault="00361FA7" w:rsidP="00514458">
    <w:pPr>
      <w:pStyle w:val="VCAAbody"/>
    </w:pPr>
    <w:r>
      <w:rPr>
        <w:noProof/>
        <w:lang w:eastAsia="en-AU"/>
      </w:rPr>
      <w:drawing>
        <wp:anchor distT="0" distB="0" distL="114300" distR="114300" simplePos="0" relativeHeight="251660288" behindDoc="1" locked="1" layoutInCell="1" allowOverlap="1" wp14:anchorId="68FD98E1" wp14:editId="63DED51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6F91"/>
    <w:multiLevelType w:val="hybridMultilevel"/>
    <w:tmpl w:val="573A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53D74"/>
    <w:multiLevelType w:val="hybridMultilevel"/>
    <w:tmpl w:val="76BC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3506951"/>
    <w:multiLevelType w:val="hybridMultilevel"/>
    <w:tmpl w:val="48DA3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1B744F"/>
    <w:multiLevelType w:val="hybridMultilevel"/>
    <w:tmpl w:val="AEE2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D38AD7E4"/>
    <w:lvl w:ilvl="0" w:tplc="E44CF7B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E54AC0"/>
    <w:multiLevelType w:val="hybridMultilevel"/>
    <w:tmpl w:val="C79AE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67484D"/>
    <w:multiLevelType w:val="hybridMultilevel"/>
    <w:tmpl w:val="FB34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568DE"/>
    <w:multiLevelType w:val="hybridMultilevel"/>
    <w:tmpl w:val="A16E6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7"/>
  </w:num>
  <w:num w:numId="6">
    <w:abstractNumId w:val="0"/>
  </w:num>
  <w:num w:numId="7">
    <w:abstractNumId w:val="6"/>
  </w:num>
  <w:num w:numId="8">
    <w:abstractNumId w:val="9"/>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E1"/>
    <w:rsid w:val="00001FC5"/>
    <w:rsid w:val="00003885"/>
    <w:rsid w:val="00017AFC"/>
    <w:rsid w:val="00024018"/>
    <w:rsid w:val="00037899"/>
    <w:rsid w:val="0005780E"/>
    <w:rsid w:val="00065CC6"/>
    <w:rsid w:val="00090D46"/>
    <w:rsid w:val="000928B3"/>
    <w:rsid w:val="000A71F7"/>
    <w:rsid w:val="000D772D"/>
    <w:rsid w:val="000F09E4"/>
    <w:rsid w:val="000F16FD"/>
    <w:rsid w:val="000F5AAF"/>
    <w:rsid w:val="0010379B"/>
    <w:rsid w:val="00104EE5"/>
    <w:rsid w:val="00120DB9"/>
    <w:rsid w:val="00143520"/>
    <w:rsid w:val="00153AD2"/>
    <w:rsid w:val="001779EA"/>
    <w:rsid w:val="00182027"/>
    <w:rsid w:val="00184297"/>
    <w:rsid w:val="001C3EEA"/>
    <w:rsid w:val="001D3246"/>
    <w:rsid w:val="001F63A1"/>
    <w:rsid w:val="002041D4"/>
    <w:rsid w:val="002279BA"/>
    <w:rsid w:val="002329F3"/>
    <w:rsid w:val="00243F0D"/>
    <w:rsid w:val="00260767"/>
    <w:rsid w:val="002647BB"/>
    <w:rsid w:val="00264859"/>
    <w:rsid w:val="00266F17"/>
    <w:rsid w:val="002754C1"/>
    <w:rsid w:val="002841C8"/>
    <w:rsid w:val="0028516B"/>
    <w:rsid w:val="0029626B"/>
    <w:rsid w:val="002A49A0"/>
    <w:rsid w:val="002C6F90"/>
    <w:rsid w:val="002E4FB5"/>
    <w:rsid w:val="00302FB8"/>
    <w:rsid w:val="00304EA1"/>
    <w:rsid w:val="00314D81"/>
    <w:rsid w:val="00322FC6"/>
    <w:rsid w:val="0033776A"/>
    <w:rsid w:val="00350651"/>
    <w:rsid w:val="0035293F"/>
    <w:rsid w:val="00361FA7"/>
    <w:rsid w:val="00385147"/>
    <w:rsid w:val="00391986"/>
    <w:rsid w:val="003A00B4"/>
    <w:rsid w:val="003B2257"/>
    <w:rsid w:val="003C5E71"/>
    <w:rsid w:val="003D6CBD"/>
    <w:rsid w:val="00400537"/>
    <w:rsid w:val="00407D55"/>
    <w:rsid w:val="00417AA3"/>
    <w:rsid w:val="00420D70"/>
    <w:rsid w:val="00425DFE"/>
    <w:rsid w:val="00434EDB"/>
    <w:rsid w:val="00440B32"/>
    <w:rsid w:val="0044213C"/>
    <w:rsid w:val="0045609E"/>
    <w:rsid w:val="0046078D"/>
    <w:rsid w:val="00495C80"/>
    <w:rsid w:val="004A2ED8"/>
    <w:rsid w:val="004D63A6"/>
    <w:rsid w:val="004F5BDA"/>
    <w:rsid w:val="00514458"/>
    <w:rsid w:val="0051631E"/>
    <w:rsid w:val="00537A1F"/>
    <w:rsid w:val="0055374A"/>
    <w:rsid w:val="005570CF"/>
    <w:rsid w:val="00566029"/>
    <w:rsid w:val="005923CB"/>
    <w:rsid w:val="005953BA"/>
    <w:rsid w:val="005A5796"/>
    <w:rsid w:val="005B391B"/>
    <w:rsid w:val="005C49AF"/>
    <w:rsid w:val="005D151F"/>
    <w:rsid w:val="005D2946"/>
    <w:rsid w:val="005D3D78"/>
    <w:rsid w:val="005E2EF0"/>
    <w:rsid w:val="005F4092"/>
    <w:rsid w:val="006020DA"/>
    <w:rsid w:val="00605D9F"/>
    <w:rsid w:val="0060651C"/>
    <w:rsid w:val="006663C6"/>
    <w:rsid w:val="006811AC"/>
    <w:rsid w:val="0068471E"/>
    <w:rsid w:val="00684F98"/>
    <w:rsid w:val="00693FFD"/>
    <w:rsid w:val="006B57B2"/>
    <w:rsid w:val="006D2159"/>
    <w:rsid w:val="006F787C"/>
    <w:rsid w:val="00702636"/>
    <w:rsid w:val="00724507"/>
    <w:rsid w:val="007252F6"/>
    <w:rsid w:val="00747109"/>
    <w:rsid w:val="00773E6C"/>
    <w:rsid w:val="00781FB1"/>
    <w:rsid w:val="007A4B91"/>
    <w:rsid w:val="007C5CD7"/>
    <w:rsid w:val="007C600D"/>
    <w:rsid w:val="007D1B6D"/>
    <w:rsid w:val="00813C37"/>
    <w:rsid w:val="008154B5"/>
    <w:rsid w:val="00823962"/>
    <w:rsid w:val="0083320F"/>
    <w:rsid w:val="00836AFB"/>
    <w:rsid w:val="00850410"/>
    <w:rsid w:val="00852719"/>
    <w:rsid w:val="00860115"/>
    <w:rsid w:val="00872CE5"/>
    <w:rsid w:val="0088783C"/>
    <w:rsid w:val="008B2F79"/>
    <w:rsid w:val="008F0539"/>
    <w:rsid w:val="00907F3F"/>
    <w:rsid w:val="0092090C"/>
    <w:rsid w:val="009370BC"/>
    <w:rsid w:val="009502B3"/>
    <w:rsid w:val="00970580"/>
    <w:rsid w:val="009711C9"/>
    <w:rsid w:val="0098739B"/>
    <w:rsid w:val="009906B5"/>
    <w:rsid w:val="009B61E5"/>
    <w:rsid w:val="009D0E9E"/>
    <w:rsid w:val="009D1E89"/>
    <w:rsid w:val="009D2952"/>
    <w:rsid w:val="009E48DD"/>
    <w:rsid w:val="009E5707"/>
    <w:rsid w:val="00A03389"/>
    <w:rsid w:val="00A17661"/>
    <w:rsid w:val="00A22F4E"/>
    <w:rsid w:val="00A24B2D"/>
    <w:rsid w:val="00A40966"/>
    <w:rsid w:val="00A44B48"/>
    <w:rsid w:val="00A921E0"/>
    <w:rsid w:val="00A922F4"/>
    <w:rsid w:val="00AA04C5"/>
    <w:rsid w:val="00AC2E06"/>
    <w:rsid w:val="00AE5526"/>
    <w:rsid w:val="00AF051B"/>
    <w:rsid w:val="00B01578"/>
    <w:rsid w:val="00B0738F"/>
    <w:rsid w:val="00B13D3B"/>
    <w:rsid w:val="00B230DB"/>
    <w:rsid w:val="00B26601"/>
    <w:rsid w:val="00B41951"/>
    <w:rsid w:val="00B53229"/>
    <w:rsid w:val="00B62480"/>
    <w:rsid w:val="00B717F4"/>
    <w:rsid w:val="00B81B70"/>
    <w:rsid w:val="00BA3A30"/>
    <w:rsid w:val="00BB3BAB"/>
    <w:rsid w:val="00BD0724"/>
    <w:rsid w:val="00BD2B91"/>
    <w:rsid w:val="00BE5521"/>
    <w:rsid w:val="00BF0BBA"/>
    <w:rsid w:val="00BF6C23"/>
    <w:rsid w:val="00C35203"/>
    <w:rsid w:val="00C53263"/>
    <w:rsid w:val="00C67EC6"/>
    <w:rsid w:val="00C75F1D"/>
    <w:rsid w:val="00C95156"/>
    <w:rsid w:val="00C9596D"/>
    <w:rsid w:val="00CA0DC2"/>
    <w:rsid w:val="00CB63C8"/>
    <w:rsid w:val="00CB68E8"/>
    <w:rsid w:val="00CD76E1"/>
    <w:rsid w:val="00D04F01"/>
    <w:rsid w:val="00D06414"/>
    <w:rsid w:val="00D20ED9"/>
    <w:rsid w:val="00D24E5A"/>
    <w:rsid w:val="00D338E4"/>
    <w:rsid w:val="00D457A8"/>
    <w:rsid w:val="00D51947"/>
    <w:rsid w:val="00D532F0"/>
    <w:rsid w:val="00D56E0F"/>
    <w:rsid w:val="00D7564F"/>
    <w:rsid w:val="00D77413"/>
    <w:rsid w:val="00D82759"/>
    <w:rsid w:val="00D86DE4"/>
    <w:rsid w:val="00DD5B31"/>
    <w:rsid w:val="00DE1909"/>
    <w:rsid w:val="00DE51DB"/>
    <w:rsid w:val="00DF4A82"/>
    <w:rsid w:val="00E23F1D"/>
    <w:rsid w:val="00E30E05"/>
    <w:rsid w:val="00E35622"/>
    <w:rsid w:val="00E36361"/>
    <w:rsid w:val="00E424CF"/>
    <w:rsid w:val="00E55AE9"/>
    <w:rsid w:val="00E61F59"/>
    <w:rsid w:val="00E74509"/>
    <w:rsid w:val="00EA3ADD"/>
    <w:rsid w:val="00EB0C84"/>
    <w:rsid w:val="00EB1A37"/>
    <w:rsid w:val="00EC3A08"/>
    <w:rsid w:val="00EF35E5"/>
    <w:rsid w:val="00EF4188"/>
    <w:rsid w:val="00F1668A"/>
    <w:rsid w:val="00F17FDE"/>
    <w:rsid w:val="00F40868"/>
    <w:rsid w:val="00F40D53"/>
    <w:rsid w:val="00F4525C"/>
    <w:rsid w:val="00F50D86"/>
    <w:rsid w:val="00FC39B6"/>
    <w:rsid w:val="00FD29D3"/>
    <w:rsid w:val="00FE3F0B"/>
    <w:rsid w:val="00FE5B15"/>
    <w:rsid w:val="00FE5E26"/>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5DB39"/>
  <w15:docId w15:val="{52E9DEA8-B424-4C45-BEC7-311AC95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AF"/>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374A"/>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semiHidden/>
    <w:unhideWhenUsed/>
    <w:rsid w:val="009D0E9E"/>
    <w:rPr>
      <w:b/>
      <w:bCs/>
    </w:rPr>
  </w:style>
  <w:style w:type="character" w:customStyle="1" w:styleId="CommentSubjectChar">
    <w:name w:val="Comment Subject Char"/>
    <w:basedOn w:val="CommentTextChar"/>
    <w:link w:val="CommentSubject"/>
    <w:semiHidden/>
    <w:rsid w:val="009D0E9E"/>
    <w:rPr>
      <w:b/>
      <w:bCs/>
      <w:sz w:val="20"/>
      <w:szCs w:val="20"/>
    </w:rPr>
  </w:style>
  <w:style w:type="paragraph" w:styleId="ListParagraph">
    <w:name w:val="List Paragraph"/>
    <w:basedOn w:val="Normal"/>
    <w:link w:val="ListParagraphChar"/>
    <w:uiPriority w:val="34"/>
    <w:qFormat/>
    <w:rsid w:val="005C49AF"/>
    <w:pPr>
      <w:ind w:left="720"/>
      <w:contextualSpacing/>
    </w:pPr>
  </w:style>
  <w:style w:type="character" w:customStyle="1" w:styleId="ListParagraphChar">
    <w:name w:val="List Paragraph Char"/>
    <w:link w:val="ListParagraph"/>
    <w:uiPriority w:val="34"/>
    <w:locked/>
    <w:rsid w:val="005C49AF"/>
    <w:rPr>
      <w:lang w:val="en-AU"/>
    </w:rPr>
  </w:style>
  <w:style w:type="paragraph" w:customStyle="1" w:styleId="statsnumbers">
    <w:name w:val="*stats numbers"/>
    <w:basedOn w:val="Statshead"/>
    <w:rsid w:val="00DD5B31"/>
    <w:pPr>
      <w:keepNext w:val="0"/>
    </w:pPr>
    <w:rPr>
      <w:rFonts w:eastAsia="Arial Unicode MS"/>
      <w:b w:val="0"/>
      <w:szCs w:val="20"/>
    </w:rPr>
  </w:style>
  <w:style w:type="paragraph" w:customStyle="1" w:styleId="Statshead">
    <w:name w:val="*Stats head"/>
    <w:basedOn w:val="Normal"/>
    <w:rsid w:val="00DD5B31"/>
    <w:pPr>
      <w:keepNext/>
      <w:spacing w:after="0" w:line="240" w:lineRule="auto"/>
      <w:jc w:val="center"/>
    </w:pPr>
    <w:rPr>
      <w:rFonts w:ascii="Times New Roman" w:eastAsia="Times New Roman" w:hAnsi="Times New Roman" w:cs="Times New Roman"/>
      <w:b/>
      <w:sz w:val="20"/>
      <w:szCs w:val="24"/>
    </w:rPr>
  </w:style>
  <w:style w:type="table" w:customStyle="1" w:styleId="VCAATableClosed1">
    <w:name w:val="VCAA Table Closed1"/>
    <w:basedOn w:val="TableNormal"/>
    <w:uiPriority w:val="99"/>
    <w:rsid w:val="007C5CD7"/>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A7B5AADD00E34007915DD965887150D4">
    <w:name w:val="A7B5AADD00E34007915DD965887150D4"/>
    <w:rsid w:val="00C67EC6"/>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61141">
      <w:bodyDiv w:val="1"/>
      <w:marLeft w:val="0"/>
      <w:marRight w:val="0"/>
      <w:marTop w:val="0"/>
      <w:marBottom w:val="0"/>
      <w:divBdr>
        <w:top w:val="none" w:sz="0" w:space="0" w:color="auto"/>
        <w:left w:val="none" w:sz="0" w:space="0" w:color="auto"/>
        <w:bottom w:val="none" w:sz="0" w:space="0" w:color="auto"/>
        <w:right w:val="none" w:sz="0" w:space="0" w:color="auto"/>
      </w:divBdr>
    </w:div>
    <w:div w:id="1438594993">
      <w:bodyDiv w:val="1"/>
      <w:marLeft w:val="0"/>
      <w:marRight w:val="0"/>
      <w:marTop w:val="0"/>
      <w:marBottom w:val="0"/>
      <w:divBdr>
        <w:top w:val="none" w:sz="0" w:space="0" w:color="auto"/>
        <w:left w:val="none" w:sz="0" w:space="0" w:color="auto"/>
        <w:bottom w:val="none" w:sz="0" w:space="0" w:color="auto"/>
        <w:right w:val="none" w:sz="0" w:space="0" w:color="auto"/>
      </w:divBdr>
    </w:div>
    <w:div w:id="19005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35F4B66A-9BC9-413D-A871-E96ED071A4D5}"/>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dcmitype/"/>
    <ds:schemaRef ds:uri="http://www.w3.org/XML/1998/namespace"/>
    <ds:schemaRef ds:uri="http://schemas.microsoft.com/sharepoint/v3"/>
    <ds:schemaRef ds:uri="http://schemas.microsoft.com/office/2006/documentManagement/types"/>
    <ds:schemaRef ds:uri="http://purl.org/dc/terms/"/>
    <ds:schemaRef ds:uri="1aab662d-a6b2-42d6-996b-a574723d1ad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7</cp:revision>
  <cp:lastPrinted>2015-05-15T02:36:00Z</cp:lastPrinted>
  <dcterms:created xsi:type="dcterms:W3CDTF">2021-09-09T07:29:00Z</dcterms:created>
  <dcterms:modified xsi:type="dcterms:W3CDTF">2021-10-07T23:36:00Z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