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20E0E773" w:rsidR="00F4525C" w:rsidRPr="004A5E36" w:rsidRDefault="00024018" w:rsidP="009B61E5">
      <w:pPr>
        <w:pStyle w:val="VCAADocumenttitle"/>
        <w:rPr>
          <w:noProof w:val="0"/>
        </w:rPr>
      </w:pPr>
      <w:r w:rsidRPr="004A5E36">
        <w:rPr>
          <w:noProof w:val="0"/>
        </w:rPr>
        <w:t>202</w:t>
      </w:r>
      <w:r w:rsidR="00030CE2" w:rsidRPr="004A5E36">
        <w:rPr>
          <w:noProof w:val="0"/>
        </w:rPr>
        <w:t>3</w:t>
      </w:r>
      <w:r w:rsidR="00E02A2B" w:rsidRPr="004A5E36">
        <w:rPr>
          <w:noProof w:val="0"/>
        </w:rPr>
        <w:t xml:space="preserve"> VCE</w:t>
      </w:r>
      <w:r w:rsidRPr="004A5E36">
        <w:rPr>
          <w:noProof w:val="0"/>
        </w:rPr>
        <w:t xml:space="preserve"> </w:t>
      </w:r>
      <w:r w:rsidR="00C711BF" w:rsidRPr="004A5E36">
        <w:rPr>
          <w:noProof w:val="0"/>
        </w:rPr>
        <w:t>Chinese</w:t>
      </w:r>
      <w:r w:rsidR="009E41DF" w:rsidRPr="004A5E36">
        <w:rPr>
          <w:noProof w:val="0"/>
        </w:rPr>
        <w:t xml:space="preserve"> First Language</w:t>
      </w:r>
      <w:r w:rsidRPr="004A5E36">
        <w:rPr>
          <w:noProof w:val="0"/>
        </w:rPr>
        <w:t xml:space="preserve"> </w:t>
      </w:r>
      <w:r w:rsidR="00400537" w:rsidRPr="004A5E36">
        <w:rPr>
          <w:noProof w:val="0"/>
        </w:rPr>
        <w:t xml:space="preserve">written </w:t>
      </w:r>
      <w:r w:rsidR="00542747" w:rsidRPr="004A5E36">
        <w:rPr>
          <w:noProof w:val="0"/>
        </w:rPr>
        <w:t>external assessment</w:t>
      </w:r>
      <w:r w:rsidRPr="004A5E36">
        <w:rPr>
          <w:noProof w:val="0"/>
        </w:rPr>
        <w:t xml:space="preserve"> report</w:t>
      </w:r>
    </w:p>
    <w:p w14:paraId="1F902DD4" w14:textId="77777777" w:rsidR="006663C6" w:rsidRPr="004A5E36" w:rsidRDefault="00024018" w:rsidP="00192401">
      <w:pPr>
        <w:pStyle w:val="VCAAHeading1"/>
        <w:rPr>
          <w:lang w:val="en-AU"/>
        </w:rPr>
      </w:pPr>
      <w:bookmarkStart w:id="0" w:name="TemplateOverview"/>
      <w:bookmarkEnd w:id="0"/>
      <w:r w:rsidRPr="004A5E36">
        <w:rPr>
          <w:lang w:val="en-AU"/>
        </w:rPr>
        <w:t>General comments</w:t>
      </w:r>
    </w:p>
    <w:p w14:paraId="7838EC07" w14:textId="6452D264" w:rsidR="00146661" w:rsidRPr="004A5E36" w:rsidRDefault="00146661" w:rsidP="007E4E4A">
      <w:pPr>
        <w:pStyle w:val="VCAAbody"/>
      </w:pPr>
      <w:r w:rsidRPr="004A5E36">
        <w:t xml:space="preserve">The </w:t>
      </w:r>
      <w:r w:rsidR="00192401">
        <w:t xml:space="preserve">2023 VCE </w:t>
      </w:r>
      <w:r w:rsidRPr="004A5E36">
        <w:t>Chinese First Language written examination assesse</w:t>
      </w:r>
      <w:r w:rsidR="00192401">
        <w:t>d</w:t>
      </w:r>
      <w:r w:rsidRPr="004A5E36">
        <w:t xml:space="preserve"> students’ knowledge and skills in using written language. The examination has three sections.</w:t>
      </w:r>
      <w:bookmarkStart w:id="1" w:name="_Hlk94134612"/>
    </w:p>
    <w:bookmarkEnd w:id="1"/>
    <w:p w14:paraId="3875DE9E" w14:textId="704B26DE" w:rsidR="005B06E2" w:rsidRPr="004A5E36" w:rsidRDefault="00D87E64" w:rsidP="00D87E64">
      <w:pPr>
        <w:pStyle w:val="VCAAbody"/>
        <w:rPr>
          <w:szCs w:val="20"/>
        </w:rPr>
      </w:pPr>
      <w:r w:rsidRPr="004A5E36">
        <w:t xml:space="preserve">In </w:t>
      </w:r>
      <w:r w:rsidR="007E4E4A" w:rsidRPr="004A5E36">
        <w:t>Section 1</w:t>
      </w:r>
      <w:r w:rsidRPr="004A5E36">
        <w:t xml:space="preserve"> – Reading, listening and responding, </w:t>
      </w:r>
      <w:proofErr w:type="gramStart"/>
      <w:r w:rsidRPr="004A5E36">
        <w:t>the m</w:t>
      </w:r>
      <w:r w:rsidR="007E4E4A" w:rsidRPr="004A5E36">
        <w:rPr>
          <w:szCs w:val="20"/>
        </w:rPr>
        <w:t>ajority of</w:t>
      </w:r>
      <w:proofErr w:type="gramEnd"/>
      <w:r w:rsidR="007E4E4A" w:rsidRPr="004A5E36">
        <w:rPr>
          <w:szCs w:val="20"/>
        </w:rPr>
        <w:t xml:space="preserve"> the students performed well, especially in Questions </w:t>
      </w:r>
      <w:r w:rsidR="002325C5" w:rsidRPr="004A5E36">
        <w:rPr>
          <w:szCs w:val="20"/>
        </w:rPr>
        <w:t>1a</w:t>
      </w:r>
      <w:r w:rsidR="004A5E36">
        <w:rPr>
          <w:szCs w:val="20"/>
        </w:rPr>
        <w:t>.</w:t>
      </w:r>
      <w:r w:rsidR="002325C5" w:rsidRPr="004A5E36">
        <w:rPr>
          <w:szCs w:val="20"/>
        </w:rPr>
        <w:t xml:space="preserve"> and 1b</w:t>
      </w:r>
      <w:r w:rsidR="007E4E4A" w:rsidRPr="004A5E36">
        <w:rPr>
          <w:szCs w:val="20"/>
        </w:rPr>
        <w:t>. A small group of students placed the</w:t>
      </w:r>
      <w:r w:rsidR="00A938E4">
        <w:rPr>
          <w:szCs w:val="20"/>
        </w:rPr>
        <w:t>ir</w:t>
      </w:r>
      <w:r w:rsidR="007E4E4A" w:rsidRPr="004A5E36">
        <w:rPr>
          <w:szCs w:val="20"/>
        </w:rPr>
        <w:t xml:space="preserve"> answers </w:t>
      </w:r>
      <w:r w:rsidR="00A938E4">
        <w:rPr>
          <w:szCs w:val="20"/>
        </w:rPr>
        <w:t>under the wrong parts of</w:t>
      </w:r>
      <w:r w:rsidR="002325C5" w:rsidRPr="004A5E36">
        <w:rPr>
          <w:szCs w:val="20"/>
        </w:rPr>
        <w:t xml:space="preserve"> Questions 1c</w:t>
      </w:r>
      <w:r w:rsidR="004A5E36">
        <w:rPr>
          <w:szCs w:val="20"/>
        </w:rPr>
        <w:t>.</w:t>
      </w:r>
      <w:r w:rsidR="002325C5" w:rsidRPr="004A5E36">
        <w:rPr>
          <w:szCs w:val="20"/>
        </w:rPr>
        <w:t xml:space="preserve"> and 1d</w:t>
      </w:r>
      <w:r w:rsidR="007E4E4A" w:rsidRPr="004A5E36">
        <w:rPr>
          <w:szCs w:val="20"/>
        </w:rPr>
        <w:t>.</w:t>
      </w:r>
      <w:r w:rsidR="002325C5" w:rsidRPr="004A5E36">
        <w:rPr>
          <w:szCs w:val="20"/>
        </w:rPr>
        <w:t xml:space="preserve"> </w:t>
      </w:r>
      <w:r w:rsidR="005B06E2" w:rsidRPr="004A5E36">
        <w:rPr>
          <w:szCs w:val="20"/>
        </w:rPr>
        <w:t xml:space="preserve">There was </w:t>
      </w:r>
      <w:r w:rsidR="0071733A" w:rsidRPr="004A5E36">
        <w:rPr>
          <w:szCs w:val="20"/>
        </w:rPr>
        <w:t>a considerable</w:t>
      </w:r>
      <w:r w:rsidR="005B06E2" w:rsidRPr="004A5E36">
        <w:rPr>
          <w:szCs w:val="20"/>
        </w:rPr>
        <w:t xml:space="preserve"> amount of character errors in students’ responses.</w:t>
      </w:r>
    </w:p>
    <w:p w14:paraId="1AA3D78E" w14:textId="20231332" w:rsidR="007E4E4A" w:rsidRPr="004A5E36" w:rsidRDefault="007E4E4A" w:rsidP="004E4A21">
      <w:pPr>
        <w:pStyle w:val="VCAAbody"/>
      </w:pPr>
      <w:r w:rsidRPr="004A5E36">
        <w:t xml:space="preserve">Students are advised that </w:t>
      </w:r>
      <w:r w:rsidR="005B06E2" w:rsidRPr="004A5E36">
        <w:rPr>
          <w:lang w:eastAsia="zh-CN"/>
        </w:rPr>
        <w:t xml:space="preserve">responses must directly address the topic and </w:t>
      </w:r>
      <w:r w:rsidR="004A5E36">
        <w:rPr>
          <w:lang w:eastAsia="zh-CN"/>
        </w:rPr>
        <w:t xml:space="preserve">be </w:t>
      </w:r>
      <w:r w:rsidR="001B726A">
        <w:rPr>
          <w:lang w:eastAsia="zh-CN"/>
        </w:rPr>
        <w:t xml:space="preserve">written </w:t>
      </w:r>
      <w:r w:rsidR="005B06E2" w:rsidRPr="004A5E36">
        <w:rPr>
          <w:lang w:eastAsia="zh-CN"/>
        </w:rPr>
        <w:t xml:space="preserve">in complete paragraphs. Paragraphs should be logically structured with smooth development. </w:t>
      </w:r>
      <w:r w:rsidR="004A5E36">
        <w:rPr>
          <w:lang w:eastAsia="zh-CN"/>
        </w:rPr>
        <w:t>S</w:t>
      </w:r>
      <w:r w:rsidRPr="004A5E36">
        <w:t>tudents</w:t>
      </w:r>
      <w:r w:rsidR="004A5E36">
        <w:t xml:space="preserve"> are required</w:t>
      </w:r>
      <w:r w:rsidRPr="004A5E36">
        <w:t xml:space="preserve"> to demonstrate their ability to identify and integrate information. </w:t>
      </w:r>
      <w:r w:rsidR="001B726A">
        <w:t xml:space="preserve">They </w:t>
      </w:r>
      <w:r w:rsidRPr="004A5E36">
        <w:t>are encouraged to practi</w:t>
      </w:r>
      <w:r w:rsidR="004A5E36">
        <w:t>s</w:t>
      </w:r>
      <w:r w:rsidRPr="004A5E36">
        <w:t xml:space="preserve">e their skills in identifying information and ideas from different </w:t>
      </w:r>
      <w:r w:rsidR="0071733A" w:rsidRPr="004A5E36">
        <w:t>types</w:t>
      </w:r>
      <w:r w:rsidRPr="004A5E36">
        <w:t xml:space="preserve"> of texts and integrating them into their response. Students are advised to avoid copying sentences and paragraph</w:t>
      </w:r>
      <w:r w:rsidR="00E74D4A" w:rsidRPr="004A5E36">
        <w:t>s</w:t>
      </w:r>
      <w:r w:rsidRPr="004A5E36">
        <w:t xml:space="preserve"> from the original texts.</w:t>
      </w:r>
    </w:p>
    <w:p w14:paraId="1D2C8A6C" w14:textId="41905FC1" w:rsidR="00A70A8F" w:rsidRPr="004A5E36" w:rsidRDefault="00D87E64" w:rsidP="004E4A21">
      <w:pPr>
        <w:pStyle w:val="VCAAbody"/>
      </w:pPr>
      <w:r w:rsidRPr="004A5E36">
        <w:t xml:space="preserve">In </w:t>
      </w:r>
      <w:r w:rsidR="005B06E2" w:rsidRPr="004A5E36">
        <w:t>Section 2</w:t>
      </w:r>
      <w:r w:rsidRPr="004A5E36">
        <w:t xml:space="preserve"> – Reading, listening and creating text, t</w:t>
      </w:r>
      <w:r w:rsidR="00A70A8F" w:rsidRPr="004A5E36">
        <w:t>here was a noticeable improvement in terms of student performance. Most students were able to integrate and synthesise relevant ideas and opinions from the stimulus texts. The features of evaluative writing style and newspaper article were well addressed.</w:t>
      </w:r>
    </w:p>
    <w:p w14:paraId="754618A6" w14:textId="7B9AB50E" w:rsidR="00A70A8F" w:rsidRPr="004A5E36" w:rsidRDefault="00A70A8F" w:rsidP="004E4A21">
      <w:pPr>
        <w:pStyle w:val="VCAAbody"/>
        <w:rPr>
          <w:lang w:eastAsia="zh-CN"/>
        </w:rPr>
      </w:pPr>
      <w:r w:rsidRPr="004A5E36">
        <w:rPr>
          <w:lang w:eastAsia="zh-CN"/>
        </w:rPr>
        <w:t>Students</w:t>
      </w:r>
      <w:r w:rsidRPr="004A5E36">
        <w:t xml:space="preserve"> </w:t>
      </w:r>
      <w:r w:rsidRPr="004A5E36">
        <w:rPr>
          <w:lang w:eastAsia="zh-CN"/>
        </w:rPr>
        <w:t>are advised that the information must come from the two stimulus texts and is relevant to the task. The organi</w:t>
      </w:r>
      <w:r w:rsidR="004A5E36">
        <w:rPr>
          <w:lang w:eastAsia="zh-CN"/>
        </w:rPr>
        <w:t>s</w:t>
      </w:r>
      <w:r w:rsidRPr="004A5E36">
        <w:rPr>
          <w:lang w:eastAsia="zh-CN"/>
        </w:rPr>
        <w:t>ation and syntheti</w:t>
      </w:r>
      <w:r w:rsidR="004A5E36">
        <w:rPr>
          <w:lang w:eastAsia="zh-CN"/>
        </w:rPr>
        <w:t>s</w:t>
      </w:r>
      <w:r w:rsidRPr="004A5E36">
        <w:rPr>
          <w:lang w:eastAsia="zh-CN"/>
        </w:rPr>
        <w:t xml:space="preserve">ation </w:t>
      </w:r>
      <w:r w:rsidR="004A5E36">
        <w:rPr>
          <w:lang w:eastAsia="zh-CN"/>
        </w:rPr>
        <w:t xml:space="preserve">of information </w:t>
      </w:r>
      <w:r w:rsidRPr="004A5E36">
        <w:rPr>
          <w:lang w:eastAsia="zh-CN"/>
        </w:rPr>
        <w:t>must adhere to the purpose of the task</w:t>
      </w:r>
      <w:r w:rsidR="00D87E64" w:rsidRPr="004A5E36">
        <w:rPr>
          <w:lang w:eastAsia="zh-CN"/>
        </w:rPr>
        <w:t>, and argument development should be reasonable, organi</w:t>
      </w:r>
      <w:r w:rsidR="00840DF2">
        <w:rPr>
          <w:lang w:eastAsia="zh-CN"/>
        </w:rPr>
        <w:t>s</w:t>
      </w:r>
      <w:r w:rsidR="00D87E64" w:rsidRPr="004A5E36">
        <w:rPr>
          <w:lang w:eastAsia="zh-CN"/>
        </w:rPr>
        <w:t xml:space="preserve">ed and logical. </w:t>
      </w:r>
      <w:r w:rsidR="006F5B88" w:rsidRPr="004A5E36">
        <w:rPr>
          <w:lang w:eastAsia="zh-CN"/>
        </w:rPr>
        <w:t>The language used should meet the requirements of the task.</w:t>
      </w:r>
      <w:r w:rsidR="00A52CB8" w:rsidRPr="004A5E36">
        <w:rPr>
          <w:lang w:eastAsia="zh-CN"/>
        </w:rPr>
        <w:t xml:space="preserve"> </w:t>
      </w:r>
      <w:r w:rsidR="00D87E64" w:rsidRPr="004A5E36">
        <w:rPr>
          <w:lang w:eastAsia="zh-CN"/>
        </w:rPr>
        <w:t>Copying information without proper integration/syntheti</w:t>
      </w:r>
      <w:r w:rsidR="00840DF2">
        <w:rPr>
          <w:lang w:eastAsia="zh-CN"/>
        </w:rPr>
        <w:t>s</w:t>
      </w:r>
      <w:r w:rsidR="00D87E64" w:rsidRPr="004A5E36">
        <w:rPr>
          <w:lang w:eastAsia="zh-CN"/>
        </w:rPr>
        <w:t>ation must be avoided.</w:t>
      </w:r>
      <w:r w:rsidR="006F5B88" w:rsidRPr="004A5E36">
        <w:rPr>
          <w:lang w:eastAsia="zh-CN"/>
        </w:rPr>
        <w:t xml:space="preserve"> </w:t>
      </w:r>
    </w:p>
    <w:p w14:paraId="31D60691" w14:textId="585E2EB4" w:rsidR="006F5B88" w:rsidRPr="004A5E36" w:rsidRDefault="005E63AC" w:rsidP="004E4A21">
      <w:pPr>
        <w:pStyle w:val="VCAAbody"/>
        <w:rPr>
          <w:rFonts w:cstheme="minorHAnsi"/>
          <w:lang w:eastAsia="zh-CN"/>
        </w:rPr>
      </w:pPr>
      <w:r w:rsidRPr="004A5E36">
        <w:rPr>
          <w:lang w:eastAsia="zh-CN"/>
        </w:rPr>
        <w:t xml:space="preserve">In </w:t>
      </w:r>
      <w:r w:rsidR="00D87E64" w:rsidRPr="004A5E36">
        <w:rPr>
          <w:lang w:eastAsia="zh-CN"/>
        </w:rPr>
        <w:t xml:space="preserve">Section 3 </w:t>
      </w:r>
      <w:r w:rsidRPr="004A5E36">
        <w:rPr>
          <w:lang w:eastAsia="zh-CN"/>
        </w:rPr>
        <w:t xml:space="preserve">– Writing in Chinese, </w:t>
      </w:r>
      <w:r w:rsidR="00DD54F5" w:rsidRPr="004A5E36">
        <w:rPr>
          <w:lang w:eastAsia="zh-CN"/>
        </w:rPr>
        <w:t>stu</w:t>
      </w:r>
      <w:r w:rsidR="006F5B88" w:rsidRPr="004A5E36">
        <w:rPr>
          <w:lang w:eastAsia="zh-CN"/>
        </w:rPr>
        <w:t>d</w:t>
      </w:r>
      <w:r w:rsidR="00DD54F5" w:rsidRPr="004A5E36">
        <w:rPr>
          <w:lang w:eastAsia="zh-CN"/>
        </w:rPr>
        <w:t>en</w:t>
      </w:r>
      <w:r w:rsidR="006F5B88" w:rsidRPr="004A5E36">
        <w:rPr>
          <w:lang w:eastAsia="zh-CN"/>
        </w:rPr>
        <w:t>t</w:t>
      </w:r>
      <w:r w:rsidR="00DD54F5" w:rsidRPr="004A5E36">
        <w:rPr>
          <w:lang w:eastAsia="zh-CN"/>
        </w:rPr>
        <w:t xml:space="preserve">s were required to </w:t>
      </w:r>
      <w:r w:rsidR="00DD54F5" w:rsidRPr="004A5E36">
        <w:rPr>
          <w:rFonts w:cstheme="minorHAnsi"/>
        </w:rPr>
        <w:t>write a text and present ideas and/or information and/or opinions and/or arguments. There was a choice of two tasks;</w:t>
      </w:r>
      <w:r w:rsidR="00DD54F5" w:rsidRPr="004A5E36">
        <w:rPr>
          <w:rFonts w:cstheme="minorHAnsi"/>
          <w:lang w:eastAsia="zh-CN"/>
        </w:rPr>
        <w:t xml:space="preserve"> </w:t>
      </w:r>
      <w:r w:rsidRPr="004A5E36">
        <w:rPr>
          <w:rFonts w:cstheme="minorHAnsi"/>
          <w:lang w:eastAsia="zh-CN"/>
        </w:rPr>
        <w:t xml:space="preserve">an </w:t>
      </w:r>
      <w:r w:rsidR="00840DF2">
        <w:rPr>
          <w:rFonts w:cstheme="minorHAnsi"/>
          <w:lang w:eastAsia="zh-CN"/>
        </w:rPr>
        <w:t>increased</w:t>
      </w:r>
      <w:r w:rsidR="00840DF2" w:rsidRPr="004A5E36">
        <w:rPr>
          <w:rFonts w:cstheme="minorHAnsi"/>
          <w:lang w:eastAsia="zh-CN"/>
        </w:rPr>
        <w:t xml:space="preserve"> </w:t>
      </w:r>
      <w:r w:rsidRPr="004A5E36">
        <w:rPr>
          <w:rFonts w:cstheme="minorHAnsi"/>
          <w:lang w:eastAsia="zh-CN"/>
        </w:rPr>
        <w:t xml:space="preserve">number of students selected </w:t>
      </w:r>
      <w:r w:rsidR="00192401">
        <w:rPr>
          <w:rFonts w:cstheme="minorHAnsi"/>
          <w:lang w:eastAsia="zh-CN"/>
        </w:rPr>
        <w:t xml:space="preserve">the </w:t>
      </w:r>
      <w:r w:rsidRPr="004A5E36">
        <w:rPr>
          <w:rFonts w:cstheme="minorHAnsi"/>
          <w:lang w:eastAsia="zh-CN"/>
        </w:rPr>
        <w:t xml:space="preserve">imaginative writing </w:t>
      </w:r>
      <w:r w:rsidR="00192401">
        <w:rPr>
          <w:rFonts w:cstheme="minorHAnsi"/>
          <w:lang w:eastAsia="zh-CN"/>
        </w:rPr>
        <w:t>option</w:t>
      </w:r>
      <w:r w:rsidRPr="004A5E36">
        <w:rPr>
          <w:rFonts w:cstheme="minorHAnsi"/>
          <w:lang w:eastAsia="zh-CN"/>
        </w:rPr>
        <w:t xml:space="preserve">. </w:t>
      </w:r>
    </w:p>
    <w:p w14:paraId="39086210" w14:textId="60092605" w:rsidR="00DD54F5" w:rsidRPr="004A5E36" w:rsidRDefault="00DD54F5" w:rsidP="004E4A21">
      <w:pPr>
        <w:pStyle w:val="VCAAbody"/>
        <w:rPr>
          <w:lang w:eastAsia="zh-CN"/>
        </w:rPr>
      </w:pPr>
      <w:r w:rsidRPr="004A5E36">
        <w:rPr>
          <w:lang w:eastAsia="zh-CN"/>
        </w:rPr>
        <w:t>Students are advised to pay extra attention to the context, purpose</w:t>
      </w:r>
      <w:r w:rsidR="006F5B88" w:rsidRPr="004A5E36">
        <w:rPr>
          <w:lang w:eastAsia="zh-CN"/>
        </w:rPr>
        <w:t>, audience, writing style and text type.</w:t>
      </w:r>
    </w:p>
    <w:p w14:paraId="775E00D3" w14:textId="20D09B9E" w:rsidR="004A5E36" w:rsidRPr="004A5E36" w:rsidRDefault="004A5E36" w:rsidP="004A5E36">
      <w:pPr>
        <w:pStyle w:val="VCAAbody"/>
      </w:pPr>
      <w:r w:rsidRPr="004A5E36">
        <w:t xml:space="preserve">Overall, </w:t>
      </w:r>
      <w:proofErr w:type="gramStart"/>
      <w:r w:rsidRPr="004A5E36">
        <w:t>the majority of</w:t>
      </w:r>
      <w:proofErr w:type="gramEnd"/>
      <w:r w:rsidRPr="004A5E36">
        <w:t xml:space="preserve"> students demonstrated a good understanding of the requirements of this written examination and attempted all questions within the 120 minutes examination time. Only a very small group of students didn’t manage to complete all the tasks. A few students didn’t attempt Questions 1c</w:t>
      </w:r>
      <w:r w:rsidR="00FB6861">
        <w:t>.</w:t>
      </w:r>
      <w:r w:rsidRPr="004A5E36">
        <w:t xml:space="preserve"> and 1d</w:t>
      </w:r>
      <w:r w:rsidR="00FB6861">
        <w:t>.</w:t>
      </w:r>
      <w:r w:rsidRPr="004A5E36">
        <w:t xml:space="preserve"> of Section 1.</w:t>
      </w:r>
    </w:p>
    <w:p w14:paraId="6B6483BB" w14:textId="1DECCC6D" w:rsidR="00D87E64" w:rsidRPr="004A5E36" w:rsidRDefault="00192401" w:rsidP="00D87E64">
      <w:pPr>
        <w:pStyle w:val="VCAAbody"/>
      </w:pPr>
      <w:r>
        <w:t>Responses that</w:t>
      </w:r>
      <w:r w:rsidRPr="004A5E36">
        <w:t xml:space="preserve"> </w:t>
      </w:r>
      <w:r w:rsidR="00D87E64" w:rsidRPr="004A5E36">
        <w:t>scored highly demonstrated:</w:t>
      </w:r>
    </w:p>
    <w:p w14:paraId="0A1E962C" w14:textId="7C93EDEA" w:rsidR="00D87E64" w:rsidRPr="004A5E36" w:rsidRDefault="00192401" w:rsidP="00503974">
      <w:pPr>
        <w:pStyle w:val="VCAAbullet"/>
      </w:pPr>
      <w:r>
        <w:t xml:space="preserve">an </w:t>
      </w:r>
      <w:r w:rsidR="00D87E64" w:rsidRPr="004A5E36">
        <w:t>excellent understanding of the task requirements</w:t>
      </w:r>
      <w:r w:rsidR="00840DF2">
        <w:t>,</w:t>
      </w:r>
      <w:r w:rsidR="00D87E64" w:rsidRPr="004A5E36">
        <w:t xml:space="preserve"> including the </w:t>
      </w:r>
      <w:proofErr w:type="gramStart"/>
      <w:r w:rsidR="00D87E64" w:rsidRPr="004A5E36">
        <w:t>purpose</w:t>
      </w:r>
      <w:proofErr w:type="gramEnd"/>
    </w:p>
    <w:p w14:paraId="5273C590" w14:textId="7EE56978" w:rsidR="00D87E64" w:rsidRPr="004A5E36" w:rsidRDefault="00192401" w:rsidP="00503974">
      <w:pPr>
        <w:pStyle w:val="VCAAbullet"/>
      </w:pPr>
      <w:r>
        <w:t xml:space="preserve">an </w:t>
      </w:r>
      <w:r w:rsidR="00D87E64" w:rsidRPr="004A5E36">
        <w:t xml:space="preserve">excellent understanding of the written and audio texts and the questions </w:t>
      </w:r>
    </w:p>
    <w:p w14:paraId="3E6F0C44" w14:textId="206B3BC7" w:rsidR="00D87E64" w:rsidRPr="004A5E36" w:rsidRDefault="00D87E64" w:rsidP="00503974">
      <w:pPr>
        <w:pStyle w:val="VCAAbullet"/>
      </w:pPr>
      <w:r w:rsidRPr="004A5E36">
        <w:t xml:space="preserve">the ability to identify and integrate relevant information and ideas from the texts and weave them seamlessly </w:t>
      </w:r>
      <w:r w:rsidR="00192401">
        <w:t>with</w:t>
      </w:r>
      <w:r w:rsidR="00192401" w:rsidRPr="004A5E36">
        <w:t xml:space="preserve"> </w:t>
      </w:r>
      <w:r w:rsidRPr="004A5E36">
        <w:t xml:space="preserve">the </w:t>
      </w:r>
      <w:proofErr w:type="gramStart"/>
      <w:r w:rsidRPr="004A5E36">
        <w:t>theme</w:t>
      </w:r>
      <w:proofErr w:type="gramEnd"/>
    </w:p>
    <w:p w14:paraId="45365635" w14:textId="4CE11463" w:rsidR="00D87E64" w:rsidRPr="004A5E36" w:rsidRDefault="00D87E64" w:rsidP="00503974">
      <w:pPr>
        <w:pStyle w:val="VCAAbullet"/>
      </w:pPr>
      <w:r w:rsidRPr="004A5E36">
        <w:lastRenderedPageBreak/>
        <w:t xml:space="preserve">the ability to convince, encourage and move the audience through a good understanding of the main characteristics of the evaluative writing style and school newspaper article text </w:t>
      </w:r>
      <w:proofErr w:type="gramStart"/>
      <w:r w:rsidRPr="004A5E36">
        <w:t>features</w:t>
      </w:r>
      <w:proofErr w:type="gramEnd"/>
    </w:p>
    <w:p w14:paraId="5096105C" w14:textId="3B094598" w:rsidR="00D87E64" w:rsidRPr="004A5E36" w:rsidRDefault="00D87E64" w:rsidP="00503974">
      <w:pPr>
        <w:pStyle w:val="VCAAbullet"/>
      </w:pPr>
      <w:r w:rsidRPr="004A5E36">
        <w:t xml:space="preserve">the ability to create </w:t>
      </w:r>
      <w:r w:rsidR="00840DF2">
        <w:t xml:space="preserve">a </w:t>
      </w:r>
      <w:r w:rsidRPr="004A5E36">
        <w:t xml:space="preserve">strong sense of context and situation through a good understanding of the main characteristics of the personal writing style and </w:t>
      </w:r>
      <w:proofErr w:type="gramStart"/>
      <w:r w:rsidRPr="004A5E36">
        <w:t>diary</w:t>
      </w:r>
      <w:proofErr w:type="gramEnd"/>
    </w:p>
    <w:p w14:paraId="27FE82D9" w14:textId="7C17D139" w:rsidR="00D87E64" w:rsidRPr="004A5E36" w:rsidRDefault="00192401" w:rsidP="00503974">
      <w:pPr>
        <w:pStyle w:val="VCAAbullet"/>
      </w:pPr>
      <w:r>
        <w:t xml:space="preserve">a </w:t>
      </w:r>
      <w:r w:rsidR="00D87E64" w:rsidRPr="004A5E36">
        <w:t>good understanding of the main characteristics of the imaginative writing style and story</w:t>
      </w:r>
    </w:p>
    <w:p w14:paraId="69EE881C" w14:textId="77777777" w:rsidR="00D87E64" w:rsidRPr="004A5E36" w:rsidRDefault="00D87E64" w:rsidP="00503974">
      <w:pPr>
        <w:pStyle w:val="VCAAbullet"/>
      </w:pPr>
      <w:r w:rsidRPr="004A5E36">
        <w:t>excellent linguistical control by using a broad range of sophisticated vocabulary and maintaining a high degree of grammatical accuracy.</w:t>
      </w:r>
    </w:p>
    <w:p w14:paraId="7EE88CBC" w14:textId="77777777" w:rsidR="00D87E64" w:rsidRPr="004A5E36" w:rsidRDefault="00D87E64" w:rsidP="00D87E64">
      <w:pPr>
        <w:pStyle w:val="VCAAbody"/>
      </w:pPr>
      <w:r w:rsidRPr="004A5E36">
        <w:t>Responses that did not score well:</w:t>
      </w:r>
    </w:p>
    <w:p w14:paraId="3A6BFE16" w14:textId="71D804A9" w:rsidR="00D87E64" w:rsidRPr="004A5E36" w:rsidRDefault="00D87E64" w:rsidP="00503974">
      <w:pPr>
        <w:pStyle w:val="VCAAbullet"/>
      </w:pPr>
      <w:r w:rsidRPr="004A5E36">
        <w:t xml:space="preserve">lacked a full understanding of the written and audio texts and the </w:t>
      </w:r>
      <w:proofErr w:type="gramStart"/>
      <w:r w:rsidRPr="004A5E36">
        <w:t>questions</w:t>
      </w:r>
      <w:proofErr w:type="gramEnd"/>
    </w:p>
    <w:p w14:paraId="5BFF5A26" w14:textId="0737BA6A" w:rsidR="00D87E64" w:rsidRPr="004A5E36" w:rsidRDefault="00D87E64" w:rsidP="00503974">
      <w:pPr>
        <w:pStyle w:val="VCAAbullet"/>
      </w:pPr>
      <w:r w:rsidRPr="004A5E36">
        <w:t xml:space="preserve">lacked sufficient information from the texts and did not integrate and synthesise the relevant information and </w:t>
      </w:r>
      <w:proofErr w:type="gramStart"/>
      <w:r w:rsidRPr="004A5E36">
        <w:t>ideas</w:t>
      </w:r>
      <w:proofErr w:type="gramEnd"/>
    </w:p>
    <w:p w14:paraId="6E323A92" w14:textId="77777777" w:rsidR="00D87E64" w:rsidRPr="004A5E36" w:rsidRDefault="00D87E64" w:rsidP="00503974">
      <w:pPr>
        <w:pStyle w:val="VCAAbullet"/>
      </w:pPr>
      <w:r w:rsidRPr="004A5E36">
        <w:t xml:space="preserve">contained minimal information and ideas and relied heavily on the language from the stimulus </w:t>
      </w:r>
      <w:proofErr w:type="gramStart"/>
      <w:r w:rsidRPr="004A5E36">
        <w:t>texts</w:t>
      </w:r>
      <w:proofErr w:type="gramEnd"/>
    </w:p>
    <w:p w14:paraId="17FDD9EB" w14:textId="77777777" w:rsidR="00D87E64" w:rsidRPr="004A5E36" w:rsidRDefault="00D87E64" w:rsidP="00503974">
      <w:pPr>
        <w:pStyle w:val="VCAAbullet"/>
      </w:pPr>
      <w:r w:rsidRPr="004A5E36">
        <w:t>lacked understanding of the main characteristics of the required writing styles and text features</w:t>
      </w:r>
    </w:p>
    <w:p w14:paraId="009DCEFD" w14:textId="7FF72116" w:rsidR="00D87E64" w:rsidRPr="004A5E36" w:rsidRDefault="00D87E64" w:rsidP="00503974">
      <w:pPr>
        <w:pStyle w:val="VCAAbullet"/>
      </w:pPr>
      <w:r w:rsidRPr="004A5E36">
        <w:t xml:space="preserve">were written in the wrong writing </w:t>
      </w:r>
      <w:proofErr w:type="gramStart"/>
      <w:r w:rsidRPr="004A5E36">
        <w:t>style</w:t>
      </w:r>
      <w:proofErr w:type="gramEnd"/>
    </w:p>
    <w:p w14:paraId="411A5F61" w14:textId="77777777" w:rsidR="00D87E64" w:rsidRPr="004A5E36" w:rsidRDefault="00D87E64" w:rsidP="00503974">
      <w:pPr>
        <w:pStyle w:val="VCAAbullet"/>
      </w:pPr>
      <w:r w:rsidRPr="004A5E36">
        <w:t xml:space="preserve">lacked coherence and </w:t>
      </w:r>
      <w:proofErr w:type="gramStart"/>
      <w:r w:rsidRPr="004A5E36">
        <w:t>logic</w:t>
      </w:r>
      <w:proofErr w:type="gramEnd"/>
    </w:p>
    <w:p w14:paraId="2BC9F12B" w14:textId="46BD4C1E" w:rsidR="00D87E64" w:rsidRPr="004A5E36" w:rsidRDefault="00D87E64" w:rsidP="00503974">
      <w:pPr>
        <w:pStyle w:val="VCAAbullet"/>
      </w:pPr>
      <w:r w:rsidRPr="004A5E36">
        <w:t xml:space="preserve">included character and grammatical </w:t>
      </w:r>
      <w:proofErr w:type="gramStart"/>
      <w:r w:rsidRPr="004A5E36">
        <w:t>errors</w:t>
      </w:r>
      <w:proofErr w:type="gramEnd"/>
    </w:p>
    <w:p w14:paraId="7D35D742" w14:textId="671DEFF1" w:rsidR="00D87E64" w:rsidRPr="004A5E36" w:rsidRDefault="00D87E64" w:rsidP="00503974">
      <w:pPr>
        <w:pStyle w:val="VCAAbullet"/>
      </w:pPr>
      <w:r w:rsidRPr="004A5E36">
        <w:t xml:space="preserve">used a mixture of character and </w:t>
      </w:r>
      <w:proofErr w:type="gramStart"/>
      <w:r w:rsidRPr="004A5E36">
        <w:t>Pinyin</w:t>
      </w:r>
      <w:proofErr w:type="gramEnd"/>
    </w:p>
    <w:p w14:paraId="158FFA9C" w14:textId="028AD09D" w:rsidR="00D87E64" w:rsidRPr="004A5E36" w:rsidRDefault="00D87E64" w:rsidP="00503974">
      <w:pPr>
        <w:pStyle w:val="VCAAbullet"/>
      </w:pPr>
      <w:r w:rsidRPr="004A5E36">
        <w:t>did not complete the question.</w:t>
      </w:r>
    </w:p>
    <w:p w14:paraId="328E3390" w14:textId="015AD6FB" w:rsidR="002B5160" w:rsidRPr="004A5E36" w:rsidRDefault="002325C5" w:rsidP="006F5B88">
      <w:pPr>
        <w:pStyle w:val="VCAAbody"/>
      </w:pPr>
      <w:r w:rsidRPr="004A5E36">
        <w:t xml:space="preserve">It is important that students familiarise themselves with the specifications for written examination, available on the </w:t>
      </w:r>
      <w:hyperlink r:id="rId8" w:history="1">
        <w:r w:rsidRPr="004A5E36">
          <w:rPr>
            <w:rStyle w:val="Hyperlink"/>
          </w:rPr>
          <w:t>VCE Chinese First Language webpage</w:t>
        </w:r>
      </w:hyperlink>
      <w:r w:rsidRPr="004A5E36">
        <w:rPr>
          <w:i/>
          <w:iCs/>
        </w:rPr>
        <w:t>.</w:t>
      </w:r>
    </w:p>
    <w:p w14:paraId="0AFE2AB3" w14:textId="77777777" w:rsidR="00AE1ED0" w:rsidRPr="004A5E36" w:rsidRDefault="00024018" w:rsidP="00350651">
      <w:pPr>
        <w:pStyle w:val="VCAAHeading1"/>
        <w:rPr>
          <w:lang w:val="en-AU"/>
        </w:rPr>
      </w:pPr>
      <w:r w:rsidRPr="004A5E36">
        <w:rPr>
          <w:lang w:val="en-AU"/>
        </w:rPr>
        <w:t>Specific information</w:t>
      </w:r>
    </w:p>
    <w:p w14:paraId="716F9FDD" w14:textId="0BC162CE" w:rsidR="00AE1ED0" w:rsidRPr="004A5E36" w:rsidRDefault="00AE1ED0" w:rsidP="00AE1ED0">
      <w:pPr>
        <w:pStyle w:val="VCAAbody"/>
      </w:pPr>
      <w:r w:rsidRPr="004A5E36">
        <w:t xml:space="preserve">This report provides sample </w:t>
      </w:r>
      <w:proofErr w:type="gramStart"/>
      <w:r w:rsidRPr="004A5E36">
        <w:t>answers</w:t>
      </w:r>
      <w:proofErr w:type="gramEnd"/>
      <w:r w:rsidRPr="004A5E36">
        <w:t xml:space="preserve"> or an indication of what answers may have included. Unless otherwise stated, these are not intended to be exemplary or complete responses. </w:t>
      </w:r>
    </w:p>
    <w:p w14:paraId="6254C9CF" w14:textId="0D19DE4E" w:rsidR="00AE1ED0" w:rsidRPr="004A5E36" w:rsidRDefault="00AE1ED0" w:rsidP="00AE1ED0">
      <w:pPr>
        <w:pStyle w:val="VCAAHeading2"/>
        <w:rPr>
          <w:lang w:val="en-AU"/>
        </w:rPr>
      </w:pPr>
      <w:r w:rsidRPr="004A5E36">
        <w:rPr>
          <w:lang w:val="en-AU"/>
        </w:rPr>
        <w:t xml:space="preserve">Section 1 ‒ </w:t>
      </w:r>
      <w:r w:rsidR="00891823" w:rsidRPr="004A5E36">
        <w:rPr>
          <w:lang w:val="en-AU"/>
        </w:rPr>
        <w:t xml:space="preserve">Reading, listening and </w:t>
      </w:r>
      <w:proofErr w:type="gramStart"/>
      <w:r w:rsidR="00891823" w:rsidRPr="004A5E36">
        <w:rPr>
          <w:lang w:val="en-AU"/>
        </w:rPr>
        <w:t>responding</w:t>
      </w:r>
      <w:proofErr w:type="gramEnd"/>
    </w:p>
    <w:p w14:paraId="00332828" w14:textId="2271C545" w:rsidR="00C711BF" w:rsidRPr="004A5E36" w:rsidRDefault="00C711BF" w:rsidP="003205BF">
      <w:pPr>
        <w:pStyle w:val="VCAAbody"/>
      </w:pPr>
      <w:r w:rsidRPr="004A5E36">
        <w:t xml:space="preserve">Students were assessed on the following </w:t>
      </w:r>
      <w:r w:rsidR="00840DF2">
        <w:t>c</w:t>
      </w:r>
      <w:r w:rsidRPr="004A5E36">
        <w:t>riteri</w:t>
      </w:r>
      <w:r w:rsidR="00840DF2">
        <w:t>a</w:t>
      </w:r>
      <w:r w:rsidRPr="004A5E36">
        <w:t xml:space="preserve"> in Section 1</w:t>
      </w:r>
      <w:r w:rsidR="00840DF2">
        <w:t>:</w:t>
      </w:r>
    </w:p>
    <w:p w14:paraId="45984878" w14:textId="03E0EAAF" w:rsidR="00C711BF" w:rsidRPr="004A5E36" w:rsidRDefault="00840DF2" w:rsidP="00503974">
      <w:pPr>
        <w:pStyle w:val="VCAAbullet"/>
      </w:pPr>
      <w:r>
        <w:t>t</w:t>
      </w:r>
      <w:r w:rsidR="00C711BF" w:rsidRPr="004A5E36">
        <w:t xml:space="preserve">he capacity to understand general and specific aspects of </w:t>
      </w:r>
      <w:proofErr w:type="gramStart"/>
      <w:r w:rsidR="00C711BF" w:rsidRPr="004A5E36">
        <w:t>texts</w:t>
      </w:r>
      <w:proofErr w:type="gramEnd"/>
    </w:p>
    <w:p w14:paraId="7E20F770" w14:textId="01A99E52" w:rsidR="00C711BF" w:rsidRPr="004A5E36" w:rsidRDefault="00840DF2" w:rsidP="00503974">
      <w:pPr>
        <w:pStyle w:val="VCAAbullet"/>
      </w:pPr>
      <w:r>
        <w:t>t</w:t>
      </w:r>
      <w:r w:rsidR="00C711BF" w:rsidRPr="004A5E36">
        <w:t xml:space="preserve">he capacity to identify and integrate relevant information and ideas from the </w:t>
      </w:r>
      <w:proofErr w:type="gramStart"/>
      <w:r w:rsidR="00C711BF" w:rsidRPr="004A5E36">
        <w:t>texts</w:t>
      </w:r>
      <w:proofErr w:type="gramEnd"/>
    </w:p>
    <w:p w14:paraId="51C175BA" w14:textId="7865258B" w:rsidR="00C711BF" w:rsidRPr="004A5E36" w:rsidRDefault="00840DF2" w:rsidP="00503974">
      <w:pPr>
        <w:pStyle w:val="VCAAbullet"/>
      </w:pPr>
      <w:r>
        <w:t>t</w:t>
      </w:r>
      <w:r w:rsidR="00C711BF" w:rsidRPr="004A5E36">
        <w:t>he capacity to convey information accurately and appropriately</w:t>
      </w:r>
      <w:r w:rsidR="00C34F13">
        <w:t>.</w:t>
      </w:r>
    </w:p>
    <w:p w14:paraId="1EA7E9D2" w14:textId="6F8C85AA" w:rsidR="003205BF" w:rsidRPr="004A5E36" w:rsidRDefault="003205BF" w:rsidP="004E4A21">
      <w:pPr>
        <w:pStyle w:val="VCAAHeading3"/>
        <w:rPr>
          <w:lang w:val="en-AU"/>
        </w:rPr>
      </w:pPr>
      <w:r w:rsidRPr="004A5E36">
        <w:rPr>
          <w:lang w:val="en-AU"/>
        </w:rPr>
        <w:t>Question 1a</w:t>
      </w:r>
      <w:r w:rsidR="00840DF2">
        <w:rPr>
          <w:lang w:val="en-AU"/>
        </w:rPr>
        <w:t>.</w:t>
      </w:r>
    </w:p>
    <w:p w14:paraId="7A964EA1" w14:textId="632B6762" w:rsidR="00C711BF" w:rsidRPr="004A5E36" w:rsidRDefault="00C711BF" w:rsidP="00503974">
      <w:pPr>
        <w:pStyle w:val="VCAAbullet"/>
      </w:pPr>
      <w:r w:rsidRPr="004A5E36">
        <w:rPr>
          <w:rFonts w:eastAsia="Microsoft JhengHei"/>
        </w:rPr>
        <w:t>诸葛亮当时面对强大的威胁和刁难</w:t>
      </w:r>
      <w:r w:rsidR="00A938E4">
        <w:rPr>
          <w:rFonts w:eastAsia="MS Mincho" w:hint="eastAsia"/>
        </w:rPr>
        <w:t xml:space="preserve"> </w:t>
      </w:r>
      <w:r w:rsidR="00A938E4">
        <w:rPr>
          <w:rFonts w:eastAsia="MS Mincho"/>
        </w:rPr>
        <w:t>(</w:t>
      </w:r>
      <w:r w:rsidR="00150D05" w:rsidRPr="004A5E36">
        <w:t>Zhu Ge Liang was facing giant threats and challenges</w:t>
      </w:r>
      <w:r w:rsidR="00150D05">
        <w:t>.)</w:t>
      </w:r>
    </w:p>
    <w:p w14:paraId="73536202" w14:textId="132A1244" w:rsidR="00C711BF" w:rsidRPr="004A5E36" w:rsidRDefault="00C711BF" w:rsidP="00503974">
      <w:pPr>
        <w:pStyle w:val="VCAAbullet"/>
      </w:pPr>
      <w:r w:rsidRPr="004A5E36">
        <w:rPr>
          <w:rFonts w:eastAsia="Microsoft JhengHei"/>
        </w:rPr>
        <w:t>诸葛亮自己势单力薄</w:t>
      </w:r>
      <w:r w:rsidR="00150D05">
        <w:rPr>
          <w:rFonts w:eastAsia="MS Mincho" w:hint="eastAsia"/>
        </w:rPr>
        <w:t xml:space="preserve"> (</w:t>
      </w:r>
      <w:r w:rsidR="00150D05" w:rsidRPr="004A5E36">
        <w:t>Zhu Ge Liang was in a weak position with limited resources</w:t>
      </w:r>
      <w:r w:rsidR="00150D05">
        <w:t>.)</w:t>
      </w:r>
    </w:p>
    <w:p w14:paraId="4AD0CA23" w14:textId="500B7CB7" w:rsidR="00871D8B" w:rsidRDefault="00C711BF" w:rsidP="00503974">
      <w:pPr>
        <w:pStyle w:val="VCAAbullet"/>
      </w:pPr>
      <w:r w:rsidRPr="004A5E36">
        <w:rPr>
          <w:rFonts w:ascii="MS Gothic" w:eastAsia="MS Gothic" w:hAnsi="MS Gothic" w:cs="MS Gothic"/>
        </w:rPr>
        <w:t>善借帮助</w:t>
      </w:r>
      <w:r w:rsidRPr="004A5E36">
        <w:rPr>
          <w:rFonts w:eastAsia="Microsoft JhengHei"/>
        </w:rPr>
        <w:t>诸葛亮扩充实力，实现目标</w:t>
      </w:r>
      <w:r w:rsidR="00150D05">
        <w:rPr>
          <w:rFonts w:eastAsia="MS Mincho" w:hint="eastAsia"/>
        </w:rPr>
        <w:t xml:space="preserve"> </w:t>
      </w:r>
      <w:r w:rsidR="00150D05">
        <w:rPr>
          <w:rFonts w:eastAsia="MS Mincho"/>
        </w:rPr>
        <w:t>(</w:t>
      </w:r>
      <w:r w:rsidR="00150D05">
        <w:t>‘</w:t>
      </w:r>
      <w:r w:rsidR="00150D05" w:rsidRPr="004A5E36">
        <w:t>Wise borrowing</w:t>
      </w:r>
      <w:r w:rsidR="00150D05">
        <w:t>’</w:t>
      </w:r>
      <w:r w:rsidR="00150D05" w:rsidRPr="004A5E36">
        <w:t xml:space="preserve"> could expand Zhu Ge Liang’s capability </w:t>
      </w:r>
      <w:r w:rsidR="00150D05">
        <w:t>to</w:t>
      </w:r>
      <w:r w:rsidR="00150D05" w:rsidRPr="004A5E36">
        <w:t xml:space="preserve"> achieve his goals.</w:t>
      </w:r>
      <w:r w:rsidR="00150D05">
        <w:t>)</w:t>
      </w:r>
    </w:p>
    <w:p w14:paraId="3B96F7C7" w14:textId="77777777" w:rsidR="00871D8B" w:rsidRDefault="00871D8B">
      <w:pPr>
        <w:rPr>
          <w:rFonts w:ascii="Arial" w:eastAsia="Times New Roman" w:hAnsi="Arial" w:cs="Arial"/>
          <w:color w:val="000000" w:themeColor="text1"/>
          <w:kern w:val="22"/>
          <w:sz w:val="20"/>
          <w:lang w:val="en-AU" w:eastAsia="ja-JP"/>
        </w:rPr>
      </w:pPr>
      <w:r>
        <w:br w:type="page"/>
      </w:r>
    </w:p>
    <w:p w14:paraId="4ED5B9C6" w14:textId="4888EE07" w:rsidR="003205BF" w:rsidRPr="004A5E36" w:rsidRDefault="003205BF" w:rsidP="004E4A21">
      <w:pPr>
        <w:pStyle w:val="VCAAHeading3"/>
        <w:rPr>
          <w:lang w:val="en-AU"/>
        </w:rPr>
      </w:pPr>
      <w:r w:rsidRPr="004A5E36">
        <w:rPr>
          <w:lang w:val="en-AU"/>
        </w:rPr>
        <w:lastRenderedPageBreak/>
        <w:t>Question 1b</w:t>
      </w:r>
      <w:r w:rsidR="008C0B37">
        <w:rPr>
          <w:lang w:val="en-AU"/>
        </w:rPr>
        <w:t>.</w:t>
      </w:r>
    </w:p>
    <w:p w14:paraId="6DD49860" w14:textId="63BC534B" w:rsidR="00150D05" w:rsidRPr="004A5E36" w:rsidRDefault="003205BF" w:rsidP="00503974">
      <w:pPr>
        <w:pStyle w:val="VCAAbullet"/>
      </w:pPr>
      <w:r w:rsidRPr="004A5E36">
        <w:rPr>
          <w:rFonts w:ascii="MS Gothic" w:eastAsia="MS Gothic" w:hAnsi="MS Gothic" w:cs="MS Gothic"/>
          <w:lang w:bidi="th-TH"/>
        </w:rPr>
        <w:t>古今中外的学者</w:t>
      </w:r>
      <w:r w:rsidRPr="004A5E36">
        <w:rPr>
          <w:rFonts w:eastAsia="Microsoft JhengHei"/>
          <w:lang w:bidi="th-TH"/>
        </w:rPr>
        <w:t>们没有</w:t>
      </w:r>
      <w:r w:rsidRPr="004A5E36">
        <w:rPr>
          <w:lang w:bidi="th-TH"/>
        </w:rPr>
        <w:t>“</w:t>
      </w:r>
      <w:r w:rsidRPr="004A5E36">
        <w:rPr>
          <w:rFonts w:ascii="MS Gothic" w:eastAsia="MS Gothic" w:hAnsi="MS Gothic" w:cs="MS Gothic"/>
          <w:lang w:bidi="th-TH"/>
        </w:rPr>
        <w:t>尽信</w:t>
      </w:r>
      <w:r w:rsidRPr="004A5E36">
        <w:rPr>
          <w:rFonts w:eastAsia="Microsoft JhengHei"/>
          <w:lang w:bidi="th-TH"/>
        </w:rPr>
        <w:t>书</w:t>
      </w:r>
      <w:r w:rsidRPr="004A5E36">
        <w:rPr>
          <w:lang w:bidi="th-TH"/>
        </w:rPr>
        <w:t>“</w:t>
      </w:r>
      <w:r w:rsidRPr="004A5E36">
        <w:rPr>
          <w:rFonts w:ascii="MS Gothic" w:eastAsia="MS Gothic" w:hAnsi="MS Gothic" w:cs="MS Gothic"/>
          <w:lang w:bidi="th-TH"/>
        </w:rPr>
        <w:t>，</w:t>
      </w:r>
      <w:r w:rsidRPr="004A5E36">
        <w:rPr>
          <w:rFonts w:eastAsia="Microsoft JhengHei"/>
          <w:lang w:bidi="th-TH"/>
        </w:rPr>
        <w:t>这才让我们的社会在各个领域得以向前发展</w:t>
      </w:r>
      <w:r w:rsidR="00150D05">
        <w:rPr>
          <w:rFonts w:eastAsia="MS Mincho" w:hint="eastAsia"/>
          <w:lang w:bidi="th-TH"/>
        </w:rPr>
        <w:t xml:space="preserve"> </w:t>
      </w:r>
      <w:r w:rsidR="00150D05">
        <w:rPr>
          <w:rFonts w:eastAsia="MS Mincho"/>
          <w:lang w:bidi="th-TH"/>
        </w:rPr>
        <w:t>(</w:t>
      </w:r>
      <w:r w:rsidR="00150D05" w:rsidRPr="004A5E36">
        <w:t>From ancient time</w:t>
      </w:r>
      <w:r w:rsidR="00150D05">
        <w:t>s</w:t>
      </w:r>
      <w:r w:rsidR="00150D05" w:rsidRPr="004A5E36">
        <w:t xml:space="preserve"> to </w:t>
      </w:r>
      <w:r w:rsidR="00150D05">
        <w:t xml:space="preserve">the </w:t>
      </w:r>
      <w:r w:rsidR="00150D05" w:rsidRPr="004A5E36">
        <w:t xml:space="preserve">present, in east and west, great scholars did not blindly believe in what was said in books. We should attribute the advancement in all fields of our societies to real </w:t>
      </w:r>
      <w:r w:rsidR="00150D05">
        <w:t>‘</w:t>
      </w:r>
      <w:r w:rsidR="00150D05" w:rsidRPr="004A5E36">
        <w:t>wise borrowing</w:t>
      </w:r>
      <w:r w:rsidR="00150D05">
        <w:t>’.)</w:t>
      </w:r>
    </w:p>
    <w:p w14:paraId="5F1F8A4B" w14:textId="45A0F9D6" w:rsidR="003205BF" w:rsidRPr="004A5E36" w:rsidRDefault="003205BF" w:rsidP="00503974">
      <w:pPr>
        <w:pStyle w:val="VCAAbullet"/>
        <w:rPr>
          <w:rFonts w:ascii="Roboto" w:hAnsi="Roboto"/>
          <w:lang w:bidi="th-TH"/>
        </w:rPr>
      </w:pPr>
      <w:r w:rsidRPr="004A5E36">
        <w:rPr>
          <w:rFonts w:ascii="MS Gothic" w:eastAsia="MS Gothic" w:hAnsi="MS Gothic" w:cs="MS Gothic"/>
          <w:lang w:bidi="th-TH"/>
        </w:rPr>
        <w:t>不盲听盲从：波</w:t>
      </w:r>
      <w:r w:rsidRPr="004A5E36">
        <w:rPr>
          <w:rFonts w:eastAsia="Microsoft JhengHei"/>
          <w:lang w:bidi="th-TH"/>
        </w:rPr>
        <w:t>兰天文学家哥白尼不盲听当时权威宣扬的</w:t>
      </w:r>
      <w:r w:rsidRPr="004A5E36">
        <w:rPr>
          <w:rFonts w:ascii="Roboto" w:hAnsi="Roboto"/>
          <w:lang w:bidi="th-TH"/>
        </w:rPr>
        <w:t>“</w:t>
      </w:r>
      <w:r w:rsidRPr="004A5E36">
        <w:rPr>
          <w:rFonts w:ascii="MS Gothic" w:eastAsia="MS Gothic" w:hAnsi="MS Gothic" w:cs="MS Gothic"/>
          <w:lang w:bidi="th-TH"/>
        </w:rPr>
        <w:t>地球</w:t>
      </w:r>
      <w:r w:rsidRPr="004A5E36">
        <w:rPr>
          <w:rFonts w:eastAsia="Microsoft JhengHei"/>
          <w:lang w:bidi="th-TH"/>
        </w:rPr>
        <w:t>处于宇宙中心</w:t>
      </w:r>
      <w:r w:rsidRPr="004A5E36">
        <w:rPr>
          <w:rFonts w:ascii="Roboto" w:hAnsi="Roboto"/>
          <w:lang w:bidi="th-TH"/>
        </w:rPr>
        <w:t>”</w:t>
      </w:r>
      <w:r w:rsidRPr="004A5E36">
        <w:rPr>
          <w:rFonts w:ascii="MS Gothic" w:eastAsia="MS Gothic" w:hAnsi="MS Gothic" w:cs="MS Gothic"/>
          <w:lang w:bidi="th-TH"/>
        </w:rPr>
        <w:t>学</w:t>
      </w:r>
      <w:r w:rsidRPr="004A5E36">
        <w:rPr>
          <w:rFonts w:eastAsia="Microsoft JhengHei"/>
          <w:lang w:bidi="th-TH"/>
        </w:rPr>
        <w:t>说，提出地球是围绕太阳运动的，实现天文学的根本变革</w:t>
      </w:r>
      <w:r w:rsidR="00150D05">
        <w:rPr>
          <w:rFonts w:eastAsia="MS Mincho" w:hint="eastAsia"/>
          <w:lang w:bidi="th-TH"/>
        </w:rPr>
        <w:t xml:space="preserve"> </w:t>
      </w:r>
      <w:r w:rsidR="00150D05">
        <w:rPr>
          <w:rFonts w:eastAsia="MS Mincho"/>
          <w:lang w:bidi="th-TH"/>
        </w:rPr>
        <w:t>(</w:t>
      </w:r>
      <w:r w:rsidR="00150D05" w:rsidRPr="004A5E36">
        <w:t xml:space="preserve">Polish astronomer Copernicus did not blindly believe in the prevailing theory stating that </w:t>
      </w:r>
      <w:r w:rsidR="00192401">
        <w:t>E</w:t>
      </w:r>
      <w:r w:rsidR="00150D05" w:rsidRPr="004A5E36">
        <w:t xml:space="preserve">arth was the centre of universe. Instead, he argued that </w:t>
      </w:r>
      <w:r w:rsidR="00192401">
        <w:t>E</w:t>
      </w:r>
      <w:r w:rsidR="00150D05" w:rsidRPr="004A5E36">
        <w:t>arth was orbiting around the sun. He contributed to the fundamental revolution of astronomy</w:t>
      </w:r>
      <w:r w:rsidR="00150D05">
        <w:t>.)</w:t>
      </w:r>
    </w:p>
    <w:p w14:paraId="4A2F7EDB" w14:textId="4B9D7171" w:rsidR="003205BF" w:rsidRPr="004A5E36" w:rsidRDefault="003205BF" w:rsidP="00503974">
      <w:pPr>
        <w:pStyle w:val="VCAAbullet"/>
      </w:pPr>
      <w:r w:rsidRPr="00150D05">
        <w:rPr>
          <w:rFonts w:ascii="MS Gothic" w:eastAsia="MS Gothic" w:hAnsi="MS Gothic" w:cs="MS Gothic"/>
          <w:lang w:bidi="th-TH"/>
        </w:rPr>
        <w:t>理性的</w:t>
      </w:r>
      <w:r w:rsidRPr="00150D05">
        <w:rPr>
          <w:rFonts w:eastAsia="Microsoft JhengHei"/>
          <w:lang w:bidi="th-TH"/>
        </w:rPr>
        <w:t>质疑：中国年轻数学家陈景润通过论文质疑数学前辈华罗庚，指出其理论的不完善之处</w:t>
      </w:r>
      <w:r w:rsidR="00150D05" w:rsidRPr="00150D05">
        <w:rPr>
          <w:rFonts w:eastAsia="MS Mincho" w:hint="eastAsia"/>
          <w:lang w:bidi="th-TH"/>
        </w:rPr>
        <w:t xml:space="preserve"> </w:t>
      </w:r>
      <w:r w:rsidR="00150D05" w:rsidRPr="00150D05">
        <w:rPr>
          <w:rFonts w:eastAsia="MS Mincho"/>
          <w:lang w:bidi="th-TH"/>
        </w:rPr>
        <w:t>(</w:t>
      </w:r>
      <w:r w:rsidR="00150D05" w:rsidRPr="004A5E36">
        <w:t xml:space="preserve">A young Chinese mathematician Chen Jing Run wrote an essay to challenge Hua Luo </w:t>
      </w:r>
      <w:proofErr w:type="spellStart"/>
      <w:r w:rsidR="00150D05" w:rsidRPr="004A5E36">
        <w:t>Geng</w:t>
      </w:r>
      <w:proofErr w:type="spellEnd"/>
      <w:r w:rsidR="00150D05" w:rsidRPr="004A5E36">
        <w:t>, a predecessor, in a rational and professional manner because Chen believed there was something wrong with Hua’s theory</w:t>
      </w:r>
      <w:r w:rsidR="00150D05">
        <w:t>.)</w:t>
      </w:r>
    </w:p>
    <w:p w14:paraId="7560811F" w14:textId="67A93BCB" w:rsidR="003205BF" w:rsidRPr="004A5E36" w:rsidRDefault="003205BF" w:rsidP="004E4A21">
      <w:pPr>
        <w:pStyle w:val="VCAAHeading3"/>
        <w:rPr>
          <w:lang w:val="en-AU"/>
        </w:rPr>
      </w:pPr>
      <w:r w:rsidRPr="004A5E36">
        <w:rPr>
          <w:lang w:val="en-AU"/>
        </w:rPr>
        <w:t>Question 1c</w:t>
      </w:r>
      <w:r w:rsidR="00840DF2">
        <w:rPr>
          <w:lang w:val="en-AU"/>
        </w:rPr>
        <w:t>.</w:t>
      </w:r>
    </w:p>
    <w:p w14:paraId="73F0A88C" w14:textId="7215C8B3" w:rsidR="003205BF" w:rsidRPr="004A5E36" w:rsidRDefault="003205BF" w:rsidP="00503974">
      <w:pPr>
        <w:pStyle w:val="VCAAbullet"/>
        <w:rPr>
          <w:lang w:bidi="th-TH"/>
        </w:rPr>
      </w:pPr>
      <w:r w:rsidRPr="00BF536A">
        <w:rPr>
          <w:rFonts w:eastAsia="MS Gothic"/>
          <w:lang w:bidi="th-TH"/>
        </w:rPr>
        <w:t>万物皆可借，善借人力、外力、局</w:t>
      </w:r>
      <w:r w:rsidRPr="00BF536A">
        <w:rPr>
          <w:rFonts w:ascii="Microsoft JhengHei" w:eastAsia="Microsoft JhengHei" w:hAnsi="Microsoft JhengHei" w:cs="Microsoft JhengHei"/>
          <w:lang w:bidi="th-TH"/>
        </w:rPr>
        <w:t>势</w:t>
      </w:r>
      <w:r w:rsidR="00BF536A" w:rsidRPr="00BF536A">
        <w:rPr>
          <w:rFonts w:ascii="Microsoft JhengHei" w:eastAsia="MS Mincho" w:hAnsi="Microsoft JhengHei" w:cs="Microsoft JhengHei" w:hint="eastAsia"/>
          <w:lang w:bidi="th-TH"/>
        </w:rPr>
        <w:t xml:space="preserve"> </w:t>
      </w:r>
      <w:r w:rsidR="00BF536A" w:rsidRPr="00BF536A">
        <w:rPr>
          <w:rFonts w:ascii="Microsoft JhengHei" w:eastAsia="MS Mincho" w:hAnsi="Microsoft JhengHei" w:cs="Microsoft JhengHei"/>
          <w:lang w:bidi="th-TH"/>
        </w:rPr>
        <w:t>(</w:t>
      </w:r>
      <w:r w:rsidR="008C0B37">
        <w:rPr>
          <w:rFonts w:ascii="Microsoft JhengHei" w:eastAsia="MS Mincho" w:hAnsi="Microsoft JhengHei" w:cs="Microsoft JhengHei"/>
          <w:lang w:bidi="th-TH"/>
        </w:rPr>
        <w:t>M</w:t>
      </w:r>
      <w:r w:rsidR="00BF536A" w:rsidRPr="004A5E36">
        <w:t>ake use of virtually everything</w:t>
      </w:r>
      <w:r w:rsidR="00BF536A">
        <w:t>:</w:t>
      </w:r>
      <w:r w:rsidR="00BF536A" w:rsidRPr="004A5E36">
        <w:t xml:space="preserve"> skilfully leverage human effort, external resources and circumstances</w:t>
      </w:r>
      <w:r w:rsidR="008C0B37">
        <w:t>.</w:t>
      </w:r>
      <w:r w:rsidR="00BF536A">
        <w:t>)</w:t>
      </w:r>
    </w:p>
    <w:p w14:paraId="0DE2BBB6" w14:textId="48C17443" w:rsidR="00BF536A" w:rsidRPr="004A5E36" w:rsidRDefault="003205BF" w:rsidP="00503974">
      <w:pPr>
        <w:pStyle w:val="VCAAbullet"/>
      </w:pPr>
      <w:r w:rsidRPr="004A5E36">
        <w:rPr>
          <w:rFonts w:ascii="MS Gothic" w:eastAsia="MS Gothic" w:hAnsi="MS Gothic" w:cs="MS Gothic"/>
          <w:lang w:bidi="th-TH"/>
        </w:rPr>
        <w:t>人力</w:t>
      </w:r>
      <w:r w:rsidRPr="004A5E36">
        <w:rPr>
          <w:lang w:bidi="th-TH"/>
        </w:rPr>
        <w:t>:</w:t>
      </w:r>
      <w:r w:rsidRPr="004A5E36">
        <w:rPr>
          <w:rFonts w:ascii="MS Gothic" w:eastAsia="MS Gothic" w:hAnsi="MS Gothic" w:cs="MS Gothic"/>
        </w:rPr>
        <w:t>一个好</w:t>
      </w:r>
      <w:r w:rsidRPr="004A5E36">
        <w:rPr>
          <w:rFonts w:eastAsia="Microsoft JhengHei"/>
        </w:rPr>
        <w:t>汉三个帮，它山之石可以攻玉</w:t>
      </w:r>
      <w:r w:rsidR="00BF536A">
        <w:rPr>
          <w:rFonts w:eastAsia="MS Mincho" w:hint="eastAsia"/>
        </w:rPr>
        <w:t xml:space="preserve"> </w:t>
      </w:r>
      <w:r w:rsidR="00BF536A">
        <w:rPr>
          <w:rFonts w:eastAsia="MS Mincho"/>
        </w:rPr>
        <w:t>(</w:t>
      </w:r>
      <w:r w:rsidR="008C0B37">
        <w:rPr>
          <w:rFonts w:eastAsia="MS Mincho"/>
        </w:rPr>
        <w:t>H</w:t>
      </w:r>
      <w:r w:rsidR="00BF536A" w:rsidRPr="004A5E36">
        <w:t xml:space="preserve">uman resources: </w:t>
      </w:r>
      <w:r w:rsidR="00BF536A">
        <w:t>‘</w:t>
      </w:r>
      <w:r w:rsidR="00BF536A" w:rsidRPr="004A5E36">
        <w:t>two heads are better than one</w:t>
      </w:r>
      <w:r w:rsidR="00BF536A">
        <w:t>’</w:t>
      </w:r>
      <w:r w:rsidR="00BF536A" w:rsidRPr="004A5E36">
        <w:t xml:space="preserve"> and </w:t>
      </w:r>
      <w:r w:rsidR="008C0B37">
        <w:t>‘</w:t>
      </w:r>
      <w:r w:rsidR="00BF536A" w:rsidRPr="004A5E36">
        <w:t>stones from other hills may serve to polish the jade of this one</w:t>
      </w:r>
      <w:r w:rsidR="00BF536A">
        <w:t>’)</w:t>
      </w:r>
    </w:p>
    <w:p w14:paraId="09893DE5" w14:textId="40960448" w:rsidR="003205BF" w:rsidRPr="004A5E36" w:rsidRDefault="003205BF" w:rsidP="00503974">
      <w:pPr>
        <w:pStyle w:val="VCAAbullet"/>
      </w:pPr>
      <w:r w:rsidRPr="004A5E36">
        <w:rPr>
          <w:rFonts w:ascii="MS Gothic" w:eastAsia="MS Gothic" w:hAnsi="MS Gothic" w:cs="MS Gothic"/>
        </w:rPr>
        <w:t>借朋友之力：比如</w:t>
      </w:r>
      <w:r w:rsidRPr="004A5E36">
        <w:rPr>
          <w:rFonts w:eastAsia="Microsoft JhengHei"/>
        </w:rPr>
        <w:t>诸葛亮借鲁肃之力，甚至可以借敌人的力量：诸葛亮借曹操的箭</w:t>
      </w:r>
      <w:r w:rsidR="00BF536A">
        <w:rPr>
          <w:rFonts w:eastAsia="MS Mincho" w:hint="eastAsia"/>
        </w:rPr>
        <w:t xml:space="preserve"> </w:t>
      </w:r>
      <w:r w:rsidR="008C0B37">
        <w:rPr>
          <w:rFonts w:eastAsia="MS Mincho"/>
        </w:rPr>
        <w:t>(R</w:t>
      </w:r>
      <w:r w:rsidR="00BF536A" w:rsidRPr="004A5E36">
        <w:t>ely on friends: Zhu Ge Liang sought assistance from Lu Su</w:t>
      </w:r>
      <w:r w:rsidR="00BF536A">
        <w:t>, and</w:t>
      </w:r>
      <w:r w:rsidR="00BF536A" w:rsidRPr="004A5E36">
        <w:t xml:space="preserve"> even from enemies: he </w:t>
      </w:r>
      <w:r w:rsidR="00BF536A">
        <w:t>‘</w:t>
      </w:r>
      <w:r w:rsidR="00BF536A" w:rsidRPr="004A5E36">
        <w:t>borrowed</w:t>
      </w:r>
      <w:r w:rsidR="00BF536A">
        <w:t>’</w:t>
      </w:r>
      <w:r w:rsidR="00BF536A" w:rsidRPr="004A5E36">
        <w:t xml:space="preserve"> the arrows from the Cao Army</w:t>
      </w:r>
      <w:r w:rsidR="008C0B37">
        <w:t>.</w:t>
      </w:r>
      <w:r w:rsidR="00BF536A">
        <w:t>)</w:t>
      </w:r>
    </w:p>
    <w:p w14:paraId="71184066" w14:textId="4549E74C" w:rsidR="003205BF" w:rsidRPr="004A5E36" w:rsidRDefault="003205BF" w:rsidP="00503974">
      <w:pPr>
        <w:pStyle w:val="VCAAbullet"/>
      </w:pPr>
      <w:r w:rsidRPr="004A5E36">
        <w:rPr>
          <w:rFonts w:ascii="MS Gothic" w:eastAsia="MS Gothic" w:hAnsi="MS Gothic" w:cs="MS Gothic"/>
        </w:rPr>
        <w:t>外物：向</w:t>
      </w:r>
      <w:r w:rsidRPr="004A5E36">
        <w:rPr>
          <w:rFonts w:eastAsia="Microsoft JhengHei"/>
        </w:rPr>
        <w:t>书本借鉴；</w:t>
      </w:r>
      <w:r w:rsidRPr="004A5E36">
        <w:rPr>
          <w:rFonts w:eastAsia="Microsoft JhengHei"/>
          <w:shd w:val="clear" w:color="auto" w:fill="FFFFFF"/>
        </w:rPr>
        <w:t>积累知识，借别人的心理，如诸葛亮借曹操多疑心理来安排作战计划</w:t>
      </w:r>
      <w:r w:rsidR="00BF536A">
        <w:rPr>
          <w:rFonts w:eastAsia="MS Mincho" w:hint="eastAsia"/>
          <w:shd w:val="clear" w:color="auto" w:fill="FFFFFF"/>
        </w:rPr>
        <w:t xml:space="preserve"> </w:t>
      </w:r>
      <w:r w:rsidR="008C0B37">
        <w:rPr>
          <w:rFonts w:eastAsia="MS Mincho"/>
          <w:shd w:val="clear" w:color="auto" w:fill="FFFFFF"/>
        </w:rPr>
        <w:br/>
      </w:r>
      <w:r w:rsidR="00BF536A">
        <w:rPr>
          <w:rFonts w:eastAsia="MS Mincho"/>
          <w:shd w:val="clear" w:color="auto" w:fill="FFFFFF"/>
        </w:rPr>
        <w:t>(</w:t>
      </w:r>
      <w:r w:rsidR="008C0B37">
        <w:rPr>
          <w:rFonts w:eastAsia="MS Mincho"/>
          <w:shd w:val="clear" w:color="auto" w:fill="FFFFFF"/>
        </w:rPr>
        <w:t>E</w:t>
      </w:r>
      <w:r w:rsidR="00BF536A" w:rsidRPr="004A5E36">
        <w:t xml:space="preserve">xternal resources: rely on knowledge and accumulating knowledge </w:t>
      </w:r>
      <w:r w:rsidR="008C0B37">
        <w:t>[</w:t>
      </w:r>
      <w:r w:rsidR="00BF536A" w:rsidRPr="004A5E36">
        <w:t>books</w:t>
      </w:r>
      <w:r w:rsidR="008C0B37">
        <w:t>]</w:t>
      </w:r>
      <w:r w:rsidR="00BF536A" w:rsidRPr="004A5E36">
        <w:t>; take advantage of people’s temperament, e.g. Zhu Ge Liang made use of Cao Cao’</w:t>
      </w:r>
      <w:r w:rsidR="00BF536A">
        <w:t>s</w:t>
      </w:r>
      <w:r w:rsidR="00BF536A" w:rsidRPr="004A5E36">
        <w:t xml:space="preserve"> suspicious personality when planning for attacking</w:t>
      </w:r>
      <w:r w:rsidR="008C0B37">
        <w:t>.</w:t>
      </w:r>
      <w:r w:rsidR="00BF536A">
        <w:t>)</w:t>
      </w:r>
    </w:p>
    <w:p w14:paraId="3EB36201" w14:textId="562F251B" w:rsidR="00BF536A" w:rsidRPr="004A5E36" w:rsidRDefault="003205BF" w:rsidP="00503974">
      <w:pPr>
        <w:pStyle w:val="VCAAbullet"/>
      </w:pPr>
      <w:r w:rsidRPr="004A5E36">
        <w:rPr>
          <w:rFonts w:ascii="MS Gothic" w:eastAsia="MS Gothic" w:hAnsi="MS Gothic" w:cs="MS Gothic"/>
        </w:rPr>
        <w:t>局</w:t>
      </w:r>
      <w:r w:rsidRPr="004A5E36">
        <w:rPr>
          <w:rFonts w:eastAsia="Microsoft JhengHei"/>
        </w:rPr>
        <w:t>势：借有利的局势，借坡下驴，顺水推舟</w:t>
      </w:r>
      <w:r w:rsidR="00BF536A">
        <w:rPr>
          <w:rFonts w:eastAsia="MS Mincho" w:hint="eastAsia"/>
        </w:rPr>
        <w:t xml:space="preserve"> </w:t>
      </w:r>
      <w:r w:rsidR="00BF536A">
        <w:rPr>
          <w:rFonts w:eastAsia="MS Mincho"/>
        </w:rPr>
        <w:t>(</w:t>
      </w:r>
      <w:r w:rsidR="008C0B37">
        <w:rPr>
          <w:rFonts w:eastAsia="MS Mincho"/>
        </w:rPr>
        <w:t>C</w:t>
      </w:r>
      <w:r w:rsidR="00BF536A" w:rsidRPr="004A5E36">
        <w:t xml:space="preserve">ircumstances: </w:t>
      </w:r>
      <w:r w:rsidR="00BF536A">
        <w:t>‘</w:t>
      </w:r>
      <w:r w:rsidR="00BF536A" w:rsidRPr="004A5E36">
        <w:t>By slope under the donkey with favourable terrain under the donkey</w:t>
      </w:r>
      <w:r w:rsidR="00BF536A">
        <w:t>’</w:t>
      </w:r>
      <w:r w:rsidR="00BF536A" w:rsidRPr="004A5E36">
        <w:t xml:space="preserve">, </w:t>
      </w:r>
      <w:r w:rsidR="00BF536A">
        <w:t>‘</w:t>
      </w:r>
      <w:r w:rsidR="00BF536A" w:rsidRPr="004A5E36">
        <w:t>Push the boats with the current</w:t>
      </w:r>
      <w:r w:rsidR="00BF536A">
        <w:t>’;</w:t>
      </w:r>
      <w:r w:rsidR="00BF536A" w:rsidRPr="004A5E36">
        <w:t xml:space="preserve"> this is making the best out of the situations and momentum</w:t>
      </w:r>
      <w:r w:rsidR="00BF536A">
        <w:t>.)</w:t>
      </w:r>
    </w:p>
    <w:p w14:paraId="29DD3A9B" w14:textId="69AF6CAD" w:rsidR="00BF536A" w:rsidRPr="004A5E36" w:rsidRDefault="003205BF" w:rsidP="00503974">
      <w:pPr>
        <w:pStyle w:val="VCAAbullet"/>
      </w:pPr>
      <w:r w:rsidRPr="004A5E36">
        <w:rPr>
          <w:rFonts w:ascii="MS Gothic" w:eastAsia="MS Gothic" w:hAnsi="MS Gothic" w:cs="MS Gothic"/>
        </w:rPr>
        <w:t>利用技</w:t>
      </w:r>
      <w:r w:rsidRPr="004A5E36">
        <w:rPr>
          <w:rFonts w:eastAsia="Microsoft JhengHei"/>
        </w:rPr>
        <w:t>术向自然界借用资源，比如地热能发电；借助科技的产物，比如手机帮助人们实现</w:t>
      </w:r>
      <w:r w:rsidRPr="004A5E36">
        <w:t>“</w:t>
      </w:r>
      <w:r w:rsidRPr="004A5E36">
        <w:rPr>
          <w:rFonts w:ascii="MS Gothic" w:eastAsia="MS Gothic" w:hAnsi="MS Gothic" w:cs="MS Gothic"/>
        </w:rPr>
        <w:t>指尖生活</w:t>
      </w:r>
      <w:r w:rsidRPr="004A5E36">
        <w:t>”</w:t>
      </w:r>
      <w:r w:rsidR="00192401" w:rsidDel="00192401">
        <w:t xml:space="preserve"> </w:t>
      </w:r>
      <w:r w:rsidR="00BF536A">
        <w:t>(</w:t>
      </w:r>
      <w:r w:rsidR="008C0B37">
        <w:t>B</w:t>
      </w:r>
      <w:r w:rsidR="00BF536A" w:rsidRPr="004A5E36">
        <w:t>orrow from natural resources, e.g. using technology to make use of geothermal to generate power; scientific and technological products, with phones in hand, people can enjoy life on their fingertips</w:t>
      </w:r>
      <w:r w:rsidR="008C0B37">
        <w:t>.</w:t>
      </w:r>
      <w:r w:rsidR="00BF536A">
        <w:t>)</w:t>
      </w:r>
    </w:p>
    <w:p w14:paraId="7A918870" w14:textId="09E909F5" w:rsidR="003205BF" w:rsidRPr="004A5E36" w:rsidRDefault="003205BF" w:rsidP="00503974">
      <w:pPr>
        <w:pStyle w:val="VCAAbullet"/>
      </w:pPr>
      <w:r w:rsidRPr="004A5E36">
        <w:rPr>
          <w:rFonts w:ascii="MS Gothic" w:eastAsia="MS Gothic" w:hAnsi="MS Gothic" w:cs="MS Gothic"/>
        </w:rPr>
        <w:t>借天气和地利</w:t>
      </w:r>
      <w:r w:rsidRPr="004A5E36">
        <w:rPr>
          <w:rFonts w:eastAsia="Microsoft JhengHei"/>
        </w:rPr>
        <w:t>环境，比如大雾迷江、东风，诸葛亮借铁锁连环船的</w:t>
      </w:r>
      <w:r w:rsidR="00092924" w:rsidRPr="004A5E36">
        <w:rPr>
          <w:rFonts w:ascii="MS Gothic" w:eastAsia="MS Gothic" w:hAnsi="MS Gothic" w:cs="MS Gothic"/>
        </w:rPr>
        <w:t>地利</w:t>
      </w:r>
      <w:r w:rsidR="00BF536A">
        <w:rPr>
          <w:rFonts w:ascii="MS Gothic" w:eastAsia="MS Gothic" w:hAnsi="MS Gothic" w:cs="MS Gothic" w:hint="eastAsia"/>
        </w:rPr>
        <w:t xml:space="preserve"> </w:t>
      </w:r>
      <w:r w:rsidR="008C0B37">
        <w:t>(Ma</w:t>
      </w:r>
      <w:r w:rsidR="00BF536A" w:rsidRPr="004A5E36">
        <w:t xml:space="preserve">ke use of the weather and the surrounding lands, e.g. Zhu Ge Liang made use of the foggy weather, the eastern winds, </w:t>
      </w:r>
      <w:r w:rsidR="00BF536A">
        <w:t>and his knowledge</w:t>
      </w:r>
      <w:r w:rsidR="00BF536A" w:rsidRPr="004A5E36">
        <w:t xml:space="preserve"> that </w:t>
      </w:r>
      <w:r w:rsidR="00BF536A">
        <w:t xml:space="preserve">the </w:t>
      </w:r>
      <w:r w:rsidR="00BF536A" w:rsidRPr="004A5E36">
        <w:t xml:space="preserve">Cao Army chained all </w:t>
      </w:r>
      <w:r w:rsidR="00BF536A">
        <w:t xml:space="preserve">their </w:t>
      </w:r>
      <w:r w:rsidR="00BF536A" w:rsidRPr="004A5E36">
        <w:t>boats together</w:t>
      </w:r>
      <w:r w:rsidR="00BF536A">
        <w:t>.)</w:t>
      </w:r>
    </w:p>
    <w:p w14:paraId="4D0FD32F" w14:textId="04783A96" w:rsidR="00C711BF" w:rsidRPr="00BF536A" w:rsidRDefault="00092924" w:rsidP="00BF536A">
      <w:pPr>
        <w:pStyle w:val="VCAAHeading3"/>
        <w:rPr>
          <w:lang w:eastAsia="zh-CN"/>
        </w:rPr>
      </w:pPr>
      <w:r w:rsidRPr="00BF536A">
        <w:rPr>
          <w:lang w:val="en-AU" w:eastAsia="zh-CN"/>
        </w:rPr>
        <w:t>Question</w:t>
      </w:r>
      <w:r w:rsidRPr="00BF536A">
        <w:t xml:space="preserve"> 1</w:t>
      </w:r>
      <w:r w:rsidRPr="00BF536A">
        <w:rPr>
          <w:lang w:eastAsia="zh-CN"/>
        </w:rPr>
        <w:t>d</w:t>
      </w:r>
      <w:r w:rsidR="00E260A6" w:rsidRPr="00BF536A">
        <w:rPr>
          <w:lang w:eastAsia="zh-CN"/>
        </w:rPr>
        <w:t>.</w:t>
      </w:r>
    </w:p>
    <w:p w14:paraId="4957EA6D" w14:textId="0E497E33" w:rsidR="00092924" w:rsidRPr="004A5E36" w:rsidRDefault="00092924" w:rsidP="00503974">
      <w:pPr>
        <w:pStyle w:val="VCAAbullet"/>
      </w:pPr>
      <w:r w:rsidRPr="004A5E36">
        <w:rPr>
          <w:rFonts w:eastAsia="Microsoft JhengHei"/>
        </w:rPr>
        <w:t>笃学加实战：卷帙书海，万卷书让我们脑中知天地；躬身实践，万里路帮我们心中有丘壑</w:t>
      </w:r>
      <w:r w:rsidR="00C34F13">
        <w:rPr>
          <w:rFonts w:eastAsia="MS Mincho"/>
        </w:rPr>
        <w:t xml:space="preserve"> </w:t>
      </w:r>
      <w:r w:rsidR="00873462">
        <w:rPr>
          <w:rFonts w:eastAsia="MS Mincho"/>
        </w:rPr>
        <w:t>(</w:t>
      </w:r>
      <w:r w:rsidR="00873462" w:rsidRPr="004A5E36">
        <w:t>Diligent study combined with practical experience: one needs to read a vast sea of books, thousands of volumes to understand the world</w:t>
      </w:r>
      <w:r w:rsidR="00873462">
        <w:t>. P</w:t>
      </w:r>
      <w:r w:rsidR="00873462" w:rsidRPr="004A5E36">
        <w:t>ersonal practice: travelling thousands of miles would enrich and nourish our minds</w:t>
      </w:r>
      <w:r w:rsidR="00873462">
        <w:t>.)</w:t>
      </w:r>
    </w:p>
    <w:p w14:paraId="4CC92C31" w14:textId="3F1147F4" w:rsidR="00092924" w:rsidRPr="004A5E36" w:rsidRDefault="00092924" w:rsidP="00503974">
      <w:pPr>
        <w:pStyle w:val="VCAAbullet"/>
      </w:pPr>
      <w:r w:rsidRPr="004A5E36">
        <w:rPr>
          <w:rFonts w:eastAsia="Microsoft JhengHei"/>
        </w:rPr>
        <w:t>拥有广博的知识和智慧以及极高的认知，有助于我们正确地认识人、了解物、理解局势</w:t>
      </w:r>
      <w:r w:rsidR="00C34F13">
        <w:rPr>
          <w:rFonts w:eastAsia="MS Mincho"/>
        </w:rPr>
        <w:t xml:space="preserve"> </w:t>
      </w:r>
      <w:r w:rsidR="00873462">
        <w:t>(</w:t>
      </w:r>
      <w:r w:rsidR="00873462" w:rsidRPr="004A5E36">
        <w:t>Having extensive knowledge and wisdom as well as high cognition helps us correctly understand people, comprehend phenomena, and grasp situations</w:t>
      </w:r>
      <w:r w:rsidR="00873462">
        <w:t>.)</w:t>
      </w:r>
    </w:p>
    <w:p w14:paraId="5CB13069" w14:textId="4BC1490C" w:rsidR="00092924" w:rsidRPr="004A5E36" w:rsidRDefault="00092924" w:rsidP="00503974">
      <w:pPr>
        <w:pStyle w:val="VCAAbullet"/>
      </w:pPr>
      <w:r w:rsidRPr="004A5E36">
        <w:rPr>
          <w:rFonts w:ascii="MS Gothic" w:eastAsia="MS Gothic" w:hAnsi="MS Gothic" w:cs="MS Gothic"/>
        </w:rPr>
        <w:t>交万般友、</w:t>
      </w:r>
      <w:r w:rsidRPr="004A5E36">
        <w:rPr>
          <w:rFonts w:eastAsia="Microsoft JhengHei"/>
        </w:rPr>
        <w:t>历万种事，把自己放低，谦虚，同时也要临危不惧</w:t>
      </w:r>
      <w:r w:rsidR="00C34F13">
        <w:rPr>
          <w:rFonts w:eastAsia="MS Mincho"/>
        </w:rPr>
        <w:t xml:space="preserve"> </w:t>
      </w:r>
      <w:r w:rsidR="00873462">
        <w:rPr>
          <w:rFonts w:eastAsia="MS Mincho"/>
        </w:rPr>
        <w:t>(</w:t>
      </w:r>
      <w:r w:rsidR="00873462" w:rsidRPr="004A5E36">
        <w:t>Make a variety of friends, diversify experiences, humble ourselves, and be modest, but also be fearless in the face of danger</w:t>
      </w:r>
      <w:r w:rsidR="00873462">
        <w:t>.)</w:t>
      </w:r>
    </w:p>
    <w:p w14:paraId="149B1978" w14:textId="71E781C8" w:rsidR="00092924" w:rsidRPr="004A5E36" w:rsidRDefault="00092924" w:rsidP="00503974">
      <w:pPr>
        <w:pStyle w:val="VCAAbullet"/>
      </w:pPr>
      <w:r w:rsidRPr="004A5E36">
        <w:rPr>
          <w:rFonts w:ascii="MS Gothic" w:eastAsia="MS Gothic" w:hAnsi="MS Gothic" w:cs="MS Gothic"/>
        </w:rPr>
        <w:t>要有敏</w:t>
      </w:r>
      <w:r w:rsidRPr="004A5E36">
        <w:rPr>
          <w:rFonts w:eastAsia="Microsoft JhengHei"/>
        </w:rPr>
        <w:t>锐的触觉，才能善于发现可借的资源，捕捉各方力量并</w:t>
      </w:r>
      <w:r w:rsidRPr="004A5E36">
        <w:t>“</w:t>
      </w:r>
      <w:r w:rsidRPr="004A5E36">
        <w:rPr>
          <w:rFonts w:ascii="MS Gothic" w:eastAsia="MS Gothic" w:hAnsi="MS Gothic" w:cs="MS Gothic"/>
        </w:rPr>
        <w:t>借</w:t>
      </w:r>
      <w:r w:rsidRPr="004A5E36">
        <w:t>”</w:t>
      </w:r>
      <w:r w:rsidRPr="004A5E36">
        <w:rPr>
          <w:rFonts w:eastAsia="Microsoft JhengHei"/>
        </w:rPr>
        <w:t>为己用</w:t>
      </w:r>
      <w:r w:rsidR="00C34F13">
        <w:rPr>
          <w:rFonts w:eastAsia="MS Mincho"/>
        </w:rPr>
        <w:t xml:space="preserve"> </w:t>
      </w:r>
      <w:r w:rsidR="00873462">
        <w:t>(</w:t>
      </w:r>
      <w:r w:rsidR="00873462" w:rsidRPr="004A5E36">
        <w:t xml:space="preserve">One needs to have a keen sense to be good at discovering available resources and capturing various forces to </w:t>
      </w:r>
      <w:r w:rsidR="00873462">
        <w:t>‘</w:t>
      </w:r>
      <w:r w:rsidR="00873462" w:rsidRPr="004A5E36">
        <w:t>borrow</w:t>
      </w:r>
      <w:r w:rsidR="00873462">
        <w:t>’</w:t>
      </w:r>
      <w:r w:rsidR="00873462" w:rsidRPr="004A5E36">
        <w:t xml:space="preserve"> for oneself</w:t>
      </w:r>
      <w:r w:rsidR="00873462">
        <w:t>.)</w:t>
      </w:r>
    </w:p>
    <w:p w14:paraId="1D2CC499" w14:textId="733383BD" w:rsidR="00092924" w:rsidRPr="004A5E36" w:rsidRDefault="00092924" w:rsidP="00503974">
      <w:pPr>
        <w:pStyle w:val="VCAAbullet"/>
      </w:pPr>
      <w:r w:rsidRPr="004A5E36">
        <w:rPr>
          <w:rFonts w:ascii="MS Gothic" w:eastAsia="MS Gothic" w:hAnsi="MS Gothic" w:cs="MS Gothic"/>
        </w:rPr>
        <w:t>在信息大爆炸的</w:t>
      </w:r>
      <w:r w:rsidRPr="004A5E36">
        <w:rPr>
          <w:rFonts w:eastAsia="Microsoft JhengHei"/>
        </w:rPr>
        <w:t>时代，人们要学会独立、辩证思考</w:t>
      </w:r>
      <w:r w:rsidR="00C34F13">
        <w:rPr>
          <w:rFonts w:eastAsia="MS Mincho"/>
        </w:rPr>
        <w:t xml:space="preserve"> </w:t>
      </w:r>
      <w:r w:rsidR="00873462">
        <w:rPr>
          <w:rFonts w:eastAsia="MS Mincho"/>
        </w:rPr>
        <w:t>(</w:t>
      </w:r>
      <w:r w:rsidR="00873462" w:rsidRPr="004A5E36">
        <w:t xml:space="preserve">In the age of </w:t>
      </w:r>
      <w:r w:rsidR="00873462">
        <w:t xml:space="preserve">the </w:t>
      </w:r>
      <w:r w:rsidR="00873462" w:rsidRPr="004A5E36">
        <w:t>information explosion, people need to learn to think independently and dialectically</w:t>
      </w:r>
      <w:r w:rsidR="00873462">
        <w:t>.)</w:t>
      </w:r>
    </w:p>
    <w:p w14:paraId="597ED74E" w14:textId="4F77E3CB" w:rsidR="00092924" w:rsidRPr="004A5E36" w:rsidRDefault="00092924" w:rsidP="00503974">
      <w:pPr>
        <w:pStyle w:val="VCAAbullet"/>
      </w:pPr>
      <w:r w:rsidRPr="004A5E36">
        <w:rPr>
          <w:rFonts w:ascii="MS Gothic" w:eastAsia="MS Gothic" w:hAnsi="MS Gothic" w:cs="MS Gothic"/>
        </w:rPr>
        <w:lastRenderedPageBreak/>
        <w:t>要掌握原</w:t>
      </w:r>
      <w:r w:rsidRPr="004A5E36">
        <w:rPr>
          <w:rFonts w:eastAsia="Microsoft JhengHei"/>
        </w:rPr>
        <w:t>则、目的：不乱借，不可以为达目的不择手段，比如巧取豪夺、剽窃侵用</w:t>
      </w:r>
      <w:r w:rsidR="00C34F13">
        <w:rPr>
          <w:rFonts w:eastAsia="MS Mincho"/>
        </w:rPr>
        <w:t xml:space="preserve"> </w:t>
      </w:r>
      <w:r w:rsidR="00873462">
        <w:t>(</w:t>
      </w:r>
      <w:r w:rsidR="00873462" w:rsidRPr="004A5E36">
        <w:t xml:space="preserve">Master principles and goals: </w:t>
      </w:r>
      <w:r w:rsidR="00873462">
        <w:t>d</w:t>
      </w:r>
      <w:r w:rsidR="00873462" w:rsidRPr="004A5E36">
        <w:t xml:space="preserve">o not </w:t>
      </w:r>
      <w:r w:rsidR="00873462">
        <w:t>‘</w:t>
      </w:r>
      <w:r w:rsidR="00873462" w:rsidRPr="004A5E36">
        <w:t>borrow</w:t>
      </w:r>
      <w:r w:rsidR="00873462">
        <w:t>’</w:t>
      </w:r>
      <w:r w:rsidR="00873462" w:rsidRPr="004A5E36">
        <w:t xml:space="preserve"> indiscriminately, and do not use any means to achieve the goal, such as extortion or plagiarism</w:t>
      </w:r>
      <w:r w:rsidR="00873462">
        <w:t>.)</w:t>
      </w:r>
    </w:p>
    <w:p w14:paraId="05E575D3" w14:textId="4C2FBF10" w:rsidR="00092924" w:rsidRPr="00915D43" w:rsidRDefault="00092924" w:rsidP="00503974">
      <w:pPr>
        <w:pStyle w:val="VCAAbullet"/>
        <w:rPr>
          <w:rFonts w:eastAsiaTheme="minorHAnsi"/>
        </w:rPr>
      </w:pPr>
      <w:r w:rsidRPr="004A5E36">
        <w:rPr>
          <w:rFonts w:ascii="MS Gothic" w:eastAsia="MS Gothic" w:hAnsi="MS Gothic" w:cs="MS Gothic"/>
        </w:rPr>
        <w:t>要掌握尺度：不能</w:t>
      </w:r>
      <w:r w:rsidRPr="004A5E36">
        <w:rPr>
          <w:rFonts w:eastAsia="Microsoft JhengHei"/>
        </w:rPr>
        <w:t>过度依赖所借用之物，比如手机依赖症</w:t>
      </w:r>
      <w:r w:rsidR="00C34F13">
        <w:rPr>
          <w:rFonts w:eastAsia="MS Mincho"/>
        </w:rPr>
        <w:t xml:space="preserve"> </w:t>
      </w:r>
      <w:r w:rsidR="00873462">
        <w:rPr>
          <w:rFonts w:eastAsia="MS Mincho"/>
        </w:rPr>
        <w:t>(</w:t>
      </w:r>
      <w:r w:rsidR="00873462" w:rsidRPr="004A5E36">
        <w:t xml:space="preserve">Maintain a balance: </w:t>
      </w:r>
      <w:r w:rsidR="00873462">
        <w:t>d</w:t>
      </w:r>
      <w:r w:rsidR="00873462" w:rsidRPr="004A5E36">
        <w:t xml:space="preserve">o not excessively rely on </w:t>
      </w:r>
      <w:r w:rsidR="00873462">
        <w:t>‘</w:t>
      </w:r>
      <w:r w:rsidR="00873462" w:rsidRPr="004A5E36">
        <w:t>borrowed items</w:t>
      </w:r>
      <w:r w:rsidR="00873462">
        <w:t>’</w:t>
      </w:r>
      <w:r w:rsidR="00873462" w:rsidRPr="004A5E36">
        <w:t xml:space="preserve">, for example, </w:t>
      </w:r>
      <w:r w:rsidR="00873462">
        <w:t>‘</w:t>
      </w:r>
      <w:r w:rsidR="00873462" w:rsidRPr="004A5E36">
        <w:t>smartphone addiction</w:t>
      </w:r>
      <w:r w:rsidR="00873462">
        <w:t>’</w:t>
      </w:r>
      <w:r w:rsidR="00192401">
        <w:t>.</w:t>
      </w:r>
      <w:r w:rsidR="00873462">
        <w:t>)</w:t>
      </w:r>
    </w:p>
    <w:p w14:paraId="62B950F3" w14:textId="4877CCB7" w:rsidR="00AE1ED0" w:rsidRPr="004A5E36" w:rsidRDefault="00AE1ED0" w:rsidP="00AE1ED0">
      <w:pPr>
        <w:pStyle w:val="VCAAHeading2"/>
        <w:rPr>
          <w:lang w:val="en-AU"/>
        </w:rPr>
      </w:pPr>
      <w:r w:rsidRPr="004A5E36">
        <w:rPr>
          <w:lang w:val="en-AU"/>
        </w:rPr>
        <w:t xml:space="preserve">Section 2 ‒ </w:t>
      </w:r>
      <w:r w:rsidR="00891823" w:rsidRPr="004A5E36">
        <w:rPr>
          <w:lang w:val="en-AU"/>
        </w:rPr>
        <w:t xml:space="preserve">Reading, listening and creating </w:t>
      </w:r>
      <w:proofErr w:type="gramStart"/>
      <w:r w:rsidR="00891823" w:rsidRPr="004A5E36">
        <w:rPr>
          <w:lang w:val="en-AU"/>
        </w:rPr>
        <w:t>text</w:t>
      </w:r>
      <w:proofErr w:type="gramEnd"/>
    </w:p>
    <w:p w14:paraId="11E3AAC8" w14:textId="51C3DAC6" w:rsidR="00D1537E" w:rsidRPr="004A5E36" w:rsidRDefault="00D1537E" w:rsidP="00D1537E">
      <w:pPr>
        <w:pStyle w:val="VCAAbody"/>
      </w:pPr>
      <w:r w:rsidRPr="004A5E36">
        <w:t xml:space="preserve">Students were assessed on the following </w:t>
      </w:r>
      <w:r w:rsidR="00E260A6">
        <w:t>c</w:t>
      </w:r>
      <w:r w:rsidRPr="004A5E36">
        <w:t>riteri</w:t>
      </w:r>
      <w:r w:rsidR="00E260A6">
        <w:t>a</w:t>
      </w:r>
      <w:r w:rsidRPr="004A5E36">
        <w:t xml:space="preserve"> in Section 2:</w:t>
      </w:r>
    </w:p>
    <w:p w14:paraId="67D03327" w14:textId="77777777" w:rsidR="00D1537E" w:rsidRPr="004A5E36" w:rsidRDefault="00D1537E" w:rsidP="00503974">
      <w:pPr>
        <w:pStyle w:val="VCAAbullet"/>
      </w:pPr>
      <w:r w:rsidRPr="004A5E36">
        <w:t xml:space="preserve">the capacity to identify, integrate and synthesise relevant information and ideas from the </w:t>
      </w:r>
      <w:proofErr w:type="gramStart"/>
      <w:r w:rsidRPr="004A5E36">
        <w:t>texts</w:t>
      </w:r>
      <w:proofErr w:type="gramEnd"/>
    </w:p>
    <w:p w14:paraId="39473C9B" w14:textId="77777777" w:rsidR="00D1537E" w:rsidRPr="004A5E36" w:rsidRDefault="00D1537E" w:rsidP="00503974">
      <w:pPr>
        <w:pStyle w:val="VCAAbullet"/>
      </w:pPr>
      <w:r w:rsidRPr="004A5E36">
        <w:t>appropriateness of structure and sequence</w:t>
      </w:r>
    </w:p>
    <w:p w14:paraId="7CECCD30" w14:textId="5EC1B874" w:rsidR="00D1537E" w:rsidRPr="004A5E36" w:rsidRDefault="00D1537E" w:rsidP="00503974">
      <w:pPr>
        <w:pStyle w:val="VCAAbullet"/>
      </w:pPr>
      <w:r w:rsidRPr="004A5E36">
        <w:t>accuracy, range and appropriateness of vocabulary and grammar (including punctuation and, where relevant, script)</w:t>
      </w:r>
      <w:r w:rsidR="00873462">
        <w:t>.</w:t>
      </w:r>
    </w:p>
    <w:p w14:paraId="54CBBC65" w14:textId="48CE2CB5" w:rsidR="00D1537E" w:rsidRPr="004A5E36" w:rsidRDefault="00D1537E" w:rsidP="004E4A21">
      <w:pPr>
        <w:pStyle w:val="VCAAbody"/>
      </w:pPr>
      <w:r w:rsidRPr="004A5E36">
        <w:rPr>
          <w:rFonts w:eastAsia="Times New Roman"/>
          <w:kern w:val="22"/>
          <w:lang w:eastAsia="ja-JP"/>
        </w:rPr>
        <w:t xml:space="preserve">Students were required to </w:t>
      </w:r>
      <w:r w:rsidRPr="004A5E36">
        <w:t>write an article for the</w:t>
      </w:r>
      <w:r w:rsidR="00E260A6">
        <w:t>ir high school’s</w:t>
      </w:r>
      <w:r w:rsidRPr="004A5E36">
        <w:t xml:space="preserve"> </w:t>
      </w:r>
      <w:r w:rsidR="00E260A6">
        <w:t>n</w:t>
      </w:r>
      <w:r w:rsidRPr="004A5E36">
        <w:t>ewspaper to discuss the development of AI’s positive and negative impact</w:t>
      </w:r>
      <w:r w:rsidR="00E260A6">
        <w:t>s</w:t>
      </w:r>
      <w:r w:rsidRPr="004A5E36">
        <w:t xml:space="preserve"> on students’ future career options.</w:t>
      </w:r>
    </w:p>
    <w:p w14:paraId="1A1C7DF8" w14:textId="2895EB2E" w:rsidR="00D1537E" w:rsidRPr="004A5E36" w:rsidRDefault="00E260A6" w:rsidP="00503974">
      <w:pPr>
        <w:pStyle w:val="VCAAbullet"/>
      </w:pPr>
      <w:r>
        <w:t>t</w:t>
      </w:r>
      <w:r w:rsidR="00D1537E" w:rsidRPr="004A5E36">
        <w:t>ext type: newspaper article</w:t>
      </w:r>
    </w:p>
    <w:p w14:paraId="3312AEB8" w14:textId="09B1914F" w:rsidR="00D1537E" w:rsidRPr="004A5E36" w:rsidRDefault="00E260A6" w:rsidP="00503974">
      <w:pPr>
        <w:pStyle w:val="VCAAbullet"/>
      </w:pPr>
      <w:r>
        <w:t>k</w:t>
      </w:r>
      <w:r w:rsidR="00D1537E" w:rsidRPr="004A5E36">
        <w:t>ind of writing: evaluative</w:t>
      </w:r>
    </w:p>
    <w:p w14:paraId="6EC5A77A" w14:textId="150AC2A6" w:rsidR="00D1537E" w:rsidRPr="004A5E36" w:rsidRDefault="00E260A6" w:rsidP="00503974">
      <w:pPr>
        <w:pStyle w:val="VCAAbullet"/>
      </w:pPr>
      <w:r>
        <w:t>a</w:t>
      </w:r>
      <w:r w:rsidR="00D1537E" w:rsidRPr="004A5E36">
        <w:t>udience: newspaper readers</w:t>
      </w:r>
      <w:r w:rsidR="00192401">
        <w:t>.</w:t>
      </w:r>
    </w:p>
    <w:p w14:paraId="3AAE5C1E" w14:textId="125DE725" w:rsidR="00525526" w:rsidRPr="004A5E36" w:rsidRDefault="00D1537E" w:rsidP="004E4A21">
      <w:pPr>
        <w:pStyle w:val="VCAAbody"/>
      </w:pPr>
      <w:r w:rsidRPr="004A5E36">
        <w:t>Relevant information and ideas (identified from the two texts) that could have been included were:</w:t>
      </w:r>
    </w:p>
    <w:p w14:paraId="169FA6F7" w14:textId="2768A923" w:rsidR="005B06E2" w:rsidRPr="004A5E36" w:rsidRDefault="005B06E2" w:rsidP="00503974">
      <w:pPr>
        <w:pStyle w:val="VCAAbullet"/>
      </w:pPr>
      <w:r w:rsidRPr="004A5E36">
        <w:rPr>
          <w:rFonts w:ascii="MS Gothic" w:eastAsia="MS Gothic" w:hAnsi="MS Gothic" w:cs="MS Gothic"/>
        </w:rPr>
        <w:t>人工智能可以复制和模</w:t>
      </w:r>
      <w:r w:rsidRPr="004A5E36">
        <w:rPr>
          <w:rFonts w:eastAsia="Microsoft JhengHei"/>
        </w:rPr>
        <w:t>拟自身的功能对未来就业的影响</w:t>
      </w:r>
      <w:r w:rsidR="00C34F13">
        <w:rPr>
          <w:rFonts w:eastAsia="MS Mincho" w:hint="eastAsia"/>
        </w:rPr>
        <w:t xml:space="preserve"> </w:t>
      </w:r>
      <w:r w:rsidR="00C34F13">
        <w:rPr>
          <w:rFonts w:eastAsia="MS Mincho"/>
        </w:rPr>
        <w:t>(</w:t>
      </w:r>
      <w:r w:rsidR="00C34F13">
        <w:t>The</w:t>
      </w:r>
      <w:r w:rsidR="00C34F13" w:rsidRPr="004A5E36">
        <w:t xml:space="preserve"> replicating and self-simulating function </w:t>
      </w:r>
      <w:r w:rsidR="00C34F13">
        <w:t xml:space="preserve">of artificial intelligence (AI) </w:t>
      </w:r>
      <w:r w:rsidR="00C34F13" w:rsidRPr="004A5E36">
        <w:t>will impact on future career choices</w:t>
      </w:r>
      <w:r w:rsidR="00C34F13">
        <w:t>.)</w:t>
      </w:r>
    </w:p>
    <w:p w14:paraId="05D5036A" w14:textId="4ED80FA9" w:rsidR="005B06E2" w:rsidRPr="004A5E36" w:rsidRDefault="005B06E2" w:rsidP="00503974">
      <w:pPr>
        <w:pStyle w:val="VCAAbullet"/>
      </w:pPr>
      <w:r w:rsidRPr="004A5E36">
        <w:rPr>
          <w:rFonts w:ascii="MS Gothic" w:eastAsia="MS Gothic" w:hAnsi="MS Gothic" w:cs="MS Gothic"/>
        </w:rPr>
        <w:t>高</w:t>
      </w:r>
      <w:r w:rsidRPr="004A5E36">
        <w:rPr>
          <w:rFonts w:eastAsia="Microsoft JhengHei"/>
        </w:rPr>
        <w:t>级智能的人工智能对将来就业的影响（如能完成多元复杂任务，甚至提供解决方案的翻译、机器模型、语言处理系统）</w:t>
      </w:r>
      <w:r w:rsidR="00C34F13">
        <w:rPr>
          <w:rFonts w:eastAsia="MS Mincho" w:hint="eastAsia"/>
        </w:rPr>
        <w:t xml:space="preserve"> </w:t>
      </w:r>
      <w:r w:rsidR="00C34F13">
        <w:rPr>
          <w:rFonts w:eastAsia="MS Mincho"/>
        </w:rPr>
        <w:t>(</w:t>
      </w:r>
      <w:r w:rsidR="00C34F13" w:rsidRPr="004A5E36">
        <w:t>Advanced AI, such as translation, mechanic</w:t>
      </w:r>
      <w:r w:rsidR="00C34F13">
        <w:t>al</w:t>
      </w:r>
      <w:r w:rsidR="00C34F13" w:rsidRPr="004A5E36">
        <w:t xml:space="preserve"> models,</w:t>
      </w:r>
      <w:r w:rsidR="00C34F13">
        <w:t xml:space="preserve"> and </w:t>
      </w:r>
      <w:r w:rsidR="00C34F13" w:rsidRPr="004A5E36">
        <w:t>language analysis systems</w:t>
      </w:r>
      <w:r w:rsidR="00C34F13">
        <w:t>,</w:t>
      </w:r>
      <w:r w:rsidR="00C34F13" w:rsidRPr="004A5E36">
        <w:t xml:space="preserve"> can complete complex tasks and even provide solutions; </w:t>
      </w:r>
      <w:r w:rsidR="00C34F13" w:rsidRPr="005827A8">
        <w:t>this will impact on future career choices</w:t>
      </w:r>
      <w:r w:rsidR="00C34F13">
        <w:t>.)</w:t>
      </w:r>
    </w:p>
    <w:p w14:paraId="57F0A288" w14:textId="76836FBA" w:rsidR="005B06E2" w:rsidRPr="004A5E36" w:rsidRDefault="005B06E2" w:rsidP="00503974">
      <w:pPr>
        <w:pStyle w:val="VCAAbullet"/>
      </w:pPr>
      <w:r w:rsidRPr="004A5E36">
        <w:rPr>
          <w:rFonts w:ascii="MS Gothic" w:eastAsia="MS Gothic" w:hAnsi="MS Gothic" w:cs="MS Gothic"/>
        </w:rPr>
        <w:t>人工智能</w:t>
      </w:r>
      <w:r w:rsidRPr="004A5E36">
        <w:rPr>
          <w:rFonts w:eastAsia="Microsoft JhengHei"/>
        </w:rPr>
        <w:t>导致社会中行业的结构和性质产生了翻天覆地的变化，让一些人感到职业前景、生存空间受到了挤压</w:t>
      </w:r>
      <w:r w:rsidR="00C34F13">
        <w:rPr>
          <w:rFonts w:eastAsia="MS Mincho" w:hint="eastAsia"/>
        </w:rPr>
        <w:t xml:space="preserve"> </w:t>
      </w:r>
      <w:r w:rsidR="00C34F13">
        <w:rPr>
          <w:rFonts w:eastAsia="MS Mincho"/>
        </w:rPr>
        <w:t>(</w:t>
      </w:r>
      <w:r w:rsidR="00C34F13" w:rsidRPr="004A5E36">
        <w:t>The emergence of</w:t>
      </w:r>
      <w:r w:rsidR="00C34F13">
        <w:t xml:space="preserve"> AI</w:t>
      </w:r>
      <w:r w:rsidR="00C34F13" w:rsidRPr="004A5E36">
        <w:t xml:space="preserve"> has led to radical changes in the structure and nature of existing industries and occupations in society. It is causing some people to feel anxious about their living and careers</w:t>
      </w:r>
      <w:r w:rsidR="00C34F13">
        <w:t>.)</w:t>
      </w:r>
    </w:p>
    <w:p w14:paraId="45981342" w14:textId="1A6C0BDF" w:rsidR="005B06E2" w:rsidRPr="004A5E36" w:rsidRDefault="005B06E2" w:rsidP="00503974">
      <w:pPr>
        <w:pStyle w:val="VCAAbullet"/>
      </w:pPr>
      <w:r w:rsidRPr="004A5E36">
        <w:rPr>
          <w:rFonts w:ascii="MS Gothic" w:eastAsia="MS Gothic" w:hAnsi="MS Gothic" w:cs="MS Gothic"/>
        </w:rPr>
        <w:t>人工智能可以成</w:t>
      </w:r>
      <w:r w:rsidRPr="004A5E36">
        <w:rPr>
          <w:rFonts w:eastAsia="Microsoft JhengHei"/>
        </w:rPr>
        <w:t>为择业辅助工具，提高效率，人力资源的例子</w:t>
      </w:r>
      <w:r w:rsidR="00C34F13">
        <w:rPr>
          <w:rFonts w:eastAsia="MS Mincho" w:hint="eastAsia"/>
        </w:rPr>
        <w:t xml:space="preserve"> </w:t>
      </w:r>
      <w:r w:rsidR="00C34F13">
        <w:rPr>
          <w:rFonts w:eastAsia="MS Mincho"/>
        </w:rPr>
        <w:t>(</w:t>
      </w:r>
      <w:r w:rsidR="00C34F13" w:rsidRPr="004A5E36">
        <w:t>AI can act as a supplementary tool and improve efficiency</w:t>
      </w:r>
      <w:r w:rsidR="0029011C">
        <w:t>,</w:t>
      </w:r>
      <w:r w:rsidR="00C34F13" w:rsidRPr="004A5E36">
        <w:t xml:space="preserve"> </w:t>
      </w:r>
      <w:r w:rsidR="00C34F13">
        <w:t>e</w:t>
      </w:r>
      <w:r w:rsidR="00C34F13" w:rsidRPr="004A5E36">
        <w:t xml:space="preserve">.g. </w:t>
      </w:r>
      <w:r w:rsidR="00C34F13">
        <w:t>the use of Al in the field of human resources.)</w:t>
      </w:r>
    </w:p>
    <w:p w14:paraId="7627B705" w14:textId="6F0734D0" w:rsidR="005B06E2" w:rsidRPr="004A5E36" w:rsidRDefault="005B06E2" w:rsidP="00503974">
      <w:pPr>
        <w:pStyle w:val="VCAAbullet"/>
      </w:pPr>
      <w:r w:rsidRPr="004A5E36">
        <w:rPr>
          <w:rFonts w:ascii="MS Gothic" w:eastAsia="MS Gothic" w:hAnsi="MS Gothic" w:cs="MS Gothic"/>
        </w:rPr>
        <w:t>人工智能出</w:t>
      </w:r>
      <w:r w:rsidRPr="004A5E36">
        <w:rPr>
          <w:rFonts w:eastAsia="Microsoft JhengHei"/>
        </w:rPr>
        <w:t>现后就业市场的特点在于人类和人工智能的合作，而非竞争</w:t>
      </w:r>
      <w:r w:rsidRPr="004A5E36">
        <w:rPr>
          <w:rFonts w:ascii="MS Gothic" w:eastAsia="MS Gothic" w:hAnsi="MS Gothic" w:cs="MS Gothic"/>
        </w:rPr>
        <w:t>，比如，</w:t>
      </w:r>
      <w:r w:rsidRPr="004A5E36">
        <w:rPr>
          <w:rFonts w:eastAsia="Microsoft JhengHei"/>
        </w:rPr>
        <w:t>艺术家</w:t>
      </w:r>
      <w:r w:rsidR="00C34F13">
        <w:rPr>
          <w:rFonts w:eastAsia="MS Mincho" w:hint="eastAsia"/>
        </w:rPr>
        <w:t xml:space="preserve"> </w:t>
      </w:r>
      <w:r w:rsidR="00C34F13">
        <w:rPr>
          <w:rFonts w:eastAsia="MS Mincho"/>
        </w:rPr>
        <w:t>(</w:t>
      </w:r>
      <w:r w:rsidR="00C34F13" w:rsidRPr="004A5E36">
        <w:t>The characteristic of the job market after the emergence of AI will be cooperation, rather than competition, e.g. the artists</w:t>
      </w:r>
      <w:r w:rsidR="00C34F13">
        <w:t>.)</w:t>
      </w:r>
    </w:p>
    <w:p w14:paraId="6CA5382B" w14:textId="5DE4C057" w:rsidR="005B06E2" w:rsidRPr="004A5E36" w:rsidRDefault="005B06E2" w:rsidP="00503974">
      <w:pPr>
        <w:pStyle w:val="VCAAbullet"/>
      </w:pPr>
      <w:r w:rsidRPr="004A5E36">
        <w:rPr>
          <w:rFonts w:eastAsia="Microsoft JhengHei"/>
        </w:rPr>
        <w:t>职业规划会越来越难，不少职业极可能在短期内就被人工智能取代，比如电脑编程。很多兼职工作都是机械重复型，或劳动力密集型工作，工作岗位锐减，就连互联网开发这一类相对复杂，或需要基础分析的工作，现在的人工智能模块也能轻松胜任</w:t>
      </w:r>
      <w:r w:rsidR="00C34F13">
        <w:rPr>
          <w:rFonts w:eastAsia="MS Mincho" w:hint="eastAsia"/>
        </w:rPr>
        <w:t xml:space="preserve"> </w:t>
      </w:r>
      <w:r w:rsidR="00C34F13">
        <w:rPr>
          <w:rFonts w:eastAsia="MS Mincho"/>
        </w:rPr>
        <w:t>(</w:t>
      </w:r>
      <w:r w:rsidR="00C34F13" w:rsidRPr="004A5E36">
        <w:t>It is more and more challenging to plan for future careers; lots of occupations and jobs might be replaced by AI in a short period of time, e.g. computer programming</w:t>
      </w:r>
      <w:r w:rsidR="00C34F13">
        <w:t>.</w:t>
      </w:r>
      <w:r w:rsidR="00C34F13" w:rsidRPr="004A5E36">
        <w:t xml:space="preserve"> Many part-time jobs are repetitive, or labo</w:t>
      </w:r>
      <w:r w:rsidR="00C34F13">
        <w:t>u</w:t>
      </w:r>
      <w:r w:rsidR="00C34F13" w:rsidRPr="004A5E36">
        <w:t>r-intensive. The advent of artificial intelligence has led to a sharp reduction in these jobs. Even jobs such as internet development, which are relatively complex or require analysis skills, can now be easily handled by AI or robots</w:t>
      </w:r>
      <w:r w:rsidR="00C34F13">
        <w:t>.)</w:t>
      </w:r>
    </w:p>
    <w:p w14:paraId="1968C57B" w14:textId="5ED8DED5" w:rsidR="005B06E2" w:rsidRPr="004A5E36" w:rsidRDefault="005B06E2" w:rsidP="00503974">
      <w:pPr>
        <w:pStyle w:val="VCAAbullet"/>
      </w:pPr>
      <w:r w:rsidRPr="004A5E36">
        <w:rPr>
          <w:rFonts w:ascii="MS Gothic" w:eastAsia="MS Gothic" w:hAnsi="MS Gothic" w:cs="MS Gothic"/>
        </w:rPr>
        <w:t>有需要去学</w:t>
      </w:r>
      <w:r w:rsidRPr="004A5E36">
        <w:rPr>
          <w:rFonts w:eastAsia="Microsoft JhengHei"/>
        </w:rPr>
        <w:t>习新知识技能，改变职业规划</w:t>
      </w:r>
      <w:r w:rsidR="00C34F13">
        <w:rPr>
          <w:rFonts w:eastAsia="MS Mincho" w:hint="eastAsia"/>
        </w:rPr>
        <w:t xml:space="preserve"> </w:t>
      </w:r>
      <w:r w:rsidR="00C34F13">
        <w:rPr>
          <w:rFonts w:eastAsia="MS Mincho"/>
        </w:rPr>
        <w:t>(</w:t>
      </w:r>
      <w:r w:rsidR="00C34F13">
        <w:t>We n</w:t>
      </w:r>
      <w:r w:rsidR="00C34F13" w:rsidRPr="004A5E36">
        <w:t>eed to learn new knowledge and skills, and change career plans</w:t>
      </w:r>
      <w:r w:rsidR="00C34F13">
        <w:t>.)</w:t>
      </w:r>
    </w:p>
    <w:p w14:paraId="636CBCE6" w14:textId="79FDEADA" w:rsidR="005B06E2" w:rsidRPr="004A5E36" w:rsidRDefault="005B06E2" w:rsidP="00503974">
      <w:pPr>
        <w:pStyle w:val="VCAAbullet"/>
      </w:pPr>
      <w:r w:rsidRPr="004A5E36">
        <w:rPr>
          <w:rFonts w:ascii="MS Gothic" w:eastAsia="MS Gothic" w:hAnsi="MS Gothic" w:cs="MS Gothic"/>
        </w:rPr>
        <w:t>人工智能了解人的思</w:t>
      </w:r>
      <w:r w:rsidRPr="004A5E36">
        <w:rPr>
          <w:rFonts w:eastAsia="Microsoft JhengHei"/>
        </w:rPr>
        <w:t>维方式，它通过采集分析使用数据，对一个人长处和短处了如指掌，甚至还能提一些恰到好处的就业建议。</w:t>
      </w:r>
      <w:r w:rsidR="00C34F13">
        <w:rPr>
          <w:rFonts w:eastAsia="MS Mincho" w:hint="eastAsia"/>
        </w:rPr>
        <w:t xml:space="preserve"> </w:t>
      </w:r>
      <w:r w:rsidR="00C34F13">
        <w:rPr>
          <w:rFonts w:eastAsia="MS Mincho"/>
        </w:rPr>
        <w:t>(</w:t>
      </w:r>
      <w:r w:rsidR="00C34F13" w:rsidRPr="004A5E36">
        <w:t>AI understands people’s way of thinking, collects and analyses the data of usage, knows one’s strengths and weaknesses, and can even provide the right advice on how to get a job</w:t>
      </w:r>
      <w:r w:rsidR="00C34F13">
        <w:t>.)</w:t>
      </w:r>
    </w:p>
    <w:p w14:paraId="5D97ACC1" w14:textId="2EA914C5" w:rsidR="005B06E2" w:rsidRPr="004A5E36" w:rsidRDefault="005B06E2" w:rsidP="00503974">
      <w:pPr>
        <w:pStyle w:val="VCAAbullet"/>
      </w:pPr>
      <w:r w:rsidRPr="004A5E36">
        <w:rPr>
          <w:rFonts w:ascii="MS Gothic" w:eastAsia="MS Gothic" w:hAnsi="MS Gothic" w:cs="MS Gothic"/>
        </w:rPr>
        <w:t>学</w:t>
      </w:r>
      <w:r w:rsidRPr="004A5E36">
        <w:rPr>
          <w:rFonts w:eastAsia="Microsoft JhengHei"/>
        </w:rPr>
        <w:t>习新技能不容易，要</w:t>
      </w:r>
      <w:r w:rsidRPr="004A5E36">
        <w:rPr>
          <w:rFonts w:ascii="MS Gothic" w:eastAsia="MS Gothic" w:hAnsi="MS Gothic" w:cs="MS Gothic"/>
        </w:rPr>
        <w:t>开</w:t>
      </w:r>
      <w:r w:rsidRPr="004A5E36">
        <w:rPr>
          <w:rFonts w:eastAsia="Microsoft JhengHei"/>
        </w:rPr>
        <w:t>发全面技能</w:t>
      </w:r>
      <w:r w:rsidRPr="004A5E36">
        <w:t>,</w:t>
      </w:r>
      <w:r w:rsidRPr="004A5E36">
        <w:rPr>
          <w:rFonts w:ascii="MS Gothic" w:eastAsia="MS Gothic" w:hAnsi="MS Gothic" w:cs="MS Gothic"/>
        </w:rPr>
        <w:t>比如</w:t>
      </w:r>
      <w:r w:rsidRPr="004A5E36">
        <w:rPr>
          <w:rFonts w:eastAsia="Microsoft JhengHei"/>
        </w:rPr>
        <w:t>创造力、情商和决策力</w:t>
      </w:r>
      <w:r w:rsidR="00C34F13">
        <w:rPr>
          <w:rFonts w:eastAsia="MS Mincho" w:hint="eastAsia"/>
        </w:rPr>
        <w:t xml:space="preserve"> </w:t>
      </w:r>
      <w:r w:rsidR="00C34F13">
        <w:rPr>
          <w:rFonts w:eastAsia="MS Mincho"/>
        </w:rPr>
        <w:t>(</w:t>
      </w:r>
      <w:r w:rsidR="00C34F13" w:rsidRPr="004A5E36">
        <w:t>Learning new skills is not easy</w:t>
      </w:r>
      <w:r w:rsidR="00C34F13">
        <w:t>;</w:t>
      </w:r>
      <w:r w:rsidR="00C34F13" w:rsidRPr="004A5E36">
        <w:t xml:space="preserve"> we need to develop well-rounded, holistic skills, e.g. creativity, EQ, decision making</w:t>
      </w:r>
      <w:r w:rsidR="00C34F13">
        <w:t>.)</w:t>
      </w:r>
    </w:p>
    <w:p w14:paraId="1ECB42DB" w14:textId="30CDC01C" w:rsidR="005B06E2" w:rsidRPr="004A5E36" w:rsidRDefault="005B06E2" w:rsidP="00503974">
      <w:pPr>
        <w:pStyle w:val="VCAAbullet"/>
      </w:pPr>
      <w:r w:rsidRPr="004A5E36">
        <w:rPr>
          <w:rFonts w:ascii="MS Gothic" w:eastAsia="MS Gothic" w:hAnsi="MS Gothic" w:cs="MS Gothic"/>
        </w:rPr>
        <w:lastRenderedPageBreak/>
        <w:t>求</w:t>
      </w:r>
      <w:r w:rsidRPr="004A5E36">
        <w:rPr>
          <w:rFonts w:eastAsia="Microsoft JhengHei"/>
        </w:rPr>
        <w:t>职上要拓宽思维，要了解人工智能，学会与人工智能共生</w:t>
      </w:r>
      <w:r w:rsidR="00C34F13">
        <w:rPr>
          <w:rFonts w:eastAsia="MS Mincho" w:hint="eastAsia"/>
        </w:rPr>
        <w:t xml:space="preserve"> </w:t>
      </w:r>
      <w:r w:rsidR="00C34F13">
        <w:rPr>
          <w:rFonts w:eastAsia="MS Mincho"/>
        </w:rPr>
        <w:t>(</w:t>
      </w:r>
      <w:r w:rsidR="00C34F13" w:rsidRPr="004A5E36">
        <w:t>We need to broaden our minds when it comes to job hunting, get to know AI and learn to live in symbiosis with artificial intelligence</w:t>
      </w:r>
      <w:r w:rsidR="00C34F13">
        <w:t>.)</w:t>
      </w:r>
    </w:p>
    <w:p w14:paraId="3CB9047F" w14:textId="3E101A6A" w:rsidR="00AE1ED0" w:rsidRPr="004A5E36" w:rsidRDefault="00AE1ED0" w:rsidP="00864338">
      <w:pPr>
        <w:pStyle w:val="VCAAHeading2"/>
        <w:rPr>
          <w:lang w:val="en-AU"/>
        </w:rPr>
      </w:pPr>
      <w:r w:rsidRPr="003D015F">
        <w:rPr>
          <w:lang w:val="en-AU"/>
        </w:rPr>
        <w:t xml:space="preserve">Section 3 – Writing in </w:t>
      </w:r>
      <w:r w:rsidR="00C711BF" w:rsidRPr="003D015F">
        <w:rPr>
          <w:lang w:val="en-AU"/>
        </w:rPr>
        <w:t>Chinese</w:t>
      </w:r>
    </w:p>
    <w:p w14:paraId="774EBB9C" w14:textId="5D485075" w:rsidR="00E74D4A" w:rsidRPr="004A5E36" w:rsidRDefault="00E74D4A" w:rsidP="00E74D4A">
      <w:pPr>
        <w:pStyle w:val="VCAAbody"/>
      </w:pPr>
      <w:r w:rsidRPr="004A5E36">
        <w:t xml:space="preserve">Students were assessed on the following </w:t>
      </w:r>
      <w:r w:rsidR="00E56DB8">
        <w:t>c</w:t>
      </w:r>
      <w:r w:rsidR="00E56DB8" w:rsidRPr="004A5E36">
        <w:t>riteri</w:t>
      </w:r>
      <w:r w:rsidR="00E56DB8">
        <w:t>a</w:t>
      </w:r>
      <w:r w:rsidR="00E56DB8" w:rsidRPr="004A5E36">
        <w:t xml:space="preserve"> </w:t>
      </w:r>
      <w:r w:rsidRPr="004A5E36">
        <w:t>in Section 3:</w:t>
      </w:r>
    </w:p>
    <w:p w14:paraId="44832394" w14:textId="06E4726C" w:rsidR="00E74D4A" w:rsidRPr="00037E19" w:rsidRDefault="00E74D4A" w:rsidP="00503974">
      <w:pPr>
        <w:pStyle w:val="VCAAbullet"/>
      </w:pPr>
      <w:r w:rsidRPr="004A5E36">
        <w:t>relevan</w:t>
      </w:r>
      <w:r w:rsidRPr="00E56DB8">
        <w:t>ce, breadth and depth of content</w:t>
      </w:r>
    </w:p>
    <w:p w14:paraId="75F8B396" w14:textId="5D077BCE" w:rsidR="00E74D4A" w:rsidRPr="00037E19" w:rsidRDefault="00E74D4A" w:rsidP="00503974">
      <w:pPr>
        <w:pStyle w:val="VCAAbullet"/>
      </w:pPr>
      <w:r w:rsidRPr="00E56DB8">
        <w:t>appropriateness of structure and sequence</w:t>
      </w:r>
    </w:p>
    <w:p w14:paraId="610E84FD" w14:textId="50C17E95" w:rsidR="00E74D4A" w:rsidRPr="00037E19" w:rsidRDefault="00E74D4A" w:rsidP="00503974">
      <w:pPr>
        <w:pStyle w:val="VCAAbullet"/>
      </w:pPr>
      <w:r w:rsidRPr="00E56DB8">
        <w:t>accuracy of vocabulary and grammar (including punctuation and, where relevant, script)</w:t>
      </w:r>
    </w:p>
    <w:p w14:paraId="0510D5B9" w14:textId="2EA5A706" w:rsidR="00E74D4A" w:rsidRPr="004A5E36" w:rsidRDefault="00E74D4A" w:rsidP="00503974">
      <w:pPr>
        <w:pStyle w:val="VCAAbullet"/>
        <w:rPr>
          <w:b/>
          <w:bCs/>
        </w:rPr>
      </w:pPr>
      <w:r w:rsidRPr="00E56DB8">
        <w:t>range an</w:t>
      </w:r>
      <w:r w:rsidRPr="004A5E36">
        <w:t>d appropriateness of vocabulary and grammar</w:t>
      </w:r>
      <w:r w:rsidR="0029011C">
        <w:t>.</w:t>
      </w:r>
    </w:p>
    <w:p w14:paraId="1679B9CA" w14:textId="0AD23B63" w:rsidR="00E74D4A" w:rsidRDefault="00E74D4A" w:rsidP="004E4A21">
      <w:pPr>
        <w:pStyle w:val="VCAAbody"/>
      </w:pPr>
      <w:r w:rsidRPr="004A5E36">
        <w:rPr>
          <w:rFonts w:eastAsia="Times New Roman"/>
          <w:kern w:val="22"/>
          <w:lang w:eastAsia="ja-JP"/>
        </w:rPr>
        <w:t>Students were required to</w:t>
      </w:r>
      <w:r w:rsidRPr="004A5E36">
        <w:t xml:space="preserve"> complete an extended response on </w:t>
      </w:r>
      <w:r w:rsidR="00871E15">
        <w:t xml:space="preserve">one of the two topics </w:t>
      </w:r>
      <w:r w:rsidR="003D015F">
        <w:t>‘</w:t>
      </w:r>
      <w:r w:rsidRPr="004A5E36">
        <w:t xml:space="preserve">Write a diary </w:t>
      </w:r>
      <w:r w:rsidR="00871E15">
        <w:t xml:space="preserve">entry </w:t>
      </w:r>
      <w:r w:rsidRPr="004A5E36">
        <w:t xml:space="preserve">to reflect on a meal that is of special significance </w:t>
      </w:r>
      <w:r w:rsidRPr="004A5E36">
        <w:rPr>
          <w:lang w:eastAsia="zh-CN"/>
        </w:rPr>
        <w:t>that</w:t>
      </w:r>
      <w:r w:rsidRPr="004A5E36">
        <w:t xml:space="preserve"> soothed your body and soul</w:t>
      </w:r>
      <w:r w:rsidR="003D015F">
        <w:t>’</w:t>
      </w:r>
      <w:r w:rsidR="003D015F" w:rsidRPr="004A5E36">
        <w:t xml:space="preserve"> </w:t>
      </w:r>
      <w:r w:rsidR="003D015F">
        <w:t>o</w:t>
      </w:r>
      <w:r w:rsidRPr="004A5E36">
        <w:t xml:space="preserve">r </w:t>
      </w:r>
      <w:r w:rsidR="003D015F">
        <w:t>‘</w:t>
      </w:r>
      <w:r w:rsidRPr="004A5E36">
        <w:t>Write an imaginative story to an adolescent story magazine based on the picture</w:t>
      </w:r>
      <w:r w:rsidR="0029011C">
        <w:t>’</w:t>
      </w:r>
      <w:r w:rsidRPr="004A5E36">
        <w:t>.</w:t>
      </w:r>
    </w:p>
    <w:p w14:paraId="764D0930" w14:textId="49C6C0DA" w:rsidR="0046043F" w:rsidRPr="0046043F" w:rsidRDefault="0046043F" w:rsidP="00C34F13">
      <w:pPr>
        <w:pStyle w:val="VCAAbody"/>
      </w:pPr>
      <w:r>
        <w:t xml:space="preserve">Most students demonstrated a good understanding of the requirements of the task and met them satisfactorily. The main characteristics of personal writing and imaginative writing were well presented in the responses; however, many responses lacked depth and breadth in content. Many students were unable to express their ideas in a sophisticated way. A small group of students </w:t>
      </w:r>
      <w:r w:rsidR="00F02657">
        <w:t>did not</w:t>
      </w:r>
      <w:r w:rsidR="00F02657">
        <w:t xml:space="preserve"> </w:t>
      </w:r>
      <w:r>
        <w:t>demonstrate their understanding of the topic. It is pleasing to note that an increasing number of students chose imaginative writing in Section 3.</w:t>
      </w:r>
    </w:p>
    <w:p w14:paraId="4C70599E" w14:textId="3B38A639" w:rsidR="00E74D4A" w:rsidRPr="004A5E36" w:rsidRDefault="00E74D4A" w:rsidP="004E4A21">
      <w:pPr>
        <w:pStyle w:val="VCAAHeading3"/>
        <w:rPr>
          <w:lang w:val="en-AU"/>
        </w:rPr>
      </w:pPr>
      <w:r w:rsidRPr="004A5E36">
        <w:rPr>
          <w:lang w:val="en-AU"/>
        </w:rPr>
        <w:t>Question 3</w:t>
      </w:r>
    </w:p>
    <w:p w14:paraId="55F06E6E" w14:textId="1BBEBD84" w:rsidR="005E63AC" w:rsidRPr="004A5E36" w:rsidRDefault="003D015F" w:rsidP="00503974">
      <w:pPr>
        <w:pStyle w:val="VCAAbullet"/>
      </w:pPr>
      <w:r>
        <w:t>T</w:t>
      </w:r>
      <w:r w:rsidR="005E63AC" w:rsidRPr="004A5E36">
        <w:t>ext type</w:t>
      </w:r>
      <w:r w:rsidR="00E56DB8" w:rsidRPr="004A5E36">
        <w:t xml:space="preserve">: </w:t>
      </w:r>
      <w:r w:rsidR="005E63AC" w:rsidRPr="004A5E36">
        <w:t xml:space="preserve">diary </w:t>
      </w:r>
      <w:r w:rsidR="00871E15">
        <w:t xml:space="preserve">entry </w:t>
      </w:r>
      <w:r w:rsidR="005E63AC" w:rsidRPr="004A5E36">
        <w:t>(events, emotions and reflections on the day)</w:t>
      </w:r>
    </w:p>
    <w:p w14:paraId="03C94D4D" w14:textId="15AA3A61" w:rsidR="005E63AC" w:rsidRPr="004A5E36" w:rsidRDefault="003D015F" w:rsidP="00503974">
      <w:pPr>
        <w:pStyle w:val="VCAAbullet"/>
      </w:pPr>
      <w:r>
        <w:t>K</w:t>
      </w:r>
      <w:r w:rsidR="00E56DB8" w:rsidRPr="004A5E36">
        <w:t xml:space="preserve">ind </w:t>
      </w:r>
      <w:r w:rsidR="005E63AC" w:rsidRPr="004A5E36">
        <w:t>of writing: persona</w:t>
      </w:r>
      <w:r w:rsidR="005E63AC" w:rsidRPr="004A5E36">
        <w:rPr>
          <w:lang w:eastAsia="zh-CN"/>
        </w:rPr>
        <w:t>l</w:t>
      </w:r>
    </w:p>
    <w:p w14:paraId="5CA7468E" w14:textId="7CA28959" w:rsidR="005E63AC" w:rsidRPr="004A5E36" w:rsidRDefault="003D015F" w:rsidP="00503974">
      <w:pPr>
        <w:pStyle w:val="VCAAbullet"/>
      </w:pPr>
      <w:r>
        <w:t>A</w:t>
      </w:r>
      <w:r w:rsidR="00E56DB8" w:rsidRPr="004A5E36">
        <w:t>udience</w:t>
      </w:r>
      <w:r w:rsidR="005E63AC" w:rsidRPr="004A5E36">
        <w:t>: oneself</w:t>
      </w:r>
    </w:p>
    <w:p w14:paraId="73D74BBB" w14:textId="5AF94418" w:rsidR="00A52CB8" w:rsidRPr="004A5E36" w:rsidRDefault="00A52CB8" w:rsidP="004E4A21">
      <w:pPr>
        <w:pStyle w:val="VCAAbody"/>
        <w:rPr>
          <w:lang w:eastAsia="zh-CN"/>
        </w:rPr>
      </w:pPr>
      <w:r w:rsidRPr="004A5E36">
        <w:rPr>
          <w:lang w:eastAsia="zh-CN"/>
        </w:rPr>
        <w:t>The response was expected to include:</w:t>
      </w:r>
    </w:p>
    <w:p w14:paraId="3D364724" w14:textId="5D0CEE39" w:rsidR="005E63AC" w:rsidRPr="004A5E36" w:rsidRDefault="00A52CB8" w:rsidP="00503974">
      <w:pPr>
        <w:pStyle w:val="VCAAbullet"/>
      </w:pPr>
      <w:r w:rsidRPr="004A5E36">
        <w:t>c</w:t>
      </w:r>
      <w:r w:rsidR="005E63AC" w:rsidRPr="004A5E36">
        <w:t xml:space="preserve">ontent: balancing relief of soul and the significance of a meal; the food not just alleviates hunger </w:t>
      </w:r>
      <w:r w:rsidR="00E56DB8">
        <w:t xml:space="preserve">but </w:t>
      </w:r>
      <w:r w:rsidR="005E63AC" w:rsidRPr="004A5E36">
        <w:t xml:space="preserve">also has special soothing </w:t>
      </w:r>
      <w:proofErr w:type="gramStart"/>
      <w:r w:rsidR="005E63AC" w:rsidRPr="004A5E36">
        <w:t>effects</w:t>
      </w:r>
      <w:proofErr w:type="gramEnd"/>
    </w:p>
    <w:p w14:paraId="401EB8C7" w14:textId="5B26F1FB" w:rsidR="005E63AC" w:rsidRPr="004A5E36" w:rsidRDefault="00A52CB8" w:rsidP="00503974">
      <w:pPr>
        <w:pStyle w:val="VCAAbullet"/>
      </w:pPr>
      <w:r w:rsidRPr="004A5E36">
        <w:t>k</w:t>
      </w:r>
      <w:r w:rsidR="005E63AC" w:rsidRPr="004A5E36">
        <w:t>ey elements: emotions/feelings, a meal, and a comforted and eased mind</w:t>
      </w:r>
    </w:p>
    <w:p w14:paraId="1C84045D" w14:textId="3E3D0780" w:rsidR="005E63AC" w:rsidRPr="004A5E36" w:rsidRDefault="00A52CB8" w:rsidP="00503974">
      <w:pPr>
        <w:pStyle w:val="VCAAbullet"/>
      </w:pPr>
      <w:r w:rsidRPr="004A5E36">
        <w:t>e</w:t>
      </w:r>
      <w:r w:rsidR="005E63AC" w:rsidRPr="004A5E36">
        <w:t>motions/feelings: worries, concerns, pressures, losses, misunderstanding, setbacks, emotional ups and downs (homesick) etc</w:t>
      </w:r>
      <w:r w:rsidR="00E56DB8">
        <w:t>.</w:t>
      </w:r>
    </w:p>
    <w:p w14:paraId="0FA82101" w14:textId="46559EBA" w:rsidR="005E63AC" w:rsidRPr="004A5E36" w:rsidRDefault="00A52CB8" w:rsidP="00503974">
      <w:pPr>
        <w:pStyle w:val="VCAAbullet"/>
      </w:pPr>
      <w:r w:rsidRPr="004A5E36">
        <w:t>t</w:t>
      </w:r>
      <w:r w:rsidR="005E63AC" w:rsidRPr="004A5E36">
        <w:t xml:space="preserve">he </w:t>
      </w:r>
      <w:r w:rsidR="00E56DB8">
        <w:t>suffering</w:t>
      </w:r>
      <w:r w:rsidR="005E63AC" w:rsidRPr="004A5E36">
        <w:t xml:space="preserve"> being mitigated </w:t>
      </w:r>
      <w:r w:rsidR="00E56DB8">
        <w:t xml:space="preserve">and </w:t>
      </w:r>
      <w:proofErr w:type="gramStart"/>
      <w:r w:rsidR="005E63AC" w:rsidRPr="004A5E36">
        <w:t>soothed</w:t>
      </w:r>
      <w:proofErr w:type="gramEnd"/>
    </w:p>
    <w:p w14:paraId="0EF08BF7" w14:textId="4DB2D06F" w:rsidR="005E63AC" w:rsidRPr="004A5E36" w:rsidRDefault="00A52CB8" w:rsidP="00503974">
      <w:pPr>
        <w:pStyle w:val="VCAAbullet"/>
        <w:rPr>
          <w:szCs w:val="20"/>
        </w:rPr>
      </w:pPr>
      <w:r w:rsidRPr="004A5E36">
        <w:t>l</w:t>
      </w:r>
      <w:r w:rsidR="005E63AC" w:rsidRPr="004A5E36">
        <w:t xml:space="preserve">anguage: detailed and reflective on </w:t>
      </w:r>
      <w:r w:rsidR="00871E15">
        <w:t xml:space="preserve">changes in </w:t>
      </w:r>
      <w:r w:rsidR="005E63AC" w:rsidRPr="004A5E36">
        <w:t>emotion</w:t>
      </w:r>
      <w:r w:rsidR="00871E15">
        <w:t>s</w:t>
      </w:r>
      <w:r w:rsidR="005E63AC" w:rsidRPr="004A5E36">
        <w:t>/feeling</w:t>
      </w:r>
      <w:r w:rsidR="00871E15">
        <w:t>s</w:t>
      </w:r>
      <w:r w:rsidR="00C34F13">
        <w:t>.</w:t>
      </w:r>
    </w:p>
    <w:p w14:paraId="72D37C56" w14:textId="3629D832" w:rsidR="00E74D4A" w:rsidRDefault="00E74D4A" w:rsidP="004E4A21">
      <w:pPr>
        <w:pStyle w:val="VCAAHeading3"/>
        <w:rPr>
          <w:lang w:val="en-AU"/>
        </w:rPr>
      </w:pPr>
      <w:r w:rsidRPr="004A5E36">
        <w:rPr>
          <w:lang w:val="en-AU"/>
        </w:rPr>
        <w:t>Question 4</w:t>
      </w:r>
    </w:p>
    <w:p w14:paraId="33CFA8A8" w14:textId="2E8D45C5" w:rsidR="005E63AC" w:rsidRPr="004A5E36" w:rsidRDefault="003D015F" w:rsidP="00503974">
      <w:pPr>
        <w:pStyle w:val="VCAAbullet"/>
      </w:pPr>
      <w:r>
        <w:t>T</w:t>
      </w:r>
      <w:r w:rsidR="00292FD1" w:rsidRPr="004A5E36">
        <w:t xml:space="preserve">ext </w:t>
      </w:r>
      <w:r w:rsidR="005E63AC" w:rsidRPr="004A5E36">
        <w:t>type: story</w:t>
      </w:r>
    </w:p>
    <w:p w14:paraId="40860D72" w14:textId="6197753A" w:rsidR="005E63AC" w:rsidRPr="004A5E36" w:rsidRDefault="003D015F" w:rsidP="00503974">
      <w:pPr>
        <w:pStyle w:val="VCAAbullet"/>
      </w:pPr>
      <w:r>
        <w:t>K</w:t>
      </w:r>
      <w:r w:rsidR="00292FD1" w:rsidRPr="004A5E36">
        <w:t xml:space="preserve">ind </w:t>
      </w:r>
      <w:r w:rsidR="005E63AC" w:rsidRPr="004A5E36">
        <w:t>of writing: imaginative</w:t>
      </w:r>
    </w:p>
    <w:p w14:paraId="71BEB523" w14:textId="5FF30F9C" w:rsidR="005E63AC" w:rsidRPr="004A5E36" w:rsidRDefault="003D015F" w:rsidP="00503974">
      <w:pPr>
        <w:pStyle w:val="VCAAbullet"/>
      </w:pPr>
      <w:r>
        <w:t>A</w:t>
      </w:r>
      <w:r w:rsidR="00292FD1" w:rsidRPr="004A5E36">
        <w:t>udience</w:t>
      </w:r>
      <w:r w:rsidR="005E63AC" w:rsidRPr="004A5E36">
        <w:t>: public adolescent readers</w:t>
      </w:r>
    </w:p>
    <w:p w14:paraId="10487C6A" w14:textId="77777777" w:rsidR="00C34F13" w:rsidRDefault="00C34F13">
      <w:pPr>
        <w:rPr>
          <w:rFonts w:ascii="Arial" w:hAnsi="Arial" w:cs="Arial"/>
          <w:color w:val="000000" w:themeColor="text1"/>
          <w:sz w:val="20"/>
          <w:lang w:val="en-AU" w:eastAsia="zh-CN"/>
        </w:rPr>
      </w:pPr>
      <w:r>
        <w:rPr>
          <w:lang w:eastAsia="zh-CN"/>
        </w:rPr>
        <w:br w:type="page"/>
      </w:r>
    </w:p>
    <w:p w14:paraId="164D3FCB" w14:textId="1137446B" w:rsidR="00A52CB8" w:rsidRPr="004A5E36" w:rsidRDefault="00A52CB8" w:rsidP="004E4A21">
      <w:pPr>
        <w:pStyle w:val="VCAAbody"/>
        <w:rPr>
          <w:lang w:eastAsia="zh-CN"/>
        </w:rPr>
      </w:pPr>
      <w:r w:rsidRPr="004A5E36">
        <w:rPr>
          <w:lang w:eastAsia="zh-CN"/>
        </w:rPr>
        <w:lastRenderedPageBreak/>
        <w:t>The response was expected to include:</w:t>
      </w:r>
    </w:p>
    <w:p w14:paraId="0808F2A0" w14:textId="75A6FA54" w:rsidR="00A52CB8" w:rsidRPr="004A5E36" w:rsidRDefault="00A52CB8" w:rsidP="00503974">
      <w:pPr>
        <w:pStyle w:val="VCAAbullet"/>
      </w:pPr>
      <w:r w:rsidRPr="004A5E36">
        <w:t>c</w:t>
      </w:r>
      <w:r w:rsidR="005E63AC" w:rsidRPr="004A5E36">
        <w:t>reativity and imagina</w:t>
      </w:r>
      <w:r w:rsidR="00292FD1">
        <w:t>tion</w:t>
      </w:r>
    </w:p>
    <w:p w14:paraId="4B2DFDF0" w14:textId="7CBA72BA" w:rsidR="005E63AC" w:rsidRPr="004A5E36" w:rsidRDefault="00A52CB8" w:rsidP="00503974">
      <w:pPr>
        <w:pStyle w:val="VCAAbullet"/>
      </w:pPr>
      <w:r w:rsidRPr="004A5E36">
        <w:t xml:space="preserve">key elements: </w:t>
      </w:r>
      <w:r w:rsidR="0046043F">
        <w:t xml:space="preserve">creates a strong sense of context and situation (fish, bottle, water); includes descriptions (person, place, emotion, atmosphere); careful control of structure and sequencing to add the overall </w:t>
      </w:r>
      <w:proofErr w:type="gramStart"/>
      <w:r w:rsidR="0046043F">
        <w:t>effect</w:t>
      </w:r>
      <w:proofErr w:type="gramEnd"/>
    </w:p>
    <w:p w14:paraId="3E73B395" w14:textId="6C13F0E6" w:rsidR="005E63AC" w:rsidRPr="004A5E36" w:rsidRDefault="00A52CB8" w:rsidP="00503974">
      <w:pPr>
        <w:pStyle w:val="VCAAbullet"/>
      </w:pPr>
      <w:r w:rsidRPr="004A5E36">
        <w:t>y</w:t>
      </w:r>
      <w:r w:rsidR="005E63AC" w:rsidRPr="004A5E36">
        <w:t>oung adolescent theme possibilities: climate, coming of age, personal growth, relationships with family/</w:t>
      </w:r>
      <w:proofErr w:type="gramStart"/>
      <w:r w:rsidR="005E63AC" w:rsidRPr="004A5E36">
        <w:t>friends</w:t>
      </w:r>
      <w:proofErr w:type="gramEnd"/>
    </w:p>
    <w:p w14:paraId="72595300" w14:textId="1F0801BC" w:rsidR="0044213C" w:rsidRPr="00C34F13" w:rsidRDefault="0046043F" w:rsidP="00503974">
      <w:pPr>
        <w:pStyle w:val="VCAAbullet"/>
        <w:rPr>
          <w:rFonts w:asciiTheme="minorHAnsi" w:hAnsiTheme="minorHAnsi" w:cstheme="minorHAnsi"/>
          <w:szCs w:val="20"/>
        </w:rPr>
      </w:pPr>
      <w:r>
        <w:t>language: careful selection of language (adjectives and adverbs or equivalents) to demonstrate the characteristics of imaginative writing style and story text type, and appropriate to the young adolescents audiences.</w:t>
      </w:r>
    </w:p>
    <w:sectPr w:rsidR="0044213C" w:rsidRPr="00C34F13" w:rsidSect="00B230DB">
      <w:headerReference w:type="default" r:id="rId9"/>
      <w:footerReference w:type="default" r:id="rId10"/>
      <w:headerReference w:type="first" r:id="rId11"/>
      <w:footerReference w:type="first" r:id="rId1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7F61A4" w:rsidRDefault="007F61A4" w:rsidP="00304EA1">
      <w:pPr>
        <w:spacing w:after="0" w:line="240" w:lineRule="auto"/>
      </w:pPr>
      <w:r>
        <w:separator/>
      </w:r>
    </w:p>
  </w:endnote>
  <w:endnote w:type="continuationSeparator" w:id="0">
    <w:p w14:paraId="6C2FE3E4" w14:textId="77777777" w:rsidR="007F61A4" w:rsidRDefault="007F61A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7F61A4" w:rsidRPr="00D06414" w14:paraId="00D3EC34" w14:textId="77777777" w:rsidTr="00BB3BAB">
      <w:trPr>
        <w:trHeight w:val="476"/>
      </w:trPr>
      <w:tc>
        <w:tcPr>
          <w:tcW w:w="1667" w:type="pct"/>
          <w:tcMar>
            <w:left w:w="0" w:type="dxa"/>
            <w:right w:w="0" w:type="dxa"/>
          </w:tcMar>
        </w:tcPr>
        <w:p w14:paraId="4F062E5B" w14:textId="77777777" w:rsidR="007F61A4" w:rsidRPr="00D06414" w:rsidRDefault="007F61A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7F61A4" w:rsidRPr="00D06414" w:rsidRDefault="007F61A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7F61A4" w:rsidRPr="00D06414" w:rsidRDefault="007F61A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7F61A4" w:rsidRPr="00D06414" w:rsidRDefault="007F61A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F61A4" w:rsidRPr="00D06414" w14:paraId="28670396" w14:textId="77777777" w:rsidTr="000F5AAF">
      <w:tc>
        <w:tcPr>
          <w:tcW w:w="1459" w:type="pct"/>
          <w:tcMar>
            <w:left w:w="0" w:type="dxa"/>
            <w:right w:w="0" w:type="dxa"/>
          </w:tcMar>
        </w:tcPr>
        <w:p w14:paraId="0BBE30B4" w14:textId="77777777" w:rsidR="007F61A4" w:rsidRPr="00D06414" w:rsidRDefault="007F61A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7F61A4" w:rsidRPr="00D06414" w:rsidRDefault="007F61A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7F61A4" w:rsidRPr="00D06414" w:rsidRDefault="007F61A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7F61A4" w:rsidRPr="00D06414" w:rsidRDefault="007F61A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7F61A4" w:rsidRDefault="007F61A4" w:rsidP="00304EA1">
      <w:pPr>
        <w:spacing w:after="0" w:line="240" w:lineRule="auto"/>
      </w:pPr>
      <w:r>
        <w:separator/>
      </w:r>
    </w:p>
  </w:footnote>
  <w:footnote w:type="continuationSeparator" w:id="0">
    <w:p w14:paraId="600CFD58" w14:textId="77777777" w:rsidR="007F61A4" w:rsidRDefault="007F61A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53514DB" w:rsidR="007F61A4" w:rsidRPr="00D86DE4" w:rsidRDefault="004E4A21" w:rsidP="00D86DE4">
    <w:pPr>
      <w:pStyle w:val="VCAAcaptionsandfootnotes"/>
      <w:rPr>
        <w:color w:val="999999" w:themeColor="accent2"/>
      </w:rPr>
    </w:pPr>
    <w:r w:rsidRPr="004E4A21">
      <w:rPr>
        <w:color w:val="999999" w:themeColor="accent2"/>
      </w:rPr>
      <w:t>2023 VCE Chinese First Language written external assessment report</w:t>
    </w:r>
    <w:r w:rsidR="007F61A4">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7F61A4" w:rsidRPr="009370BC" w:rsidRDefault="007F61A4"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9DE"/>
    <w:multiLevelType w:val="multilevel"/>
    <w:tmpl w:val="DFDC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201275"/>
    <w:multiLevelType w:val="multilevel"/>
    <w:tmpl w:val="2020127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D29A1"/>
    <w:multiLevelType w:val="hybridMultilevel"/>
    <w:tmpl w:val="89F89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2A2ACA"/>
    <w:multiLevelType w:val="multilevel"/>
    <w:tmpl w:val="2E2A2ACA"/>
    <w:lvl w:ilvl="0">
      <w:numFmt w:val="bullet"/>
      <w:lvlText w:val=""/>
      <w:lvlJc w:val="left"/>
      <w:pPr>
        <w:ind w:left="1080" w:hanging="360"/>
      </w:pPr>
      <w:rPr>
        <w:rFonts w:ascii="Symbol" w:eastAsia="SimSun"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343462F3"/>
    <w:multiLevelType w:val="hybridMultilevel"/>
    <w:tmpl w:val="C2CA5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2320E0"/>
    <w:multiLevelType w:val="hybridMultilevel"/>
    <w:tmpl w:val="9AD45A34"/>
    <w:lvl w:ilvl="0" w:tplc="F216D542">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38AA4E06"/>
    <w:lvl w:ilvl="0" w:tplc="A63CEDB0">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45A0DDC"/>
    <w:multiLevelType w:val="multilevel"/>
    <w:tmpl w:val="A7D0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624DDF"/>
    <w:multiLevelType w:val="multilevel"/>
    <w:tmpl w:val="73624DD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777498"/>
    <w:multiLevelType w:val="hybridMultilevel"/>
    <w:tmpl w:val="8488C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6451008">
    <w:abstractNumId w:val="10"/>
  </w:num>
  <w:num w:numId="2" w16cid:durableId="1676106322">
    <w:abstractNumId w:val="8"/>
  </w:num>
  <w:num w:numId="3" w16cid:durableId="1693535974">
    <w:abstractNumId w:val="7"/>
  </w:num>
  <w:num w:numId="4" w16cid:durableId="2098018536">
    <w:abstractNumId w:val="1"/>
  </w:num>
  <w:num w:numId="5" w16cid:durableId="46223062">
    <w:abstractNumId w:val="9"/>
  </w:num>
  <w:num w:numId="6" w16cid:durableId="1490907433">
    <w:abstractNumId w:val="2"/>
  </w:num>
  <w:num w:numId="7" w16cid:durableId="546646312">
    <w:abstractNumId w:val="4"/>
  </w:num>
  <w:num w:numId="8" w16cid:durableId="1026713536">
    <w:abstractNumId w:val="0"/>
  </w:num>
  <w:num w:numId="9" w16cid:durableId="1008556320">
    <w:abstractNumId w:val="5"/>
  </w:num>
  <w:num w:numId="10" w16cid:durableId="1472405264">
    <w:abstractNumId w:val="13"/>
  </w:num>
  <w:num w:numId="11" w16cid:durableId="1340964807">
    <w:abstractNumId w:val="3"/>
  </w:num>
  <w:num w:numId="12" w16cid:durableId="1299384559">
    <w:abstractNumId w:val="12"/>
  </w:num>
  <w:num w:numId="13" w16cid:durableId="127011337">
    <w:abstractNumId w:val="11"/>
  </w:num>
  <w:num w:numId="14" w16cid:durableId="7836158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573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30CE2"/>
    <w:rsid w:val="000319AB"/>
    <w:rsid w:val="00037E19"/>
    <w:rsid w:val="0005780E"/>
    <w:rsid w:val="00065CC6"/>
    <w:rsid w:val="00090D46"/>
    <w:rsid w:val="00092924"/>
    <w:rsid w:val="000A71F7"/>
    <w:rsid w:val="000F09E4"/>
    <w:rsid w:val="000F16FD"/>
    <w:rsid w:val="000F5AAF"/>
    <w:rsid w:val="00114327"/>
    <w:rsid w:val="00120DB9"/>
    <w:rsid w:val="00143520"/>
    <w:rsid w:val="00146661"/>
    <w:rsid w:val="00150D05"/>
    <w:rsid w:val="00153AD2"/>
    <w:rsid w:val="001779EA"/>
    <w:rsid w:val="00182027"/>
    <w:rsid w:val="00184297"/>
    <w:rsid w:val="00192401"/>
    <w:rsid w:val="001B726A"/>
    <w:rsid w:val="001C3EEA"/>
    <w:rsid w:val="001D3246"/>
    <w:rsid w:val="002279BA"/>
    <w:rsid w:val="002325C5"/>
    <w:rsid w:val="002329F3"/>
    <w:rsid w:val="00243F0D"/>
    <w:rsid w:val="00260767"/>
    <w:rsid w:val="002647BB"/>
    <w:rsid w:val="002754C1"/>
    <w:rsid w:val="002841C8"/>
    <w:rsid w:val="0028516B"/>
    <w:rsid w:val="0029011C"/>
    <w:rsid w:val="00292FD1"/>
    <w:rsid w:val="002B5160"/>
    <w:rsid w:val="002C6F90"/>
    <w:rsid w:val="002E4FB5"/>
    <w:rsid w:val="00302FB8"/>
    <w:rsid w:val="00304EA1"/>
    <w:rsid w:val="00305556"/>
    <w:rsid w:val="00314D81"/>
    <w:rsid w:val="003205BF"/>
    <w:rsid w:val="00322FC6"/>
    <w:rsid w:val="00350651"/>
    <w:rsid w:val="0035293F"/>
    <w:rsid w:val="00385147"/>
    <w:rsid w:val="00385878"/>
    <w:rsid w:val="00391986"/>
    <w:rsid w:val="003A00B4"/>
    <w:rsid w:val="003B2257"/>
    <w:rsid w:val="003C2B37"/>
    <w:rsid w:val="003C5E71"/>
    <w:rsid w:val="003C6C6D"/>
    <w:rsid w:val="003D015F"/>
    <w:rsid w:val="003D6CBD"/>
    <w:rsid w:val="003F7476"/>
    <w:rsid w:val="00400537"/>
    <w:rsid w:val="00417AA3"/>
    <w:rsid w:val="00425DFE"/>
    <w:rsid w:val="00434EDB"/>
    <w:rsid w:val="00440B32"/>
    <w:rsid w:val="0044213C"/>
    <w:rsid w:val="0046043F"/>
    <w:rsid w:val="0046078D"/>
    <w:rsid w:val="0047360E"/>
    <w:rsid w:val="00495C80"/>
    <w:rsid w:val="004A2ED8"/>
    <w:rsid w:val="004A5E36"/>
    <w:rsid w:val="004E454C"/>
    <w:rsid w:val="004E4A21"/>
    <w:rsid w:val="004F5BDA"/>
    <w:rsid w:val="00503974"/>
    <w:rsid w:val="0051631E"/>
    <w:rsid w:val="00525526"/>
    <w:rsid w:val="00537A1F"/>
    <w:rsid w:val="00542747"/>
    <w:rsid w:val="005570CF"/>
    <w:rsid w:val="00566029"/>
    <w:rsid w:val="005827A8"/>
    <w:rsid w:val="005923CB"/>
    <w:rsid w:val="005B06E2"/>
    <w:rsid w:val="005B391B"/>
    <w:rsid w:val="005B5EDF"/>
    <w:rsid w:val="005D3D78"/>
    <w:rsid w:val="005E2EF0"/>
    <w:rsid w:val="005E63AC"/>
    <w:rsid w:val="005F4092"/>
    <w:rsid w:val="006663C6"/>
    <w:rsid w:val="0068471E"/>
    <w:rsid w:val="00684F98"/>
    <w:rsid w:val="00693FFD"/>
    <w:rsid w:val="006B31D5"/>
    <w:rsid w:val="006D2159"/>
    <w:rsid w:val="006F5B88"/>
    <w:rsid w:val="006F787C"/>
    <w:rsid w:val="00702636"/>
    <w:rsid w:val="00716983"/>
    <w:rsid w:val="0071733A"/>
    <w:rsid w:val="00724507"/>
    <w:rsid w:val="00747109"/>
    <w:rsid w:val="00750D38"/>
    <w:rsid w:val="00773E6C"/>
    <w:rsid w:val="00781FB1"/>
    <w:rsid w:val="007A4B91"/>
    <w:rsid w:val="007C600D"/>
    <w:rsid w:val="007D1B6D"/>
    <w:rsid w:val="007E4E4A"/>
    <w:rsid w:val="007F61A4"/>
    <w:rsid w:val="00813C37"/>
    <w:rsid w:val="008154B5"/>
    <w:rsid w:val="00823962"/>
    <w:rsid w:val="00840DF2"/>
    <w:rsid w:val="008428B1"/>
    <w:rsid w:val="00850410"/>
    <w:rsid w:val="00852719"/>
    <w:rsid w:val="00860115"/>
    <w:rsid w:val="00864338"/>
    <w:rsid w:val="00871D8B"/>
    <w:rsid w:val="00871E15"/>
    <w:rsid w:val="00873462"/>
    <w:rsid w:val="0088783C"/>
    <w:rsid w:val="00891823"/>
    <w:rsid w:val="008C0B37"/>
    <w:rsid w:val="008D0CAD"/>
    <w:rsid w:val="00915D43"/>
    <w:rsid w:val="009370BC"/>
    <w:rsid w:val="00970580"/>
    <w:rsid w:val="00970EDE"/>
    <w:rsid w:val="0098739B"/>
    <w:rsid w:val="009906B5"/>
    <w:rsid w:val="00996E54"/>
    <w:rsid w:val="009B61E5"/>
    <w:rsid w:val="009D0E9E"/>
    <w:rsid w:val="009D1E89"/>
    <w:rsid w:val="009E41DF"/>
    <w:rsid w:val="009E5707"/>
    <w:rsid w:val="00A17661"/>
    <w:rsid w:val="00A24B2D"/>
    <w:rsid w:val="00A40966"/>
    <w:rsid w:val="00A52CB8"/>
    <w:rsid w:val="00A70A8F"/>
    <w:rsid w:val="00A82133"/>
    <w:rsid w:val="00A921E0"/>
    <w:rsid w:val="00A922F4"/>
    <w:rsid w:val="00A92BDB"/>
    <w:rsid w:val="00A938E4"/>
    <w:rsid w:val="00AA44E0"/>
    <w:rsid w:val="00AE1ED0"/>
    <w:rsid w:val="00AE5526"/>
    <w:rsid w:val="00AF051B"/>
    <w:rsid w:val="00B01578"/>
    <w:rsid w:val="00B0738F"/>
    <w:rsid w:val="00B13D3B"/>
    <w:rsid w:val="00B230DB"/>
    <w:rsid w:val="00B26601"/>
    <w:rsid w:val="00B41951"/>
    <w:rsid w:val="00B53229"/>
    <w:rsid w:val="00B62480"/>
    <w:rsid w:val="00B717F4"/>
    <w:rsid w:val="00B74EFB"/>
    <w:rsid w:val="00B77F74"/>
    <w:rsid w:val="00B81B70"/>
    <w:rsid w:val="00B9750E"/>
    <w:rsid w:val="00BB3BAB"/>
    <w:rsid w:val="00BC5C2B"/>
    <w:rsid w:val="00BD0724"/>
    <w:rsid w:val="00BD2B91"/>
    <w:rsid w:val="00BE5521"/>
    <w:rsid w:val="00BF0BBA"/>
    <w:rsid w:val="00BF536A"/>
    <w:rsid w:val="00BF6C23"/>
    <w:rsid w:val="00C20AE3"/>
    <w:rsid w:val="00C30E69"/>
    <w:rsid w:val="00C34F13"/>
    <w:rsid w:val="00C35203"/>
    <w:rsid w:val="00C53263"/>
    <w:rsid w:val="00C711BF"/>
    <w:rsid w:val="00C75F1D"/>
    <w:rsid w:val="00C95156"/>
    <w:rsid w:val="00CA0DC2"/>
    <w:rsid w:val="00CB68E8"/>
    <w:rsid w:val="00CD69C7"/>
    <w:rsid w:val="00CF1CA2"/>
    <w:rsid w:val="00D04F01"/>
    <w:rsid w:val="00D06414"/>
    <w:rsid w:val="00D10AA4"/>
    <w:rsid w:val="00D1537E"/>
    <w:rsid w:val="00D20ED9"/>
    <w:rsid w:val="00D24E5A"/>
    <w:rsid w:val="00D338E4"/>
    <w:rsid w:val="00D51947"/>
    <w:rsid w:val="00D532F0"/>
    <w:rsid w:val="00D56E0F"/>
    <w:rsid w:val="00D77413"/>
    <w:rsid w:val="00D82759"/>
    <w:rsid w:val="00D86DE4"/>
    <w:rsid w:val="00D87E64"/>
    <w:rsid w:val="00D92C4B"/>
    <w:rsid w:val="00DD54F5"/>
    <w:rsid w:val="00DE1909"/>
    <w:rsid w:val="00DE51DB"/>
    <w:rsid w:val="00DE6866"/>
    <w:rsid w:val="00DF4A82"/>
    <w:rsid w:val="00E02A2B"/>
    <w:rsid w:val="00E23F1D"/>
    <w:rsid w:val="00E260A6"/>
    <w:rsid w:val="00E30E05"/>
    <w:rsid w:val="00E35622"/>
    <w:rsid w:val="00E36361"/>
    <w:rsid w:val="00E55AE9"/>
    <w:rsid w:val="00E56DB8"/>
    <w:rsid w:val="00E74D4A"/>
    <w:rsid w:val="00EB0C84"/>
    <w:rsid w:val="00EC3A08"/>
    <w:rsid w:val="00EF4188"/>
    <w:rsid w:val="00EF741A"/>
    <w:rsid w:val="00F02657"/>
    <w:rsid w:val="00F17FDE"/>
    <w:rsid w:val="00F32AF3"/>
    <w:rsid w:val="00F40D53"/>
    <w:rsid w:val="00F431B8"/>
    <w:rsid w:val="00F4525C"/>
    <w:rsid w:val="00F50D86"/>
    <w:rsid w:val="00FB6861"/>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5E63AC"/>
    <w:pPr>
      <w:keepNext/>
      <w:spacing w:before="240" w:after="60" w:line="240" w:lineRule="auto"/>
      <w:outlineLvl w:val="2"/>
    </w:pPr>
    <w:rPr>
      <w:rFonts w:ascii="Arial" w:eastAsia="SimSun" w:hAnsi="Arial"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864338"/>
    <w:pPr>
      <w:spacing w:before="400" w:after="120" w:line="480" w:lineRule="exact"/>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E56DB8"/>
    <w:pPr>
      <w:spacing w:before="120" w:after="120" w:line="280" w:lineRule="exact"/>
    </w:pPr>
    <w:rPr>
      <w:rFonts w:ascii="Arial" w:hAnsi="Arial" w:cs="Arial"/>
      <w:color w:val="000000" w:themeColor="text1"/>
      <w:sz w:val="20"/>
      <w:lang w:val="en-AU"/>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503974"/>
    <w:pPr>
      <w:numPr>
        <w:numId w:val="14"/>
      </w:numPr>
      <w:tabs>
        <w:tab w:val="left" w:pos="425"/>
      </w:tabs>
      <w:spacing w:before="60" w:after="60"/>
      <w:ind w:left="357" w:hanging="357"/>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E56DB8"/>
    <w:rPr>
      <w:rFonts w:ascii="Arial" w:hAnsi="Arial" w:cs="Arial"/>
      <w:color w:val="000000" w:themeColor="text1"/>
      <w:sz w:val="20"/>
      <w:lang w:val="en-AU"/>
    </w:rPr>
  </w:style>
  <w:style w:type="character" w:customStyle="1" w:styleId="VCAAfiguresChar">
    <w:name w:val="VCAA figures Char"/>
    <w:basedOn w:val="VCAAbodyChar"/>
    <w:link w:val="VCAAfigures"/>
    <w:rsid w:val="00425DFE"/>
    <w:rPr>
      <w:rFonts w:ascii="Arial" w:hAnsi="Arial" w:cs="Arial"/>
      <w:noProof/>
      <w:color w:val="000000" w:themeColor="text1"/>
      <w:sz w:val="20"/>
      <w:lang w:val="en-AU"/>
    </w:rPr>
  </w:style>
  <w:style w:type="paragraph" w:styleId="Quote">
    <w:name w:val="Quote"/>
    <w:basedOn w:val="Normal"/>
    <w:next w:val="Normal"/>
    <w:link w:val="QuoteChar"/>
    <w:uiPriority w:val="29"/>
    <w:qFormat/>
    <w:rsid w:val="00350651"/>
    <w:pPr>
      <w:spacing w:after="0" w:line="360" w:lineRule="auto"/>
    </w:pPr>
    <w:rPr>
      <w:rFonts w:asciiTheme="majorHAnsi"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ListParagraphChar">
    <w:name w:val="List Paragraph Char"/>
    <w:link w:val="ListParagraph"/>
    <w:uiPriority w:val="34"/>
    <w:locked/>
    <w:rsid w:val="00C711BF"/>
    <w:rPr>
      <w:rFonts w:ascii="Calibri" w:hAnsi="Calibri"/>
      <w:szCs w:val="24"/>
    </w:rPr>
  </w:style>
  <w:style w:type="paragraph" w:styleId="ListParagraph">
    <w:name w:val="List Paragraph"/>
    <w:basedOn w:val="Normal"/>
    <w:link w:val="ListParagraphChar"/>
    <w:uiPriority w:val="34"/>
    <w:qFormat/>
    <w:rsid w:val="00C711BF"/>
    <w:pPr>
      <w:spacing w:after="0" w:line="240" w:lineRule="auto"/>
      <w:ind w:left="720"/>
      <w:contextualSpacing/>
    </w:pPr>
    <w:rPr>
      <w:rFonts w:ascii="Calibri" w:hAnsi="Calibri"/>
      <w:szCs w:val="24"/>
    </w:rPr>
  </w:style>
  <w:style w:type="character" w:customStyle="1" w:styleId="Heading3Char">
    <w:name w:val="Heading 3 Char"/>
    <w:basedOn w:val="DefaultParagraphFont"/>
    <w:link w:val="Heading3"/>
    <w:rsid w:val="005E63AC"/>
    <w:rPr>
      <w:rFonts w:ascii="Arial" w:eastAsia="SimSun" w:hAnsi="Arial" w:cs="Times New Roman"/>
      <w:sz w:val="24"/>
      <w:szCs w:val="20"/>
      <w:lang w:val="en-AU"/>
    </w:rPr>
  </w:style>
  <w:style w:type="paragraph" w:styleId="Revision">
    <w:name w:val="Revision"/>
    <w:hidden/>
    <w:uiPriority w:val="99"/>
    <w:semiHidden/>
    <w:rsid w:val="004A5E36"/>
    <w:pPr>
      <w:spacing w:after="0" w:line="240" w:lineRule="auto"/>
    </w:pPr>
  </w:style>
  <w:style w:type="paragraph" w:customStyle="1" w:styleId="vcaalinespace">
    <w:name w:val="vcaa linespace"/>
    <w:basedOn w:val="VCAAbody"/>
    <w:qFormat/>
    <w:rsid w:val="005827A8"/>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past-examinations/Pages/Chinese-First-Language.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1A3EC6F-A47F-48D9-9426-14686A3190CD}">
  <ds:schemaRefs>
    <ds:schemaRef ds:uri="http://schemas.openxmlformats.org/officeDocument/2006/bibliography"/>
  </ds:schemaRefs>
</ds:datastoreItem>
</file>

<file path=customXml/itemProps2.xml><?xml version="1.0" encoding="utf-8"?>
<ds:datastoreItem xmlns:ds="http://schemas.openxmlformats.org/officeDocument/2006/customXml" ds:itemID="{EF1B284E-2711-4760-AF09-D59D2460751E}"/>
</file>

<file path=customXml/itemProps3.xml><?xml version="1.0" encoding="utf-8"?>
<ds:datastoreItem xmlns:ds="http://schemas.openxmlformats.org/officeDocument/2006/customXml" ds:itemID="{74F88E05-BC83-4F8E-9C9B-ADC8DBBBABF6}"/>
</file>

<file path=customXml/itemProps4.xml><?xml version="1.0" encoding="utf-8"?>
<ds:datastoreItem xmlns:ds="http://schemas.openxmlformats.org/officeDocument/2006/customXml" ds:itemID="{C60B8CB1-CC0D-407C-8CB7-88A2154F0360}"/>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2023 VCE Chinese First Language written external assessment report</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Chinese First Language written external assessment report</dc:title>
  <dc:creator/>
  <cp:lastModifiedBy/>
  <cp:revision>1</cp:revision>
  <dcterms:created xsi:type="dcterms:W3CDTF">2024-04-18T07:05:00Z</dcterms:created>
  <dcterms:modified xsi:type="dcterms:W3CDTF">2024-05-26T05:07:00Z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