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EDB4099" w:rsidR="00F4525C" w:rsidRDefault="00024018" w:rsidP="009B61E5">
      <w:pPr>
        <w:pStyle w:val="VCAADocumenttitle"/>
      </w:pPr>
      <w:r>
        <w:t>202</w:t>
      </w:r>
      <w:r w:rsidR="00E6176C">
        <w:t>3</w:t>
      </w:r>
      <w:r>
        <w:t xml:space="preserve"> </w:t>
      </w:r>
      <w:r w:rsidR="00AC6510">
        <w:t xml:space="preserve">VCE </w:t>
      </w:r>
      <w:r w:rsidR="006702BA">
        <w:t>Japanese</w:t>
      </w:r>
      <w:r>
        <w:t xml:space="preserve"> </w:t>
      </w:r>
      <w:r w:rsidR="007E47A5">
        <w:t xml:space="preserve">Second Language </w:t>
      </w:r>
      <w:r w:rsidR="00400537">
        <w:t xml:space="preserve">written </w:t>
      </w:r>
      <w:r w:rsidR="00E01340">
        <w:t>external</w:t>
      </w:r>
      <w:r w:rsidR="00763618">
        <w:t xml:space="preserve">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59A39096" w14:textId="75FFEA4B" w:rsidR="000949F1" w:rsidRPr="00280121" w:rsidRDefault="00BE20A6" w:rsidP="00280121">
      <w:pPr>
        <w:pStyle w:val="VCAAbody"/>
      </w:pPr>
      <w:bookmarkStart w:id="1" w:name="_Hlk86848779"/>
      <w:r w:rsidRPr="00280121">
        <w:t xml:space="preserve">In the 2023 </w:t>
      </w:r>
      <w:r w:rsidR="00832DF9" w:rsidRPr="00280121">
        <w:t xml:space="preserve">written </w:t>
      </w:r>
      <w:r w:rsidRPr="00280121">
        <w:t xml:space="preserve">examination, </w:t>
      </w:r>
      <w:r w:rsidR="00832DF9" w:rsidRPr="00280121">
        <w:t xml:space="preserve">students generally demonstrated a </w:t>
      </w:r>
      <w:r w:rsidR="005656DC" w:rsidRPr="00280121">
        <w:t>sound knowledge</w:t>
      </w:r>
      <w:r w:rsidR="00832DF9" w:rsidRPr="00280121">
        <w:t xml:space="preserve"> of the format and requirements of each section.</w:t>
      </w:r>
      <w:r w:rsidR="008B762A">
        <w:t xml:space="preserve"> </w:t>
      </w:r>
    </w:p>
    <w:p w14:paraId="30DBB7ED" w14:textId="6F29FE94" w:rsidR="00585632" w:rsidRPr="00280121" w:rsidRDefault="000E1B2F" w:rsidP="00280121">
      <w:pPr>
        <w:pStyle w:val="VCAAbody"/>
      </w:pPr>
      <w:r w:rsidRPr="00280121">
        <w:t>In Section 1</w:t>
      </w:r>
      <w:r w:rsidR="00C0218C" w:rsidRPr="00280121">
        <w:t xml:space="preserve"> Part</w:t>
      </w:r>
      <w:r w:rsidR="00280121" w:rsidRPr="00280121">
        <w:t>s</w:t>
      </w:r>
      <w:r w:rsidR="00C0218C" w:rsidRPr="00280121">
        <w:t xml:space="preserve"> A and B</w:t>
      </w:r>
      <w:r w:rsidRPr="00280121">
        <w:t xml:space="preserve"> and </w:t>
      </w:r>
      <w:r w:rsidR="00C0218C" w:rsidRPr="00280121">
        <w:t xml:space="preserve">Section </w:t>
      </w:r>
      <w:r w:rsidRPr="00280121">
        <w:t>2</w:t>
      </w:r>
      <w:r w:rsidR="00C0218C" w:rsidRPr="00280121">
        <w:t xml:space="preserve"> Part </w:t>
      </w:r>
      <w:r w:rsidRPr="00280121">
        <w:t>A, m</w:t>
      </w:r>
      <w:r w:rsidR="003361A4" w:rsidRPr="00280121">
        <w:t>ost students</w:t>
      </w:r>
      <w:r w:rsidR="00176DE7" w:rsidRPr="00280121">
        <w:t xml:space="preserve"> were able to grasp the </w:t>
      </w:r>
      <w:r w:rsidR="00323596" w:rsidRPr="00280121">
        <w:t xml:space="preserve">basic information </w:t>
      </w:r>
      <w:r w:rsidR="00176DE7" w:rsidRPr="00280121">
        <w:t xml:space="preserve">and </w:t>
      </w:r>
      <w:r w:rsidR="00B23DD5" w:rsidRPr="00280121">
        <w:t xml:space="preserve">extract </w:t>
      </w:r>
      <w:r w:rsidR="00763D25" w:rsidRPr="00280121">
        <w:t xml:space="preserve">relevant </w:t>
      </w:r>
      <w:r w:rsidR="00176DE7" w:rsidRPr="00280121">
        <w:t xml:space="preserve">information </w:t>
      </w:r>
      <w:r w:rsidR="00B23DD5" w:rsidRPr="00280121">
        <w:t>from</w:t>
      </w:r>
      <w:r w:rsidR="00176DE7" w:rsidRPr="00280121">
        <w:t xml:space="preserve"> the reading texts reasonably well. However, </w:t>
      </w:r>
      <w:r w:rsidR="000976BD" w:rsidRPr="00280121">
        <w:t xml:space="preserve">the listening texts presented significant </w:t>
      </w:r>
      <w:r w:rsidR="000E3978" w:rsidRPr="00280121">
        <w:t>difficulties</w:t>
      </w:r>
      <w:r w:rsidR="000976BD" w:rsidRPr="00280121">
        <w:t xml:space="preserve"> for many students</w:t>
      </w:r>
      <w:r w:rsidR="0016236F" w:rsidRPr="00280121">
        <w:t>.</w:t>
      </w:r>
      <w:r w:rsidR="00AF6504" w:rsidRPr="00280121">
        <w:t xml:space="preserve"> They struggled </w:t>
      </w:r>
      <w:r w:rsidR="006D36A3" w:rsidRPr="00280121">
        <w:t xml:space="preserve">to understand complex grammatical structures used </w:t>
      </w:r>
      <w:r w:rsidR="00EF75F9" w:rsidRPr="00280121">
        <w:t>within</w:t>
      </w:r>
      <w:r w:rsidR="006D36A3" w:rsidRPr="00280121">
        <w:t xml:space="preserve"> </w:t>
      </w:r>
      <w:r w:rsidR="00884C6F" w:rsidRPr="00280121">
        <w:t xml:space="preserve">the </w:t>
      </w:r>
      <w:r w:rsidR="00AF6504" w:rsidRPr="00280121">
        <w:t>content</w:t>
      </w:r>
      <w:r w:rsidR="002D4B96" w:rsidRPr="00280121">
        <w:t xml:space="preserve"> and </w:t>
      </w:r>
      <w:r w:rsidR="00884C6F" w:rsidRPr="00280121">
        <w:t xml:space="preserve">potentially unfamiliar </w:t>
      </w:r>
      <w:r w:rsidR="00AF6504" w:rsidRPr="00280121">
        <w:t>culture-specific words</w:t>
      </w:r>
      <w:r w:rsidR="002D4B96" w:rsidRPr="00280121">
        <w:t xml:space="preserve"> while keeping up with the pace of the</w:t>
      </w:r>
      <w:r w:rsidR="00323596" w:rsidRPr="00280121">
        <w:t xml:space="preserve"> </w:t>
      </w:r>
      <w:r w:rsidR="008A4DBD" w:rsidRPr="00280121">
        <w:t>listening texts</w:t>
      </w:r>
      <w:r w:rsidR="002D4B96" w:rsidRPr="00280121">
        <w:t>.</w:t>
      </w:r>
      <w:r w:rsidR="00585632" w:rsidRPr="00280121">
        <w:t xml:space="preserve"> </w:t>
      </w:r>
      <w:r w:rsidR="00763D25" w:rsidRPr="00280121">
        <w:t xml:space="preserve">In general, </w:t>
      </w:r>
      <w:r w:rsidR="008A6385" w:rsidRPr="00280121">
        <w:t xml:space="preserve">meeting </w:t>
      </w:r>
      <w:r w:rsidR="00763D25" w:rsidRPr="00280121">
        <w:t xml:space="preserve">the level of detail required in responses to comprehension questions </w:t>
      </w:r>
      <w:r w:rsidR="00280121" w:rsidRPr="00280121">
        <w:t xml:space="preserve">seemed to </w:t>
      </w:r>
      <w:r w:rsidR="000E3978" w:rsidRPr="00280121">
        <w:t xml:space="preserve">pose a </w:t>
      </w:r>
      <w:r w:rsidR="008A6385" w:rsidRPr="00280121">
        <w:t xml:space="preserve">considerable </w:t>
      </w:r>
      <w:r w:rsidR="000E3978" w:rsidRPr="00280121">
        <w:t>challenge for the</w:t>
      </w:r>
      <w:r w:rsidR="00280121" w:rsidRPr="00280121">
        <w:t xml:space="preserve"> students</w:t>
      </w:r>
      <w:r w:rsidR="000E3978" w:rsidRPr="00280121">
        <w:t>.</w:t>
      </w:r>
    </w:p>
    <w:p w14:paraId="562493CC" w14:textId="2283CFC0" w:rsidR="000E1B2F" w:rsidRPr="00280121" w:rsidRDefault="00427FCE" w:rsidP="00280121">
      <w:pPr>
        <w:pStyle w:val="VCAAbody"/>
      </w:pPr>
      <w:r w:rsidRPr="00280121">
        <w:t xml:space="preserve">In </w:t>
      </w:r>
      <w:r w:rsidR="000E1B2F" w:rsidRPr="00280121">
        <w:t>Section 2</w:t>
      </w:r>
      <w:r w:rsidR="00C0218C" w:rsidRPr="00280121">
        <w:t xml:space="preserve"> Part </w:t>
      </w:r>
      <w:r w:rsidR="000E1B2F" w:rsidRPr="00280121">
        <w:t xml:space="preserve">B, students </w:t>
      </w:r>
      <w:r w:rsidR="003C1E1B" w:rsidRPr="00280121">
        <w:t xml:space="preserve">generally </w:t>
      </w:r>
      <w:r w:rsidR="000E1B2F" w:rsidRPr="00280121">
        <w:t xml:space="preserve">managed to incorporate relevant ideas from the stimulus text into their </w:t>
      </w:r>
      <w:r w:rsidR="008A5EB9" w:rsidRPr="00280121">
        <w:t>responses</w:t>
      </w:r>
      <w:r w:rsidR="000E1B2F" w:rsidRPr="00280121">
        <w:t>, although the features of the specified text type and style of writing were not always reflected correctly</w:t>
      </w:r>
      <w:r w:rsidR="00323596" w:rsidRPr="00280121">
        <w:t>,</w:t>
      </w:r>
      <w:r w:rsidR="00026C63" w:rsidRPr="00280121">
        <w:t xml:space="preserve"> and the</w:t>
      </w:r>
      <w:r w:rsidR="000E1B2F" w:rsidRPr="00280121">
        <w:t xml:space="preserve"> accompanying </w:t>
      </w:r>
      <w:r w:rsidR="003D7E6B" w:rsidRPr="00280121">
        <w:t xml:space="preserve">stimulus </w:t>
      </w:r>
      <w:r w:rsidR="000E1B2F" w:rsidRPr="00280121">
        <w:t xml:space="preserve">image was </w:t>
      </w:r>
      <w:r w:rsidR="008A5EB9" w:rsidRPr="00280121">
        <w:t>frequently</w:t>
      </w:r>
      <w:r w:rsidR="000E1B2F" w:rsidRPr="00280121">
        <w:t xml:space="preserve"> overlooke</w:t>
      </w:r>
      <w:r w:rsidR="008A5EB9" w:rsidRPr="00280121">
        <w:t xml:space="preserve">d. </w:t>
      </w:r>
    </w:p>
    <w:p w14:paraId="57D19886" w14:textId="2A859F41" w:rsidR="00427FCE" w:rsidRPr="00280121" w:rsidRDefault="007C0E0B" w:rsidP="00280121">
      <w:pPr>
        <w:pStyle w:val="VCAAbody"/>
      </w:pPr>
      <w:r w:rsidRPr="00280121">
        <w:t xml:space="preserve">In Section 3, </w:t>
      </w:r>
      <w:r w:rsidR="00083954" w:rsidRPr="00280121">
        <w:t xml:space="preserve">students were able to present a range of information, ideas and opinions in their responses. </w:t>
      </w:r>
      <w:r w:rsidR="003D7E6B" w:rsidRPr="00280121">
        <w:t xml:space="preserve">However, </w:t>
      </w:r>
      <w:r w:rsidR="00884C6F" w:rsidRPr="00280121">
        <w:t xml:space="preserve">students </w:t>
      </w:r>
      <w:r w:rsidR="003D7E6B" w:rsidRPr="00280121">
        <w:t xml:space="preserve">are reminded </w:t>
      </w:r>
      <w:r w:rsidR="00884C6F" w:rsidRPr="00280121">
        <w:t>to</w:t>
      </w:r>
      <w:r w:rsidR="00A056AB" w:rsidRPr="00280121">
        <w:t xml:space="preserve"> read the question carefully</w:t>
      </w:r>
      <w:r w:rsidR="00884C6F" w:rsidRPr="00280121">
        <w:t xml:space="preserve"> </w:t>
      </w:r>
      <w:proofErr w:type="gramStart"/>
      <w:r w:rsidR="00884C6F" w:rsidRPr="00280121">
        <w:t>in order</w:t>
      </w:r>
      <w:r w:rsidR="00A056AB" w:rsidRPr="00280121">
        <w:t xml:space="preserve"> to</w:t>
      </w:r>
      <w:proofErr w:type="gramEnd"/>
      <w:r w:rsidR="00A056AB" w:rsidRPr="00280121">
        <w:t xml:space="preserve"> understand the exact nature of the task and avoid automatically </w:t>
      </w:r>
      <w:r w:rsidR="00A147E4" w:rsidRPr="00280121">
        <w:t>replicating</w:t>
      </w:r>
      <w:r w:rsidR="00A056AB" w:rsidRPr="00280121">
        <w:t xml:space="preserve"> their previous work or </w:t>
      </w:r>
      <w:r w:rsidR="00A147E4" w:rsidRPr="00280121">
        <w:t xml:space="preserve">solely </w:t>
      </w:r>
      <w:r w:rsidR="00A056AB" w:rsidRPr="00280121">
        <w:t xml:space="preserve">relying on their prior general knowledge related to the topic. </w:t>
      </w:r>
    </w:p>
    <w:p w14:paraId="3F321F68" w14:textId="27384E2B" w:rsidR="000643BD" w:rsidRPr="00280121" w:rsidRDefault="000643BD" w:rsidP="00280121">
      <w:pPr>
        <w:pStyle w:val="VCAAbody"/>
      </w:pPr>
      <w:r w:rsidRPr="00280121">
        <w:t>Across all sections</w:t>
      </w:r>
      <w:r w:rsidR="00DA7223" w:rsidRPr="00280121">
        <w:t xml:space="preserve"> of the examination</w:t>
      </w:r>
      <w:r w:rsidRPr="00280121">
        <w:t xml:space="preserve">, rudimentary grammatical mistakes in verb conjugation, adjective inflection, particle usage and common sentence structures were </w:t>
      </w:r>
      <w:r w:rsidR="00847C3F" w:rsidRPr="00280121">
        <w:t>evident</w:t>
      </w:r>
      <w:r w:rsidR="00135C32" w:rsidRPr="00280121">
        <w:t xml:space="preserve"> in both short and extended responses in Japanese. </w:t>
      </w:r>
    </w:p>
    <w:p w14:paraId="26307EA5" w14:textId="2C4C8AB0" w:rsidR="000949F1" w:rsidRPr="00280121" w:rsidRDefault="0067569C" w:rsidP="00280121">
      <w:pPr>
        <w:pStyle w:val="VCAAbody"/>
      </w:pPr>
      <w:r w:rsidRPr="00280121">
        <w:t>In general, students are encouraged to consolidate their knowledge of grammar, vocabulary and kanji expected at the VCE level and develop a clear understanding of different styles of writing and text type features. They should be able to apply their knowledge and writing skills to a range of question types and not rely on</w:t>
      </w:r>
      <w:r w:rsidR="00EF4732" w:rsidRPr="00280121">
        <w:t xml:space="preserve"> what appeared to be</w:t>
      </w:r>
      <w:r w:rsidRPr="00280121">
        <w:t xml:space="preserve"> prepared responses. Students should also use a variety of listening and reading </w:t>
      </w:r>
      <w:r w:rsidR="008A4DBD" w:rsidRPr="00280121">
        <w:t>resources</w:t>
      </w:r>
      <w:r w:rsidR="00EF4732" w:rsidRPr="00280121">
        <w:t xml:space="preserve"> when preparing for the examination </w:t>
      </w:r>
      <w:r w:rsidRPr="00280121">
        <w:t>to improve their comprehension and note-taking skills.</w:t>
      </w:r>
      <w:bookmarkEnd w:id="1"/>
    </w:p>
    <w:p w14:paraId="29027E3E" w14:textId="75A20B99" w:rsidR="00B62480" w:rsidRDefault="00024018" w:rsidP="00350651">
      <w:pPr>
        <w:pStyle w:val="VCAAHeading1"/>
      </w:pPr>
      <w:r>
        <w:t>Specific information</w:t>
      </w:r>
    </w:p>
    <w:p w14:paraId="01654FC5" w14:textId="09DDCB9F" w:rsidR="008641A1" w:rsidRDefault="008641A1" w:rsidP="008641A1">
      <w:pPr>
        <w:pStyle w:val="VCAAbody"/>
        <w:rPr>
          <w:lang w:val="en-AU"/>
        </w:rPr>
      </w:pPr>
      <w:r>
        <w:rPr>
          <w:lang w:val="en-AU"/>
        </w:rPr>
        <w:t xml:space="preserve">This report provides sample </w:t>
      </w:r>
      <w:proofErr w:type="gramStart"/>
      <w:r>
        <w:rPr>
          <w:lang w:val="en-AU"/>
        </w:rPr>
        <w:t>answers</w:t>
      </w:r>
      <w:proofErr w:type="gramEnd"/>
      <w:r>
        <w:rPr>
          <w:lang w:val="en-AU"/>
        </w:rPr>
        <w:t xml:space="preserve"> or an indication of what answers may have included. Unless otherwise stated, these are not intended to be exemplary or complete responses.</w:t>
      </w:r>
    </w:p>
    <w:p w14:paraId="2A902E3D" w14:textId="77777777" w:rsidR="00FB60D9" w:rsidRPr="00FB60D9" w:rsidRDefault="00FB60D9" w:rsidP="008B762A">
      <w:pPr>
        <w:pStyle w:val="VCAAbody"/>
      </w:pPr>
      <w:r>
        <w:br w:type="page"/>
      </w:r>
    </w:p>
    <w:p w14:paraId="0E5957F4" w14:textId="6902C6C4" w:rsidR="007E47A5" w:rsidRDefault="007E47A5" w:rsidP="007E47A5">
      <w:pPr>
        <w:pStyle w:val="VCAAHeading2"/>
      </w:pPr>
      <w:r w:rsidRPr="001B4604">
        <w:lastRenderedPageBreak/>
        <w:t>Section 1</w:t>
      </w:r>
    </w:p>
    <w:p w14:paraId="148FD84D" w14:textId="77777777" w:rsidR="007E47A5" w:rsidRDefault="007E47A5" w:rsidP="007E47A5">
      <w:pPr>
        <w:pStyle w:val="VCAAHeading3"/>
      </w:pPr>
      <w:r>
        <w:t xml:space="preserve">Part A </w:t>
      </w:r>
      <w:r w:rsidRPr="001B4604">
        <w:t>– Listening and responding</w:t>
      </w:r>
      <w:r>
        <w:t xml:space="preserve"> in English</w:t>
      </w:r>
    </w:p>
    <w:p w14:paraId="795C2742" w14:textId="4042589E" w:rsidR="008641A1" w:rsidRPr="008641A1" w:rsidRDefault="007E47A5" w:rsidP="007E47A5">
      <w:pPr>
        <w:pStyle w:val="VCAAbody"/>
      </w:pPr>
      <w:r w:rsidRPr="001B4604">
        <w:t>This section assessed the students</w:t>
      </w:r>
      <w:r>
        <w:t>’</w:t>
      </w:r>
      <w:r w:rsidRPr="001B4604">
        <w:t xml:space="preserve"> capacity to understand and convey general and specific aspects of texts.</w:t>
      </w:r>
    </w:p>
    <w:p w14:paraId="0D3BF315" w14:textId="3510890A" w:rsidR="007E47A5" w:rsidRPr="007E47A5" w:rsidRDefault="007E47A5" w:rsidP="007E47A5">
      <w:pPr>
        <w:pStyle w:val="VCAAHeading4"/>
      </w:pPr>
      <w:r w:rsidRPr="007E47A5">
        <w:t>Question 1</w:t>
      </w:r>
      <w:r w:rsidR="00474145">
        <w:t>a</w:t>
      </w:r>
      <w:r w:rsidR="00280121">
        <w:t>.</w:t>
      </w:r>
    </w:p>
    <w:p w14:paraId="72595300" w14:textId="28D742B8" w:rsidR="0044213C" w:rsidRDefault="00F951D4" w:rsidP="00280121">
      <w:pPr>
        <w:pStyle w:val="VCAAbody"/>
      </w:pPr>
      <w:r>
        <w:t>You can see various animals in nature.</w:t>
      </w:r>
    </w:p>
    <w:p w14:paraId="71234094" w14:textId="3CE9E14A" w:rsidR="00F951D4" w:rsidRDefault="002B0B7B" w:rsidP="007E47A5">
      <w:pPr>
        <w:pStyle w:val="VCAAbody"/>
        <w:rPr>
          <w:lang w:val="en-AU"/>
        </w:rPr>
      </w:pPr>
      <w:r>
        <w:t>While students generally understood that th</w:t>
      </w:r>
      <w:r w:rsidR="00BF72E2">
        <w:t xml:space="preserve">e </w:t>
      </w:r>
      <w:r>
        <w:t>question was about seeing animal</w:t>
      </w:r>
      <w:r w:rsidR="006277C0">
        <w:t xml:space="preserve">s, </w:t>
      </w:r>
      <w:r w:rsidR="00BF72E2">
        <w:t xml:space="preserve">a considerable number </w:t>
      </w:r>
      <w:r w:rsidR="002D48CB">
        <w:t xml:space="preserve">were unable to </w:t>
      </w:r>
      <w:r w:rsidR="00BF72E2">
        <w:t>accurately grasp the meaning of</w:t>
      </w:r>
      <w:r w:rsidR="00B21274" w:rsidRPr="00280121">
        <w:rPr>
          <w:rStyle w:val="VCAAMincho"/>
          <w:rFonts w:hint="eastAsia"/>
        </w:rPr>
        <w:t>しぜんの中で</w:t>
      </w:r>
      <w:r w:rsidR="00B21274">
        <w:rPr>
          <w:rFonts w:eastAsiaTheme="minorEastAsia"/>
          <w:lang w:val="en-AU" w:eastAsia="ja-JP"/>
        </w:rPr>
        <w:t xml:space="preserve"> (in nature)</w:t>
      </w:r>
      <w:r w:rsidR="005B74A0">
        <w:rPr>
          <w:lang w:val="en-AU"/>
        </w:rPr>
        <w:t>.</w:t>
      </w:r>
      <w:r w:rsidR="005E4626">
        <w:rPr>
          <w:lang w:val="en-AU"/>
        </w:rPr>
        <w:t xml:space="preserve"> Students should also </w:t>
      </w:r>
      <w:r w:rsidR="00C26CF0">
        <w:rPr>
          <w:lang w:val="en-AU"/>
        </w:rPr>
        <w:t xml:space="preserve">be </w:t>
      </w:r>
      <w:r w:rsidR="005E4626">
        <w:rPr>
          <w:lang w:val="en-AU"/>
        </w:rPr>
        <w:t>aware of the difference between ‘various’ and ‘many’.</w:t>
      </w:r>
    </w:p>
    <w:p w14:paraId="5504605E" w14:textId="3897E6A6" w:rsidR="00853AA0" w:rsidRPr="007E47A5" w:rsidRDefault="00853AA0" w:rsidP="00853AA0">
      <w:pPr>
        <w:pStyle w:val="VCAAHeading4"/>
      </w:pPr>
      <w:r w:rsidRPr="007E47A5">
        <w:t>Question 1</w:t>
      </w:r>
      <w:r>
        <w:t>b</w:t>
      </w:r>
      <w:r w:rsidR="0027590C">
        <w:t>.</w:t>
      </w:r>
    </w:p>
    <w:p w14:paraId="3EC9FFBF" w14:textId="7868E192" w:rsidR="009D4CFF" w:rsidRDefault="00853AA0" w:rsidP="008F69AF">
      <w:pPr>
        <w:pStyle w:val="VCAAbullet"/>
      </w:pPr>
      <w:r>
        <w:t>You</w:t>
      </w:r>
      <w:r w:rsidR="0031593F">
        <w:t xml:space="preserve"> can feed monkeys with a guide at the zoo.</w:t>
      </w:r>
    </w:p>
    <w:p w14:paraId="79E5A6FF" w14:textId="0C3C9CF7" w:rsidR="00257E8C" w:rsidRDefault="0031593F" w:rsidP="008F69AF">
      <w:pPr>
        <w:pStyle w:val="VCAAbullet"/>
      </w:pPr>
      <w:r>
        <w:t>You can ride horses in the woods.</w:t>
      </w:r>
    </w:p>
    <w:p w14:paraId="720A5D28" w14:textId="285FAFBD" w:rsidR="0031593F" w:rsidRPr="0031593F" w:rsidRDefault="0031593F" w:rsidP="008F69AF">
      <w:pPr>
        <w:pStyle w:val="VCAAbullet"/>
      </w:pPr>
      <w:r>
        <w:t>You can learn about animal life</w:t>
      </w:r>
      <w:r w:rsidR="00667ACD">
        <w:t xml:space="preserve"> at the education corner.</w:t>
      </w:r>
    </w:p>
    <w:p w14:paraId="2CD8A209" w14:textId="1EEC2E40" w:rsidR="002B0B7B" w:rsidRDefault="00667ACD" w:rsidP="007E47A5">
      <w:pPr>
        <w:pStyle w:val="VCAAbody"/>
      </w:pPr>
      <w:r>
        <w:t xml:space="preserve">Very few students </w:t>
      </w:r>
      <w:r w:rsidR="000B38A8">
        <w:t>were able to identify</w:t>
      </w:r>
      <w:r w:rsidR="002856DD">
        <w:rPr>
          <w:lang w:val="en-AU" w:eastAsia="ja-JP"/>
        </w:rPr>
        <w:t xml:space="preserve"> </w:t>
      </w:r>
      <w:r w:rsidR="00A26457">
        <w:rPr>
          <w:lang w:val="en-AU" w:eastAsia="ja-JP"/>
        </w:rPr>
        <w:t xml:space="preserve">the first two points, </w:t>
      </w:r>
      <w:r w:rsidR="000B38A8">
        <w:t xml:space="preserve">‘feed monkeys’ and ‘ride horses in the </w:t>
      </w:r>
      <w:proofErr w:type="gramStart"/>
      <w:r w:rsidR="000B38A8">
        <w:t>woods’</w:t>
      </w:r>
      <w:proofErr w:type="gramEnd"/>
      <w:r w:rsidR="000B38A8">
        <w:t xml:space="preserve">. </w:t>
      </w:r>
    </w:p>
    <w:p w14:paraId="4A88C92B" w14:textId="3678393C" w:rsidR="00F25E8F" w:rsidRPr="007E47A5" w:rsidRDefault="00F25E8F" w:rsidP="00F25E8F">
      <w:pPr>
        <w:pStyle w:val="VCAAHeading4"/>
      </w:pPr>
      <w:r w:rsidRPr="007E47A5">
        <w:t>Question 1</w:t>
      </w:r>
      <w:r>
        <w:t>c</w:t>
      </w:r>
      <w:r w:rsidR="0027590C">
        <w:t>.</w:t>
      </w:r>
    </w:p>
    <w:p w14:paraId="0E2E74FD" w14:textId="011033FA" w:rsidR="00257E8C" w:rsidRDefault="00F25E8F" w:rsidP="008F69AF">
      <w:pPr>
        <w:pStyle w:val="VCAAbullet"/>
      </w:pPr>
      <w:r>
        <w:t>You</w:t>
      </w:r>
      <w:r w:rsidR="00C65A20">
        <w:t xml:space="preserve"> will get there 45 minutes faster than </w:t>
      </w:r>
      <w:r w:rsidR="0027590C">
        <w:t xml:space="preserve">in </w:t>
      </w:r>
      <w:r w:rsidR="00C65A20">
        <w:t>the normal train.</w:t>
      </w:r>
    </w:p>
    <w:p w14:paraId="190E374F" w14:textId="2B2A3B37" w:rsidR="00F25E8F" w:rsidRDefault="00C65A20" w:rsidP="008F69AF">
      <w:pPr>
        <w:pStyle w:val="VCAAbullet"/>
      </w:pPr>
      <w:r>
        <w:t>You will get a free animal character bento.</w:t>
      </w:r>
      <w:r w:rsidR="00BC2A7C">
        <w:t xml:space="preserve"> </w:t>
      </w:r>
    </w:p>
    <w:p w14:paraId="3E1C4480" w14:textId="53C94830" w:rsidR="00475042" w:rsidRPr="00FB60D9" w:rsidRDefault="006F4752" w:rsidP="00F25E8F">
      <w:pPr>
        <w:pStyle w:val="VCAAbody"/>
      </w:pPr>
      <w:proofErr w:type="gramStart"/>
      <w:r>
        <w:t xml:space="preserve">A </w:t>
      </w:r>
      <w:r w:rsidR="00BC2A7C">
        <w:t>majority of</w:t>
      </w:r>
      <w:proofErr w:type="gramEnd"/>
      <w:r w:rsidR="00BC2A7C">
        <w:t xml:space="preserve"> students correctly identified ’45 minutes’</w:t>
      </w:r>
      <w:r w:rsidR="00475042">
        <w:t xml:space="preserve">. However, </w:t>
      </w:r>
      <w:r w:rsidR="00BC2A7C">
        <w:t xml:space="preserve">the common error was assuming that the bus took 45 minutes from Tokyo Station to the safari park, misunderstanding the comparison with the train. </w:t>
      </w:r>
      <w:r w:rsidR="0051274B">
        <w:rPr>
          <w:lang w:val="en-AU"/>
        </w:rPr>
        <w:t xml:space="preserve">Most students were familiar with the concept of </w:t>
      </w:r>
      <w:r w:rsidR="00475042" w:rsidRPr="0027590C">
        <w:rPr>
          <w:rStyle w:val="VCAAitalic"/>
          <w:rFonts w:hint="eastAsia"/>
        </w:rPr>
        <w:t>k</w:t>
      </w:r>
      <w:r w:rsidR="00475042" w:rsidRPr="0027590C">
        <w:rPr>
          <w:rStyle w:val="VCAAitalic"/>
        </w:rPr>
        <w:t>yaraben</w:t>
      </w:r>
      <w:r w:rsidR="00475042" w:rsidRPr="00475042">
        <w:rPr>
          <w:lang w:eastAsia="ja-JP"/>
        </w:rPr>
        <w:t xml:space="preserve"> (character bento</w:t>
      </w:r>
      <w:proofErr w:type="gramStart"/>
      <w:r w:rsidR="00475042" w:rsidRPr="00475042">
        <w:rPr>
          <w:lang w:eastAsia="ja-JP"/>
        </w:rPr>
        <w:t>), but</w:t>
      </w:r>
      <w:proofErr w:type="gramEnd"/>
      <w:r w:rsidR="00475042" w:rsidRPr="00475042">
        <w:rPr>
          <w:lang w:eastAsia="ja-JP"/>
        </w:rPr>
        <w:t xml:space="preserve"> </w:t>
      </w:r>
      <w:r w:rsidR="005B48D3">
        <w:rPr>
          <w:lang w:eastAsia="ja-JP"/>
        </w:rPr>
        <w:t xml:space="preserve">understanding </w:t>
      </w:r>
      <w:r w:rsidR="00475042" w:rsidRPr="00475042">
        <w:rPr>
          <w:rFonts w:hint="eastAsia"/>
          <w:lang w:eastAsia="ja-JP"/>
        </w:rPr>
        <w:t>むりょうで</w:t>
      </w:r>
      <w:r w:rsidR="00475042" w:rsidRPr="00475042">
        <w:rPr>
          <w:lang w:val="en-AU" w:eastAsia="ja-JP"/>
        </w:rPr>
        <w:t xml:space="preserve"> (for free) </w:t>
      </w:r>
      <w:r w:rsidR="00B336AC">
        <w:rPr>
          <w:lang w:val="en-AU" w:eastAsia="ja-JP"/>
        </w:rPr>
        <w:t xml:space="preserve">in the listening text </w:t>
      </w:r>
      <w:r w:rsidR="005B48D3">
        <w:rPr>
          <w:lang w:val="en-AU" w:eastAsia="ja-JP"/>
        </w:rPr>
        <w:t xml:space="preserve">proved </w:t>
      </w:r>
      <w:r w:rsidR="000A5AFB">
        <w:rPr>
          <w:lang w:val="en-AU" w:eastAsia="ja-JP"/>
        </w:rPr>
        <w:t xml:space="preserve">to be </w:t>
      </w:r>
      <w:r w:rsidR="00332157">
        <w:rPr>
          <w:lang w:val="en-AU" w:eastAsia="ja-JP"/>
        </w:rPr>
        <w:t>d</w:t>
      </w:r>
      <w:r w:rsidR="005B48D3">
        <w:rPr>
          <w:lang w:val="en-AU" w:eastAsia="ja-JP"/>
        </w:rPr>
        <w:t xml:space="preserve">ifficult </w:t>
      </w:r>
      <w:r w:rsidR="00AF737B">
        <w:rPr>
          <w:lang w:val="en-AU" w:eastAsia="ja-JP"/>
        </w:rPr>
        <w:t>for many</w:t>
      </w:r>
      <w:r w:rsidR="00B336AC">
        <w:rPr>
          <w:lang w:val="en-AU" w:eastAsia="ja-JP"/>
        </w:rPr>
        <w:t xml:space="preserve"> students.</w:t>
      </w:r>
    </w:p>
    <w:p w14:paraId="7B11C7FA" w14:textId="7379E534" w:rsidR="00F25E8F" w:rsidRPr="007E47A5" w:rsidRDefault="00F25E8F" w:rsidP="00F25E8F">
      <w:pPr>
        <w:pStyle w:val="VCAAHeading4"/>
      </w:pPr>
      <w:r w:rsidRPr="007E47A5">
        <w:t>Question 1</w:t>
      </w:r>
      <w:r>
        <w:t>d</w:t>
      </w:r>
      <w:r w:rsidR="0027590C">
        <w:t>.</w:t>
      </w:r>
    </w:p>
    <w:tbl>
      <w:tblPr>
        <w:tblStyle w:val="VCAATableClosed"/>
        <w:tblW w:w="0" w:type="auto"/>
        <w:tblLook w:val="04A0" w:firstRow="1" w:lastRow="0" w:firstColumn="1" w:lastColumn="0" w:noHBand="0" w:noVBand="1"/>
      </w:tblPr>
      <w:tblGrid>
        <w:gridCol w:w="5098"/>
        <w:gridCol w:w="4531"/>
      </w:tblGrid>
      <w:tr w:rsidR="007E6D12" w:rsidRPr="00073AAA" w14:paraId="2116EC61" w14:textId="77777777" w:rsidTr="0027590C">
        <w:trPr>
          <w:cnfStyle w:val="100000000000" w:firstRow="1" w:lastRow="0" w:firstColumn="0" w:lastColumn="0" w:oddVBand="0" w:evenVBand="0" w:oddHBand="0" w:evenHBand="0" w:firstRowFirstColumn="0" w:firstRowLastColumn="0" w:lastRowFirstColumn="0" w:lastRowLastColumn="0"/>
        </w:trPr>
        <w:tc>
          <w:tcPr>
            <w:tcW w:w="5098" w:type="dxa"/>
          </w:tcPr>
          <w:p w14:paraId="73314D85" w14:textId="06CDECC7" w:rsidR="007E6D12" w:rsidRPr="007E6D12" w:rsidRDefault="007E6D12" w:rsidP="0027590C">
            <w:pPr>
              <w:pStyle w:val="VCAAtablecondensed"/>
              <w:rPr>
                <w:b w:val="0"/>
              </w:rPr>
            </w:pPr>
            <w:r>
              <w:t>Takashi’s concerns</w:t>
            </w:r>
          </w:p>
        </w:tc>
        <w:tc>
          <w:tcPr>
            <w:tcW w:w="4531" w:type="dxa"/>
          </w:tcPr>
          <w:p w14:paraId="4577D443" w14:textId="749CC7BA" w:rsidR="007E6D12" w:rsidRPr="007E6D12" w:rsidRDefault="007E6D12" w:rsidP="0027590C">
            <w:pPr>
              <w:pStyle w:val="VCAAtablecondensed"/>
              <w:rPr>
                <w:b w:val="0"/>
              </w:rPr>
            </w:pPr>
            <w:r>
              <w:t>Solutions offered by Mika</w:t>
            </w:r>
          </w:p>
        </w:tc>
      </w:tr>
      <w:tr w:rsidR="007E6D12" w:rsidRPr="00073AAA" w14:paraId="1F9F3FDB" w14:textId="77777777" w:rsidTr="0027590C">
        <w:trPr>
          <w:trHeight w:val="981"/>
        </w:trPr>
        <w:tc>
          <w:tcPr>
            <w:tcW w:w="5098" w:type="dxa"/>
          </w:tcPr>
          <w:p w14:paraId="1F0F6D75" w14:textId="761F895E" w:rsidR="00A674F7" w:rsidRDefault="007E6D12" w:rsidP="0027590C">
            <w:pPr>
              <w:pStyle w:val="VCAAtablecondensedbullet"/>
            </w:pPr>
            <w:r>
              <w:t>Many people will go to the zoo to see the baby lion.</w:t>
            </w:r>
          </w:p>
          <w:p w14:paraId="0776F725" w14:textId="605B0659" w:rsidR="007E6D12" w:rsidRDefault="007E6D12" w:rsidP="0027590C">
            <w:pPr>
              <w:pStyle w:val="VCAAtablecondensedbullet"/>
            </w:pPr>
            <w:r>
              <w:t xml:space="preserve">He does not like waiting for a long time. </w:t>
            </w:r>
          </w:p>
        </w:tc>
        <w:tc>
          <w:tcPr>
            <w:tcW w:w="4531" w:type="dxa"/>
          </w:tcPr>
          <w:p w14:paraId="75073F5E" w14:textId="2890E39D" w:rsidR="00A674F7" w:rsidRDefault="007E6D12" w:rsidP="0027590C">
            <w:pPr>
              <w:pStyle w:val="VCAAtablecondensedbullet"/>
            </w:pPr>
            <w:r>
              <w:t>Book one week in advance online.</w:t>
            </w:r>
          </w:p>
          <w:p w14:paraId="79F3F8DD" w14:textId="2A8CC250" w:rsidR="007E6D12" w:rsidRDefault="007E6D12" w:rsidP="0027590C">
            <w:pPr>
              <w:pStyle w:val="VCAAtablecondensedbullet"/>
            </w:pPr>
            <w:r>
              <w:t>Go there between Monday and Friday.</w:t>
            </w:r>
          </w:p>
        </w:tc>
      </w:tr>
    </w:tbl>
    <w:p w14:paraId="0EA7DAE8" w14:textId="6471AB07" w:rsidR="002B0B7B" w:rsidRPr="00BC367C" w:rsidRDefault="000474BC" w:rsidP="007E47A5">
      <w:pPr>
        <w:pStyle w:val="VCAAbody"/>
      </w:pPr>
      <w:r>
        <w:t>This question was</w:t>
      </w:r>
      <w:r w:rsidR="00461953">
        <w:rPr>
          <w:lang w:val="en-AU"/>
        </w:rPr>
        <w:t xml:space="preserve"> handled relatively well</w:t>
      </w:r>
      <w:r>
        <w:t xml:space="preserve">. However, </w:t>
      </w:r>
      <w:r w:rsidR="00C52FDA">
        <w:t xml:space="preserve">some students struggled to grasp the accurate meaning of </w:t>
      </w:r>
      <w:r>
        <w:rPr>
          <w:rFonts w:hint="eastAsia"/>
          <w:lang w:val="en-AU" w:eastAsia="ja-JP"/>
        </w:rPr>
        <w:t>一週間前に</w:t>
      </w:r>
      <w:r>
        <w:rPr>
          <w:lang w:val="en-AU" w:eastAsia="ja-JP"/>
        </w:rPr>
        <w:t xml:space="preserve"> (one week in advance)</w:t>
      </w:r>
      <w:r w:rsidR="00C52FDA">
        <w:rPr>
          <w:lang w:val="en-AU" w:eastAsia="ja-JP"/>
        </w:rPr>
        <w:t xml:space="preserve">. </w:t>
      </w:r>
    </w:p>
    <w:p w14:paraId="79444A3B" w14:textId="742C4C32" w:rsidR="007E47A5" w:rsidRDefault="007E47A5" w:rsidP="007E47A5">
      <w:pPr>
        <w:pStyle w:val="VCAAHeading3"/>
      </w:pPr>
      <w:r>
        <w:t xml:space="preserve">Part B </w:t>
      </w:r>
      <w:r w:rsidRPr="001B4604">
        <w:t>– Listening and responding</w:t>
      </w:r>
      <w:r>
        <w:t xml:space="preserve"> in </w:t>
      </w:r>
      <w:r w:rsidR="00BC1687">
        <w:t>Japanese</w:t>
      </w:r>
    </w:p>
    <w:p w14:paraId="1E1001A3" w14:textId="42DB80AD" w:rsidR="008641A1" w:rsidRDefault="007E47A5" w:rsidP="007E47A5">
      <w:pPr>
        <w:pStyle w:val="VCAAbody"/>
      </w:pPr>
      <w:r>
        <w:t>In this part of the examination</w:t>
      </w:r>
      <w:r w:rsidR="009B3621">
        <w:t>,</w:t>
      </w:r>
      <w:r>
        <w:t xml:space="preserve"> students were assessed on their understanding of the listening text and their ability to accurately convey appropriate information from the text in </w:t>
      </w:r>
      <w:r w:rsidR="00E03387">
        <w:t>Japanese</w:t>
      </w:r>
      <w:r>
        <w:t xml:space="preserve">. The information presented in the response needed to be relevant to the question. Students were not awarded separate marks for content and language. Responses that included the relevant information and were expressed clearly in </w:t>
      </w:r>
      <w:r w:rsidR="00E03387">
        <w:t>Japanese</w:t>
      </w:r>
      <w:r>
        <w:t xml:space="preserve"> were awarded full marks. </w:t>
      </w:r>
    </w:p>
    <w:p w14:paraId="410632A3" w14:textId="77777777" w:rsidR="00B96CED" w:rsidRDefault="00B96CED" w:rsidP="00B96CED">
      <w:pPr>
        <w:pStyle w:val="VCAAbody"/>
        <w:rPr>
          <w:lang w:val="en" w:eastAsia="ja-JP"/>
        </w:rPr>
      </w:pPr>
      <w:r>
        <w:rPr>
          <w:lang w:eastAsia="ja-JP"/>
        </w:rPr>
        <w:br w:type="page"/>
      </w:r>
    </w:p>
    <w:p w14:paraId="616194CC" w14:textId="76F5713D" w:rsidR="007E47A5" w:rsidRPr="007E47A5" w:rsidRDefault="007E47A5" w:rsidP="007E47A5">
      <w:pPr>
        <w:pStyle w:val="VCAAHeading4"/>
        <w:rPr>
          <w:lang w:eastAsia="ja-JP"/>
        </w:rPr>
      </w:pPr>
      <w:r w:rsidRPr="007E47A5">
        <w:rPr>
          <w:lang w:eastAsia="ja-JP"/>
        </w:rPr>
        <w:lastRenderedPageBreak/>
        <w:t>Question 2</w:t>
      </w:r>
      <w:r w:rsidR="00570D86">
        <w:rPr>
          <w:lang w:eastAsia="ja-JP"/>
        </w:rPr>
        <w:t>a</w:t>
      </w:r>
      <w:r w:rsidR="0027590C">
        <w:rPr>
          <w:lang w:eastAsia="ja-JP"/>
        </w:rPr>
        <w:t>.</w:t>
      </w:r>
    </w:p>
    <w:p w14:paraId="4A22E7C7" w14:textId="28E9656E" w:rsidR="008A4B0F" w:rsidRDefault="008A4B0F" w:rsidP="0027590C">
      <w:pPr>
        <w:pStyle w:val="VCAAbody"/>
      </w:pPr>
      <w:r w:rsidRPr="0027590C">
        <w:rPr>
          <w:rStyle w:val="VCAAMincho"/>
          <w:rFonts w:hint="eastAsia"/>
        </w:rPr>
        <w:t>くつを</w:t>
      </w:r>
      <w:r w:rsidR="009C7298" w:rsidRPr="0027590C">
        <w:rPr>
          <w:rStyle w:val="VCAAMincho"/>
        </w:rPr>
        <w:t xml:space="preserve"> </w:t>
      </w:r>
      <w:r w:rsidRPr="0027590C">
        <w:rPr>
          <w:rStyle w:val="VCAAMincho"/>
          <w:rFonts w:hint="eastAsia"/>
        </w:rPr>
        <w:t>ぬいで、家のスリッパを</w:t>
      </w:r>
      <w:r w:rsidR="009C7298" w:rsidRPr="0027590C">
        <w:rPr>
          <w:rStyle w:val="VCAAMincho"/>
          <w:rFonts w:hint="eastAsia"/>
        </w:rPr>
        <w:t xml:space="preserve"> </w:t>
      </w:r>
      <w:r w:rsidRPr="0027590C">
        <w:rPr>
          <w:rStyle w:val="VCAAMincho"/>
          <w:rFonts w:hint="eastAsia"/>
        </w:rPr>
        <w:t>はきます。そして、くつ</w:t>
      </w:r>
      <w:r w:rsidR="009C7298" w:rsidRPr="0027590C">
        <w:rPr>
          <w:rStyle w:val="VCAAMincho"/>
          <w:rFonts w:hint="eastAsia"/>
        </w:rPr>
        <w:t>を</w:t>
      </w:r>
      <w:r w:rsidR="009C7298" w:rsidRPr="0027590C">
        <w:rPr>
          <w:rStyle w:val="VCAAMincho"/>
          <w:rFonts w:hint="eastAsia"/>
        </w:rPr>
        <w:t xml:space="preserve"> </w:t>
      </w:r>
      <w:r w:rsidRPr="0027590C">
        <w:rPr>
          <w:rStyle w:val="VCAAMincho"/>
          <w:rFonts w:hint="eastAsia"/>
        </w:rPr>
        <w:t>たなに</w:t>
      </w:r>
      <w:r w:rsidR="009C7298" w:rsidRPr="0027590C">
        <w:rPr>
          <w:rStyle w:val="VCAAMincho"/>
          <w:rFonts w:hint="eastAsia"/>
        </w:rPr>
        <w:t xml:space="preserve"> </w:t>
      </w:r>
      <w:r w:rsidRPr="0027590C">
        <w:rPr>
          <w:rStyle w:val="VCAAMincho"/>
          <w:rFonts w:hint="eastAsia"/>
        </w:rPr>
        <w:t>入れます。</w:t>
      </w:r>
      <w:r w:rsidR="00136CA2">
        <w:t>(They are asked to take their shoes off and put on house slippers. Then put the shoes on the shelf.)</w:t>
      </w:r>
    </w:p>
    <w:p w14:paraId="1F0A5B23" w14:textId="5583B4B3" w:rsidR="002E03FE" w:rsidRDefault="0037685F" w:rsidP="007E47A5">
      <w:pPr>
        <w:pStyle w:val="VCAAbody"/>
        <w:rPr>
          <w:lang w:val="en-AU" w:eastAsia="ja-JP"/>
        </w:rPr>
      </w:pPr>
      <w:r>
        <w:rPr>
          <w:lang w:val="en-AU" w:eastAsia="ja-JP"/>
        </w:rPr>
        <w:t xml:space="preserve">Most students would have prior knowledge of </w:t>
      </w:r>
      <w:r w:rsidR="00884C6F">
        <w:rPr>
          <w:lang w:val="en-AU" w:eastAsia="ja-JP"/>
        </w:rPr>
        <w:t xml:space="preserve">the </w:t>
      </w:r>
      <w:r>
        <w:rPr>
          <w:lang w:val="en-AU" w:eastAsia="ja-JP"/>
        </w:rPr>
        <w:t>Japanese custom of removing shoes and wearing slippers in</w:t>
      </w:r>
      <w:r w:rsidR="0027590C">
        <w:rPr>
          <w:lang w:val="en-AU" w:eastAsia="ja-JP"/>
        </w:rPr>
        <w:t>side</w:t>
      </w:r>
      <w:r>
        <w:rPr>
          <w:lang w:val="en-AU" w:eastAsia="ja-JP"/>
        </w:rPr>
        <w:t xml:space="preserve"> the house, making comprehension of these points relatively easy. </w:t>
      </w:r>
      <w:r w:rsidR="004E0BA7">
        <w:rPr>
          <w:lang w:val="en-AU" w:eastAsia="ja-JP"/>
        </w:rPr>
        <w:t xml:space="preserve">However, students struggled with </w:t>
      </w:r>
      <w:r w:rsidR="009868F9">
        <w:rPr>
          <w:lang w:val="en-AU" w:eastAsia="ja-JP"/>
        </w:rPr>
        <w:t>the</w:t>
      </w:r>
      <w:r w:rsidR="00364567">
        <w:rPr>
          <w:lang w:val="en-AU" w:eastAsia="ja-JP"/>
        </w:rPr>
        <w:t xml:space="preserve"> </w:t>
      </w:r>
      <w:r w:rsidR="009868F9">
        <w:rPr>
          <w:lang w:val="en-AU" w:eastAsia="ja-JP"/>
        </w:rPr>
        <w:t xml:space="preserve">spelling and conjugation of the </w:t>
      </w:r>
      <w:r w:rsidR="004E0BA7">
        <w:rPr>
          <w:lang w:val="en-AU" w:eastAsia="ja-JP"/>
        </w:rPr>
        <w:t>verb</w:t>
      </w:r>
      <w:r w:rsidR="009868F9">
        <w:rPr>
          <w:lang w:val="en-AU" w:eastAsia="ja-JP"/>
        </w:rPr>
        <w:t>s</w:t>
      </w:r>
      <w:r w:rsidR="004E0BA7">
        <w:rPr>
          <w:lang w:val="en-AU" w:eastAsia="ja-JP"/>
        </w:rPr>
        <w:t xml:space="preserve"> </w:t>
      </w:r>
      <w:r w:rsidR="004E0BA7">
        <w:rPr>
          <w:rFonts w:hint="eastAsia"/>
          <w:lang w:val="en-AU" w:eastAsia="ja-JP"/>
        </w:rPr>
        <w:t>ぬぐ</w:t>
      </w:r>
      <w:r w:rsidR="00136CA2">
        <w:rPr>
          <w:rFonts w:hint="eastAsia"/>
          <w:lang w:val="en-AU" w:eastAsia="ja-JP"/>
        </w:rPr>
        <w:t xml:space="preserve"> </w:t>
      </w:r>
      <w:r w:rsidR="00136CA2">
        <w:rPr>
          <w:lang w:val="en-AU" w:eastAsia="ja-JP"/>
        </w:rPr>
        <w:t>(to take off)</w:t>
      </w:r>
      <w:r w:rsidR="004E0BA7">
        <w:rPr>
          <w:lang w:val="en-AU" w:eastAsia="ja-JP"/>
        </w:rPr>
        <w:t xml:space="preserve"> and </w:t>
      </w:r>
      <w:r w:rsidR="004E0BA7">
        <w:rPr>
          <w:rFonts w:hint="eastAsia"/>
          <w:lang w:val="en-AU" w:eastAsia="ja-JP"/>
        </w:rPr>
        <w:t>はく</w:t>
      </w:r>
      <w:r w:rsidR="00136CA2">
        <w:rPr>
          <w:rFonts w:hint="eastAsia"/>
          <w:lang w:val="en-AU" w:eastAsia="ja-JP"/>
        </w:rPr>
        <w:t xml:space="preserve"> </w:t>
      </w:r>
      <w:r w:rsidR="00136CA2">
        <w:rPr>
          <w:lang w:val="en-AU" w:eastAsia="ja-JP"/>
        </w:rPr>
        <w:t>(to put on)</w:t>
      </w:r>
      <w:r w:rsidR="004E0BA7">
        <w:rPr>
          <w:lang w:val="en-AU" w:eastAsia="ja-JP"/>
        </w:rPr>
        <w:t xml:space="preserve">, </w:t>
      </w:r>
      <w:r w:rsidR="00136CA2">
        <w:rPr>
          <w:lang w:val="en-AU" w:eastAsia="ja-JP"/>
        </w:rPr>
        <w:t>as well as the spelling of</w:t>
      </w:r>
      <w:r w:rsidR="008B762A">
        <w:rPr>
          <w:lang w:val="en-AU" w:eastAsia="ja-JP"/>
        </w:rPr>
        <w:t xml:space="preserve">  </w:t>
      </w:r>
      <w:r w:rsidR="0027590C">
        <w:rPr>
          <w:lang w:val="en-AU" w:eastAsia="ja-JP"/>
        </w:rPr>
        <w:t xml:space="preserve"> </w:t>
      </w:r>
      <w:r w:rsidR="00136CA2">
        <w:rPr>
          <w:rFonts w:hint="eastAsia"/>
          <w:lang w:val="en-AU" w:eastAsia="ja-JP"/>
        </w:rPr>
        <w:t>スリッパ</w:t>
      </w:r>
      <w:r w:rsidR="0027590C">
        <w:rPr>
          <w:lang w:val="en-AU" w:eastAsia="ja-JP"/>
        </w:rPr>
        <w:t xml:space="preserve"> </w:t>
      </w:r>
      <w:r w:rsidR="00136CA2">
        <w:rPr>
          <w:lang w:val="en-AU" w:eastAsia="ja-JP"/>
        </w:rPr>
        <w:t xml:space="preserve">(slippers). </w:t>
      </w:r>
      <w:r w:rsidR="00884C6F">
        <w:rPr>
          <w:lang w:val="en-AU" w:eastAsia="ja-JP"/>
        </w:rPr>
        <w:t>The text about p</w:t>
      </w:r>
      <w:r>
        <w:rPr>
          <w:lang w:val="en-AU" w:eastAsia="ja-JP"/>
        </w:rPr>
        <w:t>lacing shoes on the shelf proved to be challenging for many, and</w:t>
      </w:r>
      <w:r w:rsidR="009026BF">
        <w:rPr>
          <w:lang w:val="en-AU" w:eastAsia="ja-JP"/>
        </w:rPr>
        <w:t xml:space="preserve"> only a small number of students managed to include this accurately in their responses. </w:t>
      </w:r>
    </w:p>
    <w:p w14:paraId="6B5719FD" w14:textId="40675CF5" w:rsidR="002E03FE" w:rsidRPr="007E47A5" w:rsidRDefault="002E03FE" w:rsidP="002E03FE">
      <w:pPr>
        <w:pStyle w:val="VCAAHeading4"/>
        <w:rPr>
          <w:lang w:eastAsia="ja-JP"/>
        </w:rPr>
      </w:pPr>
      <w:r w:rsidRPr="007E47A5">
        <w:rPr>
          <w:lang w:eastAsia="ja-JP"/>
        </w:rPr>
        <w:t>Question 2</w:t>
      </w:r>
      <w:r>
        <w:rPr>
          <w:lang w:eastAsia="ja-JP"/>
        </w:rPr>
        <w:t>b</w:t>
      </w:r>
      <w:r w:rsidR="0027590C">
        <w:rPr>
          <w:lang w:eastAsia="ja-JP"/>
        </w:rPr>
        <w:t>.</w:t>
      </w:r>
    </w:p>
    <w:p w14:paraId="40339F3B" w14:textId="49EAD53E" w:rsidR="005950AD" w:rsidRPr="0027590C" w:rsidRDefault="00C154B3" w:rsidP="0027590C">
      <w:pPr>
        <w:pStyle w:val="VCAAbullet"/>
      </w:pPr>
      <w:r w:rsidRPr="0027590C">
        <w:rPr>
          <w:rFonts w:eastAsia="MS Gothic" w:hint="eastAsia"/>
        </w:rPr>
        <w:t>好きな時に</w:t>
      </w:r>
      <w:r w:rsidRPr="0027590C">
        <w:rPr>
          <w:rFonts w:hint="eastAsia"/>
        </w:rPr>
        <w:t xml:space="preserve"> </w:t>
      </w:r>
      <w:r w:rsidRPr="0027590C">
        <w:rPr>
          <w:rFonts w:eastAsia="MS Gothic" w:hint="eastAsia"/>
        </w:rPr>
        <w:t>朝ご飯を</w:t>
      </w:r>
      <w:r w:rsidRPr="0027590C">
        <w:rPr>
          <w:rFonts w:hint="eastAsia"/>
        </w:rPr>
        <w:t xml:space="preserve"> </w:t>
      </w:r>
      <w:r w:rsidRPr="0027590C">
        <w:rPr>
          <w:rFonts w:eastAsia="MS Gothic" w:hint="eastAsia"/>
        </w:rPr>
        <w:t>食べます</w:t>
      </w:r>
      <w:r w:rsidR="000738B2" w:rsidRPr="0027590C">
        <w:rPr>
          <w:rFonts w:eastAsia="MS Gothic" w:hint="eastAsia"/>
        </w:rPr>
        <w:t>。</w:t>
      </w:r>
      <w:r w:rsidR="00926FB2" w:rsidRPr="0027590C">
        <w:t xml:space="preserve">(Have </w:t>
      </w:r>
      <w:r w:rsidR="00ED4E75" w:rsidRPr="0027590C">
        <w:t xml:space="preserve">breakfast </w:t>
      </w:r>
      <w:r w:rsidR="00926FB2" w:rsidRPr="0027590C">
        <w:t>anytime you like</w:t>
      </w:r>
      <w:r w:rsidR="00404386" w:rsidRPr="0027590C">
        <w:t>.</w:t>
      </w:r>
      <w:r w:rsidR="00926FB2" w:rsidRPr="0027590C">
        <w:t>)</w:t>
      </w:r>
    </w:p>
    <w:p w14:paraId="5E5185E1" w14:textId="2F7B4B5B" w:rsidR="005950AD" w:rsidRPr="0027590C" w:rsidRDefault="00C154B3" w:rsidP="0027590C">
      <w:pPr>
        <w:pStyle w:val="VCAAbullet"/>
      </w:pPr>
      <w:r w:rsidRPr="0027590C">
        <w:rPr>
          <w:rFonts w:eastAsia="MS Gothic" w:hint="eastAsia"/>
        </w:rPr>
        <w:t>自分のおさらは</w:t>
      </w:r>
      <w:r w:rsidRPr="0027590C">
        <w:rPr>
          <w:rFonts w:hint="eastAsia"/>
        </w:rPr>
        <w:t xml:space="preserve"> </w:t>
      </w:r>
      <w:r w:rsidRPr="0027590C">
        <w:rPr>
          <w:rFonts w:eastAsia="MS Gothic" w:hint="eastAsia"/>
        </w:rPr>
        <w:t>自分で</w:t>
      </w:r>
      <w:r w:rsidRPr="0027590C">
        <w:rPr>
          <w:rFonts w:hint="eastAsia"/>
        </w:rPr>
        <w:t xml:space="preserve"> </w:t>
      </w:r>
      <w:r w:rsidRPr="0027590C">
        <w:rPr>
          <w:rFonts w:eastAsia="MS Gothic" w:hint="eastAsia"/>
        </w:rPr>
        <w:t>洗います。</w:t>
      </w:r>
      <w:r w:rsidR="00926FB2" w:rsidRPr="0027590C">
        <w:rPr>
          <w:rFonts w:hint="eastAsia"/>
        </w:rPr>
        <w:t>(</w:t>
      </w:r>
      <w:r w:rsidR="00964A48" w:rsidRPr="0027590C">
        <w:t>Wash</w:t>
      </w:r>
      <w:r w:rsidR="00926FB2" w:rsidRPr="0027590C">
        <w:t xml:space="preserve"> your own dishes</w:t>
      </w:r>
      <w:r w:rsidR="00404386" w:rsidRPr="0027590C">
        <w:t>.</w:t>
      </w:r>
      <w:r w:rsidR="00926FB2" w:rsidRPr="0027590C">
        <w:t>)</w:t>
      </w:r>
    </w:p>
    <w:p w14:paraId="019ADDAE" w14:textId="2526DAF2" w:rsidR="002E03FE" w:rsidRPr="0027590C" w:rsidRDefault="00C154B3" w:rsidP="0027590C">
      <w:pPr>
        <w:pStyle w:val="VCAAbullet"/>
      </w:pPr>
      <w:r w:rsidRPr="0027590C">
        <w:rPr>
          <w:rFonts w:eastAsia="MS Gothic" w:hint="eastAsia"/>
        </w:rPr>
        <w:t>晩ご飯は</w:t>
      </w:r>
      <w:r w:rsidRPr="0027590C">
        <w:rPr>
          <w:rFonts w:hint="eastAsia"/>
        </w:rPr>
        <w:t xml:space="preserve"> </w:t>
      </w:r>
      <w:r w:rsidRPr="0027590C">
        <w:rPr>
          <w:rFonts w:eastAsia="MS Gothic" w:hint="eastAsia"/>
        </w:rPr>
        <w:t>ダイニングルームの外で</w:t>
      </w:r>
      <w:r w:rsidRPr="0027590C">
        <w:rPr>
          <w:rFonts w:hint="eastAsia"/>
        </w:rPr>
        <w:t xml:space="preserve"> </w:t>
      </w:r>
      <w:r w:rsidRPr="0027590C">
        <w:rPr>
          <w:rFonts w:eastAsia="MS Gothic" w:hint="eastAsia"/>
        </w:rPr>
        <w:t>食べてはだめです。</w:t>
      </w:r>
      <w:r w:rsidR="00926FB2" w:rsidRPr="0027590C">
        <w:rPr>
          <w:rFonts w:hint="eastAsia"/>
        </w:rPr>
        <w:t>(</w:t>
      </w:r>
      <w:r w:rsidR="00A2478C" w:rsidRPr="0027590C">
        <w:t>Must not eat dinner outside the dining room</w:t>
      </w:r>
      <w:r w:rsidR="00404386" w:rsidRPr="0027590C">
        <w:t>.</w:t>
      </w:r>
      <w:r w:rsidR="00A2478C" w:rsidRPr="0027590C">
        <w:t>)</w:t>
      </w:r>
    </w:p>
    <w:p w14:paraId="5E6D516C" w14:textId="2A21FDCA" w:rsidR="00BC528D" w:rsidRPr="00867E6B" w:rsidRDefault="00B101C2" w:rsidP="002E03FE">
      <w:pPr>
        <w:pStyle w:val="VCAAbody"/>
        <w:rPr>
          <w:lang w:eastAsia="ja-JP"/>
        </w:rPr>
      </w:pPr>
      <w:r>
        <w:rPr>
          <w:rFonts w:hint="eastAsia"/>
          <w:lang w:val="en-AU" w:eastAsia="ja-JP"/>
        </w:rPr>
        <w:t>好きな時に</w:t>
      </w:r>
      <w:r>
        <w:rPr>
          <w:lang w:val="en-AU" w:eastAsia="ja-JP"/>
        </w:rPr>
        <w:t xml:space="preserve"> (anytime you like) was often misunderstood as </w:t>
      </w:r>
      <w:r w:rsidR="00BF6ABB">
        <w:rPr>
          <w:rFonts w:hint="eastAsia"/>
          <w:lang w:val="en-AU" w:eastAsia="ja-JP"/>
        </w:rPr>
        <w:t>好きな朝ご飯</w:t>
      </w:r>
      <w:r w:rsidR="00BF6ABB">
        <w:rPr>
          <w:lang w:val="en-AU" w:eastAsia="ja-JP"/>
        </w:rPr>
        <w:t xml:space="preserve"> (</w:t>
      </w:r>
      <w:r w:rsidR="00C5492F">
        <w:rPr>
          <w:lang w:val="en-AU" w:eastAsia="ja-JP"/>
        </w:rPr>
        <w:t xml:space="preserve">your </w:t>
      </w:r>
      <w:r w:rsidR="00BF6ABB">
        <w:rPr>
          <w:lang w:val="en-AU" w:eastAsia="ja-JP"/>
        </w:rPr>
        <w:t xml:space="preserve">favourite breakfast). </w:t>
      </w:r>
      <w:r w:rsidR="00867E6B">
        <w:rPr>
          <w:lang w:val="en-AU" w:eastAsia="ja-JP"/>
        </w:rPr>
        <w:t>Some students overlooked</w:t>
      </w:r>
      <w:r w:rsidR="007D4FF5">
        <w:rPr>
          <w:lang w:val="en-AU" w:eastAsia="ja-JP"/>
        </w:rPr>
        <w:t xml:space="preserve"> </w:t>
      </w:r>
      <w:r w:rsidR="00867E6B">
        <w:rPr>
          <w:rFonts w:hint="eastAsia"/>
          <w:lang w:val="en-AU" w:eastAsia="ja-JP"/>
        </w:rPr>
        <w:t>外で</w:t>
      </w:r>
      <w:r w:rsidR="00867E6B">
        <w:rPr>
          <w:lang w:val="en-AU" w:eastAsia="ja-JP"/>
        </w:rPr>
        <w:t xml:space="preserve"> (outside)</w:t>
      </w:r>
      <w:r w:rsidR="00867E6B">
        <w:rPr>
          <w:lang w:eastAsia="ja-JP"/>
        </w:rPr>
        <w:t xml:space="preserve"> in the phrase ‘outside the dining room’, leading them to conclude incorrectly that eating dinner in the dining room was prohibited. </w:t>
      </w:r>
    </w:p>
    <w:p w14:paraId="2D372066" w14:textId="41C25EB2" w:rsidR="002E03FE" w:rsidRPr="007E47A5" w:rsidRDefault="002E03FE" w:rsidP="002E03FE">
      <w:pPr>
        <w:pStyle w:val="VCAAHeading4"/>
        <w:rPr>
          <w:lang w:eastAsia="ja-JP"/>
        </w:rPr>
      </w:pPr>
      <w:r w:rsidRPr="007E47A5">
        <w:rPr>
          <w:lang w:eastAsia="ja-JP"/>
        </w:rPr>
        <w:t>Question 2</w:t>
      </w:r>
      <w:r>
        <w:rPr>
          <w:lang w:eastAsia="ja-JP"/>
        </w:rPr>
        <w:t>c</w:t>
      </w:r>
      <w:r w:rsidR="0027590C">
        <w:rPr>
          <w:lang w:eastAsia="ja-JP"/>
        </w:rPr>
        <w:t>.</w:t>
      </w:r>
    </w:p>
    <w:p w14:paraId="1AFBDCCF" w14:textId="4B20DE63" w:rsidR="00F32A35" w:rsidRDefault="00AA0A88" w:rsidP="008F69AF">
      <w:pPr>
        <w:pStyle w:val="VCAAbullet"/>
      </w:pPr>
      <w:r w:rsidRPr="00B812D0">
        <w:rPr>
          <w:rStyle w:val="VCAAGothic"/>
          <w:rFonts w:hint="eastAsia"/>
        </w:rPr>
        <w:t>和室に</w:t>
      </w:r>
      <w:r w:rsidR="00B762EA" w:rsidRPr="00B812D0">
        <w:rPr>
          <w:rStyle w:val="VCAAGothic"/>
          <w:rFonts w:hint="eastAsia"/>
        </w:rPr>
        <w:t xml:space="preserve"> </w:t>
      </w:r>
      <w:r w:rsidRPr="00B812D0">
        <w:rPr>
          <w:rStyle w:val="VCAAGothic"/>
          <w:rFonts w:hint="eastAsia"/>
        </w:rPr>
        <w:t>とこのまが</w:t>
      </w:r>
      <w:r w:rsidR="00B762EA" w:rsidRPr="00B812D0">
        <w:rPr>
          <w:rStyle w:val="VCAAGothic"/>
          <w:rFonts w:hint="eastAsia"/>
        </w:rPr>
        <w:t xml:space="preserve"> </w:t>
      </w:r>
      <w:r w:rsidRPr="00B812D0">
        <w:rPr>
          <w:rStyle w:val="VCAAGothic"/>
          <w:rFonts w:hint="eastAsia"/>
        </w:rPr>
        <w:t>あって、生け花</w:t>
      </w:r>
      <w:r w:rsidR="007A124A" w:rsidRPr="00B812D0">
        <w:rPr>
          <w:rStyle w:val="VCAAGothic"/>
          <w:rFonts w:hint="eastAsia"/>
        </w:rPr>
        <w:t>などの</w:t>
      </w:r>
      <w:r w:rsidR="00D50CE8" w:rsidRPr="00B812D0">
        <w:rPr>
          <w:rStyle w:val="VCAAGothic"/>
          <w:rFonts w:hint="eastAsia"/>
        </w:rPr>
        <w:t xml:space="preserve"> </w:t>
      </w:r>
      <w:r w:rsidRPr="00B812D0">
        <w:rPr>
          <w:rStyle w:val="VCAAGothic"/>
          <w:rFonts w:hint="eastAsia"/>
        </w:rPr>
        <w:t>かざり物が</w:t>
      </w:r>
      <w:r w:rsidR="00B762EA" w:rsidRPr="00B812D0">
        <w:rPr>
          <w:rStyle w:val="VCAAGothic"/>
          <w:rFonts w:hint="eastAsia"/>
        </w:rPr>
        <w:t xml:space="preserve"> </w:t>
      </w:r>
      <w:r w:rsidRPr="00B812D0">
        <w:rPr>
          <w:rStyle w:val="VCAAGothic"/>
          <w:rFonts w:hint="eastAsia"/>
        </w:rPr>
        <w:t>あります。</w:t>
      </w:r>
      <w:r w:rsidR="008F69AF">
        <w:t xml:space="preserve"> </w:t>
      </w:r>
      <w:r w:rsidR="00AD02AB">
        <w:rPr>
          <w:rFonts w:hint="eastAsia"/>
        </w:rPr>
        <w:t>(</w:t>
      </w:r>
      <w:r w:rsidR="00973B2E">
        <w:t>T</w:t>
      </w:r>
      <w:r w:rsidR="00174DDB">
        <w:t>he Japanese-style room</w:t>
      </w:r>
      <w:r w:rsidR="00973B2E">
        <w:t xml:space="preserve"> has an alcove</w:t>
      </w:r>
      <w:r w:rsidR="00F8121D">
        <w:t>,</w:t>
      </w:r>
      <w:r w:rsidR="00AD02AB">
        <w:t xml:space="preserve"> </w:t>
      </w:r>
      <w:r w:rsidR="00973B2E">
        <w:t>where there are</w:t>
      </w:r>
      <w:r w:rsidR="007A124A">
        <w:t xml:space="preserve"> decorations such as</w:t>
      </w:r>
      <w:r w:rsidR="00973B2E">
        <w:t xml:space="preserve"> </w:t>
      </w:r>
      <w:r w:rsidR="00AD02AB" w:rsidRPr="00B812D0">
        <w:rPr>
          <w:rStyle w:val="VCAAitalic"/>
        </w:rPr>
        <w:t>ikebana</w:t>
      </w:r>
      <w:r w:rsidR="00F8121D">
        <w:t>.)</w:t>
      </w:r>
    </w:p>
    <w:p w14:paraId="5B8937F2" w14:textId="750D98CE" w:rsidR="00F32A35" w:rsidRDefault="00AA0A88" w:rsidP="008F69AF">
      <w:pPr>
        <w:pStyle w:val="VCAAbullet"/>
      </w:pPr>
      <w:r w:rsidRPr="00B812D0">
        <w:rPr>
          <w:rStyle w:val="VCAAGothic"/>
          <w:rFonts w:hint="eastAsia"/>
        </w:rPr>
        <w:t>夜</w:t>
      </w:r>
      <w:r w:rsidR="00B762EA" w:rsidRPr="00B812D0">
        <w:rPr>
          <w:rStyle w:val="VCAAGothic"/>
          <w:rFonts w:hint="eastAsia"/>
        </w:rPr>
        <w:t xml:space="preserve"> </w:t>
      </w:r>
      <w:r w:rsidRPr="00B812D0">
        <w:rPr>
          <w:rStyle w:val="VCAAGothic"/>
          <w:rFonts w:hint="eastAsia"/>
        </w:rPr>
        <w:t>おし入れから</w:t>
      </w:r>
      <w:r w:rsidR="00B762EA" w:rsidRPr="00B812D0">
        <w:rPr>
          <w:rStyle w:val="VCAAGothic"/>
          <w:rFonts w:hint="eastAsia"/>
        </w:rPr>
        <w:t xml:space="preserve"> </w:t>
      </w:r>
      <w:r w:rsidRPr="00B812D0">
        <w:rPr>
          <w:rStyle w:val="VCAAGothic"/>
          <w:rFonts w:hint="eastAsia"/>
        </w:rPr>
        <w:t>ふとんを</w:t>
      </w:r>
      <w:r w:rsidR="00B762EA" w:rsidRPr="00B812D0">
        <w:rPr>
          <w:rStyle w:val="VCAAGothic"/>
          <w:rFonts w:hint="eastAsia"/>
        </w:rPr>
        <w:t xml:space="preserve"> </w:t>
      </w:r>
      <w:r w:rsidRPr="00B812D0">
        <w:rPr>
          <w:rStyle w:val="VCAAGothic"/>
          <w:rFonts w:hint="eastAsia"/>
        </w:rPr>
        <w:t>出すと、和室は</w:t>
      </w:r>
      <w:r w:rsidR="00B762EA" w:rsidRPr="00B812D0">
        <w:rPr>
          <w:rStyle w:val="VCAAGothic"/>
          <w:rFonts w:hint="eastAsia"/>
        </w:rPr>
        <w:t xml:space="preserve"> </w:t>
      </w:r>
      <w:r w:rsidRPr="00B812D0">
        <w:rPr>
          <w:rStyle w:val="VCAAGothic"/>
          <w:rFonts w:hint="eastAsia"/>
        </w:rPr>
        <w:t>ベッドルームに</w:t>
      </w:r>
      <w:r w:rsidR="00B762EA" w:rsidRPr="00B812D0">
        <w:rPr>
          <w:rStyle w:val="VCAAGothic"/>
          <w:rFonts w:hint="eastAsia"/>
        </w:rPr>
        <w:t xml:space="preserve"> </w:t>
      </w:r>
      <w:r w:rsidRPr="00B812D0">
        <w:rPr>
          <w:rStyle w:val="VCAAGothic"/>
          <w:rFonts w:hint="eastAsia"/>
        </w:rPr>
        <w:t>なります。</w:t>
      </w:r>
      <w:r w:rsidR="008F69AF">
        <w:t xml:space="preserve"> </w:t>
      </w:r>
      <w:r w:rsidR="004D16CD">
        <w:t xml:space="preserve">(When you take </w:t>
      </w:r>
      <w:r w:rsidR="00995915">
        <w:t xml:space="preserve">the </w:t>
      </w:r>
      <w:r w:rsidR="004D16CD" w:rsidRPr="00B812D0">
        <w:rPr>
          <w:rStyle w:val="VCAAitalic"/>
        </w:rPr>
        <w:t>futon</w:t>
      </w:r>
      <w:r w:rsidR="004D16CD">
        <w:t xml:space="preserve"> out of </w:t>
      </w:r>
      <w:r w:rsidR="00995915">
        <w:t xml:space="preserve">the </w:t>
      </w:r>
      <w:r w:rsidR="004D16CD" w:rsidRPr="00B812D0">
        <w:rPr>
          <w:rStyle w:val="VCAAitalic"/>
        </w:rPr>
        <w:t>oshiire</w:t>
      </w:r>
      <w:r w:rsidR="004D16CD">
        <w:t xml:space="preserve"> </w:t>
      </w:r>
      <w:r w:rsidR="00E5740F">
        <w:t>at night</w:t>
      </w:r>
      <w:r w:rsidR="004D16CD">
        <w:t>, it becomes a bedroom.)</w:t>
      </w:r>
    </w:p>
    <w:p w14:paraId="18860C71" w14:textId="52F1AF5A" w:rsidR="00EA0180" w:rsidRDefault="00AA0A88" w:rsidP="008F69AF">
      <w:pPr>
        <w:pStyle w:val="VCAAbullet"/>
      </w:pPr>
      <w:r w:rsidRPr="00B812D0">
        <w:rPr>
          <w:rStyle w:val="VCAAGothic"/>
        </w:rPr>
        <w:t xml:space="preserve"> </w:t>
      </w:r>
      <w:r w:rsidRPr="00B812D0">
        <w:rPr>
          <w:rStyle w:val="VCAAGothic"/>
          <w:rFonts w:hint="eastAsia"/>
        </w:rPr>
        <w:t>朝</w:t>
      </w:r>
      <w:r w:rsidR="00B762EA" w:rsidRPr="00B812D0">
        <w:rPr>
          <w:rStyle w:val="VCAAGothic"/>
          <w:rFonts w:hint="eastAsia"/>
        </w:rPr>
        <w:t xml:space="preserve"> </w:t>
      </w:r>
      <w:r w:rsidRPr="00B812D0">
        <w:rPr>
          <w:rStyle w:val="VCAAGothic"/>
          <w:rFonts w:hint="eastAsia"/>
        </w:rPr>
        <w:t>おし入れに</w:t>
      </w:r>
      <w:r w:rsidR="00B762EA" w:rsidRPr="00B812D0">
        <w:rPr>
          <w:rStyle w:val="VCAAGothic"/>
          <w:rFonts w:hint="eastAsia"/>
        </w:rPr>
        <w:t xml:space="preserve"> </w:t>
      </w:r>
      <w:r w:rsidRPr="00B812D0">
        <w:rPr>
          <w:rStyle w:val="VCAAGothic"/>
          <w:rFonts w:hint="eastAsia"/>
        </w:rPr>
        <w:t>ふとんを</w:t>
      </w:r>
      <w:r w:rsidR="00B762EA" w:rsidRPr="00B812D0">
        <w:rPr>
          <w:rStyle w:val="VCAAGothic"/>
          <w:rFonts w:hint="eastAsia"/>
        </w:rPr>
        <w:t xml:space="preserve"> </w:t>
      </w:r>
      <w:r w:rsidRPr="00B812D0">
        <w:rPr>
          <w:rStyle w:val="VCAAGothic"/>
          <w:rFonts w:hint="eastAsia"/>
        </w:rPr>
        <w:t>入れると、和室は</w:t>
      </w:r>
      <w:r w:rsidR="00B762EA" w:rsidRPr="00B812D0">
        <w:rPr>
          <w:rStyle w:val="VCAAGothic"/>
          <w:rFonts w:hint="eastAsia"/>
        </w:rPr>
        <w:t xml:space="preserve"> </w:t>
      </w:r>
      <w:r w:rsidRPr="00B812D0">
        <w:rPr>
          <w:rStyle w:val="VCAAGothic"/>
          <w:rFonts w:hint="eastAsia"/>
        </w:rPr>
        <w:t>リビングルームに</w:t>
      </w:r>
      <w:r w:rsidR="00B762EA" w:rsidRPr="00B812D0">
        <w:rPr>
          <w:rStyle w:val="VCAAGothic"/>
          <w:rFonts w:hint="eastAsia"/>
        </w:rPr>
        <w:t xml:space="preserve"> </w:t>
      </w:r>
      <w:r w:rsidRPr="00B812D0">
        <w:rPr>
          <w:rStyle w:val="VCAAGothic"/>
          <w:rFonts w:hint="eastAsia"/>
        </w:rPr>
        <w:t>なります。</w:t>
      </w:r>
      <w:r w:rsidR="008F69AF">
        <w:t xml:space="preserve"> </w:t>
      </w:r>
      <w:r w:rsidR="00995915">
        <w:t xml:space="preserve">(When you put the </w:t>
      </w:r>
      <w:r w:rsidR="00995915" w:rsidRPr="00B812D0">
        <w:rPr>
          <w:rStyle w:val="VCAAitalic"/>
        </w:rPr>
        <w:t>futon</w:t>
      </w:r>
      <w:r w:rsidR="00995915">
        <w:t xml:space="preserve"> back in the </w:t>
      </w:r>
      <w:r w:rsidR="00995915" w:rsidRPr="00B812D0">
        <w:rPr>
          <w:rStyle w:val="VCAAitalic"/>
        </w:rPr>
        <w:t>oshiire</w:t>
      </w:r>
      <w:r w:rsidR="00995915">
        <w:t xml:space="preserve"> in the morning, it becomes a living room.)</w:t>
      </w:r>
    </w:p>
    <w:p w14:paraId="52DE518E" w14:textId="033C9EC3" w:rsidR="005E7577" w:rsidRPr="005E7577" w:rsidRDefault="009F4031" w:rsidP="002E03FE">
      <w:pPr>
        <w:pStyle w:val="VCAAbody"/>
        <w:rPr>
          <w:lang w:val="en-AU" w:eastAsia="ja-JP"/>
        </w:rPr>
      </w:pPr>
      <w:r>
        <w:rPr>
          <w:lang w:val="en-AU" w:eastAsia="ja-JP"/>
        </w:rPr>
        <w:t xml:space="preserve">While most students </w:t>
      </w:r>
      <w:r w:rsidR="00761AC4">
        <w:rPr>
          <w:lang w:val="en-AU" w:eastAsia="ja-JP"/>
        </w:rPr>
        <w:t>were familiar with</w:t>
      </w:r>
      <w:r>
        <w:rPr>
          <w:lang w:val="en-AU" w:eastAsia="ja-JP"/>
        </w:rPr>
        <w:t xml:space="preserve"> </w:t>
      </w:r>
      <w:r>
        <w:rPr>
          <w:rFonts w:hint="eastAsia"/>
          <w:lang w:val="en-AU" w:eastAsia="ja-JP"/>
        </w:rPr>
        <w:t>生け花</w:t>
      </w:r>
      <w:r>
        <w:rPr>
          <w:lang w:val="en-AU" w:eastAsia="ja-JP"/>
        </w:rPr>
        <w:t xml:space="preserve"> (</w:t>
      </w:r>
      <w:r w:rsidRPr="00B812D0">
        <w:rPr>
          <w:rStyle w:val="VCAAitalic"/>
        </w:rPr>
        <w:t>ikebana</w:t>
      </w:r>
      <w:r>
        <w:rPr>
          <w:lang w:val="en-AU" w:eastAsia="ja-JP"/>
        </w:rPr>
        <w:t xml:space="preserve">) and </w:t>
      </w:r>
      <w:r>
        <w:rPr>
          <w:rFonts w:hint="eastAsia"/>
          <w:lang w:eastAsia="ja-JP"/>
        </w:rPr>
        <w:t>ふとん</w:t>
      </w:r>
      <w:r>
        <w:rPr>
          <w:lang w:val="en-AU" w:eastAsia="ja-JP"/>
        </w:rPr>
        <w:t xml:space="preserve"> (</w:t>
      </w:r>
      <w:r w:rsidRPr="00B812D0">
        <w:rPr>
          <w:rStyle w:val="VCAAitalic"/>
        </w:rPr>
        <w:t>futon</w:t>
      </w:r>
      <w:r>
        <w:rPr>
          <w:lang w:val="en-AU" w:eastAsia="ja-JP"/>
        </w:rPr>
        <w:t xml:space="preserve">), </w:t>
      </w:r>
      <w:r w:rsidR="004B7D09">
        <w:rPr>
          <w:lang w:val="en-AU" w:eastAsia="ja-JP"/>
        </w:rPr>
        <w:t xml:space="preserve">other </w:t>
      </w:r>
      <w:r>
        <w:rPr>
          <w:lang w:val="en-AU" w:eastAsia="ja-JP"/>
        </w:rPr>
        <w:t xml:space="preserve">culture-specific words such as </w:t>
      </w:r>
      <w:r>
        <w:rPr>
          <w:rFonts w:hint="eastAsia"/>
          <w:lang w:eastAsia="ja-JP"/>
        </w:rPr>
        <w:t>とこのま</w:t>
      </w:r>
      <w:r>
        <w:rPr>
          <w:lang w:eastAsia="ja-JP"/>
        </w:rPr>
        <w:t xml:space="preserve"> (alcove) and </w:t>
      </w:r>
      <w:r>
        <w:rPr>
          <w:rFonts w:hint="eastAsia"/>
          <w:lang w:eastAsia="ja-JP"/>
        </w:rPr>
        <w:t>おし入れ</w:t>
      </w:r>
      <w:r>
        <w:rPr>
          <w:rFonts w:hint="eastAsia"/>
          <w:lang w:eastAsia="ja-JP"/>
        </w:rPr>
        <w:t xml:space="preserve"> </w:t>
      </w:r>
      <w:r>
        <w:rPr>
          <w:lang w:eastAsia="ja-JP"/>
        </w:rPr>
        <w:t>(</w:t>
      </w:r>
      <w:r w:rsidR="004B7D09">
        <w:rPr>
          <w:lang w:val="en-AU" w:eastAsia="ja-JP"/>
        </w:rPr>
        <w:t xml:space="preserve">closet) </w:t>
      </w:r>
      <w:r w:rsidR="00DD6B2C">
        <w:rPr>
          <w:lang w:val="en-AU" w:eastAsia="ja-JP"/>
        </w:rPr>
        <w:t xml:space="preserve">were not understood well. </w:t>
      </w:r>
      <w:r w:rsidR="0086416A">
        <w:rPr>
          <w:rFonts w:hint="eastAsia"/>
          <w:lang w:val="en-AU" w:eastAsia="ja-JP"/>
        </w:rPr>
        <w:t>ベッドルーム</w:t>
      </w:r>
      <w:r w:rsidR="0086416A">
        <w:rPr>
          <w:lang w:val="en-AU" w:eastAsia="ja-JP"/>
        </w:rPr>
        <w:t xml:space="preserve"> (bedroom) and</w:t>
      </w:r>
      <w:r w:rsidR="008B762A">
        <w:rPr>
          <w:lang w:val="en-AU" w:eastAsia="ja-JP"/>
        </w:rPr>
        <w:t xml:space="preserve">  </w:t>
      </w:r>
      <w:r w:rsidR="0086416A">
        <w:rPr>
          <w:rFonts w:hint="eastAsia"/>
          <w:lang w:eastAsia="ja-JP"/>
        </w:rPr>
        <w:t>リビングルーム</w:t>
      </w:r>
      <w:r w:rsidR="0086416A">
        <w:rPr>
          <w:lang w:val="en-AU" w:eastAsia="ja-JP"/>
        </w:rPr>
        <w:t xml:space="preserve"> (living room) were easily recognised, but the spelling of these katakana words </w:t>
      </w:r>
      <w:r w:rsidR="006F4752">
        <w:rPr>
          <w:lang w:val="en-AU" w:eastAsia="ja-JP"/>
        </w:rPr>
        <w:t>were</w:t>
      </w:r>
      <w:r w:rsidR="008F69AF">
        <w:rPr>
          <w:lang w:val="en-AU" w:eastAsia="ja-JP"/>
        </w:rPr>
        <w:t xml:space="preserve"> </w:t>
      </w:r>
      <w:r w:rsidR="0086416A">
        <w:rPr>
          <w:lang w:val="en-AU" w:eastAsia="ja-JP"/>
        </w:rPr>
        <w:t xml:space="preserve">problematic, and some students </w:t>
      </w:r>
      <w:r w:rsidR="009C03F9">
        <w:rPr>
          <w:lang w:val="en-AU" w:eastAsia="ja-JP"/>
        </w:rPr>
        <w:t>were confused by th</w:t>
      </w:r>
      <w:r w:rsidR="00913FA0">
        <w:rPr>
          <w:lang w:val="en-AU" w:eastAsia="ja-JP"/>
        </w:rPr>
        <w:t xml:space="preserve">e idea </w:t>
      </w:r>
      <w:r w:rsidR="001E6B79">
        <w:rPr>
          <w:lang w:val="en-AU" w:eastAsia="ja-JP"/>
        </w:rPr>
        <w:t>of the dual-purpose Japanese room.</w:t>
      </w:r>
    </w:p>
    <w:p w14:paraId="04E86D1B" w14:textId="77777777" w:rsidR="007E47A5" w:rsidRDefault="007E47A5" w:rsidP="007E47A5">
      <w:pPr>
        <w:pStyle w:val="VCAAHeading2"/>
      </w:pPr>
      <w:r>
        <w:t xml:space="preserve">Section 2 </w:t>
      </w:r>
    </w:p>
    <w:p w14:paraId="63AE5549" w14:textId="4A6BD447" w:rsidR="007E47A5" w:rsidRDefault="007E47A5" w:rsidP="007E47A5">
      <w:pPr>
        <w:pStyle w:val="VCAAHeading3"/>
      </w:pPr>
      <w:r>
        <w:t xml:space="preserve">Part A </w:t>
      </w:r>
      <w:r w:rsidR="00EE0B6F">
        <w:t xml:space="preserve">– </w:t>
      </w:r>
      <w:r>
        <w:t>Reading, listening and responding in English</w:t>
      </w:r>
    </w:p>
    <w:p w14:paraId="23AE1A8A" w14:textId="7E2624FF" w:rsidR="007E47A5" w:rsidRDefault="00BB13D4" w:rsidP="007E47A5">
      <w:pPr>
        <w:pStyle w:val="VCAAbody"/>
      </w:pPr>
      <w:r>
        <w:t>In this part of the examination, students were assessed on their understanding of general and specific aspects of the reading, listening and visual texts. The information presented in the response needed to be relevant to the question.</w:t>
      </w:r>
    </w:p>
    <w:p w14:paraId="065825EA" w14:textId="1327EAE6" w:rsidR="002A7469" w:rsidRPr="007E47A5" w:rsidRDefault="002A7469" w:rsidP="002A7469">
      <w:pPr>
        <w:pStyle w:val="VCAAHeading4"/>
        <w:rPr>
          <w:lang w:eastAsia="ja-JP"/>
        </w:rPr>
      </w:pPr>
      <w:r w:rsidRPr="007E47A5">
        <w:rPr>
          <w:lang w:eastAsia="ja-JP"/>
        </w:rPr>
        <w:t xml:space="preserve">Question </w:t>
      </w:r>
      <w:r>
        <w:rPr>
          <w:lang w:eastAsia="ja-JP"/>
        </w:rPr>
        <w:t>3a</w:t>
      </w:r>
      <w:r w:rsidR="00B812D0">
        <w:rPr>
          <w:lang w:eastAsia="ja-JP"/>
        </w:rPr>
        <w:t>.</w:t>
      </w:r>
    </w:p>
    <w:p w14:paraId="13F035E7" w14:textId="4B77457F" w:rsidR="00F32A35" w:rsidRDefault="00B1654B" w:rsidP="008F69AF">
      <w:pPr>
        <w:pStyle w:val="VCAAbullet"/>
      </w:pPr>
      <w:r>
        <w:t xml:space="preserve">They </w:t>
      </w:r>
      <w:r w:rsidR="00545F52">
        <w:t xml:space="preserve">have a special way of </w:t>
      </w:r>
      <w:r w:rsidR="003803BA">
        <w:t>separating rubbish.</w:t>
      </w:r>
    </w:p>
    <w:p w14:paraId="4E5E9EDF" w14:textId="39B1E770" w:rsidR="0085083E" w:rsidRDefault="00B1654B" w:rsidP="008F69AF">
      <w:pPr>
        <w:pStyle w:val="VCAAbullet"/>
      </w:pPr>
      <w:r>
        <w:t>The rate of recycling is more than 80%.</w:t>
      </w:r>
    </w:p>
    <w:p w14:paraId="53CBEDDA" w14:textId="4D6F7A1A" w:rsidR="00B1654B" w:rsidRPr="00A8592A" w:rsidRDefault="00B1654B" w:rsidP="002A7469">
      <w:pPr>
        <w:pStyle w:val="VCAAbody"/>
        <w:rPr>
          <w:lang w:val="en-AU" w:eastAsia="ja-JP"/>
        </w:rPr>
      </w:pPr>
      <w:r>
        <w:rPr>
          <w:lang w:val="en-AU" w:eastAsia="ja-JP"/>
        </w:rPr>
        <w:t xml:space="preserve">This question was </w:t>
      </w:r>
      <w:r w:rsidR="00947112">
        <w:rPr>
          <w:lang w:val="en-AU" w:eastAsia="ja-JP"/>
        </w:rPr>
        <w:t xml:space="preserve">generally </w:t>
      </w:r>
      <w:r>
        <w:rPr>
          <w:lang w:val="en-AU" w:eastAsia="ja-JP"/>
        </w:rPr>
        <w:t xml:space="preserve">handled well. </w:t>
      </w:r>
      <w:r w:rsidR="00501C04">
        <w:rPr>
          <w:lang w:val="en-AU" w:eastAsia="ja-JP"/>
        </w:rPr>
        <w:t xml:space="preserve">Some common </w:t>
      </w:r>
      <w:r w:rsidR="00680D27">
        <w:rPr>
          <w:lang w:val="en-AU" w:eastAsia="ja-JP"/>
        </w:rPr>
        <w:t>mistakes</w:t>
      </w:r>
      <w:r w:rsidR="00501C04">
        <w:rPr>
          <w:lang w:val="en-AU" w:eastAsia="ja-JP"/>
        </w:rPr>
        <w:t xml:space="preserve"> </w:t>
      </w:r>
      <w:r w:rsidR="00680D27">
        <w:rPr>
          <w:lang w:val="en-AU" w:eastAsia="ja-JP"/>
        </w:rPr>
        <w:t>included</w:t>
      </w:r>
      <w:r w:rsidR="00461953">
        <w:rPr>
          <w:lang w:val="en-AU" w:eastAsia="ja-JP"/>
        </w:rPr>
        <w:t xml:space="preserve"> </w:t>
      </w:r>
      <w:r w:rsidR="00680D27">
        <w:rPr>
          <w:lang w:val="en-AU" w:eastAsia="ja-JP"/>
        </w:rPr>
        <w:t>confusing</w:t>
      </w:r>
      <w:r w:rsidR="00461953">
        <w:rPr>
          <w:rFonts w:hint="eastAsia"/>
          <w:lang w:eastAsia="ja-JP"/>
        </w:rPr>
        <w:t>分ける</w:t>
      </w:r>
      <w:r w:rsidR="00461953">
        <w:rPr>
          <w:lang w:val="en-AU" w:eastAsia="ja-JP"/>
        </w:rPr>
        <w:t xml:space="preserve"> (to separate) </w:t>
      </w:r>
      <w:r w:rsidR="00680D27">
        <w:rPr>
          <w:lang w:val="en-AU" w:eastAsia="ja-JP"/>
        </w:rPr>
        <w:t>with</w:t>
      </w:r>
      <w:r w:rsidR="00461953">
        <w:rPr>
          <w:lang w:val="en-AU" w:eastAsia="ja-JP"/>
        </w:rPr>
        <w:t xml:space="preserve"> </w:t>
      </w:r>
      <w:r w:rsidR="00461953">
        <w:rPr>
          <w:rFonts w:hint="eastAsia"/>
          <w:lang w:eastAsia="ja-JP"/>
        </w:rPr>
        <w:t>分かる</w:t>
      </w:r>
      <w:r w:rsidR="00461953">
        <w:rPr>
          <w:lang w:val="en-AU" w:eastAsia="ja-JP"/>
        </w:rPr>
        <w:t xml:space="preserve"> (to understand)</w:t>
      </w:r>
      <w:r w:rsidR="002D64C0">
        <w:rPr>
          <w:lang w:val="en-AU" w:eastAsia="ja-JP"/>
        </w:rPr>
        <w:t xml:space="preserve">, struggling to read the kanji in </w:t>
      </w:r>
      <w:r w:rsidR="002D64C0">
        <w:rPr>
          <w:rFonts w:hint="eastAsia"/>
          <w:lang w:eastAsia="ja-JP"/>
        </w:rPr>
        <w:t>分け方</w:t>
      </w:r>
      <w:r w:rsidR="002D64C0">
        <w:rPr>
          <w:lang w:val="en-AU" w:eastAsia="ja-JP"/>
        </w:rPr>
        <w:t xml:space="preserve"> (how to separate)</w:t>
      </w:r>
      <w:r w:rsidR="00A8592A">
        <w:rPr>
          <w:lang w:val="en-AU" w:eastAsia="ja-JP"/>
        </w:rPr>
        <w:t xml:space="preserve"> and </w:t>
      </w:r>
      <w:r w:rsidR="00680D27">
        <w:rPr>
          <w:lang w:val="en-AU" w:eastAsia="ja-JP"/>
        </w:rPr>
        <w:t>o</w:t>
      </w:r>
      <w:r w:rsidR="000A27E8">
        <w:rPr>
          <w:lang w:val="en-AU" w:eastAsia="ja-JP"/>
        </w:rPr>
        <w:t>verlooking</w:t>
      </w:r>
      <w:r w:rsidR="00680D27">
        <w:rPr>
          <w:lang w:val="en-AU" w:eastAsia="ja-JP"/>
        </w:rPr>
        <w:t xml:space="preserve"> the word</w:t>
      </w:r>
      <w:r w:rsidR="00A8592A">
        <w:rPr>
          <w:lang w:val="en-AU" w:eastAsia="ja-JP"/>
        </w:rPr>
        <w:t xml:space="preserve"> </w:t>
      </w:r>
      <w:r w:rsidR="00A8592A">
        <w:rPr>
          <w:rFonts w:hint="eastAsia"/>
          <w:lang w:eastAsia="ja-JP"/>
        </w:rPr>
        <w:t>以上</w:t>
      </w:r>
      <w:r w:rsidR="00A8592A">
        <w:rPr>
          <w:lang w:val="en-AU" w:eastAsia="ja-JP"/>
        </w:rPr>
        <w:t xml:space="preserve"> (more than).</w:t>
      </w:r>
    </w:p>
    <w:p w14:paraId="49261473" w14:textId="77777777" w:rsidR="008B762A" w:rsidRDefault="008B762A" w:rsidP="008B762A">
      <w:pPr>
        <w:pStyle w:val="VCAAbody"/>
        <w:rPr>
          <w:lang w:val="en" w:eastAsia="ja-JP"/>
        </w:rPr>
      </w:pPr>
      <w:r>
        <w:rPr>
          <w:lang w:eastAsia="ja-JP"/>
        </w:rPr>
        <w:br w:type="page"/>
      </w:r>
    </w:p>
    <w:p w14:paraId="1343E2AF" w14:textId="7EE242B5" w:rsidR="002A7469" w:rsidRPr="007E47A5" w:rsidRDefault="002A7469" w:rsidP="002A7469">
      <w:pPr>
        <w:pStyle w:val="VCAAHeading4"/>
        <w:rPr>
          <w:lang w:eastAsia="ja-JP"/>
        </w:rPr>
      </w:pPr>
      <w:r w:rsidRPr="007E47A5">
        <w:rPr>
          <w:lang w:eastAsia="ja-JP"/>
        </w:rPr>
        <w:lastRenderedPageBreak/>
        <w:t xml:space="preserve">Question </w:t>
      </w:r>
      <w:r>
        <w:rPr>
          <w:lang w:eastAsia="ja-JP"/>
        </w:rPr>
        <w:t>3b</w:t>
      </w:r>
      <w:r w:rsidR="00B812D0">
        <w:rPr>
          <w:lang w:eastAsia="ja-JP"/>
        </w:rPr>
        <w:t>.</w:t>
      </w:r>
    </w:p>
    <w:p w14:paraId="45FF302A" w14:textId="5A0E3476" w:rsidR="006F4752" w:rsidRDefault="00C40ACB" w:rsidP="008F69AF">
      <w:pPr>
        <w:pStyle w:val="VCAAbullet"/>
      </w:pPr>
      <w:r>
        <w:t>There are no garbage trucks</w:t>
      </w:r>
      <w:r w:rsidR="000241F5">
        <w:t>.</w:t>
      </w:r>
    </w:p>
    <w:p w14:paraId="4673C1EB" w14:textId="23A52931" w:rsidR="00131698" w:rsidRDefault="00AF4D18" w:rsidP="008F69AF">
      <w:pPr>
        <w:pStyle w:val="VCAAbullet"/>
      </w:pPr>
      <w:r>
        <w:t>The</w:t>
      </w:r>
      <w:r w:rsidR="000241F5">
        <w:t xml:space="preserve"> residents</w:t>
      </w:r>
      <w:r w:rsidR="00C40ACB">
        <w:t xml:space="preserve"> </w:t>
      </w:r>
      <w:r w:rsidR="00A92015">
        <w:t>must</w:t>
      </w:r>
      <w:r w:rsidR="00C40ACB">
        <w:t xml:space="preserve"> take their rubbish to the</w:t>
      </w:r>
      <w:r w:rsidR="000241F5">
        <w:t xml:space="preserve"> </w:t>
      </w:r>
      <w:r w:rsidR="000A27E8">
        <w:t>rubbis</w:t>
      </w:r>
      <w:r w:rsidR="007760F6">
        <w:t>h centre</w:t>
      </w:r>
      <w:r w:rsidR="001F39F7">
        <w:t xml:space="preserve"> and sor</w:t>
      </w:r>
      <w:r w:rsidR="00DB74DF">
        <w:t>t it</w:t>
      </w:r>
      <w:r w:rsidR="001F39F7">
        <w:t xml:space="preserve"> into 45 different </w:t>
      </w:r>
      <w:r w:rsidR="002B20BF">
        <w:t>categorie</w:t>
      </w:r>
      <w:r w:rsidR="001F39F7">
        <w:t>s.</w:t>
      </w:r>
    </w:p>
    <w:p w14:paraId="7E3EA70D" w14:textId="6DFF7DA3" w:rsidR="008B2E86" w:rsidRDefault="00C53777" w:rsidP="002A7469">
      <w:pPr>
        <w:pStyle w:val="VCAAbody"/>
        <w:rPr>
          <w:lang w:val="en-AU" w:eastAsia="ja-JP"/>
        </w:rPr>
      </w:pPr>
      <w:r>
        <w:rPr>
          <w:lang w:val="en-AU" w:eastAsia="ja-JP"/>
        </w:rPr>
        <w:t>Most students understood that garbage trucks</w:t>
      </w:r>
      <w:r w:rsidR="006F7A68">
        <w:rPr>
          <w:lang w:val="en-AU" w:eastAsia="ja-JP"/>
        </w:rPr>
        <w:t xml:space="preserve"> do not exist in this town</w:t>
      </w:r>
      <w:r>
        <w:rPr>
          <w:lang w:val="en-AU" w:eastAsia="ja-JP"/>
        </w:rPr>
        <w:t xml:space="preserve">, </w:t>
      </w:r>
      <w:r w:rsidR="006F7A68">
        <w:rPr>
          <w:lang w:val="en-AU" w:eastAsia="ja-JP"/>
        </w:rPr>
        <w:t xml:space="preserve">yet </w:t>
      </w:r>
      <w:r w:rsidR="00A93D74">
        <w:rPr>
          <w:lang w:val="en-AU" w:eastAsia="ja-JP"/>
        </w:rPr>
        <w:t xml:space="preserve">confusion </w:t>
      </w:r>
      <w:r w:rsidR="00ED18FA">
        <w:rPr>
          <w:lang w:val="en-AU" w:eastAsia="ja-JP"/>
        </w:rPr>
        <w:t xml:space="preserve">arose when </w:t>
      </w:r>
      <w:r w:rsidR="00844378">
        <w:rPr>
          <w:rFonts w:hint="eastAsia"/>
          <w:lang w:eastAsia="ja-JP"/>
        </w:rPr>
        <w:t>トラック</w:t>
      </w:r>
      <w:r w:rsidR="00844378">
        <w:rPr>
          <w:lang w:val="en-AU" w:eastAsia="ja-JP"/>
        </w:rPr>
        <w:t xml:space="preserve"> (truck) </w:t>
      </w:r>
      <w:r w:rsidR="00A93D74">
        <w:rPr>
          <w:lang w:val="en-AU" w:eastAsia="ja-JP"/>
        </w:rPr>
        <w:t xml:space="preserve">was misinterpreted </w:t>
      </w:r>
      <w:r w:rsidR="00844378">
        <w:rPr>
          <w:lang w:val="en-AU" w:eastAsia="ja-JP"/>
        </w:rPr>
        <w:t xml:space="preserve">as </w:t>
      </w:r>
      <w:r w:rsidR="00274810">
        <w:rPr>
          <w:lang w:val="en-AU" w:eastAsia="ja-JP"/>
        </w:rPr>
        <w:t xml:space="preserve">‘track’ </w:t>
      </w:r>
      <w:r w:rsidR="00A93D74">
        <w:rPr>
          <w:lang w:val="en-AU" w:eastAsia="ja-JP"/>
        </w:rPr>
        <w:t xml:space="preserve">or ‘tracking’ </w:t>
      </w:r>
      <w:r w:rsidR="00ED18FA">
        <w:rPr>
          <w:lang w:val="en-AU" w:eastAsia="ja-JP"/>
        </w:rPr>
        <w:t>with</w:t>
      </w:r>
      <w:r w:rsidR="006F7A68">
        <w:rPr>
          <w:lang w:val="en-AU" w:eastAsia="ja-JP"/>
        </w:rPr>
        <w:t xml:space="preserve"> </w:t>
      </w:r>
      <w:r w:rsidR="00A93D74">
        <w:rPr>
          <w:lang w:val="en-AU" w:eastAsia="ja-JP"/>
        </w:rPr>
        <w:t xml:space="preserve">rubbish collection. </w:t>
      </w:r>
      <w:r w:rsidR="006F7A68">
        <w:rPr>
          <w:lang w:val="en-AU" w:eastAsia="ja-JP"/>
        </w:rPr>
        <w:t>Although many students mentioned ‘45 categories’ in their responses, they frequently omitted specific details about people separating rubbish into these 45 categories.</w:t>
      </w:r>
    </w:p>
    <w:p w14:paraId="04BA6ABF" w14:textId="16ECF814" w:rsidR="002A7469" w:rsidRPr="007E47A5" w:rsidRDefault="002A7469" w:rsidP="002A7469">
      <w:pPr>
        <w:pStyle w:val="VCAAHeading4"/>
        <w:rPr>
          <w:lang w:eastAsia="ja-JP"/>
        </w:rPr>
      </w:pPr>
      <w:r w:rsidRPr="007E47A5">
        <w:rPr>
          <w:lang w:eastAsia="ja-JP"/>
        </w:rPr>
        <w:t xml:space="preserve">Question </w:t>
      </w:r>
      <w:r>
        <w:rPr>
          <w:lang w:eastAsia="ja-JP"/>
        </w:rPr>
        <w:t>3c</w:t>
      </w:r>
      <w:r w:rsidR="00B812D0">
        <w:rPr>
          <w:lang w:eastAsia="ja-JP"/>
        </w:rPr>
        <w:t>.</w:t>
      </w:r>
    </w:p>
    <w:p w14:paraId="06F6779B" w14:textId="385E8978" w:rsidR="00F32A35" w:rsidRDefault="00B06A30" w:rsidP="008F69AF">
      <w:pPr>
        <w:pStyle w:val="VCAAbullet"/>
      </w:pPr>
      <w:r>
        <w:t>You receive a discount on your coffee at the café if you bring your own cup.</w:t>
      </w:r>
    </w:p>
    <w:p w14:paraId="769C0CFD" w14:textId="5C889CF3" w:rsidR="00F32A35" w:rsidRDefault="005554A5" w:rsidP="008F69AF">
      <w:pPr>
        <w:pStyle w:val="VCAAbullet"/>
      </w:pPr>
      <w:r>
        <w:t>T</w:t>
      </w:r>
      <w:r w:rsidR="006520AB">
        <w:t xml:space="preserve">he café’s lunch menu </w:t>
      </w:r>
      <w:r w:rsidR="004A1104">
        <w:t xml:space="preserve">only </w:t>
      </w:r>
      <w:r w:rsidR="006520AB">
        <w:t>offers one dish.</w:t>
      </w:r>
    </w:p>
    <w:p w14:paraId="7E9DD48F" w14:textId="42F97220" w:rsidR="002A7469" w:rsidRDefault="002C1E99" w:rsidP="008F69AF">
      <w:pPr>
        <w:pStyle w:val="VCAAbullet"/>
      </w:pPr>
      <w:r>
        <w:t xml:space="preserve">If you want to buy local produce at the café, you need to </w:t>
      </w:r>
      <w:r w:rsidR="004E3855">
        <w:t>bring</w:t>
      </w:r>
      <w:r>
        <w:t xml:space="preserve"> your own shopping bag.</w:t>
      </w:r>
    </w:p>
    <w:p w14:paraId="667F8711" w14:textId="65317AA5" w:rsidR="00C714C3" w:rsidRDefault="00215399" w:rsidP="002A7469">
      <w:pPr>
        <w:pStyle w:val="VCAAbody"/>
        <w:rPr>
          <w:lang w:val="en-AU" w:eastAsia="ja-JP"/>
        </w:rPr>
      </w:pPr>
      <w:r>
        <w:rPr>
          <w:lang w:val="en-AU" w:eastAsia="ja-JP"/>
        </w:rPr>
        <w:t xml:space="preserve">Students grasped the main idea </w:t>
      </w:r>
      <w:r w:rsidR="00C714C3">
        <w:rPr>
          <w:lang w:val="en-AU" w:eastAsia="ja-JP"/>
        </w:rPr>
        <w:t xml:space="preserve">quite well </w:t>
      </w:r>
      <w:r>
        <w:rPr>
          <w:lang w:val="en-AU" w:eastAsia="ja-JP"/>
        </w:rPr>
        <w:t xml:space="preserve">but often overlooked specific details such as </w:t>
      </w:r>
      <w:r w:rsidR="00C714C3">
        <w:rPr>
          <w:lang w:val="en-AU" w:eastAsia="ja-JP"/>
        </w:rPr>
        <w:t>‘coffee’, ‘lunch’ or ‘at the café’, resulting in a loss of marks.</w:t>
      </w:r>
    </w:p>
    <w:p w14:paraId="2E01E662" w14:textId="1BF5C473" w:rsidR="002A7469" w:rsidRPr="007E47A5" w:rsidRDefault="002A7469" w:rsidP="002A7469">
      <w:pPr>
        <w:pStyle w:val="VCAAHeading4"/>
        <w:rPr>
          <w:lang w:eastAsia="ja-JP"/>
        </w:rPr>
      </w:pPr>
      <w:r w:rsidRPr="007E47A5">
        <w:rPr>
          <w:lang w:eastAsia="ja-JP"/>
        </w:rPr>
        <w:t xml:space="preserve">Question </w:t>
      </w:r>
      <w:r>
        <w:rPr>
          <w:lang w:eastAsia="ja-JP"/>
        </w:rPr>
        <w:t>3d</w:t>
      </w:r>
      <w:r w:rsidR="00B812D0">
        <w:rPr>
          <w:lang w:eastAsia="ja-JP"/>
        </w:rPr>
        <w:t>.</w:t>
      </w:r>
    </w:p>
    <w:p w14:paraId="19F00FF3" w14:textId="31D10855" w:rsidR="002A7469" w:rsidRDefault="00E07306" w:rsidP="00B812D0">
      <w:pPr>
        <w:pStyle w:val="VCAAbody"/>
      </w:pPr>
      <w:r>
        <w:t xml:space="preserve">There was a lot of rubbish on the beach, and the sea was dirty. </w:t>
      </w:r>
    </w:p>
    <w:p w14:paraId="02530116" w14:textId="46436F0D" w:rsidR="00E07306" w:rsidRDefault="00327333" w:rsidP="002A7469">
      <w:pPr>
        <w:pStyle w:val="VCAAbody"/>
        <w:rPr>
          <w:lang w:val="en-AU" w:eastAsia="ja-JP"/>
        </w:rPr>
      </w:pPr>
      <w:r>
        <w:rPr>
          <w:lang w:val="en-AU" w:eastAsia="ja-JP"/>
        </w:rPr>
        <w:t>This question</w:t>
      </w:r>
      <w:r w:rsidR="0040650D">
        <w:rPr>
          <w:lang w:val="en-AU" w:eastAsia="ja-JP"/>
        </w:rPr>
        <w:t xml:space="preserve"> was</w:t>
      </w:r>
      <w:r w:rsidR="005E00D3">
        <w:rPr>
          <w:lang w:val="en-AU" w:eastAsia="ja-JP"/>
        </w:rPr>
        <w:t xml:space="preserve"> generally managed quite </w:t>
      </w:r>
      <w:r w:rsidR="0040650D">
        <w:rPr>
          <w:lang w:val="en-AU" w:eastAsia="ja-JP"/>
        </w:rPr>
        <w:t xml:space="preserve">well. </w:t>
      </w:r>
      <w:r w:rsidR="005E00D3">
        <w:rPr>
          <w:lang w:val="en-AU" w:eastAsia="ja-JP"/>
        </w:rPr>
        <w:t>Nonetheless, some students struggled with differentiating</w:t>
      </w:r>
      <w:r w:rsidR="00B812D0">
        <w:rPr>
          <w:lang w:val="en-AU" w:eastAsia="ja-JP"/>
        </w:rPr>
        <w:t xml:space="preserve"> between</w:t>
      </w:r>
      <w:r w:rsidR="005E00D3">
        <w:rPr>
          <w:lang w:val="en-AU" w:eastAsia="ja-JP"/>
        </w:rPr>
        <w:t xml:space="preserve"> </w:t>
      </w:r>
      <w:r w:rsidR="004931BF">
        <w:rPr>
          <w:rFonts w:hint="eastAsia"/>
          <w:lang w:eastAsia="ja-JP"/>
        </w:rPr>
        <w:t>ビーチ</w:t>
      </w:r>
      <w:r w:rsidR="004931BF">
        <w:rPr>
          <w:lang w:val="en-AU" w:eastAsia="ja-JP"/>
        </w:rPr>
        <w:t xml:space="preserve"> (beach) and </w:t>
      </w:r>
      <w:r w:rsidR="004931BF">
        <w:rPr>
          <w:rFonts w:hint="eastAsia"/>
          <w:lang w:eastAsia="ja-JP"/>
        </w:rPr>
        <w:t>海</w:t>
      </w:r>
      <w:r w:rsidR="004931BF">
        <w:rPr>
          <w:lang w:val="en-AU" w:eastAsia="ja-JP"/>
        </w:rPr>
        <w:t xml:space="preserve"> (sea)</w:t>
      </w:r>
      <w:r w:rsidR="005E00D3">
        <w:rPr>
          <w:lang w:val="en-AU" w:eastAsia="ja-JP"/>
        </w:rPr>
        <w:t xml:space="preserve"> </w:t>
      </w:r>
      <w:r w:rsidR="000C4D73">
        <w:rPr>
          <w:lang w:val="en-AU" w:eastAsia="ja-JP"/>
        </w:rPr>
        <w:t xml:space="preserve">in determining </w:t>
      </w:r>
      <w:r w:rsidR="005E00D3">
        <w:rPr>
          <w:lang w:val="en-AU" w:eastAsia="ja-JP"/>
        </w:rPr>
        <w:t>whether it referred to t</w:t>
      </w:r>
      <w:r w:rsidR="004931BF">
        <w:rPr>
          <w:lang w:val="en-AU" w:eastAsia="ja-JP"/>
        </w:rPr>
        <w:t xml:space="preserve">he strip of sand </w:t>
      </w:r>
      <w:r w:rsidR="005E00D3">
        <w:rPr>
          <w:lang w:val="en-AU" w:eastAsia="ja-JP"/>
        </w:rPr>
        <w:t xml:space="preserve">or </w:t>
      </w:r>
      <w:r w:rsidR="004931BF">
        <w:rPr>
          <w:lang w:val="en-AU" w:eastAsia="ja-JP"/>
        </w:rPr>
        <w:t xml:space="preserve">the water </w:t>
      </w:r>
      <w:r w:rsidR="005E00D3">
        <w:rPr>
          <w:lang w:val="en-AU" w:eastAsia="ja-JP"/>
        </w:rPr>
        <w:t xml:space="preserve">when discussing </w:t>
      </w:r>
      <w:r w:rsidR="000C4D73">
        <w:rPr>
          <w:lang w:val="en-AU" w:eastAsia="ja-JP"/>
        </w:rPr>
        <w:t xml:space="preserve">the issue of rubbish. </w:t>
      </w:r>
    </w:p>
    <w:p w14:paraId="09B481FA" w14:textId="24081839" w:rsidR="002A7469" w:rsidRPr="007E47A5" w:rsidRDefault="002A7469" w:rsidP="002A7469">
      <w:pPr>
        <w:pStyle w:val="VCAAHeading4"/>
        <w:rPr>
          <w:lang w:eastAsia="ja-JP"/>
        </w:rPr>
      </w:pPr>
      <w:r w:rsidRPr="007E47A5">
        <w:rPr>
          <w:lang w:eastAsia="ja-JP"/>
        </w:rPr>
        <w:t xml:space="preserve">Question </w:t>
      </w:r>
      <w:r>
        <w:rPr>
          <w:lang w:eastAsia="ja-JP"/>
        </w:rPr>
        <w:t>3e</w:t>
      </w:r>
      <w:r w:rsidR="00B812D0">
        <w:rPr>
          <w:lang w:eastAsia="ja-JP"/>
        </w:rPr>
        <w:t>.</w:t>
      </w:r>
    </w:p>
    <w:p w14:paraId="66CA9AD9" w14:textId="1A4E80A6" w:rsidR="00F32A35" w:rsidRDefault="002F1FFE" w:rsidP="008F69AF">
      <w:pPr>
        <w:pStyle w:val="VCAAbullet"/>
      </w:pPr>
      <w:r>
        <w:t>There are not many rubbish bins.</w:t>
      </w:r>
    </w:p>
    <w:p w14:paraId="737E5C4D" w14:textId="561FD0A5" w:rsidR="00F32A35" w:rsidRDefault="002F1FFE" w:rsidP="008F69AF">
      <w:pPr>
        <w:pStyle w:val="VCAAbullet"/>
      </w:pPr>
      <w:r>
        <w:t>Children are not taught how to properly dispose of rubbish from a young age.</w:t>
      </w:r>
    </w:p>
    <w:p w14:paraId="6CEB12D5" w14:textId="2C9BE3C9" w:rsidR="002A7469" w:rsidRDefault="00BC61A6" w:rsidP="008F69AF">
      <w:pPr>
        <w:pStyle w:val="VCAAbullet"/>
      </w:pPr>
      <w:r>
        <w:t>There are ma</w:t>
      </w:r>
      <w:r w:rsidR="00BF25FB">
        <w:t xml:space="preserve">ny people </w:t>
      </w:r>
      <w:r>
        <w:t>who</w:t>
      </w:r>
      <w:r w:rsidR="008B2E86">
        <w:t xml:space="preserve"> </w:t>
      </w:r>
      <w:r w:rsidR="00BF25FB">
        <w:t>are</w:t>
      </w:r>
      <w:r w:rsidR="00A30CB4">
        <w:t xml:space="preserve"> unaware of the impact of rubbish on the environment. </w:t>
      </w:r>
    </w:p>
    <w:p w14:paraId="5BDBFE17" w14:textId="6595F5A8" w:rsidR="0058283F" w:rsidRDefault="00652720" w:rsidP="002A7469">
      <w:pPr>
        <w:pStyle w:val="VCAAbody"/>
        <w:rPr>
          <w:lang w:val="en-AU" w:eastAsia="ja-JP"/>
        </w:rPr>
      </w:pPr>
      <w:r>
        <w:rPr>
          <w:lang w:val="en-AU" w:eastAsia="ja-JP"/>
        </w:rPr>
        <w:t xml:space="preserve">While most students understood the </w:t>
      </w:r>
      <w:r w:rsidR="00FB0359">
        <w:rPr>
          <w:lang w:val="en-AU" w:eastAsia="ja-JP"/>
        </w:rPr>
        <w:t xml:space="preserve">first </w:t>
      </w:r>
      <w:r>
        <w:rPr>
          <w:lang w:val="en-AU" w:eastAsia="ja-JP"/>
        </w:rPr>
        <w:t xml:space="preserve">point </w:t>
      </w:r>
      <w:r w:rsidR="00385FBD">
        <w:rPr>
          <w:lang w:val="en-AU" w:eastAsia="ja-JP"/>
        </w:rPr>
        <w:t xml:space="preserve">about the lack of </w:t>
      </w:r>
      <w:r>
        <w:rPr>
          <w:lang w:val="en-AU" w:eastAsia="ja-JP"/>
        </w:rPr>
        <w:t xml:space="preserve">rubbish bins, </w:t>
      </w:r>
      <w:r w:rsidR="00EE0B6F">
        <w:rPr>
          <w:lang w:val="en-AU" w:eastAsia="ja-JP"/>
        </w:rPr>
        <w:t xml:space="preserve">providing an accurate </w:t>
      </w:r>
      <w:r>
        <w:rPr>
          <w:lang w:val="en-AU" w:eastAsia="ja-JP"/>
        </w:rPr>
        <w:t xml:space="preserve">level of detail </w:t>
      </w:r>
      <w:r w:rsidR="00EE0B6F">
        <w:rPr>
          <w:lang w:val="en-AU" w:eastAsia="ja-JP"/>
        </w:rPr>
        <w:t>from the listening text as</w:t>
      </w:r>
      <w:r w:rsidR="00BF25FB">
        <w:rPr>
          <w:lang w:val="en-AU" w:eastAsia="ja-JP"/>
        </w:rPr>
        <w:t xml:space="preserve"> </w:t>
      </w:r>
      <w:r>
        <w:rPr>
          <w:lang w:val="en-AU" w:eastAsia="ja-JP"/>
        </w:rPr>
        <w:t>required for this question</w:t>
      </w:r>
      <w:r w:rsidR="00BF25FB">
        <w:rPr>
          <w:lang w:val="en-AU" w:eastAsia="ja-JP"/>
        </w:rPr>
        <w:t xml:space="preserve">, along with </w:t>
      </w:r>
      <w:r w:rsidR="008D1687">
        <w:rPr>
          <w:lang w:val="en-AU" w:eastAsia="ja-JP"/>
        </w:rPr>
        <w:t xml:space="preserve">the </w:t>
      </w:r>
      <w:r w:rsidR="00BF25FB">
        <w:rPr>
          <w:lang w:val="en-AU" w:eastAsia="ja-JP"/>
        </w:rPr>
        <w:t>complex grammatical structures</w:t>
      </w:r>
      <w:r w:rsidR="008D1687">
        <w:rPr>
          <w:lang w:val="en-AU" w:eastAsia="ja-JP"/>
        </w:rPr>
        <w:t xml:space="preserve"> used</w:t>
      </w:r>
      <w:r w:rsidR="00BF25FB">
        <w:rPr>
          <w:lang w:val="en-AU" w:eastAsia="ja-JP"/>
        </w:rPr>
        <w:t>,</w:t>
      </w:r>
      <w:r>
        <w:rPr>
          <w:lang w:val="en-AU" w:eastAsia="ja-JP"/>
        </w:rPr>
        <w:t xml:space="preserve"> </w:t>
      </w:r>
      <w:r w:rsidR="00A95719">
        <w:rPr>
          <w:lang w:val="en-AU" w:eastAsia="ja-JP"/>
        </w:rPr>
        <w:t>posed a challenge for them</w:t>
      </w:r>
      <w:r w:rsidR="001B2583">
        <w:rPr>
          <w:lang w:val="en-AU" w:eastAsia="ja-JP"/>
        </w:rPr>
        <w:t xml:space="preserve"> in their responses.</w:t>
      </w:r>
    </w:p>
    <w:p w14:paraId="1B79C5F5" w14:textId="44FE1BA7" w:rsidR="002A7469" w:rsidRPr="007E47A5" w:rsidRDefault="002A7469" w:rsidP="002A7469">
      <w:pPr>
        <w:pStyle w:val="VCAAHeading4"/>
        <w:rPr>
          <w:lang w:eastAsia="ja-JP"/>
        </w:rPr>
      </w:pPr>
      <w:r w:rsidRPr="007E47A5">
        <w:rPr>
          <w:lang w:eastAsia="ja-JP"/>
        </w:rPr>
        <w:t xml:space="preserve">Question </w:t>
      </w:r>
      <w:r>
        <w:rPr>
          <w:lang w:eastAsia="ja-JP"/>
        </w:rPr>
        <w:t>3f</w:t>
      </w:r>
      <w:r w:rsidR="00B812D0">
        <w:rPr>
          <w:lang w:eastAsia="ja-JP"/>
        </w:rPr>
        <w:t>.</w:t>
      </w:r>
    </w:p>
    <w:p w14:paraId="438F281A" w14:textId="2C6B4FE5" w:rsidR="005E1734" w:rsidRDefault="00732FCC" w:rsidP="008F69AF">
      <w:pPr>
        <w:pStyle w:val="VCAAbullet"/>
      </w:pPr>
      <w:r>
        <w:t>In Kami</w:t>
      </w:r>
      <w:r w:rsidR="00F34310">
        <w:t>k</w:t>
      </w:r>
      <w:r>
        <w:t>atsu, children do rubbish separation activities at the rubbish centre with their parents.</w:t>
      </w:r>
    </w:p>
    <w:p w14:paraId="3C72A1F1" w14:textId="0488BD34" w:rsidR="005E1734" w:rsidRDefault="00876256" w:rsidP="008F69AF">
      <w:pPr>
        <w:pStyle w:val="VCAAbullet"/>
      </w:pPr>
      <w:r>
        <w:t>In this town, children</w:t>
      </w:r>
      <w:r w:rsidR="00442AD1">
        <w:t xml:space="preserve"> learn how to sort rubbish </w:t>
      </w:r>
      <w:r w:rsidR="00BE0DEE">
        <w:t>at school from a young age.</w:t>
      </w:r>
    </w:p>
    <w:p w14:paraId="3812C22B" w14:textId="04C6B490" w:rsidR="005E1734" w:rsidRDefault="00876256" w:rsidP="008F69AF">
      <w:pPr>
        <w:pStyle w:val="VCAAbullet"/>
      </w:pPr>
      <w:r>
        <w:t>In Japan, everyone makes sure to put rubbish in a bin whenever there is one</w:t>
      </w:r>
      <w:r w:rsidR="00640D72">
        <w:t xml:space="preserve"> a</w:t>
      </w:r>
      <w:r w:rsidR="00467EBD">
        <w:t>vailable</w:t>
      </w:r>
      <w:r w:rsidR="00640D72">
        <w:t>.</w:t>
      </w:r>
    </w:p>
    <w:p w14:paraId="0026F3D8" w14:textId="416418A8" w:rsidR="009667B4" w:rsidRDefault="00847B77" w:rsidP="008F69AF">
      <w:pPr>
        <w:pStyle w:val="VCAAbullet"/>
      </w:pPr>
      <w:r>
        <w:t>In Japan, s</w:t>
      </w:r>
      <w:r w:rsidR="00640D72">
        <w:t>tudents</w:t>
      </w:r>
      <w:r>
        <w:t xml:space="preserve"> </w:t>
      </w:r>
      <w:r w:rsidR="00640D72">
        <w:t>clean their school</w:t>
      </w:r>
      <w:r>
        <w:t>.</w:t>
      </w:r>
    </w:p>
    <w:p w14:paraId="6F67FBA6" w14:textId="21977949" w:rsidR="00467EBD" w:rsidRDefault="0037744B" w:rsidP="002A7469">
      <w:pPr>
        <w:pStyle w:val="VCAAbody"/>
        <w:rPr>
          <w:lang w:val="en-AU" w:eastAsia="ja-JP"/>
        </w:rPr>
      </w:pPr>
      <w:r>
        <w:rPr>
          <w:lang w:val="en-AU" w:eastAsia="ja-JP"/>
        </w:rPr>
        <w:t xml:space="preserve">Students </w:t>
      </w:r>
      <w:r w:rsidR="00AE2E8D">
        <w:rPr>
          <w:lang w:val="en-AU" w:eastAsia="ja-JP"/>
        </w:rPr>
        <w:t xml:space="preserve">generally </w:t>
      </w:r>
      <w:r>
        <w:rPr>
          <w:lang w:val="en-AU" w:eastAsia="ja-JP"/>
        </w:rPr>
        <w:t>understood t</w:t>
      </w:r>
      <w:r w:rsidR="00A32208">
        <w:rPr>
          <w:lang w:val="en-AU" w:eastAsia="ja-JP"/>
        </w:rPr>
        <w:t>he last point about</w:t>
      </w:r>
      <w:r>
        <w:rPr>
          <w:lang w:val="en-AU" w:eastAsia="ja-JP"/>
        </w:rPr>
        <w:t xml:space="preserve"> </w:t>
      </w:r>
      <w:r w:rsidR="00A31C23">
        <w:rPr>
          <w:lang w:val="en-AU" w:eastAsia="ja-JP"/>
        </w:rPr>
        <w:t>cleaning</w:t>
      </w:r>
      <w:r w:rsidR="00A32208">
        <w:rPr>
          <w:lang w:val="en-AU" w:eastAsia="ja-JP"/>
        </w:rPr>
        <w:t xml:space="preserve"> their school</w:t>
      </w:r>
      <w:r w:rsidR="00AE2E8D">
        <w:rPr>
          <w:lang w:val="en-AU" w:eastAsia="ja-JP"/>
        </w:rPr>
        <w:t xml:space="preserve"> quite well</w:t>
      </w:r>
      <w:r w:rsidR="008A4DBD">
        <w:rPr>
          <w:lang w:val="en-AU" w:eastAsia="ja-JP"/>
        </w:rPr>
        <w:t>; however,</w:t>
      </w:r>
      <w:r w:rsidR="00A32208">
        <w:rPr>
          <w:lang w:val="en-AU" w:eastAsia="ja-JP"/>
        </w:rPr>
        <w:t xml:space="preserve"> </w:t>
      </w:r>
      <w:r w:rsidR="008D1687">
        <w:rPr>
          <w:lang w:val="en-AU" w:eastAsia="ja-JP"/>
        </w:rPr>
        <w:t xml:space="preserve">specific details </w:t>
      </w:r>
      <w:r w:rsidR="003F7AC9">
        <w:rPr>
          <w:lang w:val="en-AU" w:eastAsia="ja-JP"/>
        </w:rPr>
        <w:t>in the texts</w:t>
      </w:r>
      <w:r w:rsidR="00DF64D5">
        <w:rPr>
          <w:lang w:val="en-AU" w:eastAsia="ja-JP"/>
        </w:rPr>
        <w:t>,</w:t>
      </w:r>
      <w:r w:rsidR="00AB19BC">
        <w:rPr>
          <w:lang w:val="en-AU" w:eastAsia="ja-JP"/>
        </w:rPr>
        <w:t xml:space="preserve"> such as where children learn about rubbish</w:t>
      </w:r>
      <w:r w:rsidR="00982676">
        <w:rPr>
          <w:lang w:val="en-AU" w:eastAsia="ja-JP"/>
        </w:rPr>
        <w:t xml:space="preserve"> separation</w:t>
      </w:r>
      <w:r w:rsidR="00AB19BC">
        <w:rPr>
          <w:lang w:val="en-AU" w:eastAsia="ja-JP"/>
        </w:rPr>
        <w:t xml:space="preserve"> and engage in </w:t>
      </w:r>
      <w:r w:rsidR="00982676">
        <w:rPr>
          <w:lang w:val="en-AU" w:eastAsia="ja-JP"/>
        </w:rPr>
        <w:t>the act of separating rubbish</w:t>
      </w:r>
      <w:r w:rsidR="00AB19BC">
        <w:rPr>
          <w:lang w:val="en-AU" w:eastAsia="ja-JP"/>
        </w:rPr>
        <w:t xml:space="preserve">, along </w:t>
      </w:r>
      <w:r w:rsidR="007B3C1E">
        <w:rPr>
          <w:lang w:val="en-AU" w:eastAsia="ja-JP"/>
        </w:rPr>
        <w:t xml:space="preserve">with </w:t>
      </w:r>
      <w:r w:rsidR="00DF64D5">
        <w:rPr>
          <w:lang w:val="en-AU" w:eastAsia="ja-JP"/>
        </w:rPr>
        <w:t xml:space="preserve">the phrases </w:t>
      </w:r>
      <w:r w:rsidR="00847B77">
        <w:rPr>
          <w:rFonts w:hint="eastAsia"/>
          <w:lang w:val="en-AU" w:eastAsia="ja-JP"/>
        </w:rPr>
        <w:t>ゴミのすて方</w:t>
      </w:r>
      <w:r w:rsidR="001066D7">
        <w:rPr>
          <w:rFonts w:hint="eastAsia"/>
          <w:lang w:val="en-AU" w:eastAsia="ja-JP"/>
        </w:rPr>
        <w:t xml:space="preserve"> </w:t>
      </w:r>
      <w:r w:rsidR="001066D7">
        <w:rPr>
          <w:lang w:val="en-AU" w:eastAsia="ja-JP"/>
        </w:rPr>
        <w:t>(how to dispose of rubbish)</w:t>
      </w:r>
      <w:r w:rsidR="00847B77">
        <w:rPr>
          <w:rFonts w:hint="eastAsia"/>
          <w:lang w:val="en-AU" w:eastAsia="ja-JP"/>
        </w:rPr>
        <w:t xml:space="preserve"> </w:t>
      </w:r>
      <w:r w:rsidR="00847B77">
        <w:rPr>
          <w:lang w:val="en-AU" w:eastAsia="ja-JP"/>
        </w:rPr>
        <w:t xml:space="preserve">and </w:t>
      </w:r>
      <w:r w:rsidR="00847B77">
        <w:rPr>
          <w:rFonts w:hint="eastAsia"/>
          <w:lang w:val="en-AU" w:eastAsia="ja-JP"/>
        </w:rPr>
        <w:t>ゴミの分け方</w:t>
      </w:r>
      <w:r w:rsidR="001066D7">
        <w:rPr>
          <w:rFonts w:hint="eastAsia"/>
          <w:lang w:val="en-AU" w:eastAsia="ja-JP"/>
        </w:rPr>
        <w:t xml:space="preserve"> </w:t>
      </w:r>
      <w:r w:rsidR="001066D7">
        <w:rPr>
          <w:lang w:val="en-AU" w:eastAsia="ja-JP"/>
        </w:rPr>
        <w:t>(how to sort rubbish)</w:t>
      </w:r>
      <w:r w:rsidR="00847B77">
        <w:rPr>
          <w:rFonts w:hint="eastAsia"/>
          <w:lang w:val="en-AU" w:eastAsia="ja-JP"/>
        </w:rPr>
        <w:t>,</w:t>
      </w:r>
      <w:r w:rsidR="00847B77">
        <w:rPr>
          <w:lang w:val="en-AU" w:eastAsia="ja-JP"/>
        </w:rPr>
        <w:t xml:space="preserve"> </w:t>
      </w:r>
      <w:r w:rsidR="00AE2E8D">
        <w:rPr>
          <w:lang w:val="en-AU" w:eastAsia="ja-JP"/>
        </w:rPr>
        <w:t>seemed</w:t>
      </w:r>
      <w:r w:rsidR="00847B77">
        <w:rPr>
          <w:lang w:val="en-AU" w:eastAsia="ja-JP"/>
        </w:rPr>
        <w:t xml:space="preserve"> to have created some confusion</w:t>
      </w:r>
      <w:r w:rsidR="00DF64D5">
        <w:rPr>
          <w:lang w:val="en-AU" w:eastAsia="ja-JP"/>
        </w:rPr>
        <w:t>, often leading to</w:t>
      </w:r>
      <w:r w:rsidR="00982676">
        <w:rPr>
          <w:lang w:val="en-AU" w:eastAsia="ja-JP"/>
        </w:rPr>
        <w:t xml:space="preserve"> </w:t>
      </w:r>
      <w:r w:rsidR="00DF64D5">
        <w:rPr>
          <w:lang w:val="en-AU" w:eastAsia="ja-JP"/>
        </w:rPr>
        <w:t xml:space="preserve">responses </w:t>
      </w:r>
      <w:r w:rsidR="00982676">
        <w:rPr>
          <w:lang w:val="en-AU" w:eastAsia="ja-JP"/>
        </w:rPr>
        <w:t xml:space="preserve">that were too generalised and </w:t>
      </w:r>
      <w:r w:rsidR="00DF64D5">
        <w:rPr>
          <w:lang w:val="en-AU" w:eastAsia="ja-JP"/>
        </w:rPr>
        <w:t xml:space="preserve">lacked </w:t>
      </w:r>
      <w:r w:rsidR="001066D7">
        <w:rPr>
          <w:lang w:val="en-AU" w:eastAsia="ja-JP"/>
        </w:rPr>
        <w:t>the necessary</w:t>
      </w:r>
      <w:r w:rsidR="00DF64D5">
        <w:rPr>
          <w:lang w:val="en-AU" w:eastAsia="ja-JP"/>
        </w:rPr>
        <w:t xml:space="preserve"> details. </w:t>
      </w:r>
    </w:p>
    <w:p w14:paraId="36AA3032" w14:textId="6377A58A" w:rsidR="002A7469" w:rsidRPr="007E47A5" w:rsidRDefault="002A7469" w:rsidP="002A7469">
      <w:pPr>
        <w:pStyle w:val="VCAAHeading4"/>
        <w:rPr>
          <w:lang w:eastAsia="ja-JP"/>
        </w:rPr>
      </w:pPr>
      <w:r w:rsidRPr="007E47A5">
        <w:rPr>
          <w:lang w:eastAsia="ja-JP"/>
        </w:rPr>
        <w:t xml:space="preserve">Question </w:t>
      </w:r>
      <w:r>
        <w:rPr>
          <w:lang w:eastAsia="ja-JP"/>
        </w:rPr>
        <w:t>3g</w:t>
      </w:r>
      <w:r w:rsidR="00B812D0">
        <w:rPr>
          <w:lang w:eastAsia="ja-JP"/>
        </w:rPr>
        <w:t>.</w:t>
      </w:r>
    </w:p>
    <w:p w14:paraId="624E5288" w14:textId="4B35BFE2" w:rsidR="005E1734" w:rsidRDefault="00315AFD" w:rsidP="008F69AF">
      <w:pPr>
        <w:pStyle w:val="VCAAbullet"/>
      </w:pPr>
      <w:r>
        <w:t>H</w:t>
      </w:r>
      <w:r w:rsidR="00743DBA">
        <w:t xml:space="preserve">and out </w:t>
      </w:r>
      <w:r w:rsidR="002C3617">
        <w:t xml:space="preserve">free </w:t>
      </w:r>
      <w:r w:rsidR="00743DBA">
        <w:t xml:space="preserve">second-hand clothes </w:t>
      </w:r>
      <w:r>
        <w:t>at recycling shops.</w:t>
      </w:r>
    </w:p>
    <w:p w14:paraId="6AFACDAF" w14:textId="680F20C8" w:rsidR="005E1734" w:rsidRDefault="00315AFD" w:rsidP="008F69AF">
      <w:pPr>
        <w:pStyle w:val="VCAAbullet"/>
      </w:pPr>
      <w:r>
        <w:t>S</w:t>
      </w:r>
      <w:r w:rsidR="00743DBA">
        <w:t>hare car rides.</w:t>
      </w:r>
    </w:p>
    <w:p w14:paraId="45A2F5A7" w14:textId="27699723" w:rsidR="005E1734" w:rsidRDefault="00315AFD" w:rsidP="008F69AF">
      <w:pPr>
        <w:pStyle w:val="VCAAbullet"/>
      </w:pPr>
      <w:r>
        <w:t>R</w:t>
      </w:r>
      <w:r w:rsidR="00743DBA">
        <w:t>educe the amount of rubbish.</w:t>
      </w:r>
    </w:p>
    <w:p w14:paraId="3A07BEDD" w14:textId="18D7E492" w:rsidR="002A7469" w:rsidRDefault="00DE2EA1" w:rsidP="008F69AF">
      <w:pPr>
        <w:pStyle w:val="VCAAbullet"/>
      </w:pPr>
      <w:r>
        <w:t>Hold special community events at school</w:t>
      </w:r>
      <w:r w:rsidR="00D37CC3">
        <w:t xml:space="preserve"> such as the Clean Up Australia Day.</w:t>
      </w:r>
    </w:p>
    <w:p w14:paraId="77FC80FF" w14:textId="7D83D032" w:rsidR="00B515B0" w:rsidRDefault="00E05390" w:rsidP="002A7469">
      <w:pPr>
        <w:pStyle w:val="VCAAbody"/>
      </w:pPr>
      <w:r>
        <w:lastRenderedPageBreak/>
        <w:t xml:space="preserve">In this question, </w:t>
      </w:r>
      <w:r w:rsidR="00FE2BC7">
        <w:t xml:space="preserve">‘sharing rides’ and ‘reducing the amount of rubbish’ were </w:t>
      </w:r>
      <w:r w:rsidR="003B7B19">
        <w:t xml:space="preserve">the </w:t>
      </w:r>
      <w:r w:rsidR="00DA2226">
        <w:t xml:space="preserve">common </w:t>
      </w:r>
      <w:r w:rsidR="003B7B19">
        <w:t xml:space="preserve">points that students included correctly in their </w:t>
      </w:r>
      <w:r w:rsidR="00DA2226">
        <w:t>responses</w:t>
      </w:r>
      <w:r w:rsidR="00FE2BC7">
        <w:t xml:space="preserve">. </w:t>
      </w:r>
      <w:r w:rsidR="008D0AF1">
        <w:t>M</w:t>
      </w:r>
      <w:r w:rsidR="0041671F">
        <w:t xml:space="preserve">any </w:t>
      </w:r>
      <w:r w:rsidR="00157DCA">
        <w:t xml:space="preserve">students </w:t>
      </w:r>
      <w:r w:rsidR="0041671F">
        <w:t>also mentioned</w:t>
      </w:r>
      <w:r w:rsidR="00157DCA">
        <w:t xml:space="preserve"> </w:t>
      </w:r>
      <w:r w:rsidR="0041671F">
        <w:t xml:space="preserve">recycling shops and community events, </w:t>
      </w:r>
      <w:r w:rsidR="008D0AF1">
        <w:t xml:space="preserve">yet </w:t>
      </w:r>
      <w:r w:rsidR="0041671F">
        <w:t xml:space="preserve">details </w:t>
      </w:r>
      <w:r w:rsidR="005520BE">
        <w:t xml:space="preserve">about </w:t>
      </w:r>
      <w:r w:rsidR="0041671F">
        <w:t>handing out second-hand clothes free of charge and where these community events are to take place were frequently overlooked.</w:t>
      </w:r>
    </w:p>
    <w:p w14:paraId="5E43F132" w14:textId="52218E2C" w:rsidR="007E47A5" w:rsidRDefault="007E47A5" w:rsidP="007E47A5">
      <w:pPr>
        <w:pStyle w:val="VCAAHeading3"/>
      </w:pPr>
      <w:r>
        <w:t xml:space="preserve">Part B – Reading and responding in </w:t>
      </w:r>
      <w:r w:rsidR="00685629">
        <w:t>Japanese</w:t>
      </w:r>
    </w:p>
    <w:p w14:paraId="43662494" w14:textId="07A5910A" w:rsidR="007E47A5" w:rsidRDefault="007E47A5" w:rsidP="007E47A5">
      <w:pPr>
        <w:pStyle w:val="VCAAbody"/>
      </w:pPr>
      <w:r>
        <w:t xml:space="preserve">Students were required to demonstrate an understanding of the stimulus </w:t>
      </w:r>
      <w:r w:rsidRPr="00BC367C">
        <w:t>text</w:t>
      </w:r>
      <w:r>
        <w:t xml:space="preserve"> and to address the requirements of the task by conveying the relevant information from </w:t>
      </w:r>
      <w:r w:rsidRPr="008641A1">
        <w:t>the text</w:t>
      </w:r>
      <w:r w:rsidRPr="00FB60D9">
        <w:t xml:space="preserve"> </w:t>
      </w:r>
      <w:r w:rsidRPr="00BC367C">
        <w:t>that was</w:t>
      </w:r>
      <w:r>
        <w:t xml:space="preserve"> appropriate for the audience and the prescribed writing style and text type.</w:t>
      </w:r>
    </w:p>
    <w:p w14:paraId="5B1AEA8E" w14:textId="52944893" w:rsidR="007E47A5" w:rsidRDefault="007E47A5" w:rsidP="007E47A5">
      <w:pPr>
        <w:pStyle w:val="VCAAbody"/>
      </w:pPr>
      <w:r w:rsidRPr="00372209">
        <w:t xml:space="preserve">The reading text included a visual stimulus. </w:t>
      </w:r>
      <w:r w:rsidR="00B812D0">
        <w:t>Students who scored highly</w:t>
      </w:r>
      <w:r w:rsidRPr="00372209">
        <w:t xml:space="preserve"> were </w:t>
      </w:r>
      <w:r>
        <w:t>able</w:t>
      </w:r>
      <w:r w:rsidRPr="00372209">
        <w:t xml:space="preserve"> to </w:t>
      </w:r>
      <w:r>
        <w:t>successfully incorporate information from the</w:t>
      </w:r>
      <w:r w:rsidRPr="00372209">
        <w:t xml:space="preserve"> visual stimulus in their </w:t>
      </w:r>
      <w:r w:rsidR="00B515B0">
        <w:t>responses</w:t>
      </w:r>
      <w:r w:rsidRPr="00372209">
        <w:t>.</w:t>
      </w:r>
    </w:p>
    <w:p w14:paraId="32A530B0" w14:textId="44D70347" w:rsidR="007E47A5" w:rsidRDefault="007E47A5" w:rsidP="007E47A5">
      <w:pPr>
        <w:pStyle w:val="VCAAbody"/>
      </w:pPr>
      <w:r>
        <w:t>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w:t>
      </w:r>
    </w:p>
    <w:p w14:paraId="527A5523" w14:textId="25E15F72" w:rsidR="005C151B" w:rsidRPr="007E47A5" w:rsidRDefault="005C151B" w:rsidP="005C151B">
      <w:pPr>
        <w:pStyle w:val="VCAAHeading4"/>
        <w:rPr>
          <w:lang w:eastAsia="ja-JP"/>
        </w:rPr>
      </w:pPr>
      <w:r w:rsidRPr="007E47A5">
        <w:rPr>
          <w:lang w:eastAsia="ja-JP"/>
        </w:rPr>
        <w:t xml:space="preserve">Question </w:t>
      </w:r>
      <w:r>
        <w:rPr>
          <w:lang w:eastAsia="ja-JP"/>
        </w:rPr>
        <w:t>4</w:t>
      </w:r>
    </w:p>
    <w:p w14:paraId="236E3ED0" w14:textId="75B9E2BA" w:rsidR="008A663A" w:rsidRDefault="00695AAF" w:rsidP="00550AB8">
      <w:pPr>
        <w:pStyle w:val="VCAAbody"/>
      </w:pPr>
      <w:r>
        <w:t>In this task, s</w:t>
      </w:r>
      <w:r w:rsidR="00550AB8">
        <w:t>tudents needed to include some</w:t>
      </w:r>
      <w:r w:rsidR="004C513E">
        <w:t xml:space="preserve"> of the key</w:t>
      </w:r>
      <w:r w:rsidR="00550AB8">
        <w:t xml:space="preserve"> information about </w:t>
      </w:r>
      <w:r w:rsidR="00C04FEE">
        <w:t>the kimono rental shop</w:t>
      </w:r>
      <w:r w:rsidR="00147054">
        <w:t>,</w:t>
      </w:r>
      <w:r w:rsidR="00C04FEE">
        <w:t xml:space="preserve"> such as</w:t>
      </w:r>
      <w:r w:rsidR="009229E6">
        <w:t xml:space="preserve"> </w:t>
      </w:r>
      <w:r w:rsidR="00044618">
        <w:t xml:space="preserve">the range of </w:t>
      </w:r>
      <w:r w:rsidR="001C6EFB">
        <w:t>kimono</w:t>
      </w:r>
      <w:r w:rsidR="00AF3E03">
        <w:t>s</w:t>
      </w:r>
      <w:r w:rsidR="00044618">
        <w:t xml:space="preserve"> and services available, store </w:t>
      </w:r>
      <w:r w:rsidR="009229E6">
        <w:t>location, hours, pric</w:t>
      </w:r>
      <w:r w:rsidR="00246C1A">
        <w:t xml:space="preserve">es </w:t>
      </w:r>
      <w:r w:rsidR="004C513E">
        <w:t>and online booking details</w:t>
      </w:r>
      <w:r w:rsidR="00147054">
        <w:t xml:space="preserve">. </w:t>
      </w:r>
      <w:proofErr w:type="gramStart"/>
      <w:r w:rsidR="004C513E">
        <w:t>The majority of</w:t>
      </w:r>
      <w:proofErr w:type="gramEnd"/>
      <w:r w:rsidR="004C513E">
        <w:t xml:space="preserve"> </w:t>
      </w:r>
      <w:r w:rsidR="00147054">
        <w:t xml:space="preserve">students </w:t>
      </w:r>
      <w:r w:rsidR="004C513E">
        <w:t xml:space="preserve">demonstrated a reasonable understanding of </w:t>
      </w:r>
      <w:r w:rsidR="00147054">
        <w:t>the</w:t>
      </w:r>
      <w:r w:rsidR="004C513E">
        <w:t xml:space="preserve"> stimulus text</w:t>
      </w:r>
      <w:r w:rsidR="00147054">
        <w:t xml:space="preserve">, yet many responses had a tendency to be informative and lacked a personal tone. They primarily focused on relaying </w:t>
      </w:r>
      <w:proofErr w:type="gramStart"/>
      <w:r w:rsidR="00147054">
        <w:t>factual information</w:t>
      </w:r>
      <w:proofErr w:type="gramEnd"/>
      <w:r w:rsidR="00147054">
        <w:t xml:space="preserve"> rather than sharing the </w:t>
      </w:r>
      <w:r w:rsidR="00DC7C34">
        <w:t>author</w:t>
      </w:r>
      <w:r w:rsidR="00147054">
        <w:t xml:space="preserve">’s perspective </w:t>
      </w:r>
      <w:r w:rsidR="00272172">
        <w:t>on the experience of renting a kimono from this shop.</w:t>
      </w:r>
      <w:r w:rsidR="00185C64">
        <w:t xml:space="preserve"> </w:t>
      </w:r>
      <w:r w:rsidR="00424C4E">
        <w:t>The accompanying image was often overlooked altogether.</w:t>
      </w:r>
    </w:p>
    <w:p w14:paraId="7E5F1533" w14:textId="5C0408BD" w:rsidR="008A663A" w:rsidRDefault="008A663A" w:rsidP="00550AB8">
      <w:pPr>
        <w:pStyle w:val="VCAAbody"/>
      </w:pPr>
      <w:r>
        <w:t xml:space="preserve">Additionally, students needed to address both positive and negative aspects of their experience; however, </w:t>
      </w:r>
      <w:r w:rsidR="001C6EED">
        <w:t xml:space="preserve">a </w:t>
      </w:r>
      <w:r w:rsidR="00147249">
        <w:t>noticeable</w:t>
      </w:r>
      <w:r w:rsidR="001C6EED">
        <w:t xml:space="preserve"> number of students placed greater emphasis </w:t>
      </w:r>
      <w:r>
        <w:t>on the negative elements</w:t>
      </w:r>
      <w:r w:rsidR="001C6EED">
        <w:t>, only superficially mentioning the enjoyable part of the experience</w:t>
      </w:r>
      <w:r>
        <w:t xml:space="preserve">. It should also be noted that the response to this question should be written </w:t>
      </w:r>
      <w:r w:rsidR="00147249">
        <w:t xml:space="preserve">primarily </w:t>
      </w:r>
      <w:r>
        <w:t>in the past tense</w:t>
      </w:r>
      <w:r w:rsidR="00147249">
        <w:t xml:space="preserve"> to r</w:t>
      </w:r>
      <w:r>
        <w:t>ecount the author’s experience and emotions</w:t>
      </w:r>
      <w:r w:rsidR="009072CD">
        <w:t>.</w:t>
      </w:r>
    </w:p>
    <w:p w14:paraId="7D986068" w14:textId="6A8CC392" w:rsidR="00695AAF" w:rsidRDefault="00695AAF" w:rsidP="00695AAF">
      <w:pPr>
        <w:pStyle w:val="VCAAbody"/>
      </w:pPr>
      <w:r>
        <w:t xml:space="preserve">Students should be </w:t>
      </w:r>
      <w:r w:rsidR="00A42734">
        <w:t>mindful</w:t>
      </w:r>
      <w:r>
        <w:t xml:space="preserve"> that independent wording is a</w:t>
      </w:r>
      <w:r w:rsidR="00A42734">
        <w:t xml:space="preserve">n </w:t>
      </w:r>
      <w:r>
        <w:t>aspect of the assessment criteria</w:t>
      </w:r>
      <w:r w:rsidR="00A42734">
        <w:t xml:space="preserve"> they need to pay closer attention to. </w:t>
      </w:r>
      <w:r>
        <w:t xml:space="preserve">It is important to develop an ability to manipulate the language from the stimulus reading text to convey </w:t>
      </w:r>
      <w:r w:rsidR="00AF3E03">
        <w:t xml:space="preserve">the </w:t>
      </w:r>
      <w:r>
        <w:t xml:space="preserve">original meaning in their own words. High-scoring </w:t>
      </w:r>
      <w:r w:rsidR="00A96994">
        <w:t>responses</w:t>
      </w:r>
      <w:r>
        <w:t xml:space="preserve"> </w:t>
      </w:r>
      <w:r w:rsidR="00AF4D18">
        <w:t>skillfully</w:t>
      </w:r>
      <w:r>
        <w:t xml:space="preserve"> incorporated relevant information and expressed the content with minimal reliance on the language in the reading text while meeting the requirements of a personal blog. </w:t>
      </w:r>
      <w:r w:rsidR="008A4DBD">
        <w:t xml:space="preserve">Students who </w:t>
      </w:r>
      <w:r w:rsidR="00A96994">
        <w:t>did not score well</w:t>
      </w:r>
      <w:r w:rsidRPr="00296A10">
        <w:t xml:space="preserve"> </w:t>
      </w:r>
      <w:r>
        <w:t>were more inclined</w:t>
      </w:r>
      <w:r w:rsidRPr="00296A10">
        <w:t xml:space="preserve"> to copy </w:t>
      </w:r>
      <w:r>
        <w:t>substantial portions</w:t>
      </w:r>
      <w:r w:rsidRPr="00296A10">
        <w:t xml:space="preserve"> of the text into their responses.</w:t>
      </w:r>
    </w:p>
    <w:p w14:paraId="6EB8867D" w14:textId="68B96970" w:rsidR="008F69AF" w:rsidRDefault="00097232" w:rsidP="00121EC8">
      <w:pPr>
        <w:pStyle w:val="VCAAbody"/>
      </w:pPr>
      <w:r>
        <w:t>While the specified character range for this section is 300</w:t>
      </w:r>
      <w:r w:rsidR="00BC367C">
        <w:t xml:space="preserve"> </w:t>
      </w:r>
      <w:r>
        <w:t xml:space="preserve">ji, as the stimulus reading text contained numerous points that could be crucial for this task, students often found it challenging to include sufficient information within this constraint. As a result, many opted to use the entire page of </w:t>
      </w:r>
      <w:r w:rsidRPr="00B812D0">
        <w:rPr>
          <w:rStyle w:val="VCAAitalic"/>
        </w:rPr>
        <w:t>genkō yōshi</w:t>
      </w:r>
      <w:r>
        <w:t xml:space="preserve"> for their response</w:t>
      </w:r>
      <w:r w:rsidR="007048E6">
        <w:rPr>
          <w:lang w:val="en-AU"/>
        </w:rPr>
        <w:t>s</w:t>
      </w:r>
      <w:r>
        <w:t xml:space="preserve"> to ensure the relevance, depth and breadth of content. </w:t>
      </w:r>
    </w:p>
    <w:p w14:paraId="53BEA91B" w14:textId="77777777" w:rsidR="008B762A" w:rsidRDefault="008B762A">
      <w:pPr>
        <w:rPr>
          <w:rFonts w:ascii="Arial" w:hAnsi="Arial" w:cs="Arial"/>
          <w:color w:val="000000" w:themeColor="text1"/>
          <w:sz w:val="20"/>
        </w:rPr>
      </w:pPr>
      <w:r>
        <w:br w:type="page"/>
      </w:r>
    </w:p>
    <w:p w14:paraId="1C4753D5" w14:textId="773BFF50" w:rsidR="005E22C5" w:rsidRPr="00FB60D9" w:rsidRDefault="005E22C5" w:rsidP="00121EC8">
      <w:pPr>
        <w:pStyle w:val="VCAAbody"/>
      </w:pPr>
      <w:r w:rsidRPr="00FB60D9">
        <w:lastRenderedPageBreak/>
        <w:t>The following is a sample response</w:t>
      </w:r>
      <w:r w:rsidR="008F69AF" w:rsidRPr="00FB60D9">
        <w:t>.</w:t>
      </w:r>
    </w:p>
    <w:p w14:paraId="00F0B629" w14:textId="115B4152" w:rsidR="00097232" w:rsidRPr="00A96994" w:rsidRDefault="008B762A" w:rsidP="00097232">
      <w:pPr>
        <w:rPr>
          <w:rStyle w:val="VCAAMincho"/>
        </w:rPr>
      </w:pPr>
      <w:r>
        <w:rPr>
          <w:rStyle w:val="VCAAMincho"/>
          <w:rFonts w:hint="eastAsia"/>
        </w:rPr>
        <w:t xml:space="preserve"> </w:t>
      </w:r>
      <w:r>
        <w:rPr>
          <w:rStyle w:val="VCAAMincho"/>
        </w:rPr>
        <w:t xml:space="preserve">                              </w:t>
      </w:r>
      <w:r w:rsidR="00097232" w:rsidRPr="00A96994">
        <w:rPr>
          <w:rStyle w:val="VCAAMincho"/>
        </w:rPr>
        <w:t xml:space="preserve"> </w:t>
      </w:r>
      <w:bookmarkStart w:id="2" w:name="_Hlk166527234"/>
      <w:r w:rsidR="00097232" w:rsidRPr="00A96994">
        <w:rPr>
          <w:rStyle w:val="VCAAMincho"/>
          <w:rFonts w:hint="eastAsia"/>
        </w:rPr>
        <w:t xml:space="preserve">浅草の着物レンタル　　　</w:t>
      </w:r>
      <w:r w:rsidR="00097232" w:rsidRPr="00A96994">
        <w:rPr>
          <w:rStyle w:val="VCAAMincho"/>
        </w:rPr>
        <w:br/>
      </w:r>
      <w:r w:rsidR="00097232" w:rsidRPr="00A96994">
        <w:rPr>
          <w:rStyle w:val="VCAAMincho"/>
          <w:rFonts w:hint="eastAsia"/>
        </w:rPr>
        <w:t xml:space="preserve">　　　　　　　　　　　　　　　　　　　　　　　　　　　　　　　　　　　　</w:t>
      </w:r>
      <w:r>
        <w:rPr>
          <w:rStyle w:val="VCAAMincho"/>
          <w:rFonts w:hint="eastAsia"/>
        </w:rPr>
        <w:t xml:space="preserve"> </w:t>
      </w:r>
      <w:r w:rsidR="00097232" w:rsidRPr="00A96994">
        <w:rPr>
          <w:rStyle w:val="VCAAMincho"/>
        </w:rPr>
        <w:t xml:space="preserve"> </w:t>
      </w:r>
      <w:r w:rsidR="00097232" w:rsidRPr="00A96994">
        <w:rPr>
          <w:rStyle w:val="VCAAMincho"/>
          <w:rFonts w:hint="eastAsia"/>
        </w:rPr>
        <w:t>ビ</w:t>
      </w:r>
      <w:r w:rsidR="001C6D96" w:rsidRPr="00A96994">
        <w:rPr>
          <w:rStyle w:val="VCAAMincho"/>
          <w:rFonts w:hint="eastAsia"/>
        </w:rPr>
        <w:t>ー</w:t>
      </w:r>
      <w:r w:rsidR="00097232" w:rsidRPr="00A96994">
        <w:rPr>
          <w:rStyle w:val="VCAAMincho"/>
          <w:rFonts w:hint="eastAsia"/>
        </w:rPr>
        <w:t xml:space="preserve">・カー　</w:t>
      </w:r>
      <w:r w:rsidR="00097232" w:rsidRPr="00A96994">
        <w:rPr>
          <w:rStyle w:val="VCAAMincho"/>
        </w:rPr>
        <w:br/>
      </w:r>
      <w:r w:rsidR="00097232" w:rsidRPr="00A96994">
        <w:rPr>
          <w:rStyle w:val="VCAAMincho"/>
          <w:rFonts w:hint="eastAsia"/>
        </w:rPr>
        <w:t xml:space="preserve">　今日</w:t>
      </w:r>
      <w:r w:rsidR="00097232" w:rsidRPr="00A96994">
        <w:rPr>
          <w:rStyle w:val="VCAAMincho"/>
          <w:rFonts w:hint="eastAsia"/>
        </w:rPr>
        <w:t xml:space="preserve"> </w:t>
      </w:r>
      <w:r w:rsidR="00097232" w:rsidRPr="00A96994">
        <w:rPr>
          <w:rStyle w:val="VCAAMincho"/>
          <w:rFonts w:hint="eastAsia"/>
        </w:rPr>
        <w:t>浅草駅の近くの新しい着物レンタルの店へ</w:t>
      </w:r>
      <w:r w:rsidR="00097232" w:rsidRPr="00A96994">
        <w:rPr>
          <w:rStyle w:val="VCAAMincho"/>
          <w:rFonts w:hint="eastAsia"/>
        </w:rPr>
        <w:t xml:space="preserve"> </w:t>
      </w:r>
      <w:r w:rsidR="00097232" w:rsidRPr="00A96994">
        <w:rPr>
          <w:rStyle w:val="VCAAMincho"/>
          <w:rFonts w:hint="eastAsia"/>
        </w:rPr>
        <w:t>行ってみた。</w:t>
      </w:r>
      <w:r w:rsidR="00C0218C" w:rsidRPr="00A96994">
        <w:rPr>
          <w:rStyle w:val="VCAAMincho"/>
          <w:rFonts w:hint="eastAsia"/>
        </w:rPr>
        <w:t>日本語が少し読めてもウェブサイトで着物をよやくするのは</w:t>
      </w:r>
      <w:r w:rsidR="00C0218C" w:rsidRPr="00A96994">
        <w:rPr>
          <w:rStyle w:val="VCAAMincho"/>
          <w:rFonts w:hint="eastAsia"/>
        </w:rPr>
        <w:t xml:space="preserve"> </w:t>
      </w:r>
      <w:r w:rsidR="00C0218C" w:rsidRPr="00A96994">
        <w:rPr>
          <w:rStyle w:val="VCAAMincho"/>
          <w:rFonts w:hint="eastAsia"/>
        </w:rPr>
        <w:t>たいへんだった。</w:t>
      </w:r>
      <w:r w:rsidR="00D2456C" w:rsidRPr="00A96994">
        <w:rPr>
          <w:rStyle w:val="VCAAMincho"/>
          <w:rFonts w:hint="eastAsia"/>
        </w:rPr>
        <w:t>でも、</w:t>
      </w:r>
      <w:r w:rsidR="00097232" w:rsidRPr="00A96994">
        <w:rPr>
          <w:rStyle w:val="VCAAMincho"/>
          <w:rFonts w:hint="eastAsia"/>
        </w:rPr>
        <w:t>はじめての着物なので、私も弟もワクワクしていた。</w:t>
      </w:r>
      <w:r w:rsidR="000A465D" w:rsidRPr="00A96994">
        <w:rPr>
          <w:rStyle w:val="VCAAMincho"/>
        </w:rPr>
        <w:br/>
      </w:r>
      <w:r w:rsidR="000A465D" w:rsidRPr="00A96994">
        <w:rPr>
          <w:rStyle w:val="VCAAMincho"/>
          <w:rFonts w:hint="eastAsia"/>
        </w:rPr>
        <w:t xml:space="preserve">　</w:t>
      </w:r>
      <w:r w:rsidR="00097232" w:rsidRPr="00A96994">
        <w:rPr>
          <w:rStyle w:val="VCAAMincho"/>
          <w:rFonts w:hint="eastAsia"/>
        </w:rPr>
        <w:t>店には</w:t>
      </w:r>
      <w:r w:rsidR="00097232" w:rsidRPr="00A96994">
        <w:rPr>
          <w:rStyle w:val="VCAAMincho"/>
          <w:rFonts w:hint="eastAsia"/>
        </w:rPr>
        <w:t xml:space="preserve"> </w:t>
      </w:r>
      <w:r w:rsidR="00097232" w:rsidRPr="00A96994">
        <w:rPr>
          <w:rStyle w:val="VCAAMincho"/>
          <w:rFonts w:hint="eastAsia"/>
        </w:rPr>
        <w:t>せが高い人</w:t>
      </w:r>
      <w:r w:rsidR="00815A3F" w:rsidRPr="00A96994">
        <w:rPr>
          <w:rStyle w:val="VCAAMincho"/>
          <w:rFonts w:hint="eastAsia"/>
        </w:rPr>
        <w:t>と</w:t>
      </w:r>
      <w:r w:rsidR="00097232" w:rsidRPr="00A96994">
        <w:rPr>
          <w:rStyle w:val="VCAAMincho"/>
          <w:rFonts w:hint="eastAsia"/>
        </w:rPr>
        <w:t>ひくい人</w:t>
      </w:r>
      <w:r w:rsidR="00C0218C" w:rsidRPr="00A96994">
        <w:rPr>
          <w:rStyle w:val="VCAAMincho"/>
          <w:rFonts w:hint="eastAsia"/>
        </w:rPr>
        <w:t>のために</w:t>
      </w:r>
      <w:r w:rsidR="00097232" w:rsidRPr="00A96994">
        <w:rPr>
          <w:rStyle w:val="VCAAMincho"/>
          <w:rFonts w:hint="eastAsia"/>
        </w:rPr>
        <w:t xml:space="preserve"> </w:t>
      </w:r>
      <w:r w:rsidR="00097232" w:rsidRPr="00A96994">
        <w:rPr>
          <w:rStyle w:val="VCAAMincho"/>
          <w:rFonts w:hint="eastAsia"/>
        </w:rPr>
        <w:t>色々な着物があって、とくに</w:t>
      </w:r>
      <w:r w:rsidR="00097232" w:rsidRPr="00A96994">
        <w:rPr>
          <w:rStyle w:val="VCAAMincho"/>
          <w:rFonts w:hint="eastAsia"/>
        </w:rPr>
        <w:t xml:space="preserve"> </w:t>
      </w:r>
      <w:r w:rsidR="00097232" w:rsidRPr="00A96994">
        <w:rPr>
          <w:rStyle w:val="VCAAMincho"/>
          <w:rFonts w:hint="eastAsia"/>
        </w:rPr>
        <w:t>女性のスタイルは</w:t>
      </w:r>
      <w:r w:rsidR="00097232" w:rsidRPr="00A96994">
        <w:rPr>
          <w:rStyle w:val="VCAAMincho"/>
          <w:rFonts w:hint="eastAsia"/>
        </w:rPr>
        <w:t xml:space="preserve"> </w:t>
      </w:r>
      <w:r w:rsidR="00097232" w:rsidRPr="00A96994">
        <w:rPr>
          <w:rStyle w:val="VCAAMincho"/>
          <w:rFonts w:hint="eastAsia"/>
        </w:rPr>
        <w:t>多かったから、私は</w:t>
      </w:r>
      <w:r w:rsidR="00097232" w:rsidRPr="00A96994">
        <w:rPr>
          <w:rStyle w:val="VCAAMincho"/>
          <w:rFonts w:hint="eastAsia"/>
        </w:rPr>
        <w:t xml:space="preserve"> </w:t>
      </w:r>
      <w:r w:rsidR="00097232" w:rsidRPr="00A96994">
        <w:rPr>
          <w:rStyle w:val="VCAAMincho"/>
          <w:rFonts w:hint="eastAsia"/>
        </w:rPr>
        <w:t>よかったけれど、弟には</w:t>
      </w:r>
      <w:r w:rsidR="00097232" w:rsidRPr="00A96994">
        <w:rPr>
          <w:rStyle w:val="VCAAMincho"/>
          <w:rFonts w:hint="eastAsia"/>
        </w:rPr>
        <w:t xml:space="preserve"> </w:t>
      </w:r>
      <w:r w:rsidR="00097232" w:rsidRPr="00A96994">
        <w:rPr>
          <w:rStyle w:val="VCAAMincho"/>
          <w:rFonts w:hint="eastAsia"/>
        </w:rPr>
        <w:t>スタイルが</w:t>
      </w:r>
      <w:r w:rsidR="00097232" w:rsidRPr="00A96994">
        <w:rPr>
          <w:rStyle w:val="VCAAMincho"/>
          <w:rFonts w:hint="eastAsia"/>
        </w:rPr>
        <w:t xml:space="preserve"> </w:t>
      </w:r>
      <w:r w:rsidR="00097232" w:rsidRPr="00A96994">
        <w:rPr>
          <w:rStyle w:val="VCAAMincho"/>
          <w:rFonts w:hint="eastAsia"/>
        </w:rPr>
        <w:t>少なくて、ちょっと</w:t>
      </w:r>
      <w:r w:rsidR="00097232" w:rsidRPr="00A96994">
        <w:rPr>
          <w:rStyle w:val="VCAAMincho"/>
          <w:rFonts w:hint="eastAsia"/>
        </w:rPr>
        <w:t xml:space="preserve"> </w:t>
      </w:r>
      <w:r w:rsidR="00097232" w:rsidRPr="00A96994">
        <w:rPr>
          <w:rStyle w:val="VCAAMincho"/>
          <w:rFonts w:hint="eastAsia"/>
        </w:rPr>
        <w:t>がっかりしていた。夏なら</w:t>
      </w:r>
      <w:r w:rsidR="00097232" w:rsidRPr="00A96994">
        <w:rPr>
          <w:rStyle w:val="VCAAMincho"/>
          <w:rFonts w:hint="eastAsia"/>
        </w:rPr>
        <w:t xml:space="preserve"> 3200</w:t>
      </w:r>
      <w:r w:rsidR="00097232" w:rsidRPr="00A96994">
        <w:rPr>
          <w:rStyle w:val="VCAAMincho"/>
          <w:rFonts w:hint="eastAsia"/>
        </w:rPr>
        <w:t>円で</w:t>
      </w:r>
      <w:r w:rsidR="00097232" w:rsidRPr="00A96994">
        <w:rPr>
          <w:rStyle w:val="VCAAMincho"/>
          <w:rFonts w:hint="eastAsia"/>
        </w:rPr>
        <w:t xml:space="preserve"> </w:t>
      </w:r>
      <w:r w:rsidR="00097232" w:rsidRPr="00A96994">
        <w:rPr>
          <w:rStyle w:val="VCAAMincho"/>
          <w:rFonts w:hint="eastAsia"/>
        </w:rPr>
        <w:t>ゆかたが</w:t>
      </w:r>
      <w:r w:rsidR="00097232" w:rsidRPr="00A96994">
        <w:rPr>
          <w:rStyle w:val="VCAAMincho"/>
          <w:rFonts w:hint="eastAsia"/>
        </w:rPr>
        <w:t xml:space="preserve"> </w:t>
      </w:r>
      <w:r w:rsidR="00097232" w:rsidRPr="00A96994">
        <w:rPr>
          <w:rStyle w:val="VCAAMincho"/>
          <w:rFonts w:hint="eastAsia"/>
        </w:rPr>
        <w:t>かりられて、男性のも</w:t>
      </w:r>
      <w:r w:rsidR="00097232" w:rsidRPr="00A96994">
        <w:rPr>
          <w:rStyle w:val="VCAAMincho"/>
          <w:rFonts w:hint="eastAsia"/>
        </w:rPr>
        <w:t xml:space="preserve"> </w:t>
      </w:r>
      <w:r w:rsidR="00097232" w:rsidRPr="00A96994">
        <w:rPr>
          <w:rStyle w:val="VCAAMincho"/>
          <w:rFonts w:hint="eastAsia"/>
        </w:rPr>
        <w:t>多いらしい。でも、今回は</w:t>
      </w:r>
      <w:r w:rsidR="00097232" w:rsidRPr="00A96994">
        <w:rPr>
          <w:rStyle w:val="VCAAMincho"/>
          <w:rFonts w:hint="eastAsia"/>
        </w:rPr>
        <w:t xml:space="preserve"> </w:t>
      </w:r>
      <w:r w:rsidR="00097232" w:rsidRPr="00A96994">
        <w:rPr>
          <w:rStyle w:val="VCAAMincho"/>
          <w:rFonts w:hint="eastAsia"/>
        </w:rPr>
        <w:t>店のオープンキャンペーンの着物レンタルで、</w:t>
      </w:r>
      <w:r w:rsidR="00097232" w:rsidRPr="00A96994">
        <w:rPr>
          <w:rStyle w:val="VCAAMincho"/>
          <w:rFonts w:hint="eastAsia"/>
        </w:rPr>
        <w:t>1</w:t>
      </w:r>
      <w:r w:rsidR="00097232" w:rsidRPr="00A96994">
        <w:rPr>
          <w:rStyle w:val="VCAAMincho"/>
          <w:rFonts w:hint="eastAsia"/>
        </w:rPr>
        <w:t>万円で</w:t>
      </w:r>
      <w:r w:rsidR="00097232" w:rsidRPr="00A96994">
        <w:rPr>
          <w:rStyle w:val="VCAAMincho"/>
          <w:rFonts w:hint="eastAsia"/>
        </w:rPr>
        <w:t xml:space="preserve"> </w:t>
      </w:r>
      <w:r w:rsidR="00097232" w:rsidRPr="00A96994">
        <w:rPr>
          <w:rStyle w:val="VCAAMincho"/>
          <w:rFonts w:hint="eastAsia"/>
        </w:rPr>
        <w:t>けしょうとへスタイルも</w:t>
      </w:r>
      <w:r w:rsidR="00097232" w:rsidRPr="00A96994">
        <w:rPr>
          <w:rStyle w:val="VCAAMincho"/>
          <w:rFonts w:hint="eastAsia"/>
        </w:rPr>
        <w:t xml:space="preserve"> </w:t>
      </w:r>
      <w:r w:rsidR="00097232" w:rsidRPr="00A96994">
        <w:rPr>
          <w:rStyle w:val="VCAAMincho"/>
          <w:rFonts w:hint="eastAsia"/>
        </w:rPr>
        <w:t>してもらえたし、しゃしんも</w:t>
      </w:r>
      <w:r w:rsidR="00097232" w:rsidRPr="00A96994">
        <w:rPr>
          <w:rStyle w:val="VCAAMincho"/>
          <w:rFonts w:hint="eastAsia"/>
        </w:rPr>
        <w:t xml:space="preserve"> </w:t>
      </w:r>
      <w:r w:rsidR="00097232" w:rsidRPr="00A96994">
        <w:rPr>
          <w:rStyle w:val="VCAAMincho"/>
          <w:rFonts w:hint="eastAsia"/>
        </w:rPr>
        <w:t>とってくれたので、よかった。</w:t>
      </w:r>
      <w:r w:rsidR="00097232" w:rsidRPr="00A96994">
        <w:rPr>
          <w:rStyle w:val="VCAAMincho"/>
        </w:rPr>
        <w:br/>
      </w:r>
      <w:r w:rsidR="00097232" w:rsidRPr="00A96994">
        <w:rPr>
          <w:rStyle w:val="VCAAMincho"/>
          <w:rFonts w:hint="eastAsia"/>
        </w:rPr>
        <w:t xml:space="preserve">　着物を着て</w:t>
      </w:r>
      <w:r w:rsidR="00097232" w:rsidRPr="00A96994">
        <w:rPr>
          <w:rStyle w:val="VCAAMincho"/>
          <w:rFonts w:hint="eastAsia"/>
        </w:rPr>
        <w:t xml:space="preserve"> </w:t>
      </w:r>
      <w:r w:rsidR="00097232" w:rsidRPr="00A96994">
        <w:rPr>
          <w:rStyle w:val="VCAAMincho"/>
          <w:rFonts w:hint="eastAsia"/>
        </w:rPr>
        <w:t>浅草の町を</w:t>
      </w:r>
      <w:r w:rsidR="00097232" w:rsidRPr="00A96994">
        <w:rPr>
          <w:rStyle w:val="VCAAMincho"/>
          <w:rFonts w:hint="eastAsia"/>
        </w:rPr>
        <w:t xml:space="preserve"> </w:t>
      </w:r>
      <w:r w:rsidR="00097232" w:rsidRPr="00A96994">
        <w:rPr>
          <w:rStyle w:val="VCAAMincho"/>
          <w:rFonts w:hint="eastAsia"/>
        </w:rPr>
        <w:t>歩いていたら、みんなが</w:t>
      </w:r>
      <w:r w:rsidR="00097232" w:rsidRPr="00A96994">
        <w:rPr>
          <w:rStyle w:val="VCAAMincho"/>
          <w:rFonts w:hint="eastAsia"/>
        </w:rPr>
        <w:t xml:space="preserve"> </w:t>
      </w:r>
      <w:r w:rsidR="00097232" w:rsidRPr="00A96994">
        <w:rPr>
          <w:rStyle w:val="VCAAMincho"/>
          <w:rFonts w:hint="eastAsia"/>
        </w:rPr>
        <w:t>私達を見て</w:t>
      </w:r>
      <w:r w:rsidR="00097232" w:rsidRPr="00A96994">
        <w:rPr>
          <w:rStyle w:val="VCAAMincho"/>
          <w:rFonts w:hint="eastAsia"/>
        </w:rPr>
        <w:t xml:space="preserve"> </w:t>
      </w:r>
      <w:r w:rsidR="00097232" w:rsidRPr="00A96994">
        <w:rPr>
          <w:rStyle w:val="VCAAMincho"/>
          <w:rFonts w:hint="eastAsia"/>
        </w:rPr>
        <w:t>すてきだと言ってくれて、うれしかった。</w:t>
      </w:r>
      <w:r w:rsidR="00097232" w:rsidRPr="00A96994">
        <w:rPr>
          <w:rStyle w:val="VCAAMincho"/>
        </w:rPr>
        <w:br/>
      </w:r>
      <w:bookmarkEnd w:id="2"/>
      <w:r w:rsidR="00C0218C" w:rsidRPr="00A96994">
        <w:rPr>
          <w:rStyle w:val="VCAAMincho"/>
          <w:rFonts w:hint="eastAsia"/>
        </w:rPr>
        <w:t>でも、食べ歩きが</w:t>
      </w:r>
      <w:r w:rsidR="00C0218C" w:rsidRPr="00A96994">
        <w:rPr>
          <w:rStyle w:val="VCAAMincho"/>
          <w:rFonts w:hint="eastAsia"/>
        </w:rPr>
        <w:t xml:space="preserve"> </w:t>
      </w:r>
      <w:r w:rsidR="00C0218C" w:rsidRPr="00A96994">
        <w:rPr>
          <w:rStyle w:val="VCAAMincho"/>
          <w:rFonts w:hint="eastAsia"/>
        </w:rPr>
        <w:t>できないし、</w:t>
      </w:r>
      <w:r w:rsidR="00C0218C" w:rsidRPr="00A96994">
        <w:rPr>
          <w:rStyle w:val="VCAAMincho"/>
          <w:rFonts w:hint="eastAsia"/>
        </w:rPr>
        <w:t>3</w:t>
      </w:r>
      <w:r w:rsidR="00C0218C" w:rsidRPr="00A96994">
        <w:rPr>
          <w:rStyle w:val="VCAAMincho"/>
          <w:rFonts w:hint="eastAsia"/>
        </w:rPr>
        <w:t>時に行ったから</w:t>
      </w:r>
      <w:r w:rsidR="00C0218C" w:rsidRPr="00A96994">
        <w:rPr>
          <w:rStyle w:val="VCAAMincho"/>
          <w:rFonts w:hint="eastAsia"/>
        </w:rPr>
        <w:t xml:space="preserve"> 2</w:t>
      </w:r>
      <w:r w:rsidR="00C0218C" w:rsidRPr="00A96994">
        <w:rPr>
          <w:rStyle w:val="VCAAMincho"/>
          <w:rFonts w:hint="eastAsia"/>
        </w:rPr>
        <w:t>時間しかなくて、もっと早く行けば</w:t>
      </w:r>
      <w:r w:rsidR="00C0218C" w:rsidRPr="00A96994">
        <w:rPr>
          <w:rStyle w:val="VCAAMincho"/>
          <w:rFonts w:hint="eastAsia"/>
        </w:rPr>
        <w:t xml:space="preserve"> </w:t>
      </w:r>
      <w:r w:rsidR="00C0218C" w:rsidRPr="00A96994">
        <w:rPr>
          <w:rStyle w:val="VCAAMincho"/>
          <w:rFonts w:hint="eastAsia"/>
        </w:rPr>
        <w:t>よかった。</w:t>
      </w:r>
      <w:r w:rsidR="00C0218C" w:rsidRPr="00A96994">
        <w:rPr>
          <w:rStyle w:val="VCAAMincho"/>
        </w:rPr>
        <w:br/>
      </w:r>
      <w:r w:rsidR="00C0218C" w:rsidRPr="00A96994">
        <w:rPr>
          <w:rStyle w:val="VCAAMincho"/>
          <w:rFonts w:hint="eastAsia"/>
        </w:rPr>
        <w:t xml:space="preserve">　</w:t>
      </w:r>
      <w:r>
        <w:rPr>
          <w:rStyle w:val="VCAAMincho"/>
          <w:rFonts w:hint="eastAsia"/>
        </w:rPr>
        <w:t xml:space="preserve"> </w:t>
      </w:r>
      <w:r w:rsidR="00BC312D" w:rsidRPr="00A96994">
        <w:rPr>
          <w:rStyle w:val="VCAAMincho"/>
          <w:rFonts w:hint="eastAsia"/>
        </w:rPr>
        <w:t>今日はすばらしい思い出に</w:t>
      </w:r>
      <w:r w:rsidR="00BC312D" w:rsidRPr="00A96994">
        <w:rPr>
          <w:rStyle w:val="VCAAMincho"/>
        </w:rPr>
        <w:t xml:space="preserve"> </w:t>
      </w:r>
      <w:r w:rsidR="00BC312D" w:rsidRPr="00A96994">
        <w:rPr>
          <w:rStyle w:val="VCAAMincho"/>
          <w:rFonts w:hint="eastAsia"/>
        </w:rPr>
        <w:t xml:space="preserve">なった。　　　　</w:t>
      </w:r>
    </w:p>
    <w:p w14:paraId="2D88E284" w14:textId="0A6FD244" w:rsidR="00097232" w:rsidRDefault="008B762A" w:rsidP="00A96994">
      <w:pPr>
        <w:pStyle w:val="VCAAstudentexample"/>
      </w:pPr>
      <w:r>
        <w:rPr>
          <w:rFonts w:hint="eastAsia"/>
          <w:lang w:eastAsia="ja-JP"/>
        </w:rPr>
        <w:t xml:space="preserve"> </w:t>
      </w:r>
      <w:r>
        <w:rPr>
          <w:lang w:eastAsia="ja-JP"/>
        </w:rPr>
        <w:t xml:space="preserve">         </w:t>
      </w:r>
      <w:r w:rsidR="0053795F">
        <w:rPr>
          <w:lang w:eastAsia="ja-JP"/>
        </w:rPr>
        <w:t xml:space="preserve"> </w:t>
      </w:r>
      <w:r w:rsidR="00097232" w:rsidRPr="00FB60D9">
        <w:rPr>
          <w:rFonts w:ascii="MS Gothic" w:eastAsia="MS Gothic" w:hAnsi="MS Gothic" w:cs="MS Gothic" w:hint="eastAsia"/>
        </w:rPr>
        <w:t xml:space="preserve">　</w:t>
      </w:r>
      <w:r w:rsidR="00C0218C" w:rsidRPr="00FB60D9">
        <w:rPr>
          <w:rFonts w:ascii="MS Gothic" w:eastAsia="MS Gothic" w:hAnsi="MS Gothic" w:cs="MS Gothic" w:hint="eastAsia"/>
        </w:rPr>
        <w:t xml:space="preserve">　　　　　　　　　　</w:t>
      </w:r>
      <w:r w:rsidR="00097232">
        <w:rPr>
          <w:lang w:eastAsia="ja-JP"/>
        </w:rPr>
        <w:t xml:space="preserve"> </w:t>
      </w:r>
      <w:r w:rsidR="00097232">
        <w:t>Asakusa Kimono Rental</w:t>
      </w:r>
      <w:r w:rsidR="00097232">
        <w:br/>
        <w:t xml:space="preserve"> </w:t>
      </w:r>
      <w:r w:rsidR="00097232">
        <w:tab/>
      </w:r>
      <w:r w:rsidR="00097232">
        <w:tab/>
      </w:r>
      <w:r w:rsidR="00097232">
        <w:tab/>
      </w:r>
      <w:r w:rsidR="00097232">
        <w:tab/>
      </w:r>
      <w:r w:rsidR="00097232">
        <w:tab/>
      </w:r>
      <w:r w:rsidR="00097232">
        <w:tab/>
      </w:r>
      <w:r w:rsidR="00097232">
        <w:tab/>
      </w:r>
      <w:r w:rsidR="00097232">
        <w:tab/>
      </w:r>
      <w:r w:rsidR="00097232">
        <w:tab/>
      </w:r>
      <w:r w:rsidR="00815A3F" w:rsidRPr="00FB60D9">
        <w:rPr>
          <w:rFonts w:ascii="MS Gothic" w:eastAsia="MS Gothic" w:hAnsi="MS Gothic" w:cs="MS Gothic" w:hint="eastAsia"/>
        </w:rPr>
        <w:t xml:space="preserve">　　　　</w:t>
      </w:r>
      <w:r w:rsidR="00815A3F">
        <w:t>Vee</w:t>
      </w:r>
      <w:r>
        <w:t xml:space="preserve"> </w:t>
      </w:r>
      <w:r w:rsidR="00815A3F">
        <w:t>Carr</w:t>
      </w:r>
    </w:p>
    <w:p w14:paraId="0D91BF53" w14:textId="1BD472FC" w:rsidR="00535D00" w:rsidRPr="00A96994" w:rsidRDefault="00097232" w:rsidP="00A96994">
      <w:pPr>
        <w:pStyle w:val="VCAAstudentexample"/>
      </w:pPr>
      <w:bookmarkStart w:id="3" w:name="_Hlk166527648"/>
      <w:r w:rsidRPr="00A96994">
        <w:t xml:space="preserve">Today we visited a new kimono rental store near Asakusa Station. </w:t>
      </w:r>
      <w:bookmarkStart w:id="4" w:name="_Hlk152512980"/>
      <w:r w:rsidRPr="00A96994">
        <w:t xml:space="preserve">Even if </w:t>
      </w:r>
      <w:r w:rsidR="00C0218C" w:rsidRPr="00A96994">
        <w:t xml:space="preserve">I </w:t>
      </w:r>
      <w:r w:rsidRPr="00A96994">
        <w:t xml:space="preserve">can </w:t>
      </w:r>
      <w:r w:rsidR="00C0218C" w:rsidRPr="00A96994">
        <w:t xml:space="preserve">read </w:t>
      </w:r>
      <w:r w:rsidRPr="00A96994">
        <w:t>a bit of Japanese, it was difficult to book kimono</w:t>
      </w:r>
      <w:r w:rsidR="007E0A5E" w:rsidRPr="00A96994">
        <w:t>s</w:t>
      </w:r>
      <w:r w:rsidRPr="00A96994">
        <w:t xml:space="preserve"> on the Japanese website</w:t>
      </w:r>
      <w:r w:rsidR="00C0218C" w:rsidRPr="00A96994">
        <w:t>. But</w:t>
      </w:r>
      <w:r w:rsidRPr="00A96994">
        <w:t xml:space="preserve"> my brother and I were quite excited to try on our first kimono. </w:t>
      </w:r>
      <w:bookmarkEnd w:id="4"/>
    </w:p>
    <w:p w14:paraId="7766AE74" w14:textId="2F316405" w:rsidR="00097232" w:rsidRPr="00A96994" w:rsidRDefault="00097232" w:rsidP="00A96994">
      <w:pPr>
        <w:pStyle w:val="VCAAstudentexample"/>
      </w:pPr>
      <w:r w:rsidRPr="00A96994">
        <w:t>They had a variety of kimono</w:t>
      </w:r>
      <w:r w:rsidR="007E0A5E" w:rsidRPr="00A96994">
        <w:t>s</w:t>
      </w:r>
      <w:r w:rsidRPr="00A96994">
        <w:t xml:space="preserve"> for both tall and short people, with a wide range of styles for women. This was great for me, but unfortunately there weren’t many options available for men, so my brother was a little disappointed. If we came in summer, apparently you can rent </w:t>
      </w:r>
      <w:r w:rsidRPr="00FB60D9">
        <w:rPr>
          <w:i w:val="0"/>
        </w:rPr>
        <w:t>yukata</w:t>
      </w:r>
      <w:r w:rsidRPr="00A96994">
        <w:t xml:space="preserve"> for 3,200 yen with more styles for men as well. However, on this occasion, they were running a store opening campaign, and for 10,000 yen we had our makeup and hair done as well. We also had a photo taken there, so that was great.</w:t>
      </w:r>
    </w:p>
    <w:p w14:paraId="393F8EF1" w14:textId="6EE32A23" w:rsidR="00097232" w:rsidRPr="00A96994" w:rsidRDefault="00097232" w:rsidP="00A96994">
      <w:pPr>
        <w:pStyle w:val="VCAAstudentexample"/>
      </w:pPr>
      <w:r>
        <w:t>As we strolled around Asakusa in our kimono, we were delighted when people approached and complimented us on how beautiful we looked. But we couldn’t eat while walking in kimono, and we didn’t arrive at the shop until 3:00 so we only had two hours. I wish we had gone there earlier</w:t>
      </w:r>
      <w:r w:rsidR="00AF3C0B">
        <w:t>. It</w:t>
      </w:r>
      <w:r>
        <w:t xml:space="preserve"> turned out to be a</w:t>
      </w:r>
      <w:bookmarkEnd w:id="3"/>
      <w:r w:rsidR="00BC312D">
        <w:t xml:space="preserve"> wonderful memory of the trip.</w:t>
      </w:r>
    </w:p>
    <w:p w14:paraId="75A8F573" w14:textId="36E2969D" w:rsidR="007E47A5" w:rsidRDefault="007E47A5" w:rsidP="007E47A5">
      <w:pPr>
        <w:pStyle w:val="VCAAHeading2"/>
      </w:pPr>
      <w:r>
        <w:t>Section 3</w:t>
      </w:r>
      <w:r w:rsidRPr="001B4604">
        <w:t xml:space="preserve"> – Writing in </w:t>
      </w:r>
      <w:r w:rsidR="00564DC1">
        <w:t>Japanese</w:t>
      </w:r>
    </w:p>
    <w:p w14:paraId="3BB4EFE2" w14:textId="4204F96C" w:rsidR="005F03A3" w:rsidRPr="005F03A3" w:rsidRDefault="005F03A3" w:rsidP="005F03A3">
      <w:pPr>
        <w:pStyle w:val="VCAAHeading3"/>
      </w:pPr>
      <w:r>
        <w:t>Questions 5</w:t>
      </w:r>
      <w:r w:rsidRPr="001B4604">
        <w:t>–</w:t>
      </w:r>
      <w:r>
        <w:t>8</w:t>
      </w:r>
    </w:p>
    <w:p w14:paraId="76E8B1A0" w14:textId="445D1839" w:rsidR="00613A1F" w:rsidRPr="00FB60D9" w:rsidRDefault="00613A1F" w:rsidP="00FB60D9">
      <w:pPr>
        <w:pStyle w:val="VCAAbody"/>
      </w:pPr>
      <w:r w:rsidRPr="00FB60D9">
        <w:t xml:space="preserve">In this part of the examination, students were given a choice of four questions: informative article, persuasive speech, evaluative letter </w:t>
      </w:r>
      <w:r w:rsidR="00BC367C" w:rsidRPr="00FB60D9">
        <w:t>or</w:t>
      </w:r>
      <w:r w:rsidRPr="00FB60D9">
        <w:t xml:space="preserve"> imaginative story. They were required to produce a response of 400</w:t>
      </w:r>
      <w:r w:rsidR="00BC367C" w:rsidRPr="00FB60D9">
        <w:t>–</w:t>
      </w:r>
      <w:r w:rsidRPr="00FB60D9">
        <w:t>500</w:t>
      </w:r>
      <w:r w:rsidR="001A0A49" w:rsidRPr="00FB60D9">
        <w:t xml:space="preserve"> </w:t>
      </w:r>
      <w:r w:rsidRPr="00FB60D9">
        <w:t>ji in Japanese to one of these questions.</w:t>
      </w:r>
    </w:p>
    <w:p w14:paraId="57F32C47" w14:textId="223EA342" w:rsidR="00613A1F" w:rsidRPr="00FB60D9" w:rsidRDefault="00BC367C" w:rsidP="00FB60D9">
      <w:pPr>
        <w:pStyle w:val="VCAAbody"/>
      </w:pPr>
      <w:r w:rsidRPr="00FB60D9">
        <w:t>S</w:t>
      </w:r>
      <w:r w:rsidR="00613A1F" w:rsidRPr="00FB60D9">
        <w:t xml:space="preserve">tudents </w:t>
      </w:r>
      <w:r w:rsidRPr="00FB60D9">
        <w:t xml:space="preserve">who scored highly </w:t>
      </w:r>
      <w:r w:rsidR="00613A1F" w:rsidRPr="00FB60D9">
        <w:t xml:space="preserve">successfully conveyed significant and original information relevant to the task, which was integrated effectively into the required style of writing and text type. They demonstrated a strong command of the language </w:t>
      </w:r>
      <w:r w:rsidR="00774053" w:rsidRPr="00FB60D9">
        <w:t xml:space="preserve">enabling them </w:t>
      </w:r>
      <w:r w:rsidR="00613A1F" w:rsidRPr="00FB60D9">
        <w:t>to express their ideas with a high level of accuracy and sophistication.</w:t>
      </w:r>
    </w:p>
    <w:p w14:paraId="7C4D834F" w14:textId="5809CCE1" w:rsidR="003C0D82" w:rsidRDefault="00613A1F" w:rsidP="00613A1F">
      <w:pPr>
        <w:pStyle w:val="VCAAbody"/>
      </w:pPr>
      <w:r w:rsidRPr="00070D9D">
        <w:t xml:space="preserve">Most responses were written reflecting the appropriate style, text type features and audience specified in the task, but with a varying degree of </w:t>
      </w:r>
      <w:r>
        <w:t>relevance, comprehensiveness, sophistication and accuracy.</w:t>
      </w:r>
      <w:r w:rsidR="003C0D82">
        <w:t xml:space="preserve"> </w:t>
      </w:r>
    </w:p>
    <w:p w14:paraId="425BA454" w14:textId="266CA050" w:rsidR="00BC1E71" w:rsidRPr="007E47A5" w:rsidRDefault="00BC1E71" w:rsidP="00BC1E71">
      <w:pPr>
        <w:pStyle w:val="VCAAHeading4"/>
        <w:rPr>
          <w:lang w:eastAsia="ja-JP"/>
        </w:rPr>
      </w:pPr>
      <w:r w:rsidRPr="007E47A5">
        <w:rPr>
          <w:lang w:eastAsia="ja-JP"/>
        </w:rPr>
        <w:lastRenderedPageBreak/>
        <w:t xml:space="preserve">Question </w:t>
      </w:r>
      <w:r>
        <w:rPr>
          <w:lang w:eastAsia="ja-JP"/>
        </w:rPr>
        <w:t>5</w:t>
      </w:r>
    </w:p>
    <w:p w14:paraId="404EA943" w14:textId="43751787" w:rsidR="00AB4280" w:rsidRPr="00BC367C" w:rsidRDefault="003A54A8" w:rsidP="00BC367C">
      <w:pPr>
        <w:pStyle w:val="VCAAbody"/>
      </w:pPr>
      <w:r w:rsidRPr="00BC367C">
        <w:t xml:space="preserve">Quite a few students opted for this question. The task was an informative article for </w:t>
      </w:r>
      <w:r w:rsidR="006A249D" w:rsidRPr="00BC367C">
        <w:t>a high</w:t>
      </w:r>
      <w:r w:rsidR="007E0A5E" w:rsidRPr="00BC367C">
        <w:t>-</w:t>
      </w:r>
      <w:r w:rsidR="006A249D" w:rsidRPr="00BC367C">
        <w:t xml:space="preserve">school newsletter in Japan </w:t>
      </w:r>
      <w:r w:rsidRPr="00BC367C">
        <w:t xml:space="preserve">about </w:t>
      </w:r>
      <w:r w:rsidR="006A249D" w:rsidRPr="00BC367C">
        <w:t xml:space="preserve">the </w:t>
      </w:r>
      <w:r w:rsidRPr="00BC367C">
        <w:t xml:space="preserve">sports </w:t>
      </w:r>
      <w:r w:rsidR="00233ED2" w:rsidRPr="00BC367C">
        <w:t xml:space="preserve">commonly coached by </w:t>
      </w:r>
      <w:r w:rsidRPr="00BC367C">
        <w:t xml:space="preserve">students </w:t>
      </w:r>
      <w:r w:rsidR="00233ED2" w:rsidRPr="00BC367C">
        <w:t>in Australia a</w:t>
      </w:r>
      <w:r w:rsidRPr="00BC367C">
        <w:t xml:space="preserve">nd the </w:t>
      </w:r>
      <w:r w:rsidR="00233ED2" w:rsidRPr="00BC367C">
        <w:t>benefits</w:t>
      </w:r>
      <w:r w:rsidRPr="00BC367C">
        <w:t xml:space="preserve"> of</w:t>
      </w:r>
      <w:r w:rsidR="00233ED2" w:rsidRPr="00BC367C">
        <w:t xml:space="preserve"> taking on a coaching role</w:t>
      </w:r>
      <w:r w:rsidRPr="00BC367C">
        <w:t>.</w:t>
      </w:r>
      <w:r w:rsidR="00BC367C" w:rsidRPr="00BC367C">
        <w:t xml:space="preserve"> </w:t>
      </w:r>
      <w:r w:rsidR="00774053" w:rsidRPr="00BC367C">
        <w:t>R</w:t>
      </w:r>
      <w:r w:rsidR="00233ED2" w:rsidRPr="00BC367C">
        <w:t xml:space="preserve">esponses highlighted </w:t>
      </w:r>
      <w:r w:rsidR="0076068C" w:rsidRPr="00BC367C">
        <w:t xml:space="preserve">several prevalent </w:t>
      </w:r>
      <w:r w:rsidR="00233ED2" w:rsidRPr="00BC367C">
        <w:t>sports such as AFL, netball, cricket</w:t>
      </w:r>
      <w:r w:rsidR="001A0A49" w:rsidRPr="00BC367C">
        <w:t>,</w:t>
      </w:r>
      <w:r w:rsidR="00233ED2" w:rsidRPr="00BC367C">
        <w:t xml:space="preserve"> and soccer</w:t>
      </w:r>
      <w:r w:rsidR="001016F1" w:rsidRPr="00BC367C">
        <w:t>, and provided various examples of the advantages</w:t>
      </w:r>
      <w:r w:rsidR="00BC367C" w:rsidRPr="00BC367C">
        <w:t>,</w:t>
      </w:r>
      <w:r w:rsidR="001016F1" w:rsidRPr="00BC367C">
        <w:t xml:space="preserve"> including enhanced communication and leadership skills, fostering camaraderie, financial gain, better health and improved sporting abilities. </w:t>
      </w:r>
      <w:r w:rsidR="001A0A49" w:rsidRPr="00BC367C">
        <w:t>Whil</w:t>
      </w:r>
      <w:r w:rsidR="00BC367C" w:rsidRPr="00BC367C">
        <w:t>e</w:t>
      </w:r>
      <w:r w:rsidR="001A0A49" w:rsidRPr="00BC367C">
        <w:t xml:space="preserve"> </w:t>
      </w:r>
      <w:r w:rsidR="0047287A" w:rsidRPr="00BC367C">
        <w:t xml:space="preserve">most students adhered to the task description, some veered </w:t>
      </w:r>
      <w:r w:rsidR="00CE3EE9" w:rsidRPr="00BC367C">
        <w:t xml:space="preserve">away from the </w:t>
      </w:r>
      <w:r w:rsidR="0047287A" w:rsidRPr="00BC367C">
        <w:t xml:space="preserve">topic </w:t>
      </w:r>
      <w:r w:rsidR="00F10D8C" w:rsidRPr="00BC367C">
        <w:t>and</w:t>
      </w:r>
      <w:r w:rsidR="00774053" w:rsidRPr="00BC367C">
        <w:t xml:space="preserve"> </w:t>
      </w:r>
      <w:r w:rsidR="00F10D8C" w:rsidRPr="00BC367C">
        <w:t>discussed</w:t>
      </w:r>
      <w:r w:rsidR="0047287A" w:rsidRPr="00BC367C">
        <w:t xml:space="preserve"> the popularity of sports in Australia or </w:t>
      </w:r>
      <w:r w:rsidR="00533293" w:rsidRPr="00BC367C">
        <w:t xml:space="preserve">the specific sports Australians engage in, losing focus on the aspect of sports coaching by students. </w:t>
      </w:r>
      <w:r w:rsidR="00876292" w:rsidRPr="00BC367C">
        <w:t xml:space="preserve">Some responses were more persuasive in </w:t>
      </w:r>
      <w:r w:rsidR="00B048CC" w:rsidRPr="00BC367C">
        <w:t>urging</w:t>
      </w:r>
      <w:r w:rsidR="00876292" w:rsidRPr="00BC367C">
        <w:t xml:space="preserve"> readers to consider becoming a coach rather than presenting an informative article as required</w:t>
      </w:r>
      <w:r w:rsidR="00F10D8C" w:rsidRPr="00BC367C">
        <w:t xml:space="preserve"> by the question</w:t>
      </w:r>
      <w:r w:rsidR="00876292" w:rsidRPr="00BC367C">
        <w:t xml:space="preserve">. </w:t>
      </w:r>
    </w:p>
    <w:p w14:paraId="51B228E4" w14:textId="13850F86" w:rsidR="00AB4280" w:rsidRPr="007E47A5" w:rsidRDefault="00AB4280" w:rsidP="00AB4280">
      <w:pPr>
        <w:pStyle w:val="VCAAHeading4"/>
        <w:rPr>
          <w:lang w:eastAsia="ja-JP"/>
        </w:rPr>
      </w:pPr>
      <w:r w:rsidRPr="007E47A5">
        <w:rPr>
          <w:lang w:eastAsia="ja-JP"/>
        </w:rPr>
        <w:t xml:space="preserve">Question </w:t>
      </w:r>
      <w:r>
        <w:rPr>
          <w:lang w:eastAsia="ja-JP"/>
        </w:rPr>
        <w:t>6</w:t>
      </w:r>
    </w:p>
    <w:p w14:paraId="16B5627F" w14:textId="39650AFA" w:rsidR="00AB4280" w:rsidRDefault="001A0A49" w:rsidP="00AB4280">
      <w:pPr>
        <w:pStyle w:val="VCAAbody"/>
      </w:pPr>
      <w:r>
        <w:t xml:space="preserve">Fewer </w:t>
      </w:r>
      <w:r w:rsidR="00F26EB5">
        <w:t>students chose this question. The task was a persuasive speech to the school council advocating for a festival celebrating Japanese culture</w:t>
      </w:r>
      <w:r w:rsidR="002D3F9B">
        <w:t>.</w:t>
      </w:r>
      <w:r w:rsidR="00DA3082">
        <w:t xml:space="preserve"> </w:t>
      </w:r>
      <w:r w:rsidR="00BC367C">
        <w:t>S</w:t>
      </w:r>
      <w:r w:rsidR="00DA3082">
        <w:t xml:space="preserve">tudents </w:t>
      </w:r>
      <w:r w:rsidR="00BC367C">
        <w:t xml:space="preserve">who scored highly </w:t>
      </w:r>
      <w:r w:rsidR="00DA3082">
        <w:t>not only highlighted Japanese cultural practices and values</w:t>
      </w:r>
      <w:r w:rsidR="00F10D8C">
        <w:t>,</w:t>
      </w:r>
      <w:r w:rsidR="00DA3082">
        <w:t xml:space="preserve"> but also </w:t>
      </w:r>
      <w:r w:rsidR="0078090F">
        <w:t>explored</w:t>
      </w:r>
      <w:r w:rsidR="00DA3082">
        <w:t xml:space="preserve"> potential cultural activities </w:t>
      </w:r>
      <w:r w:rsidR="005669A1">
        <w:t>accessible to all students</w:t>
      </w:r>
      <w:r w:rsidR="00E74142">
        <w:t xml:space="preserve"> in the school</w:t>
      </w:r>
      <w:r w:rsidR="009B5073">
        <w:rPr>
          <w:lang w:val="en-AU" w:eastAsia="ja-JP"/>
        </w:rPr>
        <w:t xml:space="preserve"> during the festival</w:t>
      </w:r>
      <w:r w:rsidR="00DA3082">
        <w:t xml:space="preserve">. They were able to link the </w:t>
      </w:r>
      <w:r w:rsidR="00602923">
        <w:t xml:space="preserve">proposed </w:t>
      </w:r>
      <w:r w:rsidR="00DA3082">
        <w:t xml:space="preserve">activities to </w:t>
      </w:r>
      <w:r w:rsidR="0078090F">
        <w:t xml:space="preserve">enriching </w:t>
      </w:r>
      <w:r w:rsidR="00DA3082">
        <w:t xml:space="preserve">intercultural awareness and </w:t>
      </w:r>
      <w:r w:rsidR="00602923">
        <w:t>tailored</w:t>
      </w:r>
      <w:r w:rsidR="00DA3082">
        <w:t xml:space="preserve"> their persuasive</w:t>
      </w:r>
      <w:r w:rsidR="0078090F">
        <w:t xml:space="preserve"> language</w:t>
      </w:r>
      <w:r w:rsidR="00DA3082">
        <w:t xml:space="preserve"> and </w:t>
      </w:r>
      <w:r w:rsidR="0078090F">
        <w:t>arguments</w:t>
      </w:r>
      <w:r w:rsidR="00DA3082">
        <w:t xml:space="preserve"> </w:t>
      </w:r>
      <w:r w:rsidR="0097438D">
        <w:t>toward</w:t>
      </w:r>
      <w:r w:rsidR="00602923">
        <w:t xml:space="preserve"> the school council, </w:t>
      </w:r>
      <w:r w:rsidR="0078090F">
        <w:t xml:space="preserve">aiming at the </w:t>
      </w:r>
      <w:r w:rsidR="00602923">
        <w:t xml:space="preserve">adults </w:t>
      </w:r>
      <w:r w:rsidR="0078090F">
        <w:t>responsible for decision-making</w:t>
      </w:r>
      <w:r w:rsidR="00602923">
        <w:t>.</w:t>
      </w:r>
      <w:r w:rsidR="001D6128">
        <w:t xml:space="preserve"> They also </w:t>
      </w:r>
      <w:r w:rsidR="0078090F">
        <w:t xml:space="preserve">articulated how </w:t>
      </w:r>
      <w:r w:rsidR="001D6128">
        <w:t xml:space="preserve">celebrating Japanese culture </w:t>
      </w:r>
      <w:r w:rsidR="0078090F">
        <w:t>could</w:t>
      </w:r>
      <w:r w:rsidR="001D6128">
        <w:t xml:space="preserve"> </w:t>
      </w:r>
      <w:r w:rsidR="0078090F">
        <w:t xml:space="preserve">ignite a greater </w:t>
      </w:r>
      <w:r w:rsidR="001D6128">
        <w:t xml:space="preserve">interest in the Japanese language, </w:t>
      </w:r>
      <w:r w:rsidR="0078090F">
        <w:t xml:space="preserve">potentially leading </w:t>
      </w:r>
      <w:r w:rsidR="001D6128">
        <w:t xml:space="preserve">to increased retention of students studying Japanese. </w:t>
      </w:r>
      <w:r w:rsidR="004618D5">
        <w:t xml:space="preserve">Some students </w:t>
      </w:r>
      <w:r w:rsidR="00E74142">
        <w:t>d</w:t>
      </w:r>
      <w:r w:rsidR="00B55893">
        <w:t>eviated</w:t>
      </w:r>
      <w:r w:rsidR="00E74142">
        <w:t xml:space="preserve"> from the intended purpose </w:t>
      </w:r>
      <w:r w:rsidR="00B55893">
        <w:t xml:space="preserve">and </w:t>
      </w:r>
      <w:r w:rsidR="00455E1B">
        <w:t xml:space="preserve">specified </w:t>
      </w:r>
      <w:r w:rsidR="00B55893">
        <w:t>audience</w:t>
      </w:r>
      <w:r w:rsidR="00455E1B">
        <w:t xml:space="preserve"> </w:t>
      </w:r>
      <w:r w:rsidR="00CF67A4">
        <w:t xml:space="preserve">of </w:t>
      </w:r>
      <w:r w:rsidR="00B55893">
        <w:t>the</w:t>
      </w:r>
      <w:r w:rsidR="00E74142">
        <w:t xml:space="preserve"> question</w:t>
      </w:r>
      <w:r w:rsidR="00455E1B">
        <w:t xml:space="preserve">, focusing </w:t>
      </w:r>
      <w:r w:rsidR="000D5B46">
        <w:t>primarily on</w:t>
      </w:r>
      <w:r w:rsidR="00B55893">
        <w:t xml:space="preserve"> </w:t>
      </w:r>
      <w:r w:rsidR="0097438D">
        <w:t xml:space="preserve">the explanation of </w:t>
      </w:r>
      <w:r w:rsidR="00B55893">
        <w:t xml:space="preserve">familiar </w:t>
      </w:r>
      <w:r w:rsidR="00E74142">
        <w:t>Japanese festivals</w:t>
      </w:r>
      <w:r w:rsidR="004618D5">
        <w:t xml:space="preserve">, </w:t>
      </w:r>
      <w:r w:rsidR="00E74142">
        <w:t>customs</w:t>
      </w:r>
      <w:r w:rsidR="004618D5">
        <w:t xml:space="preserve"> or cultural products</w:t>
      </w:r>
      <w:r w:rsidR="00E74142">
        <w:t xml:space="preserve"> they had </w:t>
      </w:r>
      <w:r w:rsidR="00B55893">
        <w:t xml:space="preserve">previously </w:t>
      </w:r>
      <w:r w:rsidR="00E74142">
        <w:t>studied</w:t>
      </w:r>
      <w:r w:rsidR="00B55893">
        <w:t>.</w:t>
      </w:r>
    </w:p>
    <w:p w14:paraId="36F8F171" w14:textId="531B48BF" w:rsidR="00AB4280" w:rsidRPr="007E47A5" w:rsidRDefault="00AB4280" w:rsidP="00AB4280">
      <w:pPr>
        <w:pStyle w:val="VCAAHeading4"/>
        <w:rPr>
          <w:lang w:eastAsia="ja-JP"/>
        </w:rPr>
      </w:pPr>
      <w:r w:rsidRPr="007E47A5">
        <w:rPr>
          <w:lang w:eastAsia="ja-JP"/>
        </w:rPr>
        <w:t xml:space="preserve">Question </w:t>
      </w:r>
      <w:r>
        <w:rPr>
          <w:lang w:eastAsia="ja-JP"/>
        </w:rPr>
        <w:t>7</w:t>
      </w:r>
    </w:p>
    <w:p w14:paraId="3BD2E8E3" w14:textId="094401DA" w:rsidR="00AB4280" w:rsidRDefault="00AC0882" w:rsidP="00AB4280">
      <w:pPr>
        <w:pStyle w:val="VCAAbody"/>
        <w:rPr>
          <w:lang w:eastAsia="ja-JP"/>
        </w:rPr>
      </w:pPr>
      <w:r>
        <w:t>This was by far the most popular choice of question</w:t>
      </w:r>
      <w:r w:rsidR="00893140">
        <w:t xml:space="preserve"> attempted by </w:t>
      </w:r>
      <w:proofErr w:type="gramStart"/>
      <w:r w:rsidR="001A0A49">
        <w:t>a majority</w:t>
      </w:r>
      <w:r w:rsidR="00893140">
        <w:t xml:space="preserve"> of</w:t>
      </w:r>
      <w:proofErr w:type="gramEnd"/>
      <w:r w:rsidR="00893140">
        <w:t xml:space="preserve"> students</w:t>
      </w:r>
      <w:r>
        <w:t xml:space="preserve">. </w:t>
      </w:r>
      <w:r w:rsidR="00893140">
        <w:t xml:space="preserve">The task was an evaluative letter to a Japanese friend to discuss the </w:t>
      </w:r>
      <w:r w:rsidR="001E66B7">
        <w:t>advantages</w:t>
      </w:r>
      <w:r w:rsidR="00893140">
        <w:t xml:space="preserve"> and </w:t>
      </w:r>
      <w:r w:rsidR="001E66B7">
        <w:t>disadvantages</w:t>
      </w:r>
      <w:r w:rsidR="00893140">
        <w:t xml:space="preserve"> of using apps on their smartphone. </w:t>
      </w:r>
      <w:r w:rsidR="00681D6D">
        <w:t xml:space="preserve">Many </w:t>
      </w:r>
      <w:r w:rsidR="00AC28BA">
        <w:t xml:space="preserve">responses, </w:t>
      </w:r>
      <w:r w:rsidR="00235B16">
        <w:t xml:space="preserve">despite </w:t>
      </w:r>
      <w:r w:rsidR="00AC28BA">
        <w:t>a</w:t>
      </w:r>
      <w:r w:rsidR="00681D6D">
        <w:t xml:space="preserve"> seemingly </w:t>
      </w:r>
      <w:r w:rsidR="00AC28BA">
        <w:t xml:space="preserve">appropriate </w:t>
      </w:r>
      <w:r w:rsidR="00235B16">
        <w:t xml:space="preserve">opening and </w:t>
      </w:r>
      <w:r w:rsidR="00AC28BA">
        <w:t xml:space="preserve">closing in the letter format, </w:t>
      </w:r>
      <w:r w:rsidR="00681D6D">
        <w:t>were</w:t>
      </w:r>
      <w:r w:rsidR="00AC28BA">
        <w:t xml:space="preserve"> </w:t>
      </w:r>
      <w:r w:rsidR="00235B16">
        <w:t xml:space="preserve">often </w:t>
      </w:r>
      <w:r w:rsidR="00AC28BA">
        <w:t xml:space="preserve">written as an article </w:t>
      </w:r>
      <w:r w:rsidR="00681D6D">
        <w:t>rather than a letter addressed to their friend and</w:t>
      </w:r>
      <w:r w:rsidR="00AC28BA">
        <w:t xml:space="preserve"> </w:t>
      </w:r>
      <w:r w:rsidR="00235B16">
        <w:t xml:space="preserve">did not elicit engagement from the </w:t>
      </w:r>
      <w:r w:rsidR="00681D6D">
        <w:t>audience</w:t>
      </w:r>
      <w:r w:rsidR="00235B16">
        <w:t xml:space="preserve"> in the evaluative discussion. </w:t>
      </w:r>
      <w:r w:rsidR="002C424B">
        <w:t xml:space="preserve">Some </w:t>
      </w:r>
      <w:r w:rsidR="00037401">
        <w:t xml:space="preserve">students </w:t>
      </w:r>
      <w:r w:rsidR="002C424B">
        <w:t xml:space="preserve">veered away from the topic and merely </w:t>
      </w:r>
      <w:r w:rsidR="00037401">
        <w:t xml:space="preserve">discussed </w:t>
      </w:r>
      <w:r w:rsidR="002C424B">
        <w:t xml:space="preserve">smartphone use, while others delved into detailed explanations of specific apps. In contrast, </w:t>
      </w:r>
      <w:r w:rsidR="00BC367C">
        <w:t xml:space="preserve">students who scored </w:t>
      </w:r>
      <w:r w:rsidR="002C424B">
        <w:t>high</w:t>
      </w:r>
      <w:r w:rsidR="00BC367C">
        <w:t>ly</w:t>
      </w:r>
      <w:r w:rsidR="00037401">
        <w:t xml:space="preserve"> maintained the focus on th</w:t>
      </w:r>
      <w:r w:rsidR="00203BB6">
        <w:t>e topic and the intended audience</w:t>
      </w:r>
      <w:r w:rsidR="00324172">
        <w:t xml:space="preserve">, </w:t>
      </w:r>
      <w:r w:rsidR="00203BB6">
        <w:t>elaborat</w:t>
      </w:r>
      <w:r w:rsidR="00324172">
        <w:t>ing</w:t>
      </w:r>
      <w:r w:rsidR="00203BB6">
        <w:t xml:space="preserve"> on</w:t>
      </w:r>
      <w:r w:rsidR="00553099">
        <w:t xml:space="preserve"> </w:t>
      </w:r>
      <w:r w:rsidR="00203BB6">
        <w:t>advantages and disadvantages</w:t>
      </w:r>
      <w:r w:rsidR="00553099">
        <w:t xml:space="preserve"> that are personally relevant in their daily </w:t>
      </w:r>
      <w:r w:rsidR="00324172">
        <w:t>lives. Some e</w:t>
      </w:r>
      <w:r w:rsidR="00203BB6">
        <w:t>xamples</w:t>
      </w:r>
      <w:r w:rsidR="00324172">
        <w:t xml:space="preserve"> of </w:t>
      </w:r>
      <w:r w:rsidR="00D16C43">
        <w:t>benefits</w:t>
      </w:r>
      <w:r w:rsidR="00324172">
        <w:t xml:space="preserve"> included </w:t>
      </w:r>
      <w:r w:rsidR="001C2849">
        <w:t xml:space="preserve">sharing photos with </w:t>
      </w:r>
      <w:r w:rsidR="00D16C43">
        <w:t xml:space="preserve">close </w:t>
      </w:r>
      <w:r w:rsidR="00324172">
        <w:t>f</w:t>
      </w:r>
      <w:r w:rsidR="001C2849">
        <w:t>riends</w:t>
      </w:r>
      <w:r w:rsidR="00D16C43">
        <w:t xml:space="preserve"> and family,</w:t>
      </w:r>
      <w:r w:rsidR="001C2849">
        <w:t xml:space="preserve"> </w:t>
      </w:r>
      <w:r w:rsidR="00324172">
        <w:t>staying</w:t>
      </w:r>
      <w:r w:rsidR="00D16C43">
        <w:t xml:space="preserve"> connected </w:t>
      </w:r>
      <w:r w:rsidR="00140189">
        <w:t>through social media</w:t>
      </w:r>
      <w:r w:rsidR="00324172">
        <w:t>, listening to music while exercising</w:t>
      </w:r>
      <w:r w:rsidR="0087655F">
        <w:t>,</w:t>
      </w:r>
      <w:r w:rsidR="00D16C43">
        <w:t xml:space="preserve"> and </w:t>
      </w:r>
      <w:r w:rsidR="00140189">
        <w:t xml:space="preserve">using educational apps to help </w:t>
      </w:r>
      <w:r w:rsidR="00D16C43">
        <w:t xml:space="preserve">with </w:t>
      </w:r>
      <w:r w:rsidR="00140189">
        <w:t>study</w:t>
      </w:r>
      <w:r w:rsidR="00D16C43">
        <w:t>ing</w:t>
      </w:r>
      <w:r w:rsidR="00140189">
        <w:t>.</w:t>
      </w:r>
      <w:r w:rsidR="00D16C43">
        <w:t xml:space="preserve"> </w:t>
      </w:r>
      <w:r w:rsidR="0087655F">
        <w:t xml:space="preserve">Examples of disadvantages included security risks, distraction from studying and potential </w:t>
      </w:r>
      <w:r w:rsidR="00D716E6">
        <w:t>risks of developing an addiction to smartphone apps.</w:t>
      </w:r>
    </w:p>
    <w:p w14:paraId="3B0210EC" w14:textId="7168BF4E" w:rsidR="00AB4280" w:rsidRPr="007E47A5" w:rsidRDefault="00AB4280" w:rsidP="00AB4280">
      <w:pPr>
        <w:pStyle w:val="VCAAHeading4"/>
        <w:rPr>
          <w:lang w:eastAsia="ja-JP"/>
        </w:rPr>
      </w:pPr>
      <w:r w:rsidRPr="007E47A5">
        <w:rPr>
          <w:lang w:eastAsia="ja-JP"/>
        </w:rPr>
        <w:t xml:space="preserve">Question </w:t>
      </w:r>
      <w:r>
        <w:rPr>
          <w:lang w:eastAsia="ja-JP"/>
        </w:rPr>
        <w:t>8</w:t>
      </w:r>
    </w:p>
    <w:p w14:paraId="2401D1AF" w14:textId="7394862D" w:rsidR="00B6113F" w:rsidRPr="007E47A5" w:rsidRDefault="00B96B59" w:rsidP="00AB4280">
      <w:pPr>
        <w:pStyle w:val="VCAAbody"/>
      </w:pPr>
      <w:r>
        <w:t xml:space="preserve">Very few students chose this question. The task was </w:t>
      </w:r>
      <w:r w:rsidR="008B27C4">
        <w:t>to write an imaginative story for a youth magazine</w:t>
      </w:r>
      <w:r w:rsidR="00B6113F">
        <w:t xml:space="preserve"> recounting </w:t>
      </w:r>
      <w:r w:rsidR="008B27C4">
        <w:t>th</w:t>
      </w:r>
      <w:r w:rsidR="00693AA3">
        <w:t>e student’s</w:t>
      </w:r>
      <w:r w:rsidR="008B27C4">
        <w:t xml:space="preserve"> Halloween adventures with a stranger they met in Shibuya, who </w:t>
      </w:r>
      <w:r w:rsidR="00B6113F">
        <w:t>was</w:t>
      </w:r>
      <w:r w:rsidR="008B27C4">
        <w:t xml:space="preserve"> dressed in </w:t>
      </w:r>
      <w:r w:rsidR="00B6113F">
        <w:t>an identical c</w:t>
      </w:r>
      <w:r w:rsidR="008B27C4">
        <w:t>os</w:t>
      </w:r>
      <w:r w:rsidR="00B6113F">
        <w:t>tume and make-up</w:t>
      </w:r>
      <w:r w:rsidR="00C73944">
        <w:t xml:space="preserve"> as them</w:t>
      </w:r>
      <w:r w:rsidR="00B6113F">
        <w:t xml:space="preserve">. </w:t>
      </w:r>
      <w:r w:rsidR="00693AA3">
        <w:t>Students</w:t>
      </w:r>
      <w:r w:rsidR="00B6113F">
        <w:t xml:space="preserve"> needed to use descriptive language to set the scene, develop the plot and bring the piece to a climax in an engaging and convincing narrative.</w:t>
      </w:r>
      <w:r w:rsidR="00693AA3">
        <w:t xml:space="preserve"> </w:t>
      </w:r>
      <w:r w:rsidR="00985872">
        <w:t>H</w:t>
      </w:r>
      <w:r w:rsidR="00693AA3">
        <w:t xml:space="preserve">igh-scoring responses </w:t>
      </w:r>
      <w:r w:rsidR="004B2CB3">
        <w:t xml:space="preserve">demonstrated </w:t>
      </w:r>
      <w:r w:rsidR="00B6113F">
        <w:t xml:space="preserve">a </w:t>
      </w:r>
      <w:r w:rsidR="0070446E">
        <w:t xml:space="preserve">well-crafted </w:t>
      </w:r>
      <w:r w:rsidR="00B6113F">
        <w:t>storyline with impressive creativity</w:t>
      </w:r>
      <w:r w:rsidR="00BC367C">
        <w:t>;</w:t>
      </w:r>
      <w:r w:rsidR="00C73944">
        <w:t xml:space="preserve"> however, </w:t>
      </w:r>
      <w:r w:rsidR="00B6113F">
        <w:t>most responses lacked narrative qualities and resulted in becoming an explanatory list of events.</w:t>
      </w:r>
    </w:p>
    <w:sectPr w:rsidR="00B6113F" w:rsidRPr="007E47A5"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641A1" w:rsidRDefault="008641A1" w:rsidP="00304EA1">
      <w:pPr>
        <w:spacing w:after="0" w:line="240" w:lineRule="auto"/>
      </w:pPr>
      <w:r>
        <w:separator/>
      </w:r>
    </w:p>
  </w:endnote>
  <w:endnote w:type="continuationSeparator" w:id="0">
    <w:p w14:paraId="6C2FE3E4" w14:textId="77777777" w:rsidR="008641A1" w:rsidRDefault="008641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641A1" w:rsidRDefault="008641A1" w:rsidP="00304EA1">
      <w:pPr>
        <w:spacing w:after="0" w:line="240" w:lineRule="auto"/>
      </w:pPr>
      <w:r>
        <w:separator/>
      </w:r>
    </w:p>
  </w:footnote>
  <w:footnote w:type="continuationSeparator" w:id="0">
    <w:p w14:paraId="600CFD58" w14:textId="77777777" w:rsidR="008641A1" w:rsidRDefault="008641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10EE998" w:rsidR="008641A1" w:rsidRPr="00D86DE4" w:rsidRDefault="008F69AF" w:rsidP="00D86DE4">
    <w:pPr>
      <w:pStyle w:val="VCAAcaptionsandfootnotes"/>
      <w:rPr>
        <w:color w:val="999999" w:themeColor="accent2"/>
      </w:rPr>
    </w:pPr>
    <w:r>
      <w:t>2023 VCE Japanese Second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060E7B"/>
    <w:multiLevelType w:val="hybridMultilevel"/>
    <w:tmpl w:val="BB149684"/>
    <w:lvl w:ilvl="0" w:tplc="C114ABE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44130E"/>
    <w:multiLevelType w:val="hybridMultilevel"/>
    <w:tmpl w:val="F7B6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61D6087"/>
    <w:multiLevelType w:val="hybridMultilevel"/>
    <w:tmpl w:val="D40C476E"/>
    <w:lvl w:ilvl="0" w:tplc="C6F670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BF5CB0D2"/>
    <w:lvl w:ilvl="0" w:tplc="F3B85E1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39899965">
    <w:abstractNumId w:val="7"/>
  </w:num>
  <w:num w:numId="2" w16cid:durableId="1989284413">
    <w:abstractNumId w:val="5"/>
  </w:num>
  <w:num w:numId="3" w16cid:durableId="2088764571">
    <w:abstractNumId w:val="3"/>
  </w:num>
  <w:num w:numId="4" w16cid:durableId="1193031463">
    <w:abstractNumId w:val="0"/>
  </w:num>
  <w:num w:numId="5" w16cid:durableId="2101027261">
    <w:abstractNumId w:val="6"/>
  </w:num>
  <w:num w:numId="6" w16cid:durableId="1761020138">
    <w:abstractNumId w:val="2"/>
  </w:num>
  <w:num w:numId="7" w16cid:durableId="590090856">
    <w:abstractNumId w:val="4"/>
  </w:num>
  <w:num w:numId="8" w16cid:durableId="70270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jM3sTAzMTc2NjNU0lEKTi0uzszPAykwNKgFAIsHLZEtAAAA"/>
  </w:docVars>
  <w:rsids>
    <w:rsidRoot w:val="008428B1"/>
    <w:rsid w:val="00003885"/>
    <w:rsid w:val="00007DE6"/>
    <w:rsid w:val="0002284B"/>
    <w:rsid w:val="00024018"/>
    <w:rsid w:val="000241F5"/>
    <w:rsid w:val="00026C63"/>
    <w:rsid w:val="000343F4"/>
    <w:rsid w:val="0003688D"/>
    <w:rsid w:val="00037401"/>
    <w:rsid w:val="0004046E"/>
    <w:rsid w:val="00042A28"/>
    <w:rsid w:val="00044618"/>
    <w:rsid w:val="000474BC"/>
    <w:rsid w:val="0005780E"/>
    <w:rsid w:val="000643BD"/>
    <w:rsid w:val="00065CC6"/>
    <w:rsid w:val="00067C20"/>
    <w:rsid w:val="000738B2"/>
    <w:rsid w:val="00073AAA"/>
    <w:rsid w:val="00083954"/>
    <w:rsid w:val="00090D46"/>
    <w:rsid w:val="0009496E"/>
    <w:rsid w:val="000949F1"/>
    <w:rsid w:val="00097232"/>
    <w:rsid w:val="000976BD"/>
    <w:rsid w:val="000A27E8"/>
    <w:rsid w:val="000A465D"/>
    <w:rsid w:val="000A5AFB"/>
    <w:rsid w:val="000A71F7"/>
    <w:rsid w:val="000B38A8"/>
    <w:rsid w:val="000C4D73"/>
    <w:rsid w:val="000D259B"/>
    <w:rsid w:val="000D3760"/>
    <w:rsid w:val="000D572A"/>
    <w:rsid w:val="000D5B46"/>
    <w:rsid w:val="000E1B2F"/>
    <w:rsid w:val="000E3978"/>
    <w:rsid w:val="000F09E4"/>
    <w:rsid w:val="000F16FD"/>
    <w:rsid w:val="000F5AAF"/>
    <w:rsid w:val="001016F1"/>
    <w:rsid w:val="001059A5"/>
    <w:rsid w:val="001066D7"/>
    <w:rsid w:val="00120DB9"/>
    <w:rsid w:val="00121EC8"/>
    <w:rsid w:val="00123889"/>
    <w:rsid w:val="00131698"/>
    <w:rsid w:val="001327C6"/>
    <w:rsid w:val="00135C32"/>
    <w:rsid w:val="00136CA2"/>
    <w:rsid w:val="001373CE"/>
    <w:rsid w:val="00140189"/>
    <w:rsid w:val="00143520"/>
    <w:rsid w:val="00147054"/>
    <w:rsid w:val="00147249"/>
    <w:rsid w:val="00151CCC"/>
    <w:rsid w:val="00153AD2"/>
    <w:rsid w:val="00157DCA"/>
    <w:rsid w:val="0016236F"/>
    <w:rsid w:val="00167582"/>
    <w:rsid w:val="00173218"/>
    <w:rsid w:val="00174DDB"/>
    <w:rsid w:val="00176DE7"/>
    <w:rsid w:val="00176EF4"/>
    <w:rsid w:val="001779EA"/>
    <w:rsid w:val="00182027"/>
    <w:rsid w:val="00184052"/>
    <w:rsid w:val="00184297"/>
    <w:rsid w:val="001844BA"/>
    <w:rsid w:val="00185C64"/>
    <w:rsid w:val="001A0A49"/>
    <w:rsid w:val="001A17E3"/>
    <w:rsid w:val="001A5A95"/>
    <w:rsid w:val="001B2583"/>
    <w:rsid w:val="001B46B4"/>
    <w:rsid w:val="001C2849"/>
    <w:rsid w:val="001C3EEA"/>
    <w:rsid w:val="001C6D96"/>
    <w:rsid w:val="001C6EED"/>
    <w:rsid w:val="001C6EFB"/>
    <w:rsid w:val="001D3246"/>
    <w:rsid w:val="001D6128"/>
    <w:rsid w:val="001E66B7"/>
    <w:rsid w:val="001E6B79"/>
    <w:rsid w:val="001F39F7"/>
    <w:rsid w:val="001F4562"/>
    <w:rsid w:val="00201B44"/>
    <w:rsid w:val="00203BB6"/>
    <w:rsid w:val="00213D20"/>
    <w:rsid w:val="00215399"/>
    <w:rsid w:val="002279BA"/>
    <w:rsid w:val="002329F3"/>
    <w:rsid w:val="00233ED2"/>
    <w:rsid w:val="00235B16"/>
    <w:rsid w:val="00243F0D"/>
    <w:rsid w:val="00246C1A"/>
    <w:rsid w:val="00247A23"/>
    <w:rsid w:val="00257E8C"/>
    <w:rsid w:val="00260767"/>
    <w:rsid w:val="00260A4E"/>
    <w:rsid w:val="002647BB"/>
    <w:rsid w:val="00272172"/>
    <w:rsid w:val="00274810"/>
    <w:rsid w:val="002754C1"/>
    <w:rsid w:val="0027590C"/>
    <w:rsid w:val="00277E6B"/>
    <w:rsid w:val="00280121"/>
    <w:rsid w:val="002841C8"/>
    <w:rsid w:val="0028516B"/>
    <w:rsid w:val="002856DD"/>
    <w:rsid w:val="002A0A7D"/>
    <w:rsid w:val="002A7469"/>
    <w:rsid w:val="002B0B7B"/>
    <w:rsid w:val="002B20BF"/>
    <w:rsid w:val="002B69DD"/>
    <w:rsid w:val="002C1E99"/>
    <w:rsid w:val="002C3617"/>
    <w:rsid w:val="002C424B"/>
    <w:rsid w:val="002C6F90"/>
    <w:rsid w:val="002D18B2"/>
    <w:rsid w:val="002D3F9B"/>
    <w:rsid w:val="002D48CB"/>
    <w:rsid w:val="002D4B96"/>
    <w:rsid w:val="002D64C0"/>
    <w:rsid w:val="002E03FE"/>
    <w:rsid w:val="002E4FB5"/>
    <w:rsid w:val="002F1B82"/>
    <w:rsid w:val="002F1FFE"/>
    <w:rsid w:val="002F35E0"/>
    <w:rsid w:val="002F4D86"/>
    <w:rsid w:val="00302FB8"/>
    <w:rsid w:val="00304EA1"/>
    <w:rsid w:val="00311E50"/>
    <w:rsid w:val="0031374E"/>
    <w:rsid w:val="00314D81"/>
    <w:rsid w:val="0031593F"/>
    <w:rsid w:val="00315AFD"/>
    <w:rsid w:val="00322AE5"/>
    <w:rsid w:val="00322FC6"/>
    <w:rsid w:val="00323596"/>
    <w:rsid w:val="00324172"/>
    <w:rsid w:val="00327333"/>
    <w:rsid w:val="00332157"/>
    <w:rsid w:val="003361A4"/>
    <w:rsid w:val="00350651"/>
    <w:rsid w:val="0035166F"/>
    <w:rsid w:val="0035293F"/>
    <w:rsid w:val="00355D92"/>
    <w:rsid w:val="00364567"/>
    <w:rsid w:val="0037685F"/>
    <w:rsid w:val="0037744B"/>
    <w:rsid w:val="003803BA"/>
    <w:rsid w:val="00385147"/>
    <w:rsid w:val="00385FBD"/>
    <w:rsid w:val="00391986"/>
    <w:rsid w:val="003A00B4"/>
    <w:rsid w:val="003A54A8"/>
    <w:rsid w:val="003B2257"/>
    <w:rsid w:val="003B7B19"/>
    <w:rsid w:val="003C0D82"/>
    <w:rsid w:val="003C1E1B"/>
    <w:rsid w:val="003C5E71"/>
    <w:rsid w:val="003C6C6D"/>
    <w:rsid w:val="003D1521"/>
    <w:rsid w:val="003D3009"/>
    <w:rsid w:val="003D6CBD"/>
    <w:rsid w:val="003D7E6B"/>
    <w:rsid w:val="003F46A4"/>
    <w:rsid w:val="003F7165"/>
    <w:rsid w:val="003F7AC9"/>
    <w:rsid w:val="00400537"/>
    <w:rsid w:val="00404386"/>
    <w:rsid w:val="00404B8F"/>
    <w:rsid w:val="0040650D"/>
    <w:rsid w:val="00414BA2"/>
    <w:rsid w:val="0041671F"/>
    <w:rsid w:val="00417AA3"/>
    <w:rsid w:val="00424C4E"/>
    <w:rsid w:val="00425DFE"/>
    <w:rsid w:val="00427FCE"/>
    <w:rsid w:val="00434EDB"/>
    <w:rsid w:val="00435808"/>
    <w:rsid w:val="00440B32"/>
    <w:rsid w:val="0044213C"/>
    <w:rsid w:val="00442AD1"/>
    <w:rsid w:val="004465F4"/>
    <w:rsid w:val="00455E1B"/>
    <w:rsid w:val="0046078D"/>
    <w:rsid w:val="004618D5"/>
    <w:rsid w:val="00461953"/>
    <w:rsid w:val="00467EBD"/>
    <w:rsid w:val="0047016D"/>
    <w:rsid w:val="0047287A"/>
    <w:rsid w:val="00474145"/>
    <w:rsid w:val="00475042"/>
    <w:rsid w:val="00492543"/>
    <w:rsid w:val="004931BF"/>
    <w:rsid w:val="00495C80"/>
    <w:rsid w:val="004A1104"/>
    <w:rsid w:val="004A2ED8"/>
    <w:rsid w:val="004A5A04"/>
    <w:rsid w:val="004B2CB3"/>
    <w:rsid w:val="004B7D09"/>
    <w:rsid w:val="004C45B4"/>
    <w:rsid w:val="004C513E"/>
    <w:rsid w:val="004D0548"/>
    <w:rsid w:val="004D16CD"/>
    <w:rsid w:val="004D2D46"/>
    <w:rsid w:val="004D6ABF"/>
    <w:rsid w:val="004E0BA7"/>
    <w:rsid w:val="004E3855"/>
    <w:rsid w:val="004E7ACE"/>
    <w:rsid w:val="004F5BDA"/>
    <w:rsid w:val="00501C04"/>
    <w:rsid w:val="00502499"/>
    <w:rsid w:val="005078B3"/>
    <w:rsid w:val="0051274B"/>
    <w:rsid w:val="00515115"/>
    <w:rsid w:val="0051631E"/>
    <w:rsid w:val="00525B0F"/>
    <w:rsid w:val="00532CA8"/>
    <w:rsid w:val="00533293"/>
    <w:rsid w:val="00535D00"/>
    <w:rsid w:val="0053795F"/>
    <w:rsid w:val="00537A1F"/>
    <w:rsid w:val="00545F52"/>
    <w:rsid w:val="00547252"/>
    <w:rsid w:val="00550AB8"/>
    <w:rsid w:val="005520BE"/>
    <w:rsid w:val="00553099"/>
    <w:rsid w:val="005554A5"/>
    <w:rsid w:val="005568A0"/>
    <w:rsid w:val="005570CF"/>
    <w:rsid w:val="00564DC1"/>
    <w:rsid w:val="005656DC"/>
    <w:rsid w:val="00566029"/>
    <w:rsid w:val="005669A1"/>
    <w:rsid w:val="005702BA"/>
    <w:rsid w:val="00570D86"/>
    <w:rsid w:val="00572AC3"/>
    <w:rsid w:val="0058283F"/>
    <w:rsid w:val="0058390A"/>
    <w:rsid w:val="00585632"/>
    <w:rsid w:val="005878A6"/>
    <w:rsid w:val="005923CB"/>
    <w:rsid w:val="005950AD"/>
    <w:rsid w:val="005B391B"/>
    <w:rsid w:val="005B4842"/>
    <w:rsid w:val="005B48D3"/>
    <w:rsid w:val="005B7060"/>
    <w:rsid w:val="005B74A0"/>
    <w:rsid w:val="005C151B"/>
    <w:rsid w:val="005D3D78"/>
    <w:rsid w:val="005D7146"/>
    <w:rsid w:val="005E00D3"/>
    <w:rsid w:val="005E1734"/>
    <w:rsid w:val="005E22C5"/>
    <w:rsid w:val="005E2EF0"/>
    <w:rsid w:val="005E4626"/>
    <w:rsid w:val="005E7577"/>
    <w:rsid w:val="005F03A3"/>
    <w:rsid w:val="005F1512"/>
    <w:rsid w:val="005F3DD7"/>
    <w:rsid w:val="005F4092"/>
    <w:rsid w:val="00602923"/>
    <w:rsid w:val="0061256C"/>
    <w:rsid w:val="00613A1F"/>
    <w:rsid w:val="006277C0"/>
    <w:rsid w:val="00640D72"/>
    <w:rsid w:val="00642EF5"/>
    <w:rsid w:val="006511FC"/>
    <w:rsid w:val="006520AB"/>
    <w:rsid w:val="00652720"/>
    <w:rsid w:val="00661744"/>
    <w:rsid w:val="006663C6"/>
    <w:rsid w:val="00667ACD"/>
    <w:rsid w:val="006702BA"/>
    <w:rsid w:val="0067257F"/>
    <w:rsid w:val="0067569C"/>
    <w:rsid w:val="00680D27"/>
    <w:rsid w:val="00681D6D"/>
    <w:rsid w:val="0068389A"/>
    <w:rsid w:val="0068471E"/>
    <w:rsid w:val="00684F98"/>
    <w:rsid w:val="00685629"/>
    <w:rsid w:val="006913D9"/>
    <w:rsid w:val="00692DAD"/>
    <w:rsid w:val="00693AA3"/>
    <w:rsid w:val="00693FFD"/>
    <w:rsid w:val="00695AAF"/>
    <w:rsid w:val="006A249D"/>
    <w:rsid w:val="006A43EB"/>
    <w:rsid w:val="006D063C"/>
    <w:rsid w:val="006D2159"/>
    <w:rsid w:val="006D36A3"/>
    <w:rsid w:val="006E5803"/>
    <w:rsid w:val="006F4752"/>
    <w:rsid w:val="006F787C"/>
    <w:rsid w:val="006F7A68"/>
    <w:rsid w:val="00700D10"/>
    <w:rsid w:val="00702636"/>
    <w:rsid w:val="0070446E"/>
    <w:rsid w:val="007048E6"/>
    <w:rsid w:val="00705602"/>
    <w:rsid w:val="007200B7"/>
    <w:rsid w:val="00724507"/>
    <w:rsid w:val="00732FCC"/>
    <w:rsid w:val="00735A7F"/>
    <w:rsid w:val="00740704"/>
    <w:rsid w:val="00741F58"/>
    <w:rsid w:val="00742B49"/>
    <w:rsid w:val="00743DBA"/>
    <w:rsid w:val="00747109"/>
    <w:rsid w:val="00752D78"/>
    <w:rsid w:val="0076068C"/>
    <w:rsid w:val="007619F7"/>
    <w:rsid w:val="00761AC4"/>
    <w:rsid w:val="00763618"/>
    <w:rsid w:val="00763D25"/>
    <w:rsid w:val="00764D14"/>
    <w:rsid w:val="00773E6C"/>
    <w:rsid w:val="00773ED6"/>
    <w:rsid w:val="00774053"/>
    <w:rsid w:val="007760F6"/>
    <w:rsid w:val="0078029B"/>
    <w:rsid w:val="0078090F"/>
    <w:rsid w:val="00781CAB"/>
    <w:rsid w:val="00781FB1"/>
    <w:rsid w:val="007A124A"/>
    <w:rsid w:val="007A4B91"/>
    <w:rsid w:val="007B3C1E"/>
    <w:rsid w:val="007B7ECB"/>
    <w:rsid w:val="007C0E0B"/>
    <w:rsid w:val="007C3156"/>
    <w:rsid w:val="007C600D"/>
    <w:rsid w:val="007C67EA"/>
    <w:rsid w:val="007D1B6D"/>
    <w:rsid w:val="007D4FF5"/>
    <w:rsid w:val="007D62A9"/>
    <w:rsid w:val="007E0A5E"/>
    <w:rsid w:val="007E2C74"/>
    <w:rsid w:val="007E47A5"/>
    <w:rsid w:val="007E535B"/>
    <w:rsid w:val="007E55B2"/>
    <w:rsid w:val="007E6D12"/>
    <w:rsid w:val="007F311E"/>
    <w:rsid w:val="008101F5"/>
    <w:rsid w:val="00813C37"/>
    <w:rsid w:val="008154B5"/>
    <w:rsid w:val="00815A3F"/>
    <w:rsid w:val="00822CFD"/>
    <w:rsid w:val="00823962"/>
    <w:rsid w:val="00832608"/>
    <w:rsid w:val="00832DF9"/>
    <w:rsid w:val="008357C9"/>
    <w:rsid w:val="008428B1"/>
    <w:rsid w:val="00844378"/>
    <w:rsid w:val="00847B77"/>
    <w:rsid w:val="00847C3F"/>
    <w:rsid w:val="00850410"/>
    <w:rsid w:val="0085083E"/>
    <w:rsid w:val="00852719"/>
    <w:rsid w:val="00853AA0"/>
    <w:rsid w:val="00857F3C"/>
    <w:rsid w:val="00860115"/>
    <w:rsid w:val="00861DEF"/>
    <w:rsid w:val="0086416A"/>
    <w:rsid w:val="008641A1"/>
    <w:rsid w:val="00867E6B"/>
    <w:rsid w:val="008709B9"/>
    <w:rsid w:val="00876256"/>
    <w:rsid w:val="00876292"/>
    <w:rsid w:val="0087655F"/>
    <w:rsid w:val="00884C6F"/>
    <w:rsid w:val="0088651F"/>
    <w:rsid w:val="00886615"/>
    <w:rsid w:val="0088783C"/>
    <w:rsid w:val="00893140"/>
    <w:rsid w:val="008A4B0F"/>
    <w:rsid w:val="008A4DBD"/>
    <w:rsid w:val="008A5EB9"/>
    <w:rsid w:val="008A6385"/>
    <w:rsid w:val="008A663A"/>
    <w:rsid w:val="008B1891"/>
    <w:rsid w:val="008B27C4"/>
    <w:rsid w:val="008B2E86"/>
    <w:rsid w:val="008B42EC"/>
    <w:rsid w:val="008B762A"/>
    <w:rsid w:val="008C32A6"/>
    <w:rsid w:val="008D0AF1"/>
    <w:rsid w:val="008D1687"/>
    <w:rsid w:val="008D226A"/>
    <w:rsid w:val="008D2CE9"/>
    <w:rsid w:val="008D4A8F"/>
    <w:rsid w:val="008F5964"/>
    <w:rsid w:val="008F69AF"/>
    <w:rsid w:val="00900057"/>
    <w:rsid w:val="009026BF"/>
    <w:rsid w:val="00902F44"/>
    <w:rsid w:val="009072CD"/>
    <w:rsid w:val="00913FA0"/>
    <w:rsid w:val="009229E6"/>
    <w:rsid w:val="00926FB2"/>
    <w:rsid w:val="0093453A"/>
    <w:rsid w:val="00936EB8"/>
    <w:rsid w:val="009370BC"/>
    <w:rsid w:val="00940520"/>
    <w:rsid w:val="00944510"/>
    <w:rsid w:val="00947112"/>
    <w:rsid w:val="00964A48"/>
    <w:rsid w:val="0096530C"/>
    <w:rsid w:val="009667B4"/>
    <w:rsid w:val="00970580"/>
    <w:rsid w:val="00973B2E"/>
    <w:rsid w:val="0097438D"/>
    <w:rsid w:val="00980BC6"/>
    <w:rsid w:val="00982676"/>
    <w:rsid w:val="00985872"/>
    <w:rsid w:val="009868F9"/>
    <w:rsid w:val="0098739B"/>
    <w:rsid w:val="009906B5"/>
    <w:rsid w:val="00995915"/>
    <w:rsid w:val="00995AF7"/>
    <w:rsid w:val="009A4FBD"/>
    <w:rsid w:val="009B3621"/>
    <w:rsid w:val="009B5073"/>
    <w:rsid w:val="009B61E5"/>
    <w:rsid w:val="009C03F9"/>
    <w:rsid w:val="009C7298"/>
    <w:rsid w:val="009D0E9E"/>
    <w:rsid w:val="009D1E89"/>
    <w:rsid w:val="009D4CFF"/>
    <w:rsid w:val="009D5109"/>
    <w:rsid w:val="009E5707"/>
    <w:rsid w:val="009F4031"/>
    <w:rsid w:val="009F42BB"/>
    <w:rsid w:val="009F46BA"/>
    <w:rsid w:val="00A056AB"/>
    <w:rsid w:val="00A105EF"/>
    <w:rsid w:val="00A147E4"/>
    <w:rsid w:val="00A17661"/>
    <w:rsid w:val="00A2478C"/>
    <w:rsid w:val="00A24B2D"/>
    <w:rsid w:val="00A26457"/>
    <w:rsid w:val="00A27E35"/>
    <w:rsid w:val="00A30CB4"/>
    <w:rsid w:val="00A31C23"/>
    <w:rsid w:val="00A32208"/>
    <w:rsid w:val="00A40966"/>
    <w:rsid w:val="00A42734"/>
    <w:rsid w:val="00A476CB"/>
    <w:rsid w:val="00A674F7"/>
    <w:rsid w:val="00A6762F"/>
    <w:rsid w:val="00A8592A"/>
    <w:rsid w:val="00A92015"/>
    <w:rsid w:val="00A921E0"/>
    <w:rsid w:val="00A922F4"/>
    <w:rsid w:val="00A93D74"/>
    <w:rsid w:val="00A95719"/>
    <w:rsid w:val="00A96994"/>
    <w:rsid w:val="00A96E4B"/>
    <w:rsid w:val="00AA0A88"/>
    <w:rsid w:val="00AB19BC"/>
    <w:rsid w:val="00AB4280"/>
    <w:rsid w:val="00AB5BCA"/>
    <w:rsid w:val="00AB5FDF"/>
    <w:rsid w:val="00AC0882"/>
    <w:rsid w:val="00AC28BA"/>
    <w:rsid w:val="00AC6510"/>
    <w:rsid w:val="00AD02AB"/>
    <w:rsid w:val="00AE2E8D"/>
    <w:rsid w:val="00AE5526"/>
    <w:rsid w:val="00AE6CEE"/>
    <w:rsid w:val="00AF051B"/>
    <w:rsid w:val="00AF3C0B"/>
    <w:rsid w:val="00AF3E03"/>
    <w:rsid w:val="00AF4D18"/>
    <w:rsid w:val="00AF6504"/>
    <w:rsid w:val="00AF6B17"/>
    <w:rsid w:val="00AF737B"/>
    <w:rsid w:val="00B01578"/>
    <w:rsid w:val="00B048CC"/>
    <w:rsid w:val="00B06A30"/>
    <w:rsid w:val="00B0738F"/>
    <w:rsid w:val="00B101C2"/>
    <w:rsid w:val="00B13D3B"/>
    <w:rsid w:val="00B15003"/>
    <w:rsid w:val="00B1654B"/>
    <w:rsid w:val="00B21274"/>
    <w:rsid w:val="00B21F85"/>
    <w:rsid w:val="00B230DB"/>
    <w:rsid w:val="00B23DD5"/>
    <w:rsid w:val="00B26601"/>
    <w:rsid w:val="00B3124F"/>
    <w:rsid w:val="00B336AC"/>
    <w:rsid w:val="00B4127D"/>
    <w:rsid w:val="00B41951"/>
    <w:rsid w:val="00B45694"/>
    <w:rsid w:val="00B45C3D"/>
    <w:rsid w:val="00B462E3"/>
    <w:rsid w:val="00B515B0"/>
    <w:rsid w:val="00B53229"/>
    <w:rsid w:val="00B55893"/>
    <w:rsid w:val="00B6113F"/>
    <w:rsid w:val="00B62480"/>
    <w:rsid w:val="00B6366F"/>
    <w:rsid w:val="00B717F4"/>
    <w:rsid w:val="00B761CF"/>
    <w:rsid w:val="00B762EA"/>
    <w:rsid w:val="00B76AEC"/>
    <w:rsid w:val="00B80C57"/>
    <w:rsid w:val="00B812D0"/>
    <w:rsid w:val="00B81B70"/>
    <w:rsid w:val="00B8452E"/>
    <w:rsid w:val="00B86E93"/>
    <w:rsid w:val="00B877EA"/>
    <w:rsid w:val="00B87B51"/>
    <w:rsid w:val="00B96B59"/>
    <w:rsid w:val="00B96CED"/>
    <w:rsid w:val="00BB13D4"/>
    <w:rsid w:val="00BB3BAB"/>
    <w:rsid w:val="00BC0601"/>
    <w:rsid w:val="00BC1687"/>
    <w:rsid w:val="00BC1E71"/>
    <w:rsid w:val="00BC2A7C"/>
    <w:rsid w:val="00BC312D"/>
    <w:rsid w:val="00BC367C"/>
    <w:rsid w:val="00BC528D"/>
    <w:rsid w:val="00BC61A6"/>
    <w:rsid w:val="00BC7AAE"/>
    <w:rsid w:val="00BD0724"/>
    <w:rsid w:val="00BD2B91"/>
    <w:rsid w:val="00BE0DEE"/>
    <w:rsid w:val="00BE0EB9"/>
    <w:rsid w:val="00BE20A6"/>
    <w:rsid w:val="00BE5521"/>
    <w:rsid w:val="00BF0BBA"/>
    <w:rsid w:val="00BF25FB"/>
    <w:rsid w:val="00BF6ABB"/>
    <w:rsid w:val="00BF6C23"/>
    <w:rsid w:val="00BF72E2"/>
    <w:rsid w:val="00C0218C"/>
    <w:rsid w:val="00C04FEE"/>
    <w:rsid w:val="00C06AF9"/>
    <w:rsid w:val="00C116AF"/>
    <w:rsid w:val="00C144AC"/>
    <w:rsid w:val="00C154B3"/>
    <w:rsid w:val="00C16BD8"/>
    <w:rsid w:val="00C20BCF"/>
    <w:rsid w:val="00C26CF0"/>
    <w:rsid w:val="00C3318C"/>
    <w:rsid w:val="00C35203"/>
    <w:rsid w:val="00C40ACB"/>
    <w:rsid w:val="00C41035"/>
    <w:rsid w:val="00C52FDA"/>
    <w:rsid w:val="00C53263"/>
    <w:rsid w:val="00C53777"/>
    <w:rsid w:val="00C5492F"/>
    <w:rsid w:val="00C55D0D"/>
    <w:rsid w:val="00C5730F"/>
    <w:rsid w:val="00C65A20"/>
    <w:rsid w:val="00C714C3"/>
    <w:rsid w:val="00C71658"/>
    <w:rsid w:val="00C73944"/>
    <w:rsid w:val="00C745B6"/>
    <w:rsid w:val="00C75F1D"/>
    <w:rsid w:val="00C87B30"/>
    <w:rsid w:val="00C923C2"/>
    <w:rsid w:val="00C95156"/>
    <w:rsid w:val="00C9622D"/>
    <w:rsid w:val="00CA0DC2"/>
    <w:rsid w:val="00CB68E8"/>
    <w:rsid w:val="00CC1656"/>
    <w:rsid w:val="00CC7873"/>
    <w:rsid w:val="00CD35C7"/>
    <w:rsid w:val="00CE3EE9"/>
    <w:rsid w:val="00CF67A4"/>
    <w:rsid w:val="00D04F01"/>
    <w:rsid w:val="00D06414"/>
    <w:rsid w:val="00D10AA4"/>
    <w:rsid w:val="00D16C43"/>
    <w:rsid w:val="00D2050D"/>
    <w:rsid w:val="00D20ED9"/>
    <w:rsid w:val="00D234EB"/>
    <w:rsid w:val="00D2456C"/>
    <w:rsid w:val="00D24E5A"/>
    <w:rsid w:val="00D31FA8"/>
    <w:rsid w:val="00D338E4"/>
    <w:rsid w:val="00D37CC3"/>
    <w:rsid w:val="00D50CE8"/>
    <w:rsid w:val="00D51947"/>
    <w:rsid w:val="00D532F0"/>
    <w:rsid w:val="00D55039"/>
    <w:rsid w:val="00D56E0F"/>
    <w:rsid w:val="00D716E6"/>
    <w:rsid w:val="00D77413"/>
    <w:rsid w:val="00D82759"/>
    <w:rsid w:val="00D86DE4"/>
    <w:rsid w:val="00D9149F"/>
    <w:rsid w:val="00DA016F"/>
    <w:rsid w:val="00DA2226"/>
    <w:rsid w:val="00DA3082"/>
    <w:rsid w:val="00DA7223"/>
    <w:rsid w:val="00DB0F6D"/>
    <w:rsid w:val="00DB74DF"/>
    <w:rsid w:val="00DC5BD5"/>
    <w:rsid w:val="00DC7C34"/>
    <w:rsid w:val="00DD1404"/>
    <w:rsid w:val="00DD6B2C"/>
    <w:rsid w:val="00DE1909"/>
    <w:rsid w:val="00DE2EA1"/>
    <w:rsid w:val="00DE51DB"/>
    <w:rsid w:val="00DE5EEC"/>
    <w:rsid w:val="00DF295D"/>
    <w:rsid w:val="00DF4A82"/>
    <w:rsid w:val="00DF64D5"/>
    <w:rsid w:val="00E00C3E"/>
    <w:rsid w:val="00E01340"/>
    <w:rsid w:val="00E03387"/>
    <w:rsid w:val="00E05390"/>
    <w:rsid w:val="00E07306"/>
    <w:rsid w:val="00E23F1D"/>
    <w:rsid w:val="00E2506B"/>
    <w:rsid w:val="00E30E05"/>
    <w:rsid w:val="00E35622"/>
    <w:rsid w:val="00E36361"/>
    <w:rsid w:val="00E44C17"/>
    <w:rsid w:val="00E45035"/>
    <w:rsid w:val="00E55AE9"/>
    <w:rsid w:val="00E5740F"/>
    <w:rsid w:val="00E6176C"/>
    <w:rsid w:val="00E74142"/>
    <w:rsid w:val="00E850C3"/>
    <w:rsid w:val="00E85FE3"/>
    <w:rsid w:val="00E872DA"/>
    <w:rsid w:val="00E9447B"/>
    <w:rsid w:val="00EA0180"/>
    <w:rsid w:val="00EA5E1A"/>
    <w:rsid w:val="00EB0C84"/>
    <w:rsid w:val="00EB15EA"/>
    <w:rsid w:val="00EB2C87"/>
    <w:rsid w:val="00EC3A08"/>
    <w:rsid w:val="00ED18FA"/>
    <w:rsid w:val="00ED4E75"/>
    <w:rsid w:val="00EE0B6F"/>
    <w:rsid w:val="00EE35BD"/>
    <w:rsid w:val="00EF4188"/>
    <w:rsid w:val="00EF4732"/>
    <w:rsid w:val="00EF75F9"/>
    <w:rsid w:val="00F1082F"/>
    <w:rsid w:val="00F10D8C"/>
    <w:rsid w:val="00F17FDE"/>
    <w:rsid w:val="00F25E8F"/>
    <w:rsid w:val="00F26E7A"/>
    <w:rsid w:val="00F26EB5"/>
    <w:rsid w:val="00F26F66"/>
    <w:rsid w:val="00F32A35"/>
    <w:rsid w:val="00F34310"/>
    <w:rsid w:val="00F40D53"/>
    <w:rsid w:val="00F4525C"/>
    <w:rsid w:val="00F4641B"/>
    <w:rsid w:val="00F50D86"/>
    <w:rsid w:val="00F608CD"/>
    <w:rsid w:val="00F62045"/>
    <w:rsid w:val="00F74FA4"/>
    <w:rsid w:val="00F8121D"/>
    <w:rsid w:val="00F82004"/>
    <w:rsid w:val="00F820D5"/>
    <w:rsid w:val="00F86CD0"/>
    <w:rsid w:val="00F951D4"/>
    <w:rsid w:val="00F9656E"/>
    <w:rsid w:val="00FA1B6C"/>
    <w:rsid w:val="00FB0359"/>
    <w:rsid w:val="00FB60D9"/>
    <w:rsid w:val="00FC3751"/>
    <w:rsid w:val="00FD29D3"/>
    <w:rsid w:val="00FD2BBC"/>
    <w:rsid w:val="00FE2BC7"/>
    <w:rsid w:val="00FE37EA"/>
    <w:rsid w:val="00FE3F0B"/>
    <w:rsid w:val="00FE4372"/>
    <w:rsid w:val="00FE7DC0"/>
    <w:rsid w:val="00FF1FAD"/>
    <w:rsid w:val="00FF25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F69AF"/>
    <w:pPr>
      <w:numPr>
        <w:numId w:val="8"/>
      </w:numPr>
      <w:tabs>
        <w:tab w:val="left" w:pos="425"/>
      </w:tabs>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uiPriority w:val="34"/>
    <w:qFormat/>
    <w:rsid w:val="00B45C3D"/>
    <w:pPr>
      <w:spacing w:after="0" w:line="240" w:lineRule="auto"/>
      <w:ind w:left="720"/>
      <w:contextualSpacing/>
    </w:pPr>
    <w:rPr>
      <w:rFonts w:ascii="Times New Roman" w:hAnsi="Times New Roman" w:cs="Times New Roman"/>
      <w:sz w:val="24"/>
      <w:szCs w:val="24"/>
      <w:lang w:val="en-AU" w:eastAsia="ja-JP"/>
    </w:rPr>
  </w:style>
  <w:style w:type="paragraph" w:styleId="Revision">
    <w:name w:val="Revision"/>
    <w:hidden/>
    <w:uiPriority w:val="99"/>
    <w:semiHidden/>
    <w:rsid w:val="009D4CFF"/>
    <w:pPr>
      <w:spacing w:after="0" w:line="240" w:lineRule="auto"/>
    </w:pPr>
  </w:style>
  <w:style w:type="character" w:customStyle="1" w:styleId="VCAAMincho">
    <w:name w:val="VCAA Mincho"/>
    <w:basedOn w:val="DefaultParagraphFont"/>
    <w:uiPriority w:val="1"/>
    <w:qFormat/>
    <w:rsid w:val="00280121"/>
    <w:rPr>
      <w:rFonts w:eastAsiaTheme="minorEastAsia"/>
      <w:lang w:eastAsia="ja-JP"/>
    </w:rPr>
  </w:style>
  <w:style w:type="character" w:customStyle="1" w:styleId="VCAAitalic">
    <w:name w:val="VCAA italic"/>
    <w:basedOn w:val="DefaultParagraphFont"/>
    <w:uiPriority w:val="1"/>
    <w:qFormat/>
    <w:rsid w:val="0027590C"/>
    <w:rPr>
      <w:i/>
      <w:iCs/>
      <w:lang w:eastAsia="ja-JP"/>
    </w:rPr>
  </w:style>
  <w:style w:type="character" w:customStyle="1" w:styleId="VCAAGothic">
    <w:name w:val="VCAA Gothic"/>
    <w:basedOn w:val="DefaultParagraphFont"/>
    <w:uiPriority w:val="1"/>
    <w:qFormat/>
    <w:rsid w:val="00B812D0"/>
    <w:rPr>
      <w:rFonts w:ascii="MS Gothic" w:eastAsia="MS Gothic" w:hAnsi="MS Gothic" w:cs="MS Gothic"/>
    </w:rPr>
  </w:style>
  <w:style w:type="paragraph" w:customStyle="1" w:styleId="VCAAstudentexample">
    <w:name w:val="VCAA student example"/>
    <w:basedOn w:val="VCAAbody"/>
    <w:link w:val="VCAAstudentexampleChar"/>
    <w:qFormat/>
    <w:rsid w:val="00A96994"/>
    <w:pPr>
      <w:ind w:left="284"/>
    </w:pPr>
    <w:rPr>
      <w:rFonts w:eastAsiaTheme="minorHAnsi"/>
      <w:i/>
      <w:lang w:val="en-AU"/>
    </w:rPr>
  </w:style>
  <w:style w:type="character" w:customStyle="1" w:styleId="VCAAstudentexampleChar">
    <w:name w:val="VCAA student example Char"/>
    <w:basedOn w:val="DefaultParagraphFont"/>
    <w:link w:val="VCAAstudentexample"/>
    <w:rsid w:val="00A96994"/>
    <w:rPr>
      <w:rFonts w:ascii="Arial" w:eastAsiaTheme="minorHAnsi" w:hAnsi="Arial" w:cs="Arial"/>
      <w:i/>
      <w:color w:val="000000" w:themeColor="text1"/>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41C08D-E4A9-4C7B-BD86-AF9F4D04326D}">
  <ds:schemaRefs>
    <ds:schemaRef ds:uri="http://schemas.openxmlformats.org/officeDocument/2006/bibliography"/>
  </ds:schemaRefs>
</ds:datastoreItem>
</file>

<file path=customXml/itemProps2.xml><?xml version="1.0" encoding="utf-8"?>
<ds:datastoreItem xmlns:ds="http://schemas.openxmlformats.org/officeDocument/2006/customXml" ds:itemID="{3C3AE926-ECCF-4524-A6C5-0BAFC9523EA7}"/>
</file>

<file path=customXml/itemProps3.xml><?xml version="1.0" encoding="utf-8"?>
<ds:datastoreItem xmlns:ds="http://schemas.openxmlformats.org/officeDocument/2006/customXml" ds:itemID="{87878DC0-2E3F-4E4F-8283-CD1E3659BDDD}"/>
</file>

<file path=customXml/itemProps4.xml><?xml version="1.0" encoding="utf-8"?>
<ds:datastoreItem xmlns:ds="http://schemas.openxmlformats.org/officeDocument/2006/customXml" ds:itemID="{92252325-1D55-44DB-8139-7AA6FDEB6354}"/>
</file>

<file path=docProps/app.xml><?xml version="1.0" encoding="utf-8"?>
<Properties xmlns="http://schemas.openxmlformats.org/officeDocument/2006/extended-properties" xmlns:vt="http://schemas.openxmlformats.org/officeDocument/2006/docPropsVTypes">
  <Template>Normal</Template>
  <TotalTime>0</TotalTime>
  <Pages>7</Pages>
  <Words>3489</Words>
  <Characters>15416</Characters>
  <Application>Microsoft Office Word</Application>
  <DocSecurity>0</DocSecurity>
  <Lines>128</Lines>
  <Paragraphs>37</Paragraphs>
  <ScaleCrop>false</ScaleCrop>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Japanese Second Language written external assessment report</dc:title>
  <dc:creator/>
  <cp:lastModifiedBy/>
  <cp:revision>1</cp:revision>
  <dcterms:created xsi:type="dcterms:W3CDTF">2024-06-17T07:53:00Z</dcterms:created>
  <dcterms:modified xsi:type="dcterms:W3CDTF">2024-06-17T07:53:00Z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