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47F9" w14:textId="5E09F56D" w:rsidR="00455554" w:rsidRPr="003F6DD4" w:rsidRDefault="00455554" w:rsidP="00455554">
      <w:pPr>
        <w:pStyle w:val="VCAADocumenttitle"/>
        <w:rPr>
          <w:lang w:eastAsia="ko-KR"/>
        </w:rPr>
      </w:pPr>
      <w:bookmarkStart w:id="0" w:name="_Hlk160614497"/>
      <w:r w:rsidRPr="003F6DD4">
        <w:t xml:space="preserve">2023 VCE </w:t>
      </w:r>
      <w:r w:rsidRPr="003F6DD4">
        <w:rPr>
          <w:lang w:eastAsia="ko-KR"/>
        </w:rPr>
        <w:t>Korean Second Language</w:t>
      </w:r>
      <w:r w:rsidRPr="003F6DD4">
        <w:t xml:space="preserve"> </w:t>
      </w:r>
      <w:r w:rsidR="003B1BAD">
        <w:t>o</w:t>
      </w:r>
      <w:r>
        <w:t xml:space="preserve">ral </w:t>
      </w:r>
      <w:r w:rsidR="00AC1935">
        <w:t xml:space="preserve">external assessment </w:t>
      </w:r>
      <w:bookmarkEnd w:id="0"/>
      <w:r w:rsidR="00AC1935">
        <w:t>report</w:t>
      </w:r>
    </w:p>
    <w:p w14:paraId="578CD515" w14:textId="77777777" w:rsidR="003511CB" w:rsidRPr="00FF67CC" w:rsidRDefault="003511CB" w:rsidP="003511CB">
      <w:pPr>
        <w:pStyle w:val="VCAAbody"/>
        <w:rPr>
          <w:lang w:val="en-AU"/>
        </w:rPr>
      </w:pPr>
      <w:r w:rsidRPr="00FF67CC">
        <w:rPr>
          <w:lang w:val="en-AU"/>
        </w:rPr>
        <w:t xml:space="preserve">Refer to the relevant </w:t>
      </w:r>
      <w:hyperlink r:id="rId8" w:history="1">
        <w:r w:rsidRPr="00FF67CC">
          <w:rPr>
            <w:rStyle w:val="Hyperlink"/>
            <w:lang w:val="en-AU"/>
          </w:rPr>
          <w:t>study design</w:t>
        </w:r>
      </w:hyperlink>
      <w:r w:rsidRPr="00FF67CC">
        <w:rPr>
          <w:lang w:val="en-AU"/>
        </w:rPr>
        <w:t xml:space="preserve"> and </w:t>
      </w:r>
      <w:hyperlink r:id="rId9" w:history="1">
        <w:r w:rsidRPr="00FF67CC">
          <w:rPr>
            <w:rStyle w:val="Hyperlink"/>
            <w:lang w:val="en-AU"/>
          </w:rPr>
          <w:t>examination criteria and specifications</w:t>
        </w:r>
      </w:hyperlink>
      <w:r w:rsidRPr="00FF67CC">
        <w:rPr>
          <w:lang w:val="en-AU"/>
        </w:rPr>
        <w:t xml:space="preserve"> for full details on this study and how it is assessed.</w:t>
      </w:r>
    </w:p>
    <w:p w14:paraId="0B935F9D" w14:textId="77777777" w:rsidR="00455554" w:rsidRDefault="00455554" w:rsidP="00455554">
      <w:pPr>
        <w:pStyle w:val="VCAAHeading1"/>
      </w:pPr>
      <w:r w:rsidRPr="003F6DD4">
        <w:t>Section 1: Conversation</w:t>
      </w:r>
    </w:p>
    <w:p w14:paraId="1C28A2FD" w14:textId="7A953EE5" w:rsidR="00455554" w:rsidRPr="003F6DD4" w:rsidRDefault="00455554" w:rsidP="00455554">
      <w:pPr>
        <w:pStyle w:val="VCAAHeading2"/>
      </w:pPr>
      <w:r w:rsidRPr="003F6DD4">
        <w:t xml:space="preserve">What </w:t>
      </w:r>
      <w:r>
        <w:t>students</w:t>
      </w:r>
      <w:r w:rsidRPr="003F6DD4">
        <w:t xml:space="preserve"> did well</w:t>
      </w:r>
    </w:p>
    <w:p w14:paraId="3D326000" w14:textId="77777777" w:rsidR="003511CB" w:rsidRPr="00FF67CC" w:rsidRDefault="003511CB" w:rsidP="003511CB">
      <w:pPr>
        <w:pStyle w:val="VCAAbody"/>
        <w:rPr>
          <w:lang w:val="en-AU"/>
        </w:rPr>
      </w:pPr>
      <w:bookmarkStart w:id="1" w:name="_Hlk160313553"/>
      <w:r>
        <w:rPr>
          <w:lang w:val="en-AU"/>
        </w:rPr>
        <w:t>In 2023, students:</w:t>
      </w:r>
    </w:p>
    <w:p w14:paraId="416BF499" w14:textId="609594B8" w:rsidR="00127BE2" w:rsidRPr="007B13D7" w:rsidRDefault="00127BE2" w:rsidP="00E76093">
      <w:pPr>
        <w:pStyle w:val="VCAAbullet"/>
      </w:pPr>
      <w:r w:rsidRPr="007B13D7">
        <w:t>provided relevant information, ideas and opinions with an appropriate depth</w:t>
      </w:r>
      <w:bookmarkEnd w:id="1"/>
      <w:r w:rsidRPr="007B13D7">
        <w:t>.</w:t>
      </w:r>
      <w:bookmarkStart w:id="2" w:name="_Hlk160313929"/>
      <w:r w:rsidRPr="007B13D7">
        <w:t xml:space="preserve"> They elaborated on, clarified and defended ideas and opinions</w:t>
      </w:r>
      <w:bookmarkEnd w:id="2"/>
      <w:r w:rsidRPr="007B13D7">
        <w:t xml:space="preserve"> in accordance with the level of their personal experiences </w:t>
      </w:r>
    </w:p>
    <w:p w14:paraId="752AB17B" w14:textId="2501428D" w:rsidR="00127BE2" w:rsidRPr="00E76093" w:rsidRDefault="003511CB" w:rsidP="00E76093">
      <w:pPr>
        <w:pStyle w:val="VCAAbullet"/>
      </w:pPr>
      <w:r w:rsidRPr="00E76093">
        <w:rPr>
          <w:rFonts w:eastAsiaTheme="minorEastAsia"/>
        </w:rPr>
        <w:t>mostly</w:t>
      </w:r>
      <w:r w:rsidR="00127BE2" w:rsidRPr="00E76093">
        <w:rPr>
          <w:rFonts w:eastAsiaTheme="minorEastAsia"/>
        </w:rPr>
        <w:t xml:space="preserve"> demonstrated an excellent level of understanding by responding readily and communicating confidently</w:t>
      </w:r>
      <w:r w:rsidRPr="00E76093">
        <w:rPr>
          <w:rFonts w:eastAsiaTheme="minorEastAsia"/>
        </w:rPr>
        <w:t>,</w:t>
      </w:r>
      <w:r w:rsidR="00127BE2" w:rsidRPr="00E76093">
        <w:rPr>
          <w:rFonts w:eastAsiaTheme="minorEastAsia"/>
        </w:rPr>
        <w:t xml:space="preserve"> and carrying the conversation forward with spontaneity</w:t>
      </w:r>
    </w:p>
    <w:p w14:paraId="6593576A" w14:textId="1F8487B4" w:rsidR="00127BE2" w:rsidRPr="007B13D7" w:rsidRDefault="00127BE2" w:rsidP="00E76093">
      <w:pPr>
        <w:pStyle w:val="VCAAbullet"/>
      </w:pPr>
      <w:r w:rsidRPr="007B13D7">
        <w:t>mostly used appropriate vocabulary, grammar, sentence structures</w:t>
      </w:r>
      <w:r w:rsidR="002D054D" w:rsidRPr="007B13D7">
        <w:t>,</w:t>
      </w:r>
      <w:r w:rsidRPr="007B13D7">
        <w:t xml:space="preserve"> and expression, including pronunciation, intonation, </w:t>
      </w:r>
      <w:r w:rsidR="00E96402" w:rsidRPr="007B13D7">
        <w:t>emphasis</w:t>
      </w:r>
      <w:r w:rsidRPr="007B13D7">
        <w:t xml:space="preserve"> and tempo</w:t>
      </w:r>
    </w:p>
    <w:p w14:paraId="6E92E835" w14:textId="3A56D0F8" w:rsidR="002D054D" w:rsidRPr="007B13D7" w:rsidRDefault="002D054D" w:rsidP="00E76093">
      <w:pPr>
        <w:pStyle w:val="VCAAbullet"/>
      </w:pPr>
      <w:r w:rsidRPr="007B13D7">
        <w:t>were able to clarify, elaborate upon, and defend opinions and ideas.</w:t>
      </w:r>
    </w:p>
    <w:p w14:paraId="4E00F7B0" w14:textId="77777777" w:rsidR="00455554" w:rsidRPr="003F6DD4" w:rsidRDefault="00455554" w:rsidP="00455554">
      <w:pPr>
        <w:pStyle w:val="VCAAHeading2"/>
        <w:contextualSpacing w:val="0"/>
      </w:pPr>
      <w:r w:rsidRPr="003F6DD4">
        <w:t>Areas for improvement</w:t>
      </w:r>
    </w:p>
    <w:p w14:paraId="185748A8" w14:textId="05775738" w:rsidR="00127BE2" w:rsidRPr="00E25A4E" w:rsidRDefault="00127BE2" w:rsidP="007B13D7">
      <w:pPr>
        <w:pStyle w:val="VCAAbody"/>
      </w:pPr>
      <w:r w:rsidRPr="00E25A4E">
        <w:rPr>
          <w:lang w:val="en" w:eastAsia="en-AU"/>
        </w:rPr>
        <w:t xml:space="preserve">Some students required assessors’ help to advance the conversation. It is recommended that strategies be </w:t>
      </w:r>
      <w:r w:rsidRPr="00E25A4E">
        <w:t xml:space="preserve">prepared to provide clarification, introduce a relevant new idea, or change topics in a socially or culturally acceptable way. </w:t>
      </w:r>
    </w:p>
    <w:p w14:paraId="678B0B5A" w14:textId="77777777" w:rsidR="00127BE2" w:rsidRPr="00E25A4E" w:rsidRDefault="00127BE2" w:rsidP="007B13D7">
      <w:pPr>
        <w:pStyle w:val="VCAAbody"/>
      </w:pPr>
      <w:r w:rsidRPr="00E25A4E">
        <w:t>It is also advisable to build vocabulary, specific to frequently discussed topics.</w:t>
      </w:r>
    </w:p>
    <w:p w14:paraId="5C3F6FFC" w14:textId="7C70618C" w:rsidR="00127BE2" w:rsidRPr="00E76093" w:rsidRDefault="00127BE2" w:rsidP="007B13D7">
      <w:pPr>
        <w:pStyle w:val="VCAAbody"/>
      </w:pPr>
      <w:r w:rsidRPr="00E25A4E">
        <w:t>Some candidates used some popular jargon and shortened words from websites and TV programs of young Koreans. They were mostly acceptable</w:t>
      </w:r>
      <w:r w:rsidR="003511CB">
        <w:t>,</w:t>
      </w:r>
      <w:r w:rsidRPr="00E25A4E">
        <w:t xml:space="preserve"> despite some being inappropriate for oral assessment conven</w:t>
      </w:r>
      <w:r w:rsidRPr="00E25A4E">
        <w:rPr>
          <w:lang w:eastAsia="ko-KR"/>
        </w:rPr>
        <w:t xml:space="preserve">tions </w:t>
      </w:r>
      <w:r w:rsidRPr="00E25A4E">
        <w:t>(</w:t>
      </w:r>
      <w:r w:rsidR="003511CB">
        <w:t>e.</w:t>
      </w:r>
      <w:r w:rsidRPr="00E25A4E">
        <w:t xml:space="preserve">g. </w:t>
      </w:r>
      <w:r w:rsidRPr="00E76093">
        <w:rPr>
          <w:rFonts w:ascii="Malgun Gothic" w:eastAsia="Malgun Gothic" w:hAnsi="Malgun Gothic" w:cs="Malgun Gothic" w:hint="eastAsia"/>
        </w:rPr>
        <w:t>먹방</w:t>
      </w:r>
      <w:r w:rsidRPr="00E76093">
        <w:t>, n</w:t>
      </w:r>
      <w:r w:rsidRPr="00E76093">
        <w:rPr>
          <w:rFonts w:ascii="Malgun Gothic" w:eastAsia="Malgun Gothic" w:hAnsi="Malgun Gothic" w:cs="Malgun Gothic" w:hint="eastAsia"/>
        </w:rPr>
        <w:t>분의</w:t>
      </w:r>
      <w:r w:rsidRPr="00E76093">
        <w:t xml:space="preserve"> 1, </w:t>
      </w:r>
      <w:r w:rsidRPr="00E76093">
        <w:rPr>
          <w:rFonts w:ascii="Malgun Gothic" w:eastAsia="Malgun Gothic" w:hAnsi="Malgun Gothic" w:cs="Malgun Gothic" w:hint="eastAsia"/>
        </w:rPr>
        <w:t>남사친</w:t>
      </w:r>
      <w:r w:rsidRPr="007B13D7">
        <w:t>)</w:t>
      </w:r>
      <w:r w:rsidR="003511CB">
        <w:t>.</w:t>
      </w:r>
    </w:p>
    <w:p w14:paraId="1B017474" w14:textId="77777777" w:rsidR="00455554" w:rsidRPr="003F6DD4" w:rsidRDefault="00455554" w:rsidP="00455554">
      <w:pPr>
        <w:pStyle w:val="VCAAHeading1"/>
      </w:pPr>
      <w:r w:rsidRPr="003F6DD4">
        <w:t>Section 2: Discussion</w:t>
      </w:r>
    </w:p>
    <w:p w14:paraId="5088D82D" w14:textId="14900F8C" w:rsidR="008C2E9F" w:rsidRDefault="008C2E9F" w:rsidP="008C2E9F">
      <w:pPr>
        <w:pStyle w:val="VCAAHeading2"/>
      </w:pPr>
      <w:r>
        <w:t>What the students did well</w:t>
      </w:r>
    </w:p>
    <w:p w14:paraId="223BB22F" w14:textId="3658D297" w:rsidR="00127BE2" w:rsidRPr="007B13D7" w:rsidRDefault="00127BE2" w:rsidP="007B13D7">
      <w:pPr>
        <w:pStyle w:val="VCAAbody"/>
      </w:pPr>
      <w:r w:rsidRPr="007B13D7">
        <w:t xml:space="preserve">All students had appropriately prepared the image and skillfully introduced their chosen discussion subtopic. They clearly introduced the focus of their subtopic, alerting assessors to the </w:t>
      </w:r>
      <w:r w:rsidR="00E96402" w:rsidRPr="007B13D7">
        <w:t>relevance of</w:t>
      </w:r>
      <w:r w:rsidR="003511CB">
        <w:t xml:space="preserve"> the</w:t>
      </w:r>
      <w:r w:rsidR="00E96402" w:rsidRPr="007B13D7">
        <w:t xml:space="preserve"> </w:t>
      </w:r>
      <w:r w:rsidRPr="007B13D7">
        <w:t xml:space="preserve">image </w:t>
      </w:r>
      <w:r w:rsidR="00E76093">
        <w:t xml:space="preserve">they </w:t>
      </w:r>
      <w:r w:rsidRPr="007B13D7">
        <w:t>brought to support the discussion</w:t>
      </w:r>
      <w:r w:rsidR="00E85B02" w:rsidRPr="007B13D7">
        <w:t>.</w:t>
      </w:r>
    </w:p>
    <w:p w14:paraId="672F816D" w14:textId="4B725B77" w:rsidR="00127BE2" w:rsidRPr="007B13D7" w:rsidRDefault="00127BE2" w:rsidP="007B13D7">
      <w:pPr>
        <w:pStyle w:val="VCAAbody"/>
      </w:pPr>
      <w:r w:rsidRPr="007B13D7">
        <w:lastRenderedPageBreak/>
        <w:t>Most students prepared a wide range and depth of information, ideas</w:t>
      </w:r>
      <w:r w:rsidR="00E96402" w:rsidRPr="007B13D7">
        <w:t>,</w:t>
      </w:r>
      <w:r w:rsidRPr="007B13D7">
        <w:t xml:space="preserve"> and opinions</w:t>
      </w:r>
      <w:r w:rsidR="00E96402" w:rsidRPr="007B13D7">
        <w:t>,</w:t>
      </w:r>
      <w:r w:rsidRPr="007B13D7">
        <w:t xml:space="preserve"> with an original perspective on the subtopic.</w:t>
      </w:r>
    </w:p>
    <w:p w14:paraId="28E895BE" w14:textId="3875A155" w:rsidR="008C2E9F" w:rsidRDefault="008C2E9F" w:rsidP="008C2E9F">
      <w:pPr>
        <w:pStyle w:val="VCAAHeading2"/>
      </w:pPr>
      <w:r>
        <w:t>Areas for improvement</w:t>
      </w:r>
    </w:p>
    <w:p w14:paraId="0684B151" w14:textId="0C5491A2" w:rsidR="00127BE2" w:rsidRPr="00E25A4E" w:rsidRDefault="00127BE2" w:rsidP="007B13D7">
      <w:pPr>
        <w:pStyle w:val="VCAAbody"/>
      </w:pPr>
      <w:r w:rsidRPr="00E25A4E">
        <w:rPr>
          <w:lang w:eastAsia="ja-JP"/>
        </w:rPr>
        <w:t>S</w:t>
      </w:r>
      <w:r w:rsidRPr="00E25A4E">
        <w:t>ome images were relatively simple for the purpose of engaging in the</w:t>
      </w:r>
      <w:r w:rsidR="003511CB">
        <w:t xml:space="preserve"> students’</w:t>
      </w:r>
      <w:r w:rsidRPr="00E25A4E">
        <w:t xml:space="preserve"> subtopic.</w:t>
      </w:r>
    </w:p>
    <w:p w14:paraId="2B932733" w14:textId="4A1D28DB" w:rsidR="00127BE2" w:rsidRPr="00E25A4E" w:rsidRDefault="00127BE2" w:rsidP="007B13D7">
      <w:pPr>
        <w:pStyle w:val="VCAAbody"/>
      </w:pPr>
      <w:r w:rsidRPr="00E25A4E">
        <w:t xml:space="preserve">A few students lacked originality and seemed </w:t>
      </w:r>
      <w:r w:rsidR="00E96402">
        <w:t xml:space="preserve">to </w:t>
      </w:r>
      <w:r w:rsidRPr="00E25A4E">
        <w:t>just reflect their teacher</w:t>
      </w:r>
      <w:r w:rsidR="00E96402">
        <w:t>’</w:t>
      </w:r>
      <w:r w:rsidRPr="00E25A4E">
        <w:t>s lessons from their school by overlapping ideas and assertions on the same subtopic performed by other student</w:t>
      </w:r>
      <w:r w:rsidR="00E96402">
        <w:t>s</w:t>
      </w:r>
      <w:r w:rsidRPr="00E25A4E">
        <w:t xml:space="preserve">. </w:t>
      </w:r>
    </w:p>
    <w:p w14:paraId="4753A0E6" w14:textId="0838EB03" w:rsidR="00127BE2" w:rsidRPr="00E76093" w:rsidRDefault="00127BE2" w:rsidP="007B13D7">
      <w:pPr>
        <w:pStyle w:val="VCAAbody"/>
      </w:pPr>
      <w:r w:rsidRPr="007B13D7">
        <w:t xml:space="preserve">Students are </w:t>
      </w:r>
      <w:r w:rsidR="003511CB">
        <w:t xml:space="preserve">advised </w:t>
      </w:r>
      <w:r w:rsidRPr="007B13D7">
        <w:t xml:space="preserve">to </w:t>
      </w:r>
      <w:r w:rsidRPr="00E76093">
        <w:t>prepare a wide range and depth of information, ideas and opinions</w:t>
      </w:r>
      <w:r w:rsidR="003511CB" w:rsidRPr="00E76093">
        <w:t>,</w:t>
      </w:r>
      <w:r w:rsidRPr="00E76093">
        <w:t xml:space="preserve"> with an original perspective on the subtopic. It is important </w:t>
      </w:r>
      <w:r w:rsidR="002D054D" w:rsidRPr="00E76093">
        <w:t xml:space="preserve">not only </w:t>
      </w:r>
      <w:r w:rsidRPr="00E76093">
        <w:t>to convey information learnt from sources</w:t>
      </w:r>
      <w:r w:rsidR="002D054D" w:rsidRPr="00E76093">
        <w:t>,</w:t>
      </w:r>
      <w:r w:rsidRPr="00E76093">
        <w:t xml:space="preserve"> but </w:t>
      </w:r>
      <w:r w:rsidR="002D054D" w:rsidRPr="00E76093">
        <w:t xml:space="preserve">even </w:t>
      </w:r>
      <w:proofErr w:type="gramStart"/>
      <w:r w:rsidR="002D054D" w:rsidRPr="00E76093">
        <w:t>more  to</w:t>
      </w:r>
      <w:proofErr w:type="gramEnd"/>
      <w:r w:rsidR="002D054D" w:rsidRPr="00E76093">
        <w:t xml:space="preserve"> </w:t>
      </w:r>
      <w:r w:rsidRPr="00E76093">
        <w:t xml:space="preserve">express an opinion with an original perspective on the subtopic. </w:t>
      </w:r>
    </w:p>
    <w:p w14:paraId="2B976676" w14:textId="48C79B93" w:rsidR="002647BB" w:rsidRPr="00E76093" w:rsidRDefault="00127BE2" w:rsidP="00B154A0">
      <w:pPr>
        <w:pStyle w:val="VCAAbody"/>
      </w:pPr>
      <w:r w:rsidRPr="00E25A4E">
        <w:t>When discussing social changes or current affairs, it is advisable to learn terms associat</w:t>
      </w:r>
      <w:r w:rsidR="002D054D">
        <w:t>ed</w:t>
      </w:r>
      <w:r w:rsidRPr="00E25A4E">
        <w:t xml:space="preserve"> with such cases </w:t>
      </w:r>
      <w:r w:rsidR="003511CB">
        <w:t>(e.g.</w:t>
      </w:r>
      <w:r w:rsidRPr="00E25A4E">
        <w:t xml:space="preserve"> 1</w:t>
      </w:r>
      <w:r w:rsidRPr="00E25A4E">
        <w:rPr>
          <w:rFonts w:eastAsia="Malgun Gothic"/>
        </w:rPr>
        <w:t>인</w:t>
      </w:r>
      <w:r w:rsidRPr="00E25A4E">
        <w:t xml:space="preserve"> </w:t>
      </w:r>
      <w:r w:rsidRPr="00E25A4E">
        <w:rPr>
          <w:rFonts w:eastAsia="Malgun Gothic"/>
        </w:rPr>
        <w:t>가구</w:t>
      </w:r>
      <w:r w:rsidRPr="00E25A4E">
        <w:t xml:space="preserve">; </w:t>
      </w:r>
      <w:r w:rsidRPr="00E76093">
        <w:t xml:space="preserve">One-person households, </w:t>
      </w:r>
      <w:r w:rsidRPr="00E76093">
        <w:rPr>
          <w:rFonts w:ascii="Malgun Gothic" w:eastAsia="Malgun Gothic" w:hAnsi="Malgun Gothic" w:cs="Malgun Gothic" w:hint="eastAsia"/>
        </w:rPr>
        <w:t>인구절벽</w:t>
      </w:r>
      <w:r w:rsidRPr="00E76093">
        <w:t xml:space="preserve">: </w:t>
      </w:r>
      <w:r w:rsidRPr="007B13D7">
        <w:t>population cliff)</w:t>
      </w:r>
      <w:r w:rsidR="003511CB">
        <w:t>.</w:t>
      </w:r>
    </w:p>
    <w:sectPr w:rsidR="002647BB" w:rsidRPr="00E76093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749FE18" w:rsidR="00FD29D3" w:rsidRPr="00D86DE4" w:rsidRDefault="00455554" w:rsidP="00D86DE4">
    <w:pPr>
      <w:pStyle w:val="VCAAcaptionsandfootnotes"/>
      <w:rPr>
        <w:color w:val="999999" w:themeColor="accent2"/>
      </w:rPr>
    </w:pPr>
    <w:r w:rsidRPr="00455554">
      <w:rPr>
        <w:color w:val="999999" w:themeColor="accent2"/>
      </w:rPr>
      <w:t xml:space="preserve">2023 VCE Korean Second Language </w:t>
    </w:r>
    <w:r w:rsidR="003B1BAD">
      <w:rPr>
        <w:color w:val="999999" w:themeColor="accent2"/>
      </w:rPr>
      <w:t>o</w:t>
    </w:r>
    <w:r w:rsidRPr="00455554">
      <w:rPr>
        <w:color w:val="999999" w:themeColor="accent2"/>
      </w:rPr>
      <w:t xml:space="preserve">ral </w:t>
    </w:r>
    <w:r w:rsidR="00B154A0">
      <w:rPr>
        <w:color w:val="999999" w:themeColor="accent2"/>
      </w:rPr>
      <w:t>a</w:t>
    </w:r>
    <w:r w:rsidRPr="00455554">
      <w:rPr>
        <w:color w:val="999999" w:themeColor="accent2"/>
      </w:rPr>
      <w:t xml:space="preserve">ssessment </w:t>
    </w:r>
    <w:r w:rsidR="00B154A0">
      <w:rPr>
        <w:color w:val="999999" w:themeColor="accent2"/>
      </w:rPr>
      <w:t>r</w:t>
    </w:r>
    <w:r w:rsidRPr="00455554">
      <w:rPr>
        <w:color w:val="999999" w:themeColor="accent2"/>
      </w:rPr>
      <w:t>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6BA9"/>
    <w:multiLevelType w:val="hybridMultilevel"/>
    <w:tmpl w:val="04B263BE"/>
    <w:lvl w:ilvl="0" w:tplc="18D4DA3E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918F9"/>
    <w:multiLevelType w:val="multilevel"/>
    <w:tmpl w:val="6A10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977EE"/>
    <w:multiLevelType w:val="hybridMultilevel"/>
    <w:tmpl w:val="94A059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45B8C"/>
    <w:multiLevelType w:val="hybridMultilevel"/>
    <w:tmpl w:val="90FA6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3410"/>
    <w:multiLevelType w:val="hybridMultilevel"/>
    <w:tmpl w:val="F4702A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91553"/>
    <w:multiLevelType w:val="hybridMultilevel"/>
    <w:tmpl w:val="6DC6DC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7095B8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97EEE"/>
    <w:multiLevelType w:val="hybridMultilevel"/>
    <w:tmpl w:val="68E462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2C8DD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68051DC"/>
    <w:multiLevelType w:val="hybridMultilevel"/>
    <w:tmpl w:val="345E61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A83258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FC38AD"/>
    <w:multiLevelType w:val="hybridMultilevel"/>
    <w:tmpl w:val="0916D150"/>
    <w:lvl w:ilvl="0" w:tplc="18D4DA3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7E1C1D"/>
    <w:multiLevelType w:val="hybridMultilevel"/>
    <w:tmpl w:val="20ACEBD4"/>
    <w:lvl w:ilvl="0" w:tplc="BEDC817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A72A97"/>
    <w:multiLevelType w:val="hybridMultilevel"/>
    <w:tmpl w:val="338615A8"/>
    <w:lvl w:ilvl="0" w:tplc="960E0226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2F6137"/>
    <w:multiLevelType w:val="hybridMultilevel"/>
    <w:tmpl w:val="D3C817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BEF1C4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486D32"/>
    <w:multiLevelType w:val="hybridMultilevel"/>
    <w:tmpl w:val="E04C7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8" w15:restartNumberingAfterBreak="0">
    <w:nsid w:val="6A191E06"/>
    <w:multiLevelType w:val="hybridMultilevel"/>
    <w:tmpl w:val="FCE6CD78"/>
    <w:lvl w:ilvl="0" w:tplc="18D4DA3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0176CC"/>
    <w:multiLevelType w:val="hybridMultilevel"/>
    <w:tmpl w:val="A4D4F434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0D07EA"/>
    <w:multiLevelType w:val="hybridMultilevel"/>
    <w:tmpl w:val="8B8C0D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C60862"/>
    <w:multiLevelType w:val="hybridMultilevel"/>
    <w:tmpl w:val="9E2A3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359AA"/>
    <w:multiLevelType w:val="hybridMultilevel"/>
    <w:tmpl w:val="502AC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7667"/>
    <w:multiLevelType w:val="hybridMultilevel"/>
    <w:tmpl w:val="1E10BB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4355196">
    <w:abstractNumId w:val="17"/>
  </w:num>
  <w:num w:numId="2" w16cid:durableId="1143503124">
    <w:abstractNumId w:val="14"/>
  </w:num>
  <w:num w:numId="3" w16cid:durableId="1883321249">
    <w:abstractNumId w:val="8"/>
  </w:num>
  <w:num w:numId="4" w16cid:durableId="449515691">
    <w:abstractNumId w:val="4"/>
  </w:num>
  <w:num w:numId="5" w16cid:durableId="148713574">
    <w:abstractNumId w:val="16"/>
  </w:num>
  <w:num w:numId="6" w16cid:durableId="1698702604">
    <w:abstractNumId w:val="20"/>
  </w:num>
  <w:num w:numId="7" w16cid:durableId="1732656063">
    <w:abstractNumId w:val="23"/>
  </w:num>
  <w:num w:numId="8" w16cid:durableId="1367174315">
    <w:abstractNumId w:val="11"/>
  </w:num>
  <w:num w:numId="9" w16cid:durableId="658777037">
    <w:abstractNumId w:val="19"/>
  </w:num>
  <w:num w:numId="10" w16cid:durableId="824469473">
    <w:abstractNumId w:val="12"/>
  </w:num>
  <w:num w:numId="11" w16cid:durableId="1580170645">
    <w:abstractNumId w:val="6"/>
  </w:num>
  <w:num w:numId="12" w16cid:durableId="29229322">
    <w:abstractNumId w:val="13"/>
  </w:num>
  <w:num w:numId="13" w16cid:durableId="137190738">
    <w:abstractNumId w:val="5"/>
  </w:num>
  <w:num w:numId="14" w16cid:durableId="1360618592">
    <w:abstractNumId w:val="9"/>
  </w:num>
  <w:num w:numId="15" w16cid:durableId="2095081611">
    <w:abstractNumId w:val="21"/>
  </w:num>
  <w:num w:numId="16" w16cid:durableId="1980526648">
    <w:abstractNumId w:val="3"/>
  </w:num>
  <w:num w:numId="17" w16cid:durableId="1928877592">
    <w:abstractNumId w:val="15"/>
  </w:num>
  <w:num w:numId="18" w16cid:durableId="641496166">
    <w:abstractNumId w:val="7"/>
  </w:num>
  <w:num w:numId="19" w16cid:durableId="1204252125">
    <w:abstractNumId w:val="2"/>
  </w:num>
  <w:num w:numId="20" w16cid:durableId="348217045">
    <w:abstractNumId w:val="10"/>
  </w:num>
  <w:num w:numId="21" w16cid:durableId="1391880319">
    <w:abstractNumId w:val="0"/>
  </w:num>
  <w:num w:numId="22" w16cid:durableId="813566285">
    <w:abstractNumId w:val="18"/>
  </w:num>
  <w:num w:numId="23" w16cid:durableId="1752042082">
    <w:abstractNumId w:val="22"/>
  </w:num>
  <w:num w:numId="24" w16cid:durableId="202278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5CC6"/>
    <w:rsid w:val="000A5DBC"/>
    <w:rsid w:val="000A71F7"/>
    <w:rsid w:val="000D14E6"/>
    <w:rsid w:val="000F09E4"/>
    <w:rsid w:val="000F16FD"/>
    <w:rsid w:val="000F5AAF"/>
    <w:rsid w:val="0010345B"/>
    <w:rsid w:val="00127BE2"/>
    <w:rsid w:val="00143520"/>
    <w:rsid w:val="00153AD2"/>
    <w:rsid w:val="001779EA"/>
    <w:rsid w:val="00187830"/>
    <w:rsid w:val="001D3246"/>
    <w:rsid w:val="002066FA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D054D"/>
    <w:rsid w:val="002E4FB5"/>
    <w:rsid w:val="00302FB8"/>
    <w:rsid w:val="00304EA1"/>
    <w:rsid w:val="00314D81"/>
    <w:rsid w:val="003164CB"/>
    <w:rsid w:val="00322FC6"/>
    <w:rsid w:val="0035009E"/>
    <w:rsid w:val="003511CB"/>
    <w:rsid w:val="0035293F"/>
    <w:rsid w:val="00391986"/>
    <w:rsid w:val="0039768A"/>
    <w:rsid w:val="003A00B4"/>
    <w:rsid w:val="003B1BAD"/>
    <w:rsid w:val="003C5E71"/>
    <w:rsid w:val="00405899"/>
    <w:rsid w:val="00417AA3"/>
    <w:rsid w:val="00425DFE"/>
    <w:rsid w:val="00434EDB"/>
    <w:rsid w:val="00440B32"/>
    <w:rsid w:val="00455554"/>
    <w:rsid w:val="0046078D"/>
    <w:rsid w:val="00495C80"/>
    <w:rsid w:val="004A2ED8"/>
    <w:rsid w:val="004A750D"/>
    <w:rsid w:val="004C7A27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C55C1"/>
    <w:rsid w:val="006D2159"/>
    <w:rsid w:val="006E22A6"/>
    <w:rsid w:val="006F787C"/>
    <w:rsid w:val="00702636"/>
    <w:rsid w:val="00724507"/>
    <w:rsid w:val="00773E6C"/>
    <w:rsid w:val="00781FB1"/>
    <w:rsid w:val="00795A92"/>
    <w:rsid w:val="007B13D7"/>
    <w:rsid w:val="007D1B6D"/>
    <w:rsid w:val="00813C37"/>
    <w:rsid w:val="008154B5"/>
    <w:rsid w:val="00823962"/>
    <w:rsid w:val="00843226"/>
    <w:rsid w:val="00850410"/>
    <w:rsid w:val="00852719"/>
    <w:rsid w:val="00860115"/>
    <w:rsid w:val="0088783C"/>
    <w:rsid w:val="008C2E9F"/>
    <w:rsid w:val="008E665D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C1935"/>
    <w:rsid w:val="00AE5526"/>
    <w:rsid w:val="00AF051B"/>
    <w:rsid w:val="00B01578"/>
    <w:rsid w:val="00B0738F"/>
    <w:rsid w:val="00B13D3B"/>
    <w:rsid w:val="00B154A0"/>
    <w:rsid w:val="00B230DB"/>
    <w:rsid w:val="00B26601"/>
    <w:rsid w:val="00B40513"/>
    <w:rsid w:val="00B41951"/>
    <w:rsid w:val="00B4283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CC230F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E4"/>
    <w:rsid w:val="00DD359C"/>
    <w:rsid w:val="00DE1909"/>
    <w:rsid w:val="00DE51DB"/>
    <w:rsid w:val="00E23F1D"/>
    <w:rsid w:val="00E30E05"/>
    <w:rsid w:val="00E36361"/>
    <w:rsid w:val="00E55AE9"/>
    <w:rsid w:val="00E76093"/>
    <w:rsid w:val="00E85B02"/>
    <w:rsid w:val="00E96402"/>
    <w:rsid w:val="00EB0C84"/>
    <w:rsid w:val="00ED5B30"/>
    <w:rsid w:val="00ED7B6D"/>
    <w:rsid w:val="00EE3C90"/>
    <w:rsid w:val="00F07A95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7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D7B6D"/>
    <w:pPr>
      <w:spacing w:after="0" w:line="360" w:lineRule="auto"/>
    </w:pPr>
    <w:rPr>
      <w:rFonts w:asciiTheme="majorHAnsi" w:hAnsiTheme="majorHAnsi"/>
      <w:i/>
      <w:color w:val="A6A6A6" w:themeColor="background1" w:themeShade="A6"/>
      <w:sz w:val="20"/>
      <w:szCs w:val="2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ED7B6D"/>
    <w:rPr>
      <w:rFonts w:asciiTheme="majorHAnsi" w:eastAsiaTheme="minorEastAsia" w:hAnsiTheme="majorHAnsi"/>
      <w:i/>
      <w:color w:val="A6A6A6" w:themeColor="background1" w:themeShade="A6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D7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B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7B6D"/>
    <w:rPr>
      <w:color w:val="8DB3E2" w:themeColor="followedHyperlink"/>
      <w:u w:val="single"/>
    </w:rPr>
  </w:style>
  <w:style w:type="paragraph" w:customStyle="1" w:styleId="VCAAtemplatetext">
    <w:name w:val="VCAA template text"/>
    <w:basedOn w:val="VCAAbody"/>
    <w:qFormat/>
    <w:rsid w:val="00ED7B6D"/>
    <w:pPr>
      <w:ind w:left="720"/>
    </w:pPr>
    <w:rPr>
      <w:b/>
      <w:i/>
    </w:rPr>
  </w:style>
  <w:style w:type="character" w:customStyle="1" w:styleId="VCAAbold">
    <w:name w:val="VCAA bold"/>
    <w:uiPriority w:val="1"/>
    <w:qFormat/>
    <w:rsid w:val="00ED7B6D"/>
    <w:rPr>
      <w:b/>
      <w:lang w:val="en-AU"/>
    </w:rPr>
  </w:style>
  <w:style w:type="paragraph" w:customStyle="1" w:styleId="Default">
    <w:name w:val="Default"/>
    <w:rsid w:val="00ED7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45555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7B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MS Gothic" w:eastAsia="MS Gothic" w:hAnsi="MS Gothic" w:cs="MS Gothic"/>
      <w:sz w:val="24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7BE2"/>
    <w:rPr>
      <w:rFonts w:ascii="MS Gothic" w:eastAsia="MS Gothic" w:hAnsi="MS Gothic" w:cs="MS Gothic"/>
      <w:sz w:val="24"/>
      <w:szCs w:val="24"/>
      <w:lang w:eastAsia="ja-JP"/>
    </w:rPr>
  </w:style>
  <w:style w:type="character" w:customStyle="1" w:styleId="y2iqfc">
    <w:name w:val="y2iqfc"/>
    <w:basedOn w:val="DefaultParagraphFont"/>
    <w:rsid w:val="00127BE2"/>
  </w:style>
  <w:style w:type="paragraph" w:customStyle="1" w:styleId="pf0">
    <w:name w:val="pf0"/>
    <w:basedOn w:val="Normal"/>
    <w:rsid w:val="00127BE2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customStyle="1" w:styleId="cf01">
    <w:name w:val="cf01"/>
    <w:basedOn w:val="DefaultParagraphFont"/>
    <w:rsid w:val="00127BE2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A8B19-D524-46D4-8097-A6A01004A2A5}"/>
</file>

<file path=customXml/itemProps3.xml><?xml version="1.0" encoding="utf-8"?>
<ds:datastoreItem xmlns:ds="http://schemas.openxmlformats.org/officeDocument/2006/customXml" ds:itemID="{45E5ED2A-C76D-40DA-A10C-224A5961FE7D}"/>
</file>

<file path=customXml/itemProps4.xml><?xml version="1.0" encoding="utf-8"?>
<ds:datastoreItem xmlns:ds="http://schemas.openxmlformats.org/officeDocument/2006/customXml" ds:itemID="{5962E427-3148-4A0E-B26A-FB5B2CC7A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Korean Second Language oral external assessment report</dc:title>
  <dc:creator/>
  <cp:lastModifiedBy/>
  <cp:revision>1</cp:revision>
  <dcterms:created xsi:type="dcterms:W3CDTF">2024-07-12T04:33:00Z</dcterms:created>
  <dcterms:modified xsi:type="dcterms:W3CDTF">2024-07-12T04:33:00Z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