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DB0D958" w:rsidR="00F4525C" w:rsidRPr="00B73105" w:rsidRDefault="00D509E6" w:rsidP="009B61E5">
      <w:pPr>
        <w:pStyle w:val="VCAADocumenttitle"/>
        <w:rPr>
          <w:sz w:val="52"/>
          <w:szCs w:val="52"/>
        </w:rPr>
      </w:pPr>
      <w:r w:rsidRPr="00B73105">
        <w:rPr>
          <w:sz w:val="52"/>
          <w:szCs w:val="52"/>
        </w:rPr>
        <w:t>General Mathematics Exam 2</w:t>
      </w:r>
      <w:r w:rsidR="00271945" w:rsidRPr="00B73105">
        <w:rPr>
          <w:sz w:val="52"/>
          <w:szCs w:val="52"/>
        </w:rPr>
        <w:t xml:space="preserve"> – </w:t>
      </w:r>
      <w:r w:rsidRPr="00B73105">
        <w:rPr>
          <w:sz w:val="52"/>
          <w:szCs w:val="52"/>
        </w:rPr>
        <w:t>MA073</w:t>
      </w:r>
    </w:p>
    <w:p w14:paraId="74E62D52" w14:textId="58AAF9A7" w:rsidR="00243F0D" w:rsidRPr="00D509E6" w:rsidRDefault="00597A2B" w:rsidP="00BD2B91">
      <w:pPr>
        <w:pStyle w:val="VCAAHeading1"/>
        <w:rPr>
          <w:sz w:val="52"/>
          <w:szCs w:val="44"/>
        </w:rPr>
      </w:pPr>
      <w:bookmarkStart w:id="0" w:name="TemplateOverview"/>
      <w:bookmarkEnd w:id="0"/>
      <w:r w:rsidRPr="00D509E6">
        <w:rPr>
          <w:sz w:val="52"/>
          <w:szCs w:val="44"/>
        </w:rPr>
        <w:t>2024 VCE Assessment Guide</w:t>
      </w:r>
    </w:p>
    <w:p w14:paraId="36FE373D" w14:textId="1475D2D5" w:rsidR="00597A2B" w:rsidRPr="00D509E6" w:rsidRDefault="00597A2B" w:rsidP="00597A2B">
      <w:pPr>
        <w:pStyle w:val="VCAAHeading2"/>
        <w:rPr>
          <w:noProof/>
        </w:rPr>
      </w:pPr>
      <w:r w:rsidRPr="00D509E6">
        <w:rPr>
          <w:noProof/>
        </w:rPr>
        <w:t>VCAA Marking Policies and Procedures</w:t>
      </w:r>
    </w:p>
    <w:p w14:paraId="519A0134" w14:textId="77777777" w:rsidR="00597A2B" w:rsidRPr="00D509E6" w:rsidRDefault="00597A2B" w:rsidP="00597A2B">
      <w:pPr>
        <w:pStyle w:val="VCAAHeading3"/>
      </w:pPr>
      <w:r w:rsidRPr="00D509E6">
        <w:t>Consistency of Marking</w:t>
      </w:r>
    </w:p>
    <w:p w14:paraId="1C2D088D" w14:textId="514B92DD" w:rsidR="00597A2B" w:rsidRPr="00D509E6" w:rsidRDefault="00597A2B" w:rsidP="00597A2B">
      <w:pPr>
        <w:pStyle w:val="VCAAbody"/>
      </w:pPr>
      <w:r w:rsidRPr="00D509E6">
        <w:t xml:space="preserve">The Assessment Guide indicates the basis for awarding marks for each item. This may involve either counting correct answers/features of a response or </w:t>
      </w:r>
      <w:r w:rsidR="007362A1" w:rsidRPr="00D509E6">
        <w:t xml:space="preserve">marking holistically, whereby </w:t>
      </w:r>
      <w:r w:rsidRPr="00D509E6">
        <w:t>making a judgement about the overall quality/qualities of a response.</w:t>
      </w:r>
    </w:p>
    <w:p w14:paraId="06ADC8D7" w14:textId="77777777" w:rsidR="00597A2B" w:rsidRPr="00D509E6" w:rsidRDefault="00597A2B" w:rsidP="00597A2B">
      <w:pPr>
        <w:pStyle w:val="VCAAbody"/>
      </w:pPr>
      <w:r w:rsidRPr="00D509E6">
        <w:t>Assessment Guides will demonstrate how marks are to be awarded for a response, not where or how marks are to be deducted. The Assessment Guide will address specific examples and relevant application where appropriate. The following provides a checklist that all assessors should follow for consistent approaches to marking VCE external examinations.</w:t>
      </w:r>
    </w:p>
    <w:p w14:paraId="53FE9BBF" w14:textId="77777777" w:rsidR="00597A2B" w:rsidRPr="00D509E6" w:rsidRDefault="00597A2B" w:rsidP="00597A2B">
      <w:pPr>
        <w:pStyle w:val="VCAAbody"/>
      </w:pPr>
      <w:r w:rsidRPr="00D509E6">
        <w:t>Assessors should contact the Chief Assessor in cases where they believe that by following any of the directions below, a student will not be marked fairly.</w:t>
      </w:r>
    </w:p>
    <w:p w14:paraId="69A9DEB4" w14:textId="77777777" w:rsidR="00597A2B" w:rsidRPr="00D509E6" w:rsidRDefault="00597A2B" w:rsidP="00597A2B">
      <w:pPr>
        <w:pStyle w:val="VCAAbody"/>
      </w:pPr>
      <w:r w:rsidRPr="00D509E6">
        <w:t>Assessors must use the final version of the Assessment Guide as confirmed at the end of the Assessor Training Meeting.</w:t>
      </w:r>
    </w:p>
    <w:tbl>
      <w:tblPr>
        <w:tblStyle w:val="VCAATableClosed"/>
        <w:tblpPr w:leftFromText="180" w:rightFromText="180" w:vertAnchor="text" w:horzAnchor="margin" w:tblpY="304"/>
        <w:tblW w:w="9634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2547"/>
        <w:gridCol w:w="7087"/>
      </w:tblGrid>
      <w:tr w:rsidR="00597A2B" w:rsidRPr="00D509E6" w14:paraId="28277191" w14:textId="77777777" w:rsidTr="005D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34D183F2" w14:textId="77777777" w:rsidR="00597A2B" w:rsidRPr="00D509E6" w:rsidRDefault="00597A2B" w:rsidP="005D1A2A">
            <w:pPr>
              <w:pStyle w:val="VCAAtableheading"/>
            </w:pPr>
            <w:r w:rsidRPr="00D509E6">
              <w:t>Concern</w:t>
            </w:r>
          </w:p>
        </w:tc>
        <w:tc>
          <w:tcPr>
            <w:tcW w:w="7087" w:type="dxa"/>
          </w:tcPr>
          <w:p w14:paraId="64BFAB9C" w14:textId="77777777" w:rsidR="00597A2B" w:rsidRPr="00D509E6" w:rsidRDefault="00597A2B" w:rsidP="005D1A2A">
            <w:pPr>
              <w:pStyle w:val="VCAAtableheading"/>
            </w:pPr>
            <w:r w:rsidRPr="00D509E6">
              <w:t>Advice</w:t>
            </w:r>
          </w:p>
        </w:tc>
      </w:tr>
      <w:tr w:rsidR="00597A2B" w:rsidRPr="00D509E6" w14:paraId="51C9EC40" w14:textId="77777777" w:rsidTr="005D1A2A">
        <w:tc>
          <w:tcPr>
            <w:tcW w:w="2547" w:type="dxa"/>
          </w:tcPr>
          <w:p w14:paraId="0C3C7EC0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t>Responses ‘off task’ or contradictory</w:t>
            </w:r>
          </w:p>
        </w:tc>
        <w:tc>
          <w:tcPr>
            <w:tcW w:w="7087" w:type="dxa"/>
          </w:tcPr>
          <w:p w14:paraId="07D752A3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A response that does not address the subject of the question cannot be awarded any marks.</w:t>
            </w:r>
          </w:p>
          <w:p w14:paraId="47062518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If contradictory responses are given (i.e.: the response conflicts with earlier comments or working out) full marks cannot be awarded.</w:t>
            </w:r>
          </w:p>
        </w:tc>
      </w:tr>
      <w:tr w:rsidR="00597A2B" w:rsidRPr="00D509E6" w14:paraId="6A57BCE9" w14:textId="77777777" w:rsidTr="005D1A2A">
        <w:tc>
          <w:tcPr>
            <w:tcW w:w="2547" w:type="dxa"/>
          </w:tcPr>
          <w:p w14:paraId="4A79279E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t>Responses not addressed in the Assessment Guide</w:t>
            </w:r>
          </w:p>
        </w:tc>
        <w:tc>
          <w:tcPr>
            <w:tcW w:w="7087" w:type="dxa"/>
          </w:tcPr>
          <w:p w14:paraId="24F1C678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Assessors should refer the matter to the Chief Assessor for determination.</w:t>
            </w:r>
          </w:p>
        </w:tc>
      </w:tr>
      <w:tr w:rsidR="00597A2B" w:rsidRPr="00D509E6" w14:paraId="24208321" w14:textId="77777777" w:rsidTr="005D1A2A">
        <w:tc>
          <w:tcPr>
            <w:tcW w:w="2547" w:type="dxa"/>
          </w:tcPr>
          <w:p w14:paraId="42F7363F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t>Spelling</w:t>
            </w:r>
          </w:p>
        </w:tc>
        <w:tc>
          <w:tcPr>
            <w:tcW w:w="7087" w:type="dxa"/>
          </w:tcPr>
          <w:p w14:paraId="20E8F58A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Unless otherwise instructed in the Assessment Guide (i.e.: as part of a criteria), incorrect spelling should not affect the scoring of a student’s response.</w:t>
            </w:r>
          </w:p>
        </w:tc>
      </w:tr>
      <w:tr w:rsidR="00597A2B" w:rsidRPr="00D509E6" w14:paraId="05CD00A7" w14:textId="77777777" w:rsidTr="005D1A2A">
        <w:tc>
          <w:tcPr>
            <w:tcW w:w="2547" w:type="dxa"/>
          </w:tcPr>
          <w:p w14:paraId="0E535438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 w:cstheme="minorHAnsi"/>
                <w:b/>
                <w:szCs w:val="20"/>
              </w:rPr>
              <w:t>Specified Number of Examples/Reasons</w:t>
            </w:r>
          </w:p>
        </w:tc>
        <w:tc>
          <w:tcPr>
            <w:tcW w:w="7087" w:type="dxa"/>
          </w:tcPr>
          <w:p w14:paraId="2DD2A9E8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 w:cstheme="minorHAnsi"/>
                <w:color w:val="auto"/>
                <w:szCs w:val="20"/>
              </w:rPr>
              <w:t>Where a student provides more than the required number, the assessor should only assess the required number of responses, and these should be assessed in the order in which they appear.</w:t>
            </w:r>
          </w:p>
        </w:tc>
      </w:tr>
      <w:tr w:rsidR="00597A2B" w:rsidRPr="00D509E6" w14:paraId="4BDA96B5" w14:textId="77777777" w:rsidTr="005D1A2A">
        <w:tc>
          <w:tcPr>
            <w:tcW w:w="2547" w:type="dxa"/>
          </w:tcPr>
          <w:p w14:paraId="7358DCA9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t>Working Out</w:t>
            </w:r>
          </w:p>
        </w:tc>
        <w:tc>
          <w:tcPr>
            <w:tcW w:w="7087" w:type="dxa"/>
          </w:tcPr>
          <w:p w14:paraId="33162B11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Where a question explicitly requires the student to show working out, and this is specified in the examination instructions or in the question, full marks should be awarded if:</w:t>
            </w:r>
          </w:p>
          <w:p w14:paraId="747F05C3" w14:textId="77777777" w:rsidR="00597A2B" w:rsidRPr="00D509E6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The response is correct and the working out is correct</w:t>
            </w:r>
          </w:p>
          <w:p w14:paraId="480CFAD5" w14:textId="77777777" w:rsidR="00597A2B" w:rsidRPr="00D509E6" w:rsidRDefault="00597A2B" w:rsidP="00597A2B">
            <w:pPr>
              <w:pStyle w:val="VCAAbulletlevel2"/>
              <w:numPr>
                <w:ilvl w:val="0"/>
                <w:numId w:val="7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Two sets of working out are shown, both attempts are correct, and the answer is correct</w:t>
            </w:r>
          </w:p>
          <w:p w14:paraId="34FF93EC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Where a question explicitly requires the student to show working out, partial marks should be awarded for correct completion of key steps required to produce the correct answer.</w:t>
            </w:r>
          </w:p>
        </w:tc>
      </w:tr>
      <w:tr w:rsidR="00597A2B" w:rsidRPr="00D509E6" w14:paraId="2F8493F7" w14:textId="77777777" w:rsidTr="005D1A2A">
        <w:tc>
          <w:tcPr>
            <w:tcW w:w="2547" w:type="dxa"/>
          </w:tcPr>
          <w:p w14:paraId="1BD46CA8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lastRenderedPageBreak/>
              <w:t>Consequential Errors</w:t>
            </w:r>
          </w:p>
        </w:tc>
        <w:tc>
          <w:tcPr>
            <w:tcW w:w="7087" w:type="dxa"/>
          </w:tcPr>
          <w:p w14:paraId="3F5926C6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If a question requires a series of argued/sequential steps to arrive at the correct response, the Assessment Guide will allocate marks for the key steps required to produce the correct response.</w:t>
            </w:r>
          </w:p>
          <w:p w14:paraId="5A31472E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In these cases, the effect of a consequential error on a subsequent response will be considered.</w:t>
            </w:r>
          </w:p>
        </w:tc>
      </w:tr>
      <w:tr w:rsidR="00597A2B" w:rsidRPr="00D509E6" w14:paraId="14E09F8B" w14:textId="77777777" w:rsidTr="005D1A2A">
        <w:tc>
          <w:tcPr>
            <w:tcW w:w="2547" w:type="dxa"/>
          </w:tcPr>
          <w:p w14:paraId="0C2D45EC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t>Half Marks</w:t>
            </w:r>
          </w:p>
        </w:tc>
        <w:tc>
          <w:tcPr>
            <w:tcW w:w="7087" w:type="dxa"/>
          </w:tcPr>
          <w:p w14:paraId="3FE02462" w14:textId="3F18915A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 xml:space="preserve">Half marks </w:t>
            </w:r>
            <w:r w:rsidR="007362A1" w:rsidRPr="00D509E6">
              <w:rPr>
                <w:rFonts w:ascii="Arial Narrow" w:hAnsi="Arial Narrow"/>
                <w:szCs w:val="20"/>
              </w:rPr>
              <w:t>must</w:t>
            </w:r>
            <w:r w:rsidRPr="00D509E6">
              <w:rPr>
                <w:rFonts w:ascii="Arial Narrow" w:hAnsi="Arial Narrow"/>
                <w:szCs w:val="20"/>
              </w:rPr>
              <w:t xml:space="preserve"> not be awarded for a response or carried over to subsequent questions.</w:t>
            </w:r>
          </w:p>
        </w:tc>
      </w:tr>
      <w:tr w:rsidR="00597A2B" w:rsidRPr="00D509E6" w14:paraId="260C5C7D" w14:textId="77777777" w:rsidTr="005D1A2A">
        <w:tc>
          <w:tcPr>
            <w:tcW w:w="2547" w:type="dxa"/>
          </w:tcPr>
          <w:p w14:paraId="0855461B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t>Crossing Out</w:t>
            </w:r>
          </w:p>
        </w:tc>
        <w:tc>
          <w:tcPr>
            <w:tcW w:w="7087" w:type="dxa"/>
          </w:tcPr>
          <w:p w14:paraId="4A6F2C89" w14:textId="7C0917E9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If a student response has been crossed out, the part crossed out should not be considered.</w:t>
            </w:r>
            <w:r w:rsidR="00F7785C" w:rsidRPr="00D509E6">
              <w:rPr>
                <w:rFonts w:ascii="Arial Narrow" w:hAnsi="Arial Narrow"/>
                <w:szCs w:val="20"/>
              </w:rPr>
              <w:t xml:space="preserve"> If the entire response is crossed out, this is awarded zero (‘0’).</w:t>
            </w:r>
          </w:p>
        </w:tc>
      </w:tr>
      <w:tr w:rsidR="00597A2B" w:rsidRPr="00D509E6" w14:paraId="03A83C9C" w14:textId="77777777" w:rsidTr="005D1A2A">
        <w:tc>
          <w:tcPr>
            <w:tcW w:w="2547" w:type="dxa"/>
          </w:tcPr>
          <w:p w14:paraId="4344DD49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t>Modules</w:t>
            </w:r>
          </w:p>
        </w:tc>
        <w:tc>
          <w:tcPr>
            <w:tcW w:w="7087" w:type="dxa"/>
          </w:tcPr>
          <w:p w14:paraId="43EA0400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Where a student responds to more modules than required, the assessor must assess all responses.</w:t>
            </w:r>
          </w:p>
        </w:tc>
      </w:tr>
      <w:tr w:rsidR="00597A2B" w:rsidRPr="00D509E6" w14:paraId="2DEBDD5C" w14:textId="77777777" w:rsidTr="005D1A2A">
        <w:tc>
          <w:tcPr>
            <w:tcW w:w="2547" w:type="dxa"/>
          </w:tcPr>
          <w:p w14:paraId="6829E085" w14:textId="77777777" w:rsidR="00597A2B" w:rsidRPr="00D509E6" w:rsidRDefault="00597A2B" w:rsidP="005D1A2A">
            <w:pPr>
              <w:pStyle w:val="VCAAbody"/>
              <w:rPr>
                <w:rFonts w:ascii="Arial Narrow" w:hAnsi="Arial Narrow" w:cstheme="minorHAnsi"/>
                <w:b/>
                <w:szCs w:val="20"/>
              </w:rPr>
            </w:pPr>
            <w:r w:rsidRPr="00D509E6">
              <w:rPr>
                <w:rFonts w:ascii="Arial Narrow" w:hAnsi="Arial Narrow" w:cstheme="minorHAnsi"/>
                <w:b/>
                <w:szCs w:val="20"/>
              </w:rPr>
              <w:t>Options</w:t>
            </w:r>
          </w:p>
          <w:p w14:paraId="299742D5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7087" w:type="dxa"/>
          </w:tcPr>
          <w:p w14:paraId="2AEBAA2A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 w:cstheme="minorHAnsi"/>
                <w:color w:val="auto"/>
                <w:szCs w:val="20"/>
              </w:rPr>
              <w:t>Where a student responds to more than one option, the assessor must assess all responses according to the Assessment Guide and award the student the highest score, indicating the option selected.</w:t>
            </w:r>
          </w:p>
        </w:tc>
      </w:tr>
      <w:tr w:rsidR="00597A2B" w:rsidRPr="00D509E6" w14:paraId="06CA5329" w14:textId="77777777" w:rsidTr="005D1A2A">
        <w:tc>
          <w:tcPr>
            <w:tcW w:w="2547" w:type="dxa"/>
          </w:tcPr>
          <w:p w14:paraId="4C97CC91" w14:textId="77777777" w:rsidR="00597A2B" w:rsidRPr="00D509E6" w:rsidRDefault="00597A2B" w:rsidP="005D1A2A">
            <w:pPr>
              <w:pStyle w:val="VCAAbody"/>
              <w:rPr>
                <w:rFonts w:ascii="Arial Narrow" w:hAnsi="Arial Narrow"/>
                <w:b/>
                <w:bCs/>
                <w:szCs w:val="20"/>
              </w:rPr>
            </w:pPr>
            <w:r w:rsidRPr="00D509E6">
              <w:rPr>
                <w:rFonts w:ascii="Arial Narrow" w:hAnsi="Arial Narrow"/>
                <w:b/>
                <w:bCs/>
                <w:szCs w:val="20"/>
              </w:rPr>
              <w:t>Not Attempted vs Zero (0)</w:t>
            </w:r>
          </w:p>
        </w:tc>
        <w:tc>
          <w:tcPr>
            <w:tcW w:w="7087" w:type="dxa"/>
          </w:tcPr>
          <w:p w14:paraId="768FAEB7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 xml:space="preserve">Where a student has </w:t>
            </w:r>
            <w:r w:rsidRPr="00D509E6">
              <w:rPr>
                <w:rFonts w:ascii="Arial Narrow" w:hAnsi="Arial Narrow"/>
                <w:b/>
                <w:bCs/>
                <w:szCs w:val="20"/>
              </w:rPr>
              <w:t>not made a genuine attempt</w:t>
            </w:r>
            <w:r w:rsidRPr="00D509E6">
              <w:rPr>
                <w:rFonts w:ascii="Arial Narrow" w:hAnsi="Arial Narrow"/>
                <w:szCs w:val="20"/>
              </w:rPr>
              <w:t xml:space="preserve"> to respond to the question, assessors should score the response as ‘Not Attempted’. This may include:</w:t>
            </w:r>
          </w:p>
          <w:p w14:paraId="012E8CBC" w14:textId="77777777" w:rsidR="00597A2B" w:rsidRPr="00D509E6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Blank responses</w:t>
            </w:r>
          </w:p>
          <w:p w14:paraId="71D9AB49" w14:textId="77777777" w:rsidR="00597A2B" w:rsidRPr="00D509E6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‘I don’t know’</w:t>
            </w:r>
          </w:p>
          <w:p w14:paraId="468D090E" w14:textId="2DFDA9BC" w:rsidR="00597A2B" w:rsidRPr="00D509E6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Repeating the question</w:t>
            </w:r>
            <w:r w:rsidR="007362A1" w:rsidRPr="00D509E6">
              <w:rPr>
                <w:rFonts w:ascii="Arial Narrow" w:hAnsi="Arial Narrow"/>
                <w:szCs w:val="20"/>
              </w:rPr>
              <w:t>, task, source material, or any other text directly from the examination</w:t>
            </w:r>
          </w:p>
          <w:p w14:paraId="2BA134EE" w14:textId="3612DF91" w:rsidR="00597A2B" w:rsidRPr="00D509E6" w:rsidRDefault="00597A2B" w:rsidP="00597A2B">
            <w:pPr>
              <w:pStyle w:val="VCAAbulletlevel2"/>
              <w:numPr>
                <w:ilvl w:val="0"/>
                <w:numId w:val="9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A response with no relevance to the question</w:t>
            </w:r>
            <w:r w:rsidR="007362A1" w:rsidRPr="00D509E6">
              <w:rPr>
                <w:rFonts w:ascii="Arial Narrow" w:hAnsi="Arial Narrow"/>
                <w:szCs w:val="20"/>
              </w:rPr>
              <w:t>, i.e.: song lyrics</w:t>
            </w:r>
          </w:p>
          <w:p w14:paraId="627855F1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</w:p>
          <w:p w14:paraId="3D85E354" w14:textId="77777777" w:rsidR="00597A2B" w:rsidRPr="00D509E6" w:rsidRDefault="00597A2B" w:rsidP="005D1A2A">
            <w:pPr>
              <w:pStyle w:val="VCAAbulletlevel2"/>
              <w:numPr>
                <w:ilvl w:val="0"/>
                <w:numId w:val="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Where a student has made a genuine attempt to respond to the question, assessors should score the response as ‘0’ (zero) where:</w:t>
            </w:r>
          </w:p>
          <w:p w14:paraId="546EF31E" w14:textId="77777777" w:rsidR="00597A2B" w:rsidRPr="00D509E6" w:rsidRDefault="00597A2B" w:rsidP="00597A2B">
            <w:pPr>
              <w:pStyle w:val="VCAAbulletlevel2"/>
              <w:numPr>
                <w:ilvl w:val="0"/>
                <w:numId w:val="1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The student has crossed out their whole response or</w:t>
            </w:r>
          </w:p>
          <w:p w14:paraId="3F71AB6D" w14:textId="61297E94" w:rsidR="00597A2B" w:rsidRPr="00D509E6" w:rsidRDefault="00597A2B" w:rsidP="00597A2B">
            <w:pPr>
              <w:pStyle w:val="VCAAbulletlevel2"/>
              <w:numPr>
                <w:ilvl w:val="0"/>
                <w:numId w:val="10"/>
              </w:numPr>
              <w:rPr>
                <w:rFonts w:ascii="Arial Narrow" w:hAnsi="Arial Narrow"/>
                <w:szCs w:val="20"/>
              </w:rPr>
            </w:pPr>
            <w:r w:rsidRPr="00D509E6">
              <w:rPr>
                <w:rFonts w:ascii="Arial Narrow" w:hAnsi="Arial Narrow"/>
                <w:szCs w:val="20"/>
              </w:rPr>
              <w:t>The student</w:t>
            </w:r>
            <w:r w:rsidR="007362A1" w:rsidRPr="00D509E6">
              <w:rPr>
                <w:rFonts w:ascii="Arial Narrow" w:hAnsi="Arial Narrow"/>
                <w:szCs w:val="20"/>
              </w:rPr>
              <w:t>’s response does not meet the assessment criteria to be awarded any marks</w:t>
            </w:r>
          </w:p>
        </w:tc>
      </w:tr>
    </w:tbl>
    <w:p w14:paraId="1AE50837" w14:textId="77777777" w:rsidR="00597A2B" w:rsidRPr="00D509E6" w:rsidRDefault="00597A2B" w:rsidP="00597A2B">
      <w:pPr>
        <w:pStyle w:val="VCAAHeading3"/>
        <w:rPr>
          <w:lang w:val="en" w:eastAsia="en-AU"/>
        </w:rPr>
      </w:pPr>
      <w:r w:rsidRPr="00D509E6">
        <w:rPr>
          <w:lang w:val="en" w:eastAsia="en-AU"/>
        </w:rPr>
        <w:t>Student Concern</w:t>
      </w:r>
    </w:p>
    <w:p w14:paraId="5F78E1EC" w14:textId="58333F1E" w:rsidR="00597A2B" w:rsidRPr="00D509E6" w:rsidRDefault="00597A2B" w:rsidP="00597A2B">
      <w:pPr>
        <w:spacing w:before="120" w:after="120" w:line="280" w:lineRule="exact"/>
        <w:jc w:val="both"/>
        <w:rPr>
          <w:rFonts w:cstheme="minorHAnsi"/>
          <w:sz w:val="20"/>
          <w:szCs w:val="20"/>
        </w:rPr>
      </w:pPr>
      <w:r w:rsidRPr="00D509E6">
        <w:rPr>
          <w:rFonts w:cstheme="minorHAnsi"/>
          <w:sz w:val="20"/>
          <w:szCs w:val="20"/>
        </w:rPr>
        <w:t xml:space="preserve">Occasionally, assessors encounter a </w:t>
      </w:r>
      <w:r w:rsidR="007362A1" w:rsidRPr="00D509E6">
        <w:rPr>
          <w:rFonts w:cstheme="minorHAnsi"/>
          <w:sz w:val="20"/>
          <w:szCs w:val="20"/>
        </w:rPr>
        <w:t>response</w:t>
      </w:r>
      <w:r w:rsidRPr="00D509E6">
        <w:rPr>
          <w:rFonts w:cstheme="minorHAnsi"/>
          <w:sz w:val="20"/>
          <w:szCs w:val="20"/>
        </w:rPr>
        <w:t xml:space="preserve"> that may raise concerns about the welfare of the student. Examples may include</w:t>
      </w:r>
      <w:r w:rsidR="007362A1" w:rsidRPr="00D509E6">
        <w:rPr>
          <w:rFonts w:cstheme="minorHAnsi"/>
          <w:sz w:val="20"/>
          <w:szCs w:val="20"/>
        </w:rPr>
        <w:t>:</w:t>
      </w:r>
      <w:r w:rsidRPr="00D509E6">
        <w:rPr>
          <w:rFonts w:cstheme="minorHAnsi"/>
          <w:sz w:val="20"/>
          <w:szCs w:val="20"/>
        </w:rPr>
        <w:t xml:space="preserve"> </w:t>
      </w:r>
    </w:p>
    <w:p w14:paraId="3B800090" w14:textId="77777777" w:rsidR="00597A2B" w:rsidRPr="00D509E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D509E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suggestions or claims of abuse or neglect</w:t>
      </w:r>
    </w:p>
    <w:p w14:paraId="38A26862" w14:textId="77777777" w:rsidR="00597A2B" w:rsidRPr="00D509E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D509E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indications of distress, self-harm or suicidal tendencies</w:t>
      </w:r>
    </w:p>
    <w:p w14:paraId="498B49CC" w14:textId="41093B23" w:rsidR="00597A2B" w:rsidRPr="00D509E6" w:rsidRDefault="00597A2B" w:rsidP="00597A2B">
      <w:pPr>
        <w:pStyle w:val="ListParagraph"/>
        <w:numPr>
          <w:ilvl w:val="0"/>
          <w:numId w:val="6"/>
        </w:numPr>
        <w:tabs>
          <w:tab w:val="left" w:pos="425"/>
        </w:tabs>
        <w:spacing w:before="120" w:after="120" w:line="280" w:lineRule="exact"/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</w:pPr>
      <w:r w:rsidRPr="00D509E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threats of violence, harm</w:t>
      </w:r>
      <w:r w:rsidR="007362A1" w:rsidRPr="00D509E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>,</w:t>
      </w:r>
      <w:r w:rsidRPr="00D509E6">
        <w:rPr>
          <w:rFonts w:asciiTheme="minorHAnsi" w:eastAsia="Times New Roman" w:hAnsiTheme="minorHAnsi" w:cstheme="minorHAnsi"/>
          <w:kern w:val="22"/>
          <w:sz w:val="20"/>
          <w:szCs w:val="20"/>
          <w:lang w:val="en-GB" w:eastAsia="ja-JP"/>
        </w:rPr>
        <w:t xml:space="preserve"> or criminal acts involving others.</w:t>
      </w:r>
    </w:p>
    <w:p w14:paraId="7F9AFAE9" w14:textId="77777777" w:rsidR="00597A2B" w:rsidRPr="00D509E6" w:rsidRDefault="00597A2B" w:rsidP="00597A2B">
      <w:pPr>
        <w:pStyle w:val="VCAAbody"/>
        <w:rPr>
          <w:rFonts w:asciiTheme="minorHAnsi" w:hAnsiTheme="minorHAnsi" w:cstheme="minorHAnsi"/>
          <w:color w:val="auto"/>
          <w:szCs w:val="20"/>
        </w:rPr>
      </w:pPr>
      <w:bookmarkStart w:id="1" w:name="_Hlk144971104"/>
      <w:r w:rsidRPr="00D509E6">
        <w:rPr>
          <w:rFonts w:asciiTheme="minorHAnsi" w:hAnsiTheme="minorHAnsi" w:cstheme="minorHAnsi"/>
          <w:color w:val="auto"/>
          <w:szCs w:val="20"/>
        </w:rPr>
        <w:t>In such cases, assessors should assess the student work in accordance with the Assessment Guide and send the student script/item to be reviewed according to the instruction on the next page.</w:t>
      </w:r>
    </w:p>
    <w:p w14:paraId="7798BABF" w14:textId="1BCFDCDF" w:rsidR="00597A2B" w:rsidRPr="00D509E6" w:rsidRDefault="00597A2B" w:rsidP="00597A2B">
      <w:pPr>
        <w:pStyle w:val="VCAAbody"/>
        <w:rPr>
          <w:rFonts w:asciiTheme="minorHAnsi" w:hAnsiTheme="minorHAnsi" w:cstheme="minorHAnsi"/>
          <w:color w:val="auto"/>
          <w:szCs w:val="20"/>
        </w:rPr>
      </w:pPr>
      <w:r w:rsidRPr="00D509E6">
        <w:rPr>
          <w:rFonts w:asciiTheme="minorHAnsi" w:hAnsiTheme="minorHAnsi" w:cstheme="minorHAnsi"/>
          <w:b/>
          <w:bCs/>
          <w:color w:val="auto"/>
          <w:szCs w:val="20"/>
        </w:rPr>
        <w:t xml:space="preserve">Any matter of concern that an assessor believes requires urgent attention should be referred to the VCAA immediately via call to the helpdesk. </w:t>
      </w:r>
      <w:r w:rsidRPr="00D509E6">
        <w:rPr>
          <w:rFonts w:asciiTheme="minorHAnsi" w:hAnsiTheme="minorHAnsi" w:cstheme="minorHAnsi"/>
          <w:color w:val="auto"/>
          <w:szCs w:val="20"/>
        </w:rPr>
        <w:t xml:space="preserve"> </w:t>
      </w:r>
    </w:p>
    <w:bookmarkEnd w:id="1"/>
    <w:p w14:paraId="13635343" w14:textId="77777777" w:rsidR="00597A2B" w:rsidRPr="00D509E6" w:rsidRDefault="00597A2B" w:rsidP="002214E0">
      <w:pPr>
        <w:pStyle w:val="VCAAbody"/>
        <w:rPr>
          <w:lang w:val="en" w:eastAsia="en-AU"/>
        </w:rPr>
      </w:pPr>
    </w:p>
    <w:p w14:paraId="647DF7EC" w14:textId="77777777" w:rsidR="00597A2B" w:rsidRPr="002214E0" w:rsidRDefault="00597A2B" w:rsidP="002214E0">
      <w:pPr>
        <w:pStyle w:val="VCAAbody"/>
      </w:pPr>
      <w:r w:rsidRPr="00D509E6">
        <w:rPr>
          <w:lang w:val="en" w:eastAsia="en-AU"/>
        </w:rPr>
        <w:br w:type="page"/>
      </w:r>
    </w:p>
    <w:p w14:paraId="4F9CF69E" w14:textId="77777777" w:rsidR="00597A2B" w:rsidRPr="00D509E6" w:rsidRDefault="00597A2B" w:rsidP="00597A2B">
      <w:pPr>
        <w:pStyle w:val="VCAAHeading3"/>
      </w:pPr>
      <w:r w:rsidRPr="00D509E6">
        <w:lastRenderedPageBreak/>
        <w:t>Sending student responses to review</w:t>
      </w:r>
    </w:p>
    <w:p w14:paraId="53ADFC17" w14:textId="77777777" w:rsidR="00597A2B" w:rsidRPr="00D509E6" w:rsidRDefault="00597A2B" w:rsidP="00597A2B">
      <w:pPr>
        <w:pStyle w:val="VCAAbody"/>
        <w:rPr>
          <w:rFonts w:asciiTheme="minorHAnsi" w:hAnsiTheme="minorHAnsi" w:cstheme="minorHAnsi"/>
          <w:color w:val="auto"/>
        </w:rPr>
      </w:pPr>
      <w:r w:rsidRPr="00D509E6">
        <w:rPr>
          <w:rFonts w:asciiTheme="minorHAnsi" w:hAnsiTheme="minorHAnsi" w:cstheme="minorHAnsi"/>
          <w:color w:val="auto"/>
        </w:rPr>
        <w:t>During marking assessors may identify student responses to be escalated for review by the Chief Assessor or to be noted by VCAA staff. The review categories are: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597A2B" w:rsidRPr="00D509E6" w14:paraId="0EDCEBA3" w14:textId="77777777" w:rsidTr="005D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54ACDF63" w14:textId="77777777" w:rsidR="00597A2B" w:rsidRPr="00D509E6" w:rsidRDefault="00597A2B" w:rsidP="005D1A2A">
            <w:pPr>
              <w:pStyle w:val="VCAAtableheading"/>
            </w:pPr>
            <w:r w:rsidRPr="00D509E6">
              <w:t>Category</w:t>
            </w:r>
          </w:p>
        </w:tc>
        <w:tc>
          <w:tcPr>
            <w:tcW w:w="7229" w:type="dxa"/>
          </w:tcPr>
          <w:p w14:paraId="0702BB6D" w14:textId="77777777" w:rsidR="00597A2B" w:rsidRPr="00D509E6" w:rsidRDefault="00597A2B" w:rsidP="005D1A2A">
            <w:pPr>
              <w:pStyle w:val="VCAAtableheading"/>
            </w:pPr>
            <w:r w:rsidRPr="00D509E6">
              <w:t>Description</w:t>
            </w:r>
          </w:p>
        </w:tc>
      </w:tr>
      <w:tr w:rsidR="00F7785C" w:rsidRPr="00D509E6" w14:paraId="7A79EA4F" w14:textId="77777777" w:rsidTr="005D1A2A">
        <w:tc>
          <w:tcPr>
            <w:tcW w:w="2689" w:type="dxa"/>
            <w:vAlign w:val="center"/>
          </w:tcPr>
          <w:p w14:paraId="4C48980B" w14:textId="7D8E176C" w:rsidR="00F7785C" w:rsidRPr="00D509E6" w:rsidRDefault="00F7785C" w:rsidP="00F7785C">
            <w:pPr>
              <w:pStyle w:val="VCAAbody"/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</w:pPr>
            <w:r w:rsidRPr="00D509E6"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  <w:t>Assessment guide</w:t>
            </w:r>
          </w:p>
        </w:tc>
        <w:tc>
          <w:tcPr>
            <w:tcW w:w="7229" w:type="dxa"/>
            <w:vAlign w:val="center"/>
          </w:tcPr>
          <w:p w14:paraId="17FDB0F2" w14:textId="427E41AD" w:rsidR="00F7785C" w:rsidRPr="00D509E6" w:rsidRDefault="00F7785C" w:rsidP="00F7785C">
            <w:pPr>
              <w:tabs>
                <w:tab w:val="left" w:pos="3828"/>
                <w:tab w:val="left" w:pos="3969"/>
              </w:tabs>
              <w:spacing w:before="120" w:after="120" w:line="240" w:lineRule="exact"/>
              <w:rPr>
                <w:rFonts w:cstheme="minorHAnsi"/>
                <w:sz w:val="20"/>
                <w:szCs w:val="20"/>
              </w:rPr>
            </w:pPr>
            <w:r w:rsidRPr="00D509E6">
              <w:rPr>
                <w:rFonts w:eastAsia="Arial" w:cs="Arial"/>
                <w:sz w:val="20"/>
              </w:rPr>
              <w:t xml:space="preserve">There is confusion of how to mark this item. </w:t>
            </w:r>
          </w:p>
        </w:tc>
      </w:tr>
      <w:tr w:rsidR="00F7785C" w:rsidRPr="00D509E6" w14:paraId="5F63F855" w14:textId="77777777" w:rsidTr="005D1A2A">
        <w:tc>
          <w:tcPr>
            <w:tcW w:w="2689" w:type="dxa"/>
            <w:vAlign w:val="center"/>
          </w:tcPr>
          <w:p w14:paraId="321ED3F5" w14:textId="42166A25" w:rsidR="00F7785C" w:rsidRPr="00D509E6" w:rsidRDefault="00F7785C" w:rsidP="00F7785C">
            <w:pPr>
              <w:pStyle w:val="VCAAbody"/>
              <w:rPr>
                <w:rFonts w:ascii="Arial Narrow" w:hAnsi="Arial Narrow" w:cstheme="minorHAnsi"/>
                <w:b/>
                <w:bCs/>
                <w:iCs/>
                <w:kern w:val="22"/>
                <w:lang w:val="en-GB" w:eastAsia="ja-JP"/>
              </w:rPr>
            </w:pPr>
            <w:r w:rsidRPr="00D509E6">
              <w:rPr>
                <w:rFonts w:ascii="Arial Narrow" w:hAnsi="Arial Narrow" w:cstheme="minorHAnsi"/>
                <w:b/>
                <w:bCs/>
                <w:color w:val="auto"/>
                <w:szCs w:val="20"/>
                <w:lang w:val="en"/>
              </w:rPr>
              <w:t>Image problem</w:t>
            </w:r>
          </w:p>
        </w:tc>
        <w:tc>
          <w:tcPr>
            <w:tcW w:w="7229" w:type="dxa"/>
            <w:vAlign w:val="center"/>
          </w:tcPr>
          <w:p w14:paraId="63B63033" w14:textId="219181B3" w:rsidR="00F7785C" w:rsidRPr="00D509E6" w:rsidRDefault="00F7785C" w:rsidP="00F7785C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The item cannot be viewed properly, i.e.: folded page, blurry, etc. </w:t>
            </w:r>
          </w:p>
        </w:tc>
      </w:tr>
      <w:tr w:rsidR="00F7785C" w:rsidRPr="00D509E6" w14:paraId="5B79FE67" w14:textId="77777777" w:rsidTr="005D1A2A">
        <w:tc>
          <w:tcPr>
            <w:tcW w:w="2689" w:type="dxa"/>
            <w:vAlign w:val="center"/>
          </w:tcPr>
          <w:p w14:paraId="193AAC9F" w14:textId="46DA58AC" w:rsidR="00F7785C" w:rsidRPr="00D509E6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  <w:t>Incomplete student work</w:t>
            </w:r>
          </w:p>
        </w:tc>
        <w:tc>
          <w:tcPr>
            <w:tcW w:w="7229" w:type="dxa"/>
          </w:tcPr>
          <w:p w14:paraId="7AFD1E22" w14:textId="619DF233" w:rsidR="00F7785C" w:rsidRPr="00D509E6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The student appears to be missing part of their response or has indicated it continues in another area that is not attached </w:t>
            </w:r>
          </w:p>
        </w:tc>
      </w:tr>
      <w:tr w:rsidR="00F7785C" w:rsidRPr="00D509E6" w14:paraId="4D25EDDC" w14:textId="77777777" w:rsidTr="005D1A2A">
        <w:tc>
          <w:tcPr>
            <w:tcW w:w="2689" w:type="dxa"/>
            <w:vAlign w:val="center"/>
          </w:tcPr>
          <w:p w14:paraId="72219F97" w14:textId="1B8C3CAA" w:rsidR="00F7785C" w:rsidRPr="00D509E6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kern w:val="22"/>
                <w:sz w:val="20"/>
                <w:szCs w:val="20"/>
                <w:lang w:val="en-GB" w:eastAsia="ja-JP"/>
              </w:rPr>
              <w:t>Incorrect writing task</w:t>
            </w:r>
          </w:p>
        </w:tc>
        <w:tc>
          <w:tcPr>
            <w:tcW w:w="7229" w:type="dxa"/>
          </w:tcPr>
          <w:p w14:paraId="0EF44C75" w14:textId="5D67B582" w:rsidR="00F7785C" w:rsidRPr="00D509E6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The item is in the wrong place in </w:t>
            </w:r>
            <w:r w:rsidR="0081123A" w:rsidRPr="00D509E6">
              <w:rPr>
                <w:rFonts w:ascii="Arial Narrow" w:eastAsia="Arial" w:hAnsi="Arial Narrow" w:cs="Arial"/>
                <w:b w:val="0"/>
                <w:bCs w:val="0"/>
                <w:sz w:val="20"/>
              </w:rPr>
              <w:t>marking platform</w:t>
            </w:r>
            <w:r w:rsidRPr="00D509E6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 or the student has written in the wrong place, i.e.: response to Q5b is written in Q5a   </w:t>
            </w:r>
          </w:p>
        </w:tc>
      </w:tr>
      <w:tr w:rsidR="00F7785C" w:rsidRPr="00D509E6" w14:paraId="739306B5" w14:textId="77777777" w:rsidTr="005D1A2A">
        <w:tc>
          <w:tcPr>
            <w:tcW w:w="2689" w:type="dxa"/>
            <w:vAlign w:val="center"/>
          </w:tcPr>
          <w:p w14:paraId="4322E418" w14:textId="4FFC98D8" w:rsidR="00F7785C" w:rsidRPr="00D509E6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color w:val="auto"/>
                <w:sz w:val="20"/>
                <w:szCs w:val="20"/>
                <w:lang w:val="en" w:eastAsia="en-US"/>
              </w:rPr>
              <w:t>Student concern</w:t>
            </w:r>
          </w:p>
        </w:tc>
        <w:tc>
          <w:tcPr>
            <w:tcW w:w="7229" w:type="dxa"/>
          </w:tcPr>
          <w:p w14:paraId="2C953806" w14:textId="5A979ACD" w:rsidR="00F7785C" w:rsidRPr="00D509E6" w:rsidRDefault="00F7785C" w:rsidP="00F7785C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eastAsia="Arial" w:hAnsi="Arial Narrow" w:cs="Arial"/>
                <w:b w:val="0"/>
                <w:bCs w:val="0"/>
                <w:sz w:val="20"/>
              </w:rPr>
              <w:t xml:space="preserve">There are concerns for the student’s welfare.  </w:t>
            </w:r>
          </w:p>
        </w:tc>
      </w:tr>
    </w:tbl>
    <w:p w14:paraId="6A75475C" w14:textId="77777777" w:rsidR="00597A2B" w:rsidRPr="00D509E6" w:rsidRDefault="00597A2B" w:rsidP="00597A2B">
      <w:pPr>
        <w:pStyle w:val="VCAAbody"/>
        <w:rPr>
          <w:rFonts w:asciiTheme="minorHAnsi" w:hAnsiTheme="minorHAnsi" w:cstheme="minorHAnsi"/>
          <w:color w:val="auto"/>
        </w:rPr>
      </w:pPr>
      <w:r w:rsidRPr="00D509E6">
        <w:rPr>
          <w:rFonts w:asciiTheme="minorHAnsi" w:hAnsiTheme="minorHAnsi" w:cstheme="minorHAnsi"/>
          <w:color w:val="auto"/>
        </w:rPr>
        <w:br/>
        <w:t>Below is a list of common issues that may arise, and how to respond to these:</w:t>
      </w:r>
    </w:p>
    <w:tbl>
      <w:tblPr>
        <w:tblStyle w:val="VCAATableClosed"/>
        <w:tblpPr w:leftFromText="180" w:rightFromText="180" w:vertAnchor="text" w:horzAnchor="margin" w:tblpY="304"/>
        <w:tblW w:w="9918" w:type="dxa"/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4673"/>
        <w:gridCol w:w="5245"/>
      </w:tblGrid>
      <w:tr w:rsidR="00597A2B" w:rsidRPr="00D509E6" w14:paraId="1859016F" w14:textId="77777777" w:rsidTr="005D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3" w:type="dxa"/>
          </w:tcPr>
          <w:p w14:paraId="303F8D22" w14:textId="77777777" w:rsidR="00597A2B" w:rsidRPr="00D509E6" w:rsidRDefault="00597A2B" w:rsidP="005D1A2A">
            <w:pPr>
              <w:pStyle w:val="VCAAtableheading"/>
              <w:rPr>
                <w:rFonts w:ascii="Arial Narrow" w:hAnsi="Arial Narrow"/>
              </w:rPr>
            </w:pPr>
            <w:r w:rsidRPr="00D509E6">
              <w:rPr>
                <w:rFonts w:ascii="Arial Narrow" w:hAnsi="Arial Narrow"/>
              </w:rPr>
              <w:t>Issue</w:t>
            </w:r>
          </w:p>
        </w:tc>
        <w:tc>
          <w:tcPr>
            <w:tcW w:w="5245" w:type="dxa"/>
          </w:tcPr>
          <w:p w14:paraId="11161CBC" w14:textId="77777777" w:rsidR="00597A2B" w:rsidRPr="00D509E6" w:rsidRDefault="00597A2B" w:rsidP="005D1A2A">
            <w:pPr>
              <w:pStyle w:val="VCAAtableheading"/>
              <w:rPr>
                <w:rFonts w:ascii="Arial Narrow" w:hAnsi="Arial Narrow"/>
              </w:rPr>
            </w:pPr>
            <w:r w:rsidRPr="00D509E6">
              <w:rPr>
                <w:rFonts w:ascii="Arial Narrow" w:hAnsi="Arial Narrow"/>
              </w:rPr>
              <w:t>Action</w:t>
            </w:r>
          </w:p>
        </w:tc>
      </w:tr>
      <w:tr w:rsidR="00597A2B" w:rsidRPr="00D509E6" w14:paraId="4FBC5BFF" w14:textId="77777777" w:rsidTr="005D1A2A">
        <w:tc>
          <w:tcPr>
            <w:tcW w:w="4673" w:type="dxa"/>
          </w:tcPr>
          <w:p w14:paraId="17C9FA32" w14:textId="77777777" w:rsidR="00AC4959" w:rsidRPr="00D509E6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Evidence of student distress or concern</w:t>
            </w:r>
            <w:r w:rsidR="00AC4959"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. </w:t>
            </w:r>
          </w:p>
          <w:p w14:paraId="0BE53239" w14:textId="60397853" w:rsidR="00597A2B" w:rsidRPr="00D509E6" w:rsidRDefault="00597A2B" w:rsidP="00AC4959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iCs/>
                <w:color w:val="auto"/>
                <w:sz w:val="20"/>
                <w:szCs w:val="20"/>
                <w:lang w:val="en"/>
              </w:rPr>
              <w:t>Note:</w:t>
            </w:r>
            <w:r w:rsidRPr="00D509E6">
              <w:rPr>
                <w:rFonts w:ascii="Arial Narrow" w:hAnsi="Arial Narrow" w:cstheme="minorHAnsi"/>
                <w:b w:val="0"/>
                <w:bCs w:val="0"/>
                <w:iCs/>
                <w:color w:val="auto"/>
                <w:sz w:val="20"/>
                <w:szCs w:val="20"/>
                <w:lang w:val="en"/>
              </w:rPr>
              <w:t>  Student concern does not include unfinished work or work that is off-task.</w:t>
            </w:r>
          </w:p>
        </w:tc>
        <w:tc>
          <w:tcPr>
            <w:tcW w:w="5245" w:type="dxa"/>
          </w:tcPr>
          <w:p w14:paraId="72C47943" w14:textId="77777777" w:rsidR="00597A2B" w:rsidRPr="00D509E6" w:rsidRDefault="00597A2B" w:rsidP="005D1A2A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Assess the student response using the Assessment Guide.</w:t>
            </w:r>
          </w:p>
          <w:p w14:paraId="766D0742" w14:textId="77777777" w:rsidR="00597A2B" w:rsidRPr="00D509E6" w:rsidRDefault="00597A2B" w:rsidP="005D1A2A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  <w:lang w:val="en" w:eastAsia="en-US"/>
              </w:rPr>
              <w:t>Send the student response for review, selecting the ‘student concern’ review category.</w:t>
            </w:r>
          </w:p>
        </w:tc>
      </w:tr>
      <w:tr w:rsidR="00597A2B" w:rsidRPr="00D509E6" w14:paraId="701699E8" w14:textId="77777777" w:rsidTr="005D1A2A">
        <w:tc>
          <w:tcPr>
            <w:tcW w:w="4673" w:type="dxa"/>
          </w:tcPr>
          <w:p w14:paraId="08222A92" w14:textId="224CEBF1" w:rsidR="00597A2B" w:rsidRPr="00D509E6" w:rsidRDefault="00597A2B" w:rsidP="005D1A2A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i/>
                <w:color w:val="auto"/>
                <w:sz w:val="20"/>
                <w:szCs w:val="20"/>
                <w:lang w:val="en"/>
              </w:rPr>
            </w:pPr>
            <w:r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handwriting is too faint to </w:t>
            </w:r>
            <w:r w:rsidR="00AC4959"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read,</w:t>
            </w:r>
            <w:r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 and you are unable to read and score the student response accurately.</w:t>
            </w:r>
          </w:p>
          <w:p w14:paraId="21C7C9DB" w14:textId="4F540BC7" w:rsidR="00597A2B" w:rsidRPr="00D509E6" w:rsidRDefault="00597A2B" w:rsidP="005D1A2A">
            <w:pPr>
              <w:pStyle w:val="VCAAbody"/>
              <w:rPr>
                <w:rFonts w:ascii="Arial Narrow" w:hAnsi="Arial Narrow" w:cstheme="minorHAnsi"/>
                <w:iCs/>
                <w:kern w:val="22"/>
                <w:lang w:val="en-GB" w:eastAsia="ja-JP"/>
              </w:rPr>
            </w:pPr>
            <w:r w:rsidRPr="00D509E6">
              <w:rPr>
                <w:rFonts w:ascii="Arial Narrow" w:hAnsi="Arial Narrow" w:cstheme="minorHAnsi"/>
                <w:b/>
                <w:bCs/>
                <w:iCs/>
                <w:color w:val="auto"/>
                <w:szCs w:val="20"/>
                <w:lang w:val="en"/>
              </w:rPr>
              <w:t>Note:</w:t>
            </w:r>
            <w:r w:rsidRPr="00D509E6">
              <w:rPr>
                <w:rFonts w:ascii="Arial Narrow" w:hAnsi="Arial Narrow" w:cstheme="minorHAnsi"/>
                <w:iCs/>
                <w:color w:val="auto"/>
                <w:szCs w:val="20"/>
                <w:lang w:val="en"/>
              </w:rPr>
              <w:t xml:space="preserve"> </w:t>
            </w:r>
            <w:r w:rsidRPr="00D509E6">
              <w:rPr>
                <w:rFonts w:ascii="Arial Narrow" w:hAnsi="Arial Narrow" w:cstheme="minorHAnsi"/>
                <w:iCs/>
                <w:color w:val="auto"/>
                <w:szCs w:val="20"/>
              </w:rPr>
              <w:t>Some student responses may include different handwriting or typed responses.</w:t>
            </w:r>
            <w:r w:rsidR="007362A1" w:rsidRPr="00D509E6">
              <w:rPr>
                <w:rFonts w:ascii="Arial Narrow" w:hAnsi="Arial Narrow" w:cstheme="minorHAnsi"/>
                <w:iCs/>
                <w:color w:val="auto"/>
                <w:szCs w:val="20"/>
              </w:rPr>
              <w:t xml:space="preserve"> </w:t>
            </w:r>
            <w:r w:rsidRPr="00D509E6">
              <w:rPr>
                <w:rFonts w:ascii="Arial Narrow" w:hAnsi="Arial Narrow" w:cstheme="minorHAnsi"/>
                <w:iCs/>
                <w:color w:val="auto"/>
                <w:szCs w:val="20"/>
              </w:rPr>
              <w:t>This is usually due to Special Examination Arrangements and therefore does not need to be reported to the VCAA.</w:t>
            </w:r>
          </w:p>
        </w:tc>
        <w:tc>
          <w:tcPr>
            <w:tcW w:w="5245" w:type="dxa"/>
          </w:tcPr>
          <w:p w14:paraId="08978D7C" w14:textId="36350D5B" w:rsidR="00597A2B" w:rsidRPr="00D509E6" w:rsidRDefault="007362A1" w:rsidP="005D1A2A">
            <w:pPr>
              <w:pStyle w:val="NoSpacing"/>
              <w:spacing w:after="40"/>
              <w:rPr>
                <w:rFonts w:ascii="Arial Narrow" w:hAnsi="Arial Narrow" w:cstheme="minorHAnsi"/>
                <w:sz w:val="20"/>
                <w:szCs w:val="20"/>
                <w:lang w:val="en"/>
              </w:rPr>
            </w:pPr>
            <w:r w:rsidRPr="00D509E6">
              <w:rPr>
                <w:rFonts w:ascii="Arial Narrow" w:hAnsi="Arial Narrow" w:cstheme="minorHAnsi"/>
                <w:sz w:val="20"/>
                <w:szCs w:val="20"/>
                <w:lang w:val="en"/>
              </w:rPr>
              <w:t xml:space="preserve">Make every effort to read the student’s work. </w:t>
            </w:r>
            <w:r w:rsidR="00597A2B" w:rsidRPr="00D509E6">
              <w:rPr>
                <w:rFonts w:ascii="Arial Narrow" w:hAnsi="Arial Narrow" w:cstheme="minorHAnsi"/>
                <w:sz w:val="20"/>
                <w:szCs w:val="20"/>
                <w:lang w:val="en"/>
              </w:rPr>
              <w:t>If unable to read the response, send the script for review, selecting the ‘illegible response’ review category.</w:t>
            </w:r>
          </w:p>
          <w:p w14:paraId="391B86FE" w14:textId="77777777" w:rsidR="00597A2B" w:rsidRPr="00D509E6" w:rsidRDefault="00597A2B" w:rsidP="005D1A2A">
            <w:pPr>
              <w:pStyle w:val="TableheadCentered"/>
              <w:spacing w:before="120" w:after="120" w:line="280" w:lineRule="exact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</w:tr>
      <w:tr w:rsidR="00597A2B" w:rsidRPr="00D509E6" w14:paraId="388920C6" w14:textId="77777777" w:rsidTr="005D1A2A">
        <w:tc>
          <w:tcPr>
            <w:tcW w:w="4673" w:type="dxa"/>
          </w:tcPr>
          <w:p w14:paraId="2E1B5F1B" w14:textId="355377D3" w:rsidR="00597A2B" w:rsidRPr="00D509E6" w:rsidRDefault="00597A2B" w:rsidP="005D1A2A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The student’s </w:t>
            </w:r>
            <w:r w:rsidR="00AC4959"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response appears to be unfinished, or they have indicated their response continues on another page that is not attached.</w:t>
            </w:r>
          </w:p>
        </w:tc>
        <w:tc>
          <w:tcPr>
            <w:tcW w:w="5245" w:type="dxa"/>
          </w:tcPr>
          <w:p w14:paraId="6B1C522B" w14:textId="77777777" w:rsidR="00597A2B" w:rsidRPr="00D509E6" w:rsidRDefault="00597A2B" w:rsidP="005D1A2A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 xml:space="preserve">Refer to the Assessment Guide and score this as the student’s response, and send the student response for review, selecting ‘incomplete student work’ review category. </w:t>
            </w:r>
          </w:p>
        </w:tc>
      </w:tr>
      <w:tr w:rsidR="00597A2B" w:rsidRPr="00D509E6" w14:paraId="1070F975" w14:textId="77777777" w:rsidTr="005D1A2A">
        <w:tc>
          <w:tcPr>
            <w:tcW w:w="4673" w:type="dxa"/>
          </w:tcPr>
          <w:p w14:paraId="7FBB2E28" w14:textId="77777777" w:rsidR="00597A2B" w:rsidRPr="00D509E6" w:rsidRDefault="00597A2B" w:rsidP="005D1A2A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The control of the mechanics of language is not sufficient to communicate a coherent response.</w:t>
            </w:r>
          </w:p>
        </w:tc>
        <w:tc>
          <w:tcPr>
            <w:tcW w:w="5245" w:type="dxa"/>
          </w:tcPr>
          <w:p w14:paraId="4AE6B9C1" w14:textId="77777777" w:rsidR="00597A2B" w:rsidRPr="00D509E6" w:rsidRDefault="00597A2B" w:rsidP="005D1A2A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Refer to the Assessment Guide and score this as the student’s response. You may contact the Chief Assessor for advice on how best to score the response.</w:t>
            </w:r>
          </w:p>
        </w:tc>
      </w:tr>
      <w:tr w:rsidR="00597A2B" w:rsidRPr="00D509E6" w14:paraId="35788886" w14:textId="77777777" w:rsidTr="005D1A2A">
        <w:tc>
          <w:tcPr>
            <w:tcW w:w="4673" w:type="dxa"/>
          </w:tcPr>
          <w:p w14:paraId="591EB6E6" w14:textId="77777777" w:rsidR="00597A2B" w:rsidRPr="00D509E6" w:rsidRDefault="00597A2B" w:rsidP="005D1A2A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  <w:t>Responses in Languages other than English</w:t>
            </w:r>
          </w:p>
          <w:p w14:paraId="0A5B74A4" w14:textId="77777777" w:rsidR="00597A2B" w:rsidRPr="00D509E6" w:rsidRDefault="00597A2B" w:rsidP="005D1A2A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</w:p>
        </w:tc>
        <w:tc>
          <w:tcPr>
            <w:tcW w:w="5245" w:type="dxa"/>
          </w:tcPr>
          <w:p w14:paraId="71967E4F" w14:textId="77777777" w:rsidR="00597A2B" w:rsidRPr="00D509E6" w:rsidRDefault="00597A2B" w:rsidP="005D1A2A">
            <w:pPr>
              <w:pStyle w:val="TableheadCentered"/>
              <w:spacing w:before="40" w:after="40" w:line="276" w:lineRule="auto"/>
              <w:jc w:val="left"/>
              <w:rPr>
                <w:rFonts w:ascii="Arial Narrow" w:hAnsi="Arial Narrow" w:cstheme="minorHAnsi"/>
                <w:b w:val="0"/>
                <w:color w:val="auto"/>
                <w:sz w:val="20"/>
                <w:szCs w:val="20"/>
                <w:lang w:val="en" w:eastAsia="en-US"/>
              </w:rPr>
            </w:pPr>
            <w:r w:rsidRPr="00D509E6">
              <w:rPr>
                <w:rFonts w:ascii="Arial Narrow" w:hAnsi="Arial Narrow" w:cstheme="minorHAnsi"/>
                <w:b w:val="0"/>
                <w:bCs w:val="0"/>
                <w:color w:val="auto"/>
                <w:sz w:val="20"/>
                <w:szCs w:val="20"/>
              </w:rPr>
              <w:t>Unless otherwise stated, responses in a language other than English should not be awarded marks and should be scored zero (0).</w:t>
            </w:r>
          </w:p>
        </w:tc>
      </w:tr>
    </w:tbl>
    <w:p w14:paraId="6C1A3ED7" w14:textId="77777777" w:rsidR="00597A2B" w:rsidRPr="00D509E6" w:rsidRDefault="00597A2B" w:rsidP="00597A2B">
      <w:pPr>
        <w:pStyle w:val="VCAAbody"/>
      </w:pPr>
      <w:r w:rsidRPr="00D509E6">
        <w:br w:type="page"/>
      </w:r>
    </w:p>
    <w:p w14:paraId="45E9A6DB" w14:textId="40191990" w:rsidR="00597A2B" w:rsidRPr="00D509E6" w:rsidRDefault="00F41595" w:rsidP="00597A2B">
      <w:pPr>
        <w:pStyle w:val="VCAAHeading2"/>
        <w:rPr>
          <w:sz w:val="32"/>
          <w:szCs w:val="24"/>
          <w:lang w:val="en" w:eastAsia="en-AU"/>
        </w:rPr>
      </w:pPr>
      <w:r>
        <w:lastRenderedPageBreak/>
        <w:t>Assessment</w:t>
      </w:r>
      <w:r w:rsidR="00597A2B" w:rsidRPr="00D509E6">
        <w:t xml:space="preserve"> Guide</w:t>
      </w:r>
    </w:p>
    <w:p w14:paraId="7429F090" w14:textId="203D5F9B" w:rsidR="00D509E6" w:rsidRPr="00D509E6" w:rsidRDefault="00C15473" w:rsidP="00D509E6">
      <w:pPr>
        <w:rPr>
          <w:rFonts w:cs="Calibri"/>
          <w:color w:val="0F7EB4"/>
        </w:rPr>
      </w:pPr>
      <w:r>
        <w:rPr>
          <w:rFonts w:ascii="Arial" w:hAnsi="Arial"/>
          <w:noProof/>
          <w:color w:val="0F7EB4"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757E7" wp14:editId="7D235F7E">
                <wp:simplePos x="0" y="0"/>
                <wp:positionH relativeFrom="column">
                  <wp:posOffset>-253365</wp:posOffset>
                </wp:positionH>
                <wp:positionV relativeFrom="paragraph">
                  <wp:posOffset>3261995</wp:posOffset>
                </wp:positionV>
                <wp:extent cx="571500" cy="702310"/>
                <wp:effectExtent l="12700" t="12700" r="12700" b="88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02310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6E1AF3A" id="Rectangle 24" o:spid="_x0000_s1026" style="position:absolute;margin-left:-19.95pt;margin-top:256.85pt;width:45pt;height:55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" fillcolor="#7f7f7f [1612]" strokecolor="#d8d8d8 [2732]" strokeweight="2pt">
                <v:fill r:id="rId12" o:title="" color2="white [3212]" type="pattern"/>
              </v:rect>
            </w:pict>
          </mc:Fallback>
        </mc:AlternateContent>
      </w:r>
      <w:r w:rsidR="00D509E6" w:rsidRPr="00D509E6">
        <w:rPr>
          <w:rFonts w:ascii="Arial" w:hAnsi="Arial"/>
          <w:color w:val="0F7EB4"/>
          <w:sz w:val="28"/>
          <w:szCs w:val="28"/>
        </w:rPr>
        <w:t>Data analysis</w:t>
      </w:r>
    </w:p>
    <w:tbl>
      <w:tblPr>
        <w:tblStyle w:val="TableGrid"/>
        <w:tblpPr w:leftFromText="180" w:rightFromText="180" w:vertAnchor="text" w:horzAnchor="margin" w:tblpXSpec="center" w:tblpY="181"/>
        <w:tblW w:w="10358" w:type="dxa"/>
        <w:tblLayout w:type="fixed"/>
        <w:tblLook w:val="04A0" w:firstRow="1" w:lastRow="0" w:firstColumn="1" w:lastColumn="0" w:noHBand="0" w:noVBand="1"/>
      </w:tblPr>
      <w:tblGrid>
        <w:gridCol w:w="902"/>
        <w:gridCol w:w="3884"/>
        <w:gridCol w:w="1144"/>
        <w:gridCol w:w="853"/>
        <w:gridCol w:w="2143"/>
        <w:gridCol w:w="1432"/>
      </w:tblGrid>
      <w:tr w:rsidR="00D509E6" w:rsidRPr="00D509E6" w14:paraId="4F3813C0" w14:textId="77777777" w:rsidTr="005D1A2A">
        <w:trPr>
          <w:cantSplit/>
        </w:trPr>
        <w:tc>
          <w:tcPr>
            <w:tcW w:w="902" w:type="dxa"/>
            <w:vAlign w:val="center"/>
          </w:tcPr>
          <w:p w14:paraId="07FEB6F5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Q</w:t>
            </w:r>
          </w:p>
        </w:tc>
        <w:tc>
          <w:tcPr>
            <w:tcW w:w="3884" w:type="dxa"/>
            <w:vAlign w:val="center"/>
          </w:tcPr>
          <w:p w14:paraId="51BD852F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9E6">
              <w:rPr>
                <w:rFonts w:ascii="Arial" w:hAnsi="Arial" w:cs="Arial"/>
                <w:b/>
                <w:bCs/>
              </w:rPr>
              <w:t>Guide</w:t>
            </w:r>
          </w:p>
        </w:tc>
        <w:tc>
          <w:tcPr>
            <w:tcW w:w="1144" w:type="dxa"/>
            <w:vAlign w:val="center"/>
          </w:tcPr>
          <w:p w14:paraId="6EAB2E0B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9E6">
              <w:rPr>
                <w:rFonts w:ascii="Arial" w:hAnsi="Arial" w:cs="Arial"/>
                <w:b/>
                <w:bCs/>
              </w:rPr>
              <w:t>Answer</w:t>
            </w:r>
          </w:p>
        </w:tc>
        <w:tc>
          <w:tcPr>
            <w:tcW w:w="853" w:type="dxa"/>
            <w:vAlign w:val="center"/>
          </w:tcPr>
          <w:p w14:paraId="38125142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9E6">
              <w:rPr>
                <w:rFonts w:ascii="Arial" w:hAnsi="Arial" w:cs="Arial"/>
                <w:b/>
                <w:bCs/>
                <w:szCs w:val="18"/>
              </w:rPr>
              <w:t>Mark</w:t>
            </w:r>
          </w:p>
        </w:tc>
        <w:tc>
          <w:tcPr>
            <w:tcW w:w="3575" w:type="dxa"/>
            <w:gridSpan w:val="2"/>
            <w:vAlign w:val="center"/>
          </w:tcPr>
          <w:p w14:paraId="31C43528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D509E6">
              <w:rPr>
                <w:rFonts w:ascii="Arial" w:hAnsi="Arial" w:cs="Arial"/>
                <w:b/>
                <w:bCs/>
              </w:rPr>
              <w:t>Additional</w:t>
            </w:r>
          </w:p>
        </w:tc>
      </w:tr>
      <w:tr w:rsidR="00D509E6" w:rsidRPr="00D509E6" w14:paraId="3E77D0D4" w14:textId="77777777" w:rsidTr="005D1A2A">
        <w:trPr>
          <w:cantSplit/>
          <w:trHeight w:hRule="exact" w:val="567"/>
        </w:trPr>
        <w:tc>
          <w:tcPr>
            <w:tcW w:w="902" w:type="dxa"/>
            <w:vAlign w:val="center"/>
          </w:tcPr>
          <w:p w14:paraId="355A8CE2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1ai</w:t>
            </w:r>
          </w:p>
        </w:tc>
        <w:tc>
          <w:tcPr>
            <w:tcW w:w="3884" w:type="dxa"/>
            <w:vAlign w:val="center"/>
          </w:tcPr>
          <w:p w14:paraId="6DDB95A9" w14:textId="28B1D84E" w:rsidR="00D509E6" w:rsidRPr="001A322A" w:rsidRDefault="00D509E6" w:rsidP="005D1A2A">
            <w:pPr>
              <w:jc w:val="center"/>
              <w:rPr>
                <w:rFonts w:ascii="Arial" w:hAnsi="Arial" w:cs="Arial"/>
                <w:bCs/>
              </w:rPr>
            </w:pPr>
            <w:r w:rsidRPr="001A322A">
              <w:rPr>
                <w:rFonts w:ascii="Arial" w:hAnsi="Arial" w:cs="Arial"/>
                <w:bCs/>
              </w:rPr>
              <w:t>1996 value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1C097340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 xml:space="preserve">2.39 </w:t>
            </w:r>
            <w:r w:rsidRPr="001A322A">
              <w:rPr>
                <w:rFonts w:ascii="Arial" w:hAnsi="Arial" w:cs="Arial"/>
              </w:rPr>
              <w:t>m</w:t>
            </w:r>
          </w:p>
        </w:tc>
        <w:tc>
          <w:tcPr>
            <w:tcW w:w="853" w:type="dxa"/>
            <w:vAlign w:val="center"/>
          </w:tcPr>
          <w:p w14:paraId="319725A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0E8C7BD8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1532A0A0" w14:textId="77777777" w:rsidTr="005D1A2A">
        <w:trPr>
          <w:cantSplit/>
          <w:trHeight w:hRule="exact" w:val="851"/>
        </w:trPr>
        <w:tc>
          <w:tcPr>
            <w:tcW w:w="902" w:type="dxa"/>
            <w:vAlign w:val="center"/>
          </w:tcPr>
          <w:p w14:paraId="15933A2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1aii</w:t>
            </w:r>
          </w:p>
        </w:tc>
        <w:tc>
          <w:tcPr>
            <w:tcW w:w="3884" w:type="dxa"/>
            <w:vAlign w:val="center"/>
          </w:tcPr>
          <w:p w14:paraId="4C2B65B4" w14:textId="2030C7F2" w:rsidR="00D509E6" w:rsidRPr="001A322A" w:rsidRDefault="00BA37C4" w:rsidP="005D1A2A">
            <w:pPr>
              <w:jc w:val="center"/>
              <w:rPr>
                <w:rFonts w:ascii="Arial" w:hAnsi="Arial" w:cs="Arial"/>
                <w:bCs/>
              </w:rPr>
            </w:pPr>
            <w:r w:rsidRPr="001A322A">
              <w:rPr>
                <w:rFonts w:ascii="Arial" w:hAnsi="Arial" w:cs="Arial"/>
                <w:bCs/>
                <w:noProof/>
                <w:position w:val="-24"/>
              </w:rPr>
              <w:object w:dxaOrig="900" w:dyaOrig="660" w14:anchorId="291D92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5pt;height:34pt;mso-width-percent:0;mso-height-percent:0;mso-width-percent:0;mso-height-percent:0" o:ole="">
                  <v:imagedata r:id="rId13" o:title=""/>
                </v:shape>
                <o:OLEObject Type="Embed" ProgID="Equation.DSMT4" ShapeID="_x0000_i1025" DrawAspect="Content" ObjectID="_1800881043" r:id="rId14"/>
              </w:object>
            </w:r>
            <w:r w:rsidR="00D509E6" w:rsidRPr="001A322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37E97B50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50</w:t>
            </w:r>
            <w:r w:rsidRPr="007301C9">
              <w:rPr>
                <w:rFonts w:ascii="Arial" w:hAnsi="Arial" w:cs="Arial"/>
              </w:rPr>
              <w:t>%</w:t>
            </w:r>
          </w:p>
        </w:tc>
        <w:tc>
          <w:tcPr>
            <w:tcW w:w="853" w:type="dxa"/>
            <w:vAlign w:val="center"/>
          </w:tcPr>
          <w:p w14:paraId="132C8C80" w14:textId="7777777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2F16B536" w14:textId="64C5B5AA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7443E0E8" w14:textId="77777777" w:rsidTr="005D1A2A">
        <w:trPr>
          <w:cantSplit/>
          <w:trHeight w:hRule="exact" w:val="851"/>
        </w:trPr>
        <w:tc>
          <w:tcPr>
            <w:tcW w:w="902" w:type="dxa"/>
            <w:vAlign w:val="center"/>
          </w:tcPr>
          <w:p w14:paraId="5248E2F4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1b</w:t>
            </w:r>
          </w:p>
        </w:tc>
        <w:tc>
          <w:tcPr>
            <w:tcW w:w="3884" w:type="dxa"/>
            <w:vAlign w:val="center"/>
          </w:tcPr>
          <w:p w14:paraId="513799C2" w14:textId="1C5FEEA7" w:rsidR="00D509E6" w:rsidRPr="001A322A" w:rsidRDefault="00BA37C4" w:rsidP="005D1A2A">
            <w:pPr>
              <w:jc w:val="center"/>
              <w:rPr>
                <w:rFonts w:ascii="Arial" w:hAnsi="Arial" w:cs="Arial"/>
                <w:bCs/>
              </w:rPr>
            </w:pPr>
            <w:r w:rsidRPr="001A322A">
              <w:rPr>
                <w:rFonts w:ascii="Arial" w:hAnsi="Arial" w:cs="Arial"/>
                <w:bCs/>
                <w:noProof/>
                <w:position w:val="-24"/>
              </w:rPr>
              <w:object w:dxaOrig="1180" w:dyaOrig="660" w14:anchorId="1059AD16">
                <v:shape id="_x0000_i1026" type="#_x0000_t75" alt="" style="width:58pt;height:34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800881044" r:id="rId16"/>
              </w:objec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5D128FA0" w14:textId="2747E535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0.8</w:t>
            </w:r>
          </w:p>
        </w:tc>
        <w:tc>
          <w:tcPr>
            <w:tcW w:w="853" w:type="dxa"/>
            <w:vAlign w:val="center"/>
          </w:tcPr>
          <w:p w14:paraId="2C1CD966" w14:textId="41CA7910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69CCE396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FB4A98" w:rsidRPr="00D509E6" w14:paraId="79B7AF05" w14:textId="77777777" w:rsidTr="00FB4A98">
        <w:trPr>
          <w:cantSplit/>
          <w:trHeight w:hRule="exact" w:val="1701"/>
        </w:trPr>
        <w:tc>
          <w:tcPr>
            <w:tcW w:w="902" w:type="dxa"/>
            <w:vAlign w:val="center"/>
          </w:tcPr>
          <w:p w14:paraId="6B18284D" w14:textId="72B2D738" w:rsidR="00FB4A98" w:rsidRPr="001A322A" w:rsidRDefault="00FB4A98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1c</w:t>
            </w:r>
          </w:p>
        </w:tc>
        <w:tc>
          <w:tcPr>
            <w:tcW w:w="5028" w:type="dxa"/>
            <w:gridSpan w:val="2"/>
            <w:shd w:val="clear" w:color="auto" w:fill="D9D9D9" w:themeFill="background1" w:themeFillShade="D9"/>
            <w:vAlign w:val="center"/>
          </w:tcPr>
          <w:p w14:paraId="18CF1447" w14:textId="753B76EE" w:rsidR="00FB4A98" w:rsidRPr="001A322A" w:rsidRDefault="001D44F1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n-AU" w:eastAsia="en-AU"/>
              </w:rPr>
              <w:drawing>
                <wp:inline distT="0" distB="0" distL="0" distR="0" wp14:anchorId="054E7BC8" wp14:editId="4AF527F8">
                  <wp:extent cx="2952000" cy="1046333"/>
                  <wp:effectExtent l="0" t="0" r="0" b="0"/>
                  <wp:docPr id="26377459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74593" name="Picture 26377459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1046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  <w:vAlign w:val="center"/>
          </w:tcPr>
          <w:p w14:paraId="5B499679" w14:textId="77777777" w:rsidR="00FB4A98" w:rsidRPr="001A322A" w:rsidRDefault="00FB4A98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M1</w:t>
            </w:r>
          </w:p>
          <w:p w14:paraId="02B61EFA" w14:textId="77777777" w:rsidR="00FB4A98" w:rsidRPr="001A322A" w:rsidRDefault="00FB4A98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FCEFD6B" w14:textId="546FFDA6" w:rsidR="00FB4A98" w:rsidRPr="001A322A" w:rsidRDefault="00FB4A98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2DCA5DF" w14:textId="0FF6091F" w:rsidR="00FB4A98" w:rsidRPr="001A322A" w:rsidRDefault="00FB4A98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2143" w:type="dxa"/>
            <w:vAlign w:val="center"/>
          </w:tcPr>
          <w:p w14:paraId="1CE27982" w14:textId="152AAF28" w:rsidR="00FB4A98" w:rsidRDefault="00FB4A98" w:rsidP="005D1A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Complete boxplot with any 3 correct values</w:t>
            </w:r>
          </w:p>
          <w:p w14:paraId="6764C472" w14:textId="407D37A1" w:rsidR="00FB4A98" w:rsidRDefault="00FB4A98" w:rsidP="005D1A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0F4E4E" w14:textId="6AE6C473" w:rsidR="00FB4A98" w:rsidRPr="00FB4A98" w:rsidRDefault="00FB4A98" w:rsidP="005D1A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values correct on complete boxplot</w:t>
            </w:r>
          </w:p>
        </w:tc>
        <w:tc>
          <w:tcPr>
            <w:tcW w:w="1432" w:type="dxa"/>
            <w:vAlign w:val="center"/>
          </w:tcPr>
          <w:p w14:paraId="75448E22" w14:textId="09AD17B5" w:rsidR="00FB4A98" w:rsidRPr="00FB4A98" w:rsidRDefault="00FB4A98" w:rsidP="00FB4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4A98">
              <w:rPr>
                <w:rFonts w:ascii="Arial" w:hAnsi="Arial" w:cs="Arial"/>
                <w:color w:val="000000" w:themeColor="text1"/>
                <w:sz w:val="20"/>
                <w:szCs w:val="20"/>
              </w:rPr>
              <w:t>Min: 1.94</w:t>
            </w:r>
          </w:p>
          <w:p w14:paraId="620D96F3" w14:textId="19105E7D" w:rsidR="00FB4A98" w:rsidRPr="00FB4A98" w:rsidRDefault="00FB4A98" w:rsidP="00FB4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4A98">
              <w:rPr>
                <w:rFonts w:ascii="Arial" w:hAnsi="Arial" w:cs="Arial"/>
                <w:color w:val="000000" w:themeColor="text1"/>
                <w:sz w:val="20"/>
                <w:szCs w:val="20"/>
              </w:rPr>
              <w:t>Q1: 2.12</w:t>
            </w:r>
          </w:p>
          <w:p w14:paraId="68F3E480" w14:textId="4C18D0DC" w:rsidR="00FB4A98" w:rsidRDefault="00FB4A98" w:rsidP="00FB4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4A98">
              <w:rPr>
                <w:rFonts w:ascii="Arial" w:hAnsi="Arial" w:cs="Arial"/>
                <w:color w:val="000000" w:themeColor="text1"/>
                <w:sz w:val="20"/>
                <w:szCs w:val="20"/>
              </w:rPr>
              <w:t>Median: 2.29</w:t>
            </w:r>
          </w:p>
          <w:p w14:paraId="6F882D56" w14:textId="7C141196" w:rsidR="00FB4A98" w:rsidRPr="00FB4A98" w:rsidRDefault="00FB4A98" w:rsidP="00FB4A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4A98">
              <w:rPr>
                <w:rFonts w:ascii="Arial" w:hAnsi="Arial" w:cs="Arial"/>
                <w:color w:val="000000" w:themeColor="text1"/>
                <w:sz w:val="20"/>
                <w:szCs w:val="20"/>
              </w:rPr>
              <w:t>Q3: 2.36</w:t>
            </w:r>
          </w:p>
          <w:p w14:paraId="56403ED7" w14:textId="77777777" w:rsidR="00FB4A98" w:rsidRPr="001A322A" w:rsidRDefault="00FB4A98" w:rsidP="005D1A2A">
            <w:pPr>
              <w:rPr>
                <w:rFonts w:ascii="Arial" w:hAnsi="Arial" w:cs="Arial"/>
                <w:bCs/>
              </w:rPr>
            </w:pPr>
            <w:r w:rsidRPr="00FB4A98">
              <w:rPr>
                <w:rFonts w:ascii="Arial" w:hAnsi="Arial" w:cs="Arial"/>
                <w:color w:val="000000" w:themeColor="text1"/>
                <w:sz w:val="20"/>
                <w:szCs w:val="20"/>
              </w:rPr>
              <w:t>Max: 2.39</w:t>
            </w:r>
          </w:p>
        </w:tc>
      </w:tr>
      <w:tr w:rsidR="00D509E6" w:rsidRPr="00D509E6" w14:paraId="1E5C3496" w14:textId="77777777" w:rsidTr="005D1A2A">
        <w:trPr>
          <w:cantSplit/>
          <w:trHeight w:hRule="exact" w:val="1134"/>
        </w:trPr>
        <w:tc>
          <w:tcPr>
            <w:tcW w:w="902" w:type="dxa"/>
            <w:vAlign w:val="center"/>
          </w:tcPr>
          <w:p w14:paraId="16C248C2" w14:textId="68ACF0BB" w:rsidR="00D509E6" w:rsidRPr="001A322A" w:rsidRDefault="00C15473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F09FD4" wp14:editId="7BEB72F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-48895</wp:posOffset>
                      </wp:positionV>
                      <wp:extent cx="409575" cy="295275"/>
                      <wp:effectExtent l="0" t="0" r="9525" b="952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70DE6F3" w14:textId="7AF7CF3C" w:rsidR="00B8038A" w:rsidRPr="00C15473" w:rsidRDefault="00B8038A">
                                  <w:pPr>
                                    <w:rPr>
                                      <w:b/>
                                      <w:sz w:val="28"/>
                                      <w:lang w:val="en-AU"/>
                                    </w:rPr>
                                  </w:pPr>
                                  <w:r w:rsidRPr="00C15473">
                                    <w:rPr>
                                      <w:b/>
                                      <w:sz w:val="28"/>
                                      <w:lang w:val="en-AU"/>
                                    </w:rPr>
                                    <w:t>1d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09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1.65pt;margin-top:-3.85pt;width:32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" fillcolor="white [3212]" strokecolor="#d8d8d8 [2732]" strokeweight=".5pt">
                      <v:textbox>
                        <w:txbxContent>
                          <w:p w14:paraId="270DE6F3" w14:textId="7AF7CF3C" w:rsidR="00B8038A" w:rsidRPr="00C15473" w:rsidRDefault="00B8038A">
                            <w:pPr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  <w:r w:rsidRPr="00C15473">
                              <w:rPr>
                                <w:b/>
                                <w:sz w:val="28"/>
                                <w:lang w:val="en-AU"/>
                              </w:rPr>
                              <w:t>1d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9E6" w:rsidRPr="001A322A">
              <w:rPr>
                <w:rFonts w:ascii="Arial" w:hAnsi="Arial" w:cs="Arial"/>
                <w:b/>
                <w:sz w:val="32"/>
                <w:szCs w:val="32"/>
              </w:rPr>
              <w:t>1d</w:t>
            </w:r>
          </w:p>
        </w:tc>
        <w:tc>
          <w:tcPr>
            <w:tcW w:w="5028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0" w:type="auto"/>
              <w:tblInd w:w="818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84"/>
              <w:gridCol w:w="1601"/>
            </w:tblGrid>
            <w:tr w:rsidR="008D1514" w14:paraId="5B6BABD0" w14:textId="77777777" w:rsidTr="00983760"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0310A1FC" w14:textId="0CA114B4" w:rsidR="008D1514" w:rsidRDefault="008D1514" w:rsidP="00D1153F">
                  <w:pPr>
                    <w:pStyle w:val="NoSpacing"/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– 7.97</w:t>
                  </w:r>
                </w:p>
              </w:tc>
              <w:tc>
                <w:tcPr>
                  <w:tcW w:w="284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3022E15E" w14:textId="77777777" w:rsidR="008D1514" w:rsidRDefault="008D1514" w:rsidP="00D1153F">
                  <w:pPr>
                    <w:pStyle w:val="NoSpacing"/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452C9C0E" w14:textId="0B155DF7" w:rsidR="008D1514" w:rsidRDefault="008D1514" w:rsidP="00D1153F">
                  <w:pPr>
                    <w:pStyle w:val="NoSpacing"/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>0.00516</w:t>
                  </w:r>
                </w:p>
              </w:tc>
            </w:tr>
          </w:tbl>
          <w:p w14:paraId="366DEA5B" w14:textId="2CA217C7" w:rsidR="00D509E6" w:rsidRPr="001A322A" w:rsidRDefault="00D509E6" w:rsidP="005D1A2A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3" w:type="dxa"/>
            <w:vAlign w:val="center"/>
          </w:tcPr>
          <w:p w14:paraId="31C48185" w14:textId="6FFECABF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M1</w:t>
            </w:r>
          </w:p>
          <w:p w14:paraId="5AA9AAB3" w14:textId="7777777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A0677A2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5BFBF2CB" w14:textId="62365527" w:rsidR="001B7280" w:rsidRDefault="001B7280" w:rsidP="001B728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Evidence of correct “numbers”</w:t>
            </w:r>
          </w:p>
          <w:p w14:paraId="6B9E4FE0" w14:textId="77777777" w:rsidR="001B7280" w:rsidRPr="00AF416B" w:rsidRDefault="001B7280" w:rsidP="001B7280">
            <w:pPr>
              <w:rPr>
                <w:rFonts w:ascii="Arial" w:hAnsi="Arial" w:cs="Arial"/>
                <w:bCs/>
                <w:sz w:val="8"/>
                <w:szCs w:val="10"/>
              </w:rPr>
            </w:pPr>
          </w:p>
          <w:p w14:paraId="336B476D" w14:textId="7C303B0B" w:rsidR="001B7280" w:rsidRPr="007C68CD" w:rsidRDefault="001B7280" w:rsidP="001B7280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  <w:p w14:paraId="3872921D" w14:textId="359FEE99" w:rsidR="00D509E6" w:rsidRPr="001A322A" w:rsidRDefault="001B7280" w:rsidP="001B7280">
            <w:pPr>
              <w:rPr>
                <w:rFonts w:ascii="Arial" w:hAnsi="Arial" w:cs="Arial"/>
                <w:bCs/>
              </w:rPr>
            </w:pPr>
            <w:r w:rsidRPr="00EA31FF">
              <w:rPr>
                <w:rFonts w:ascii="Arial" w:hAnsi="Arial" w:cs="Arial"/>
                <w:b/>
                <w:bCs/>
                <w:sz w:val="24"/>
                <w:szCs w:val="28"/>
              </w:rPr>
              <w:t>FULLY CORRECT</w:t>
            </w:r>
          </w:p>
        </w:tc>
      </w:tr>
      <w:tr w:rsidR="00D509E6" w:rsidRPr="00D509E6" w14:paraId="34CB2B9C" w14:textId="77777777" w:rsidTr="005D1A2A">
        <w:trPr>
          <w:cantSplit/>
          <w:trHeight w:hRule="exact" w:val="737"/>
        </w:trPr>
        <w:tc>
          <w:tcPr>
            <w:tcW w:w="902" w:type="dxa"/>
            <w:vAlign w:val="center"/>
          </w:tcPr>
          <w:p w14:paraId="525A0DFF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1e</w:t>
            </w:r>
          </w:p>
        </w:tc>
        <w:tc>
          <w:tcPr>
            <w:tcW w:w="5028" w:type="dxa"/>
            <w:gridSpan w:val="2"/>
            <w:shd w:val="clear" w:color="auto" w:fill="D9D9D9" w:themeFill="background1" w:themeFillShade="D9"/>
            <w:vAlign w:val="center"/>
          </w:tcPr>
          <w:p w14:paraId="63D7CF9E" w14:textId="2E010A9F" w:rsidR="00D509E6" w:rsidRPr="001A322A" w:rsidRDefault="00D509E6" w:rsidP="005D1A2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85.7% of the variation in </w:t>
            </w:r>
            <w:proofErr w:type="spellStart"/>
            <w:r w:rsidRPr="001A322A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M</w:t>
            </w:r>
            <w:r w:rsidRPr="001A322A">
              <w:rPr>
                <w:rFonts w:ascii="Arial" w:hAnsi="Arial" w:cs="Arial"/>
                <w:b/>
                <w:bCs/>
                <w:i/>
                <w:color w:val="000000" w:themeColor="text1"/>
              </w:rPr>
              <w:t>gold</w:t>
            </w:r>
            <w:proofErr w:type="spellEnd"/>
            <w:r w:rsidRPr="001A322A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</w:t>
            </w:r>
            <w:r w:rsidRPr="001A322A">
              <w:rPr>
                <w:rFonts w:ascii="Arial" w:hAnsi="Arial" w:cs="Arial"/>
                <w:b/>
                <w:bCs/>
                <w:iCs/>
                <w:color w:val="000000" w:themeColor="text1"/>
              </w:rPr>
              <w:t>can be explained by the variation in</w:t>
            </w:r>
            <w:r w:rsidRPr="001A322A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year.</w:t>
            </w:r>
          </w:p>
        </w:tc>
        <w:tc>
          <w:tcPr>
            <w:tcW w:w="853" w:type="dxa"/>
            <w:vAlign w:val="center"/>
          </w:tcPr>
          <w:p w14:paraId="6944D463" w14:textId="642E3176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1094BAB3" w14:textId="546368FA" w:rsidR="00D509E6" w:rsidRPr="001A322A" w:rsidRDefault="00BC16D5" w:rsidP="005D1A2A">
            <w:pPr>
              <w:rPr>
                <w:rFonts w:ascii="Arial" w:hAnsi="Arial" w:cs="Arial"/>
                <w:bCs/>
              </w:rPr>
            </w:pPr>
            <w:r w:rsidRPr="001A322A">
              <w:rPr>
                <w:rFonts w:ascii="Arial" w:hAnsi="Arial" w:cs="Arial"/>
                <w:bCs/>
              </w:rPr>
              <w:t>**</w:t>
            </w:r>
            <w:r>
              <w:rPr>
                <w:rFonts w:ascii="Arial" w:hAnsi="Arial" w:cs="Arial"/>
                <w:bCs/>
              </w:rPr>
              <w:t xml:space="preserve">*Accept only </w:t>
            </w:r>
            <w:r w:rsidR="0004619E">
              <w:rPr>
                <w:rFonts w:ascii="Arial" w:hAnsi="Arial" w:cs="Arial"/>
                <w:bCs/>
              </w:rPr>
              <w:t>85.7%</w:t>
            </w:r>
          </w:p>
        </w:tc>
      </w:tr>
      <w:tr w:rsidR="00D509E6" w:rsidRPr="00D509E6" w14:paraId="69EB0592" w14:textId="77777777" w:rsidTr="005D1A2A">
        <w:trPr>
          <w:cantSplit/>
          <w:trHeight w:hRule="exact" w:val="113"/>
        </w:trPr>
        <w:tc>
          <w:tcPr>
            <w:tcW w:w="902" w:type="dxa"/>
            <w:shd w:val="clear" w:color="auto" w:fill="808080" w:themeFill="background1" w:themeFillShade="80"/>
            <w:vAlign w:val="center"/>
          </w:tcPr>
          <w:p w14:paraId="7154DD8E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028" w:type="dxa"/>
            <w:gridSpan w:val="2"/>
            <w:shd w:val="clear" w:color="auto" w:fill="808080" w:themeFill="background1" w:themeFillShade="80"/>
            <w:vAlign w:val="center"/>
          </w:tcPr>
          <w:p w14:paraId="5FC48147" w14:textId="77777777" w:rsidR="00D509E6" w:rsidRPr="001A322A" w:rsidRDefault="00D509E6" w:rsidP="005D1A2A">
            <w:pPr>
              <w:ind w:left="567" w:hanging="567"/>
              <w:jc w:val="center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10A061D4" w14:textId="7777777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75" w:type="dxa"/>
            <w:gridSpan w:val="2"/>
            <w:shd w:val="clear" w:color="auto" w:fill="808080" w:themeFill="background1" w:themeFillShade="80"/>
            <w:vAlign w:val="center"/>
          </w:tcPr>
          <w:p w14:paraId="73D5BE1B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22914AAF" w14:textId="77777777" w:rsidTr="005D1A2A">
        <w:trPr>
          <w:cantSplit/>
          <w:trHeight w:val="907"/>
        </w:trPr>
        <w:tc>
          <w:tcPr>
            <w:tcW w:w="902" w:type="dxa"/>
            <w:vAlign w:val="center"/>
          </w:tcPr>
          <w:p w14:paraId="7841A44D" w14:textId="5BA190C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2a</w:t>
            </w:r>
          </w:p>
        </w:tc>
        <w:tc>
          <w:tcPr>
            <w:tcW w:w="5028" w:type="dxa"/>
            <w:gridSpan w:val="2"/>
            <w:shd w:val="clear" w:color="auto" w:fill="D9D9D9" w:themeFill="background1" w:themeFillShade="D9"/>
            <w:vAlign w:val="center"/>
          </w:tcPr>
          <w:p w14:paraId="09491E41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>Negatively skewed</w:t>
            </w:r>
          </w:p>
        </w:tc>
        <w:tc>
          <w:tcPr>
            <w:tcW w:w="853" w:type="dxa"/>
            <w:vAlign w:val="center"/>
          </w:tcPr>
          <w:p w14:paraId="551A55E4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6E5DE118" w14:textId="020A5E1E" w:rsidR="00D509E6" w:rsidRPr="00F609DB" w:rsidRDefault="00A26400" w:rsidP="005D1A2A">
            <w:pPr>
              <w:rPr>
                <w:rFonts w:ascii="Arial" w:hAnsi="Arial" w:cs="Arial"/>
              </w:rPr>
            </w:pPr>
            <w:r w:rsidRPr="00F609DB">
              <w:rPr>
                <w:rFonts w:ascii="Arial" w:hAnsi="Arial" w:cs="Arial"/>
              </w:rPr>
              <w:t xml:space="preserve">Accept </w:t>
            </w:r>
            <w:r w:rsidR="00F609DB" w:rsidRPr="00F609DB">
              <w:rPr>
                <w:rFonts w:ascii="Arial" w:hAnsi="Arial" w:cs="Arial"/>
              </w:rPr>
              <w:t>“negatively skewed with no outliers”</w:t>
            </w:r>
          </w:p>
        </w:tc>
      </w:tr>
      <w:tr w:rsidR="00D509E6" w:rsidRPr="00D509E6" w14:paraId="7FB397C5" w14:textId="77777777" w:rsidTr="005D1A2A">
        <w:trPr>
          <w:cantSplit/>
          <w:trHeight w:val="907"/>
        </w:trPr>
        <w:tc>
          <w:tcPr>
            <w:tcW w:w="902" w:type="dxa"/>
            <w:vAlign w:val="center"/>
          </w:tcPr>
          <w:p w14:paraId="3AEAE3E1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2b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60351371" w14:textId="15BE4947" w:rsidR="00D509E6" w:rsidRPr="001A322A" w:rsidRDefault="00D509E6" w:rsidP="005D1A2A">
            <w:pPr>
              <w:jc w:val="center"/>
              <w:rPr>
                <w:rFonts w:ascii="Arial" w:hAnsi="Arial" w:cs="Arial"/>
                <w:noProof/>
              </w:rPr>
            </w:pPr>
            <w:r w:rsidRPr="001A322A">
              <w:rPr>
                <w:rFonts w:ascii="Arial" w:hAnsi="Arial" w:cs="Arial"/>
                <w:color w:val="000000" w:themeColor="text1"/>
              </w:rPr>
              <w:t xml:space="preserve">Minimum of one to create a </w:t>
            </w:r>
            <w:r w:rsidR="00CF66E7">
              <w:rPr>
                <w:rFonts w:ascii="Arial" w:hAnsi="Arial" w:cs="Arial"/>
                <w:color w:val="000000" w:themeColor="text1"/>
              </w:rPr>
              <w:t>whisker</w:t>
            </w:r>
            <w:r w:rsidRPr="001A322A">
              <w:rPr>
                <w:rFonts w:ascii="Arial" w:hAnsi="Arial" w:cs="Arial"/>
                <w:color w:val="000000" w:themeColor="text1"/>
              </w:rPr>
              <w:t xml:space="preserve"> on boxplot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6F37B4AF" w14:textId="77777777" w:rsidR="00D509E6" w:rsidRPr="001A322A" w:rsidRDefault="00D509E6" w:rsidP="005D1A2A">
            <w:pPr>
              <w:jc w:val="center"/>
              <w:rPr>
                <w:rFonts w:ascii="Arial" w:hAnsi="Arial" w:cs="Arial"/>
              </w:rPr>
            </w:pPr>
            <w:r w:rsidRPr="001A322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3" w:type="dxa"/>
            <w:vAlign w:val="center"/>
          </w:tcPr>
          <w:p w14:paraId="471B8739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061F740C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584F98B7" w14:textId="77777777" w:rsidTr="005D1A2A">
        <w:trPr>
          <w:cantSplit/>
          <w:trHeight w:val="1418"/>
        </w:trPr>
        <w:tc>
          <w:tcPr>
            <w:tcW w:w="902" w:type="dxa"/>
            <w:vAlign w:val="center"/>
          </w:tcPr>
          <w:p w14:paraId="27D24F3D" w14:textId="30546A90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2ci</w:t>
            </w:r>
          </w:p>
        </w:tc>
        <w:tc>
          <w:tcPr>
            <w:tcW w:w="5028" w:type="dxa"/>
            <w:gridSpan w:val="2"/>
            <w:shd w:val="clear" w:color="auto" w:fill="D9D9D9" w:themeFill="background1" w:themeFillShade="D9"/>
            <w:vAlign w:val="center"/>
          </w:tcPr>
          <w:p w14:paraId="4A369593" w14:textId="77777777" w:rsidR="00D509E6" w:rsidRPr="008D1514" w:rsidRDefault="00D509E6" w:rsidP="005D1A2A">
            <w:pPr>
              <w:pStyle w:val="NoSpacing"/>
              <w:spacing w:line="276" w:lineRule="auto"/>
              <w:ind w:firstLine="425"/>
              <w:rPr>
                <w:rFonts w:ascii="Arial" w:hAnsi="Arial" w:cs="Arial"/>
                <w:bCs/>
                <w:color w:val="000000" w:themeColor="text1"/>
              </w:rPr>
            </w:pPr>
            <w:r w:rsidRPr="008D1514">
              <w:rPr>
                <w:rFonts w:ascii="Arial" w:hAnsi="Arial" w:cs="Arial"/>
                <w:bCs/>
                <w:color w:val="000000" w:themeColor="text1"/>
              </w:rPr>
              <w:t>IQR = 2.04 – 1.85 = 0.19</w:t>
            </w:r>
          </w:p>
          <w:p w14:paraId="2B150E02" w14:textId="7021BA20" w:rsidR="00D509E6" w:rsidRPr="001A322A" w:rsidRDefault="00D509E6" w:rsidP="005D1A2A">
            <w:pPr>
              <w:pStyle w:val="NoSpacing"/>
              <w:spacing w:line="276" w:lineRule="auto"/>
              <w:ind w:firstLine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1467">
              <w:rPr>
                <w:rFonts w:ascii="Arial" w:hAnsi="Arial" w:cs="Arial"/>
                <w:color w:val="000000" w:themeColor="text1"/>
              </w:rPr>
              <w:t>Lower fence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= 1.85 – </w:t>
            </w:r>
            <w:r w:rsidR="008D1514">
              <w:rPr>
                <w:rFonts w:ascii="Arial" w:hAnsi="Arial" w:cs="Arial"/>
                <w:b/>
                <w:bCs/>
                <w:color w:val="000000" w:themeColor="text1"/>
              </w:rPr>
              <w:t>1.5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sym w:font="Symbol" w:char="F0B4"/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8D1514">
              <w:rPr>
                <w:rFonts w:ascii="Arial" w:hAnsi="Arial" w:cs="Arial"/>
                <w:b/>
                <w:bCs/>
                <w:color w:val="000000" w:themeColor="text1"/>
              </w:rPr>
              <w:t>0.19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8D1514">
              <w:rPr>
                <w:rFonts w:ascii="Arial" w:hAnsi="Arial" w:cs="Arial"/>
                <w:bCs/>
                <w:color w:val="000000" w:themeColor="text1"/>
              </w:rPr>
              <w:t>= 1.565</w:t>
            </w:r>
          </w:p>
          <w:p w14:paraId="2F6C0664" w14:textId="1E6FB9A5" w:rsidR="00D509E6" w:rsidRPr="001A322A" w:rsidRDefault="00D509E6" w:rsidP="00810577">
            <w:pPr>
              <w:pStyle w:val="NoSpacing"/>
              <w:spacing w:line="276" w:lineRule="auto"/>
              <w:ind w:firstLine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1467">
              <w:rPr>
                <w:rFonts w:ascii="Arial" w:hAnsi="Arial" w:cs="Arial"/>
                <w:color w:val="000000" w:themeColor="text1"/>
              </w:rPr>
              <w:t>Upper fence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= 2.04 + </w:t>
            </w:r>
            <w:r w:rsidR="008D1514">
              <w:rPr>
                <w:rFonts w:ascii="Arial" w:hAnsi="Arial" w:cs="Arial"/>
                <w:b/>
                <w:bCs/>
                <w:color w:val="000000" w:themeColor="text1"/>
              </w:rPr>
              <w:t>1.5</w:t>
            </w:r>
            <w:r w:rsidR="008D1514"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8D1514" w:rsidRPr="001A322A">
              <w:rPr>
                <w:rFonts w:ascii="Arial" w:hAnsi="Arial" w:cs="Arial"/>
                <w:b/>
                <w:bCs/>
                <w:color w:val="000000" w:themeColor="text1"/>
              </w:rPr>
              <w:sym w:font="Symbol" w:char="F0B4"/>
            </w:r>
            <w:r w:rsidR="008D1514"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8D1514">
              <w:rPr>
                <w:rFonts w:ascii="Arial" w:hAnsi="Arial" w:cs="Arial"/>
                <w:b/>
                <w:bCs/>
                <w:color w:val="000000" w:themeColor="text1"/>
              </w:rPr>
              <w:t>0.19</w:t>
            </w:r>
            <w:r w:rsidR="008D1514"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8D1514">
              <w:rPr>
                <w:rFonts w:ascii="Arial" w:hAnsi="Arial" w:cs="Arial"/>
                <w:bCs/>
                <w:color w:val="000000" w:themeColor="text1"/>
              </w:rPr>
              <w:t>= 2.325</w:t>
            </w:r>
          </w:p>
        </w:tc>
        <w:tc>
          <w:tcPr>
            <w:tcW w:w="853" w:type="dxa"/>
            <w:vAlign w:val="center"/>
          </w:tcPr>
          <w:p w14:paraId="5E3DE6A5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1856175D" w14:textId="77777777" w:rsidR="00D509E6" w:rsidRDefault="00C75E1B" w:rsidP="005D1A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***SHOW THAT question</w:t>
            </w:r>
          </w:p>
          <w:p w14:paraId="07C62A40" w14:textId="50CAD895" w:rsidR="00C75E1B" w:rsidRPr="001A322A" w:rsidRDefault="00C75E1B" w:rsidP="005D1A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see BOTH fence calculations</w:t>
            </w:r>
          </w:p>
        </w:tc>
      </w:tr>
      <w:tr w:rsidR="00D509E6" w:rsidRPr="00D509E6" w14:paraId="05E79229" w14:textId="77777777" w:rsidTr="005D1A2A">
        <w:trPr>
          <w:cantSplit/>
          <w:trHeight w:val="1701"/>
        </w:trPr>
        <w:tc>
          <w:tcPr>
            <w:tcW w:w="902" w:type="dxa"/>
            <w:vAlign w:val="center"/>
          </w:tcPr>
          <w:p w14:paraId="00A2788E" w14:textId="2B143E98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A322A">
              <w:rPr>
                <w:rFonts w:ascii="Arial" w:hAnsi="Arial" w:cs="Arial"/>
                <w:b/>
                <w:sz w:val="32"/>
                <w:szCs w:val="32"/>
              </w:rPr>
              <w:t>2cii</w:t>
            </w:r>
          </w:p>
        </w:tc>
        <w:tc>
          <w:tcPr>
            <w:tcW w:w="5028" w:type="dxa"/>
            <w:gridSpan w:val="2"/>
            <w:shd w:val="clear" w:color="auto" w:fill="D9D9D9" w:themeFill="background1" w:themeFillShade="D9"/>
            <w:vAlign w:val="center"/>
          </w:tcPr>
          <w:p w14:paraId="73F78B6B" w14:textId="77777777" w:rsidR="00D509E6" w:rsidRPr="00FD21BD" w:rsidRDefault="00D509E6" w:rsidP="005D1A2A">
            <w:pPr>
              <w:pStyle w:val="NoSpacing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D21BD">
              <w:rPr>
                <w:rFonts w:ascii="Arial" w:hAnsi="Arial" w:cs="Arial"/>
                <w:color w:val="000000" w:themeColor="text1"/>
              </w:rPr>
              <w:t>The minimum value is 1.67 and the maximum value is 2.06.</w:t>
            </w:r>
          </w:p>
          <w:p w14:paraId="7AAC6BAC" w14:textId="27BA7D8D" w:rsidR="00D509E6" w:rsidRPr="001A322A" w:rsidRDefault="00D509E6" w:rsidP="005D1A2A">
            <w:pPr>
              <w:pStyle w:val="NoSpacing"/>
              <w:spacing w:line="276" w:lineRule="auto"/>
              <w:rPr>
                <w:rFonts w:ascii="Arial" w:hAnsi="Arial" w:cs="Arial"/>
                <w:color w:val="0000FF"/>
              </w:rPr>
            </w:pP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Both these values lie between the </w:t>
            </w:r>
            <w:r w:rsidR="00983760">
              <w:rPr>
                <w:rFonts w:ascii="Arial" w:hAnsi="Arial" w:cs="Arial"/>
                <w:b/>
                <w:bCs/>
                <w:color w:val="000000" w:themeColor="text1"/>
              </w:rPr>
              <w:t xml:space="preserve">lower 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>fence</w:t>
            </w:r>
            <w:r w:rsidR="00983760">
              <w:rPr>
                <w:rFonts w:ascii="Arial" w:hAnsi="Arial" w:cs="Arial"/>
                <w:b/>
                <w:bCs/>
                <w:color w:val="000000" w:themeColor="text1"/>
              </w:rPr>
              <w:t xml:space="preserve"> and upper fence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F609DB">
              <w:rPr>
                <w:rFonts w:ascii="Arial" w:hAnsi="Arial" w:cs="Arial"/>
                <w:color w:val="000000" w:themeColor="text1"/>
              </w:rPr>
              <w:t>so there are NO outliers.</w:t>
            </w:r>
          </w:p>
        </w:tc>
        <w:tc>
          <w:tcPr>
            <w:tcW w:w="853" w:type="dxa"/>
            <w:vAlign w:val="center"/>
          </w:tcPr>
          <w:p w14:paraId="43ABAF21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3575" w:type="dxa"/>
            <w:gridSpan w:val="2"/>
            <w:vAlign w:val="center"/>
          </w:tcPr>
          <w:p w14:paraId="23B48643" w14:textId="77777777" w:rsidR="00D509E6" w:rsidRDefault="00C75E1B" w:rsidP="005D1A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 ALL values lie between the fence values.</w:t>
            </w:r>
          </w:p>
          <w:p w14:paraId="2C6A5264" w14:textId="6C67A0D3" w:rsidR="00EA3B0D" w:rsidRPr="001A322A" w:rsidRDefault="00EA3B0D" w:rsidP="005D1A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 that NO values lie outside the fence values.</w:t>
            </w:r>
          </w:p>
        </w:tc>
      </w:tr>
      <w:tr w:rsidR="00D509E6" w:rsidRPr="00D509E6" w14:paraId="4396B415" w14:textId="77777777" w:rsidTr="005D1A2A">
        <w:trPr>
          <w:cantSplit/>
          <w:trHeight w:hRule="exact" w:val="113"/>
        </w:trPr>
        <w:tc>
          <w:tcPr>
            <w:tcW w:w="10358" w:type="dxa"/>
            <w:gridSpan w:val="6"/>
            <w:shd w:val="clear" w:color="auto" w:fill="808080" w:themeFill="background1" w:themeFillShade="80"/>
            <w:vAlign w:val="center"/>
          </w:tcPr>
          <w:p w14:paraId="1FDEDB7B" w14:textId="77777777" w:rsidR="00D509E6" w:rsidRPr="001A322A" w:rsidRDefault="00D509E6" w:rsidP="005D1A2A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07875E87" w14:textId="77777777" w:rsidR="00D509E6" w:rsidRPr="00D509E6" w:rsidRDefault="00D509E6" w:rsidP="002214E0">
      <w:pPr>
        <w:pStyle w:val="VCAAbody"/>
      </w:pPr>
    </w:p>
    <w:p w14:paraId="6F420CCC" w14:textId="42C39D1F" w:rsidR="00D509E6" w:rsidRPr="00D509E6" w:rsidRDefault="00D509E6" w:rsidP="002214E0">
      <w:pPr>
        <w:pStyle w:val="VCAAbody"/>
        <w:rPr>
          <w:rFonts w:eastAsia="Times New Roman"/>
          <w:b/>
        </w:rPr>
      </w:pPr>
      <w:r w:rsidRPr="00D509E6">
        <w:br w:type="page"/>
      </w:r>
    </w:p>
    <w:tbl>
      <w:tblPr>
        <w:tblStyle w:val="TableGrid"/>
        <w:tblpPr w:leftFromText="180" w:rightFromText="180" w:vertAnchor="text" w:horzAnchor="margin" w:tblpXSpec="center" w:tblpY="181"/>
        <w:tblW w:w="10358" w:type="dxa"/>
        <w:tblLayout w:type="fixed"/>
        <w:tblLook w:val="04A0" w:firstRow="1" w:lastRow="0" w:firstColumn="1" w:lastColumn="0" w:noHBand="0" w:noVBand="1"/>
      </w:tblPr>
      <w:tblGrid>
        <w:gridCol w:w="908"/>
        <w:gridCol w:w="3895"/>
        <w:gridCol w:w="1156"/>
        <w:gridCol w:w="852"/>
        <w:gridCol w:w="3547"/>
      </w:tblGrid>
      <w:tr w:rsidR="006E3F76" w:rsidRPr="00D509E6" w14:paraId="60568090" w14:textId="77777777" w:rsidTr="006E3F76">
        <w:trPr>
          <w:cantSplit/>
          <w:trHeight w:hRule="exact" w:val="567"/>
        </w:trPr>
        <w:tc>
          <w:tcPr>
            <w:tcW w:w="908" w:type="dxa"/>
            <w:vAlign w:val="center"/>
          </w:tcPr>
          <w:p w14:paraId="53F1F14F" w14:textId="408EAEDD" w:rsidR="006E3F76" w:rsidRPr="00D509E6" w:rsidRDefault="006E3F7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lastRenderedPageBreak/>
              <w:t>3a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746D252E" w14:textId="77777777" w:rsidR="006E3F76" w:rsidRPr="001A322A" w:rsidRDefault="006E3F76" w:rsidP="005D1A2A">
            <w:pPr>
              <w:jc w:val="center"/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1A322A">
              <w:rPr>
                <w:rFonts w:ascii="Arial" w:hAnsi="Arial" w:cs="Arial"/>
                <w:b/>
                <w:bCs/>
                <w:i/>
                <w:iCs/>
                <w:noProof/>
              </w:rPr>
              <w:t>Wbest</w:t>
            </w:r>
          </w:p>
        </w:tc>
        <w:tc>
          <w:tcPr>
            <w:tcW w:w="852" w:type="dxa"/>
            <w:vAlign w:val="center"/>
          </w:tcPr>
          <w:p w14:paraId="1A38552B" w14:textId="77777777" w:rsidR="006E3F76" w:rsidRPr="001A322A" w:rsidRDefault="006E3F7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7E28050B" w14:textId="77777777" w:rsidR="006E3F76" w:rsidRPr="001A322A" w:rsidRDefault="006E3F76" w:rsidP="005D1A2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09E6" w:rsidRPr="00D509E6" w14:paraId="3504F507" w14:textId="77777777" w:rsidTr="006E3F76">
        <w:trPr>
          <w:cantSplit/>
          <w:trHeight w:hRule="exact" w:val="3402"/>
        </w:trPr>
        <w:tc>
          <w:tcPr>
            <w:tcW w:w="908" w:type="dxa"/>
            <w:vAlign w:val="center"/>
          </w:tcPr>
          <w:p w14:paraId="718F0108" w14:textId="62965AF5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3b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16277F41" w14:textId="2C064889" w:rsidR="00D509E6" w:rsidRPr="001A322A" w:rsidRDefault="006932CC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n-AU" w:eastAsia="en-AU"/>
              </w:rPr>
              <w:drawing>
                <wp:inline distT="0" distB="0" distL="0" distR="0" wp14:anchorId="08198C9C" wp14:editId="31C6FEC5">
                  <wp:extent cx="2916000" cy="2102636"/>
                  <wp:effectExtent l="0" t="0" r="5080" b="5715"/>
                  <wp:docPr id="132000829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08298" name="Picture 132000829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210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vAlign w:val="center"/>
          </w:tcPr>
          <w:p w14:paraId="04499119" w14:textId="77337542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15500D34" w14:textId="7C7ACC72" w:rsidR="00D509E6" w:rsidRPr="001A322A" w:rsidRDefault="002A1943" w:rsidP="005D1A2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Edge</w:t>
            </w:r>
            <w:r w:rsidR="00D509E6" w:rsidRPr="001A322A">
              <w:rPr>
                <w:rFonts w:ascii="Arial" w:hAnsi="Arial" w:cs="Arial"/>
                <w:color w:val="000000" w:themeColor="text1"/>
              </w:rPr>
              <w:t xml:space="preserve"> intercepts.</w:t>
            </w:r>
          </w:p>
          <w:p w14:paraId="3E025752" w14:textId="77777777" w:rsidR="00996814" w:rsidRDefault="00996814" w:rsidP="005D1A2A">
            <w:pPr>
              <w:rPr>
                <w:rFonts w:ascii="Arial" w:hAnsi="Arial" w:cs="Arial"/>
                <w:color w:val="000000" w:themeColor="text1"/>
              </w:rPr>
            </w:pPr>
          </w:p>
          <w:p w14:paraId="3B17424E" w14:textId="41B453DF" w:rsidR="00D509E6" w:rsidRPr="001A322A" w:rsidRDefault="00D509E6" w:rsidP="005D1A2A">
            <w:pPr>
              <w:rPr>
                <w:rFonts w:ascii="Arial" w:hAnsi="Arial" w:cs="Arial"/>
                <w:color w:val="000000" w:themeColor="text1"/>
              </w:rPr>
            </w:pPr>
            <w:r w:rsidRPr="001A322A">
              <w:rPr>
                <w:rFonts w:ascii="Arial" w:hAnsi="Arial" w:cs="Arial"/>
                <w:color w:val="000000" w:themeColor="text1"/>
              </w:rPr>
              <w:t xml:space="preserve">left side: </w:t>
            </w:r>
            <w:r w:rsidR="00B61D9A">
              <w:rPr>
                <w:rFonts w:ascii="Arial" w:hAnsi="Arial" w:cs="Arial"/>
                <w:color w:val="000000" w:themeColor="text1"/>
              </w:rPr>
              <w:t>&gt;</w:t>
            </w:r>
            <w:r w:rsidRPr="001A322A">
              <w:rPr>
                <w:rFonts w:ascii="Arial" w:hAnsi="Arial" w:cs="Arial"/>
                <w:color w:val="000000" w:themeColor="text1"/>
              </w:rPr>
              <w:t>1.930</w:t>
            </w:r>
            <w:r w:rsidR="00B61D9A">
              <w:rPr>
                <w:rFonts w:ascii="Arial" w:hAnsi="Arial" w:cs="Arial"/>
                <w:color w:val="000000" w:themeColor="text1"/>
              </w:rPr>
              <w:t>,</w:t>
            </w:r>
            <w:r w:rsidRPr="001A322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61D9A">
              <w:rPr>
                <w:rFonts w:ascii="Arial" w:hAnsi="Arial" w:cs="Arial"/>
                <w:color w:val="000000" w:themeColor="text1"/>
              </w:rPr>
              <w:t>&lt;</w:t>
            </w:r>
            <w:r w:rsidRPr="001A322A">
              <w:rPr>
                <w:rFonts w:ascii="Arial" w:hAnsi="Arial" w:cs="Arial"/>
                <w:color w:val="000000" w:themeColor="text1"/>
              </w:rPr>
              <w:t>1.9</w:t>
            </w:r>
            <w:r w:rsidR="00B61D9A">
              <w:rPr>
                <w:rFonts w:ascii="Arial" w:hAnsi="Arial" w:cs="Arial"/>
                <w:color w:val="000000" w:themeColor="text1"/>
              </w:rPr>
              <w:t>40</w:t>
            </w:r>
            <w:r w:rsidRPr="001A322A">
              <w:rPr>
                <w:rFonts w:ascii="Arial" w:hAnsi="Arial" w:cs="Arial"/>
                <w:color w:val="000000" w:themeColor="text1"/>
              </w:rPr>
              <w:tab/>
            </w:r>
            <w:r w:rsidRPr="001A322A">
              <w:rPr>
                <w:rFonts w:ascii="Arial" w:hAnsi="Arial" w:cs="Arial"/>
                <w:color w:val="000000" w:themeColor="text1"/>
              </w:rPr>
              <w:tab/>
            </w:r>
          </w:p>
          <w:p w14:paraId="06578FF1" w14:textId="35883D77" w:rsidR="00D509E6" w:rsidRDefault="00D509E6" w:rsidP="005D1A2A">
            <w:pPr>
              <w:rPr>
                <w:rFonts w:ascii="Arial" w:hAnsi="Arial" w:cs="Arial"/>
                <w:color w:val="000000" w:themeColor="text1"/>
              </w:rPr>
            </w:pPr>
            <w:r w:rsidRPr="001A322A">
              <w:rPr>
                <w:rFonts w:ascii="Arial" w:hAnsi="Arial" w:cs="Arial"/>
                <w:color w:val="000000" w:themeColor="text1"/>
              </w:rPr>
              <w:t xml:space="preserve">right side: </w:t>
            </w:r>
            <w:r w:rsidR="00B61D9A">
              <w:rPr>
                <w:rFonts w:ascii="Arial" w:hAnsi="Arial" w:cs="Arial"/>
                <w:color w:val="000000" w:themeColor="text1"/>
              </w:rPr>
              <w:t>&gt;</w:t>
            </w:r>
            <w:r w:rsidRPr="001A322A">
              <w:rPr>
                <w:rFonts w:ascii="Arial" w:hAnsi="Arial" w:cs="Arial"/>
                <w:color w:val="000000" w:themeColor="text1"/>
              </w:rPr>
              <w:t>2.08</w:t>
            </w:r>
            <w:r w:rsidR="00B61D9A">
              <w:rPr>
                <w:rFonts w:ascii="Arial" w:hAnsi="Arial" w:cs="Arial"/>
                <w:color w:val="000000" w:themeColor="text1"/>
              </w:rPr>
              <w:t>,</w:t>
            </w:r>
            <w:r w:rsidR="007E0EB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61D9A">
              <w:rPr>
                <w:rFonts w:ascii="Arial" w:hAnsi="Arial" w:cs="Arial"/>
                <w:color w:val="000000" w:themeColor="text1"/>
              </w:rPr>
              <w:t>&lt;</w:t>
            </w:r>
            <w:r w:rsidR="007729AE">
              <w:rPr>
                <w:rFonts w:ascii="Arial" w:hAnsi="Arial" w:cs="Arial"/>
                <w:color w:val="000000" w:themeColor="text1"/>
              </w:rPr>
              <w:t>=</w:t>
            </w:r>
            <w:r w:rsidR="00B61D9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322A">
              <w:rPr>
                <w:rFonts w:ascii="Arial" w:hAnsi="Arial" w:cs="Arial"/>
                <w:color w:val="000000" w:themeColor="text1"/>
              </w:rPr>
              <w:t>2.090</w:t>
            </w:r>
          </w:p>
          <w:p w14:paraId="05905506" w14:textId="77777777" w:rsidR="00FE678D" w:rsidRDefault="00FE678D" w:rsidP="005D1A2A">
            <w:pPr>
              <w:rPr>
                <w:rFonts w:ascii="Arial" w:hAnsi="Arial" w:cs="Arial"/>
                <w:color w:val="000000" w:themeColor="text1"/>
              </w:rPr>
            </w:pPr>
          </w:p>
          <w:p w14:paraId="4D4D6047" w14:textId="2F1A4602" w:rsidR="00FE678D" w:rsidRPr="001A322A" w:rsidRDefault="002A1943" w:rsidP="005D1A2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Line must cover the </w:t>
            </w:r>
            <w:r w:rsidR="004D7CF5">
              <w:rPr>
                <w:rFonts w:ascii="Arial" w:hAnsi="Arial" w:cs="Arial"/>
                <w:color w:val="000000" w:themeColor="text1"/>
              </w:rPr>
              <w:t xml:space="preserve">range </w:t>
            </w:r>
            <w:r w:rsidR="007854E6">
              <w:rPr>
                <w:rFonts w:ascii="Arial" w:hAnsi="Arial" w:cs="Arial"/>
                <w:color w:val="000000" w:themeColor="text1"/>
              </w:rPr>
              <w:t>of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A1943">
              <w:rPr>
                <w:rFonts w:ascii="Arial" w:hAnsi="Arial" w:cs="Arial"/>
                <w:i/>
                <w:iCs/>
                <w:color w:val="000000" w:themeColor="text1"/>
              </w:rPr>
              <w:t>Wgold</w:t>
            </w:r>
            <w:proofErr w:type="spellEnd"/>
            <w:r w:rsidRPr="002A1943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values from 1.92 to 2.06 and extrapolate to correct edge intercepts.</w:t>
            </w:r>
          </w:p>
          <w:p w14:paraId="6839CFB7" w14:textId="77777777" w:rsidR="00D509E6" w:rsidRPr="001A322A" w:rsidRDefault="00D509E6" w:rsidP="005D1A2A">
            <w:pPr>
              <w:rPr>
                <w:rFonts w:ascii="Arial" w:hAnsi="Arial" w:cs="Arial"/>
                <w:color w:val="000000" w:themeColor="text1"/>
              </w:rPr>
            </w:pPr>
            <w:r w:rsidRPr="001A322A">
              <w:rPr>
                <w:rFonts w:ascii="Arial" w:hAnsi="Arial" w:cs="Arial"/>
                <w:color w:val="000000" w:themeColor="text1"/>
              </w:rPr>
              <w:tab/>
            </w:r>
          </w:p>
          <w:p w14:paraId="2BBF66FA" w14:textId="4B4CE92B" w:rsidR="00D509E6" w:rsidRPr="001A322A" w:rsidRDefault="00D509E6" w:rsidP="005D1A2A">
            <w:pPr>
              <w:rPr>
                <w:rFonts w:ascii="Arial" w:hAnsi="Arial" w:cs="Arial"/>
                <w:color w:val="000000" w:themeColor="text1"/>
              </w:rPr>
            </w:pPr>
          </w:p>
          <w:p w14:paraId="68DE58E3" w14:textId="6EF55CE9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652D1530" w14:textId="77777777" w:rsidTr="006E3F76">
        <w:trPr>
          <w:cantSplit/>
          <w:trHeight w:hRule="exact" w:val="851"/>
        </w:trPr>
        <w:tc>
          <w:tcPr>
            <w:tcW w:w="908" w:type="dxa"/>
            <w:vAlign w:val="center"/>
          </w:tcPr>
          <w:p w14:paraId="1A38CAFD" w14:textId="6DF72D18" w:rsidR="00D509E6" w:rsidRPr="00D509E6" w:rsidRDefault="00201DA5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23E80A" wp14:editId="235EF75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84455</wp:posOffset>
                      </wp:positionV>
                      <wp:extent cx="409575" cy="299085"/>
                      <wp:effectExtent l="0" t="0" r="9525" b="1841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FAACF2E" w14:textId="5025BBF0" w:rsidR="00B8038A" w:rsidRPr="00201DA5" w:rsidRDefault="00B8038A">
                                  <w:pPr>
                                    <w:rPr>
                                      <w:b/>
                                      <w:sz w:val="28"/>
                                      <w:lang w:val="en-AU"/>
                                    </w:rPr>
                                  </w:pPr>
                                  <w:r w:rsidRPr="00201DA5">
                                    <w:rPr>
                                      <w:b/>
                                      <w:sz w:val="28"/>
                                      <w:lang w:val="en-AU"/>
                                    </w:rPr>
                                    <w:t>3c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3E80A" id="Text Box 55" o:spid="_x0000_s1027" type="#_x0000_t202" style="position:absolute;left:0;text-align:left;margin-left:-.6pt;margin-top:6.65pt;width:32.25pt;height:2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" fillcolor="white [3212]" strokecolor="#d8d8d8 [2732]" strokeweight=".5pt">
                      <v:textbox>
                        <w:txbxContent>
                          <w:p w14:paraId="2FAACF2E" w14:textId="5025BBF0" w:rsidR="00B8038A" w:rsidRPr="00201DA5" w:rsidRDefault="00B8038A">
                            <w:pPr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  <w:r w:rsidRPr="00201DA5">
                              <w:rPr>
                                <w:b/>
                                <w:sz w:val="28"/>
                                <w:lang w:val="en-AU"/>
                              </w:rPr>
                              <w:t>3c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color w:val="0F7EB4"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565895" wp14:editId="2E11D4F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-57785</wp:posOffset>
                      </wp:positionV>
                      <wp:extent cx="581025" cy="563880"/>
                      <wp:effectExtent l="12700" t="12700" r="15875" b="762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63880"/>
                              </a:xfrm>
                              <a:prstGeom prst="rect">
                                <a:avLst/>
                              </a:prstGeom>
                              <a:pattFill prst="solidDmnd">
                                <a:fgClr>
                                  <a:schemeClr val="bg1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35255D" id="Rectangle 54" o:spid="_x0000_s1026" style="position:absolute;margin-left:-5.85pt;margin-top:-4.55pt;width:45.75pt;height:4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" fillcolor="#7f7f7f [1612]" strokecolor="#d8d8d8 [2732]" strokeweight="2pt">
                      <v:fill r:id="rId12" o:title="" color2="white [3212]" type="pattern"/>
                    </v:rect>
                  </w:pict>
                </mc:Fallback>
              </mc:AlternateContent>
            </w:r>
            <w:r w:rsidR="00D509E6" w:rsidRPr="00D509E6">
              <w:rPr>
                <w:rFonts w:ascii="Arial" w:hAnsi="Arial" w:cs="Arial"/>
                <w:b/>
                <w:sz w:val="32"/>
                <w:szCs w:val="32"/>
              </w:rPr>
              <w:t>3c</w:t>
            </w:r>
          </w:p>
        </w:tc>
        <w:tc>
          <w:tcPr>
            <w:tcW w:w="3895" w:type="dxa"/>
            <w:vAlign w:val="center"/>
          </w:tcPr>
          <w:p w14:paraId="0FCFFD4B" w14:textId="0C95A545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i/>
                <w:color w:val="000000" w:themeColor="text1"/>
              </w:rPr>
              <w:t xml:space="preserve">r </w:t>
            </w:r>
            <w:r w:rsidRPr="001A322A">
              <w:rPr>
                <w:rFonts w:ascii="Arial" w:hAnsi="Arial" w:cs="Arial"/>
                <w:iCs/>
                <w:color w:val="000000" w:themeColor="text1"/>
                <w:position w:val="6"/>
              </w:rPr>
              <w:t>2</w:t>
            </w:r>
            <w:r w:rsidRPr="001A322A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1A322A">
              <w:rPr>
                <w:rFonts w:ascii="Arial" w:hAnsi="Arial" w:cs="Arial"/>
                <w:color w:val="000000" w:themeColor="text1"/>
              </w:rPr>
              <w:t>= (0.9318)</w:t>
            </w:r>
            <w:r w:rsidRPr="001A322A">
              <w:rPr>
                <w:rFonts w:ascii="Arial" w:hAnsi="Arial" w:cs="Arial"/>
                <w:iCs/>
                <w:color w:val="000000" w:themeColor="text1"/>
                <w:position w:val="6"/>
              </w:rPr>
              <w:t>2</w:t>
            </w:r>
            <w:r w:rsidRPr="001A322A">
              <w:rPr>
                <w:rFonts w:ascii="Arial" w:hAnsi="Arial" w:cs="Arial"/>
                <w:color w:val="000000" w:themeColor="text1"/>
              </w:rPr>
              <w:t xml:space="preserve"> = 0.86825…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3934CE42" w14:textId="6099FFAB" w:rsidR="00D509E6" w:rsidRPr="001A322A" w:rsidRDefault="00201DA5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CDC785" wp14:editId="62EF04B8">
                      <wp:simplePos x="0" y="0"/>
                      <wp:positionH relativeFrom="column">
                        <wp:posOffset>-10795</wp:posOffset>
                      </wp:positionH>
                      <wp:positionV relativeFrom="page">
                        <wp:posOffset>123825</wp:posOffset>
                      </wp:positionV>
                      <wp:extent cx="634365" cy="260985"/>
                      <wp:effectExtent l="0" t="0" r="635" b="5715"/>
                      <wp:wrapSquare wrapText="bothSides"/>
                      <wp:docPr id="99880275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91127B" w14:textId="77777777" w:rsidR="00B8038A" w:rsidRPr="007C1125" w:rsidRDefault="00B8038A" w:rsidP="0004676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1A322A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86.8</w:t>
                                  </w:r>
                                  <w:r w:rsidRPr="001A322A">
                                    <w:rPr>
                                      <w:rFonts w:ascii="Arial" w:hAnsi="Arial" w:cs="Arial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DC785" id="Text Box 1" o:spid="_x0000_s1028" type="#_x0000_t202" style="position:absolute;left:0;text-align:left;margin-left:-.85pt;margin-top:9.75pt;width:49.9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7CMAIAAFo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" fillcolor="white [3212]" stroked="f" strokeweight=".5pt">
                      <v:textbox>
                        <w:txbxContent>
                          <w:p w14:paraId="0E91127B" w14:textId="77777777" w:rsidR="00B8038A" w:rsidRPr="007C1125" w:rsidRDefault="00B8038A" w:rsidP="0004676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A3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86.8</w:t>
                            </w:r>
                            <w:r w:rsidRPr="001A322A">
                              <w:rPr>
                                <w:rFonts w:ascii="Arial" w:hAnsi="Arial" w:cs="Arial"/>
                              </w:rPr>
                              <w:t>%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852" w:type="dxa"/>
            <w:vAlign w:val="center"/>
          </w:tcPr>
          <w:p w14:paraId="39D993AB" w14:textId="53670B1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6B02CADB" w14:textId="51C1EC58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  <w:r w:rsidRPr="001A322A">
              <w:rPr>
                <w:rFonts w:ascii="Arial" w:hAnsi="Arial" w:cs="Arial"/>
                <w:bCs/>
              </w:rPr>
              <w:t>**</w:t>
            </w:r>
            <w:r w:rsidR="00B61D9A">
              <w:rPr>
                <w:rFonts w:ascii="Arial" w:hAnsi="Arial" w:cs="Arial"/>
                <w:bCs/>
              </w:rPr>
              <w:t>*Accept only this answer</w:t>
            </w:r>
          </w:p>
        </w:tc>
      </w:tr>
      <w:tr w:rsidR="00D509E6" w:rsidRPr="00D509E6" w14:paraId="57E8B6EC" w14:textId="77777777" w:rsidTr="006E3F76">
        <w:trPr>
          <w:cantSplit/>
          <w:trHeight w:hRule="exact" w:val="737"/>
        </w:trPr>
        <w:tc>
          <w:tcPr>
            <w:tcW w:w="908" w:type="dxa"/>
            <w:vAlign w:val="center"/>
          </w:tcPr>
          <w:p w14:paraId="0D92C65B" w14:textId="1C11972A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3d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0" w:type="auto"/>
              <w:tblInd w:w="196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D509E6" w:rsidRPr="001A322A" w14:paraId="1ADF2D93" w14:textId="77777777" w:rsidTr="005D1A2A">
              <w:tc>
                <w:tcPr>
                  <w:tcW w:w="1134" w:type="dxa"/>
                  <w:shd w:val="clear" w:color="auto" w:fill="FFFFFF" w:themeFill="background1"/>
                </w:tcPr>
                <w:p w14:paraId="52D04475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</w:rPr>
                    <w:t>Strong</w:t>
                  </w:r>
                </w:p>
              </w:tc>
            </w:tr>
            <w:tr w:rsidR="00D509E6" w:rsidRPr="001A322A" w14:paraId="0F684A14" w14:textId="77777777" w:rsidTr="005D1A2A">
              <w:tc>
                <w:tcPr>
                  <w:tcW w:w="1134" w:type="dxa"/>
                  <w:shd w:val="clear" w:color="auto" w:fill="FFFFFF" w:themeFill="background1"/>
                </w:tcPr>
                <w:p w14:paraId="7EE4178C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</w:rPr>
                    <w:t>Positive</w:t>
                  </w:r>
                </w:p>
              </w:tc>
            </w:tr>
          </w:tbl>
          <w:p w14:paraId="2EEE8A41" w14:textId="7F6DFF03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2" w:type="dxa"/>
            <w:vAlign w:val="center"/>
          </w:tcPr>
          <w:p w14:paraId="103AA0CE" w14:textId="4A3C2E9F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3437B35D" w14:textId="0EF4BDF9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  <w:r w:rsidRPr="001A322A">
              <w:rPr>
                <w:rFonts w:ascii="Arial" w:hAnsi="Arial" w:cs="Arial"/>
                <w:bCs/>
              </w:rPr>
              <w:t>In this order</w:t>
            </w:r>
          </w:p>
        </w:tc>
      </w:tr>
      <w:tr w:rsidR="00D509E6" w:rsidRPr="00D509E6" w14:paraId="24D6F439" w14:textId="77777777" w:rsidTr="006E3F76">
        <w:trPr>
          <w:cantSplit/>
          <w:trHeight w:hRule="exact" w:val="737"/>
        </w:trPr>
        <w:tc>
          <w:tcPr>
            <w:tcW w:w="908" w:type="dxa"/>
            <w:vAlign w:val="center"/>
          </w:tcPr>
          <w:p w14:paraId="15BE6829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3e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44AE9A00" w14:textId="0694EABA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322A">
              <w:rPr>
                <w:rFonts w:ascii="Arial" w:hAnsi="Arial" w:cs="Arial"/>
                <w:bCs/>
                <w:color w:val="000000" w:themeColor="text1"/>
              </w:rPr>
              <w:t>(On average),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for each 1 </w:t>
            </w:r>
            <w:r w:rsidRPr="000236D4">
              <w:rPr>
                <w:rFonts w:ascii="Arial" w:hAnsi="Arial" w:cs="Arial"/>
                <w:color w:val="000000" w:themeColor="text1"/>
              </w:rPr>
              <w:t>m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increase in </w:t>
            </w:r>
            <w:proofErr w:type="spellStart"/>
            <w:r w:rsidRPr="001A322A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W</w:t>
            </w:r>
            <w:r w:rsidRPr="001A322A">
              <w:rPr>
                <w:rFonts w:ascii="Arial" w:hAnsi="Arial" w:cs="Arial"/>
                <w:b/>
                <w:bCs/>
                <w:i/>
                <w:color w:val="000000" w:themeColor="text1"/>
              </w:rPr>
              <w:t>gold</w:t>
            </w:r>
            <w:proofErr w:type="spellEnd"/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1A322A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W</w:t>
            </w:r>
            <w:r w:rsidRPr="001A322A">
              <w:rPr>
                <w:rFonts w:ascii="Arial" w:hAnsi="Arial" w:cs="Arial"/>
                <w:b/>
                <w:bCs/>
                <w:i/>
                <w:color w:val="000000" w:themeColor="text1"/>
              </w:rPr>
              <w:t>best</w:t>
            </w:r>
            <w:proofErr w:type="spellEnd"/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increases by 0.86</w:t>
            </w:r>
            <w:r w:rsidR="00201DA5" w:rsidRPr="00201DA5">
              <w:rPr>
                <w:rFonts w:ascii="Arial" w:hAnsi="Arial" w:cs="Arial"/>
                <w:bCs/>
                <w:color w:val="000000" w:themeColor="text1"/>
              </w:rPr>
              <w:t>0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0236D4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852" w:type="dxa"/>
            <w:vAlign w:val="center"/>
          </w:tcPr>
          <w:p w14:paraId="7956D92C" w14:textId="313628ED" w:rsidR="00D509E6" w:rsidRPr="007729AE" w:rsidRDefault="00D509E6" w:rsidP="005D1A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9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3547" w:type="dxa"/>
            <w:vAlign w:val="center"/>
          </w:tcPr>
          <w:p w14:paraId="13D671C3" w14:textId="6AD78E65" w:rsidR="00D509E6" w:rsidRPr="007729AE" w:rsidRDefault="007729AE" w:rsidP="005D1A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be clear reference to the change in both variables</w:t>
            </w:r>
          </w:p>
        </w:tc>
      </w:tr>
      <w:tr w:rsidR="00D509E6" w:rsidRPr="00D509E6" w14:paraId="7F15DE1C" w14:textId="77777777" w:rsidTr="006E3F76">
        <w:trPr>
          <w:cantSplit/>
          <w:trHeight w:hRule="exact" w:val="851"/>
        </w:trPr>
        <w:tc>
          <w:tcPr>
            <w:tcW w:w="908" w:type="dxa"/>
            <w:vAlign w:val="center"/>
          </w:tcPr>
          <w:p w14:paraId="6563F2E4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3f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4669F9E8" w14:textId="6EABB485" w:rsidR="00D509E6" w:rsidRPr="001A322A" w:rsidRDefault="00D509E6" w:rsidP="005D1A2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1467">
              <w:rPr>
                <w:rFonts w:ascii="Arial" w:hAnsi="Arial" w:cs="Arial"/>
                <w:color w:val="000000" w:themeColor="text1"/>
              </w:rPr>
              <w:t>Predicted value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= 0.3</w:t>
            </w:r>
            <w:r w:rsidRPr="000236D4">
              <w:rPr>
                <w:rFonts w:ascii="Arial" w:hAnsi="Arial" w:cs="Arial"/>
                <w:color w:val="000000" w:themeColor="text1"/>
              </w:rPr>
              <w:t>0</w:t>
            </w:r>
            <w:r w:rsidR="008D0254" w:rsidRPr="008D0254">
              <w:rPr>
                <w:rFonts w:ascii="Arial" w:hAnsi="Arial" w:cs="Arial"/>
                <w:bCs/>
                <w:color w:val="000000" w:themeColor="text1"/>
              </w:rPr>
              <w:t>0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+ 0.86</w:t>
            </w:r>
            <w:r w:rsidR="008D0254" w:rsidRPr="008D0254">
              <w:rPr>
                <w:rFonts w:ascii="Arial" w:hAnsi="Arial" w:cs="Arial"/>
                <w:bCs/>
                <w:color w:val="000000" w:themeColor="text1"/>
              </w:rPr>
              <w:t>0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sym w:font="Symbol" w:char="F0B4"/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2.02 = 2.0372 </w:t>
            </w:r>
          </w:p>
          <w:p w14:paraId="6AA51464" w14:textId="77777777" w:rsidR="00D509E6" w:rsidRPr="001A322A" w:rsidRDefault="00D509E6" w:rsidP="005D1A2A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1467">
              <w:rPr>
                <w:rFonts w:ascii="Arial" w:hAnsi="Arial" w:cs="Arial"/>
                <w:color w:val="000000" w:themeColor="text1"/>
              </w:rPr>
              <w:t>Residual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= 2.07 – 2.0372 = 0.0328</w:t>
            </w:r>
          </w:p>
        </w:tc>
        <w:tc>
          <w:tcPr>
            <w:tcW w:w="852" w:type="dxa"/>
            <w:vAlign w:val="center"/>
          </w:tcPr>
          <w:p w14:paraId="5A0C3BBC" w14:textId="369F6F5F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M1</w:t>
            </w:r>
          </w:p>
          <w:p w14:paraId="225C7B5B" w14:textId="538B5E6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0F526A7" w14:textId="7777777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3727C192" w14:textId="4F1DAACC" w:rsidR="007729AE" w:rsidRDefault="007729AE" w:rsidP="005D1A2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MUST s</w:t>
            </w:r>
            <w:r w:rsidR="00B61D9A" w:rsidRPr="007729AE">
              <w:rPr>
                <w:rFonts w:ascii="Arial" w:hAnsi="Arial" w:cs="Arial"/>
                <w:bCs/>
                <w:sz w:val="20"/>
                <w:szCs w:val="20"/>
              </w:rPr>
              <w:t xml:space="preserve">ee </w:t>
            </w:r>
            <w:r w:rsidR="00321467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1D9A" w:rsidRPr="007729AE">
              <w:rPr>
                <w:rFonts w:ascii="Arial" w:hAnsi="Arial" w:cs="Arial"/>
                <w:bCs/>
                <w:sz w:val="20"/>
                <w:szCs w:val="20"/>
              </w:rPr>
              <w:t>predicted value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calculation</w:t>
            </w:r>
          </w:p>
          <w:p w14:paraId="67D8B147" w14:textId="027BFEF6" w:rsidR="00B61D9A" w:rsidRPr="001A322A" w:rsidRDefault="00B61D9A" w:rsidP="005D1A2A">
            <w:pPr>
              <w:rPr>
                <w:rFonts w:ascii="Arial" w:hAnsi="Arial" w:cs="Arial"/>
                <w:bCs/>
              </w:rPr>
            </w:pPr>
            <w:r w:rsidRPr="007729AE">
              <w:rPr>
                <w:rFonts w:ascii="Arial" w:hAnsi="Arial" w:cs="Arial"/>
                <w:bCs/>
                <w:sz w:val="20"/>
                <w:szCs w:val="20"/>
              </w:rPr>
              <w:t xml:space="preserve">MUST see </w:t>
            </w:r>
            <w:r w:rsidR="007729AE">
              <w:rPr>
                <w:rFonts w:ascii="Arial" w:hAnsi="Arial" w:cs="Arial"/>
                <w:bCs/>
                <w:sz w:val="20"/>
                <w:szCs w:val="20"/>
              </w:rPr>
              <w:t>residual</w:t>
            </w:r>
            <w:r w:rsidRPr="007729AE">
              <w:rPr>
                <w:rFonts w:ascii="Arial" w:hAnsi="Arial" w:cs="Arial"/>
                <w:bCs/>
                <w:sz w:val="20"/>
                <w:szCs w:val="20"/>
              </w:rPr>
              <w:t xml:space="preserve"> calculation</w:t>
            </w:r>
          </w:p>
        </w:tc>
      </w:tr>
      <w:tr w:rsidR="00D509E6" w:rsidRPr="00D509E6" w14:paraId="6FE8190F" w14:textId="77777777" w:rsidTr="006E3F76">
        <w:trPr>
          <w:cantSplit/>
          <w:trHeight w:hRule="exact" w:val="2268"/>
        </w:trPr>
        <w:tc>
          <w:tcPr>
            <w:tcW w:w="908" w:type="dxa"/>
            <w:vAlign w:val="center"/>
          </w:tcPr>
          <w:p w14:paraId="04F6D8E7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3gi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0CEBCBCB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  <w:noProof/>
                <w:lang w:val="en-AU" w:eastAsia="en-AU"/>
              </w:rPr>
              <w:drawing>
                <wp:inline distT="0" distB="0" distL="0" distR="0" wp14:anchorId="2C3CEC4E" wp14:editId="38423E4F">
                  <wp:extent cx="1980000" cy="1382161"/>
                  <wp:effectExtent l="0" t="0" r="1270" b="254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38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vAlign w:val="center"/>
          </w:tcPr>
          <w:p w14:paraId="4CF5F539" w14:textId="7777777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456F76E3" w14:textId="33A7E4D8" w:rsidR="007729AE" w:rsidRDefault="008D0254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Actual </w:t>
            </w:r>
            <w:r w:rsidR="00167FB9">
              <w:rPr>
                <w:rFonts w:ascii="Arial" w:hAnsi="Arial" w:cs="Arial"/>
                <w:bCs/>
              </w:rPr>
              <w:t>p</w:t>
            </w:r>
            <w:r w:rsidR="007729AE">
              <w:rPr>
                <w:rFonts w:ascii="Arial" w:hAnsi="Arial" w:cs="Arial"/>
                <w:bCs/>
              </w:rPr>
              <w:t xml:space="preserve">oint is (2.02, </w:t>
            </w:r>
            <w:r>
              <w:rPr>
                <w:rFonts w:ascii="Arial" w:hAnsi="Arial" w:cs="Arial"/>
                <w:bCs/>
              </w:rPr>
              <w:t>0.</w:t>
            </w:r>
            <w:r w:rsidR="000236D4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328</w:t>
            </w:r>
            <w:r w:rsidR="007729AE">
              <w:rPr>
                <w:rFonts w:ascii="Arial" w:hAnsi="Arial" w:cs="Arial"/>
                <w:bCs/>
              </w:rPr>
              <w:t>)</w:t>
            </w:r>
          </w:p>
          <w:p w14:paraId="653F3EF7" w14:textId="77777777" w:rsidR="00996814" w:rsidRDefault="00996814" w:rsidP="005D1A2A">
            <w:pPr>
              <w:rPr>
                <w:rFonts w:ascii="Arial" w:hAnsi="Arial" w:cs="Arial"/>
                <w:bCs/>
              </w:rPr>
            </w:pPr>
          </w:p>
          <w:p w14:paraId="5EB8A675" w14:textId="08558A6F" w:rsidR="00A63ECD" w:rsidRDefault="00996814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A63ECD">
              <w:rPr>
                <w:rFonts w:ascii="Arial" w:hAnsi="Arial" w:cs="Arial"/>
                <w:bCs/>
              </w:rPr>
              <w:t xml:space="preserve">ross </w:t>
            </w:r>
            <w:r>
              <w:rPr>
                <w:rFonts w:ascii="Arial" w:hAnsi="Arial" w:cs="Arial"/>
                <w:bCs/>
              </w:rPr>
              <w:t>MUST</w:t>
            </w:r>
            <w:r w:rsidR="00A63ECD">
              <w:rPr>
                <w:rFonts w:ascii="Arial" w:hAnsi="Arial" w:cs="Arial"/>
                <w:bCs/>
              </w:rPr>
              <w:t xml:space="preserve"> be on the 2.02 m line horizontally</w:t>
            </w:r>
          </w:p>
          <w:p w14:paraId="044065BF" w14:textId="77777777" w:rsidR="00A63ECD" w:rsidRDefault="00A63ECD" w:rsidP="005D1A2A">
            <w:pPr>
              <w:rPr>
                <w:rFonts w:ascii="Arial" w:hAnsi="Arial" w:cs="Arial"/>
                <w:bCs/>
              </w:rPr>
            </w:pPr>
          </w:p>
          <w:p w14:paraId="12CD7AAE" w14:textId="41A067A1" w:rsidR="008D0254" w:rsidRPr="001A322A" w:rsidRDefault="00996814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167FB9">
              <w:rPr>
                <w:rFonts w:ascii="Arial" w:hAnsi="Arial" w:cs="Arial"/>
                <w:bCs/>
              </w:rPr>
              <w:t>ross</w:t>
            </w:r>
            <w:r w:rsidR="008D0254">
              <w:rPr>
                <w:rFonts w:ascii="Arial" w:hAnsi="Arial" w:cs="Arial"/>
                <w:bCs/>
              </w:rPr>
              <w:t xml:space="preserve"> must </w:t>
            </w:r>
            <w:r>
              <w:rPr>
                <w:rFonts w:ascii="Arial" w:hAnsi="Arial" w:cs="Arial"/>
                <w:bCs/>
              </w:rPr>
              <w:t>b</w:t>
            </w:r>
            <w:r w:rsidR="008D0254">
              <w:rPr>
                <w:rFonts w:ascii="Arial" w:hAnsi="Arial" w:cs="Arial"/>
                <w:bCs/>
              </w:rPr>
              <w:t xml:space="preserve">e </w:t>
            </w:r>
            <w:r>
              <w:rPr>
                <w:rFonts w:ascii="Arial" w:hAnsi="Arial" w:cs="Arial"/>
                <w:bCs/>
              </w:rPr>
              <w:t>ABOVE</w:t>
            </w:r>
            <w:r w:rsidR="008D0254">
              <w:rPr>
                <w:rFonts w:ascii="Arial" w:hAnsi="Arial" w:cs="Arial"/>
                <w:bCs/>
              </w:rPr>
              <w:t xml:space="preserve"> 0.030 and </w:t>
            </w:r>
            <w:r>
              <w:rPr>
                <w:rFonts w:ascii="Arial" w:hAnsi="Arial" w:cs="Arial"/>
                <w:bCs/>
              </w:rPr>
              <w:t xml:space="preserve">BELOW </w:t>
            </w:r>
            <w:r w:rsidR="008D0254">
              <w:rPr>
                <w:rFonts w:ascii="Arial" w:hAnsi="Arial" w:cs="Arial"/>
                <w:bCs/>
              </w:rPr>
              <w:t>0.035</w:t>
            </w:r>
          </w:p>
        </w:tc>
      </w:tr>
      <w:tr w:rsidR="00D509E6" w:rsidRPr="00D509E6" w14:paraId="4E47AEAE" w14:textId="77777777" w:rsidTr="006E3F76">
        <w:trPr>
          <w:cantSplit/>
          <w:trHeight w:hRule="exact" w:val="851"/>
        </w:trPr>
        <w:tc>
          <w:tcPr>
            <w:tcW w:w="908" w:type="dxa"/>
            <w:vAlign w:val="center"/>
          </w:tcPr>
          <w:p w14:paraId="361648F7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3gii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0FF9F098" w14:textId="30DCA189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Yes, the residual plot shows no </w:t>
            </w:r>
            <w:r w:rsidRPr="00321467">
              <w:rPr>
                <w:rFonts w:ascii="Arial" w:hAnsi="Arial" w:cs="Arial"/>
                <w:color w:val="000000" w:themeColor="text1"/>
              </w:rPr>
              <w:t>clear</w:t>
            </w: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 xml:space="preserve"> pattern </w:t>
            </w:r>
          </w:p>
        </w:tc>
        <w:tc>
          <w:tcPr>
            <w:tcW w:w="852" w:type="dxa"/>
            <w:vAlign w:val="center"/>
          </w:tcPr>
          <w:p w14:paraId="028FA7ED" w14:textId="7777777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4976CC83" w14:textId="343650A3" w:rsidR="009B1122" w:rsidRDefault="009B1122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="007E0EB0">
              <w:rPr>
                <w:rFonts w:ascii="Arial" w:hAnsi="Arial" w:cs="Arial"/>
                <w:bCs/>
              </w:rPr>
              <w:t>UST</w:t>
            </w:r>
            <w:r>
              <w:rPr>
                <w:rFonts w:ascii="Arial" w:hAnsi="Arial" w:cs="Arial"/>
                <w:bCs/>
              </w:rPr>
              <w:t xml:space="preserve"> say YES</w:t>
            </w:r>
            <w:r w:rsidR="00974BFF">
              <w:rPr>
                <w:rFonts w:ascii="Arial" w:hAnsi="Arial" w:cs="Arial"/>
                <w:bCs/>
              </w:rPr>
              <w:t>, (or implied affirmation)</w:t>
            </w:r>
          </w:p>
          <w:p w14:paraId="5C29E51F" w14:textId="31104B40" w:rsidR="00D509E6" w:rsidRPr="001A322A" w:rsidRDefault="009B1122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Accept </w:t>
            </w:r>
            <w:r w:rsidRPr="007729AE">
              <w:rPr>
                <w:rFonts w:ascii="Arial" w:hAnsi="Arial" w:cs="Arial"/>
                <w:color w:val="000000" w:themeColor="text1"/>
              </w:rPr>
              <w:t>randomly scattered</w:t>
            </w:r>
          </w:p>
        </w:tc>
      </w:tr>
      <w:tr w:rsidR="00D509E6" w:rsidRPr="00D509E6" w14:paraId="5A046422" w14:textId="77777777" w:rsidTr="006E3F76">
        <w:trPr>
          <w:cantSplit/>
          <w:trHeight w:hRule="exact" w:val="737"/>
        </w:trPr>
        <w:tc>
          <w:tcPr>
            <w:tcW w:w="908" w:type="dxa"/>
            <w:vAlign w:val="center"/>
          </w:tcPr>
          <w:p w14:paraId="2F052094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3h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72BF9FA9" w14:textId="1FFD29E6" w:rsidR="00D509E6" w:rsidRPr="00CF66E7" w:rsidRDefault="00D42544" w:rsidP="007729AE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extrapolation</w:t>
            </w:r>
          </w:p>
        </w:tc>
        <w:tc>
          <w:tcPr>
            <w:tcW w:w="852" w:type="dxa"/>
            <w:vAlign w:val="center"/>
          </w:tcPr>
          <w:p w14:paraId="3C5D04B1" w14:textId="7777777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5789BC29" w14:textId="67A931A5" w:rsidR="00D509E6" w:rsidRPr="007729AE" w:rsidRDefault="004938D7" w:rsidP="005D1A2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1.90 is</w:t>
            </w:r>
            <w:r w:rsidR="00D42544" w:rsidRPr="007729A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outside</w:t>
            </w:r>
            <w:r w:rsidR="00D42544" w:rsidRPr="007729A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the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="00D42544" w:rsidRPr="007729AE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range used to generate the least squares line</w:t>
            </w:r>
          </w:p>
        </w:tc>
      </w:tr>
      <w:tr w:rsidR="00D509E6" w:rsidRPr="00D509E6" w14:paraId="23E23F6C" w14:textId="77777777" w:rsidTr="006E3F76">
        <w:trPr>
          <w:cantSplit/>
          <w:trHeight w:hRule="exact" w:val="113"/>
        </w:trPr>
        <w:tc>
          <w:tcPr>
            <w:tcW w:w="10358" w:type="dxa"/>
            <w:gridSpan w:val="5"/>
            <w:shd w:val="clear" w:color="auto" w:fill="808080" w:themeFill="background1" w:themeFillShade="80"/>
            <w:vAlign w:val="center"/>
          </w:tcPr>
          <w:p w14:paraId="75825420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6F1F2FA1" w14:textId="77777777" w:rsidTr="006E3F76">
        <w:trPr>
          <w:cantSplit/>
          <w:trHeight w:hRule="exact" w:val="2268"/>
        </w:trPr>
        <w:tc>
          <w:tcPr>
            <w:tcW w:w="908" w:type="dxa"/>
            <w:vAlign w:val="center"/>
          </w:tcPr>
          <w:p w14:paraId="39A7C603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4a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74642845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A322A">
              <w:rPr>
                <w:rFonts w:ascii="Arial" w:hAnsi="Arial" w:cs="Arial"/>
                <w:noProof/>
                <w:lang w:val="en-AU" w:eastAsia="en-AU"/>
              </w:rPr>
              <w:drawing>
                <wp:inline distT="0" distB="0" distL="0" distR="0" wp14:anchorId="605D2B99" wp14:editId="6F09DA2E">
                  <wp:extent cx="2160000" cy="1380412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24-01-26 at 1.54.07 pm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38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vAlign w:val="center"/>
          </w:tcPr>
          <w:p w14:paraId="4169CE56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1B06AD44" w14:textId="77777777" w:rsidR="00D509E6" w:rsidRDefault="00D42544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Last three points </w:t>
            </w:r>
            <w:r w:rsidR="007729AE">
              <w:rPr>
                <w:rFonts w:ascii="Arial" w:hAnsi="Arial" w:cs="Arial"/>
                <w:bCs/>
              </w:rPr>
              <w:t>MUST be ON TOP of</w:t>
            </w:r>
            <w:r>
              <w:rPr>
                <w:rFonts w:ascii="Arial" w:hAnsi="Arial" w:cs="Arial"/>
                <w:bCs/>
              </w:rPr>
              <w:t xml:space="preserve"> data points</w:t>
            </w:r>
          </w:p>
          <w:p w14:paraId="01A3D700" w14:textId="77777777" w:rsidR="00996814" w:rsidRDefault="00996814" w:rsidP="005D1A2A">
            <w:pPr>
              <w:rPr>
                <w:rFonts w:ascii="Arial" w:hAnsi="Arial" w:cs="Arial"/>
                <w:bCs/>
              </w:rPr>
            </w:pPr>
          </w:p>
          <w:p w14:paraId="131D890B" w14:textId="7ADCBF4D" w:rsidR="00974BFF" w:rsidRPr="001A322A" w:rsidRDefault="00974BFF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Points must be joined by a dashed line</w:t>
            </w:r>
          </w:p>
        </w:tc>
      </w:tr>
      <w:tr w:rsidR="00D509E6" w:rsidRPr="00D509E6" w14:paraId="4D9030CD" w14:textId="77777777" w:rsidTr="006E3F76">
        <w:trPr>
          <w:cantSplit/>
          <w:trHeight w:hRule="exact" w:val="567"/>
        </w:trPr>
        <w:tc>
          <w:tcPr>
            <w:tcW w:w="908" w:type="dxa"/>
            <w:vAlign w:val="center"/>
          </w:tcPr>
          <w:p w14:paraId="1A731C04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4b</w:t>
            </w:r>
          </w:p>
        </w:tc>
        <w:tc>
          <w:tcPr>
            <w:tcW w:w="5051" w:type="dxa"/>
            <w:gridSpan w:val="2"/>
            <w:shd w:val="clear" w:color="auto" w:fill="D9D9D9" w:themeFill="background1" w:themeFillShade="D9"/>
            <w:vAlign w:val="center"/>
          </w:tcPr>
          <w:p w14:paraId="4D0687E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322A">
              <w:rPr>
                <w:rFonts w:ascii="Arial" w:hAnsi="Arial" w:cs="Arial"/>
                <w:b/>
                <w:bCs/>
                <w:color w:val="000000" w:themeColor="text1"/>
              </w:rPr>
              <w:t>increasing trend, irregular fluctuations</w:t>
            </w:r>
          </w:p>
        </w:tc>
        <w:tc>
          <w:tcPr>
            <w:tcW w:w="852" w:type="dxa"/>
            <w:vAlign w:val="center"/>
          </w:tcPr>
          <w:p w14:paraId="0E98FA45" w14:textId="77777777" w:rsidR="00D509E6" w:rsidRPr="001A322A" w:rsidRDefault="00D509E6" w:rsidP="005D1A2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322A">
              <w:rPr>
                <w:rFonts w:ascii="Arial" w:eastAsia="Times New Roman" w:hAnsi="Arial" w:cs="Arial"/>
                <w:b/>
                <w:bCs/>
              </w:rPr>
              <w:t>A1</w:t>
            </w:r>
          </w:p>
        </w:tc>
        <w:tc>
          <w:tcPr>
            <w:tcW w:w="3547" w:type="dxa"/>
            <w:vAlign w:val="center"/>
          </w:tcPr>
          <w:p w14:paraId="1DC5EFE0" w14:textId="1DCD8D76" w:rsidR="00D509E6" w:rsidRPr="001A322A" w:rsidRDefault="00FE678D" w:rsidP="005D1A2A">
            <w:pPr>
              <w:rPr>
                <w:rFonts w:ascii="Arial" w:hAnsi="Arial" w:cs="Arial"/>
                <w:bCs/>
              </w:rPr>
            </w:pPr>
            <w:r w:rsidRPr="002A1943">
              <w:rPr>
                <w:rFonts w:ascii="Arial" w:hAnsi="Arial" w:cs="Arial"/>
                <w:bCs/>
                <w:sz w:val="20"/>
                <w:szCs w:val="20"/>
              </w:rPr>
              <w:t xml:space="preserve">Accept </w:t>
            </w:r>
            <w:r w:rsidR="002A1943">
              <w:rPr>
                <w:rFonts w:ascii="Arial" w:hAnsi="Arial" w:cs="Arial"/>
                <w:bCs/>
                <w:sz w:val="20"/>
                <w:szCs w:val="20"/>
              </w:rPr>
              <w:t xml:space="preserve">“upward trend” or </w:t>
            </w:r>
            <w:r w:rsidR="001B3E47" w:rsidRPr="002A1943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2A1943">
              <w:rPr>
                <w:rFonts w:ascii="Arial" w:hAnsi="Arial" w:cs="Arial"/>
                <w:bCs/>
                <w:sz w:val="20"/>
                <w:szCs w:val="20"/>
              </w:rPr>
              <w:t>random fluctuations</w:t>
            </w:r>
            <w:r w:rsidR="001B3E47" w:rsidRPr="002A1943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</w:tr>
    </w:tbl>
    <w:p w14:paraId="0B470DC8" w14:textId="0BCB1CD5" w:rsidR="00D509E6" w:rsidRPr="00D509E6" w:rsidRDefault="00D509E6" w:rsidP="002214E0">
      <w:pPr>
        <w:pStyle w:val="VCAAbody"/>
      </w:pPr>
    </w:p>
    <w:p w14:paraId="1CD0F6A2" w14:textId="53C5237B" w:rsidR="00D509E6" w:rsidRPr="00D509E6" w:rsidRDefault="00F56A24" w:rsidP="00D509E6">
      <w:pPr>
        <w:rPr>
          <w:rFonts w:ascii="Arial" w:hAnsi="Arial" w:cs="Arial"/>
          <w:color w:val="0F7EB4"/>
          <w:sz w:val="28"/>
          <w:szCs w:val="48"/>
        </w:rPr>
      </w:pPr>
      <w:r>
        <w:rPr>
          <w:rFonts w:ascii="Arial" w:hAnsi="Arial"/>
          <w:noProof/>
          <w:color w:val="0F7EB4"/>
          <w:sz w:val="28"/>
          <w:szCs w:val="28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D3A6D7" wp14:editId="0FA05246">
                <wp:simplePos x="0" y="0"/>
                <wp:positionH relativeFrom="column">
                  <wp:posOffset>-348615</wp:posOffset>
                </wp:positionH>
                <wp:positionV relativeFrom="paragraph">
                  <wp:posOffset>3462020</wp:posOffset>
                </wp:positionV>
                <wp:extent cx="504825" cy="857250"/>
                <wp:effectExtent l="12700" t="12700" r="15875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857250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>
                              <a:lumMod val="50000"/>
                            </a:schemeClr>
                          </a:bgClr>
                        </a:patt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31FEA" id="Rectangle 80" o:spid="_x0000_s1026" style="position:absolute;margin-left:-27.45pt;margin-top:272.6pt;width:39.75pt;height:6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" fillcolor="white [3212]" strokecolor="#d8d8d8 [2732]" strokeweight="2pt">
                <v:fill r:id="rId21" o:title="" color2="#7f7f7f [1612]" type="pattern"/>
              </v:rect>
            </w:pict>
          </mc:Fallback>
        </mc:AlternateContent>
      </w:r>
      <w:r w:rsidR="00D509E6" w:rsidRPr="00D509E6">
        <w:rPr>
          <w:rFonts w:ascii="Arial" w:hAnsi="Arial"/>
          <w:color w:val="0F7EB4"/>
          <w:sz w:val="28"/>
          <w:szCs w:val="28"/>
        </w:rPr>
        <w:t>Recursion and financial modelling</w:t>
      </w:r>
    </w:p>
    <w:tbl>
      <w:tblPr>
        <w:tblStyle w:val="TableGrid"/>
        <w:tblpPr w:leftFromText="180" w:rightFromText="180" w:vertAnchor="text" w:horzAnchor="margin" w:tblpXSpec="center" w:tblpY="181"/>
        <w:tblW w:w="10716" w:type="dxa"/>
        <w:tblLayout w:type="fixed"/>
        <w:tblLook w:val="04A0" w:firstRow="1" w:lastRow="0" w:firstColumn="1" w:lastColumn="0" w:noHBand="0" w:noVBand="1"/>
      </w:tblPr>
      <w:tblGrid>
        <w:gridCol w:w="803"/>
        <w:gridCol w:w="4437"/>
        <w:gridCol w:w="1559"/>
        <w:gridCol w:w="923"/>
        <w:gridCol w:w="2994"/>
      </w:tblGrid>
      <w:tr w:rsidR="00D509E6" w:rsidRPr="00D509E6" w14:paraId="2B6A9F34" w14:textId="77777777" w:rsidTr="005D1A2A">
        <w:trPr>
          <w:cantSplit/>
        </w:trPr>
        <w:tc>
          <w:tcPr>
            <w:tcW w:w="803" w:type="dxa"/>
            <w:vAlign w:val="center"/>
          </w:tcPr>
          <w:p w14:paraId="17925662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Q</w:t>
            </w:r>
          </w:p>
        </w:tc>
        <w:tc>
          <w:tcPr>
            <w:tcW w:w="4437" w:type="dxa"/>
            <w:vAlign w:val="center"/>
          </w:tcPr>
          <w:p w14:paraId="6408A38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Guide</w:t>
            </w:r>
          </w:p>
        </w:tc>
        <w:tc>
          <w:tcPr>
            <w:tcW w:w="1559" w:type="dxa"/>
            <w:vAlign w:val="center"/>
          </w:tcPr>
          <w:p w14:paraId="3A7729A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Answer</w:t>
            </w:r>
          </w:p>
        </w:tc>
        <w:tc>
          <w:tcPr>
            <w:tcW w:w="923" w:type="dxa"/>
            <w:vAlign w:val="center"/>
          </w:tcPr>
          <w:p w14:paraId="08866FF9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Mark</w:t>
            </w:r>
          </w:p>
        </w:tc>
        <w:tc>
          <w:tcPr>
            <w:tcW w:w="2992" w:type="dxa"/>
            <w:vAlign w:val="center"/>
          </w:tcPr>
          <w:p w14:paraId="288257AF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Additional</w:t>
            </w:r>
          </w:p>
        </w:tc>
      </w:tr>
      <w:tr w:rsidR="00D509E6" w:rsidRPr="00D509E6" w14:paraId="00D83B23" w14:textId="77777777" w:rsidTr="005D1A2A">
        <w:trPr>
          <w:cantSplit/>
          <w:trHeight w:hRule="exact" w:val="567"/>
        </w:trPr>
        <w:tc>
          <w:tcPr>
            <w:tcW w:w="803" w:type="dxa"/>
            <w:vAlign w:val="center"/>
          </w:tcPr>
          <w:p w14:paraId="346A646F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5a</w:t>
            </w:r>
          </w:p>
        </w:tc>
        <w:tc>
          <w:tcPr>
            <w:tcW w:w="4437" w:type="dxa"/>
            <w:vAlign w:val="center"/>
          </w:tcPr>
          <w:p w14:paraId="709BC84B" w14:textId="77777777" w:rsidR="00D509E6" w:rsidRPr="001A322A" w:rsidRDefault="00D509E6" w:rsidP="005D1A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5FDA83" w14:textId="76E47D8A" w:rsidR="00D509E6" w:rsidRPr="001A322A" w:rsidRDefault="00CF66E7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6E7">
              <w:rPr>
                <w:rFonts w:ascii="Arial" w:hAnsi="Arial" w:cs="Arial"/>
                <w:bCs/>
              </w:rPr>
              <w:t>$</w:t>
            </w:r>
            <w:r w:rsidR="00D509E6" w:rsidRPr="001A322A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923" w:type="dxa"/>
            <w:vAlign w:val="center"/>
          </w:tcPr>
          <w:p w14:paraId="2F4E916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742D16FF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11BB80C3" w14:textId="77777777" w:rsidTr="005D1A2A">
        <w:trPr>
          <w:cantSplit/>
          <w:trHeight w:hRule="exact" w:val="567"/>
        </w:trPr>
        <w:tc>
          <w:tcPr>
            <w:tcW w:w="803" w:type="dxa"/>
            <w:vAlign w:val="center"/>
          </w:tcPr>
          <w:p w14:paraId="026162FE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5b</w:t>
            </w:r>
          </w:p>
        </w:tc>
        <w:tc>
          <w:tcPr>
            <w:tcW w:w="4437" w:type="dxa"/>
            <w:vAlign w:val="center"/>
          </w:tcPr>
          <w:p w14:paraId="6D1F635E" w14:textId="77777777" w:rsidR="00D509E6" w:rsidRPr="001A322A" w:rsidRDefault="00D509E6" w:rsidP="005D1A2A">
            <w:pPr>
              <w:jc w:val="center"/>
              <w:rPr>
                <w:rFonts w:ascii="Arial" w:hAnsi="Arial" w:cs="Arial"/>
              </w:rPr>
            </w:pPr>
            <w:r w:rsidRPr="008A188E">
              <w:rPr>
                <w:rFonts w:ascii="Arial" w:hAnsi="Arial" w:cs="Arial"/>
              </w:rPr>
              <w:t xml:space="preserve">$15 000 – 4 </w:t>
            </w:r>
            <w:r w:rsidRPr="008A188E">
              <w:rPr>
                <w:rFonts w:ascii="Arial" w:hAnsi="Arial" w:cs="Arial"/>
              </w:rPr>
              <w:sym w:font="Symbol" w:char="F0B4"/>
            </w:r>
            <w:r w:rsidRPr="008A188E">
              <w:rPr>
                <w:rFonts w:ascii="Arial" w:hAnsi="Arial" w:cs="Arial"/>
              </w:rPr>
              <w:t xml:space="preserve"> 52 </w:t>
            </w:r>
            <w:r w:rsidRPr="008A188E">
              <w:rPr>
                <w:rFonts w:ascii="Arial" w:hAnsi="Arial" w:cs="Arial"/>
              </w:rPr>
              <w:sym w:font="Symbol" w:char="F0B4"/>
            </w:r>
            <w:r w:rsidRPr="008A188E">
              <w:rPr>
                <w:rFonts w:ascii="Arial" w:hAnsi="Arial" w:cs="Arial"/>
              </w:rPr>
              <w:t xml:space="preserve"> 60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34023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</w:rPr>
              <w:t>$</w:t>
            </w:r>
            <w:r w:rsidRPr="001A322A">
              <w:rPr>
                <w:rFonts w:ascii="Arial" w:hAnsi="Arial" w:cs="Arial"/>
                <w:b/>
                <w:bCs/>
              </w:rPr>
              <w:t>2520</w:t>
            </w:r>
          </w:p>
        </w:tc>
        <w:tc>
          <w:tcPr>
            <w:tcW w:w="923" w:type="dxa"/>
            <w:vAlign w:val="center"/>
          </w:tcPr>
          <w:p w14:paraId="2E46139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516B0569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2C2D441E" w14:textId="77777777" w:rsidTr="005D1A2A">
        <w:trPr>
          <w:cantSplit/>
          <w:trHeight w:hRule="exact" w:val="851"/>
        </w:trPr>
        <w:tc>
          <w:tcPr>
            <w:tcW w:w="803" w:type="dxa"/>
            <w:vAlign w:val="center"/>
          </w:tcPr>
          <w:p w14:paraId="614776BB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5c</w:t>
            </w:r>
          </w:p>
        </w:tc>
        <w:tc>
          <w:tcPr>
            <w:tcW w:w="5996" w:type="dxa"/>
            <w:gridSpan w:val="2"/>
            <w:shd w:val="clear" w:color="auto" w:fill="D9D9D9" w:themeFill="background1" w:themeFillShade="D9"/>
            <w:vAlign w:val="center"/>
          </w:tcPr>
          <w:p w14:paraId="0DA2BF20" w14:textId="77777777" w:rsidR="00D509E6" w:rsidRPr="001A322A" w:rsidRDefault="00D509E6" w:rsidP="005D1A2A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1A322A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              V</w:t>
            </w:r>
            <w:r w:rsidRPr="001A322A">
              <w:rPr>
                <w:rFonts w:ascii="Arial" w:hAnsi="Arial" w:cs="Arial"/>
                <w:b/>
                <w:color w:val="000000" w:themeColor="text1"/>
                <w:position w:val="-6"/>
              </w:rPr>
              <w:t>0</w:t>
            </w:r>
            <w:r w:rsidRPr="001A322A">
              <w:rPr>
                <w:rFonts w:ascii="Arial" w:hAnsi="Arial" w:cs="Arial"/>
                <w:b/>
                <w:color w:val="000000" w:themeColor="text1"/>
              </w:rPr>
              <w:t xml:space="preserve"> = 15 000</w:t>
            </w:r>
            <w:r w:rsidRPr="001A322A">
              <w:rPr>
                <w:rFonts w:ascii="Arial" w:hAnsi="Arial" w:cs="Arial"/>
                <w:b/>
                <w:color w:val="000000" w:themeColor="text1"/>
              </w:rPr>
              <w:tab/>
              <w:t xml:space="preserve">    </w:t>
            </w:r>
            <w:r w:rsidRPr="001A322A">
              <w:rPr>
                <w:rFonts w:ascii="Arial" w:hAnsi="Arial" w:cs="Arial"/>
                <w:b/>
                <w:i/>
                <w:iCs/>
                <w:color w:val="000000" w:themeColor="text1"/>
              </w:rPr>
              <w:t>V</w:t>
            </w:r>
            <w:r w:rsidRPr="001A322A">
              <w:rPr>
                <w:rFonts w:ascii="Arial" w:hAnsi="Arial" w:cs="Arial"/>
                <w:b/>
                <w:i/>
                <w:iCs/>
                <w:color w:val="000000" w:themeColor="text1"/>
                <w:position w:val="-6"/>
              </w:rPr>
              <w:t>n</w:t>
            </w:r>
            <w:r w:rsidRPr="001A322A">
              <w:rPr>
                <w:rFonts w:ascii="Arial" w:hAnsi="Arial" w:cs="Arial"/>
                <w:b/>
                <w:color w:val="000000" w:themeColor="text1"/>
                <w:position w:val="-6"/>
              </w:rPr>
              <w:t>+1</w:t>
            </w:r>
            <w:r w:rsidRPr="001A322A">
              <w:rPr>
                <w:rFonts w:ascii="Arial" w:hAnsi="Arial" w:cs="Arial"/>
                <w:b/>
                <w:color w:val="000000" w:themeColor="text1"/>
              </w:rPr>
              <w:t xml:space="preserve"> = </w:t>
            </w:r>
            <w:r w:rsidRPr="001A322A">
              <w:rPr>
                <w:rFonts w:ascii="Arial" w:hAnsi="Arial" w:cs="Arial"/>
                <w:b/>
                <w:i/>
                <w:iCs/>
                <w:color w:val="000000" w:themeColor="text1"/>
              </w:rPr>
              <w:t>V</w:t>
            </w:r>
            <w:r w:rsidRPr="001A322A">
              <w:rPr>
                <w:rFonts w:ascii="Arial" w:hAnsi="Arial" w:cs="Arial"/>
                <w:b/>
                <w:i/>
                <w:iCs/>
                <w:color w:val="000000" w:themeColor="text1"/>
                <w:position w:val="-6"/>
              </w:rPr>
              <w:t>n</w:t>
            </w:r>
            <w:r w:rsidRPr="001A322A">
              <w:rPr>
                <w:rFonts w:ascii="Arial" w:hAnsi="Arial" w:cs="Arial"/>
                <w:b/>
                <w:color w:val="000000" w:themeColor="text1"/>
              </w:rPr>
              <w:t xml:space="preserve"> – 60</w:t>
            </w:r>
          </w:p>
        </w:tc>
        <w:tc>
          <w:tcPr>
            <w:tcW w:w="923" w:type="dxa"/>
            <w:vAlign w:val="center"/>
          </w:tcPr>
          <w:p w14:paraId="378AE446" w14:textId="6DE0517B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66642D5D" w14:textId="411B888E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0EB8EEEB" w14:textId="77777777" w:rsidTr="005D1A2A">
        <w:trPr>
          <w:cantSplit/>
          <w:trHeight w:hRule="exact" w:val="851"/>
        </w:trPr>
        <w:tc>
          <w:tcPr>
            <w:tcW w:w="803" w:type="dxa"/>
            <w:vAlign w:val="center"/>
          </w:tcPr>
          <w:p w14:paraId="5F9B0BFD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5d</w:t>
            </w:r>
          </w:p>
        </w:tc>
        <w:tc>
          <w:tcPr>
            <w:tcW w:w="4437" w:type="dxa"/>
            <w:vAlign w:val="center"/>
          </w:tcPr>
          <w:p w14:paraId="5A27C1A0" w14:textId="38693D99" w:rsidR="00D509E6" w:rsidRPr="001A322A" w:rsidRDefault="00D509E6" w:rsidP="005D1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322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A37C4" w:rsidRPr="001A322A">
              <w:rPr>
                <w:rFonts w:ascii="Arial" w:hAnsi="Arial" w:cs="Arial"/>
                <w:noProof/>
                <w:color w:val="000000" w:themeColor="text1"/>
                <w:position w:val="-24"/>
              </w:rPr>
              <w:object w:dxaOrig="1360" w:dyaOrig="660" w14:anchorId="0A386CCB">
                <v:shape id="_x0000_i1027" type="#_x0000_t75" alt="" style="width:68.5pt;height:34pt;mso-width-percent:0;mso-height-percent:0;mso-width-percent:0;mso-height-percent:0" o:ole="">
                  <v:imagedata r:id="rId22" o:title=""/>
                </v:shape>
                <o:OLEObject Type="Embed" ProgID="Equation.DSMT4" ShapeID="_x0000_i1027" DrawAspect="Content" ObjectID="_1800881045" r:id="rId23"/>
              </w:objec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3BF35D" w14:textId="3991BE7C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20.8</w:t>
            </w:r>
            <w:r w:rsidRPr="001A322A">
              <w:rPr>
                <w:rFonts w:ascii="Arial" w:hAnsi="Arial" w:cs="Arial"/>
              </w:rPr>
              <w:t>%</w:t>
            </w:r>
          </w:p>
        </w:tc>
        <w:tc>
          <w:tcPr>
            <w:tcW w:w="923" w:type="dxa"/>
            <w:vAlign w:val="center"/>
          </w:tcPr>
          <w:p w14:paraId="10F40144" w14:textId="41618F81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7BE1564E" w14:textId="1043E9DD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3F79CAAE" w14:textId="77777777" w:rsidTr="005D1A2A">
        <w:trPr>
          <w:cantSplit/>
          <w:trHeight w:hRule="exact" w:val="113"/>
        </w:trPr>
        <w:tc>
          <w:tcPr>
            <w:tcW w:w="10716" w:type="dxa"/>
            <w:gridSpan w:val="5"/>
            <w:shd w:val="clear" w:color="auto" w:fill="808080" w:themeFill="background1" w:themeFillShade="80"/>
            <w:vAlign w:val="center"/>
          </w:tcPr>
          <w:p w14:paraId="67B25528" w14:textId="1DD3F5C6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5767B634" w14:textId="77777777" w:rsidTr="005D1A2A">
        <w:trPr>
          <w:cantSplit/>
          <w:trHeight w:hRule="exact" w:val="567"/>
        </w:trPr>
        <w:tc>
          <w:tcPr>
            <w:tcW w:w="803" w:type="dxa"/>
            <w:vAlign w:val="center"/>
          </w:tcPr>
          <w:p w14:paraId="3E61454F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6a</w:t>
            </w:r>
          </w:p>
        </w:tc>
        <w:tc>
          <w:tcPr>
            <w:tcW w:w="4437" w:type="dxa"/>
            <w:vAlign w:val="center"/>
          </w:tcPr>
          <w:p w14:paraId="34ACC835" w14:textId="0F1B0F5A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88E">
              <w:rPr>
                <w:rFonts w:ascii="Arial" w:hAnsi="Arial" w:cs="Arial"/>
                <w:color w:val="000000" w:themeColor="text1"/>
              </w:rPr>
              <w:t>(5.07,26)</w:t>
            </w:r>
            <w:r w:rsidR="00F56A24">
              <w:rPr>
                <w:rFonts w:ascii="Arial" w:hAnsi="Arial" w:cs="Arial"/>
                <w:color w:val="000000" w:themeColor="text1"/>
              </w:rPr>
              <w:t xml:space="preserve"> = 4.9503…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89714B" w14:textId="78A22150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4.95</w:t>
            </w:r>
            <w:r w:rsidRPr="001A322A">
              <w:rPr>
                <w:rFonts w:ascii="Arial" w:hAnsi="Arial" w:cs="Arial"/>
              </w:rPr>
              <w:t>%</w:t>
            </w:r>
          </w:p>
        </w:tc>
        <w:tc>
          <w:tcPr>
            <w:tcW w:w="923" w:type="dxa"/>
            <w:vAlign w:val="center"/>
          </w:tcPr>
          <w:p w14:paraId="2ACC347F" w14:textId="4B716210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7706B557" w14:textId="4EC2AF6D" w:rsidR="00D509E6" w:rsidRPr="001A322A" w:rsidRDefault="00F56A24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***Rounding to 2 </w:t>
            </w:r>
            <w:proofErr w:type="spellStart"/>
            <w:r>
              <w:rPr>
                <w:rFonts w:ascii="Arial" w:hAnsi="Arial" w:cs="Arial"/>
                <w:bCs/>
              </w:rPr>
              <w:t>dp</w:t>
            </w:r>
            <w:proofErr w:type="spellEnd"/>
            <w:r>
              <w:rPr>
                <w:rFonts w:ascii="Arial" w:hAnsi="Arial" w:cs="Arial"/>
                <w:bCs/>
              </w:rPr>
              <w:t xml:space="preserve"> applies</w:t>
            </w:r>
          </w:p>
        </w:tc>
      </w:tr>
      <w:tr w:rsidR="00D509E6" w:rsidRPr="00D509E6" w14:paraId="233DBB51" w14:textId="77777777" w:rsidTr="005D1A2A">
        <w:trPr>
          <w:cantSplit/>
          <w:trHeight w:hRule="exact" w:val="680"/>
        </w:trPr>
        <w:tc>
          <w:tcPr>
            <w:tcW w:w="803" w:type="dxa"/>
            <w:vAlign w:val="center"/>
          </w:tcPr>
          <w:p w14:paraId="40C5BC70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6b</w:t>
            </w:r>
          </w:p>
        </w:tc>
        <w:tc>
          <w:tcPr>
            <w:tcW w:w="5996" w:type="dxa"/>
            <w:gridSpan w:val="2"/>
            <w:shd w:val="clear" w:color="auto" w:fill="D9D9D9" w:themeFill="background1" w:themeFillShade="D9"/>
            <w:vAlign w:val="center"/>
          </w:tcPr>
          <w:p w14:paraId="7CDADC77" w14:textId="46F4FE0C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 xml:space="preserve">It does not take </w:t>
            </w:r>
            <w:r w:rsidR="00E1236B">
              <w:rPr>
                <w:rFonts w:ascii="Arial" w:hAnsi="Arial" w:cs="Arial"/>
                <w:b/>
                <w:bCs/>
              </w:rPr>
              <w:t xml:space="preserve">into </w:t>
            </w:r>
            <w:r w:rsidRPr="001A322A">
              <w:rPr>
                <w:rFonts w:ascii="Arial" w:hAnsi="Arial" w:cs="Arial"/>
                <w:b/>
                <w:bCs/>
              </w:rPr>
              <w:t xml:space="preserve">account the </w:t>
            </w:r>
            <w:r w:rsidRPr="00B95814">
              <w:rPr>
                <w:rFonts w:ascii="Arial" w:hAnsi="Arial" w:cs="Arial"/>
                <w:bCs/>
              </w:rPr>
              <w:t>fortnight</w:t>
            </w:r>
            <w:r w:rsidR="00B95814" w:rsidRPr="00B95814">
              <w:rPr>
                <w:rFonts w:ascii="Arial" w:hAnsi="Arial" w:cs="Arial"/>
                <w:bCs/>
              </w:rPr>
              <w:t>ly</w:t>
            </w:r>
            <w:r w:rsidRPr="001A322A">
              <w:rPr>
                <w:rFonts w:ascii="Arial" w:hAnsi="Arial" w:cs="Arial"/>
                <w:b/>
                <w:bCs/>
              </w:rPr>
              <w:t xml:space="preserve"> compounding</w:t>
            </w:r>
          </w:p>
        </w:tc>
        <w:tc>
          <w:tcPr>
            <w:tcW w:w="923" w:type="dxa"/>
            <w:vAlign w:val="center"/>
          </w:tcPr>
          <w:p w14:paraId="7348C1E1" w14:textId="7BB8C782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4942D04B" w14:textId="04C10683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6B45A9A0" w14:textId="77777777" w:rsidTr="005D1A2A">
        <w:trPr>
          <w:cantSplit/>
          <w:trHeight w:hRule="exact" w:val="113"/>
        </w:trPr>
        <w:tc>
          <w:tcPr>
            <w:tcW w:w="10716" w:type="dxa"/>
            <w:gridSpan w:val="5"/>
            <w:shd w:val="clear" w:color="auto" w:fill="808080" w:themeFill="background1" w:themeFillShade="80"/>
            <w:vAlign w:val="center"/>
          </w:tcPr>
          <w:p w14:paraId="1247E5C0" w14:textId="64D5E059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13E814D5" w14:textId="77777777" w:rsidTr="00B95814">
        <w:trPr>
          <w:cantSplit/>
          <w:trHeight w:hRule="exact" w:val="1418"/>
        </w:trPr>
        <w:tc>
          <w:tcPr>
            <w:tcW w:w="803" w:type="dxa"/>
            <w:vAlign w:val="center"/>
          </w:tcPr>
          <w:p w14:paraId="6A8945C6" w14:textId="58528F0B" w:rsidR="00D509E6" w:rsidRPr="00D509E6" w:rsidRDefault="00F56A24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7719F2" wp14:editId="1423F52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-80010</wp:posOffset>
                      </wp:positionV>
                      <wp:extent cx="409575" cy="314325"/>
                      <wp:effectExtent l="0" t="0" r="9525" b="15875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6459FE1" w14:textId="00EF71BA" w:rsidR="00B8038A" w:rsidRPr="00F56A24" w:rsidRDefault="00B8038A">
                                  <w:pPr>
                                    <w:rPr>
                                      <w:b/>
                                      <w:sz w:val="28"/>
                                      <w:lang w:val="en-AU"/>
                                    </w:rPr>
                                  </w:pPr>
                                  <w:r w:rsidRPr="00F56A24">
                                    <w:rPr>
                                      <w:b/>
                                      <w:sz w:val="28"/>
                                      <w:lang w:val="en-AU"/>
                                    </w:rPr>
                                    <w:t>7a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719F2" id="Text Box 81" o:spid="_x0000_s1029" type="#_x0000_t202" style="position:absolute;left:0;text-align:left;margin-left:-2.05pt;margin-top:-6.3pt;width:32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" fillcolor="white [3212]" strokecolor="#d8d8d8 [2732]" strokeweight=".5pt">
                      <v:textbox>
                        <w:txbxContent>
                          <w:p w14:paraId="76459FE1" w14:textId="00EF71BA" w:rsidR="00B8038A" w:rsidRPr="00F56A24" w:rsidRDefault="00B8038A">
                            <w:pPr>
                              <w:rPr>
                                <w:b/>
                                <w:sz w:val="28"/>
                                <w:lang w:val="en-AU"/>
                              </w:rPr>
                            </w:pPr>
                            <w:r w:rsidRPr="00F56A24">
                              <w:rPr>
                                <w:b/>
                                <w:sz w:val="28"/>
                                <w:lang w:val="en-AU"/>
                              </w:rPr>
                              <w:t>7a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9E6" w:rsidRPr="00D509E6">
              <w:rPr>
                <w:rFonts w:ascii="Arial" w:hAnsi="Arial" w:cs="Arial"/>
                <w:b/>
                <w:sz w:val="32"/>
                <w:szCs w:val="32"/>
              </w:rPr>
              <w:t>7a</w:t>
            </w:r>
          </w:p>
        </w:tc>
        <w:tc>
          <w:tcPr>
            <w:tcW w:w="5996" w:type="dxa"/>
            <w:gridSpan w:val="2"/>
            <w:shd w:val="clear" w:color="auto" w:fill="D9D9D9" w:themeFill="background1" w:themeFillShade="D9"/>
            <w:vAlign w:val="center"/>
          </w:tcPr>
          <w:p w14:paraId="06AFADDC" w14:textId="4DCE61CB" w:rsidR="00D509E6" w:rsidRPr="00046769" w:rsidRDefault="003E12FA" w:rsidP="00046769">
            <w:pPr>
              <w:ind w:left="2880"/>
              <w:rPr>
                <w:rFonts w:ascii="Arial" w:hAnsi="Arial" w:cs="Arial"/>
                <w:b/>
                <w:bCs/>
                <w:lang w:val="en-AU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DE4213" wp14:editId="0D53B59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33020</wp:posOffset>
                      </wp:positionV>
                      <wp:extent cx="3486150" cy="790575"/>
                      <wp:effectExtent l="0" t="0" r="6350" b="0"/>
                      <wp:wrapNone/>
                      <wp:docPr id="121089720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3C3B38" w14:textId="77777777" w:rsidR="00B8038A" w:rsidRPr="00D52524" w:rsidRDefault="00B8038A" w:rsidP="0004676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</w:pPr>
                                  <w:r w:rsidRPr="00D52524"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AU"/>
                                    </w:rPr>
                                    <w:t>E</w:t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position w:val="-6"/>
                                      <w:lang w:val="en-AU"/>
                                    </w:rPr>
                                    <w:t>0</w:t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  <w:t xml:space="preserve"> = 300 000</w:t>
                                  </w:r>
                                </w:p>
                                <w:p w14:paraId="49B8B4E6" w14:textId="77777777" w:rsidR="00B8038A" w:rsidRPr="00D52524" w:rsidRDefault="00B8038A" w:rsidP="0004676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E1236B"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AU"/>
                                    </w:rPr>
                                    <w:t>E</w:t>
                                  </w:r>
                                  <w:r w:rsidRPr="00E1236B">
                                    <w:rPr>
                                      <w:rFonts w:ascii="Arial" w:hAnsi="Arial" w:cs="Arial"/>
                                      <w:position w:val="-6"/>
                                      <w:lang w:val="en-AU"/>
                                    </w:rPr>
                                    <w:t>1</w:t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t xml:space="preserve"> = 1.003 </w:t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sym w:font="Symbol" w:char="F0B4"/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t xml:space="preserve"> 300 000.</w:t>
                                  </w:r>
                                  <w:r w:rsidRPr="00E1236B">
                                    <w:rPr>
                                      <w:rFonts w:ascii="Arial" w:hAnsi="Arial" w:cs="Arial"/>
                                      <w:lang w:val="en-AU"/>
                                    </w:rPr>
                                    <w:t>00</w:t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t xml:space="preserve"> – 2159.41 = 298 740.59</w:t>
                                  </w:r>
                                </w:p>
                                <w:p w14:paraId="0F15D485" w14:textId="18A61EA3" w:rsidR="00B8038A" w:rsidRPr="00D52524" w:rsidRDefault="00B8038A" w:rsidP="00B9581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</w:pPr>
                                  <w:r w:rsidRPr="00E1236B"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AU"/>
                                    </w:rPr>
                                    <w:t>E</w:t>
                                  </w:r>
                                  <w:r w:rsidRPr="00E1236B">
                                    <w:rPr>
                                      <w:rFonts w:ascii="Arial" w:hAnsi="Arial" w:cs="Arial"/>
                                      <w:position w:val="-6"/>
                                      <w:lang w:val="en-AU"/>
                                    </w:rPr>
                                    <w:t>2</w:t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t xml:space="preserve"> = 1.003 </w:t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sym w:font="Symbol" w:char="F0B4"/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t xml:space="preserve"> 298 740.59 – 2159.41 </w:t>
                                  </w:r>
                                  <w:r w:rsidR="00091D8B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t xml:space="preserve"> </w:t>
                                  </w:r>
                                  <w:r w:rsidRPr="00D52524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AU"/>
                                    </w:rPr>
                                    <w:t>297 477.40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E4213" id="_x0000_s1030" type="#_x0000_t202" style="position:absolute;left:0;text-align:left;margin-left:3.75pt;margin-top:2.6pt;width:274.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RpMQ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" fillcolor="white [3212]" stroked="f" strokeweight=".5pt">
                      <v:textbox>
                        <w:txbxContent>
                          <w:p w14:paraId="483C3B38" w14:textId="77777777" w:rsidR="00B8038A" w:rsidRPr="00D52524" w:rsidRDefault="00B8038A" w:rsidP="00046769">
                            <w:pPr>
                              <w:spacing w:after="0"/>
                              <w:rPr>
                                <w:rFonts w:ascii="Arial" w:hAnsi="Arial" w:cs="Arial"/>
                                <w:lang w:val="en-AU"/>
                              </w:rPr>
                            </w:pPr>
                            <w:r w:rsidRPr="00D52524">
                              <w:rPr>
                                <w:rFonts w:ascii="Arial" w:hAnsi="Arial" w:cs="Arial"/>
                                <w:i/>
                                <w:iCs/>
                                <w:lang w:val="en-AU"/>
                              </w:rPr>
                              <w:t>E</w:t>
                            </w:r>
                            <w:r w:rsidRPr="00D52524">
                              <w:rPr>
                                <w:rFonts w:ascii="Arial" w:hAnsi="Arial" w:cs="Arial"/>
                                <w:position w:val="-6"/>
                                <w:lang w:val="en-AU"/>
                              </w:rPr>
                              <w:t>0</w:t>
                            </w:r>
                            <w:r w:rsidRPr="00D52524">
                              <w:rPr>
                                <w:rFonts w:ascii="Arial" w:hAnsi="Arial" w:cs="Arial"/>
                                <w:lang w:val="en-AU"/>
                              </w:rPr>
                              <w:t xml:space="preserve"> = 300 000</w:t>
                            </w:r>
                          </w:p>
                          <w:p w14:paraId="49B8B4E6" w14:textId="77777777" w:rsidR="00B8038A" w:rsidRPr="00D52524" w:rsidRDefault="00B8038A" w:rsidP="000467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</w:pPr>
                            <w:r w:rsidRPr="00E1236B">
                              <w:rPr>
                                <w:rFonts w:ascii="Arial" w:hAnsi="Arial" w:cs="Arial"/>
                                <w:i/>
                                <w:iCs/>
                                <w:lang w:val="en-AU"/>
                              </w:rPr>
                              <w:t>E</w:t>
                            </w:r>
                            <w:r w:rsidRPr="00E1236B">
                              <w:rPr>
                                <w:rFonts w:ascii="Arial" w:hAnsi="Arial" w:cs="Arial"/>
                                <w:position w:val="-6"/>
                                <w:lang w:val="en-AU"/>
                              </w:rPr>
                              <w:t>1</w:t>
                            </w:r>
                            <w:r w:rsidRPr="00D52524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 xml:space="preserve"> = 1.003 </w:t>
                            </w:r>
                            <w:r w:rsidRPr="00D52524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sym w:font="Symbol" w:char="F0B4"/>
                            </w:r>
                            <w:r w:rsidRPr="00D52524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 xml:space="preserve"> 300 000.</w:t>
                            </w:r>
                            <w:r w:rsidRPr="00E1236B">
                              <w:rPr>
                                <w:rFonts w:ascii="Arial" w:hAnsi="Arial" w:cs="Arial"/>
                                <w:lang w:val="en-AU"/>
                              </w:rPr>
                              <w:t>00</w:t>
                            </w:r>
                            <w:r w:rsidRPr="00D52524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 xml:space="preserve"> – 2159.41 = 298 740.59</w:t>
                            </w:r>
                          </w:p>
                          <w:p w14:paraId="0F15D485" w14:textId="18A61EA3" w:rsidR="00B8038A" w:rsidRPr="00D52524" w:rsidRDefault="00B8038A" w:rsidP="00B9581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</w:pPr>
                            <w:r w:rsidRPr="00E1236B">
                              <w:rPr>
                                <w:rFonts w:ascii="Arial" w:hAnsi="Arial" w:cs="Arial"/>
                                <w:i/>
                                <w:iCs/>
                                <w:lang w:val="en-AU"/>
                              </w:rPr>
                              <w:t>E</w:t>
                            </w:r>
                            <w:r w:rsidRPr="00E1236B">
                              <w:rPr>
                                <w:rFonts w:ascii="Arial" w:hAnsi="Arial" w:cs="Arial"/>
                                <w:position w:val="-6"/>
                                <w:lang w:val="en-AU"/>
                              </w:rPr>
                              <w:t>2</w:t>
                            </w:r>
                            <w:r w:rsidRPr="00D52524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 xml:space="preserve"> = 1.003 </w:t>
                            </w:r>
                            <w:r w:rsidRPr="00D52524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sym w:font="Symbol" w:char="F0B4"/>
                            </w:r>
                            <w:r w:rsidRPr="00D52524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 xml:space="preserve"> 298 740.59 – 2159.41 </w:t>
                            </w:r>
                            <w:r w:rsidR="00091D8B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 xml:space="preserve"> </w:t>
                            </w:r>
                            <w:r w:rsidRPr="00D52524">
                              <w:rPr>
                                <w:rFonts w:ascii="Arial" w:hAnsi="Arial" w:cs="Arial"/>
                                <w:b/>
                                <w:bCs/>
                                <w:lang w:val="en-AU"/>
                              </w:rPr>
                              <w:t>297 477.40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3" w:type="dxa"/>
            <w:vAlign w:val="center"/>
          </w:tcPr>
          <w:p w14:paraId="1CAD756A" w14:textId="7FD6193F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688D0404" w14:textId="77777777" w:rsidR="00D509E6" w:rsidRDefault="00D509E6" w:rsidP="005D1A2A">
            <w:pPr>
              <w:rPr>
                <w:rFonts w:ascii="Arial" w:hAnsi="Arial" w:cs="Arial"/>
              </w:rPr>
            </w:pPr>
            <w:r w:rsidRPr="001A322A">
              <w:rPr>
                <w:rFonts w:ascii="Arial" w:hAnsi="Arial" w:cs="Arial"/>
              </w:rPr>
              <w:t>***SHOW THAT question</w:t>
            </w:r>
          </w:p>
          <w:p w14:paraId="457E2897" w14:textId="59F7F9CB" w:rsidR="002519DD" w:rsidRPr="001A322A" w:rsidRDefault="002519DD" w:rsidP="005D1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BOTH calculations and final answer is correct</w:t>
            </w:r>
          </w:p>
        </w:tc>
      </w:tr>
      <w:tr w:rsidR="00D509E6" w:rsidRPr="00D509E6" w14:paraId="160ED5CD" w14:textId="77777777" w:rsidTr="000A6B8C">
        <w:trPr>
          <w:cantSplit/>
          <w:trHeight w:hRule="exact" w:val="737"/>
        </w:trPr>
        <w:tc>
          <w:tcPr>
            <w:tcW w:w="803" w:type="dxa"/>
            <w:vAlign w:val="center"/>
          </w:tcPr>
          <w:p w14:paraId="4973D90A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7b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32A6BFBB" w14:textId="014FBE48" w:rsidR="00D509E6" w:rsidRPr="001A322A" w:rsidRDefault="002519DD" w:rsidP="005D1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From Finance Solver or Table of values, </w:t>
            </w:r>
            <w:r w:rsidR="000A6B8C">
              <w:rPr>
                <w:rFonts w:ascii="Arial" w:hAnsi="Arial" w:cs="Arial"/>
                <w:color w:val="000000" w:themeColor="text1"/>
              </w:rPr>
              <w:t>calculate</w:t>
            </w:r>
            <w:r>
              <w:rPr>
                <w:rFonts w:ascii="Arial" w:hAnsi="Arial" w:cs="Arial"/>
                <w:color w:val="000000" w:themeColor="text1"/>
              </w:rPr>
              <w:t xml:space="preserve"> 180 months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163B81" w14:textId="6C3BB1A1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15</w:t>
            </w:r>
            <w:r w:rsidR="002519DD">
              <w:rPr>
                <w:rFonts w:ascii="Arial" w:hAnsi="Arial" w:cs="Arial"/>
                <w:b/>
                <w:bCs/>
              </w:rPr>
              <w:t xml:space="preserve"> </w:t>
            </w:r>
            <w:r w:rsidR="002519DD" w:rsidRPr="002519DD">
              <w:rPr>
                <w:rFonts w:ascii="Arial" w:hAnsi="Arial" w:cs="Arial"/>
                <w:bCs/>
              </w:rPr>
              <w:t>years</w:t>
            </w:r>
          </w:p>
        </w:tc>
        <w:tc>
          <w:tcPr>
            <w:tcW w:w="923" w:type="dxa"/>
            <w:vAlign w:val="center"/>
          </w:tcPr>
          <w:p w14:paraId="69F5A425" w14:textId="0EA7A350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0FA708F2" w14:textId="0621698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1D5C053E" w14:textId="77777777" w:rsidTr="005D1A2A">
        <w:trPr>
          <w:cantSplit/>
          <w:trHeight w:hRule="exact" w:val="567"/>
        </w:trPr>
        <w:tc>
          <w:tcPr>
            <w:tcW w:w="803" w:type="dxa"/>
            <w:vAlign w:val="center"/>
          </w:tcPr>
          <w:p w14:paraId="522CE18E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7c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1ED5D463" w14:textId="77777777" w:rsidR="00D509E6" w:rsidRPr="008A188E" w:rsidRDefault="00D509E6" w:rsidP="005D1A2A">
            <w:pPr>
              <w:jc w:val="center"/>
              <w:rPr>
                <w:rFonts w:ascii="Arial" w:hAnsi="Arial" w:cs="Arial"/>
              </w:rPr>
            </w:pPr>
            <w:r w:rsidRPr="008A188E">
              <w:rPr>
                <w:rFonts w:ascii="Arial" w:hAnsi="Arial" w:cs="Arial"/>
                <w:color w:val="000000" w:themeColor="text1"/>
              </w:rPr>
              <w:t xml:space="preserve">(1.003 – 1.000) </w:t>
            </w:r>
            <w:r w:rsidRPr="008A188E">
              <w:rPr>
                <w:rFonts w:ascii="Arial" w:hAnsi="Arial" w:cs="Arial"/>
                <w:color w:val="000000" w:themeColor="text1"/>
              </w:rPr>
              <w:sym w:font="Symbol" w:char="F0B4"/>
            </w:r>
            <w:r w:rsidRPr="008A188E">
              <w:rPr>
                <w:rFonts w:ascii="Arial" w:hAnsi="Arial" w:cs="Arial"/>
                <w:color w:val="000000" w:themeColor="text1"/>
              </w:rPr>
              <w:t xml:space="preserve"> 12 </w:t>
            </w:r>
            <w:r w:rsidRPr="008A188E">
              <w:rPr>
                <w:rFonts w:ascii="Arial" w:hAnsi="Arial" w:cs="Arial"/>
                <w:color w:val="000000" w:themeColor="text1"/>
              </w:rPr>
              <w:sym w:font="Symbol" w:char="F0B4"/>
            </w:r>
            <w:r w:rsidRPr="008A188E">
              <w:rPr>
                <w:rFonts w:ascii="Arial" w:hAnsi="Arial" w:cs="Arial"/>
                <w:color w:val="000000" w:themeColor="text1"/>
              </w:rPr>
              <w:t xml:space="preserve"> 100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419E9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3.6</w:t>
            </w:r>
            <w:r w:rsidRPr="00E1236B">
              <w:rPr>
                <w:rFonts w:ascii="Arial" w:hAnsi="Arial" w:cs="Arial"/>
              </w:rPr>
              <w:t>%</w:t>
            </w:r>
          </w:p>
        </w:tc>
        <w:tc>
          <w:tcPr>
            <w:tcW w:w="923" w:type="dxa"/>
            <w:vAlign w:val="center"/>
          </w:tcPr>
          <w:p w14:paraId="4C6E3C1B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3C04C08F" w14:textId="218809F3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6CE71FD0" w14:textId="77777777" w:rsidTr="005D1A2A">
        <w:trPr>
          <w:cantSplit/>
          <w:trHeight w:hRule="exact" w:val="567"/>
        </w:trPr>
        <w:tc>
          <w:tcPr>
            <w:tcW w:w="803" w:type="dxa"/>
            <w:vAlign w:val="center"/>
          </w:tcPr>
          <w:p w14:paraId="6E41E673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7d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7132BC31" w14:textId="77777777" w:rsidR="00D509E6" w:rsidRPr="008A188E" w:rsidRDefault="00D509E6" w:rsidP="005D1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A188E">
              <w:rPr>
                <w:rFonts w:ascii="Arial" w:hAnsi="Arial" w:cs="Arial"/>
                <w:color w:val="000000" w:themeColor="text1"/>
              </w:rPr>
              <w:t xml:space="preserve">0.003 </w:t>
            </w:r>
            <w:r w:rsidRPr="008A188E">
              <w:rPr>
                <w:rFonts w:ascii="Arial" w:hAnsi="Arial" w:cs="Arial"/>
                <w:color w:val="000000" w:themeColor="text1"/>
              </w:rPr>
              <w:sym w:font="Symbol" w:char="F0B4"/>
            </w:r>
            <w:r w:rsidRPr="008A188E">
              <w:rPr>
                <w:rFonts w:ascii="Arial" w:hAnsi="Arial" w:cs="Arial"/>
                <w:color w:val="000000" w:themeColor="text1"/>
              </w:rPr>
              <w:t xml:space="preserve"> 300 000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6A8BB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E1236B">
              <w:rPr>
                <w:rFonts w:ascii="Arial" w:hAnsi="Arial" w:cs="Arial"/>
              </w:rPr>
              <w:t>$</w:t>
            </w:r>
            <w:r w:rsidRPr="001A322A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923" w:type="dxa"/>
            <w:vAlign w:val="center"/>
          </w:tcPr>
          <w:p w14:paraId="0C7F3604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0747E9F5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6CD66D21" w14:textId="77777777" w:rsidTr="005D1A2A">
        <w:trPr>
          <w:cantSplit/>
          <w:trHeight w:hRule="exact" w:val="113"/>
        </w:trPr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79BC5729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37" w:type="dxa"/>
            <w:shd w:val="clear" w:color="auto" w:fill="808080" w:themeFill="background1" w:themeFillShade="80"/>
            <w:vAlign w:val="center"/>
          </w:tcPr>
          <w:p w14:paraId="4968AF9D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14:paraId="5025ED4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shd w:val="clear" w:color="auto" w:fill="808080" w:themeFill="background1" w:themeFillShade="80"/>
            <w:vAlign w:val="center"/>
          </w:tcPr>
          <w:p w14:paraId="5A0CB56D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2" w:type="dxa"/>
            <w:shd w:val="clear" w:color="auto" w:fill="808080" w:themeFill="background1" w:themeFillShade="80"/>
            <w:vAlign w:val="center"/>
          </w:tcPr>
          <w:p w14:paraId="3499015F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6C9C26E9" w14:textId="77777777" w:rsidTr="008312B5">
        <w:trPr>
          <w:cantSplit/>
          <w:trHeight w:val="3005"/>
        </w:trPr>
        <w:tc>
          <w:tcPr>
            <w:tcW w:w="803" w:type="dxa"/>
            <w:vAlign w:val="center"/>
          </w:tcPr>
          <w:p w14:paraId="79258019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4437" w:type="dxa"/>
            <w:vAlign w:val="center"/>
          </w:tcPr>
          <w:p w14:paraId="39EEAB7A" w14:textId="77777777" w:rsidR="00D509E6" w:rsidRPr="001A322A" w:rsidRDefault="00D509E6" w:rsidP="008312B5">
            <w:pPr>
              <w:rPr>
                <w:rFonts w:ascii="Arial" w:eastAsia="Times New Roman" w:hAnsi="Arial" w:cs="Arial"/>
                <w:bCs/>
                <w:noProof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219"/>
              <w:gridCol w:w="1404"/>
            </w:tblGrid>
            <w:tr w:rsidR="00D509E6" w:rsidRPr="001A322A" w14:paraId="2D0A233A" w14:textId="77777777" w:rsidTr="005D1A2A">
              <w:tc>
                <w:tcPr>
                  <w:tcW w:w="1403" w:type="dxa"/>
                </w:tcPr>
                <w:p w14:paraId="14352750" w14:textId="77777777" w:rsidR="00D509E6" w:rsidRPr="002214E0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60"/>
                    <w:rPr>
                      <w:rFonts w:ascii="Arial" w:eastAsia="Times New Roman" w:hAnsi="Arial" w:cs="Arial"/>
                      <w:bCs/>
                      <w:lang w:val="fr-FR"/>
                    </w:rPr>
                  </w:pPr>
                  <w:r w:rsidRPr="002214E0"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  <w:t>N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 xml:space="preserve"> 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ab/>
                    <w:t xml:space="preserve">= </w:t>
                  </w:r>
                </w:p>
                <w:p w14:paraId="5631E02F" w14:textId="77777777" w:rsidR="00D509E6" w:rsidRPr="002214E0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60"/>
                    <w:rPr>
                      <w:rFonts w:ascii="Arial" w:eastAsia="Times New Roman" w:hAnsi="Arial" w:cs="Arial"/>
                      <w:bCs/>
                      <w:lang w:val="fr-FR"/>
                    </w:rPr>
                  </w:pPr>
                  <w:r w:rsidRPr="002214E0"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  <w:t>I%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 xml:space="preserve"> 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ab/>
                    <w:t xml:space="preserve">= </w:t>
                  </w:r>
                </w:p>
                <w:p w14:paraId="527246C9" w14:textId="77777777" w:rsidR="00D509E6" w:rsidRPr="002214E0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60"/>
                    <w:rPr>
                      <w:rFonts w:ascii="Arial" w:eastAsia="Times New Roman" w:hAnsi="Arial" w:cs="Arial"/>
                      <w:bCs/>
                      <w:lang w:val="fr-FR"/>
                    </w:rPr>
                  </w:pPr>
                  <w:r w:rsidRPr="002214E0"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  <w:t>PV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ab/>
                    <w:t xml:space="preserve">=  </w:t>
                  </w:r>
                </w:p>
                <w:p w14:paraId="05127373" w14:textId="77777777" w:rsidR="00D509E6" w:rsidRPr="002214E0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60"/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</w:pPr>
                  <w:r w:rsidRPr="002214E0"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  <w:t>PMT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ab/>
                    <w:t xml:space="preserve">=  </w:t>
                  </w:r>
                </w:p>
                <w:p w14:paraId="2FE3C1DE" w14:textId="77777777" w:rsidR="00D509E6" w:rsidRPr="002214E0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60"/>
                    <w:rPr>
                      <w:rFonts w:ascii="Arial" w:eastAsia="Times New Roman" w:hAnsi="Arial" w:cs="Arial"/>
                      <w:bCs/>
                      <w:lang w:val="fr-FR"/>
                    </w:rPr>
                  </w:pPr>
                  <w:r w:rsidRPr="002214E0"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  <w:t>FV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ab/>
                    <w:t xml:space="preserve">=  </w:t>
                  </w:r>
                </w:p>
                <w:p w14:paraId="4F91393D" w14:textId="70C03D88" w:rsidR="00D509E6" w:rsidRPr="002214E0" w:rsidRDefault="00D509E6" w:rsidP="00D1153F">
                  <w:pPr>
                    <w:framePr w:hSpace="180" w:wrap="around" w:vAnchor="text" w:hAnchor="margin" w:xAlign="center" w:y="181"/>
                    <w:rPr>
                      <w:rFonts w:ascii="Arial" w:eastAsia="Times New Roman" w:hAnsi="Arial" w:cs="Arial"/>
                      <w:bCs/>
                      <w:lang w:val="fr-FR"/>
                    </w:rPr>
                  </w:pPr>
                  <w:r w:rsidRPr="002214E0"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  <w:t>P/Y</w:t>
                  </w:r>
                  <w:r w:rsidR="00CF66E7" w:rsidRPr="002214E0"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  <w:t>,</w:t>
                  </w:r>
                  <w:r w:rsidRPr="002214E0">
                    <w:rPr>
                      <w:rFonts w:ascii="Arial" w:eastAsia="Times New Roman" w:hAnsi="Arial" w:cs="Arial"/>
                      <w:b/>
                      <w:bCs/>
                      <w:lang w:val="fr-FR"/>
                    </w:rPr>
                    <w:t xml:space="preserve"> C/Y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 xml:space="preserve">  </w:t>
                  </w:r>
                  <w:r w:rsidR="00F22345"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 xml:space="preserve"> </w:t>
                  </w:r>
                  <w:r w:rsidRPr="002214E0">
                    <w:rPr>
                      <w:rFonts w:ascii="Arial" w:eastAsia="Times New Roman" w:hAnsi="Arial" w:cs="Arial"/>
                      <w:bCs/>
                      <w:lang w:val="fr-FR"/>
                    </w:rPr>
                    <w:t xml:space="preserve">= </w:t>
                  </w:r>
                </w:p>
              </w:tc>
              <w:tc>
                <w:tcPr>
                  <w:tcW w:w="1219" w:type="dxa"/>
                </w:tcPr>
                <w:p w14:paraId="114DBFF7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  <w:color w:val="FF0000"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  <w:color w:val="FF0000"/>
                    </w:rPr>
                    <w:t>288</w:t>
                  </w:r>
                </w:p>
                <w:p w14:paraId="6ECA224C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</w:rPr>
                    <w:t>5.3</w:t>
                  </w:r>
                </w:p>
                <w:p w14:paraId="5B92A6F5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</w:rPr>
                  </w:pPr>
                  <w:r w:rsidRPr="001A322A">
                    <w:rPr>
                      <w:rFonts w:ascii="Arial" w:hAnsi="Arial" w:cs="Arial"/>
                      <w:color w:val="000000" w:themeColor="text1"/>
                    </w:rPr>
                    <w:t>500000</w:t>
                  </w:r>
                  <w:r w:rsidRPr="001A322A">
                    <w:rPr>
                      <w:rFonts w:ascii="Arial" w:eastAsia="Times New Roman" w:hAnsi="Arial" w:cs="Arial"/>
                      <w:bCs/>
                    </w:rPr>
                    <w:t xml:space="preserve"> </w:t>
                  </w:r>
                </w:p>
                <w:p w14:paraId="241BEDD5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</w:rPr>
                    <w:t>–</w:t>
                  </w:r>
                  <w:r w:rsidRPr="001A322A">
                    <w:rPr>
                      <w:rFonts w:ascii="Arial" w:hAnsi="Arial" w:cs="Arial"/>
                      <w:bCs/>
                    </w:rPr>
                    <w:t xml:space="preserve"> 3071.63</w:t>
                  </w:r>
                </w:p>
                <w:p w14:paraId="5E7FBC46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0</w:t>
                  </w:r>
                </w:p>
                <w:p w14:paraId="6566B699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</w:rPr>
                    <w:t>12</w:t>
                  </w:r>
                </w:p>
              </w:tc>
              <w:tc>
                <w:tcPr>
                  <w:tcW w:w="1404" w:type="dxa"/>
                </w:tcPr>
                <w:p w14:paraId="3077FE60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</w:rPr>
                  </w:pPr>
                  <w:r w:rsidRPr="001A322A">
                    <w:rPr>
                      <w:rFonts w:ascii="Arial" w:eastAsia="Times New Roman" w:hAnsi="Arial" w:cs="Arial"/>
                    </w:rPr>
                    <w:t>288</w:t>
                  </w:r>
                </w:p>
                <w:p w14:paraId="066666D8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</w:rPr>
                    <w:t>5.3</w:t>
                  </w:r>
                </w:p>
                <w:p w14:paraId="21842844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500000</w:t>
                  </w:r>
                </w:p>
                <w:p w14:paraId="66096A3B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  <w:color w:val="000000" w:themeColor="text1"/>
                    </w:rPr>
                    <w:t>– 3071.63</w:t>
                  </w:r>
                </w:p>
                <w:p w14:paraId="123D35C0" w14:textId="77777777" w:rsidR="00D509E6" w:rsidRPr="00F22345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  <w:color w:val="FF0000"/>
                    </w:rPr>
                  </w:pPr>
                  <w:r w:rsidRPr="00F22345">
                    <w:rPr>
                      <w:rFonts w:ascii="Arial" w:eastAsia="Times New Roman" w:hAnsi="Arial" w:cs="Arial"/>
                      <w:bCs/>
                      <w:color w:val="FF0000"/>
                    </w:rPr>
                    <w:t>– 4.1773…</w:t>
                  </w:r>
                </w:p>
                <w:p w14:paraId="5143B1D5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tabs>
                      <w:tab w:val="left" w:pos="1021"/>
                    </w:tabs>
                    <w:spacing w:before="40"/>
                    <w:rPr>
                      <w:rFonts w:ascii="Arial" w:eastAsia="Times New Roman" w:hAnsi="Arial" w:cs="Arial"/>
                      <w:bCs/>
                    </w:rPr>
                  </w:pPr>
                  <w:r w:rsidRPr="001A322A">
                    <w:rPr>
                      <w:rFonts w:ascii="Arial" w:eastAsia="Times New Roman" w:hAnsi="Arial" w:cs="Arial"/>
                      <w:bCs/>
                    </w:rPr>
                    <w:t>12</w:t>
                  </w:r>
                </w:p>
              </w:tc>
            </w:tr>
          </w:tbl>
          <w:p w14:paraId="78F642A8" w14:textId="77777777" w:rsidR="00D509E6" w:rsidRPr="001A322A" w:rsidRDefault="00D509E6" w:rsidP="005D1A2A">
            <w:pPr>
              <w:tabs>
                <w:tab w:val="left" w:pos="1021"/>
              </w:tabs>
              <w:spacing w:before="60"/>
              <w:rPr>
                <w:rFonts w:ascii="Arial" w:eastAsia="Times New Roman" w:hAnsi="Arial" w:cs="Arial"/>
                <w:bCs/>
                <w:noProof/>
              </w:rPr>
            </w:pPr>
          </w:p>
          <w:p w14:paraId="1A681807" w14:textId="77777777" w:rsidR="00D509E6" w:rsidRPr="001A322A" w:rsidRDefault="00D509E6" w:rsidP="005D1A2A">
            <w:pPr>
              <w:tabs>
                <w:tab w:val="left" w:pos="1021"/>
              </w:tabs>
              <w:spacing w:before="60"/>
              <w:rPr>
                <w:rFonts w:ascii="Arial" w:eastAsia="Times New Roman" w:hAnsi="Arial" w:cs="Arial"/>
                <w:bCs/>
                <w:noProof/>
              </w:rPr>
            </w:pPr>
            <w:r w:rsidRPr="001A322A">
              <w:rPr>
                <w:rFonts w:ascii="Arial" w:hAnsi="Arial" w:cs="Arial"/>
                <w:color w:val="000000" w:themeColor="text1"/>
              </w:rPr>
              <w:t xml:space="preserve">Total cost = 288 </w:t>
            </w:r>
            <w:r w:rsidRPr="001A322A">
              <w:rPr>
                <w:rFonts w:ascii="Arial" w:hAnsi="Arial" w:cs="Arial"/>
                <w:color w:val="000000" w:themeColor="text1"/>
              </w:rPr>
              <w:sym w:font="Symbol" w:char="F0B4"/>
            </w:r>
            <w:r w:rsidRPr="001A322A">
              <w:rPr>
                <w:rFonts w:ascii="Arial" w:hAnsi="Arial" w:cs="Arial"/>
                <w:color w:val="000000" w:themeColor="text1"/>
              </w:rPr>
              <w:t xml:space="preserve"> $3071.63 + $4.18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1474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</w:tblGrid>
            <w:tr w:rsidR="00B95814" w14:paraId="76B60604" w14:textId="77777777" w:rsidTr="00014E6B">
              <w:trPr>
                <w:trHeight w:val="454"/>
              </w:trPr>
              <w:tc>
                <w:tcPr>
                  <w:tcW w:w="147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1159FD" w14:textId="29056D6D" w:rsidR="00B95814" w:rsidRDefault="00B95814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1236B">
                    <w:rPr>
                      <w:rFonts w:ascii="Arial" w:hAnsi="Arial" w:cs="Arial"/>
                    </w:rPr>
                    <w:t>$</w:t>
                  </w:r>
                  <w:r>
                    <w:rPr>
                      <w:rFonts w:ascii="Arial" w:hAnsi="Arial" w:cs="Arial"/>
                      <w:b/>
                      <w:bCs/>
                    </w:rPr>
                    <w:t>884 633.62</w:t>
                  </w:r>
                </w:p>
              </w:tc>
            </w:tr>
            <w:tr w:rsidR="00B95814" w14:paraId="019052F6" w14:textId="77777777" w:rsidTr="00014E6B">
              <w:tc>
                <w:tcPr>
                  <w:tcW w:w="1474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011AFC1" w14:textId="77777777" w:rsidR="00B95814" w:rsidRDefault="00B95814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95814" w14:paraId="4DE17133" w14:textId="77777777" w:rsidTr="00014E6B">
              <w:trPr>
                <w:trHeight w:val="454"/>
              </w:trPr>
              <w:tc>
                <w:tcPr>
                  <w:tcW w:w="1474" w:type="dxa"/>
                  <w:shd w:val="clear" w:color="auto" w:fill="FFFFFF" w:themeFill="background1"/>
                  <w:vAlign w:val="center"/>
                </w:tcPr>
                <w:p w14:paraId="18CB64A9" w14:textId="5CB7458B" w:rsidR="00B95814" w:rsidRDefault="00B95814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288</w:t>
                  </w:r>
                </w:p>
              </w:tc>
            </w:tr>
          </w:tbl>
          <w:p w14:paraId="41CD469C" w14:textId="30D42FD5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  <w:vAlign w:val="center"/>
          </w:tcPr>
          <w:p w14:paraId="7B1AB2D9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  <w:p w14:paraId="4A4C296A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  <w:p w14:paraId="66DDA7A4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  <w:p w14:paraId="60751A24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78AF92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92" w:type="dxa"/>
            <w:vAlign w:val="center"/>
          </w:tcPr>
          <w:p w14:paraId="3BF43B5F" w14:textId="77777777" w:rsidR="00D509E6" w:rsidRPr="001A322A" w:rsidRDefault="00D509E6" w:rsidP="005D1A2A">
            <w:pPr>
              <w:rPr>
                <w:rFonts w:ascii="Arial" w:hAnsi="Arial" w:cs="Arial"/>
              </w:rPr>
            </w:pPr>
          </w:p>
          <w:p w14:paraId="2396825B" w14:textId="77777777" w:rsidR="00D509E6" w:rsidRPr="001A322A" w:rsidRDefault="00D509E6" w:rsidP="005D1A2A">
            <w:pPr>
              <w:rPr>
                <w:rFonts w:ascii="Arial" w:hAnsi="Arial" w:cs="Arial"/>
              </w:rPr>
            </w:pPr>
          </w:p>
          <w:p w14:paraId="3D8A28B9" w14:textId="03F4B200" w:rsidR="00D509E6" w:rsidRDefault="00D509E6" w:rsidP="005D1A2A">
            <w:pPr>
              <w:rPr>
                <w:rFonts w:ascii="Arial" w:hAnsi="Arial" w:cs="Arial"/>
              </w:rPr>
            </w:pPr>
            <w:r w:rsidRPr="001A322A">
              <w:rPr>
                <w:rFonts w:ascii="Arial" w:hAnsi="Arial" w:cs="Arial"/>
              </w:rPr>
              <w:t>*** Rounding to nearest cent applies</w:t>
            </w:r>
            <w:r w:rsidR="008312B5">
              <w:rPr>
                <w:rFonts w:ascii="Arial" w:hAnsi="Arial" w:cs="Arial"/>
              </w:rPr>
              <w:t>, providing Finance Solver working shown and additional decimal places shown</w:t>
            </w:r>
          </w:p>
          <w:p w14:paraId="24387438" w14:textId="77777777" w:rsidR="002519DD" w:rsidRDefault="002519DD" w:rsidP="005D1A2A">
            <w:pPr>
              <w:rPr>
                <w:rFonts w:ascii="Arial" w:hAnsi="Arial" w:cs="Arial"/>
                <w:bCs/>
              </w:rPr>
            </w:pPr>
          </w:p>
          <w:p w14:paraId="40501544" w14:textId="77777777" w:rsidR="002519DD" w:rsidRDefault="002519DD" w:rsidP="005D1A2A">
            <w:pPr>
              <w:rPr>
                <w:rFonts w:ascii="Arial" w:hAnsi="Arial" w:cs="Arial"/>
                <w:bCs/>
              </w:rPr>
            </w:pPr>
          </w:p>
          <w:p w14:paraId="2951EEAB" w14:textId="77777777" w:rsidR="002519DD" w:rsidRDefault="002519DD" w:rsidP="005D1A2A">
            <w:pPr>
              <w:rPr>
                <w:rFonts w:ascii="Arial" w:hAnsi="Arial" w:cs="Arial"/>
                <w:bCs/>
              </w:rPr>
            </w:pPr>
          </w:p>
          <w:p w14:paraId="2A20B099" w14:textId="77777777" w:rsidR="002519DD" w:rsidRDefault="002519DD" w:rsidP="005D1A2A">
            <w:pPr>
              <w:rPr>
                <w:rFonts w:ascii="Arial" w:hAnsi="Arial" w:cs="Arial"/>
                <w:bCs/>
              </w:rPr>
            </w:pPr>
          </w:p>
          <w:p w14:paraId="6013A48A" w14:textId="473DD4FC" w:rsidR="002519DD" w:rsidRPr="001A322A" w:rsidRDefault="002519DD" w:rsidP="005D1A2A">
            <w:pPr>
              <w:rPr>
                <w:rFonts w:ascii="Arial" w:hAnsi="Arial" w:cs="Arial"/>
                <w:bCs/>
              </w:rPr>
            </w:pPr>
          </w:p>
        </w:tc>
      </w:tr>
    </w:tbl>
    <w:p w14:paraId="3D8D9E3F" w14:textId="77777777" w:rsidR="00D509E6" w:rsidRPr="00D509E6" w:rsidRDefault="00D509E6" w:rsidP="002214E0">
      <w:pPr>
        <w:pStyle w:val="VCAAbody"/>
      </w:pPr>
    </w:p>
    <w:p w14:paraId="7CFCBC69" w14:textId="2C1A804B" w:rsidR="00D509E6" w:rsidRPr="00D509E6" w:rsidRDefault="00D509E6" w:rsidP="002214E0">
      <w:pPr>
        <w:pStyle w:val="VCAAbody"/>
      </w:pPr>
      <w:r w:rsidRPr="00D509E6">
        <w:br w:type="page"/>
      </w:r>
    </w:p>
    <w:p w14:paraId="06D50D12" w14:textId="094C0FEB" w:rsidR="00D509E6" w:rsidRPr="00D509E6" w:rsidRDefault="00D509E6" w:rsidP="00D509E6">
      <w:pPr>
        <w:rPr>
          <w:rFonts w:ascii="Arial" w:eastAsia="Times New Roman" w:hAnsi="Arial" w:cs="Arial"/>
          <w:color w:val="0F7EB4"/>
          <w:sz w:val="28"/>
          <w:szCs w:val="28"/>
        </w:rPr>
      </w:pPr>
      <w:r w:rsidRPr="00D509E6">
        <w:rPr>
          <w:rFonts w:ascii="Arial" w:hAnsi="Arial" w:cs="Arial"/>
          <w:color w:val="0F7EB4"/>
          <w:sz w:val="28"/>
          <w:szCs w:val="48"/>
        </w:rPr>
        <w:lastRenderedPageBreak/>
        <w:t>Matrices</w:t>
      </w:r>
    </w:p>
    <w:tbl>
      <w:tblPr>
        <w:tblStyle w:val="TableGrid"/>
        <w:tblpPr w:leftFromText="180" w:rightFromText="180" w:vertAnchor="text" w:horzAnchor="margin" w:tblpXSpec="center" w:tblpY="181"/>
        <w:tblW w:w="10039" w:type="dxa"/>
        <w:tblLayout w:type="fixed"/>
        <w:tblLook w:val="04A0" w:firstRow="1" w:lastRow="0" w:firstColumn="1" w:lastColumn="0" w:noHBand="0" w:noVBand="1"/>
      </w:tblPr>
      <w:tblGrid>
        <w:gridCol w:w="1024"/>
        <w:gridCol w:w="4061"/>
        <w:gridCol w:w="1138"/>
        <w:gridCol w:w="1106"/>
        <w:gridCol w:w="2560"/>
        <w:gridCol w:w="150"/>
      </w:tblGrid>
      <w:tr w:rsidR="00D509E6" w:rsidRPr="00D509E6" w14:paraId="0A8DF87C" w14:textId="77777777" w:rsidTr="005D1A2A">
        <w:trPr>
          <w:gridAfter w:val="1"/>
          <w:wAfter w:w="150" w:type="dxa"/>
          <w:cantSplit/>
        </w:trPr>
        <w:tc>
          <w:tcPr>
            <w:tcW w:w="1026" w:type="dxa"/>
            <w:vAlign w:val="center"/>
          </w:tcPr>
          <w:p w14:paraId="36632802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Q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15029E9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Guide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208B7DE5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Answer</w:t>
            </w:r>
          </w:p>
        </w:tc>
        <w:tc>
          <w:tcPr>
            <w:tcW w:w="1109" w:type="dxa"/>
            <w:vAlign w:val="center"/>
          </w:tcPr>
          <w:p w14:paraId="22698F03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Mark</w:t>
            </w:r>
          </w:p>
        </w:tc>
        <w:tc>
          <w:tcPr>
            <w:tcW w:w="2567" w:type="dxa"/>
            <w:vAlign w:val="center"/>
          </w:tcPr>
          <w:p w14:paraId="46A0313E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Additional</w:t>
            </w:r>
          </w:p>
        </w:tc>
      </w:tr>
      <w:tr w:rsidR="00D509E6" w:rsidRPr="00D509E6" w14:paraId="35D538BE" w14:textId="77777777" w:rsidTr="005D1A2A">
        <w:trPr>
          <w:gridAfter w:val="1"/>
          <w:wAfter w:w="150" w:type="dxa"/>
          <w:cantSplit/>
          <w:trHeight w:hRule="exact" w:val="1247"/>
        </w:trPr>
        <w:tc>
          <w:tcPr>
            <w:tcW w:w="1026" w:type="dxa"/>
            <w:vAlign w:val="center"/>
          </w:tcPr>
          <w:p w14:paraId="0382622D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9a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3BFD0382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C5DAD" w14:textId="77777777" w:rsidR="00D509E6" w:rsidRPr="001A322A" w:rsidRDefault="00BA37C4" w:rsidP="005D1A2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A322A">
              <w:rPr>
                <w:rFonts w:ascii="Arial" w:hAnsi="Arial" w:cs="Arial"/>
                <w:noProof/>
                <w:position w:val="-52"/>
              </w:rPr>
              <w:object w:dxaOrig="600" w:dyaOrig="1180" w14:anchorId="465926C3">
                <v:shape id="_x0000_i1028" type="#_x0000_t75" alt="" style="width:30.5pt;height:63pt;mso-width-percent:0;mso-height-percent:0;mso-width-percent:0;mso-height-percent:0" o:ole="">
                  <v:imagedata r:id="rId24" o:title=""/>
                </v:shape>
                <o:OLEObject Type="Embed" ProgID="Equation.DSMT4" ShapeID="_x0000_i1028" DrawAspect="Content" ObjectID="_1800881046" r:id="rId25"/>
              </w:object>
            </w:r>
          </w:p>
        </w:tc>
        <w:tc>
          <w:tcPr>
            <w:tcW w:w="1109" w:type="dxa"/>
            <w:vAlign w:val="center"/>
          </w:tcPr>
          <w:p w14:paraId="6222B2AD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682D885D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7CDF3A3D" w14:textId="77777777" w:rsidTr="005D1A2A">
        <w:trPr>
          <w:gridAfter w:val="1"/>
          <w:wAfter w:w="150" w:type="dxa"/>
          <w:cantSplit/>
          <w:trHeight w:hRule="exact" w:val="680"/>
        </w:trPr>
        <w:tc>
          <w:tcPr>
            <w:tcW w:w="1026" w:type="dxa"/>
            <w:vAlign w:val="center"/>
          </w:tcPr>
          <w:p w14:paraId="4FEEAC83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9b</w:t>
            </w:r>
          </w:p>
        </w:tc>
        <w:tc>
          <w:tcPr>
            <w:tcW w:w="51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CEF1D" w14:textId="77777777" w:rsidR="00D509E6" w:rsidRPr="001A322A" w:rsidRDefault="00BA37C4" w:rsidP="005D1A2A">
            <w:pPr>
              <w:jc w:val="center"/>
              <w:rPr>
                <w:rFonts w:ascii="Arial" w:hAnsi="Arial" w:cs="Arial"/>
                <w:color w:val="0000FF"/>
              </w:rPr>
            </w:pPr>
            <w:r w:rsidRPr="001A322A">
              <w:rPr>
                <w:rFonts w:ascii="Arial" w:hAnsi="Arial" w:cs="Arial"/>
                <w:noProof/>
                <w:position w:val="-20"/>
              </w:rPr>
              <w:object w:dxaOrig="2920" w:dyaOrig="540" w14:anchorId="198C91B7">
                <v:shape id="_x0000_i1029" type="#_x0000_t75" alt="" style="width:2in;height:26.5pt;mso-width-percent:0;mso-height-percent:0;mso-width-percent:0;mso-height-percent:0" o:ole="">
                  <v:imagedata r:id="rId26" o:title=""/>
                </v:shape>
                <o:OLEObject Type="Embed" ProgID="Equation.DSMT4" ShapeID="_x0000_i1029" DrawAspect="Content" ObjectID="_1800881047" r:id="rId27"/>
              </w:object>
            </w:r>
          </w:p>
        </w:tc>
        <w:tc>
          <w:tcPr>
            <w:tcW w:w="1109" w:type="dxa"/>
            <w:vAlign w:val="center"/>
          </w:tcPr>
          <w:p w14:paraId="124DF6FE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54091E60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24BDDAD4" w14:textId="77777777" w:rsidTr="005D1A2A">
        <w:trPr>
          <w:gridAfter w:val="1"/>
          <w:wAfter w:w="150" w:type="dxa"/>
          <w:cantSplit/>
          <w:trHeight w:hRule="exact" w:val="851"/>
        </w:trPr>
        <w:tc>
          <w:tcPr>
            <w:tcW w:w="1026" w:type="dxa"/>
            <w:vAlign w:val="center"/>
          </w:tcPr>
          <w:p w14:paraId="1ACA2F8C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9c</w:t>
            </w:r>
          </w:p>
        </w:tc>
        <w:tc>
          <w:tcPr>
            <w:tcW w:w="51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0" w:type="auto"/>
              <w:tblInd w:w="126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D509E6" w:rsidRPr="001A322A" w14:paraId="551F70F7" w14:textId="77777777" w:rsidTr="005D1A2A">
              <w:trPr>
                <w:trHeight w:hRule="exact" w:val="284"/>
              </w:trPr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98ECB39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color w:val="0000FF"/>
                    </w:rPr>
                  </w:pPr>
                  <w:r w:rsidRPr="001A322A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>n</w:t>
                  </w:r>
                  <w:r w:rsidRPr="001A322A">
                    <w:rPr>
                      <w:rFonts w:ascii="Arial" w:hAnsi="Arial" w:cs="Arial"/>
                      <w:color w:val="000000" w:themeColor="text1"/>
                    </w:rPr>
                    <w:t xml:space="preserve"> =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561740D8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36</w:t>
                  </w:r>
                </w:p>
              </w:tc>
            </w:tr>
            <w:tr w:rsidR="00D509E6" w:rsidRPr="001A322A" w14:paraId="2FAE9946" w14:textId="77777777" w:rsidTr="005D1A2A">
              <w:trPr>
                <w:trHeight w:hRule="exact" w:val="284"/>
              </w:trPr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323D8D0C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color w:val="0000FF"/>
                    </w:rPr>
                  </w:pPr>
                  <w:r w:rsidRPr="001A322A">
                    <w:rPr>
                      <w:rFonts w:ascii="Arial" w:hAnsi="Arial" w:cs="Arial"/>
                      <w:i/>
                      <w:iCs/>
                      <w:color w:val="000000" w:themeColor="text1"/>
                    </w:rPr>
                    <w:t>p</w:t>
                  </w:r>
                  <w:r w:rsidRPr="001A322A">
                    <w:rPr>
                      <w:rFonts w:ascii="Arial" w:hAnsi="Arial" w:cs="Arial"/>
                      <w:color w:val="000000" w:themeColor="text1"/>
                    </w:rPr>
                    <w:t xml:space="preserve"> =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E58CC9D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2.5</w:t>
                  </w:r>
                </w:p>
              </w:tc>
            </w:tr>
          </w:tbl>
          <w:p w14:paraId="583ADE2E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109" w:type="dxa"/>
            <w:vAlign w:val="center"/>
          </w:tcPr>
          <w:p w14:paraId="656A7D0D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414C3C9B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Two correct answers</w:t>
            </w:r>
          </w:p>
        </w:tc>
      </w:tr>
      <w:tr w:rsidR="00D509E6" w:rsidRPr="00D509E6" w14:paraId="42383A79" w14:textId="77777777" w:rsidTr="005D1A2A">
        <w:trPr>
          <w:cantSplit/>
          <w:trHeight w:hRule="exact" w:val="113"/>
        </w:trPr>
        <w:tc>
          <w:tcPr>
            <w:tcW w:w="10039" w:type="dxa"/>
            <w:gridSpan w:val="6"/>
            <w:shd w:val="clear" w:color="auto" w:fill="808080" w:themeFill="background1" w:themeFillShade="80"/>
            <w:vAlign w:val="center"/>
          </w:tcPr>
          <w:p w14:paraId="2280CCA9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50C8CD47" w14:textId="77777777" w:rsidTr="005D1A2A">
        <w:trPr>
          <w:gridAfter w:val="1"/>
          <w:wAfter w:w="150" w:type="dxa"/>
          <w:cantSplit/>
          <w:trHeight w:hRule="exact" w:val="680"/>
        </w:trPr>
        <w:tc>
          <w:tcPr>
            <w:tcW w:w="1026" w:type="dxa"/>
            <w:vAlign w:val="center"/>
          </w:tcPr>
          <w:p w14:paraId="02280DF3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10a</w:t>
            </w:r>
          </w:p>
        </w:tc>
        <w:tc>
          <w:tcPr>
            <w:tcW w:w="51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BDC86" w14:textId="77777777" w:rsidR="00D509E6" w:rsidRPr="001A322A" w:rsidRDefault="00BA37C4" w:rsidP="005D1A2A">
            <w:pPr>
              <w:ind w:left="-55"/>
              <w:jc w:val="center"/>
              <w:rPr>
                <w:rFonts w:ascii="Arial" w:hAnsi="Arial" w:cs="Arial"/>
                <w:b/>
                <w:noProof/>
              </w:rPr>
            </w:pPr>
            <w:r w:rsidRPr="00BA37C4">
              <w:rPr>
                <w:rFonts w:ascii="Arial" w:eastAsiaTheme="minorEastAsia" w:hAnsi="Arial" w:cs="Arial"/>
                <w:noProof/>
                <w:position w:val="-20"/>
              </w:rPr>
              <w:object w:dxaOrig="2840" w:dyaOrig="540" w14:anchorId="012862FD">
                <v:shape id="_x0000_i1030" type="#_x0000_t75" alt="" style="width:2in;height:26.5pt;mso-width-percent:0;mso-height-percent:0;mso-width-percent:0;mso-height-percent:0" o:ole="">
                  <v:imagedata r:id="rId28" o:title=""/>
                </v:shape>
                <o:OLEObject Type="Embed" ProgID="Equation.DSMT4" ShapeID="_x0000_i1030" DrawAspect="Content" ObjectID="_1800881048" r:id="rId29"/>
              </w:object>
            </w:r>
          </w:p>
        </w:tc>
        <w:tc>
          <w:tcPr>
            <w:tcW w:w="1109" w:type="dxa"/>
            <w:vAlign w:val="center"/>
          </w:tcPr>
          <w:p w14:paraId="3D37D1D4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217997FF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1B7CA8EA" w14:textId="77777777" w:rsidTr="005D1A2A">
        <w:trPr>
          <w:gridAfter w:val="1"/>
          <w:wAfter w:w="150" w:type="dxa"/>
          <w:cantSplit/>
          <w:trHeight w:val="567"/>
        </w:trPr>
        <w:tc>
          <w:tcPr>
            <w:tcW w:w="1026" w:type="dxa"/>
            <w:vAlign w:val="center"/>
          </w:tcPr>
          <w:p w14:paraId="42780D1C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10b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BCFBB" w14:textId="3500166D" w:rsidR="00D509E6" w:rsidRPr="00DB49EF" w:rsidRDefault="00D509E6" w:rsidP="005D1A2A">
            <w:pPr>
              <w:jc w:val="center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8A188E">
              <w:rPr>
                <w:rFonts w:ascii="Arial" w:hAnsi="Arial" w:cs="Arial"/>
                <w:color w:val="000000" w:themeColor="text1"/>
                <w:szCs w:val="20"/>
              </w:rPr>
              <w:t>(</w:t>
            </w:r>
            <w:r w:rsidR="005126C3">
              <w:rPr>
                <w:rFonts w:ascii="Arial" w:hAnsi="Arial" w:cs="Arial"/>
                <w:color w:val="000000" w:themeColor="text1"/>
                <w:szCs w:val="20"/>
              </w:rPr>
              <w:t>1</w:t>
            </w:r>
            <w:r w:rsidRPr="008A188E">
              <w:rPr>
                <w:rFonts w:ascii="Arial" w:hAnsi="Arial" w:cs="Arial"/>
                <w:color w:val="000000" w:themeColor="text1"/>
                <w:szCs w:val="20"/>
              </w:rPr>
              <w:t xml:space="preserve"> – </w:t>
            </w:r>
            <w:r w:rsidR="005126C3">
              <w:rPr>
                <w:rFonts w:ascii="Arial" w:hAnsi="Arial" w:cs="Arial"/>
                <w:color w:val="000000" w:themeColor="text1"/>
                <w:szCs w:val="20"/>
              </w:rPr>
              <w:t>8</w:t>
            </w:r>
            <w:r w:rsidRPr="008A188E">
              <w:rPr>
                <w:rFonts w:ascii="Arial" w:hAnsi="Arial" w:cs="Arial"/>
                <w:color w:val="000000" w:themeColor="text1"/>
                <w:szCs w:val="20"/>
              </w:rPr>
              <w:t>)</w:t>
            </w:r>
            <w:r w:rsidRPr="008A188E">
              <w:rPr>
                <w:rFonts w:ascii="Arial" w:hAnsi="Arial" w:cs="Arial"/>
                <w:color w:val="000000" w:themeColor="text1"/>
                <w:position w:val="6"/>
                <w:szCs w:val="20"/>
              </w:rPr>
              <w:t>2</w:t>
            </w:r>
            <w:r w:rsidRPr="008A188E">
              <w:rPr>
                <w:rFonts w:ascii="Arial" w:hAnsi="Arial" w:cs="Arial"/>
                <w:color w:val="000000" w:themeColor="text1"/>
                <w:szCs w:val="20"/>
              </w:rPr>
              <w:t xml:space="preserve"> + 2 </w:t>
            </w:r>
            <w:r w:rsidRPr="008A188E">
              <w:rPr>
                <w:rFonts w:ascii="Arial" w:hAnsi="Arial" w:cs="Arial"/>
                <w:color w:val="000000" w:themeColor="text1"/>
                <w:szCs w:val="20"/>
              </w:rPr>
              <w:sym w:font="Symbol" w:char="F0B4"/>
            </w:r>
            <w:r w:rsidRPr="008A188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5126C3">
              <w:rPr>
                <w:rFonts w:ascii="Arial" w:hAnsi="Arial" w:cs="Arial"/>
                <w:color w:val="000000" w:themeColor="text1"/>
                <w:szCs w:val="20"/>
              </w:rPr>
              <w:t>8</w:t>
            </w:r>
            <w:r w:rsidRPr="008A188E">
              <w:rPr>
                <w:rFonts w:ascii="Arial" w:hAnsi="Arial" w:cs="Arial"/>
                <w:color w:val="000000" w:themeColor="text1"/>
                <w:szCs w:val="20"/>
              </w:rPr>
              <w:t xml:space="preserve"> = 49 + </w:t>
            </w:r>
            <w:r w:rsidR="005126C3">
              <w:rPr>
                <w:rFonts w:ascii="Arial" w:hAnsi="Arial" w:cs="Arial"/>
                <w:color w:val="000000" w:themeColor="text1"/>
                <w:szCs w:val="20"/>
              </w:rPr>
              <w:t>16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E344" w14:textId="2FB9709D" w:rsidR="00D509E6" w:rsidRPr="001A322A" w:rsidRDefault="005126C3" w:rsidP="005D1A2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65</w:t>
            </w:r>
          </w:p>
        </w:tc>
        <w:tc>
          <w:tcPr>
            <w:tcW w:w="1109" w:type="dxa"/>
            <w:vAlign w:val="center"/>
          </w:tcPr>
          <w:p w14:paraId="18279999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423C39A8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0C420BA1" w14:textId="77777777" w:rsidTr="005D1A2A">
        <w:trPr>
          <w:cantSplit/>
          <w:trHeight w:hRule="exact" w:val="113"/>
        </w:trPr>
        <w:tc>
          <w:tcPr>
            <w:tcW w:w="10039" w:type="dxa"/>
            <w:gridSpan w:val="6"/>
            <w:shd w:val="clear" w:color="auto" w:fill="808080" w:themeFill="background1" w:themeFillShade="80"/>
            <w:vAlign w:val="center"/>
          </w:tcPr>
          <w:p w14:paraId="1868EC68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11278228" w14:textId="77777777" w:rsidTr="005D1A2A">
        <w:trPr>
          <w:gridAfter w:val="1"/>
          <w:wAfter w:w="150" w:type="dxa"/>
          <w:cantSplit/>
          <w:trHeight w:hRule="exact" w:val="1701"/>
        </w:trPr>
        <w:tc>
          <w:tcPr>
            <w:tcW w:w="1026" w:type="dxa"/>
            <w:vAlign w:val="center"/>
          </w:tcPr>
          <w:p w14:paraId="5CC4DBA7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11ai</w:t>
            </w:r>
          </w:p>
        </w:tc>
        <w:tc>
          <w:tcPr>
            <w:tcW w:w="5187" w:type="dxa"/>
            <w:gridSpan w:val="2"/>
            <w:shd w:val="clear" w:color="auto" w:fill="D9D9D9" w:themeFill="background1" w:themeFillShade="D9"/>
            <w:vAlign w:val="center"/>
          </w:tcPr>
          <w:p w14:paraId="072B906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A322A">
              <w:rPr>
                <w:rFonts w:ascii="Arial" w:hAnsi="Arial" w:cs="Arial"/>
                <w:b/>
                <w:bCs/>
                <w:i/>
                <w:noProof/>
                <w:lang w:val="en-AU" w:eastAsia="en-AU"/>
              </w:rPr>
              <w:drawing>
                <wp:inline distT="0" distB="0" distL="0" distR="0" wp14:anchorId="4F15DD30" wp14:editId="14D35EC5">
                  <wp:extent cx="3156585" cy="1050290"/>
                  <wp:effectExtent l="0" t="0" r="5715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 Shot 2024-02-10 at 5.10.50 pm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58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vAlign w:val="center"/>
          </w:tcPr>
          <w:p w14:paraId="2D4F8720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7D6FC462" w14:textId="77777777" w:rsidR="00CD56FA" w:rsidRDefault="00B97CB0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Accept percentage values</w:t>
            </w:r>
          </w:p>
          <w:p w14:paraId="5EFFA9F2" w14:textId="7CD099B9" w:rsidR="000522BD" w:rsidRPr="001A322A" w:rsidRDefault="00CD56FA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Accept additional edges with zero value</w:t>
            </w:r>
          </w:p>
        </w:tc>
      </w:tr>
      <w:tr w:rsidR="00D509E6" w:rsidRPr="00D509E6" w14:paraId="3DCF536D" w14:textId="77777777" w:rsidTr="005D1A2A">
        <w:trPr>
          <w:gridAfter w:val="1"/>
          <w:wAfter w:w="150" w:type="dxa"/>
          <w:cantSplit/>
          <w:trHeight w:hRule="exact" w:val="1134"/>
        </w:trPr>
        <w:tc>
          <w:tcPr>
            <w:tcW w:w="1026" w:type="dxa"/>
            <w:vAlign w:val="center"/>
          </w:tcPr>
          <w:p w14:paraId="33B8F8D2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11aii</w:t>
            </w:r>
          </w:p>
        </w:tc>
        <w:tc>
          <w:tcPr>
            <w:tcW w:w="5187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2"/>
              <w:gridCol w:w="992"/>
              <w:gridCol w:w="992"/>
              <w:gridCol w:w="993"/>
            </w:tblGrid>
            <w:tr w:rsidR="00D509E6" w:rsidRPr="001A322A" w14:paraId="648A0EDA" w14:textId="77777777" w:rsidTr="005D1A2A">
              <w:tc>
                <w:tcPr>
                  <w:tcW w:w="992" w:type="dxa"/>
                </w:tcPr>
                <w:p w14:paraId="5A2E6448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992" w:type="dxa"/>
                </w:tcPr>
                <w:p w14:paraId="40CA0FBF" w14:textId="77777777" w:rsidR="00D509E6" w:rsidRPr="00DB49EF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49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0 – 1</w:t>
                  </w:r>
                </w:p>
              </w:tc>
              <w:tc>
                <w:tcPr>
                  <w:tcW w:w="992" w:type="dxa"/>
                </w:tcPr>
                <w:p w14:paraId="22CAFA50" w14:textId="77777777" w:rsidR="00D509E6" w:rsidRPr="00DB49EF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49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1 – 2</w:t>
                  </w:r>
                </w:p>
              </w:tc>
              <w:tc>
                <w:tcPr>
                  <w:tcW w:w="992" w:type="dxa"/>
                </w:tcPr>
                <w:p w14:paraId="5FF1A66D" w14:textId="77777777" w:rsidR="00D509E6" w:rsidRPr="00DB49EF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49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 – 3</w:t>
                  </w:r>
                </w:p>
              </w:tc>
              <w:tc>
                <w:tcPr>
                  <w:tcW w:w="993" w:type="dxa"/>
                </w:tcPr>
                <w:p w14:paraId="548A9BDB" w14:textId="77777777" w:rsidR="00D509E6" w:rsidRPr="00DB49EF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B49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3 – 4</w:t>
                  </w:r>
                </w:p>
              </w:tc>
            </w:tr>
            <w:tr w:rsidR="00D509E6" w:rsidRPr="001A322A" w14:paraId="38DE4660" w14:textId="77777777" w:rsidTr="005D1A2A">
              <w:tc>
                <w:tcPr>
                  <w:tcW w:w="992" w:type="dxa"/>
                </w:tcPr>
                <w:p w14:paraId="1F68A96C" w14:textId="77777777" w:rsidR="00D509E6" w:rsidRPr="00DB49EF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 w:rsidRPr="00DB49EF">
                    <w:rPr>
                      <w:rFonts w:ascii="Arial" w:hAnsi="Arial" w:cs="Arial"/>
                      <w:iCs/>
                      <w:sz w:val="20"/>
                    </w:rPr>
                    <w:t>initial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D38611D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</w:rPr>
                    <w:t>70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46F256F3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</w:rPr>
                    <w:t>80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59FE71B5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</w:rPr>
                    <w:t>90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14:paraId="115D06E5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</w:rPr>
                    <w:t>40</w:t>
                  </w:r>
                </w:p>
              </w:tc>
            </w:tr>
            <w:tr w:rsidR="00D509E6" w:rsidRPr="001A322A" w14:paraId="3A1FBD9C" w14:textId="77777777" w:rsidTr="005D1A2A">
              <w:tc>
                <w:tcPr>
                  <w:tcW w:w="992" w:type="dxa"/>
                </w:tcPr>
                <w:p w14:paraId="423E99C8" w14:textId="77777777" w:rsidR="00D509E6" w:rsidRPr="00DB49EF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iCs/>
                      <w:sz w:val="20"/>
                    </w:rPr>
                  </w:pPr>
                  <w:r w:rsidRPr="00DB49EF">
                    <w:rPr>
                      <w:rFonts w:ascii="Arial" w:hAnsi="Arial" w:cs="Arial"/>
                      <w:iCs/>
                      <w:sz w:val="20"/>
                    </w:rPr>
                    <w:t>1 year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769E5D60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</w:rPr>
                    <w:t>124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34713645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</w:rPr>
                    <w:t>28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763BBB6C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</w:rPr>
                    <w:t>56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</w:tcPr>
                <w:p w14:paraId="6C920D93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</w:rPr>
                    <w:t>45</w:t>
                  </w:r>
                </w:p>
              </w:tc>
            </w:tr>
          </w:tbl>
          <w:p w14:paraId="6EB9D13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109" w:type="dxa"/>
            <w:vAlign w:val="center"/>
          </w:tcPr>
          <w:p w14:paraId="699C89D1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355FF88F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691023B5" w14:textId="77777777" w:rsidTr="005D1A2A">
        <w:trPr>
          <w:gridAfter w:val="1"/>
          <w:wAfter w:w="150" w:type="dxa"/>
          <w:cantSplit/>
          <w:trHeight w:hRule="exact" w:val="1021"/>
        </w:trPr>
        <w:tc>
          <w:tcPr>
            <w:tcW w:w="1026" w:type="dxa"/>
            <w:vAlign w:val="center"/>
          </w:tcPr>
          <w:p w14:paraId="55C04F64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11b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903A461" w14:textId="63F99CCB" w:rsidR="00D509E6" w:rsidRPr="001A322A" w:rsidRDefault="00D509E6" w:rsidP="005D1A2A">
            <w:pPr>
              <w:pStyle w:val="ListParagraph"/>
              <w:ind w:left="0"/>
              <w:rPr>
                <w:rFonts w:ascii="Arial" w:eastAsiaTheme="minorEastAsia" w:hAnsi="Arial" w:cs="Arial"/>
                <w:noProof/>
                <w:color w:val="000000" w:themeColor="text1"/>
                <w:szCs w:val="22"/>
              </w:rPr>
            </w:pPr>
            <w:r w:rsidRPr="005D1A2A">
              <w:rPr>
                <w:rFonts w:ascii="Arial" w:eastAsiaTheme="minorEastAsia" w:hAnsi="Arial" w:cs="Arial"/>
                <w:noProof/>
                <w:color w:val="000000" w:themeColor="text1"/>
                <w:sz w:val="20"/>
                <w:szCs w:val="22"/>
              </w:rPr>
              <w:t xml:space="preserve">                       </w:t>
            </w:r>
            <w:r w:rsidRPr="00BC1CEE">
              <w:rPr>
                <w:rFonts w:ascii="Arial" w:eastAsiaTheme="minorEastAsia" w:hAnsi="Arial" w:cs="Arial"/>
                <w:noProof/>
                <w:color w:val="000000" w:themeColor="text1"/>
                <w:sz w:val="21"/>
                <w:szCs w:val="22"/>
              </w:rPr>
              <w:t xml:space="preserve">131 &lt; 0.5 </w:t>
            </w:r>
            <w:r w:rsidR="008A188E" w:rsidRPr="00BC1CEE">
              <w:rPr>
                <w:rFonts w:ascii="Arial" w:hAnsi="Arial" w:cs="Arial"/>
                <w:color w:val="000000" w:themeColor="text1"/>
                <w:sz w:val="24"/>
                <w:szCs w:val="20"/>
              </w:rPr>
              <w:sym w:font="Symbol" w:char="F0B4"/>
            </w:r>
            <w:r w:rsidRPr="00BC1CEE">
              <w:rPr>
                <w:rFonts w:ascii="Arial" w:eastAsiaTheme="minorEastAsia" w:hAnsi="Arial" w:cs="Arial"/>
                <w:noProof/>
                <w:color w:val="000000" w:themeColor="text1"/>
                <w:sz w:val="21"/>
                <w:szCs w:val="22"/>
              </w:rPr>
              <w:t xml:space="preserve"> 280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BC60A8F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A322A">
              <w:rPr>
                <w:rFonts w:ascii="Arial" w:hAnsi="Arial" w:cs="Arial"/>
                <w:b/>
                <w:bCs/>
                <w:iCs/>
              </w:rPr>
              <w:t>5</w:t>
            </w:r>
          </w:p>
        </w:tc>
        <w:tc>
          <w:tcPr>
            <w:tcW w:w="1109" w:type="dxa"/>
            <w:vAlign w:val="center"/>
          </w:tcPr>
          <w:p w14:paraId="078FEA51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371CDB26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72D9EEF0" w14:textId="77777777" w:rsidTr="005D1A2A">
        <w:trPr>
          <w:gridAfter w:val="1"/>
          <w:wAfter w:w="150" w:type="dxa"/>
          <w:cantSplit/>
          <w:trHeight w:hRule="exact" w:val="113"/>
        </w:trPr>
        <w:tc>
          <w:tcPr>
            <w:tcW w:w="1026" w:type="dxa"/>
            <w:shd w:val="clear" w:color="auto" w:fill="808080" w:themeFill="background1" w:themeFillShade="80"/>
            <w:vAlign w:val="center"/>
          </w:tcPr>
          <w:p w14:paraId="2B36CDF7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072" w:type="dxa"/>
            <w:shd w:val="clear" w:color="auto" w:fill="808080" w:themeFill="background1" w:themeFillShade="80"/>
            <w:vAlign w:val="center"/>
          </w:tcPr>
          <w:p w14:paraId="70885631" w14:textId="77777777" w:rsidR="00D509E6" w:rsidRPr="001A322A" w:rsidRDefault="00D509E6" w:rsidP="005D1A2A">
            <w:pPr>
              <w:pStyle w:val="ListParagraph"/>
              <w:rPr>
                <w:rFonts w:ascii="Arial" w:eastAsiaTheme="minorEastAsia" w:hAnsi="Arial" w:cs="Arial"/>
                <w:noProof/>
                <w:color w:val="000000" w:themeColor="text1"/>
                <w:szCs w:val="22"/>
              </w:rPr>
            </w:pPr>
          </w:p>
        </w:tc>
        <w:tc>
          <w:tcPr>
            <w:tcW w:w="1115" w:type="dxa"/>
            <w:shd w:val="clear" w:color="auto" w:fill="808080" w:themeFill="background1" w:themeFillShade="80"/>
            <w:vAlign w:val="center"/>
          </w:tcPr>
          <w:p w14:paraId="395F915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109" w:type="dxa"/>
            <w:shd w:val="clear" w:color="auto" w:fill="808080" w:themeFill="background1" w:themeFillShade="80"/>
            <w:vAlign w:val="center"/>
          </w:tcPr>
          <w:p w14:paraId="22583E21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7" w:type="dxa"/>
            <w:shd w:val="clear" w:color="auto" w:fill="808080" w:themeFill="background1" w:themeFillShade="80"/>
            <w:vAlign w:val="center"/>
          </w:tcPr>
          <w:p w14:paraId="2E544B4F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1E0B8828" w14:textId="77777777" w:rsidTr="005D1A2A">
        <w:trPr>
          <w:gridAfter w:val="1"/>
          <w:wAfter w:w="150" w:type="dxa"/>
          <w:cantSplit/>
          <w:trHeight w:hRule="exact" w:val="1021"/>
        </w:trPr>
        <w:tc>
          <w:tcPr>
            <w:tcW w:w="1026" w:type="dxa"/>
            <w:vAlign w:val="center"/>
          </w:tcPr>
          <w:p w14:paraId="2DB053D7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12a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08D3340" w14:textId="77777777" w:rsidR="00D509E6" w:rsidRPr="008A188E" w:rsidRDefault="00D509E6" w:rsidP="005D1A2A">
            <w:pPr>
              <w:pStyle w:val="ListParagraph"/>
              <w:rPr>
                <w:rFonts w:ascii="Arial" w:hAnsi="Arial" w:cs="Arial"/>
                <w:color w:val="000000" w:themeColor="text1"/>
                <w:szCs w:val="22"/>
              </w:rPr>
            </w:pPr>
            <w:r w:rsidRPr="008A188E">
              <w:rPr>
                <w:rFonts w:ascii="Arial" w:eastAsiaTheme="minorEastAsia" w:hAnsi="Arial" w:cs="Arial"/>
                <w:noProof/>
                <w:color w:val="000000" w:themeColor="text1"/>
                <w:szCs w:val="22"/>
              </w:rPr>
              <w:t xml:space="preserve">No. </w:t>
            </w:r>
            <w:r w:rsidRPr="008A188E">
              <w:rPr>
                <w:rFonts w:ascii="Arial" w:hAnsi="Arial" w:cs="Arial"/>
                <w:color w:val="000000" w:themeColor="text1"/>
                <w:szCs w:val="22"/>
              </w:rPr>
              <w:t>foremen = 43</w:t>
            </w:r>
          </w:p>
          <w:p w14:paraId="23F3F76B" w14:textId="60E985AA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A188E">
              <w:rPr>
                <w:rFonts w:ascii="Arial" w:hAnsi="Arial" w:cs="Arial"/>
                <w:color w:val="000000" w:themeColor="text1"/>
              </w:rPr>
              <w:t xml:space="preserve">% decrease </w:t>
            </w:r>
            <w:r w:rsidRPr="008A188E">
              <w:rPr>
                <w:rFonts w:ascii="Arial" w:hAnsi="Arial" w:cs="Arial"/>
                <w:color w:val="000000" w:themeColor="text1"/>
                <w:sz w:val="28"/>
              </w:rPr>
              <w:t xml:space="preserve">= </w:t>
            </w:r>
            <w:r w:rsidR="00BA37C4" w:rsidRPr="008A188E">
              <w:rPr>
                <w:rFonts w:ascii="Arial" w:hAnsi="Arial" w:cs="Arial"/>
                <w:noProof/>
                <w:color w:val="000000" w:themeColor="text1"/>
                <w:position w:val="-24"/>
                <w:sz w:val="28"/>
              </w:rPr>
              <w:object w:dxaOrig="1360" w:dyaOrig="660" w14:anchorId="534A9EF6">
                <v:shape id="_x0000_i1031" type="#_x0000_t75" alt="" style="width:68.5pt;height:34pt;mso-width-percent:0;mso-height-percent:0;mso-width-percent:0;mso-height-percent:0" o:ole="">
                  <v:imagedata r:id="rId31" o:title=""/>
                </v:shape>
                <o:OLEObject Type="Embed" ProgID="Equation.DSMT4" ShapeID="_x0000_i1031" DrawAspect="Content" ObjectID="_1800881049" r:id="rId32"/>
              </w:objec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1677D31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A322A">
              <w:rPr>
                <w:rFonts w:ascii="Arial" w:hAnsi="Arial" w:cs="Arial"/>
                <w:b/>
                <w:bCs/>
                <w:iCs/>
              </w:rPr>
              <w:t>14</w:t>
            </w:r>
            <w:r w:rsidRPr="001A322A">
              <w:rPr>
                <w:rFonts w:ascii="Arial" w:hAnsi="Arial" w:cs="Arial"/>
                <w:iCs/>
              </w:rPr>
              <w:t>%</w:t>
            </w:r>
          </w:p>
        </w:tc>
        <w:tc>
          <w:tcPr>
            <w:tcW w:w="1109" w:type="dxa"/>
            <w:vAlign w:val="center"/>
          </w:tcPr>
          <w:p w14:paraId="5A3A98E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15093A3A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0E0BC038" w14:textId="77777777" w:rsidTr="005D1A2A">
        <w:trPr>
          <w:gridAfter w:val="1"/>
          <w:wAfter w:w="150" w:type="dxa"/>
          <w:cantSplit/>
          <w:trHeight w:hRule="exact" w:val="851"/>
        </w:trPr>
        <w:tc>
          <w:tcPr>
            <w:tcW w:w="1026" w:type="dxa"/>
            <w:vAlign w:val="center"/>
          </w:tcPr>
          <w:p w14:paraId="3B732C24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12b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C71311A" w14:textId="480168C7" w:rsidR="00D509E6" w:rsidRPr="00790CF1" w:rsidRDefault="00D509E6" w:rsidP="005D1A2A">
            <w:pPr>
              <w:pStyle w:val="ListParagraph"/>
              <w:ind w:left="-1"/>
              <w:rPr>
                <w:rFonts w:ascii="Arial" w:hAnsi="Arial" w:cs="Arial"/>
                <w:color w:val="000000" w:themeColor="text1"/>
                <w:szCs w:val="22"/>
              </w:rPr>
            </w:pPr>
            <w:r w:rsidRPr="00790CF1">
              <w:rPr>
                <w:rFonts w:ascii="Arial" w:hAnsi="Arial" w:cs="Arial"/>
                <w:i/>
                <w:iCs/>
                <w:color w:val="000000" w:themeColor="text1"/>
                <w:szCs w:val="22"/>
              </w:rPr>
              <w:t>T</w:t>
            </w:r>
            <w:r w:rsidRPr="00790CF1">
              <w:rPr>
                <w:rFonts w:ascii="Arial" w:hAnsi="Arial" w:cs="Arial"/>
                <w:i/>
                <w:iCs/>
                <w:color w:val="000000" w:themeColor="text1"/>
                <w:position w:val="6"/>
                <w:szCs w:val="22"/>
              </w:rPr>
              <w:t>n</w:t>
            </w:r>
            <w:r w:rsidRPr="00790CF1">
              <w:rPr>
                <w:rFonts w:ascii="Arial" w:hAnsi="Arial" w:cs="Arial"/>
                <w:color w:val="000000" w:themeColor="text1"/>
                <w:szCs w:val="22"/>
              </w:rPr>
              <w:sym w:font="Symbol" w:char="F0B4"/>
            </w:r>
            <w:r w:rsidRPr="00790CF1">
              <w:rPr>
                <w:rFonts w:ascii="Arial" w:hAnsi="Arial" w:cs="Arial"/>
                <w:i/>
                <w:iCs/>
                <w:color w:val="000000" w:themeColor="text1"/>
                <w:szCs w:val="22"/>
              </w:rPr>
              <w:t>S</w:t>
            </w:r>
            <w:r w:rsidRPr="00790CF1">
              <w:rPr>
                <w:rFonts w:ascii="Arial" w:hAnsi="Arial" w:cs="Arial"/>
                <w:color w:val="000000" w:themeColor="text1"/>
                <w:position w:val="-6"/>
                <w:szCs w:val="22"/>
              </w:rPr>
              <w:t>2023</w:t>
            </w:r>
            <w:r w:rsidRPr="00790CF1">
              <w:rPr>
                <w:rFonts w:ascii="Arial" w:hAnsi="Arial" w:cs="Arial"/>
                <w:color w:val="000000" w:themeColor="text1"/>
                <w:szCs w:val="22"/>
              </w:rPr>
              <w:t xml:space="preserve">, </w:t>
            </w:r>
            <w:r w:rsidR="00790CF1">
              <w:rPr>
                <w:rFonts w:ascii="Arial" w:hAnsi="Arial" w:cs="Arial"/>
                <w:color w:val="000000" w:themeColor="text1"/>
                <w:szCs w:val="22"/>
              </w:rPr>
              <w:t>(</w:t>
            </w:r>
            <w:r w:rsidR="00BC1CEE" w:rsidRPr="00BC1CEE">
              <w:rPr>
                <w:rFonts w:ascii="Arial" w:hAnsi="Arial" w:cs="Arial"/>
                <w:iCs/>
                <w:color w:val="000000" w:themeColor="text1"/>
                <w:szCs w:val="22"/>
              </w:rPr>
              <w:t>for very</w:t>
            </w:r>
            <w:r w:rsidR="00BC1CEE">
              <w:rPr>
                <w:rFonts w:ascii="Arial" w:hAnsi="Arial" w:cs="Arial"/>
                <w:iCs/>
                <w:color w:val="000000" w:themeColor="text1"/>
                <w:szCs w:val="22"/>
              </w:rPr>
              <w:t xml:space="preserve"> </w:t>
            </w:r>
            <w:r w:rsidR="00BC1CEE" w:rsidRPr="00BC1CEE">
              <w:rPr>
                <w:rFonts w:ascii="Arial" w:hAnsi="Arial" w:cs="Arial"/>
                <w:iCs/>
                <w:color w:val="000000" w:themeColor="text1"/>
                <w:szCs w:val="22"/>
              </w:rPr>
              <w:t xml:space="preserve">large </w:t>
            </w:r>
            <w:r w:rsidR="00BC1CEE">
              <w:rPr>
                <w:rFonts w:ascii="Arial" w:hAnsi="Arial" w:cs="Arial"/>
                <w:i/>
                <w:iCs/>
                <w:color w:val="000000" w:themeColor="text1"/>
                <w:szCs w:val="22"/>
              </w:rPr>
              <w:t>n</w:t>
            </w:r>
            <w:r w:rsidR="00790CF1">
              <w:rPr>
                <w:rFonts w:ascii="Arial" w:hAnsi="Arial" w:cs="Arial"/>
                <w:color w:val="000000" w:themeColor="text1"/>
                <w:szCs w:val="22"/>
              </w:rPr>
              <w:t>)</w:t>
            </w:r>
            <w:r w:rsidRPr="00790CF1">
              <w:rPr>
                <w:rFonts w:ascii="Arial" w:hAnsi="Arial" w:cs="Arial"/>
                <w:color w:val="000000" w:themeColor="text1"/>
                <w:szCs w:val="22"/>
              </w:rPr>
              <w:t xml:space="preserve"> gives 390 as having left,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D758BF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A322A">
              <w:rPr>
                <w:rFonts w:ascii="Arial" w:hAnsi="Arial" w:cs="Arial"/>
                <w:b/>
                <w:bCs/>
                <w:iCs/>
              </w:rPr>
              <w:t>0</w:t>
            </w:r>
          </w:p>
        </w:tc>
        <w:tc>
          <w:tcPr>
            <w:tcW w:w="1109" w:type="dxa"/>
            <w:vAlign w:val="center"/>
          </w:tcPr>
          <w:p w14:paraId="11881EB6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2E0EEFA1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21DB9AD4" w14:textId="77777777" w:rsidTr="00DB49EF">
        <w:trPr>
          <w:gridAfter w:val="1"/>
          <w:wAfter w:w="150" w:type="dxa"/>
          <w:cantSplit/>
          <w:trHeight w:hRule="exact" w:val="1644"/>
        </w:trPr>
        <w:tc>
          <w:tcPr>
            <w:tcW w:w="1026" w:type="dxa"/>
            <w:vAlign w:val="center"/>
          </w:tcPr>
          <w:p w14:paraId="73D9D7D1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12c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73964F7" w14:textId="560C5DB2" w:rsidR="00D509E6" w:rsidRPr="00790CF1" w:rsidRDefault="00BA37C4" w:rsidP="005D1A2A">
            <w:pPr>
              <w:pStyle w:val="ListParagraph"/>
              <w:ind w:left="-139" w:firstLine="141"/>
              <w:rPr>
                <w:rFonts w:ascii="Arial" w:hAnsi="Arial" w:cs="Arial"/>
                <w:szCs w:val="20"/>
              </w:rPr>
            </w:pPr>
            <w:r w:rsidRPr="00790CF1">
              <w:rPr>
                <w:rFonts w:ascii="Arial" w:hAnsi="Arial" w:cs="Arial"/>
                <w:noProof/>
                <w:position w:val="-64"/>
                <w:szCs w:val="20"/>
              </w:rPr>
              <w:object w:dxaOrig="1400" w:dyaOrig="1400" w14:anchorId="014C1AEF">
                <v:shape id="_x0000_i1032" type="#_x0000_t75" alt="" style="width:1in;height:1in;mso-width-percent:0;mso-height-percent:0;mso-width-percent:0;mso-height-percent:0" o:ole="">
                  <v:imagedata r:id="rId33" o:title=""/>
                </v:shape>
                <o:OLEObject Type="Embed" ProgID="Equation.DSMT4" ShapeID="_x0000_i1032" DrawAspect="Content" ObjectID="_1800881050" r:id="rId34"/>
              </w:object>
            </w:r>
            <w:r w:rsidR="00790CF1">
              <w:rPr>
                <w:rFonts w:ascii="Arial" w:hAnsi="Arial" w:cs="Arial"/>
                <w:szCs w:val="20"/>
              </w:rPr>
              <w:t xml:space="preserve">, </w:t>
            </w:r>
            <w:r w:rsidR="00D509E6" w:rsidRPr="00790CF1">
              <w:rPr>
                <w:rFonts w:ascii="Arial" w:hAnsi="Arial" w:cs="Arial"/>
                <w:szCs w:val="20"/>
              </w:rPr>
              <w:t>extra</w:t>
            </w:r>
            <w:r w:rsidR="00D509E6" w:rsidRPr="00790CF1">
              <w:rPr>
                <w:rFonts w:ascii="Arial" w:hAnsi="Arial" w:cs="Arial"/>
                <w:color w:val="000000" w:themeColor="text1"/>
                <w:szCs w:val="20"/>
              </w:rPr>
              <w:t xml:space="preserve"> staff = 190 – 89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FE30AE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A322A">
              <w:rPr>
                <w:rFonts w:ascii="Arial" w:hAnsi="Arial" w:cs="Arial"/>
                <w:b/>
                <w:bCs/>
                <w:iCs/>
              </w:rPr>
              <w:t>101</w:t>
            </w:r>
          </w:p>
        </w:tc>
        <w:tc>
          <w:tcPr>
            <w:tcW w:w="1109" w:type="dxa"/>
            <w:vAlign w:val="center"/>
          </w:tcPr>
          <w:p w14:paraId="04264272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4ACFD2ED" w14:textId="77777777" w:rsidR="00D509E6" w:rsidRPr="001A322A" w:rsidRDefault="00D509E6" w:rsidP="005D1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09E6" w:rsidRPr="00D509E6" w14:paraId="0EB43382" w14:textId="77777777" w:rsidTr="005D1A2A">
        <w:trPr>
          <w:gridAfter w:val="1"/>
          <w:wAfter w:w="150" w:type="dxa"/>
          <w:cantSplit/>
          <w:trHeight w:hRule="exact" w:val="851"/>
        </w:trPr>
        <w:tc>
          <w:tcPr>
            <w:tcW w:w="1026" w:type="dxa"/>
            <w:vAlign w:val="center"/>
          </w:tcPr>
          <w:p w14:paraId="00CF6A7F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12d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7743A84" w14:textId="0EC9FA34" w:rsidR="00D509E6" w:rsidRPr="00BC1CEE" w:rsidRDefault="00D509E6" w:rsidP="005D1A2A">
            <w:pPr>
              <w:pStyle w:val="ListParagraph"/>
              <w:rPr>
                <w:rFonts w:ascii="Arial" w:hAnsi="Arial" w:cs="Arial"/>
                <w:color w:val="000000" w:themeColor="text1"/>
                <w:szCs w:val="20"/>
              </w:rPr>
            </w:pPr>
            <w:r w:rsidRPr="00790CF1">
              <w:rPr>
                <w:rFonts w:ascii="Arial" w:hAnsi="Arial" w:cs="Arial"/>
                <w:color w:val="000000" w:themeColor="text1"/>
                <w:szCs w:val="20"/>
              </w:rPr>
              <w:t xml:space="preserve">No. foremen </w:t>
            </w:r>
            <w:r w:rsidR="00BC1CEE">
              <w:rPr>
                <w:rFonts w:ascii="Arial" w:hAnsi="Arial" w:cs="Arial"/>
                <w:color w:val="000000" w:themeColor="text1"/>
                <w:szCs w:val="20"/>
              </w:rPr>
              <w:t>in 2027 = 200.54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70F5BE94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A322A">
              <w:rPr>
                <w:rFonts w:ascii="Arial" w:hAnsi="Arial" w:cs="Arial"/>
                <w:b/>
                <w:bCs/>
                <w:iCs/>
              </w:rPr>
              <w:t>2027</w:t>
            </w:r>
          </w:p>
        </w:tc>
        <w:tc>
          <w:tcPr>
            <w:tcW w:w="1109" w:type="dxa"/>
            <w:vAlign w:val="center"/>
          </w:tcPr>
          <w:p w14:paraId="1E9D31C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567" w:type="dxa"/>
            <w:vAlign w:val="center"/>
          </w:tcPr>
          <w:p w14:paraId="0F8C26AB" w14:textId="6348F50C" w:rsidR="00D509E6" w:rsidRPr="00B97CB0" w:rsidRDefault="00B97CB0" w:rsidP="005D1A2A">
            <w:pPr>
              <w:rPr>
                <w:rFonts w:ascii="Arial" w:hAnsi="Arial" w:cs="Arial"/>
                <w:bCs/>
              </w:rPr>
            </w:pPr>
            <w:r w:rsidRPr="00B97CB0">
              <w:rPr>
                <w:rFonts w:ascii="Arial" w:hAnsi="Arial" w:cs="Arial"/>
                <w:bCs/>
              </w:rPr>
              <w:t>Accept fourth year</w:t>
            </w:r>
            <w:r w:rsidR="00D35F80">
              <w:rPr>
                <w:rFonts w:ascii="Arial" w:hAnsi="Arial" w:cs="Arial"/>
                <w:bCs/>
              </w:rPr>
              <w:t xml:space="preserve"> or four years</w:t>
            </w:r>
          </w:p>
        </w:tc>
      </w:tr>
    </w:tbl>
    <w:p w14:paraId="3228BD59" w14:textId="77777777" w:rsidR="00D509E6" w:rsidRPr="00D509E6" w:rsidRDefault="00D509E6" w:rsidP="002214E0">
      <w:pPr>
        <w:pStyle w:val="VCAAbody"/>
      </w:pPr>
    </w:p>
    <w:p w14:paraId="5FF4BEDF" w14:textId="77777777" w:rsidR="00D509E6" w:rsidRPr="00D509E6" w:rsidRDefault="00D509E6" w:rsidP="00D509E6">
      <w:pPr>
        <w:rPr>
          <w:rFonts w:ascii="Arial" w:hAnsi="Arial"/>
          <w:color w:val="0F7EB4"/>
          <w:sz w:val="28"/>
        </w:rPr>
      </w:pPr>
      <w:r w:rsidRPr="00D509E6">
        <w:rPr>
          <w:rFonts w:ascii="Arial" w:hAnsi="Arial"/>
          <w:color w:val="0F7EB4"/>
          <w:sz w:val="28"/>
        </w:rPr>
        <w:lastRenderedPageBreak/>
        <w:t>Networks and decision mathematics</w:t>
      </w:r>
    </w:p>
    <w:tbl>
      <w:tblPr>
        <w:tblStyle w:val="TableGrid"/>
        <w:tblpPr w:leftFromText="180" w:rightFromText="180" w:vertAnchor="text" w:horzAnchor="margin" w:tblpXSpec="center" w:tblpY="181"/>
        <w:tblW w:w="9722" w:type="dxa"/>
        <w:tblLayout w:type="fixed"/>
        <w:tblLook w:val="04A0" w:firstRow="1" w:lastRow="0" w:firstColumn="1" w:lastColumn="0" w:noHBand="0" w:noVBand="1"/>
      </w:tblPr>
      <w:tblGrid>
        <w:gridCol w:w="947"/>
        <w:gridCol w:w="3940"/>
        <w:gridCol w:w="1063"/>
        <w:gridCol w:w="784"/>
        <w:gridCol w:w="2988"/>
      </w:tblGrid>
      <w:tr w:rsidR="00D509E6" w:rsidRPr="00D509E6" w14:paraId="1D988755" w14:textId="77777777" w:rsidTr="005D1A2A">
        <w:trPr>
          <w:cantSplit/>
        </w:trPr>
        <w:tc>
          <w:tcPr>
            <w:tcW w:w="947" w:type="dxa"/>
            <w:vAlign w:val="center"/>
          </w:tcPr>
          <w:p w14:paraId="4B4B4C0D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Q</w:t>
            </w:r>
          </w:p>
        </w:tc>
        <w:tc>
          <w:tcPr>
            <w:tcW w:w="3940" w:type="dxa"/>
            <w:vAlign w:val="center"/>
          </w:tcPr>
          <w:p w14:paraId="22B15CCD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Guide</w:t>
            </w:r>
          </w:p>
        </w:tc>
        <w:tc>
          <w:tcPr>
            <w:tcW w:w="1063" w:type="dxa"/>
            <w:vAlign w:val="center"/>
          </w:tcPr>
          <w:p w14:paraId="0941E24B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Answer</w:t>
            </w:r>
          </w:p>
        </w:tc>
        <w:tc>
          <w:tcPr>
            <w:tcW w:w="784" w:type="dxa"/>
            <w:vAlign w:val="center"/>
          </w:tcPr>
          <w:p w14:paraId="3F93051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Mark</w:t>
            </w:r>
          </w:p>
        </w:tc>
        <w:tc>
          <w:tcPr>
            <w:tcW w:w="2988" w:type="dxa"/>
            <w:vAlign w:val="center"/>
          </w:tcPr>
          <w:p w14:paraId="06379695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Additional</w:t>
            </w:r>
          </w:p>
        </w:tc>
      </w:tr>
      <w:tr w:rsidR="00D509E6" w:rsidRPr="00D509E6" w14:paraId="71377C59" w14:textId="77777777" w:rsidTr="005D1A2A">
        <w:trPr>
          <w:cantSplit/>
          <w:trHeight w:hRule="exact" w:val="1588"/>
        </w:trPr>
        <w:tc>
          <w:tcPr>
            <w:tcW w:w="947" w:type="dxa"/>
            <w:vAlign w:val="center"/>
          </w:tcPr>
          <w:p w14:paraId="7F8C7A01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13a</w:t>
            </w:r>
          </w:p>
        </w:tc>
        <w:tc>
          <w:tcPr>
            <w:tcW w:w="5003" w:type="dxa"/>
            <w:gridSpan w:val="2"/>
            <w:shd w:val="clear" w:color="auto" w:fill="D9D9D9" w:themeFill="background1" w:themeFillShade="D9"/>
            <w:vAlign w:val="center"/>
          </w:tcPr>
          <w:p w14:paraId="4B31660F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  <w:noProof/>
                <w:lang w:val="en-AU" w:eastAsia="en-AU"/>
              </w:rPr>
              <w:drawing>
                <wp:inline distT="0" distB="0" distL="0" distR="0" wp14:anchorId="0BE7675D" wp14:editId="47750C50">
                  <wp:extent cx="1080000" cy="90318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0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Align w:val="center"/>
          </w:tcPr>
          <w:p w14:paraId="4125244B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48EE18BA" w14:textId="61445BAE" w:rsidR="00D509E6" w:rsidRPr="001A322A" w:rsidRDefault="005126C3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MUST see two edges and vertex labelled as P.</w:t>
            </w:r>
          </w:p>
        </w:tc>
      </w:tr>
      <w:tr w:rsidR="00D509E6" w:rsidRPr="00D509E6" w14:paraId="13115242" w14:textId="77777777" w:rsidTr="000425FD">
        <w:trPr>
          <w:cantSplit/>
          <w:trHeight w:hRule="exact" w:val="680"/>
        </w:trPr>
        <w:tc>
          <w:tcPr>
            <w:tcW w:w="947" w:type="dxa"/>
            <w:vAlign w:val="center"/>
          </w:tcPr>
          <w:p w14:paraId="78AA47EF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13bi</w:t>
            </w:r>
          </w:p>
        </w:tc>
        <w:tc>
          <w:tcPr>
            <w:tcW w:w="3940" w:type="dxa"/>
            <w:vAlign w:val="center"/>
          </w:tcPr>
          <w:p w14:paraId="3796815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1A322A">
              <w:rPr>
                <w:rFonts w:ascii="Arial" w:hAnsi="Arial" w:cs="Arial"/>
                <w:bCs/>
                <w:i/>
                <w:iCs/>
                <w:color w:val="000000" w:themeColor="text1"/>
              </w:rPr>
              <w:t>P – F – D – G – B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ED3855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Bakery</w:t>
            </w:r>
          </w:p>
        </w:tc>
        <w:tc>
          <w:tcPr>
            <w:tcW w:w="784" w:type="dxa"/>
            <w:vAlign w:val="center"/>
          </w:tcPr>
          <w:p w14:paraId="5E96D82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5BEFA171" w14:textId="7BBB44FA" w:rsidR="00D509E6" w:rsidRPr="001A322A" w:rsidRDefault="000638BA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Accept B</w:t>
            </w:r>
          </w:p>
        </w:tc>
      </w:tr>
      <w:tr w:rsidR="00D509E6" w:rsidRPr="00D509E6" w14:paraId="428E38A5" w14:textId="77777777" w:rsidTr="005D1A2A">
        <w:trPr>
          <w:cantSplit/>
          <w:trHeight w:hRule="exact" w:val="680"/>
        </w:trPr>
        <w:tc>
          <w:tcPr>
            <w:tcW w:w="947" w:type="dxa"/>
            <w:vAlign w:val="center"/>
          </w:tcPr>
          <w:p w14:paraId="1A8D582A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13bii</w:t>
            </w:r>
          </w:p>
        </w:tc>
        <w:tc>
          <w:tcPr>
            <w:tcW w:w="5003" w:type="dxa"/>
            <w:gridSpan w:val="2"/>
            <w:shd w:val="clear" w:color="auto" w:fill="D9D9D9" w:themeFill="background1" w:themeFillShade="D9"/>
            <w:vAlign w:val="center"/>
          </w:tcPr>
          <w:p w14:paraId="3B7C00D9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Hamiltonian path</w:t>
            </w:r>
          </w:p>
        </w:tc>
        <w:tc>
          <w:tcPr>
            <w:tcW w:w="784" w:type="dxa"/>
            <w:vAlign w:val="center"/>
          </w:tcPr>
          <w:p w14:paraId="1F396A83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78B7E9B8" w14:textId="1429DAC4" w:rsidR="00D509E6" w:rsidRPr="001A322A" w:rsidRDefault="000638BA" w:rsidP="005D1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 Hamilton path</w:t>
            </w:r>
          </w:p>
        </w:tc>
      </w:tr>
      <w:tr w:rsidR="00D509E6" w:rsidRPr="00D509E6" w14:paraId="5A2996BC" w14:textId="77777777" w:rsidTr="005D1A2A">
        <w:trPr>
          <w:cantSplit/>
          <w:trHeight w:hRule="exact" w:val="1985"/>
        </w:trPr>
        <w:tc>
          <w:tcPr>
            <w:tcW w:w="947" w:type="dxa"/>
            <w:vAlign w:val="center"/>
          </w:tcPr>
          <w:p w14:paraId="651FF512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13c</w:t>
            </w:r>
          </w:p>
        </w:tc>
        <w:tc>
          <w:tcPr>
            <w:tcW w:w="5003" w:type="dxa"/>
            <w:gridSpan w:val="2"/>
            <w:shd w:val="clear" w:color="auto" w:fill="D9D9D9" w:themeFill="background1" w:themeFillShade="D9"/>
            <w:vAlign w:val="center"/>
          </w:tcPr>
          <w:p w14:paraId="1609994B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  <w:noProof/>
                <w:lang w:val="en-AU" w:eastAsia="en-AU"/>
              </w:rPr>
              <w:drawing>
                <wp:inline distT="0" distB="0" distL="0" distR="0" wp14:anchorId="7066355F" wp14:editId="1C1A7553">
                  <wp:extent cx="2196000" cy="1083352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108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Align w:val="center"/>
          </w:tcPr>
          <w:p w14:paraId="094A9F5A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0ECFEFA7" w14:textId="77777777" w:rsidR="00D509E6" w:rsidRPr="001A322A" w:rsidRDefault="00D509E6" w:rsidP="005D1A2A">
            <w:pPr>
              <w:rPr>
                <w:rFonts w:ascii="Arial" w:hAnsi="Arial" w:cs="Arial"/>
              </w:rPr>
            </w:pPr>
          </w:p>
        </w:tc>
      </w:tr>
      <w:tr w:rsidR="00D509E6" w:rsidRPr="00D509E6" w14:paraId="7878A1ED" w14:textId="77777777" w:rsidTr="005D1A2A">
        <w:trPr>
          <w:cantSplit/>
          <w:trHeight w:hRule="exact" w:val="113"/>
        </w:trPr>
        <w:tc>
          <w:tcPr>
            <w:tcW w:w="9722" w:type="dxa"/>
            <w:gridSpan w:val="5"/>
            <w:shd w:val="clear" w:color="auto" w:fill="808080" w:themeFill="background1" w:themeFillShade="80"/>
            <w:vAlign w:val="center"/>
          </w:tcPr>
          <w:p w14:paraId="08888590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7E0C14FF" w14:textId="77777777" w:rsidTr="005D1A2A">
        <w:trPr>
          <w:cantSplit/>
          <w:trHeight w:hRule="exact" w:val="680"/>
        </w:trPr>
        <w:tc>
          <w:tcPr>
            <w:tcW w:w="947" w:type="dxa"/>
            <w:vAlign w:val="center"/>
          </w:tcPr>
          <w:p w14:paraId="46E8FF47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14a</w:t>
            </w:r>
          </w:p>
        </w:tc>
        <w:tc>
          <w:tcPr>
            <w:tcW w:w="3940" w:type="dxa"/>
            <w:vAlign w:val="center"/>
          </w:tcPr>
          <w:p w14:paraId="60C24048" w14:textId="11D95CB1" w:rsidR="00D509E6" w:rsidRPr="000638BA" w:rsidRDefault="00D509E6" w:rsidP="005D1A2A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0CF1">
              <w:rPr>
                <w:rFonts w:ascii="Arial" w:hAnsi="Arial" w:cs="Arial"/>
                <w:color w:val="000000" w:themeColor="text1"/>
                <w:szCs w:val="20"/>
              </w:rPr>
              <w:t xml:space="preserve">13 + 18 + 6 + 9 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28F4C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784" w:type="dxa"/>
            <w:vAlign w:val="center"/>
          </w:tcPr>
          <w:p w14:paraId="1943625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49207A99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3D9DE90D" w14:textId="77777777" w:rsidTr="005D1A2A">
        <w:trPr>
          <w:cantSplit/>
          <w:trHeight w:hRule="exact" w:val="680"/>
        </w:trPr>
        <w:tc>
          <w:tcPr>
            <w:tcW w:w="947" w:type="dxa"/>
            <w:vAlign w:val="center"/>
          </w:tcPr>
          <w:p w14:paraId="308E7D8A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14b</w:t>
            </w:r>
          </w:p>
        </w:tc>
        <w:tc>
          <w:tcPr>
            <w:tcW w:w="3940" w:type="dxa"/>
            <w:vAlign w:val="center"/>
          </w:tcPr>
          <w:p w14:paraId="6572D732" w14:textId="1D448FA5" w:rsidR="00D509E6" w:rsidRPr="00E66FB6" w:rsidRDefault="00E66FB6" w:rsidP="005D1A2A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E66FB6">
              <w:rPr>
                <w:rFonts w:ascii="Arial" w:hAnsi="Arial" w:cs="Arial"/>
                <w:color w:val="000000" w:themeColor="text1"/>
                <w:szCs w:val="20"/>
              </w:rPr>
              <w:t>Minimum cut = 13 + 5 + 11 + 8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7E9F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784" w:type="dxa"/>
            <w:vAlign w:val="center"/>
          </w:tcPr>
          <w:p w14:paraId="51244AFD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785DB2B6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3D9548C8" w14:textId="77777777" w:rsidTr="005D1A2A">
        <w:trPr>
          <w:cantSplit/>
          <w:trHeight w:hRule="exact" w:val="680"/>
        </w:trPr>
        <w:tc>
          <w:tcPr>
            <w:tcW w:w="947" w:type="dxa"/>
            <w:vAlign w:val="center"/>
          </w:tcPr>
          <w:p w14:paraId="6E027827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14c</w:t>
            </w:r>
          </w:p>
        </w:tc>
        <w:tc>
          <w:tcPr>
            <w:tcW w:w="5003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tblW w:w="0" w:type="auto"/>
              <w:tblInd w:w="1341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97"/>
              <w:gridCol w:w="851"/>
            </w:tblGrid>
            <w:tr w:rsidR="00D509E6" w:rsidRPr="001A322A" w14:paraId="09DDB176" w14:textId="77777777" w:rsidTr="008A188E">
              <w:tc>
                <w:tcPr>
                  <w:tcW w:w="851" w:type="dxa"/>
                  <w:tcBorders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14:paraId="6FC8679A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  <w:t>R</w:t>
                  </w:r>
                </w:p>
              </w:tc>
              <w:tc>
                <w:tcPr>
                  <w:tcW w:w="397" w:type="dxa"/>
                  <w:tcBorders>
                    <w:top w:val="single" w:sz="4" w:space="0" w:color="D9D9D9" w:themeColor="background1" w:themeShade="D9"/>
                    <w:left w:val="single" w:sz="4" w:space="0" w:color="000000" w:themeColor="text1"/>
                    <w:bottom w:val="single" w:sz="4" w:space="0" w:color="D9D9D9" w:themeColor="background1" w:themeShade="D9"/>
                    <w:right w:val="single" w:sz="4" w:space="0" w:color="000000" w:themeColor="text1"/>
                  </w:tcBorders>
                </w:tcPr>
                <w:p w14:paraId="763B6D76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000000" w:themeColor="text1"/>
                  </w:tcBorders>
                  <w:shd w:val="clear" w:color="auto" w:fill="FFFFFF" w:themeFill="background1"/>
                </w:tcPr>
                <w:p w14:paraId="60E34512" w14:textId="77777777" w:rsidR="00D509E6" w:rsidRPr="001A322A" w:rsidRDefault="00D509E6" w:rsidP="00D1153F">
                  <w:pPr>
                    <w:framePr w:hSpace="180" w:wrap="around" w:vAnchor="text" w:hAnchor="margin" w:xAlign="center" w:y="181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</w:pPr>
                  <w:r w:rsidRPr="001A322A"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</w:rPr>
                    <w:t>S</w:t>
                  </w:r>
                </w:p>
              </w:tc>
            </w:tr>
          </w:tbl>
          <w:p w14:paraId="18EDC141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14:paraId="741B95BB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614C0CD6" w14:textId="6A476476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  <w:r w:rsidRPr="001A322A">
              <w:rPr>
                <w:rFonts w:ascii="Arial" w:hAnsi="Arial" w:cs="Arial"/>
                <w:bCs/>
              </w:rPr>
              <w:t xml:space="preserve">This pair in </w:t>
            </w:r>
            <w:r w:rsidR="00B4289E">
              <w:rPr>
                <w:rFonts w:ascii="Arial" w:hAnsi="Arial" w:cs="Arial"/>
                <w:bCs/>
              </w:rPr>
              <w:t>either</w:t>
            </w:r>
            <w:r w:rsidRPr="001A322A">
              <w:rPr>
                <w:rFonts w:ascii="Arial" w:hAnsi="Arial" w:cs="Arial"/>
                <w:bCs/>
              </w:rPr>
              <w:t xml:space="preserve"> order</w:t>
            </w:r>
          </w:p>
        </w:tc>
      </w:tr>
      <w:tr w:rsidR="00D509E6" w:rsidRPr="00D509E6" w14:paraId="1B74601E" w14:textId="77777777" w:rsidTr="005D1A2A">
        <w:trPr>
          <w:cantSplit/>
          <w:trHeight w:hRule="exact" w:val="113"/>
        </w:trPr>
        <w:tc>
          <w:tcPr>
            <w:tcW w:w="9722" w:type="dxa"/>
            <w:gridSpan w:val="5"/>
            <w:shd w:val="clear" w:color="auto" w:fill="808080" w:themeFill="background1" w:themeFillShade="80"/>
            <w:vAlign w:val="center"/>
          </w:tcPr>
          <w:p w14:paraId="2315EEBC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50C0D666" w14:textId="77777777" w:rsidTr="005D1A2A">
        <w:trPr>
          <w:cantSplit/>
          <w:trHeight w:hRule="exact" w:val="567"/>
        </w:trPr>
        <w:tc>
          <w:tcPr>
            <w:tcW w:w="947" w:type="dxa"/>
            <w:vAlign w:val="center"/>
          </w:tcPr>
          <w:p w14:paraId="5A980CC1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15a</w:t>
            </w:r>
          </w:p>
        </w:tc>
        <w:tc>
          <w:tcPr>
            <w:tcW w:w="5003" w:type="dxa"/>
            <w:gridSpan w:val="2"/>
            <w:shd w:val="clear" w:color="auto" w:fill="D9D9D9" w:themeFill="background1" w:themeFillShade="D9"/>
            <w:vAlign w:val="center"/>
          </w:tcPr>
          <w:p w14:paraId="162E2840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A322A">
              <w:rPr>
                <w:rFonts w:ascii="Arial" w:hAnsi="Arial" w:cs="Arial"/>
                <w:b/>
                <w:bCs/>
                <w:i/>
                <w:iCs/>
              </w:rPr>
              <w:t>A – C – H – J</w:t>
            </w:r>
          </w:p>
        </w:tc>
        <w:tc>
          <w:tcPr>
            <w:tcW w:w="784" w:type="dxa"/>
            <w:vAlign w:val="center"/>
          </w:tcPr>
          <w:p w14:paraId="03CAD474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17451845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6B68E0C0" w14:textId="77777777" w:rsidTr="005D1A2A">
        <w:trPr>
          <w:cantSplit/>
          <w:trHeight w:hRule="exact" w:val="567"/>
        </w:trPr>
        <w:tc>
          <w:tcPr>
            <w:tcW w:w="947" w:type="dxa"/>
            <w:vAlign w:val="center"/>
          </w:tcPr>
          <w:p w14:paraId="10EDDDE6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15b</w:t>
            </w:r>
          </w:p>
        </w:tc>
        <w:tc>
          <w:tcPr>
            <w:tcW w:w="3940" w:type="dxa"/>
            <w:vAlign w:val="center"/>
          </w:tcPr>
          <w:p w14:paraId="1066880A" w14:textId="770E407C" w:rsidR="00D509E6" w:rsidRPr="008A188E" w:rsidRDefault="00D509E6" w:rsidP="005D1A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A188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Pr="008A188E">
              <w:rPr>
                <w:rFonts w:ascii="Arial" w:hAnsi="Arial" w:cs="Arial"/>
                <w:bCs/>
                <w:sz w:val="20"/>
                <w:szCs w:val="20"/>
              </w:rPr>
              <w:t xml:space="preserve"> can be delayed by 3</w:t>
            </w:r>
            <w:r w:rsidR="00C757AE">
              <w:rPr>
                <w:rFonts w:ascii="Arial" w:hAnsi="Arial" w:cs="Arial"/>
                <w:bCs/>
                <w:sz w:val="20"/>
                <w:szCs w:val="20"/>
              </w:rPr>
              <w:t xml:space="preserve"> week</w:t>
            </w:r>
            <w:r w:rsidRPr="008A188E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7DA60C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  <w:iCs/>
              </w:rPr>
              <w:t>E</w:t>
            </w:r>
          </w:p>
        </w:tc>
        <w:tc>
          <w:tcPr>
            <w:tcW w:w="784" w:type="dxa"/>
            <w:vAlign w:val="center"/>
          </w:tcPr>
          <w:p w14:paraId="1757FFF7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260365E6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D509E6" w14:paraId="38EC4FB8" w14:textId="77777777" w:rsidTr="005D1A2A">
        <w:trPr>
          <w:cantSplit/>
          <w:trHeight w:hRule="exact" w:val="1985"/>
        </w:trPr>
        <w:tc>
          <w:tcPr>
            <w:tcW w:w="947" w:type="dxa"/>
            <w:vAlign w:val="center"/>
          </w:tcPr>
          <w:p w14:paraId="3183086F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15c</w:t>
            </w:r>
          </w:p>
        </w:tc>
        <w:tc>
          <w:tcPr>
            <w:tcW w:w="5003" w:type="dxa"/>
            <w:gridSpan w:val="2"/>
            <w:shd w:val="clear" w:color="auto" w:fill="D9D9D9" w:themeFill="background1" w:themeFillShade="D9"/>
            <w:vAlign w:val="center"/>
          </w:tcPr>
          <w:p w14:paraId="0AE74658" w14:textId="61072848" w:rsidR="00D509E6" w:rsidRPr="001A322A" w:rsidRDefault="00B13A7E" w:rsidP="005D1A2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val="en-AU" w:eastAsia="en-AU"/>
              </w:rPr>
              <w:drawing>
                <wp:inline distT="0" distB="0" distL="0" distR="0" wp14:anchorId="6AA12D1E" wp14:editId="5169716A">
                  <wp:extent cx="3039745" cy="1071880"/>
                  <wp:effectExtent l="0" t="0" r="0" b="0"/>
                  <wp:docPr id="194196208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962088" name="Picture 1941962088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4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Align w:val="center"/>
          </w:tcPr>
          <w:p w14:paraId="65826466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0BE6937A" w14:textId="77777777" w:rsidR="00D509E6" w:rsidRDefault="001B6824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MUST have correct arrow</w:t>
            </w:r>
          </w:p>
          <w:p w14:paraId="2E7A29FB" w14:textId="77777777" w:rsidR="001B6824" w:rsidRDefault="001B6824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Line can be solid or dashed</w:t>
            </w:r>
          </w:p>
          <w:p w14:paraId="5652935E" w14:textId="66D5982D" w:rsidR="001B6824" w:rsidRPr="001A322A" w:rsidRDefault="001B6824" w:rsidP="005D1A2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Label as "dummy" or "d"</w:t>
            </w:r>
            <w:r w:rsidR="00C757AE">
              <w:rPr>
                <w:rFonts w:ascii="Arial" w:hAnsi="Arial" w:cs="Arial"/>
                <w:bCs/>
              </w:rPr>
              <w:t xml:space="preserve"> or “D’ “ or “d’ “.</w:t>
            </w:r>
          </w:p>
        </w:tc>
      </w:tr>
      <w:tr w:rsidR="00E66FB6" w:rsidRPr="009B4E5E" w14:paraId="43B79331" w14:textId="77777777" w:rsidTr="00B13A7E">
        <w:trPr>
          <w:cantSplit/>
          <w:trHeight w:hRule="exact" w:val="851"/>
        </w:trPr>
        <w:tc>
          <w:tcPr>
            <w:tcW w:w="947" w:type="dxa"/>
            <w:vAlign w:val="center"/>
          </w:tcPr>
          <w:p w14:paraId="3DCA2CF8" w14:textId="1F89EAA2" w:rsidR="00E66FB6" w:rsidRPr="00D509E6" w:rsidRDefault="00E66FB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15d</w:t>
            </w:r>
          </w:p>
        </w:tc>
        <w:tc>
          <w:tcPr>
            <w:tcW w:w="3940" w:type="dxa"/>
            <w:vAlign w:val="center"/>
          </w:tcPr>
          <w:p w14:paraId="2B760C14" w14:textId="77777777" w:rsidR="00D93B32" w:rsidRPr="00B5034C" w:rsidRDefault="00D93B32" w:rsidP="00D93B3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5034C">
              <w:rPr>
                <w:rFonts w:cstheme="minorHAnsi"/>
                <w:color w:val="000000" w:themeColor="text1"/>
                <w:szCs w:val="20"/>
              </w:rPr>
              <w:t xml:space="preserve">New critical path is </w:t>
            </w:r>
            <w:r w:rsidRPr="00B5034C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102C0E06" w14:textId="1C1428CD" w:rsidR="00E66FB6" w:rsidRPr="00B5034C" w:rsidRDefault="00D93B32" w:rsidP="00D93B3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5034C">
              <w:rPr>
                <w:rFonts w:cstheme="minorHAnsi"/>
                <w:i/>
                <w:iCs/>
              </w:rPr>
              <w:t>A – D  – H – J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22AD30" w14:textId="195551D7" w:rsidR="00E66FB6" w:rsidRPr="00B5034C" w:rsidRDefault="00E66FB6" w:rsidP="005D1A2A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B5034C">
              <w:rPr>
                <w:rFonts w:cstheme="minorHAnsi"/>
                <w:b/>
                <w:bCs/>
                <w:iCs/>
              </w:rPr>
              <w:t xml:space="preserve">30 </w:t>
            </w:r>
            <w:r w:rsidRPr="00B5034C">
              <w:rPr>
                <w:rFonts w:cstheme="minorHAnsi"/>
                <w:iCs/>
              </w:rPr>
              <w:t>weeks</w:t>
            </w:r>
          </w:p>
        </w:tc>
        <w:tc>
          <w:tcPr>
            <w:tcW w:w="784" w:type="dxa"/>
            <w:vAlign w:val="center"/>
          </w:tcPr>
          <w:p w14:paraId="1E5AB5F9" w14:textId="7761E3CE" w:rsidR="00E66FB6" w:rsidRPr="001A322A" w:rsidRDefault="00E66FB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1903D964" w14:textId="77777777" w:rsidR="00E66FB6" w:rsidRPr="001A322A" w:rsidRDefault="00E66FB6" w:rsidP="005D1A2A">
            <w:pPr>
              <w:rPr>
                <w:rFonts w:ascii="Arial" w:hAnsi="Arial" w:cs="Arial"/>
                <w:bCs/>
              </w:rPr>
            </w:pPr>
          </w:p>
        </w:tc>
      </w:tr>
      <w:tr w:rsidR="00D509E6" w:rsidRPr="009B4E5E" w14:paraId="16A7CEC5" w14:textId="77777777" w:rsidTr="00E66FB6">
        <w:trPr>
          <w:cantSplit/>
          <w:trHeight w:hRule="exact" w:val="1134"/>
        </w:trPr>
        <w:tc>
          <w:tcPr>
            <w:tcW w:w="947" w:type="dxa"/>
            <w:vAlign w:val="center"/>
          </w:tcPr>
          <w:p w14:paraId="6C2947F8" w14:textId="77777777" w:rsidR="00D509E6" w:rsidRPr="00D509E6" w:rsidRDefault="00D509E6" w:rsidP="005D1A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09E6">
              <w:rPr>
                <w:rFonts w:ascii="Arial" w:hAnsi="Arial" w:cs="Arial"/>
                <w:b/>
                <w:sz w:val="32"/>
                <w:szCs w:val="32"/>
              </w:rPr>
              <w:t>15e</w:t>
            </w:r>
          </w:p>
        </w:tc>
        <w:tc>
          <w:tcPr>
            <w:tcW w:w="3940" w:type="dxa"/>
            <w:vAlign w:val="center"/>
          </w:tcPr>
          <w:p w14:paraId="06BADD9F" w14:textId="77777777" w:rsidR="00D509E6" w:rsidRPr="00790CF1" w:rsidRDefault="00D509E6" w:rsidP="005D1A2A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0CF1">
              <w:rPr>
                <w:rFonts w:ascii="Arial" w:hAnsi="Arial" w:cs="Arial"/>
                <w:color w:val="000000" w:themeColor="text1"/>
                <w:szCs w:val="20"/>
              </w:rPr>
              <w:t xml:space="preserve">Activities reduced (weeks): </w:t>
            </w:r>
          </w:p>
          <w:p w14:paraId="49D4DF39" w14:textId="77777777" w:rsidR="00D509E6" w:rsidRPr="00790CF1" w:rsidRDefault="00D509E6" w:rsidP="005D1A2A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90CF1">
              <w:rPr>
                <w:rFonts w:ascii="Arial" w:hAnsi="Arial" w:cs="Arial"/>
                <w:color w:val="000000" w:themeColor="text1"/>
                <w:szCs w:val="20"/>
              </w:rPr>
              <w:t>A (– 2), D (– 1), H (– 1), B (– 1)</w:t>
            </w:r>
          </w:p>
          <w:p w14:paraId="06846BF8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90CF1">
              <w:rPr>
                <w:rFonts w:ascii="Arial" w:hAnsi="Arial" w:cs="Arial"/>
                <w:color w:val="000000" w:themeColor="text1"/>
                <w:szCs w:val="20"/>
              </w:rPr>
              <w:t xml:space="preserve">Total cost = 5 </w:t>
            </w:r>
            <w:r w:rsidRPr="00790CF1">
              <w:rPr>
                <w:rFonts w:ascii="Arial" w:hAnsi="Arial" w:cs="Arial"/>
                <w:color w:val="000000" w:themeColor="text1"/>
                <w:szCs w:val="20"/>
              </w:rPr>
              <w:sym w:font="Symbol" w:char="F0B4"/>
            </w:r>
            <w:r w:rsidRPr="00790CF1">
              <w:rPr>
                <w:rFonts w:ascii="Arial" w:hAnsi="Arial" w:cs="Arial"/>
                <w:color w:val="000000" w:themeColor="text1"/>
                <w:szCs w:val="20"/>
              </w:rPr>
              <w:t xml:space="preserve"> $10 000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2ECFE7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9C54A7">
              <w:rPr>
                <w:rFonts w:ascii="Arial" w:hAnsi="Arial" w:cs="Arial"/>
                <w:bCs/>
                <w:iCs/>
              </w:rPr>
              <w:t>$</w:t>
            </w:r>
            <w:r w:rsidRPr="001A322A">
              <w:rPr>
                <w:rFonts w:ascii="Arial" w:hAnsi="Arial" w:cs="Arial"/>
                <w:b/>
                <w:bCs/>
                <w:iCs/>
              </w:rPr>
              <w:t>50 000</w:t>
            </w:r>
          </w:p>
        </w:tc>
        <w:tc>
          <w:tcPr>
            <w:tcW w:w="784" w:type="dxa"/>
            <w:vAlign w:val="center"/>
          </w:tcPr>
          <w:p w14:paraId="1BEA9D59" w14:textId="77777777" w:rsidR="00D509E6" w:rsidRPr="001A322A" w:rsidRDefault="00D509E6" w:rsidP="005D1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22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2988" w:type="dxa"/>
            <w:vAlign w:val="center"/>
          </w:tcPr>
          <w:p w14:paraId="12A31D4D" w14:textId="77777777" w:rsidR="00D509E6" w:rsidRPr="001A322A" w:rsidRDefault="00D509E6" w:rsidP="005D1A2A">
            <w:pPr>
              <w:rPr>
                <w:rFonts w:ascii="Arial" w:hAnsi="Arial" w:cs="Arial"/>
                <w:bCs/>
              </w:rPr>
            </w:pPr>
          </w:p>
        </w:tc>
      </w:tr>
    </w:tbl>
    <w:p w14:paraId="42792942" w14:textId="053C2EDA" w:rsidR="00597A2B" w:rsidRPr="00597A2B" w:rsidRDefault="00597A2B" w:rsidP="002214E0">
      <w:pPr>
        <w:pStyle w:val="VCAAbody"/>
        <w:rPr>
          <w:noProof/>
        </w:rPr>
      </w:pPr>
    </w:p>
    <w:sectPr w:rsidR="00597A2B" w:rsidRPr="00597A2B" w:rsidSect="00B230DB">
      <w:headerReference w:type="default" r:id="rId38"/>
      <w:footerReference w:type="default" r:id="rId39"/>
      <w:headerReference w:type="first" r:id="rId40"/>
      <w:footerReference w:type="first" r:id="rId4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B8038A" w:rsidRDefault="00B8038A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B8038A" w:rsidRDefault="00B8038A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B8038A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B8038A" w:rsidRPr="00597A2B" w:rsidRDefault="00B8038A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  <w:r w:rsidRPr="00597A2B">
            <w:rPr>
              <w:rFonts w:asciiTheme="majorHAnsi" w:hAnsiTheme="majorHAnsi" w:cs="Arial"/>
              <w:b/>
              <w:bCs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597A2B">
              <w:rPr>
                <w:rFonts w:asciiTheme="majorHAnsi" w:hAnsiTheme="majorHAnsi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EAFFA77" w:rsidR="00B8038A" w:rsidRPr="00597A2B" w:rsidRDefault="00B8038A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b/>
              <w:bCs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752B1B10" w:rsidR="00B8038A" w:rsidRPr="00D06414" w:rsidRDefault="00B8038A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33EEC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8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B8038A" w:rsidRPr="00D06414" w:rsidRDefault="00B8038A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B8038A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B8038A" w:rsidRPr="00D06414" w:rsidRDefault="00B8038A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B8038A" w:rsidRPr="00D06414" w:rsidRDefault="00B8038A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B8038A" w:rsidRPr="00D06414" w:rsidRDefault="00B8038A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B8038A" w:rsidRPr="00D06414" w:rsidRDefault="00B8038A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F094858">
          <wp:simplePos x="0" y="0"/>
          <wp:positionH relativeFrom="page">
            <wp:posOffset>0</wp:posOffset>
          </wp:positionH>
          <wp:positionV relativeFrom="bottomMargin">
            <wp:posOffset>5715</wp:posOffset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B8038A" w:rsidRDefault="00B8038A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B8038A" w:rsidRDefault="00B8038A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A15C94F" w:rsidR="00B8038A" w:rsidRPr="00D86DE4" w:rsidRDefault="00B8038A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General Mathematics Exam 2 – MA073 – </w:t>
    </w:r>
    <w:r w:rsidR="00E439B2">
      <w:rPr>
        <w:color w:val="999999" w:themeColor="accent2"/>
      </w:rPr>
      <w:t>VCE</w:t>
    </w:r>
    <w:r>
      <w:rPr>
        <w:color w:val="999999" w:themeColor="accent2"/>
      </w:rPr>
      <w:t xml:space="preserve"> Assessment Guide</w:t>
    </w:r>
    <w:r w:rsidR="00E439B2">
      <w:rPr>
        <w:color w:val="999999" w:themeColor="accent2"/>
      </w:rPr>
      <w:t xml:space="preserve"> 2024</w:t>
    </w:r>
    <w:r>
      <w:rPr>
        <w:color w:val="999999" w:themeColor="accent2"/>
      </w:rPr>
      <w:tab/>
      <w:t xml:space="preserve">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B8038A" w:rsidRPr="009370BC" w:rsidRDefault="00B8038A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496"/>
    <w:multiLevelType w:val="hybridMultilevel"/>
    <w:tmpl w:val="B87C0EEE"/>
    <w:lvl w:ilvl="0" w:tplc="CBE259DC">
      <w:start w:val="10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F69"/>
    <w:multiLevelType w:val="hybridMultilevel"/>
    <w:tmpl w:val="A1606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1">
    <w:nsid w:val="412616A2"/>
    <w:multiLevelType w:val="hybridMultilevel"/>
    <w:tmpl w:val="04B28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661"/>
    <w:multiLevelType w:val="hybridMultilevel"/>
    <w:tmpl w:val="B97418E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D654E8"/>
    <w:multiLevelType w:val="hybridMultilevel"/>
    <w:tmpl w:val="0ED4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0" w15:restartNumberingAfterBreak="0">
    <w:nsid w:val="73142193"/>
    <w:multiLevelType w:val="hybridMultilevel"/>
    <w:tmpl w:val="9230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F6EE2"/>
    <w:multiLevelType w:val="hybridMultilevel"/>
    <w:tmpl w:val="6B68002A"/>
    <w:lvl w:ilvl="0" w:tplc="B5180170">
      <w:start w:val="10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16945">
    <w:abstractNumId w:val="9"/>
  </w:num>
  <w:num w:numId="2" w16cid:durableId="1586189468">
    <w:abstractNumId w:val="6"/>
  </w:num>
  <w:num w:numId="3" w16cid:durableId="671907401">
    <w:abstractNumId w:val="3"/>
  </w:num>
  <w:num w:numId="4" w16cid:durableId="246378776">
    <w:abstractNumId w:val="1"/>
  </w:num>
  <w:num w:numId="5" w16cid:durableId="1038628043">
    <w:abstractNumId w:val="7"/>
  </w:num>
  <w:num w:numId="6" w16cid:durableId="934552736">
    <w:abstractNumId w:val="5"/>
  </w:num>
  <w:num w:numId="7" w16cid:durableId="1817063665">
    <w:abstractNumId w:val="10"/>
  </w:num>
  <w:num w:numId="8" w16cid:durableId="501967770">
    <w:abstractNumId w:val="4"/>
  </w:num>
  <w:num w:numId="9" w16cid:durableId="1172602367">
    <w:abstractNumId w:val="8"/>
  </w:num>
  <w:num w:numId="10" w16cid:durableId="210188202">
    <w:abstractNumId w:val="2"/>
  </w:num>
  <w:num w:numId="11" w16cid:durableId="2052653587">
    <w:abstractNumId w:val="11"/>
  </w:num>
  <w:num w:numId="12" w16cid:durableId="119072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4E6B"/>
    <w:rsid w:val="000236D4"/>
    <w:rsid w:val="000425FD"/>
    <w:rsid w:val="0004619E"/>
    <w:rsid w:val="00046769"/>
    <w:rsid w:val="000522BD"/>
    <w:rsid w:val="0005780E"/>
    <w:rsid w:val="000638BA"/>
    <w:rsid w:val="00065CC6"/>
    <w:rsid w:val="00091D8B"/>
    <w:rsid w:val="000A6B8C"/>
    <w:rsid w:val="000A71F7"/>
    <w:rsid w:val="000F09E4"/>
    <w:rsid w:val="000F16FD"/>
    <w:rsid w:val="000F5AAF"/>
    <w:rsid w:val="00114CD8"/>
    <w:rsid w:val="00133300"/>
    <w:rsid w:val="00143520"/>
    <w:rsid w:val="00153AD2"/>
    <w:rsid w:val="00167FB9"/>
    <w:rsid w:val="001779EA"/>
    <w:rsid w:val="00181773"/>
    <w:rsid w:val="001A322A"/>
    <w:rsid w:val="001B3E47"/>
    <w:rsid w:val="001B6824"/>
    <w:rsid w:val="001B7280"/>
    <w:rsid w:val="001D3246"/>
    <w:rsid w:val="001D44F1"/>
    <w:rsid w:val="00201DA5"/>
    <w:rsid w:val="002214E0"/>
    <w:rsid w:val="002279BA"/>
    <w:rsid w:val="002329F3"/>
    <w:rsid w:val="00243F0D"/>
    <w:rsid w:val="00247C6E"/>
    <w:rsid w:val="002519DD"/>
    <w:rsid w:val="00260767"/>
    <w:rsid w:val="002647BB"/>
    <w:rsid w:val="00271945"/>
    <w:rsid w:val="002754C1"/>
    <w:rsid w:val="002841C8"/>
    <w:rsid w:val="0028516B"/>
    <w:rsid w:val="002A1943"/>
    <w:rsid w:val="002C6F90"/>
    <w:rsid w:val="002D2EA9"/>
    <w:rsid w:val="002E4FB5"/>
    <w:rsid w:val="00302FB8"/>
    <w:rsid w:val="00304EA1"/>
    <w:rsid w:val="00314D81"/>
    <w:rsid w:val="00321467"/>
    <w:rsid w:val="00322FC6"/>
    <w:rsid w:val="0035293F"/>
    <w:rsid w:val="00391986"/>
    <w:rsid w:val="003A00B4"/>
    <w:rsid w:val="003C5E71"/>
    <w:rsid w:val="003D0FE7"/>
    <w:rsid w:val="003E12FA"/>
    <w:rsid w:val="003F2E7A"/>
    <w:rsid w:val="00417AA3"/>
    <w:rsid w:val="00425DFE"/>
    <w:rsid w:val="00434EDB"/>
    <w:rsid w:val="00440B32"/>
    <w:rsid w:val="0046078D"/>
    <w:rsid w:val="004938D7"/>
    <w:rsid w:val="00494A77"/>
    <w:rsid w:val="00495C80"/>
    <w:rsid w:val="004A2ED8"/>
    <w:rsid w:val="004D7CF5"/>
    <w:rsid w:val="004F2DDB"/>
    <w:rsid w:val="004F5BDA"/>
    <w:rsid w:val="005126C3"/>
    <w:rsid w:val="0051631E"/>
    <w:rsid w:val="00537A1F"/>
    <w:rsid w:val="00566029"/>
    <w:rsid w:val="0057741D"/>
    <w:rsid w:val="005923CB"/>
    <w:rsid w:val="00597A2B"/>
    <w:rsid w:val="005B391B"/>
    <w:rsid w:val="005D1A2A"/>
    <w:rsid w:val="005D3D78"/>
    <w:rsid w:val="005E2EF0"/>
    <w:rsid w:val="005F4092"/>
    <w:rsid w:val="0068471E"/>
    <w:rsid w:val="00684F98"/>
    <w:rsid w:val="006932CC"/>
    <w:rsid w:val="00693FFD"/>
    <w:rsid w:val="006D2159"/>
    <w:rsid w:val="006E3F76"/>
    <w:rsid w:val="006E5334"/>
    <w:rsid w:val="006F787C"/>
    <w:rsid w:val="00702636"/>
    <w:rsid w:val="00724507"/>
    <w:rsid w:val="007301C9"/>
    <w:rsid w:val="007362A1"/>
    <w:rsid w:val="007729AE"/>
    <w:rsid w:val="00773E6C"/>
    <w:rsid w:val="00781FB1"/>
    <w:rsid w:val="007854E6"/>
    <w:rsid w:val="00790CF1"/>
    <w:rsid w:val="007C358C"/>
    <w:rsid w:val="007D1B6D"/>
    <w:rsid w:val="007D443E"/>
    <w:rsid w:val="007E0EB0"/>
    <w:rsid w:val="00810577"/>
    <w:rsid w:val="0081123A"/>
    <w:rsid w:val="00813C37"/>
    <w:rsid w:val="008154B5"/>
    <w:rsid w:val="00823962"/>
    <w:rsid w:val="008312B5"/>
    <w:rsid w:val="00833EEC"/>
    <w:rsid w:val="00850410"/>
    <w:rsid w:val="00852719"/>
    <w:rsid w:val="00860115"/>
    <w:rsid w:val="0088783C"/>
    <w:rsid w:val="008A0B77"/>
    <w:rsid w:val="008A188E"/>
    <w:rsid w:val="008C4214"/>
    <w:rsid w:val="008D0254"/>
    <w:rsid w:val="008D1514"/>
    <w:rsid w:val="008D78F5"/>
    <w:rsid w:val="008E209B"/>
    <w:rsid w:val="009370BC"/>
    <w:rsid w:val="00970580"/>
    <w:rsid w:val="00974BFF"/>
    <w:rsid w:val="00983760"/>
    <w:rsid w:val="0098739B"/>
    <w:rsid w:val="00996814"/>
    <w:rsid w:val="009B1122"/>
    <w:rsid w:val="009B17F0"/>
    <w:rsid w:val="009B61E5"/>
    <w:rsid w:val="009C54A7"/>
    <w:rsid w:val="009D1E89"/>
    <w:rsid w:val="009E5707"/>
    <w:rsid w:val="00A106E8"/>
    <w:rsid w:val="00A17661"/>
    <w:rsid w:val="00A24B2D"/>
    <w:rsid w:val="00A26400"/>
    <w:rsid w:val="00A2668E"/>
    <w:rsid w:val="00A40966"/>
    <w:rsid w:val="00A63ECD"/>
    <w:rsid w:val="00A921E0"/>
    <w:rsid w:val="00A922F4"/>
    <w:rsid w:val="00AC4959"/>
    <w:rsid w:val="00AE5526"/>
    <w:rsid w:val="00AF051B"/>
    <w:rsid w:val="00AF672B"/>
    <w:rsid w:val="00B01578"/>
    <w:rsid w:val="00B0738F"/>
    <w:rsid w:val="00B13A7E"/>
    <w:rsid w:val="00B13D3B"/>
    <w:rsid w:val="00B230DB"/>
    <w:rsid w:val="00B23270"/>
    <w:rsid w:val="00B26601"/>
    <w:rsid w:val="00B41951"/>
    <w:rsid w:val="00B4289E"/>
    <w:rsid w:val="00B5034C"/>
    <w:rsid w:val="00B53229"/>
    <w:rsid w:val="00B61D9A"/>
    <w:rsid w:val="00B62480"/>
    <w:rsid w:val="00B64F0E"/>
    <w:rsid w:val="00B73105"/>
    <w:rsid w:val="00B8038A"/>
    <w:rsid w:val="00B81B70"/>
    <w:rsid w:val="00B95814"/>
    <w:rsid w:val="00B97CB0"/>
    <w:rsid w:val="00BA37C4"/>
    <w:rsid w:val="00BB3BAB"/>
    <w:rsid w:val="00BC16D5"/>
    <w:rsid w:val="00BC1CEE"/>
    <w:rsid w:val="00BD0724"/>
    <w:rsid w:val="00BD2B91"/>
    <w:rsid w:val="00BD3D8D"/>
    <w:rsid w:val="00BE5521"/>
    <w:rsid w:val="00BF6C23"/>
    <w:rsid w:val="00C15473"/>
    <w:rsid w:val="00C16814"/>
    <w:rsid w:val="00C53263"/>
    <w:rsid w:val="00C757AE"/>
    <w:rsid w:val="00C75E1B"/>
    <w:rsid w:val="00C75F1D"/>
    <w:rsid w:val="00C95156"/>
    <w:rsid w:val="00CA0DC2"/>
    <w:rsid w:val="00CB68E8"/>
    <w:rsid w:val="00CD56FA"/>
    <w:rsid w:val="00CF66E7"/>
    <w:rsid w:val="00D04F01"/>
    <w:rsid w:val="00D06414"/>
    <w:rsid w:val="00D1153F"/>
    <w:rsid w:val="00D24E5A"/>
    <w:rsid w:val="00D338E4"/>
    <w:rsid w:val="00D35F80"/>
    <w:rsid w:val="00D42544"/>
    <w:rsid w:val="00D509E6"/>
    <w:rsid w:val="00D51947"/>
    <w:rsid w:val="00D532F0"/>
    <w:rsid w:val="00D56E0F"/>
    <w:rsid w:val="00D77413"/>
    <w:rsid w:val="00D82759"/>
    <w:rsid w:val="00D86DE4"/>
    <w:rsid w:val="00D93B32"/>
    <w:rsid w:val="00DB48EF"/>
    <w:rsid w:val="00DB49EF"/>
    <w:rsid w:val="00DE1909"/>
    <w:rsid w:val="00DE51DB"/>
    <w:rsid w:val="00E1236B"/>
    <w:rsid w:val="00E23F1D"/>
    <w:rsid w:val="00E30E05"/>
    <w:rsid w:val="00E36361"/>
    <w:rsid w:val="00E439B2"/>
    <w:rsid w:val="00E55AE9"/>
    <w:rsid w:val="00E66FB6"/>
    <w:rsid w:val="00E71E09"/>
    <w:rsid w:val="00E83B43"/>
    <w:rsid w:val="00EA3B0D"/>
    <w:rsid w:val="00EB0C84"/>
    <w:rsid w:val="00EB4AE9"/>
    <w:rsid w:val="00EB66ED"/>
    <w:rsid w:val="00EF1CAF"/>
    <w:rsid w:val="00F17FDE"/>
    <w:rsid w:val="00F22345"/>
    <w:rsid w:val="00F40D53"/>
    <w:rsid w:val="00F41595"/>
    <w:rsid w:val="00F41714"/>
    <w:rsid w:val="00F4525C"/>
    <w:rsid w:val="00F50D86"/>
    <w:rsid w:val="00F56A24"/>
    <w:rsid w:val="00F609DB"/>
    <w:rsid w:val="00F7785C"/>
    <w:rsid w:val="00F90357"/>
    <w:rsid w:val="00FB4A98"/>
    <w:rsid w:val="00FD21BD"/>
    <w:rsid w:val="00FD29D3"/>
    <w:rsid w:val="00FD7F41"/>
    <w:rsid w:val="00FE3F0B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8">
    <w:name w:val="heading 8"/>
    <w:basedOn w:val="Normal"/>
    <w:next w:val="Normal"/>
    <w:link w:val="Heading8Char"/>
    <w:qFormat/>
    <w:rsid w:val="00D509E6"/>
    <w:pPr>
      <w:keepNext/>
      <w:tabs>
        <w:tab w:val="left" w:pos="1046"/>
        <w:tab w:val="left" w:pos="5211"/>
        <w:tab w:val="left" w:pos="6435"/>
        <w:tab w:val="left" w:pos="7135"/>
        <w:tab w:val="left" w:pos="1042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Arial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ListParagraphChar">
    <w:name w:val="List Paragraph Char"/>
    <w:aliases w:val="Fed List Paragraph Char"/>
    <w:link w:val="ListParagraph"/>
    <w:uiPriority w:val="34"/>
    <w:locked/>
    <w:rsid w:val="00597A2B"/>
    <w:rPr>
      <w:rFonts w:ascii="Calibri" w:hAnsi="Calibri"/>
      <w:szCs w:val="24"/>
    </w:rPr>
  </w:style>
  <w:style w:type="paragraph" w:styleId="ListParagraph">
    <w:name w:val="List Paragraph"/>
    <w:aliases w:val="Fed List Paragraph"/>
    <w:basedOn w:val="Normal"/>
    <w:link w:val="ListParagraphChar"/>
    <w:uiPriority w:val="34"/>
    <w:qFormat/>
    <w:rsid w:val="00597A2B"/>
    <w:pPr>
      <w:spacing w:after="0" w:line="240" w:lineRule="auto"/>
      <w:ind w:left="720"/>
      <w:contextualSpacing/>
    </w:pPr>
    <w:rPr>
      <w:rFonts w:ascii="Calibri" w:hAnsi="Calibri"/>
      <w:szCs w:val="24"/>
    </w:rPr>
  </w:style>
  <w:style w:type="paragraph" w:customStyle="1" w:styleId="TableheadCentered">
    <w:name w:val="*Table head Centered"/>
    <w:basedOn w:val="Normal"/>
    <w:rsid w:val="00597A2B"/>
    <w:pPr>
      <w:keepNext/>
      <w:spacing w:before="20" w:after="20" w:line="240" w:lineRule="auto"/>
      <w:jc w:val="center"/>
    </w:pPr>
    <w:rPr>
      <w:rFonts w:ascii="Times New Roman" w:eastAsia="Calibri" w:hAnsi="Times New Roman" w:cs="Times New Roman"/>
      <w:b/>
      <w:bCs/>
      <w:color w:val="000000"/>
      <w:lang w:val="en-AU" w:eastAsia="en-AU"/>
    </w:rPr>
  </w:style>
  <w:style w:type="paragraph" w:styleId="NoSpacing">
    <w:name w:val="No Spacing"/>
    <w:link w:val="NoSpacingChar"/>
    <w:uiPriority w:val="1"/>
    <w:qFormat/>
    <w:rsid w:val="00597A2B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Heading8Char">
    <w:name w:val="Heading 8 Char"/>
    <w:basedOn w:val="DefaultParagraphFont"/>
    <w:link w:val="Heading8"/>
    <w:rsid w:val="00D509E6"/>
    <w:rPr>
      <w:rFonts w:ascii="Arial" w:eastAsia="Times New Roman" w:hAnsi="Arial" w:cs="Arial"/>
      <w:b/>
      <w:sz w:val="32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D509E6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4.png"/><Relationship Id="rId26" Type="http://schemas.openxmlformats.org/officeDocument/2006/relationships/image" Target="media/image9.emf"/><Relationship Id="rId39" Type="http://schemas.openxmlformats.org/officeDocument/2006/relationships/footer" Target="footer1.xml"/><Relationship Id="rId21" Type="http://schemas.openxmlformats.org/officeDocument/2006/relationships/image" Target="media/image10.gif"/><Relationship Id="rId34" Type="http://schemas.openxmlformats.org/officeDocument/2006/relationships/oleObject" Target="embeddings/oleObject8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png"/><Relationship Id="rId29" Type="http://schemas.openxmlformats.org/officeDocument/2006/relationships/oleObject" Target="embeddings/oleObject6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8.emf"/><Relationship Id="rId32" Type="http://schemas.openxmlformats.org/officeDocument/2006/relationships/oleObject" Target="embeddings/oleObject7.bin"/><Relationship Id="rId37" Type="http://schemas.openxmlformats.org/officeDocument/2006/relationships/image" Target="media/image16.png"/><Relationship Id="rId40" Type="http://schemas.openxmlformats.org/officeDocument/2006/relationships/header" Target="header2.xml"/><Relationship Id="rId45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oleObject" Target="embeddings/oleObject3.bin"/><Relationship Id="rId28" Type="http://schemas.openxmlformats.org/officeDocument/2006/relationships/image" Target="media/image10.emf"/><Relationship Id="rId36" Type="http://schemas.openxmlformats.org/officeDocument/2006/relationships/image" Target="media/image15.png"/><Relationship Id="rId19" Type="http://schemas.openxmlformats.org/officeDocument/2006/relationships/image" Target="media/image5.png"/><Relationship Id="rId31" Type="http://schemas.openxmlformats.org/officeDocument/2006/relationships/image" Target="media/image12.emf"/><Relationship Id="rId44" Type="http://schemas.openxmlformats.org/officeDocument/2006/relationships/customXml" Target="../customXml/item2.xml"/><Relationship Id="rId4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7.emf"/><Relationship Id="rId27" Type="http://schemas.openxmlformats.org/officeDocument/2006/relationships/oleObject" Target="embeddings/oleObject5.bin"/><Relationship Id="rId30" Type="http://schemas.openxmlformats.org/officeDocument/2006/relationships/image" Target="media/image11.png"/><Relationship Id="rId35" Type="http://schemas.openxmlformats.org/officeDocument/2006/relationships/image" Target="media/image14.png"/><Relationship Id="rId4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image" Target="media/image3.png"/><Relationship Id="rId25" Type="http://schemas.openxmlformats.org/officeDocument/2006/relationships/oleObject" Target="embeddings/oleObject4.bin"/><Relationship Id="rId33" Type="http://schemas.openxmlformats.org/officeDocument/2006/relationships/image" Target="media/image13.emf"/><Relationship Id="rId38" Type="http://schemas.openxmlformats.org/officeDocument/2006/relationships/header" Target="header1.xml"/><Relationship Id="rId46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1873652-92A0-466E-8E04-7AA8325A8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53AC9-CB03-4FC6-891F-3D703EAE62A4}"/>
</file>

<file path=customXml/itemProps3.xml><?xml version="1.0" encoding="utf-8"?>
<ds:datastoreItem xmlns:ds="http://schemas.openxmlformats.org/officeDocument/2006/customXml" ds:itemID="{E2549228-DEEC-4CEF-95F8-BCCC154ECB8D}"/>
</file>

<file path=customXml/itemProps4.xml><?xml version="1.0" encoding="utf-8"?>
<ds:datastoreItem xmlns:ds="http://schemas.openxmlformats.org/officeDocument/2006/customXml" ds:itemID="{A3462897-570D-4AFF-B12C-B9CD397F7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Mathematics Exam 2 – MA073</dc:title>
  <dc:creator/>
  <cp:lastModifiedBy/>
  <cp:revision>1</cp:revision>
  <dcterms:created xsi:type="dcterms:W3CDTF">2025-02-12T03:52:00Z</dcterms:created>
  <dcterms:modified xsi:type="dcterms:W3CDTF">2025-02-12T04:57:00Z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