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37BD108" w:rsidR="00F4525C" w:rsidRPr="00E0695B" w:rsidRDefault="00024018" w:rsidP="009B61E5">
      <w:pPr>
        <w:pStyle w:val="VCAADocumenttitle"/>
        <w:rPr>
          <w:noProof w:val="0"/>
        </w:rPr>
      </w:pPr>
      <w:r w:rsidRPr="00E0695B">
        <w:rPr>
          <w:noProof w:val="0"/>
        </w:rPr>
        <w:t>202</w:t>
      </w:r>
      <w:r w:rsidR="001E648E" w:rsidRPr="00E0695B">
        <w:rPr>
          <w:noProof w:val="0"/>
        </w:rPr>
        <w:t>3</w:t>
      </w:r>
      <w:r w:rsidRPr="00E0695B">
        <w:rPr>
          <w:noProof w:val="0"/>
        </w:rPr>
        <w:t xml:space="preserve"> </w:t>
      </w:r>
      <w:r w:rsidR="009403B9" w:rsidRPr="00E0695B">
        <w:rPr>
          <w:noProof w:val="0"/>
        </w:rPr>
        <w:t xml:space="preserve">VCE </w:t>
      </w:r>
      <w:r w:rsidR="00290C45" w:rsidRPr="00E0695B">
        <w:rPr>
          <w:noProof w:val="0"/>
        </w:rPr>
        <w:t xml:space="preserve">Music </w:t>
      </w:r>
      <w:r w:rsidR="00E0695B" w:rsidRPr="00E0695B">
        <w:rPr>
          <w:noProof w:val="0"/>
        </w:rPr>
        <w:t xml:space="preserve">Repertoire </w:t>
      </w:r>
      <w:r w:rsidR="00290C45" w:rsidRPr="00E0695B">
        <w:rPr>
          <w:noProof w:val="0"/>
        </w:rPr>
        <w:t>Performance written</w:t>
      </w:r>
      <w:r w:rsidRPr="00E0695B">
        <w:rPr>
          <w:noProof w:val="0"/>
        </w:rPr>
        <w:t xml:space="preserve"> </w:t>
      </w:r>
      <w:r w:rsidR="00F1508A" w:rsidRPr="00E0695B">
        <w:rPr>
          <w:noProof w:val="0"/>
        </w:rPr>
        <w:t>external assessment</w:t>
      </w:r>
      <w:r w:rsidRPr="00E0695B">
        <w:rPr>
          <w:noProof w:val="0"/>
        </w:rPr>
        <w:t xml:space="preserve"> </w:t>
      </w:r>
      <w:proofErr w:type="gramStart"/>
      <w:r w:rsidRPr="00E0695B">
        <w:rPr>
          <w:noProof w:val="0"/>
        </w:rPr>
        <w:t>report</w:t>
      </w:r>
      <w:proofErr w:type="gramEnd"/>
    </w:p>
    <w:p w14:paraId="527C19DD" w14:textId="77777777" w:rsidR="00E354DE" w:rsidRPr="00E0695B" w:rsidRDefault="00024018" w:rsidP="00C35203">
      <w:pPr>
        <w:pStyle w:val="VCAAHeading1"/>
        <w:rPr>
          <w:lang w:val="en-AU"/>
        </w:rPr>
      </w:pPr>
      <w:bookmarkStart w:id="0" w:name="TemplateOverview"/>
      <w:bookmarkEnd w:id="0"/>
      <w:r w:rsidRPr="00E0695B">
        <w:rPr>
          <w:lang w:val="en-AU"/>
        </w:rPr>
        <w:t>General comments</w:t>
      </w:r>
    </w:p>
    <w:p w14:paraId="447A59C7" w14:textId="65180C69" w:rsidR="00DD453E" w:rsidRPr="00E0695B" w:rsidRDefault="00DD453E" w:rsidP="0000428F">
      <w:pPr>
        <w:pStyle w:val="VCAAbody"/>
        <w:rPr>
          <w:lang w:val="en-AU"/>
        </w:rPr>
      </w:pPr>
      <w:r w:rsidRPr="00E0695B">
        <w:rPr>
          <w:lang w:val="en-AU"/>
        </w:rPr>
        <w:t>In 2023</w:t>
      </w:r>
      <w:r w:rsidR="003B2EE8">
        <w:rPr>
          <w:lang w:val="en-AU"/>
        </w:rPr>
        <w:t>,</w:t>
      </w:r>
      <w:r w:rsidRPr="00E0695B">
        <w:rPr>
          <w:lang w:val="en-AU"/>
        </w:rPr>
        <w:t xml:space="preserve"> the Victorian Curriculum and Assessment Authority produced an examination based on the </w:t>
      </w:r>
      <w:r w:rsidRPr="00E0695B">
        <w:rPr>
          <w:i/>
          <w:iCs/>
          <w:lang w:val="en-AU"/>
        </w:rPr>
        <w:t xml:space="preserve">VCE Music Study Design </w:t>
      </w:r>
      <w:r w:rsidRPr="00E0695B">
        <w:rPr>
          <w:lang w:val="en-AU"/>
        </w:rPr>
        <w:t>for 2023</w:t>
      </w:r>
      <w:r w:rsidR="00E0695B" w:rsidRPr="00E0695B">
        <w:rPr>
          <w:lang w:val="en-AU"/>
        </w:rPr>
        <w:t>–</w:t>
      </w:r>
      <w:r w:rsidRPr="00E0695B">
        <w:rPr>
          <w:lang w:val="en-AU"/>
        </w:rPr>
        <w:t xml:space="preserve">2027 for </w:t>
      </w:r>
      <w:r w:rsidRPr="00E0695B">
        <w:rPr>
          <w:iCs/>
          <w:lang w:val="en-AU"/>
        </w:rPr>
        <w:t>Music Repertoire Performance</w:t>
      </w:r>
      <w:r w:rsidRPr="00E0695B">
        <w:rPr>
          <w:lang w:val="en-AU"/>
        </w:rPr>
        <w:t>. The examination was of one hour duration and consisted of two sections: Section</w:t>
      </w:r>
      <w:r w:rsidR="00E0695B" w:rsidRPr="00E0695B">
        <w:rPr>
          <w:lang w:val="en-AU"/>
        </w:rPr>
        <w:t>s</w:t>
      </w:r>
      <w:r w:rsidRPr="00E0695B">
        <w:rPr>
          <w:lang w:val="en-AU"/>
        </w:rPr>
        <w:t xml:space="preserve"> A and B. </w:t>
      </w:r>
      <w:proofErr w:type="gramStart"/>
      <w:r w:rsidRPr="00E0695B">
        <w:rPr>
          <w:lang w:val="en-AU"/>
        </w:rPr>
        <w:t>The large majority of</w:t>
      </w:r>
      <w:proofErr w:type="gramEnd"/>
      <w:r w:rsidRPr="00E0695B">
        <w:rPr>
          <w:lang w:val="en-AU"/>
        </w:rPr>
        <w:t xml:space="preserve"> students attempted all questions.</w:t>
      </w:r>
    </w:p>
    <w:p w14:paraId="751B1ADA" w14:textId="4657F425" w:rsidR="00DD453E" w:rsidRPr="00E0695B" w:rsidRDefault="00DD453E" w:rsidP="0000428F">
      <w:pPr>
        <w:pStyle w:val="VCAAbody"/>
        <w:rPr>
          <w:lang w:val="en-AU"/>
        </w:rPr>
      </w:pPr>
      <w:r w:rsidRPr="00E0695B">
        <w:rPr>
          <w:lang w:val="en-AU"/>
        </w:rPr>
        <w:t xml:space="preserve">Section A – Listening and </w:t>
      </w:r>
      <w:r w:rsidR="00E0695B">
        <w:rPr>
          <w:lang w:val="en-AU"/>
        </w:rPr>
        <w:t>i</w:t>
      </w:r>
      <w:r w:rsidRPr="00E0695B">
        <w:rPr>
          <w:lang w:val="en-AU"/>
        </w:rPr>
        <w:t>nterpretation involved listening to three previously unheard works and analysing the ways the performers used the elements of music. A comprehensive understanding of the elements of music (duration, pitch, tone colour, texture, structure, dynamics and articulation) as well as compositional devices (repetition, transition, variation and contrast) was required</w:t>
      </w:r>
      <w:r w:rsidR="00EF5368">
        <w:rPr>
          <w:lang w:val="en-AU"/>
        </w:rPr>
        <w:t xml:space="preserve"> (pages 15-19 of the study design)</w:t>
      </w:r>
      <w:r w:rsidRPr="00E0695B">
        <w:rPr>
          <w:lang w:val="en-AU"/>
        </w:rPr>
        <w:t xml:space="preserve">. </w:t>
      </w:r>
      <w:r w:rsidR="00E0695B">
        <w:rPr>
          <w:lang w:val="en-AU"/>
        </w:rPr>
        <w:t>T</w:t>
      </w:r>
      <w:r w:rsidRPr="00E0695B">
        <w:rPr>
          <w:lang w:val="en-AU"/>
        </w:rPr>
        <w:t xml:space="preserve">he ability to describe, discuss or compare the interpretative decisions made by performers and/or conductors was </w:t>
      </w:r>
      <w:r w:rsidR="00E0695B">
        <w:rPr>
          <w:lang w:val="en-AU"/>
        </w:rPr>
        <w:t xml:space="preserve">also </w:t>
      </w:r>
      <w:r w:rsidRPr="00E0695B">
        <w:rPr>
          <w:lang w:val="en-AU"/>
        </w:rPr>
        <w:t>required, together with knowledge of the resultant musical character or expressive intentions of the work.</w:t>
      </w:r>
    </w:p>
    <w:p w14:paraId="727106B4" w14:textId="07D992FA" w:rsidR="00DD453E" w:rsidRPr="00E0695B" w:rsidRDefault="00DD453E" w:rsidP="0000428F">
      <w:pPr>
        <w:pStyle w:val="VCAAbody"/>
        <w:rPr>
          <w:lang w:val="en-AU"/>
        </w:rPr>
      </w:pPr>
      <w:r w:rsidRPr="00E0695B">
        <w:rPr>
          <w:lang w:val="en-AU"/>
        </w:rPr>
        <w:t>Students do not need to repeat the question as an opening statement. Very good responses tended to use subheadings to refer to the specific elements of music. Dot points were also useful, enabling students to write concisely. Higher-scoring responses demonstrated a good understanding of the elements and the use of appropriate terminology. The highest-scoring responses demonstrated a sophisticated understanding</w:t>
      </w:r>
      <w:r w:rsidR="00E0695B">
        <w:rPr>
          <w:lang w:val="en-AU"/>
        </w:rPr>
        <w:t xml:space="preserve"> </w:t>
      </w:r>
      <w:r w:rsidR="00E0695B" w:rsidRPr="00E0695B">
        <w:rPr>
          <w:lang w:val="en-AU"/>
        </w:rPr>
        <w:t xml:space="preserve">of the way the elements were </w:t>
      </w:r>
      <w:proofErr w:type="gramStart"/>
      <w:r w:rsidR="00E0695B" w:rsidRPr="00E0695B">
        <w:rPr>
          <w:lang w:val="en-AU"/>
        </w:rPr>
        <w:t>used</w:t>
      </w:r>
      <w:r w:rsidRPr="00E0695B">
        <w:rPr>
          <w:lang w:val="en-AU"/>
        </w:rPr>
        <w:t>, and</w:t>
      </w:r>
      <w:proofErr w:type="gramEnd"/>
      <w:r w:rsidRPr="00E0695B">
        <w:rPr>
          <w:lang w:val="en-AU"/>
        </w:rPr>
        <w:t xml:space="preserve"> writing with evidence and appropriate music terminology. Many students </w:t>
      </w:r>
      <w:proofErr w:type="gramStart"/>
      <w:r w:rsidRPr="00E0695B">
        <w:rPr>
          <w:lang w:val="en-AU"/>
        </w:rPr>
        <w:t>experienced difficulty</w:t>
      </w:r>
      <w:proofErr w:type="gramEnd"/>
      <w:r w:rsidRPr="00E0695B">
        <w:rPr>
          <w:lang w:val="en-AU"/>
        </w:rPr>
        <w:t xml:space="preserve"> in writing about both elements equally in Question 1a</w:t>
      </w:r>
      <w:r w:rsidR="00E0695B">
        <w:rPr>
          <w:lang w:val="en-AU"/>
        </w:rPr>
        <w:t>.</w:t>
      </w:r>
      <w:r w:rsidRPr="00E0695B">
        <w:rPr>
          <w:lang w:val="en-AU"/>
        </w:rPr>
        <w:t xml:space="preserve"> (duration and texture), and many students were unclear about </w:t>
      </w:r>
      <w:r w:rsidR="00E0695B">
        <w:rPr>
          <w:lang w:val="en-AU"/>
        </w:rPr>
        <w:t>v</w:t>
      </w:r>
      <w:r w:rsidRPr="00E0695B">
        <w:rPr>
          <w:lang w:val="en-AU"/>
        </w:rPr>
        <w:t>ariation as a compositional device (Question 1b</w:t>
      </w:r>
      <w:r w:rsidR="00E0695B">
        <w:rPr>
          <w:lang w:val="en-AU"/>
        </w:rPr>
        <w:t>.</w:t>
      </w:r>
      <w:r w:rsidRPr="00E0695B">
        <w:rPr>
          <w:lang w:val="en-AU"/>
        </w:rPr>
        <w:t>).</w:t>
      </w:r>
    </w:p>
    <w:p w14:paraId="09BB676A" w14:textId="2841ECBD" w:rsidR="00DD453E" w:rsidRPr="00E0695B" w:rsidRDefault="00DD453E" w:rsidP="0000428F">
      <w:pPr>
        <w:pStyle w:val="VCAAbody"/>
        <w:rPr>
          <w:lang w:val="en-AU"/>
        </w:rPr>
      </w:pPr>
      <w:r w:rsidRPr="00E0695B">
        <w:rPr>
          <w:lang w:val="en-AU"/>
        </w:rPr>
        <w:t>Students need to read the question carefully and ensure that they are addressing the issues raised in the question. Some students underlined or highlighted key terms in the question to assist with this. A stream</w:t>
      </w:r>
      <w:r w:rsidR="00E0695B">
        <w:rPr>
          <w:lang w:val="en-AU"/>
        </w:rPr>
        <w:t>-</w:t>
      </w:r>
      <w:r w:rsidRPr="00E0695B">
        <w:rPr>
          <w:lang w:val="en-AU"/>
        </w:rPr>
        <w:t>of</w:t>
      </w:r>
      <w:r w:rsidR="00E0695B">
        <w:rPr>
          <w:lang w:val="en-AU"/>
        </w:rPr>
        <w:t>-</w:t>
      </w:r>
      <w:r w:rsidRPr="00E0695B">
        <w:rPr>
          <w:lang w:val="en-AU"/>
        </w:rPr>
        <w:t>consciousness narrative resulted in less successful responses. Similarly, students who became heavily involved in the psychology of the lyrics in Question 1 forgot to mention the connection to musical features and details in their responses. Gathering thoughts and ordering them, with subheadings for focus, keeps the writing on task.</w:t>
      </w:r>
    </w:p>
    <w:p w14:paraId="757AF9DD" w14:textId="2EF4D6FA" w:rsidR="00DD453E" w:rsidRPr="00E0695B" w:rsidRDefault="00DD453E" w:rsidP="0000428F">
      <w:pPr>
        <w:pStyle w:val="VCAAbody"/>
        <w:rPr>
          <w:lang w:val="en-AU"/>
        </w:rPr>
      </w:pPr>
      <w:r w:rsidRPr="00E0695B">
        <w:rPr>
          <w:lang w:val="en-AU"/>
        </w:rPr>
        <w:t>In Question 2</w:t>
      </w:r>
      <w:r w:rsidR="00A91DBA">
        <w:rPr>
          <w:lang w:val="en-AU"/>
        </w:rPr>
        <w:t>,</w:t>
      </w:r>
      <w:r w:rsidRPr="00E0695B">
        <w:rPr>
          <w:lang w:val="en-AU"/>
        </w:rPr>
        <w:t xml:space="preserve"> many students reverted to the previous study design in their answer style, connecting each musical feature to an expressive outcome (even using the abbreviation EO) in a formulaic style. This year, no expressive outcome was asked for </w:t>
      </w:r>
      <w:r w:rsidR="00E0695B" w:rsidRPr="00E0695B">
        <w:rPr>
          <w:lang w:val="en-AU"/>
        </w:rPr>
        <w:t>in this question</w:t>
      </w:r>
      <w:r w:rsidR="00E0695B">
        <w:rPr>
          <w:lang w:val="en-AU"/>
        </w:rPr>
        <w:t xml:space="preserve"> </w:t>
      </w:r>
      <w:r w:rsidRPr="00E0695B">
        <w:rPr>
          <w:lang w:val="en-AU"/>
        </w:rPr>
        <w:t xml:space="preserve">as it was a comparative analysis of the musical elements used. Dividing the page into two columns works well for most students, </w:t>
      </w:r>
      <w:proofErr w:type="gramStart"/>
      <w:r w:rsidRPr="00E0695B">
        <w:rPr>
          <w:lang w:val="en-AU"/>
        </w:rPr>
        <w:t>provided that</w:t>
      </w:r>
      <w:proofErr w:type="gramEnd"/>
      <w:r w:rsidRPr="00E0695B">
        <w:rPr>
          <w:lang w:val="en-AU"/>
        </w:rPr>
        <w:t xml:space="preserve"> they are able to connect the musical excerpts and use comparative language, rather than analyse the two excerpts in isolation. </w:t>
      </w:r>
    </w:p>
    <w:p w14:paraId="09D08182" w14:textId="52644780" w:rsidR="00DD453E" w:rsidRPr="00E0695B" w:rsidRDefault="00DD453E" w:rsidP="0000428F">
      <w:pPr>
        <w:pStyle w:val="VCAAbody"/>
        <w:rPr>
          <w:lang w:val="en-AU"/>
        </w:rPr>
      </w:pPr>
      <w:r w:rsidRPr="00E0695B">
        <w:rPr>
          <w:lang w:val="en-AU"/>
        </w:rPr>
        <w:t xml:space="preserve">Handwriting </w:t>
      </w:r>
      <w:r w:rsidR="00E04E39">
        <w:rPr>
          <w:lang w:val="en-AU"/>
        </w:rPr>
        <w:t>wa</w:t>
      </w:r>
      <w:r w:rsidRPr="00E0695B">
        <w:rPr>
          <w:lang w:val="en-AU"/>
        </w:rPr>
        <w:t>s an issue in this section</w:t>
      </w:r>
      <w:r w:rsidR="00084F47">
        <w:rPr>
          <w:lang w:val="en-AU"/>
        </w:rPr>
        <w:t>,</w:t>
      </w:r>
      <w:r w:rsidRPr="00E0695B">
        <w:rPr>
          <w:lang w:val="en-AU"/>
        </w:rPr>
        <w:t xml:space="preserve"> with some responses being very difficult to read.</w:t>
      </w:r>
    </w:p>
    <w:p w14:paraId="39EA1D4A" w14:textId="69F977EE" w:rsidR="00DD453E" w:rsidRPr="00E0695B" w:rsidRDefault="00DD453E" w:rsidP="0000428F">
      <w:pPr>
        <w:pStyle w:val="VCAAbody"/>
        <w:rPr>
          <w:lang w:val="en-AU"/>
        </w:rPr>
      </w:pPr>
      <w:r w:rsidRPr="00E0695B">
        <w:rPr>
          <w:lang w:val="en-AU"/>
        </w:rPr>
        <w:t xml:space="preserve">Section B </w:t>
      </w:r>
      <w:r w:rsidR="00E0695B">
        <w:rPr>
          <w:lang w:val="en-AU"/>
        </w:rPr>
        <w:t xml:space="preserve">– </w:t>
      </w:r>
      <w:r w:rsidRPr="003D60F3">
        <w:rPr>
          <w:lang w:val="en-AU"/>
        </w:rPr>
        <w:t xml:space="preserve">Music </w:t>
      </w:r>
      <w:r w:rsidR="00E0695B" w:rsidRPr="003D60F3">
        <w:rPr>
          <w:lang w:val="en-AU"/>
        </w:rPr>
        <w:t>l</w:t>
      </w:r>
      <w:r w:rsidRPr="003D60F3">
        <w:rPr>
          <w:lang w:val="en-AU"/>
        </w:rPr>
        <w:t>anguage</w:t>
      </w:r>
      <w:r w:rsidRPr="00E0695B">
        <w:rPr>
          <w:lang w:val="en-AU"/>
        </w:rPr>
        <w:t xml:space="preserve"> was handled well </w:t>
      </w:r>
      <w:proofErr w:type="gramStart"/>
      <w:r w:rsidRPr="00E0695B">
        <w:rPr>
          <w:lang w:val="en-AU"/>
        </w:rPr>
        <w:t>on the whole</w:t>
      </w:r>
      <w:proofErr w:type="gramEnd"/>
      <w:r w:rsidRPr="00E0695B">
        <w:rPr>
          <w:lang w:val="en-AU"/>
        </w:rPr>
        <w:t xml:space="preserve">. This section was quite different from the previous study design in that it required students to adhere to a time frame for answering questions, as it was </w:t>
      </w:r>
      <w:r w:rsidR="00E0695B">
        <w:rPr>
          <w:lang w:val="en-AU"/>
        </w:rPr>
        <w:t>a mixture of</w:t>
      </w:r>
      <w:r w:rsidR="00E0695B" w:rsidRPr="00E0695B">
        <w:rPr>
          <w:lang w:val="en-AU"/>
        </w:rPr>
        <w:t xml:space="preserve"> </w:t>
      </w:r>
      <w:r w:rsidRPr="00E0695B">
        <w:rPr>
          <w:lang w:val="en-AU"/>
        </w:rPr>
        <w:t>theory and aural questions. Overall</w:t>
      </w:r>
      <w:r w:rsidR="00B91AA5">
        <w:rPr>
          <w:lang w:val="en-AU"/>
        </w:rPr>
        <w:t>,</w:t>
      </w:r>
      <w:r w:rsidRPr="00E0695B">
        <w:rPr>
          <w:lang w:val="en-AU"/>
        </w:rPr>
        <w:t xml:space="preserve"> the timing seemed to work well for most students, and they made good use of the extra time at the end for checking their answers. Problems occur</w:t>
      </w:r>
      <w:r w:rsidR="00E0695B">
        <w:rPr>
          <w:lang w:val="en-AU"/>
        </w:rPr>
        <w:t>red</w:t>
      </w:r>
      <w:r w:rsidRPr="00E0695B">
        <w:rPr>
          <w:lang w:val="en-AU"/>
        </w:rPr>
        <w:t xml:space="preserve"> in this section </w:t>
      </w:r>
      <w:r w:rsidRPr="00E0695B">
        <w:rPr>
          <w:lang w:val="en-AU"/>
        </w:rPr>
        <w:lastRenderedPageBreak/>
        <w:t xml:space="preserve">when students </w:t>
      </w:r>
      <w:r w:rsidR="00E0695B">
        <w:rPr>
          <w:lang w:val="en-AU"/>
        </w:rPr>
        <w:t>were</w:t>
      </w:r>
      <w:r w:rsidR="00E0695B" w:rsidRPr="00E0695B">
        <w:rPr>
          <w:lang w:val="en-AU"/>
        </w:rPr>
        <w:t xml:space="preserve"> </w:t>
      </w:r>
      <w:r w:rsidRPr="00E0695B">
        <w:rPr>
          <w:lang w:val="en-AU"/>
        </w:rPr>
        <w:t xml:space="preserve">not equipped with a sharp pencil and the notation </w:t>
      </w:r>
      <w:r w:rsidR="00E0695B">
        <w:rPr>
          <w:lang w:val="en-AU"/>
        </w:rPr>
        <w:t>was</w:t>
      </w:r>
      <w:r w:rsidR="00E0695B" w:rsidRPr="00E0695B">
        <w:rPr>
          <w:lang w:val="en-AU"/>
        </w:rPr>
        <w:t xml:space="preserve"> </w:t>
      </w:r>
      <w:r w:rsidRPr="00E0695B">
        <w:rPr>
          <w:lang w:val="en-AU"/>
        </w:rPr>
        <w:t xml:space="preserve">not clear. Music notation is a skill </w:t>
      </w:r>
      <w:r w:rsidR="003009BD">
        <w:rPr>
          <w:lang w:val="en-AU"/>
        </w:rPr>
        <w:t>t</w:t>
      </w:r>
      <w:r w:rsidR="003009BD" w:rsidRPr="00E0695B">
        <w:rPr>
          <w:lang w:val="en-AU"/>
        </w:rPr>
        <w:t>h</w:t>
      </w:r>
      <w:r w:rsidR="003009BD">
        <w:rPr>
          <w:lang w:val="en-AU"/>
        </w:rPr>
        <w:t>at</w:t>
      </w:r>
      <w:r w:rsidR="003009BD" w:rsidRPr="00E0695B">
        <w:rPr>
          <w:lang w:val="en-AU"/>
        </w:rPr>
        <w:t xml:space="preserve"> </w:t>
      </w:r>
      <w:r w:rsidRPr="00E0695B">
        <w:rPr>
          <w:lang w:val="en-AU"/>
        </w:rPr>
        <w:t xml:space="preserve">should be practised regularly and taken very seriously. For example, the notation of a treble clef was </w:t>
      </w:r>
      <w:r w:rsidR="00233BC4">
        <w:rPr>
          <w:lang w:val="en-AU"/>
        </w:rPr>
        <w:t>not always satisfactory</w:t>
      </w:r>
      <w:r w:rsidRPr="00E0695B">
        <w:rPr>
          <w:lang w:val="en-AU"/>
        </w:rPr>
        <w:t>, while some students still need to differentiate between semibreves and crotchets, with fully filled-in note heads to indicate crotchets, quavers and semiquavers. Students need to be mindful of the conventions of writing accidentals on the left</w:t>
      </w:r>
      <w:r w:rsidR="00E0695B">
        <w:rPr>
          <w:lang w:val="en-AU"/>
        </w:rPr>
        <w:t>-</w:t>
      </w:r>
      <w:r w:rsidRPr="00E0695B">
        <w:rPr>
          <w:lang w:val="en-AU"/>
        </w:rPr>
        <w:t xml:space="preserve">hand side before the note, and in the correct space or line as needed. Note stems change direction from the middle line of the </w:t>
      </w:r>
      <w:proofErr w:type="gramStart"/>
      <w:r w:rsidRPr="00E0695B">
        <w:rPr>
          <w:lang w:val="en-AU"/>
        </w:rPr>
        <w:t>stave, and</w:t>
      </w:r>
      <w:proofErr w:type="gramEnd"/>
      <w:r w:rsidRPr="00E0695B">
        <w:rPr>
          <w:lang w:val="en-AU"/>
        </w:rPr>
        <w:t xml:space="preserve"> should be on the correct side of the note. Rhythmic notation needs to include correct grouping of notes to show the beats. There is adequate blank manuscript to complete rough work and then transfer a neat, legible copy of </w:t>
      </w:r>
      <w:r w:rsidR="00E0695B">
        <w:rPr>
          <w:lang w:val="en-AU"/>
        </w:rPr>
        <w:t>the</w:t>
      </w:r>
      <w:r w:rsidR="00E0695B" w:rsidRPr="00E0695B">
        <w:rPr>
          <w:lang w:val="en-AU"/>
        </w:rPr>
        <w:t xml:space="preserve"> </w:t>
      </w:r>
      <w:r w:rsidRPr="00E0695B">
        <w:rPr>
          <w:lang w:val="en-AU"/>
        </w:rPr>
        <w:t>response to the space provided for the answer. At VCE level</w:t>
      </w:r>
      <w:r w:rsidR="00665C8D">
        <w:rPr>
          <w:lang w:val="en-AU"/>
        </w:rPr>
        <w:t>,</w:t>
      </w:r>
      <w:r w:rsidRPr="00E0695B">
        <w:rPr>
          <w:lang w:val="en-AU"/>
        </w:rPr>
        <w:t xml:space="preserve"> clear and accurate handwritten notation is expected. </w:t>
      </w:r>
    </w:p>
    <w:p w14:paraId="55C019AF" w14:textId="77777777" w:rsidR="008F0AAB" w:rsidRPr="00E0695B" w:rsidRDefault="00024018" w:rsidP="0000428F">
      <w:pPr>
        <w:pStyle w:val="VCAAHeading1"/>
        <w:rPr>
          <w:lang w:val="en-AU"/>
        </w:rPr>
      </w:pPr>
      <w:r w:rsidRPr="00E0695B">
        <w:rPr>
          <w:lang w:val="en-AU"/>
        </w:rPr>
        <w:t>Specific information</w:t>
      </w:r>
    </w:p>
    <w:p w14:paraId="015EA500" w14:textId="21199B9B" w:rsidR="00617967" w:rsidRPr="00E0695B" w:rsidRDefault="00617967" w:rsidP="00617967">
      <w:pPr>
        <w:pStyle w:val="VCAAbody"/>
        <w:rPr>
          <w:lang w:val="en-AU"/>
        </w:rPr>
      </w:pPr>
      <w:r w:rsidRPr="00E0695B">
        <w:rPr>
          <w:lang w:val="en-AU"/>
        </w:rPr>
        <w:t xml:space="preserve">This report provides sample </w:t>
      </w:r>
      <w:proofErr w:type="gramStart"/>
      <w:r w:rsidRPr="00E0695B">
        <w:rPr>
          <w:lang w:val="en-AU"/>
        </w:rPr>
        <w:t>answers</w:t>
      </w:r>
      <w:proofErr w:type="gramEnd"/>
      <w:r w:rsidRPr="00E0695B">
        <w:rPr>
          <w:lang w:val="en-AU"/>
        </w:rPr>
        <w:t xml:space="preserve"> or an indication of what answers may have included. Unless otherwise stated, these are not intended to be exemplary or complete responses. </w:t>
      </w:r>
    </w:p>
    <w:p w14:paraId="3B959CD5" w14:textId="5138BCA8" w:rsidR="00C27BBF" w:rsidRPr="00E0695B" w:rsidRDefault="00C27BBF" w:rsidP="0000428F">
      <w:pPr>
        <w:pStyle w:val="VCAAbody"/>
        <w:rPr>
          <w:rStyle w:val="VCAAbold"/>
          <w:b w:val="0"/>
          <w:bCs w:val="0"/>
          <w:lang w:val="en-AU"/>
        </w:rPr>
      </w:pPr>
      <w:r w:rsidRPr="00E0695B">
        <w:rPr>
          <w:rStyle w:val="VCAAbold"/>
          <w:b w:val="0"/>
          <w:bCs w:val="0"/>
          <w:lang w:val="en-AU"/>
        </w:rPr>
        <w:t xml:space="preserve">Student responses reproduced in this report have not been corrected for grammar, spelling or </w:t>
      </w:r>
      <w:proofErr w:type="gramStart"/>
      <w:r w:rsidRPr="00E0695B">
        <w:rPr>
          <w:rStyle w:val="VCAAbold"/>
          <w:b w:val="0"/>
          <w:bCs w:val="0"/>
          <w:lang w:val="en-AU"/>
        </w:rPr>
        <w:t>factual information</w:t>
      </w:r>
      <w:proofErr w:type="gramEnd"/>
      <w:r w:rsidRPr="00E0695B">
        <w:rPr>
          <w:rStyle w:val="VCAAbold"/>
          <w:b w:val="0"/>
          <w:bCs w:val="0"/>
          <w:lang w:val="en-AU"/>
        </w:rPr>
        <w:t>.</w:t>
      </w:r>
    </w:p>
    <w:p w14:paraId="0A3F9AEB" w14:textId="149E5900" w:rsidR="00617967" w:rsidRPr="00E0695B" w:rsidRDefault="00617967" w:rsidP="00617967">
      <w:pPr>
        <w:pStyle w:val="VCAAbody"/>
        <w:rPr>
          <w:lang w:val="en-AU"/>
        </w:rPr>
      </w:pPr>
      <w:r w:rsidRPr="00E0695B">
        <w:rPr>
          <w:lang w:val="en-AU"/>
        </w:rPr>
        <w:t>The statistics in this report may be subject to rounding</w:t>
      </w:r>
      <w:r w:rsidR="00E0695B">
        <w:rPr>
          <w:lang w:val="en-AU"/>
        </w:rPr>
        <w:t>,</w:t>
      </w:r>
      <w:r w:rsidRPr="00E0695B">
        <w:rPr>
          <w:lang w:val="en-AU"/>
        </w:rPr>
        <w:t xml:space="preserve"> resulting in a total </w:t>
      </w:r>
      <w:r w:rsidR="00E0695B">
        <w:rPr>
          <w:lang w:val="en-AU"/>
        </w:rPr>
        <w:t xml:space="preserve">of </w:t>
      </w:r>
      <w:r w:rsidRPr="00E0695B">
        <w:rPr>
          <w:lang w:val="en-AU"/>
        </w:rPr>
        <w:t>more or less than 100 per cent.</w:t>
      </w:r>
    </w:p>
    <w:p w14:paraId="0017007E" w14:textId="59BB50FA" w:rsidR="00DD453E" w:rsidRPr="00E0695B" w:rsidRDefault="00DD453E" w:rsidP="0000428F">
      <w:pPr>
        <w:pStyle w:val="VCAAHeading2"/>
        <w:rPr>
          <w:lang w:val="en-AU"/>
        </w:rPr>
      </w:pPr>
      <w:r w:rsidRPr="00E0695B">
        <w:rPr>
          <w:lang w:val="en-AU"/>
        </w:rPr>
        <w:t xml:space="preserve">Section A – Listening and </w:t>
      </w:r>
      <w:proofErr w:type="gramStart"/>
      <w:r w:rsidR="00FC1FA7">
        <w:rPr>
          <w:lang w:val="en-AU"/>
        </w:rPr>
        <w:t>i</w:t>
      </w:r>
      <w:r w:rsidRPr="00E0695B">
        <w:rPr>
          <w:lang w:val="en-AU"/>
        </w:rPr>
        <w:t>nterpretation</w:t>
      </w:r>
      <w:proofErr w:type="gramEnd"/>
    </w:p>
    <w:p w14:paraId="30D3DFE9" w14:textId="4F264FB3" w:rsidR="00DD453E" w:rsidRPr="00E0695B" w:rsidRDefault="00DD453E" w:rsidP="0000428F">
      <w:pPr>
        <w:pStyle w:val="VCAAHeading3"/>
        <w:rPr>
          <w:lang w:val="en-AU"/>
        </w:rPr>
      </w:pPr>
      <w:r w:rsidRPr="00E0695B">
        <w:rPr>
          <w:lang w:val="en-AU"/>
        </w:rPr>
        <w:t>Question 1a</w:t>
      </w:r>
      <w:r w:rsidR="00E0695B">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617967" w:rsidRPr="00E0695B" w14:paraId="7CE5D60D" w14:textId="77777777" w:rsidTr="0061503D">
        <w:trPr>
          <w:cnfStyle w:val="100000000000" w:firstRow="1" w:lastRow="0" w:firstColumn="0" w:lastColumn="0" w:oddVBand="0" w:evenVBand="0" w:oddHBand="0" w:evenHBand="0" w:firstRowFirstColumn="0" w:firstRowLastColumn="0" w:lastRowFirstColumn="0" w:lastRowLastColumn="0"/>
        </w:trPr>
        <w:tc>
          <w:tcPr>
            <w:tcW w:w="720" w:type="dxa"/>
          </w:tcPr>
          <w:p w14:paraId="48C36BE1" w14:textId="77777777" w:rsidR="00617967" w:rsidRPr="00E0695B" w:rsidRDefault="00617967" w:rsidP="0061503D">
            <w:pPr>
              <w:pStyle w:val="VCAAtablecondensedheading"/>
              <w:rPr>
                <w:lang w:val="en-AU"/>
              </w:rPr>
            </w:pPr>
            <w:r w:rsidRPr="00E0695B">
              <w:rPr>
                <w:lang w:val="en-AU"/>
              </w:rPr>
              <w:t>Mark</w:t>
            </w:r>
          </w:p>
        </w:tc>
        <w:tc>
          <w:tcPr>
            <w:tcW w:w="576" w:type="dxa"/>
          </w:tcPr>
          <w:p w14:paraId="0C0E6DCF" w14:textId="77777777" w:rsidR="00617967" w:rsidRPr="00E0695B" w:rsidRDefault="00617967" w:rsidP="0061503D">
            <w:pPr>
              <w:pStyle w:val="VCAAtablecondensedheading"/>
              <w:rPr>
                <w:lang w:val="en-AU"/>
              </w:rPr>
            </w:pPr>
            <w:r w:rsidRPr="00E0695B">
              <w:rPr>
                <w:lang w:val="en-AU"/>
              </w:rPr>
              <w:t>0</w:t>
            </w:r>
          </w:p>
        </w:tc>
        <w:tc>
          <w:tcPr>
            <w:tcW w:w="576" w:type="dxa"/>
          </w:tcPr>
          <w:p w14:paraId="2097543A" w14:textId="77777777" w:rsidR="00617967" w:rsidRPr="00E0695B" w:rsidRDefault="00617967" w:rsidP="0061503D">
            <w:pPr>
              <w:pStyle w:val="VCAAtablecondensedheading"/>
              <w:rPr>
                <w:lang w:val="en-AU"/>
              </w:rPr>
            </w:pPr>
            <w:r w:rsidRPr="00E0695B">
              <w:rPr>
                <w:lang w:val="en-AU"/>
              </w:rPr>
              <w:t>1</w:t>
            </w:r>
          </w:p>
        </w:tc>
        <w:tc>
          <w:tcPr>
            <w:tcW w:w="576" w:type="dxa"/>
          </w:tcPr>
          <w:p w14:paraId="6886E71F" w14:textId="77777777" w:rsidR="00617967" w:rsidRPr="00E0695B" w:rsidRDefault="00617967" w:rsidP="0061503D">
            <w:pPr>
              <w:pStyle w:val="VCAAtablecondensedheading"/>
              <w:rPr>
                <w:lang w:val="en-AU"/>
              </w:rPr>
            </w:pPr>
            <w:r w:rsidRPr="00E0695B">
              <w:rPr>
                <w:lang w:val="en-AU"/>
              </w:rPr>
              <w:t>2</w:t>
            </w:r>
          </w:p>
        </w:tc>
        <w:tc>
          <w:tcPr>
            <w:tcW w:w="576" w:type="dxa"/>
          </w:tcPr>
          <w:p w14:paraId="1A5D76FE" w14:textId="77777777" w:rsidR="00617967" w:rsidRPr="00E0695B" w:rsidRDefault="00617967" w:rsidP="0061503D">
            <w:pPr>
              <w:pStyle w:val="VCAAtablecondensedheading"/>
              <w:rPr>
                <w:lang w:val="en-AU"/>
              </w:rPr>
            </w:pPr>
            <w:r w:rsidRPr="00E0695B">
              <w:rPr>
                <w:lang w:val="en-AU"/>
              </w:rPr>
              <w:t>3</w:t>
            </w:r>
          </w:p>
        </w:tc>
        <w:tc>
          <w:tcPr>
            <w:tcW w:w="576" w:type="dxa"/>
          </w:tcPr>
          <w:p w14:paraId="0EAAA2E0" w14:textId="77777777" w:rsidR="00617967" w:rsidRPr="00E0695B" w:rsidRDefault="00617967" w:rsidP="0061503D">
            <w:pPr>
              <w:pStyle w:val="VCAAtablecondensedheading"/>
              <w:rPr>
                <w:lang w:val="en-AU"/>
              </w:rPr>
            </w:pPr>
            <w:r w:rsidRPr="00E0695B">
              <w:rPr>
                <w:lang w:val="en-AU"/>
              </w:rPr>
              <w:t>4</w:t>
            </w:r>
          </w:p>
        </w:tc>
        <w:tc>
          <w:tcPr>
            <w:tcW w:w="1008" w:type="dxa"/>
          </w:tcPr>
          <w:p w14:paraId="2E9A9F81" w14:textId="77777777" w:rsidR="00617967" w:rsidRPr="00E0695B" w:rsidRDefault="00617967" w:rsidP="0061503D">
            <w:pPr>
              <w:pStyle w:val="VCAAtablecondensedheading"/>
              <w:rPr>
                <w:lang w:val="en-AU"/>
              </w:rPr>
            </w:pPr>
            <w:r w:rsidRPr="00E0695B">
              <w:rPr>
                <w:lang w:val="en-AU"/>
              </w:rPr>
              <w:t>Average</w:t>
            </w:r>
          </w:p>
        </w:tc>
      </w:tr>
      <w:tr w:rsidR="00617967" w:rsidRPr="00E0695B" w14:paraId="0F52081F" w14:textId="77777777" w:rsidTr="0061503D">
        <w:tc>
          <w:tcPr>
            <w:tcW w:w="720" w:type="dxa"/>
          </w:tcPr>
          <w:p w14:paraId="1851A7C9" w14:textId="77777777" w:rsidR="00617967" w:rsidRPr="00E0695B" w:rsidRDefault="00617967" w:rsidP="0061503D">
            <w:pPr>
              <w:pStyle w:val="VCAAtablecondensed"/>
              <w:rPr>
                <w:lang w:val="en-AU"/>
              </w:rPr>
            </w:pPr>
            <w:r w:rsidRPr="00E0695B">
              <w:rPr>
                <w:lang w:val="en-AU"/>
              </w:rPr>
              <w:t>%</w:t>
            </w:r>
          </w:p>
        </w:tc>
        <w:tc>
          <w:tcPr>
            <w:tcW w:w="576" w:type="dxa"/>
          </w:tcPr>
          <w:p w14:paraId="0F9E95A0" w14:textId="26C87923" w:rsidR="00617967" w:rsidRPr="00E0695B" w:rsidRDefault="00617967" w:rsidP="0061503D">
            <w:pPr>
              <w:pStyle w:val="VCAAtablecondensed"/>
              <w:rPr>
                <w:lang w:val="en-AU"/>
              </w:rPr>
            </w:pPr>
            <w:r w:rsidRPr="00E0695B">
              <w:rPr>
                <w:lang w:val="en-AU"/>
              </w:rPr>
              <w:t>0</w:t>
            </w:r>
          </w:p>
        </w:tc>
        <w:tc>
          <w:tcPr>
            <w:tcW w:w="576" w:type="dxa"/>
          </w:tcPr>
          <w:p w14:paraId="51DED92A" w14:textId="73DC0E00" w:rsidR="00617967" w:rsidRPr="00E0695B" w:rsidRDefault="00617967" w:rsidP="0061503D">
            <w:pPr>
              <w:pStyle w:val="VCAAtablecondensed"/>
              <w:rPr>
                <w:lang w:val="en-AU"/>
              </w:rPr>
            </w:pPr>
            <w:r w:rsidRPr="00E0695B">
              <w:rPr>
                <w:lang w:val="en-AU"/>
              </w:rPr>
              <w:t>16</w:t>
            </w:r>
          </w:p>
        </w:tc>
        <w:tc>
          <w:tcPr>
            <w:tcW w:w="576" w:type="dxa"/>
          </w:tcPr>
          <w:p w14:paraId="6D3E0961" w14:textId="6BE45096" w:rsidR="00617967" w:rsidRPr="00E0695B" w:rsidRDefault="00617967" w:rsidP="0061503D">
            <w:pPr>
              <w:pStyle w:val="VCAAtablecondensed"/>
              <w:rPr>
                <w:lang w:val="en-AU"/>
              </w:rPr>
            </w:pPr>
            <w:r w:rsidRPr="00E0695B">
              <w:rPr>
                <w:lang w:val="en-AU"/>
              </w:rPr>
              <w:t>41</w:t>
            </w:r>
          </w:p>
        </w:tc>
        <w:tc>
          <w:tcPr>
            <w:tcW w:w="576" w:type="dxa"/>
          </w:tcPr>
          <w:p w14:paraId="7FFAC85E" w14:textId="78D0937B" w:rsidR="00617967" w:rsidRPr="00E0695B" w:rsidRDefault="00617967" w:rsidP="0061503D">
            <w:pPr>
              <w:pStyle w:val="VCAAtablecondensed"/>
              <w:rPr>
                <w:lang w:val="en-AU"/>
              </w:rPr>
            </w:pPr>
            <w:r w:rsidRPr="00E0695B">
              <w:rPr>
                <w:lang w:val="en-AU"/>
              </w:rPr>
              <w:t>33</w:t>
            </w:r>
          </w:p>
        </w:tc>
        <w:tc>
          <w:tcPr>
            <w:tcW w:w="576" w:type="dxa"/>
          </w:tcPr>
          <w:p w14:paraId="52E5C159" w14:textId="23FEE563" w:rsidR="00617967" w:rsidRPr="00E0695B" w:rsidRDefault="00617967" w:rsidP="0061503D">
            <w:pPr>
              <w:pStyle w:val="VCAAtablecondensed"/>
              <w:rPr>
                <w:lang w:val="en-AU"/>
              </w:rPr>
            </w:pPr>
            <w:r w:rsidRPr="00E0695B">
              <w:rPr>
                <w:lang w:val="en-AU"/>
              </w:rPr>
              <w:t>9</w:t>
            </w:r>
          </w:p>
        </w:tc>
        <w:tc>
          <w:tcPr>
            <w:tcW w:w="1008" w:type="dxa"/>
          </w:tcPr>
          <w:p w14:paraId="659E91F3" w14:textId="0B826708" w:rsidR="00617967" w:rsidRPr="00E0695B" w:rsidRDefault="00617967" w:rsidP="0061503D">
            <w:pPr>
              <w:pStyle w:val="VCAAtablecondensed"/>
              <w:rPr>
                <w:lang w:val="en-AU"/>
              </w:rPr>
            </w:pPr>
            <w:r w:rsidRPr="00E0695B">
              <w:rPr>
                <w:lang w:val="en-AU"/>
              </w:rPr>
              <w:t>2.3</w:t>
            </w:r>
          </w:p>
        </w:tc>
      </w:tr>
    </w:tbl>
    <w:p w14:paraId="588D31A4" w14:textId="3FDA2885" w:rsidR="00DD453E" w:rsidRPr="00E0695B" w:rsidRDefault="00DD453E" w:rsidP="0000428F">
      <w:pPr>
        <w:pStyle w:val="VCAAbody"/>
        <w:rPr>
          <w:lang w:val="en-AU"/>
        </w:rPr>
      </w:pPr>
      <w:r w:rsidRPr="00E0695B">
        <w:rPr>
          <w:lang w:val="en-AU"/>
        </w:rPr>
        <w:t>This question required students to describe how the performers used duration and texture to convey musical character. The musical excerpt was ‘</w:t>
      </w:r>
      <w:r w:rsidRPr="00923549">
        <w:rPr>
          <w:lang w:val="en-AU"/>
        </w:rPr>
        <w:t xml:space="preserve">When I </w:t>
      </w:r>
      <w:r w:rsidR="00E0695B">
        <w:rPr>
          <w:lang w:val="en-AU"/>
        </w:rPr>
        <w:t>g</w:t>
      </w:r>
      <w:r w:rsidRPr="00923549">
        <w:rPr>
          <w:lang w:val="en-AU"/>
        </w:rPr>
        <w:t xml:space="preserve">row </w:t>
      </w:r>
      <w:r w:rsidR="00E0695B">
        <w:rPr>
          <w:lang w:val="en-AU"/>
        </w:rPr>
        <w:t>u</w:t>
      </w:r>
      <w:r w:rsidRPr="00923549">
        <w:rPr>
          <w:lang w:val="en-AU"/>
        </w:rPr>
        <w:t>p’</w:t>
      </w:r>
      <w:r w:rsidRPr="00E0695B">
        <w:rPr>
          <w:lang w:val="en-AU"/>
        </w:rPr>
        <w:t xml:space="preserve"> from a film production of </w:t>
      </w:r>
      <w:r w:rsidRPr="00E0695B">
        <w:rPr>
          <w:i/>
          <w:lang w:val="en-AU"/>
        </w:rPr>
        <w:t xml:space="preserve">Matilda </w:t>
      </w:r>
      <w:r w:rsidR="00E0695B">
        <w:rPr>
          <w:i/>
          <w:lang w:val="en-AU"/>
        </w:rPr>
        <w:t>t</w:t>
      </w:r>
      <w:r w:rsidRPr="00E0695B">
        <w:rPr>
          <w:i/>
          <w:lang w:val="en-AU"/>
        </w:rPr>
        <w:t xml:space="preserve">he Musical </w:t>
      </w:r>
      <w:r w:rsidRPr="00E0695B">
        <w:rPr>
          <w:lang w:val="en-AU"/>
        </w:rPr>
        <w:t>composed by Tim Minchin.</w:t>
      </w:r>
    </w:p>
    <w:p w14:paraId="3BB64030" w14:textId="6007440E" w:rsidR="00DD453E" w:rsidRPr="00E0695B" w:rsidRDefault="00DD453E" w:rsidP="0000428F">
      <w:pPr>
        <w:pStyle w:val="VCAAbody"/>
        <w:rPr>
          <w:lang w:val="en-AU"/>
        </w:rPr>
      </w:pPr>
      <w:r w:rsidRPr="00E0695B">
        <w:rPr>
          <w:lang w:val="en-AU"/>
        </w:rPr>
        <w:t xml:space="preserve">Most students were unsure of </w:t>
      </w:r>
      <w:r w:rsidR="00E0695B">
        <w:rPr>
          <w:lang w:val="en-AU"/>
        </w:rPr>
        <w:t>‘d</w:t>
      </w:r>
      <w:r w:rsidRPr="00E0695B">
        <w:rPr>
          <w:lang w:val="en-AU"/>
        </w:rPr>
        <w:t>uration</w:t>
      </w:r>
      <w:proofErr w:type="gramStart"/>
      <w:r w:rsidR="00E0695B">
        <w:rPr>
          <w:lang w:val="en-AU"/>
        </w:rPr>
        <w:t>’</w:t>
      </w:r>
      <w:proofErr w:type="gramEnd"/>
      <w:r w:rsidRPr="00E0695B">
        <w:rPr>
          <w:lang w:val="en-AU"/>
        </w:rPr>
        <w:t xml:space="preserve"> and many interpreted it as the duration of the excerpt, rather than details of the tempo, rhythms, metre, beat etc. Similarly</w:t>
      </w:r>
      <w:r w:rsidR="00E0695B">
        <w:rPr>
          <w:lang w:val="en-AU"/>
        </w:rPr>
        <w:t>,</w:t>
      </w:r>
      <w:r w:rsidRPr="00E0695B">
        <w:rPr>
          <w:lang w:val="en-AU"/>
        </w:rPr>
        <w:t xml:space="preserve"> </w:t>
      </w:r>
      <w:r w:rsidR="00E0695B">
        <w:rPr>
          <w:lang w:val="en-AU"/>
        </w:rPr>
        <w:t>‘t</w:t>
      </w:r>
      <w:r w:rsidRPr="00E0695B">
        <w:rPr>
          <w:lang w:val="en-AU"/>
        </w:rPr>
        <w:t>exture</w:t>
      </w:r>
      <w:r w:rsidR="00E0695B">
        <w:rPr>
          <w:lang w:val="en-AU"/>
        </w:rPr>
        <w:t>’</w:t>
      </w:r>
      <w:r w:rsidRPr="00E0695B">
        <w:rPr>
          <w:lang w:val="en-AU"/>
        </w:rPr>
        <w:t xml:space="preserve"> was problematic for many students, who confused it with </w:t>
      </w:r>
      <w:r w:rsidR="00E0695B">
        <w:rPr>
          <w:lang w:val="en-AU"/>
        </w:rPr>
        <w:t>t</w:t>
      </w:r>
      <w:r w:rsidRPr="00E0695B">
        <w:rPr>
          <w:lang w:val="en-AU"/>
        </w:rPr>
        <w:t xml:space="preserve">one </w:t>
      </w:r>
      <w:r w:rsidR="00E0695B">
        <w:rPr>
          <w:lang w:val="en-AU"/>
        </w:rPr>
        <w:t>c</w:t>
      </w:r>
      <w:r w:rsidRPr="00E0695B">
        <w:rPr>
          <w:lang w:val="en-AU"/>
        </w:rPr>
        <w:t xml:space="preserve">olour, or character and mood, instead of the layers of musical lines and instruments. Some students used terms like monophony, heterophony or polyphony (often incorrectly), forcing the texture into a single-word category without a clear understanding of these, while others used descriptors like </w:t>
      </w:r>
      <w:r w:rsidR="00E0695B">
        <w:rPr>
          <w:lang w:val="en-AU"/>
        </w:rPr>
        <w:t>‘</w:t>
      </w:r>
      <w:r w:rsidRPr="00E0695B">
        <w:rPr>
          <w:lang w:val="en-AU"/>
        </w:rPr>
        <w:t>silky texture</w:t>
      </w:r>
      <w:r w:rsidR="00E0695B">
        <w:rPr>
          <w:lang w:val="en-AU"/>
        </w:rPr>
        <w:t>’</w:t>
      </w:r>
      <w:r w:rsidRPr="00E0695B">
        <w:rPr>
          <w:lang w:val="en-AU"/>
        </w:rPr>
        <w:t xml:space="preserve">, or </w:t>
      </w:r>
      <w:r w:rsidR="00E0695B">
        <w:rPr>
          <w:lang w:val="en-AU"/>
        </w:rPr>
        <w:t>‘</w:t>
      </w:r>
      <w:r w:rsidRPr="00E0695B">
        <w:rPr>
          <w:lang w:val="en-AU"/>
        </w:rPr>
        <w:t>mournful texture</w:t>
      </w:r>
      <w:r w:rsidR="00E0695B">
        <w:rPr>
          <w:lang w:val="en-AU"/>
        </w:rPr>
        <w:t>’</w:t>
      </w:r>
      <w:r w:rsidRPr="00E0695B">
        <w:rPr>
          <w:lang w:val="en-AU"/>
        </w:rPr>
        <w:t>. Much too much page space was devoted to wistful long descriptions of the emotional developments and ‘deep’ analysis of Matilda’s and Ms Honey’s psyche, often without musical examples. High</w:t>
      </w:r>
      <w:r w:rsidR="00E0695B">
        <w:rPr>
          <w:lang w:val="en-AU"/>
        </w:rPr>
        <w:t>-</w:t>
      </w:r>
      <w:r w:rsidRPr="00E0695B">
        <w:rPr>
          <w:lang w:val="en-AU"/>
        </w:rPr>
        <w:t xml:space="preserve">scoring answers linked the initial character and subsequent changes in character with musical evidence in </w:t>
      </w:r>
      <w:r w:rsidR="00E0695B">
        <w:rPr>
          <w:lang w:val="en-AU"/>
        </w:rPr>
        <w:t>d</w:t>
      </w:r>
      <w:r w:rsidRPr="00E0695B">
        <w:rPr>
          <w:lang w:val="en-AU"/>
        </w:rPr>
        <w:t xml:space="preserve">uration and </w:t>
      </w:r>
      <w:r w:rsidR="00E0695B">
        <w:rPr>
          <w:lang w:val="en-AU"/>
        </w:rPr>
        <w:t>t</w:t>
      </w:r>
      <w:r w:rsidRPr="00E0695B">
        <w:rPr>
          <w:lang w:val="en-AU"/>
        </w:rPr>
        <w:t xml:space="preserve">exture. </w:t>
      </w:r>
    </w:p>
    <w:p w14:paraId="0891AB87" w14:textId="77777777" w:rsidR="00665C8D" w:rsidRDefault="00665C8D">
      <w:pPr>
        <w:rPr>
          <w:rFonts w:ascii="Arial" w:hAnsi="Arial" w:cs="Arial"/>
          <w:color w:val="000000" w:themeColor="text1"/>
          <w:sz w:val="20"/>
          <w:lang w:val="en-AU"/>
        </w:rPr>
      </w:pPr>
      <w:r>
        <w:rPr>
          <w:lang w:val="en-AU"/>
        </w:rPr>
        <w:br w:type="page"/>
      </w:r>
    </w:p>
    <w:p w14:paraId="5B54A990" w14:textId="5842750F" w:rsidR="00DD453E" w:rsidRPr="00E0695B" w:rsidRDefault="00DD453E" w:rsidP="0000428F">
      <w:pPr>
        <w:pStyle w:val="VCAAbody"/>
        <w:rPr>
          <w:lang w:val="en-AU"/>
        </w:rPr>
      </w:pPr>
      <w:r w:rsidRPr="00E0695B">
        <w:rPr>
          <w:lang w:val="en-AU"/>
        </w:rPr>
        <w:lastRenderedPageBreak/>
        <w:t>The following are examples of possible relevant points.</w:t>
      </w:r>
    </w:p>
    <w:p w14:paraId="59F9D912" w14:textId="11CAB8B0" w:rsidR="00DD453E" w:rsidRPr="00923549" w:rsidRDefault="00DD453E" w:rsidP="0000428F">
      <w:pPr>
        <w:pStyle w:val="VCAAbody"/>
        <w:rPr>
          <w:b/>
          <w:bCs/>
          <w:lang w:val="en-AU"/>
        </w:rPr>
      </w:pPr>
      <w:r w:rsidRPr="00923549">
        <w:rPr>
          <w:b/>
          <w:bCs/>
          <w:lang w:val="en-AU"/>
        </w:rPr>
        <w:t>Duration</w:t>
      </w:r>
    </w:p>
    <w:p w14:paraId="6109669F" w14:textId="2E319E0B" w:rsidR="00DD453E" w:rsidRPr="00E0695B" w:rsidRDefault="00E0695B" w:rsidP="0000428F">
      <w:pPr>
        <w:pStyle w:val="VCAAbullet"/>
        <w:rPr>
          <w:lang w:val="en-AU"/>
        </w:rPr>
      </w:pPr>
      <w:r>
        <w:rPr>
          <w:lang w:val="en-AU"/>
        </w:rPr>
        <w:t>s</w:t>
      </w:r>
      <w:r w:rsidR="00DD453E" w:rsidRPr="00E0695B">
        <w:rPr>
          <w:lang w:val="en-AU"/>
        </w:rPr>
        <w:t>teady</w:t>
      </w:r>
      <w:r>
        <w:rPr>
          <w:lang w:val="en-AU"/>
        </w:rPr>
        <w:t>,</w:t>
      </w:r>
      <w:r w:rsidR="00DD453E" w:rsidRPr="00E0695B">
        <w:rPr>
          <w:lang w:val="en-AU"/>
        </w:rPr>
        <w:t xml:space="preserve"> well</w:t>
      </w:r>
      <w:r>
        <w:rPr>
          <w:lang w:val="en-AU"/>
        </w:rPr>
        <w:t>-</w:t>
      </w:r>
      <w:r w:rsidR="00DD453E" w:rsidRPr="00E0695B">
        <w:rPr>
          <w:lang w:val="en-AU"/>
        </w:rPr>
        <w:t xml:space="preserve">defined pulse, simple metre, almost a march-like feel driven by </w:t>
      </w:r>
      <w:proofErr w:type="gramStart"/>
      <w:r w:rsidR="00DD453E" w:rsidRPr="00E0695B">
        <w:rPr>
          <w:lang w:val="en-AU"/>
        </w:rPr>
        <w:t>drums</w:t>
      </w:r>
      <w:proofErr w:type="gramEnd"/>
    </w:p>
    <w:p w14:paraId="40B2CEDC" w14:textId="4088E649" w:rsidR="00DD453E" w:rsidRPr="00E0695B" w:rsidRDefault="00E0695B" w:rsidP="0000428F">
      <w:pPr>
        <w:pStyle w:val="VCAAbullet"/>
        <w:rPr>
          <w:lang w:val="en-AU"/>
        </w:rPr>
      </w:pPr>
      <w:r>
        <w:rPr>
          <w:lang w:val="en-AU"/>
        </w:rPr>
        <w:t>l</w:t>
      </w:r>
      <w:r w:rsidR="00DD453E" w:rsidRPr="00E0695B">
        <w:rPr>
          <w:lang w:val="en-AU"/>
        </w:rPr>
        <w:t>ong brass ascending lines and short</w:t>
      </w:r>
      <w:r>
        <w:rPr>
          <w:lang w:val="en-AU"/>
        </w:rPr>
        <w:t>,</w:t>
      </w:r>
      <w:r w:rsidR="00DD453E" w:rsidRPr="00E0695B">
        <w:rPr>
          <w:lang w:val="en-AU"/>
        </w:rPr>
        <w:t xml:space="preserve"> low brass bursts add comedic feel, punctuating the ends of </w:t>
      </w:r>
      <w:proofErr w:type="gramStart"/>
      <w:r w:rsidR="00DD453E" w:rsidRPr="00E0695B">
        <w:rPr>
          <w:lang w:val="en-AU"/>
        </w:rPr>
        <w:t>phrases</w:t>
      </w:r>
      <w:proofErr w:type="gramEnd"/>
    </w:p>
    <w:p w14:paraId="26B69362" w14:textId="5EF753A3" w:rsidR="00DD453E" w:rsidRPr="00E0695B" w:rsidRDefault="00E0695B" w:rsidP="0000428F">
      <w:pPr>
        <w:pStyle w:val="VCAAbullet"/>
        <w:rPr>
          <w:lang w:val="en-AU"/>
        </w:rPr>
      </w:pPr>
      <w:r>
        <w:rPr>
          <w:lang w:val="en-AU"/>
        </w:rPr>
        <w:t>s</w:t>
      </w:r>
      <w:r w:rsidR="00DD453E" w:rsidRPr="00E0695B">
        <w:rPr>
          <w:lang w:val="en-AU"/>
        </w:rPr>
        <w:t xml:space="preserve">trings accompany on long held notes and arpeggiated quaver </w:t>
      </w:r>
      <w:proofErr w:type="gramStart"/>
      <w:r w:rsidR="00DD453E" w:rsidRPr="00E0695B">
        <w:rPr>
          <w:lang w:val="en-AU"/>
        </w:rPr>
        <w:t>lines</w:t>
      </w:r>
      <w:proofErr w:type="gramEnd"/>
    </w:p>
    <w:p w14:paraId="4540D8B0" w14:textId="1794CA00" w:rsidR="00DD453E" w:rsidRPr="00E0695B" w:rsidRDefault="00E0695B" w:rsidP="0000428F">
      <w:pPr>
        <w:pStyle w:val="VCAAbullet"/>
        <w:rPr>
          <w:lang w:val="en-AU"/>
        </w:rPr>
      </w:pPr>
      <w:r>
        <w:rPr>
          <w:lang w:val="en-AU"/>
        </w:rPr>
        <w:t>s</w:t>
      </w:r>
      <w:r w:rsidR="00DD453E" w:rsidRPr="00E0695B">
        <w:rPr>
          <w:lang w:val="en-AU"/>
        </w:rPr>
        <w:t xml:space="preserve">emiquaver piano accompaniment creates joyous momentum while adding rhythmic </w:t>
      </w:r>
      <w:proofErr w:type="gramStart"/>
      <w:r w:rsidR="00DD453E" w:rsidRPr="00E0695B">
        <w:rPr>
          <w:lang w:val="en-AU"/>
        </w:rPr>
        <w:t>interest</w:t>
      </w:r>
      <w:proofErr w:type="gramEnd"/>
    </w:p>
    <w:p w14:paraId="63C5B9B8" w14:textId="4216189F" w:rsidR="00DD453E" w:rsidRPr="00E0695B" w:rsidRDefault="00E0695B" w:rsidP="0000428F">
      <w:pPr>
        <w:pStyle w:val="VCAAbullet"/>
        <w:rPr>
          <w:lang w:val="en-AU"/>
        </w:rPr>
      </w:pPr>
      <w:r>
        <w:rPr>
          <w:lang w:val="en-AU"/>
        </w:rPr>
        <w:t>a</w:t>
      </w:r>
      <w:r w:rsidR="00DD453E" w:rsidRPr="00E0695B">
        <w:rPr>
          <w:lang w:val="en-AU"/>
        </w:rPr>
        <w:t>scending glissando runs in high woodwind</w:t>
      </w:r>
    </w:p>
    <w:p w14:paraId="3372A342" w14:textId="0699DB13" w:rsidR="00DD453E" w:rsidRPr="00E0695B" w:rsidRDefault="00E0695B" w:rsidP="0000428F">
      <w:pPr>
        <w:pStyle w:val="VCAAbullet"/>
        <w:rPr>
          <w:lang w:val="en-AU"/>
        </w:rPr>
      </w:pPr>
      <w:r>
        <w:rPr>
          <w:lang w:val="en-AU"/>
        </w:rPr>
        <w:t>s</w:t>
      </w:r>
      <w:r w:rsidR="00DD453E" w:rsidRPr="00E0695B">
        <w:rPr>
          <w:lang w:val="en-AU"/>
        </w:rPr>
        <w:t>ingers</w:t>
      </w:r>
      <w:r>
        <w:rPr>
          <w:lang w:val="en-AU"/>
        </w:rPr>
        <w:t>’</w:t>
      </w:r>
      <w:r w:rsidR="00DD453E" w:rsidRPr="00E0695B">
        <w:rPr>
          <w:lang w:val="en-AU"/>
        </w:rPr>
        <w:t xml:space="preserve"> lines bounce with </w:t>
      </w:r>
      <w:proofErr w:type="gramStart"/>
      <w:r w:rsidR="00DD453E" w:rsidRPr="00E0695B">
        <w:rPr>
          <w:lang w:val="en-AU"/>
        </w:rPr>
        <w:t>rhythm</w:t>
      </w:r>
      <w:proofErr w:type="gramEnd"/>
    </w:p>
    <w:p w14:paraId="4FEDE588" w14:textId="57761F7F" w:rsidR="00DD453E" w:rsidRPr="00E0695B" w:rsidRDefault="00E0695B" w:rsidP="0000428F">
      <w:pPr>
        <w:pStyle w:val="VCAAbullet"/>
        <w:rPr>
          <w:lang w:val="en-AU"/>
        </w:rPr>
      </w:pPr>
      <w:r>
        <w:rPr>
          <w:lang w:val="en-AU"/>
        </w:rPr>
        <w:t>s</w:t>
      </w:r>
      <w:r w:rsidR="00DD453E" w:rsidRPr="00E0695B">
        <w:rPr>
          <w:lang w:val="en-AU"/>
        </w:rPr>
        <w:t xml:space="preserve">ingers hold long notes on ‘up’ on an open </w:t>
      </w:r>
      <w:proofErr w:type="gramStart"/>
      <w:r w:rsidR="00DD453E" w:rsidRPr="00E0695B">
        <w:rPr>
          <w:lang w:val="en-AU"/>
        </w:rPr>
        <w:t>vowel</w:t>
      </w:r>
      <w:proofErr w:type="gramEnd"/>
    </w:p>
    <w:p w14:paraId="748B61FA" w14:textId="69A342CC" w:rsidR="00DD453E" w:rsidRPr="00E0695B" w:rsidRDefault="00E0695B" w:rsidP="0000428F">
      <w:pPr>
        <w:pStyle w:val="VCAAbullet"/>
        <w:rPr>
          <w:lang w:val="en-AU"/>
        </w:rPr>
      </w:pPr>
      <w:r>
        <w:rPr>
          <w:lang w:val="en-AU"/>
        </w:rPr>
        <w:t>t</w:t>
      </w:r>
      <w:r w:rsidR="00DD453E" w:rsidRPr="00E0695B">
        <w:rPr>
          <w:lang w:val="en-AU"/>
        </w:rPr>
        <w:t>empo does not slow very much, but the effect of a thinner texture and the solo singer’s use of rubato gives the impression of a slower, more intimate feel</w:t>
      </w:r>
      <w:r>
        <w:rPr>
          <w:lang w:val="en-AU"/>
        </w:rPr>
        <w:t>.</w:t>
      </w:r>
    </w:p>
    <w:p w14:paraId="549FFC8F" w14:textId="37466905" w:rsidR="00DD453E" w:rsidRPr="00923549" w:rsidRDefault="00DD453E" w:rsidP="0000428F">
      <w:pPr>
        <w:pStyle w:val="VCAAbody"/>
        <w:rPr>
          <w:b/>
          <w:bCs/>
          <w:lang w:val="en-AU"/>
        </w:rPr>
      </w:pPr>
      <w:r w:rsidRPr="00923549">
        <w:rPr>
          <w:b/>
          <w:bCs/>
          <w:lang w:val="en-AU"/>
        </w:rPr>
        <w:t>Texture</w:t>
      </w:r>
    </w:p>
    <w:p w14:paraId="18A8EB78" w14:textId="5CB4E9A9" w:rsidR="00DD453E" w:rsidRPr="00E0695B" w:rsidRDefault="00E0695B" w:rsidP="0000428F">
      <w:pPr>
        <w:pStyle w:val="VCAAbullet"/>
        <w:rPr>
          <w:lang w:val="en-AU"/>
        </w:rPr>
      </w:pPr>
      <w:r>
        <w:rPr>
          <w:lang w:val="en-AU"/>
        </w:rPr>
        <w:t>v</w:t>
      </w:r>
      <w:r w:rsidR="00DD453E" w:rsidRPr="00E0695B">
        <w:rPr>
          <w:lang w:val="en-AU"/>
        </w:rPr>
        <w:t>aries, from vocal ensemble accompanied by orchestra – thick and busy texture</w:t>
      </w:r>
      <w:r>
        <w:rPr>
          <w:lang w:val="en-AU"/>
        </w:rPr>
        <w:t xml:space="preserve"> –</w:t>
      </w:r>
      <w:r w:rsidRPr="00E0695B">
        <w:rPr>
          <w:lang w:val="en-AU"/>
        </w:rPr>
        <w:t xml:space="preserve"> </w:t>
      </w:r>
      <w:r w:rsidR="00DD453E" w:rsidRPr="00E0695B">
        <w:rPr>
          <w:lang w:val="en-AU"/>
        </w:rPr>
        <w:t xml:space="preserve">to a thin solo of single voice with sparse piano </w:t>
      </w:r>
      <w:proofErr w:type="gramStart"/>
      <w:r w:rsidR="00DD453E" w:rsidRPr="00E0695B">
        <w:rPr>
          <w:lang w:val="en-AU"/>
        </w:rPr>
        <w:t>accompaniment</w:t>
      </w:r>
      <w:proofErr w:type="gramEnd"/>
    </w:p>
    <w:p w14:paraId="235E1531" w14:textId="0EB447B7" w:rsidR="00DD453E" w:rsidRPr="00E0695B" w:rsidRDefault="00E0695B" w:rsidP="0000428F">
      <w:pPr>
        <w:pStyle w:val="VCAAbullet"/>
        <w:rPr>
          <w:lang w:val="en-AU"/>
        </w:rPr>
      </w:pPr>
      <w:r>
        <w:rPr>
          <w:lang w:val="en-AU"/>
        </w:rPr>
        <w:t>o</w:t>
      </w:r>
      <w:r w:rsidR="00DD453E" w:rsidRPr="00E0695B">
        <w:rPr>
          <w:lang w:val="en-AU"/>
        </w:rPr>
        <w:t>rchestral interlude swirls through a lush string texture</w:t>
      </w:r>
      <w:r w:rsidR="00B6235E">
        <w:rPr>
          <w:lang w:val="en-AU"/>
        </w:rPr>
        <w:t>,</w:t>
      </w:r>
      <w:r w:rsidR="00DD453E" w:rsidRPr="00E0695B">
        <w:rPr>
          <w:lang w:val="en-AU"/>
        </w:rPr>
        <w:t xml:space="preserve"> soaring over subordinate piano quaver movement with a flourish of </w:t>
      </w:r>
      <w:proofErr w:type="gramStart"/>
      <w:r w:rsidR="00DD453E" w:rsidRPr="00E0695B">
        <w:rPr>
          <w:lang w:val="en-AU"/>
        </w:rPr>
        <w:t>flutes</w:t>
      </w:r>
      <w:proofErr w:type="gramEnd"/>
    </w:p>
    <w:p w14:paraId="6B5FADEC" w14:textId="161A3350" w:rsidR="00DD453E" w:rsidRPr="00E0695B" w:rsidRDefault="00E0695B" w:rsidP="0000428F">
      <w:pPr>
        <w:pStyle w:val="VCAAbullet"/>
        <w:rPr>
          <w:lang w:val="en-AU"/>
        </w:rPr>
      </w:pPr>
      <w:r>
        <w:rPr>
          <w:lang w:val="en-AU"/>
        </w:rPr>
        <w:t>v</w:t>
      </w:r>
      <w:r w:rsidR="00DD453E" w:rsidRPr="00E0695B">
        <w:rPr>
          <w:lang w:val="en-AU"/>
        </w:rPr>
        <w:t xml:space="preserve">ocal texture is thick with harmony and use of imitation in children’s </w:t>
      </w:r>
      <w:proofErr w:type="gramStart"/>
      <w:r w:rsidR="00DD453E" w:rsidRPr="00E0695B">
        <w:rPr>
          <w:lang w:val="en-AU"/>
        </w:rPr>
        <w:t>voices</w:t>
      </w:r>
      <w:proofErr w:type="gramEnd"/>
    </w:p>
    <w:p w14:paraId="50A02E9E" w14:textId="062F3931" w:rsidR="00DD453E" w:rsidRPr="00E0695B" w:rsidRDefault="00E0695B" w:rsidP="0000428F">
      <w:pPr>
        <w:pStyle w:val="VCAAbullet"/>
        <w:rPr>
          <w:lang w:val="en-AU"/>
        </w:rPr>
      </w:pPr>
      <w:r>
        <w:rPr>
          <w:lang w:val="en-AU"/>
        </w:rPr>
        <w:t>h</w:t>
      </w:r>
      <w:r w:rsidR="00DD453E" w:rsidRPr="00E0695B">
        <w:rPr>
          <w:lang w:val="en-AU"/>
        </w:rPr>
        <w:t>omophonic texture with solo voice and piano</w:t>
      </w:r>
      <w:r>
        <w:rPr>
          <w:lang w:val="en-AU"/>
        </w:rPr>
        <w:t>.</w:t>
      </w:r>
    </w:p>
    <w:p w14:paraId="48B6F573" w14:textId="5CB1B7F5" w:rsidR="00DD453E" w:rsidRPr="00923549" w:rsidRDefault="00DD453E" w:rsidP="0000428F">
      <w:pPr>
        <w:pStyle w:val="VCAAbody"/>
        <w:rPr>
          <w:b/>
          <w:bCs/>
          <w:lang w:val="en-AU"/>
        </w:rPr>
      </w:pPr>
      <w:r w:rsidRPr="00923549">
        <w:rPr>
          <w:b/>
          <w:bCs/>
          <w:lang w:val="en-AU"/>
        </w:rPr>
        <w:t>Character</w:t>
      </w:r>
    </w:p>
    <w:p w14:paraId="2DF307C8" w14:textId="548809B1" w:rsidR="00DD453E" w:rsidRPr="00E0695B" w:rsidRDefault="00DD453E" w:rsidP="0000428F">
      <w:pPr>
        <w:pStyle w:val="VCAAbody"/>
        <w:rPr>
          <w:lang w:val="en-AU"/>
        </w:rPr>
      </w:pPr>
      <w:r w:rsidRPr="00E0695B">
        <w:rPr>
          <w:lang w:val="en-AU"/>
        </w:rPr>
        <w:t>The mood at the opening was joyous, exuberant, vivacious. The children’s jaunty singing was matched by the busy orchestral writing and rhythmic drive. After a transition of the orchestra gradually paring back, it reduced to a single melancholy voice and a sparse piano accompaniment to create a change in character.</w:t>
      </w:r>
    </w:p>
    <w:p w14:paraId="575E8D5E" w14:textId="5FCA05C1" w:rsidR="00DD453E" w:rsidRPr="00E0695B" w:rsidRDefault="00DD453E" w:rsidP="0000428F">
      <w:pPr>
        <w:pStyle w:val="VCAAbody"/>
        <w:rPr>
          <w:lang w:val="en-AU"/>
        </w:rPr>
      </w:pPr>
      <w:r w:rsidRPr="00E0695B">
        <w:rPr>
          <w:lang w:val="en-AU"/>
        </w:rPr>
        <w:t>Many very effective responses used headings to address each element separately. However</w:t>
      </w:r>
      <w:r w:rsidR="00E0695B">
        <w:rPr>
          <w:lang w:val="en-AU"/>
        </w:rPr>
        <w:t>,</w:t>
      </w:r>
      <w:r w:rsidRPr="00E0695B">
        <w:rPr>
          <w:lang w:val="en-AU"/>
        </w:rPr>
        <w:t xml:space="preserve"> the following is a good example of how a student addressed </w:t>
      </w:r>
      <w:r w:rsidR="00E0695B">
        <w:rPr>
          <w:lang w:val="en-AU"/>
        </w:rPr>
        <w:t>d</w:t>
      </w:r>
      <w:r w:rsidRPr="00E0695B">
        <w:rPr>
          <w:lang w:val="en-AU"/>
        </w:rPr>
        <w:t xml:space="preserve">uration, </w:t>
      </w:r>
      <w:r w:rsidR="00E0695B">
        <w:rPr>
          <w:lang w:val="en-AU"/>
        </w:rPr>
        <w:t>t</w:t>
      </w:r>
      <w:r w:rsidRPr="00E0695B">
        <w:rPr>
          <w:lang w:val="en-AU"/>
        </w:rPr>
        <w:t>exture and musical character in a more integrated answer:</w:t>
      </w:r>
    </w:p>
    <w:p w14:paraId="55998ACB" w14:textId="1EEC67B4" w:rsidR="00DD453E" w:rsidRPr="00E0695B" w:rsidRDefault="00DD453E" w:rsidP="00617967">
      <w:pPr>
        <w:pStyle w:val="VCAAstudentsample"/>
      </w:pPr>
      <w:r w:rsidRPr="00E0695B">
        <w:t xml:space="preserve">At the commencement of the excerpt a homophonic texture is immediately created with a blend of instrumental voices typical of a </w:t>
      </w:r>
      <w:r w:rsidR="00FC1FA7">
        <w:t>B</w:t>
      </w:r>
      <w:r w:rsidRPr="00E0695B">
        <w:t>roadway musical genre. The vocals sit comfortably in the foreground of the music, initially playing a melodic role. During the first phrase the long duration of the note held at the climax on the word ‘up’ accentuates the song’s energetic and youthful character. This is further intensified by the bright blend of instrumental voices in the middle of the mix (string/brass/rhythm section). However</w:t>
      </w:r>
      <w:r w:rsidR="00E0695B">
        <w:t>,</w:t>
      </w:r>
      <w:r w:rsidRPr="00E0695B">
        <w:t xml:space="preserve"> the strings shift from a harmonic role to a melodic role. Their long languid phrases coupled with a thinner homophonic texture signals a shift to a more tranquil character. The tenderness of this character is heightened by the entrance of a solo vocal singing with far longer duration than the children before, and a piano marking </w:t>
      </w:r>
      <w:proofErr w:type="gramStart"/>
      <w:r w:rsidRPr="00E0695B">
        <w:t>chords</w:t>
      </w:r>
      <w:proofErr w:type="gramEnd"/>
      <w:r w:rsidRPr="00E0695B">
        <w:t xml:space="preserve"> </w:t>
      </w:r>
      <w:r w:rsidR="00665C8D">
        <w:t>…</w:t>
      </w:r>
    </w:p>
    <w:p w14:paraId="4511D160" w14:textId="4D4AE604" w:rsidR="00DD453E" w:rsidRPr="00E0695B" w:rsidRDefault="00DD453E" w:rsidP="00617967">
      <w:pPr>
        <w:pStyle w:val="VCAAHeading3"/>
        <w:rPr>
          <w:lang w:val="en-AU"/>
        </w:rPr>
      </w:pPr>
      <w:r w:rsidRPr="00E0695B">
        <w:rPr>
          <w:lang w:val="en-AU"/>
        </w:rPr>
        <w:t>Question 1b</w:t>
      </w:r>
      <w:r w:rsidR="00E0695B">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617967" w:rsidRPr="00E0695B" w14:paraId="1219B1BB" w14:textId="77777777" w:rsidTr="0061503D">
        <w:trPr>
          <w:cnfStyle w:val="100000000000" w:firstRow="1" w:lastRow="0" w:firstColumn="0" w:lastColumn="0" w:oddVBand="0" w:evenVBand="0" w:oddHBand="0" w:evenHBand="0" w:firstRowFirstColumn="0" w:firstRowLastColumn="0" w:lastRowFirstColumn="0" w:lastRowLastColumn="0"/>
        </w:trPr>
        <w:tc>
          <w:tcPr>
            <w:tcW w:w="720" w:type="dxa"/>
          </w:tcPr>
          <w:p w14:paraId="04B2BCD8" w14:textId="77777777" w:rsidR="00617967" w:rsidRPr="00E0695B" w:rsidRDefault="00617967" w:rsidP="0061503D">
            <w:pPr>
              <w:pStyle w:val="VCAAtablecondensedheading"/>
              <w:rPr>
                <w:lang w:val="en-AU"/>
              </w:rPr>
            </w:pPr>
            <w:r w:rsidRPr="00E0695B">
              <w:rPr>
                <w:lang w:val="en-AU"/>
              </w:rPr>
              <w:t>Mark</w:t>
            </w:r>
          </w:p>
        </w:tc>
        <w:tc>
          <w:tcPr>
            <w:tcW w:w="576" w:type="dxa"/>
          </w:tcPr>
          <w:p w14:paraId="58034E95" w14:textId="77777777" w:rsidR="00617967" w:rsidRPr="00E0695B" w:rsidRDefault="00617967" w:rsidP="0061503D">
            <w:pPr>
              <w:pStyle w:val="VCAAtablecondensedheading"/>
              <w:rPr>
                <w:lang w:val="en-AU"/>
              </w:rPr>
            </w:pPr>
            <w:r w:rsidRPr="00E0695B">
              <w:rPr>
                <w:lang w:val="en-AU"/>
              </w:rPr>
              <w:t>0</w:t>
            </w:r>
          </w:p>
        </w:tc>
        <w:tc>
          <w:tcPr>
            <w:tcW w:w="576" w:type="dxa"/>
          </w:tcPr>
          <w:p w14:paraId="11EA991A" w14:textId="77777777" w:rsidR="00617967" w:rsidRPr="00E0695B" w:rsidRDefault="00617967" w:rsidP="0061503D">
            <w:pPr>
              <w:pStyle w:val="VCAAtablecondensedheading"/>
              <w:rPr>
                <w:lang w:val="en-AU"/>
              </w:rPr>
            </w:pPr>
            <w:r w:rsidRPr="00E0695B">
              <w:rPr>
                <w:lang w:val="en-AU"/>
              </w:rPr>
              <w:t>1</w:t>
            </w:r>
          </w:p>
        </w:tc>
        <w:tc>
          <w:tcPr>
            <w:tcW w:w="576" w:type="dxa"/>
          </w:tcPr>
          <w:p w14:paraId="70002E4B" w14:textId="77777777" w:rsidR="00617967" w:rsidRPr="00E0695B" w:rsidRDefault="00617967" w:rsidP="0061503D">
            <w:pPr>
              <w:pStyle w:val="VCAAtablecondensedheading"/>
              <w:rPr>
                <w:lang w:val="en-AU"/>
              </w:rPr>
            </w:pPr>
            <w:r w:rsidRPr="00E0695B">
              <w:rPr>
                <w:lang w:val="en-AU"/>
              </w:rPr>
              <w:t>2</w:t>
            </w:r>
          </w:p>
        </w:tc>
        <w:tc>
          <w:tcPr>
            <w:tcW w:w="576" w:type="dxa"/>
          </w:tcPr>
          <w:p w14:paraId="51FCE7C2" w14:textId="77777777" w:rsidR="00617967" w:rsidRPr="00E0695B" w:rsidRDefault="00617967" w:rsidP="0061503D">
            <w:pPr>
              <w:pStyle w:val="VCAAtablecondensedheading"/>
              <w:rPr>
                <w:lang w:val="en-AU"/>
              </w:rPr>
            </w:pPr>
            <w:r w:rsidRPr="00E0695B">
              <w:rPr>
                <w:lang w:val="en-AU"/>
              </w:rPr>
              <w:t>3</w:t>
            </w:r>
          </w:p>
        </w:tc>
        <w:tc>
          <w:tcPr>
            <w:tcW w:w="576" w:type="dxa"/>
          </w:tcPr>
          <w:p w14:paraId="6E53E8B2" w14:textId="77777777" w:rsidR="00617967" w:rsidRPr="00E0695B" w:rsidRDefault="00617967" w:rsidP="0061503D">
            <w:pPr>
              <w:pStyle w:val="VCAAtablecondensedheading"/>
              <w:rPr>
                <w:lang w:val="en-AU"/>
              </w:rPr>
            </w:pPr>
            <w:r w:rsidRPr="00E0695B">
              <w:rPr>
                <w:lang w:val="en-AU"/>
              </w:rPr>
              <w:t>4</w:t>
            </w:r>
          </w:p>
        </w:tc>
        <w:tc>
          <w:tcPr>
            <w:tcW w:w="1008" w:type="dxa"/>
          </w:tcPr>
          <w:p w14:paraId="206D09B2" w14:textId="77777777" w:rsidR="00617967" w:rsidRPr="00E0695B" w:rsidRDefault="00617967" w:rsidP="0061503D">
            <w:pPr>
              <w:pStyle w:val="VCAAtablecondensedheading"/>
              <w:rPr>
                <w:lang w:val="en-AU"/>
              </w:rPr>
            </w:pPr>
            <w:r w:rsidRPr="00E0695B">
              <w:rPr>
                <w:lang w:val="en-AU"/>
              </w:rPr>
              <w:t>Average</w:t>
            </w:r>
          </w:p>
        </w:tc>
      </w:tr>
      <w:tr w:rsidR="00617967" w:rsidRPr="00E0695B" w14:paraId="352E2E38" w14:textId="77777777" w:rsidTr="0061503D">
        <w:tc>
          <w:tcPr>
            <w:tcW w:w="720" w:type="dxa"/>
          </w:tcPr>
          <w:p w14:paraId="7EC41205" w14:textId="77777777" w:rsidR="00617967" w:rsidRPr="00E0695B" w:rsidRDefault="00617967" w:rsidP="0061503D">
            <w:pPr>
              <w:pStyle w:val="VCAAtablecondensed"/>
              <w:rPr>
                <w:lang w:val="en-AU"/>
              </w:rPr>
            </w:pPr>
            <w:r w:rsidRPr="00E0695B">
              <w:rPr>
                <w:lang w:val="en-AU"/>
              </w:rPr>
              <w:t>%</w:t>
            </w:r>
          </w:p>
        </w:tc>
        <w:tc>
          <w:tcPr>
            <w:tcW w:w="576" w:type="dxa"/>
          </w:tcPr>
          <w:p w14:paraId="42F447C5" w14:textId="7857F0E6" w:rsidR="00617967" w:rsidRPr="00E0695B" w:rsidRDefault="00617967" w:rsidP="0061503D">
            <w:pPr>
              <w:pStyle w:val="VCAAtablecondensed"/>
              <w:rPr>
                <w:lang w:val="en-AU"/>
              </w:rPr>
            </w:pPr>
            <w:r w:rsidRPr="00E0695B">
              <w:rPr>
                <w:lang w:val="en-AU"/>
              </w:rPr>
              <w:t>0</w:t>
            </w:r>
          </w:p>
        </w:tc>
        <w:tc>
          <w:tcPr>
            <w:tcW w:w="576" w:type="dxa"/>
          </w:tcPr>
          <w:p w14:paraId="30723772" w14:textId="60C1A50F" w:rsidR="00617967" w:rsidRPr="00E0695B" w:rsidRDefault="00617967" w:rsidP="0061503D">
            <w:pPr>
              <w:pStyle w:val="VCAAtablecondensed"/>
              <w:rPr>
                <w:lang w:val="en-AU"/>
              </w:rPr>
            </w:pPr>
            <w:r w:rsidRPr="00E0695B">
              <w:rPr>
                <w:lang w:val="en-AU"/>
              </w:rPr>
              <w:t>13</w:t>
            </w:r>
          </w:p>
        </w:tc>
        <w:tc>
          <w:tcPr>
            <w:tcW w:w="576" w:type="dxa"/>
          </w:tcPr>
          <w:p w14:paraId="28C5D2F4" w14:textId="59763521" w:rsidR="00617967" w:rsidRPr="00E0695B" w:rsidRDefault="00617967" w:rsidP="0061503D">
            <w:pPr>
              <w:pStyle w:val="VCAAtablecondensed"/>
              <w:rPr>
                <w:lang w:val="en-AU"/>
              </w:rPr>
            </w:pPr>
            <w:r w:rsidRPr="00E0695B">
              <w:rPr>
                <w:lang w:val="en-AU"/>
              </w:rPr>
              <w:t>41</w:t>
            </w:r>
          </w:p>
        </w:tc>
        <w:tc>
          <w:tcPr>
            <w:tcW w:w="576" w:type="dxa"/>
          </w:tcPr>
          <w:p w14:paraId="483A9981" w14:textId="36E7E7F1" w:rsidR="00617967" w:rsidRPr="00E0695B" w:rsidRDefault="00617967" w:rsidP="0061503D">
            <w:pPr>
              <w:pStyle w:val="VCAAtablecondensed"/>
              <w:rPr>
                <w:lang w:val="en-AU"/>
              </w:rPr>
            </w:pPr>
            <w:r w:rsidRPr="00E0695B">
              <w:rPr>
                <w:lang w:val="en-AU"/>
              </w:rPr>
              <w:t>34</w:t>
            </w:r>
          </w:p>
        </w:tc>
        <w:tc>
          <w:tcPr>
            <w:tcW w:w="576" w:type="dxa"/>
          </w:tcPr>
          <w:p w14:paraId="0B1FD2EB" w14:textId="24BC138C" w:rsidR="00617967" w:rsidRPr="00E0695B" w:rsidRDefault="00617967" w:rsidP="0061503D">
            <w:pPr>
              <w:pStyle w:val="VCAAtablecondensed"/>
              <w:rPr>
                <w:lang w:val="en-AU"/>
              </w:rPr>
            </w:pPr>
            <w:r w:rsidRPr="00E0695B">
              <w:rPr>
                <w:lang w:val="en-AU"/>
              </w:rPr>
              <w:t>12</w:t>
            </w:r>
          </w:p>
        </w:tc>
        <w:tc>
          <w:tcPr>
            <w:tcW w:w="1008" w:type="dxa"/>
          </w:tcPr>
          <w:p w14:paraId="1EEE4087" w14:textId="604D7D44" w:rsidR="00617967" w:rsidRPr="00E0695B" w:rsidRDefault="00617967" w:rsidP="0061503D">
            <w:pPr>
              <w:pStyle w:val="VCAAtablecondensed"/>
              <w:rPr>
                <w:lang w:val="en-AU"/>
              </w:rPr>
            </w:pPr>
            <w:r w:rsidRPr="00E0695B">
              <w:rPr>
                <w:lang w:val="en-AU"/>
              </w:rPr>
              <w:t>2.5</w:t>
            </w:r>
          </w:p>
        </w:tc>
      </w:tr>
    </w:tbl>
    <w:p w14:paraId="7BB58435" w14:textId="0A0A1820" w:rsidR="00DD453E" w:rsidRPr="00E0695B" w:rsidRDefault="00DD453E" w:rsidP="00617967">
      <w:pPr>
        <w:pStyle w:val="VCAAbody"/>
        <w:rPr>
          <w:lang w:val="en-AU"/>
        </w:rPr>
      </w:pPr>
      <w:r w:rsidRPr="00E0695B">
        <w:rPr>
          <w:lang w:val="en-AU"/>
        </w:rPr>
        <w:t xml:space="preserve">This question required students to discuss how </w:t>
      </w:r>
      <w:r w:rsidR="00E0695B">
        <w:rPr>
          <w:lang w:val="en-AU"/>
        </w:rPr>
        <w:t>v</w:t>
      </w:r>
      <w:r w:rsidRPr="00E0695B">
        <w:rPr>
          <w:lang w:val="en-AU"/>
        </w:rPr>
        <w:t>ariation is used in the excerpt to express musical ideas.</w:t>
      </w:r>
    </w:p>
    <w:p w14:paraId="7D9DEA66" w14:textId="77777777" w:rsidR="00DD453E" w:rsidRPr="00E0695B" w:rsidRDefault="00DD453E" w:rsidP="00617967">
      <w:pPr>
        <w:pStyle w:val="VCAAbody"/>
        <w:rPr>
          <w:lang w:val="en-AU"/>
        </w:rPr>
      </w:pPr>
      <w:r w:rsidRPr="00E0695B">
        <w:rPr>
          <w:lang w:val="en-AU"/>
        </w:rPr>
        <w:t>Many students confused variation with contrast.</w:t>
      </w:r>
    </w:p>
    <w:p w14:paraId="2E3642B7" w14:textId="2BED3FBF" w:rsidR="00DD453E" w:rsidRPr="00E0695B" w:rsidRDefault="00DD453E" w:rsidP="00617967">
      <w:pPr>
        <w:pStyle w:val="VCAAbody"/>
        <w:rPr>
          <w:lang w:val="en-AU"/>
        </w:rPr>
      </w:pPr>
      <w:r w:rsidRPr="00E0695B">
        <w:rPr>
          <w:lang w:val="en-AU"/>
        </w:rPr>
        <w:t xml:space="preserve">Variation is defined as: </w:t>
      </w:r>
      <w:r w:rsidRPr="00E0695B">
        <w:rPr>
          <w:i/>
          <w:lang w:val="en-AU"/>
        </w:rPr>
        <w:t xml:space="preserve">changes/modifications to established musical ideas and patterns, while retaining significant recognisable features </w:t>
      </w:r>
      <w:r w:rsidRPr="00E0695B">
        <w:rPr>
          <w:lang w:val="en-AU"/>
        </w:rPr>
        <w:t>(</w:t>
      </w:r>
      <w:r w:rsidR="00665C8D">
        <w:rPr>
          <w:lang w:val="en-AU"/>
        </w:rPr>
        <w:t>see the s</w:t>
      </w:r>
      <w:r w:rsidRPr="00E0695B">
        <w:rPr>
          <w:lang w:val="en-AU"/>
        </w:rPr>
        <w:t xml:space="preserve">tudy </w:t>
      </w:r>
      <w:r w:rsidR="00665C8D">
        <w:rPr>
          <w:lang w:val="en-AU"/>
        </w:rPr>
        <w:t>d</w:t>
      </w:r>
      <w:r w:rsidRPr="00E0695B">
        <w:rPr>
          <w:lang w:val="en-AU"/>
        </w:rPr>
        <w:t>esign</w:t>
      </w:r>
      <w:r w:rsidR="00665C8D">
        <w:rPr>
          <w:lang w:val="en-AU"/>
        </w:rPr>
        <w:t>,</w:t>
      </w:r>
      <w:r w:rsidRPr="00E0695B">
        <w:rPr>
          <w:lang w:val="en-AU"/>
        </w:rPr>
        <w:t xml:space="preserve"> </w:t>
      </w:r>
      <w:r w:rsidR="00E0695B">
        <w:rPr>
          <w:lang w:val="en-AU"/>
        </w:rPr>
        <w:t>p</w:t>
      </w:r>
      <w:r w:rsidRPr="00E0695B">
        <w:rPr>
          <w:lang w:val="en-AU"/>
        </w:rPr>
        <w:t>age 16)</w:t>
      </w:r>
      <w:r w:rsidR="00E0695B">
        <w:rPr>
          <w:lang w:val="en-AU"/>
        </w:rPr>
        <w:t>.</w:t>
      </w:r>
    </w:p>
    <w:p w14:paraId="6D6A0E3C" w14:textId="4578DF2B" w:rsidR="00DD453E" w:rsidRPr="00E0695B" w:rsidRDefault="00DD453E" w:rsidP="00617967">
      <w:pPr>
        <w:pStyle w:val="VCAAbody"/>
        <w:rPr>
          <w:lang w:val="en-AU"/>
        </w:rPr>
      </w:pPr>
      <w:r w:rsidRPr="00E0695B">
        <w:rPr>
          <w:lang w:val="en-AU"/>
        </w:rPr>
        <w:lastRenderedPageBreak/>
        <w:t xml:space="preserve">Contrast is defined as: </w:t>
      </w:r>
      <w:r w:rsidRPr="00E0695B">
        <w:rPr>
          <w:i/>
          <w:lang w:val="en-AU"/>
        </w:rPr>
        <w:t>achieved where significant new musical material is introduced or where significant changes are made to established musical patterns</w:t>
      </w:r>
      <w:r w:rsidRPr="00E0695B">
        <w:rPr>
          <w:lang w:val="en-AU"/>
        </w:rPr>
        <w:t xml:space="preserve"> (</w:t>
      </w:r>
      <w:r w:rsidR="00665C8D">
        <w:rPr>
          <w:lang w:val="en-AU"/>
        </w:rPr>
        <w:t>see the s</w:t>
      </w:r>
      <w:r w:rsidRPr="00E0695B">
        <w:rPr>
          <w:lang w:val="en-AU"/>
        </w:rPr>
        <w:t xml:space="preserve">tudy </w:t>
      </w:r>
      <w:r w:rsidR="00665C8D">
        <w:rPr>
          <w:lang w:val="en-AU"/>
        </w:rPr>
        <w:t>d</w:t>
      </w:r>
      <w:r w:rsidRPr="00E0695B">
        <w:rPr>
          <w:lang w:val="en-AU"/>
        </w:rPr>
        <w:t xml:space="preserve">esign </w:t>
      </w:r>
      <w:r w:rsidR="00E0695B">
        <w:rPr>
          <w:lang w:val="en-AU"/>
        </w:rPr>
        <w:t>p</w:t>
      </w:r>
      <w:r w:rsidRPr="00E0695B">
        <w:rPr>
          <w:lang w:val="en-AU"/>
        </w:rPr>
        <w:t>age 16)</w:t>
      </w:r>
      <w:r w:rsidR="00E0695B">
        <w:rPr>
          <w:lang w:val="en-AU"/>
        </w:rPr>
        <w:t>.</w:t>
      </w:r>
    </w:p>
    <w:p w14:paraId="18B102FE" w14:textId="28337358" w:rsidR="00DD453E" w:rsidRPr="00E0695B" w:rsidRDefault="00DD453E" w:rsidP="00617967">
      <w:pPr>
        <w:pStyle w:val="VCAAbody"/>
        <w:rPr>
          <w:lang w:val="en-AU"/>
        </w:rPr>
      </w:pPr>
      <w:r w:rsidRPr="00E0695B">
        <w:rPr>
          <w:lang w:val="en-AU"/>
        </w:rPr>
        <w:t>In this case</w:t>
      </w:r>
      <w:r w:rsidR="00B91AA5">
        <w:rPr>
          <w:lang w:val="en-AU"/>
        </w:rPr>
        <w:t>,</w:t>
      </w:r>
      <w:r w:rsidRPr="00E0695B">
        <w:rPr>
          <w:lang w:val="en-AU"/>
        </w:rPr>
        <w:t xml:space="preserve"> the melodic material remained the same, from the children singing to the solo adult</w:t>
      </w:r>
      <w:r w:rsidR="00E0695B">
        <w:rPr>
          <w:lang w:val="en-AU"/>
        </w:rPr>
        <w:t>,</w:t>
      </w:r>
      <w:r w:rsidRPr="00E0695B">
        <w:rPr>
          <w:lang w:val="en-AU"/>
        </w:rPr>
        <w:t xml:space="preserve"> but was varied by the textural change, the accompaniment, and the lack of rhythmic drive behind it. The orchestra doubled the melody line in </w:t>
      </w:r>
      <w:proofErr w:type="gramStart"/>
      <w:r w:rsidRPr="00E0695B">
        <w:rPr>
          <w:lang w:val="en-AU"/>
        </w:rPr>
        <w:t>places, but</w:t>
      </w:r>
      <w:proofErr w:type="gramEnd"/>
      <w:r w:rsidRPr="00E0695B">
        <w:rPr>
          <w:lang w:val="en-AU"/>
        </w:rPr>
        <w:t xml:space="preserve"> did so in a swirling texture as it transitioned. Also</w:t>
      </w:r>
      <w:r w:rsidR="00E0695B">
        <w:rPr>
          <w:lang w:val="en-AU"/>
        </w:rPr>
        <w:t>,</w:t>
      </w:r>
      <w:r w:rsidRPr="00E0695B">
        <w:rPr>
          <w:lang w:val="en-AU"/>
        </w:rPr>
        <w:t xml:space="preserve"> the melody line itself was varied rhythmically, with the use of triplets instead of dotted quavers. The adult solo singer varied the line with her use of rubato.</w:t>
      </w:r>
    </w:p>
    <w:p w14:paraId="59CC9307" w14:textId="227ACE96" w:rsidR="00DD453E" w:rsidRPr="00E0695B" w:rsidRDefault="00DD453E" w:rsidP="00617967">
      <w:pPr>
        <w:pStyle w:val="VCAAbody"/>
        <w:rPr>
          <w:lang w:val="en-AU"/>
        </w:rPr>
      </w:pPr>
      <w:r w:rsidRPr="00E0695B">
        <w:rPr>
          <w:lang w:val="en-AU"/>
        </w:rPr>
        <w:t>The musical ideas portraying childhood’s joyful innocence moving to the grown</w:t>
      </w:r>
      <w:r w:rsidR="00E0695B">
        <w:rPr>
          <w:lang w:val="en-AU"/>
        </w:rPr>
        <w:t>-</w:t>
      </w:r>
      <w:r w:rsidRPr="00E0695B">
        <w:rPr>
          <w:lang w:val="en-AU"/>
        </w:rPr>
        <w:t xml:space="preserve">up melancholy of adulthood were not lost on students, who devoted much time to describing this. The depth of the answer affected the score. Responses that skimmed the surface with the big picture ideas of childhood v adulthood scored less favourably </w:t>
      </w:r>
      <w:r w:rsidR="006B4A6F" w:rsidRPr="00E0695B">
        <w:rPr>
          <w:lang w:val="en-AU"/>
        </w:rPr>
        <w:t>tha</w:t>
      </w:r>
      <w:r w:rsidR="006B4A6F">
        <w:rPr>
          <w:lang w:val="en-AU"/>
        </w:rPr>
        <w:t>n</w:t>
      </w:r>
      <w:r w:rsidR="006B4A6F" w:rsidRPr="00E0695B">
        <w:rPr>
          <w:lang w:val="en-AU"/>
        </w:rPr>
        <w:t xml:space="preserve"> </w:t>
      </w:r>
      <w:r w:rsidRPr="00E0695B">
        <w:rPr>
          <w:lang w:val="en-AU"/>
        </w:rPr>
        <w:t>those who delved deeper into the musical ideas (such as the rhythmic variation of the melodic line). Unfortunately</w:t>
      </w:r>
      <w:r w:rsidR="00E0695B">
        <w:rPr>
          <w:lang w:val="en-AU"/>
        </w:rPr>
        <w:t>,</w:t>
      </w:r>
      <w:r w:rsidRPr="00E0695B">
        <w:rPr>
          <w:lang w:val="en-AU"/>
        </w:rPr>
        <w:t xml:space="preserve"> most described the contrast effected by the music. </w:t>
      </w:r>
    </w:p>
    <w:p w14:paraId="18315BB2" w14:textId="5C542443" w:rsidR="00DD453E" w:rsidRPr="00E0695B" w:rsidRDefault="00DD453E" w:rsidP="00617967">
      <w:pPr>
        <w:pStyle w:val="VCAAbody"/>
        <w:rPr>
          <w:lang w:val="en-AU"/>
        </w:rPr>
      </w:pPr>
      <w:r w:rsidRPr="00E0695B">
        <w:rPr>
          <w:lang w:val="en-AU"/>
        </w:rPr>
        <w:t xml:space="preserve">Students were also asked to </w:t>
      </w:r>
      <w:r w:rsidR="00E0695B">
        <w:rPr>
          <w:lang w:val="en-AU"/>
        </w:rPr>
        <w:t>‘</w:t>
      </w:r>
      <w:r w:rsidRPr="00923549">
        <w:rPr>
          <w:lang w:val="en-AU"/>
        </w:rPr>
        <w:t>discuss</w:t>
      </w:r>
      <w:r w:rsidR="00E0695B">
        <w:rPr>
          <w:lang w:val="en-AU"/>
        </w:rPr>
        <w:t>’</w:t>
      </w:r>
      <w:r w:rsidRPr="00E0695B">
        <w:rPr>
          <w:lang w:val="en-AU"/>
        </w:rPr>
        <w:t xml:space="preserve"> this use of variation. This would involve </w:t>
      </w:r>
      <w:r w:rsidRPr="006D03C3">
        <w:rPr>
          <w:iCs/>
          <w:lang w:val="en-AU"/>
        </w:rPr>
        <w:t>identifying issues, with points for and against and offering hypothesis or opinion</w:t>
      </w:r>
      <w:r w:rsidRPr="00E0695B">
        <w:rPr>
          <w:i/>
          <w:lang w:val="en-AU"/>
        </w:rPr>
        <w:t xml:space="preserve"> </w:t>
      </w:r>
      <w:r w:rsidRPr="00E0695B">
        <w:rPr>
          <w:lang w:val="en-AU"/>
        </w:rPr>
        <w:t>(</w:t>
      </w:r>
      <w:hyperlink r:id="rId8" w:history="1">
        <w:r w:rsidR="00E0695B" w:rsidRPr="00E04E39">
          <w:rPr>
            <w:rStyle w:val="Hyperlink"/>
            <w:lang w:val="en-AU"/>
          </w:rPr>
          <w:t xml:space="preserve">VCAA </w:t>
        </w:r>
        <w:r w:rsidRPr="00E04E39">
          <w:rPr>
            <w:rStyle w:val="Hyperlink"/>
            <w:lang w:val="en-AU"/>
          </w:rPr>
          <w:t>Glossary of command terms</w:t>
        </w:r>
      </w:hyperlink>
      <w:r w:rsidRPr="00E0695B">
        <w:rPr>
          <w:lang w:val="en-AU"/>
        </w:rPr>
        <w:t xml:space="preserve">). </w:t>
      </w:r>
      <w:r w:rsidR="00E0695B">
        <w:rPr>
          <w:lang w:val="en-AU"/>
        </w:rPr>
        <w:t>The h</w:t>
      </w:r>
      <w:r w:rsidRPr="00E0695B">
        <w:rPr>
          <w:lang w:val="en-AU"/>
        </w:rPr>
        <w:t>ighest-scoring responses offered a verdict on the effectiveness of the musical variations in portraying the change from childhood to adulthood.</w:t>
      </w:r>
    </w:p>
    <w:p w14:paraId="56FAB723" w14:textId="5CC706D8" w:rsidR="00DD453E" w:rsidRDefault="00DD453E" w:rsidP="00617967">
      <w:pPr>
        <w:pStyle w:val="VCAAbody"/>
        <w:rPr>
          <w:lang w:val="en-AU"/>
        </w:rPr>
      </w:pPr>
      <w:r w:rsidRPr="00E0695B">
        <w:rPr>
          <w:lang w:val="en-AU"/>
        </w:rPr>
        <w:t>High</w:t>
      </w:r>
      <w:r w:rsidR="00E0695B">
        <w:rPr>
          <w:lang w:val="en-AU"/>
        </w:rPr>
        <w:t>-</w:t>
      </w:r>
      <w:r w:rsidRPr="00E0695B">
        <w:rPr>
          <w:lang w:val="en-AU"/>
        </w:rPr>
        <w:t>scoring responses were able to focus successfully on the concept of variation:</w:t>
      </w:r>
    </w:p>
    <w:p w14:paraId="51FA529A" w14:textId="189BE9B3" w:rsidR="0031037D" w:rsidRPr="00E0695B" w:rsidRDefault="0031037D" w:rsidP="00665C8D">
      <w:pPr>
        <w:pStyle w:val="VCAAstudentsample"/>
      </w:pPr>
      <w:r>
        <w:t>Sample 1</w:t>
      </w:r>
    </w:p>
    <w:p w14:paraId="4F799725" w14:textId="6E533336" w:rsidR="00DD453E" w:rsidRPr="00E0695B" w:rsidRDefault="00DD453E" w:rsidP="00617967">
      <w:pPr>
        <w:pStyle w:val="VCAAstudentsample"/>
      </w:pPr>
      <w:r w:rsidRPr="00E0695B">
        <w:t xml:space="preserve">With each repetition of the main melodic motive (‘when I grow up’) a different character is evident. </w:t>
      </w:r>
      <w:proofErr w:type="gramStart"/>
      <w:r w:rsidRPr="00E0695B">
        <w:t>In particular the</w:t>
      </w:r>
      <w:proofErr w:type="gramEnd"/>
      <w:r w:rsidRPr="00E0695B">
        <w:t xml:space="preserve"> choir of children sing with a youthful energy that is lacking when the band drops out (evident in varied articulations and high registers). In contrast the solo vocalist, despite singing the same melody, stretches vowels for maximum effect and utilises a smoother, more legato articulation. </w:t>
      </w:r>
      <w:r w:rsidR="00665C8D">
        <w:t xml:space="preserve">… </w:t>
      </w:r>
      <w:r w:rsidRPr="00E0695B">
        <w:t xml:space="preserve">the piano accompaniment at this point is far more subtle than the full band, despite outlining the same harmonic progression. </w:t>
      </w:r>
      <w:proofErr w:type="gramStart"/>
      <w:r w:rsidRPr="00E0695B">
        <w:t>Indeed</w:t>
      </w:r>
      <w:proofErr w:type="gramEnd"/>
      <w:r w:rsidRPr="00E0695B">
        <w:t xml:space="preserve"> this variation in musical approach is symbolic of growing up itself, gaining a more measured and restrained perspective.</w:t>
      </w:r>
    </w:p>
    <w:p w14:paraId="06A835A5" w14:textId="3C096E90" w:rsidR="00DD453E" w:rsidRPr="0031037D" w:rsidRDefault="0031037D" w:rsidP="00665C8D">
      <w:pPr>
        <w:pStyle w:val="VCAAstudentsample"/>
      </w:pPr>
      <w:r w:rsidRPr="0031037D">
        <w:t>Sample 2</w:t>
      </w:r>
    </w:p>
    <w:p w14:paraId="1ECFCE50" w14:textId="700A192B" w:rsidR="00E354DE" w:rsidRPr="00E0695B" w:rsidRDefault="00DD453E" w:rsidP="00617967">
      <w:pPr>
        <w:pStyle w:val="VCAAstudentsample"/>
      </w:pPr>
      <w:r w:rsidRPr="00E0695B">
        <w:t>Variation in articulation marked the shift in musical ideas in this excerpt. The crisp accompanying instruments in the beginning of the excerpt musically establish the ideas of childishness and joy. A shift to legato, with high string lines in the transition to the second section, with fast fluttery woodwind, brings a sense of change and mystery, making way for the establishment of the musical idea of ageing and maturing achieved in the second section.</w:t>
      </w:r>
    </w:p>
    <w:p w14:paraId="01592B08" w14:textId="52D2A507" w:rsidR="00DD453E" w:rsidRPr="00E0695B" w:rsidRDefault="0031037D" w:rsidP="00665C8D">
      <w:pPr>
        <w:pStyle w:val="VCAAstudentsample"/>
      </w:pPr>
      <w:r>
        <w:t>Sample 3</w:t>
      </w:r>
    </w:p>
    <w:p w14:paraId="54D484C8" w14:textId="59CDCA95" w:rsidR="00DD453E" w:rsidRPr="00E0695B" w:rsidRDefault="00665C8D" w:rsidP="00617967">
      <w:pPr>
        <w:pStyle w:val="VCAAstudentsample"/>
      </w:pPr>
      <w:r>
        <w:t xml:space="preserve">… </w:t>
      </w:r>
      <w:r w:rsidR="00DD453E" w:rsidRPr="00E0695B">
        <w:t>the variation of tone colour – a warmer, softer tone colour compared to the bright vocals in the beginning helps establish the idea of growing older and wiser</w:t>
      </w:r>
      <w:r w:rsidRPr="00665C8D">
        <w:t xml:space="preserve"> </w:t>
      </w:r>
      <w:r>
        <w:t>…</w:t>
      </w:r>
    </w:p>
    <w:p w14:paraId="55DB6CB8" w14:textId="6A1692D3" w:rsidR="00665C8D" w:rsidRPr="00E0695B" w:rsidRDefault="00665C8D" w:rsidP="00665C8D">
      <w:pPr>
        <w:pStyle w:val="VCAAstudentsample"/>
      </w:pPr>
      <w:r>
        <w:t>Sample 4</w:t>
      </w:r>
    </w:p>
    <w:p w14:paraId="2424128C" w14:textId="412C65C8" w:rsidR="00665C8D" w:rsidRDefault="00665C8D" w:rsidP="00617967">
      <w:pPr>
        <w:pStyle w:val="VCAAstudentsample"/>
      </w:pPr>
      <w:r>
        <w:t xml:space="preserve">… </w:t>
      </w:r>
      <w:r w:rsidR="00DD453E" w:rsidRPr="00E0695B">
        <w:t>the variation in instrumentation of the melody assists in achieving the transition from an animated and vibrant mood to a more reflective and introspective character.</w:t>
      </w:r>
    </w:p>
    <w:p w14:paraId="5F498EE2" w14:textId="77777777" w:rsidR="00665C8D" w:rsidRDefault="00665C8D">
      <w:pPr>
        <w:rPr>
          <w:rFonts w:ascii="Arial" w:hAnsi="Arial" w:cs="Arial"/>
          <w:i/>
          <w:iCs/>
          <w:color w:val="000000" w:themeColor="text1"/>
          <w:sz w:val="20"/>
          <w:lang w:val="en-AU"/>
        </w:rPr>
      </w:pPr>
      <w:r>
        <w:br w:type="page"/>
      </w:r>
    </w:p>
    <w:p w14:paraId="76961FAD" w14:textId="632F2ED2" w:rsidR="00DD453E" w:rsidRPr="00E0695B" w:rsidRDefault="00DD453E" w:rsidP="00617967">
      <w:pPr>
        <w:pStyle w:val="VCAAHeading3"/>
        <w:rPr>
          <w:i/>
          <w:lang w:val="en-AU"/>
        </w:rPr>
      </w:pPr>
      <w:r w:rsidRPr="00E0695B">
        <w:rPr>
          <w:lang w:val="en-AU"/>
        </w:rPr>
        <w:lastRenderedPageBreak/>
        <w:t>Question 2</w:t>
      </w:r>
    </w:p>
    <w:tbl>
      <w:tblPr>
        <w:tblStyle w:val="VCAATableClosed"/>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576"/>
        <w:gridCol w:w="576"/>
        <w:gridCol w:w="1008"/>
      </w:tblGrid>
      <w:tr w:rsidR="00617967" w:rsidRPr="00E0695B" w14:paraId="7979FA30"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048CCDBD" w14:textId="77777777" w:rsidR="00617967" w:rsidRPr="00E0695B" w:rsidRDefault="00617967" w:rsidP="0061503D">
            <w:pPr>
              <w:pStyle w:val="VCAAtablecondensedheading"/>
              <w:rPr>
                <w:lang w:val="en-AU"/>
              </w:rPr>
            </w:pPr>
            <w:r w:rsidRPr="00E0695B">
              <w:rPr>
                <w:lang w:val="en-AU"/>
              </w:rPr>
              <w:t>Mark</w:t>
            </w:r>
          </w:p>
        </w:tc>
        <w:tc>
          <w:tcPr>
            <w:tcW w:w="576" w:type="dxa"/>
          </w:tcPr>
          <w:p w14:paraId="28BD83C8" w14:textId="77777777" w:rsidR="00617967" w:rsidRPr="00E0695B" w:rsidRDefault="00617967" w:rsidP="0061503D">
            <w:pPr>
              <w:pStyle w:val="VCAAtablecondensedheading"/>
              <w:rPr>
                <w:lang w:val="en-AU"/>
              </w:rPr>
            </w:pPr>
            <w:r w:rsidRPr="00E0695B">
              <w:rPr>
                <w:lang w:val="en-AU"/>
              </w:rPr>
              <w:t>0</w:t>
            </w:r>
          </w:p>
        </w:tc>
        <w:tc>
          <w:tcPr>
            <w:tcW w:w="576" w:type="dxa"/>
          </w:tcPr>
          <w:p w14:paraId="09756B5F" w14:textId="77777777" w:rsidR="00617967" w:rsidRPr="00E0695B" w:rsidRDefault="00617967" w:rsidP="0061503D">
            <w:pPr>
              <w:pStyle w:val="VCAAtablecondensedheading"/>
              <w:rPr>
                <w:lang w:val="en-AU"/>
              </w:rPr>
            </w:pPr>
            <w:r w:rsidRPr="00E0695B">
              <w:rPr>
                <w:lang w:val="en-AU"/>
              </w:rPr>
              <w:t>1</w:t>
            </w:r>
          </w:p>
        </w:tc>
        <w:tc>
          <w:tcPr>
            <w:tcW w:w="576" w:type="dxa"/>
          </w:tcPr>
          <w:p w14:paraId="78A4DB93" w14:textId="77777777" w:rsidR="00617967" w:rsidRPr="00E0695B" w:rsidRDefault="00617967" w:rsidP="0061503D">
            <w:pPr>
              <w:pStyle w:val="VCAAtablecondensedheading"/>
              <w:rPr>
                <w:lang w:val="en-AU"/>
              </w:rPr>
            </w:pPr>
            <w:r w:rsidRPr="00E0695B">
              <w:rPr>
                <w:lang w:val="en-AU"/>
              </w:rPr>
              <w:t>2</w:t>
            </w:r>
          </w:p>
        </w:tc>
        <w:tc>
          <w:tcPr>
            <w:tcW w:w="576" w:type="dxa"/>
          </w:tcPr>
          <w:p w14:paraId="67887BDA" w14:textId="77777777" w:rsidR="00617967" w:rsidRPr="00E0695B" w:rsidRDefault="00617967" w:rsidP="0061503D">
            <w:pPr>
              <w:pStyle w:val="VCAAtablecondensedheading"/>
              <w:rPr>
                <w:lang w:val="en-AU"/>
              </w:rPr>
            </w:pPr>
            <w:r w:rsidRPr="00E0695B">
              <w:rPr>
                <w:lang w:val="en-AU"/>
              </w:rPr>
              <w:t>3</w:t>
            </w:r>
          </w:p>
        </w:tc>
        <w:tc>
          <w:tcPr>
            <w:tcW w:w="576" w:type="dxa"/>
          </w:tcPr>
          <w:p w14:paraId="7A04584C" w14:textId="77777777" w:rsidR="00617967" w:rsidRPr="00E0695B" w:rsidRDefault="00617967" w:rsidP="0061503D">
            <w:pPr>
              <w:pStyle w:val="VCAAtablecondensedheading"/>
              <w:rPr>
                <w:lang w:val="en-AU"/>
              </w:rPr>
            </w:pPr>
            <w:r w:rsidRPr="00E0695B">
              <w:rPr>
                <w:lang w:val="en-AU"/>
              </w:rPr>
              <w:t>4</w:t>
            </w:r>
          </w:p>
        </w:tc>
        <w:tc>
          <w:tcPr>
            <w:tcW w:w="576" w:type="dxa"/>
          </w:tcPr>
          <w:p w14:paraId="13BC505A" w14:textId="77777777" w:rsidR="00617967" w:rsidRPr="00E0695B" w:rsidRDefault="00617967" w:rsidP="0061503D">
            <w:pPr>
              <w:pStyle w:val="VCAAtablecondensedheading"/>
              <w:rPr>
                <w:lang w:val="en-AU"/>
              </w:rPr>
            </w:pPr>
            <w:r w:rsidRPr="00E0695B">
              <w:rPr>
                <w:lang w:val="en-AU"/>
              </w:rPr>
              <w:t>5</w:t>
            </w:r>
          </w:p>
        </w:tc>
        <w:tc>
          <w:tcPr>
            <w:tcW w:w="576" w:type="dxa"/>
          </w:tcPr>
          <w:p w14:paraId="3A63402C" w14:textId="77777777" w:rsidR="00617967" w:rsidRPr="00E0695B" w:rsidRDefault="00617967" w:rsidP="0061503D">
            <w:pPr>
              <w:pStyle w:val="VCAAtablecondensedheading"/>
              <w:rPr>
                <w:lang w:val="en-AU"/>
              </w:rPr>
            </w:pPr>
            <w:r w:rsidRPr="00E0695B">
              <w:rPr>
                <w:lang w:val="en-AU"/>
              </w:rPr>
              <w:t>6</w:t>
            </w:r>
          </w:p>
        </w:tc>
        <w:tc>
          <w:tcPr>
            <w:tcW w:w="576" w:type="dxa"/>
          </w:tcPr>
          <w:p w14:paraId="0CA1A9A9" w14:textId="77777777" w:rsidR="00617967" w:rsidRPr="00E0695B" w:rsidRDefault="00617967" w:rsidP="0061503D">
            <w:pPr>
              <w:pStyle w:val="VCAAtablecondensedheading"/>
              <w:rPr>
                <w:lang w:val="en-AU"/>
              </w:rPr>
            </w:pPr>
            <w:r w:rsidRPr="00E0695B">
              <w:rPr>
                <w:lang w:val="en-AU"/>
              </w:rPr>
              <w:t>7</w:t>
            </w:r>
          </w:p>
        </w:tc>
        <w:tc>
          <w:tcPr>
            <w:tcW w:w="576" w:type="dxa"/>
          </w:tcPr>
          <w:p w14:paraId="30F66B6C" w14:textId="77777777" w:rsidR="00617967" w:rsidRPr="00E0695B" w:rsidRDefault="00617967" w:rsidP="0061503D">
            <w:pPr>
              <w:pStyle w:val="VCAAtablecondensedheading"/>
              <w:rPr>
                <w:lang w:val="en-AU"/>
              </w:rPr>
            </w:pPr>
            <w:r w:rsidRPr="00E0695B">
              <w:rPr>
                <w:lang w:val="en-AU"/>
              </w:rPr>
              <w:t>8</w:t>
            </w:r>
          </w:p>
        </w:tc>
        <w:tc>
          <w:tcPr>
            <w:tcW w:w="576" w:type="dxa"/>
          </w:tcPr>
          <w:p w14:paraId="7883DC75" w14:textId="77777777" w:rsidR="00617967" w:rsidRPr="00E0695B" w:rsidRDefault="00617967" w:rsidP="0061503D">
            <w:pPr>
              <w:pStyle w:val="VCAAtablecondensedheading"/>
              <w:rPr>
                <w:lang w:val="en-AU"/>
              </w:rPr>
            </w:pPr>
            <w:r w:rsidRPr="00E0695B">
              <w:rPr>
                <w:lang w:val="en-AU"/>
              </w:rPr>
              <w:t>9</w:t>
            </w:r>
          </w:p>
        </w:tc>
        <w:tc>
          <w:tcPr>
            <w:tcW w:w="576" w:type="dxa"/>
          </w:tcPr>
          <w:p w14:paraId="75AD669E" w14:textId="77777777" w:rsidR="00617967" w:rsidRPr="00E0695B" w:rsidRDefault="00617967" w:rsidP="0061503D">
            <w:pPr>
              <w:pStyle w:val="VCAAtablecondensedheading"/>
              <w:rPr>
                <w:lang w:val="en-AU"/>
              </w:rPr>
            </w:pPr>
            <w:r w:rsidRPr="00E0695B">
              <w:rPr>
                <w:lang w:val="en-AU"/>
              </w:rPr>
              <w:t>10</w:t>
            </w:r>
          </w:p>
        </w:tc>
        <w:tc>
          <w:tcPr>
            <w:tcW w:w="576" w:type="dxa"/>
          </w:tcPr>
          <w:p w14:paraId="1846ADD1" w14:textId="77777777" w:rsidR="00617967" w:rsidRPr="00E0695B" w:rsidRDefault="00617967" w:rsidP="0061503D">
            <w:pPr>
              <w:pStyle w:val="VCAAtablecondensedheading"/>
              <w:rPr>
                <w:lang w:val="en-AU"/>
              </w:rPr>
            </w:pPr>
            <w:r w:rsidRPr="00E0695B">
              <w:rPr>
                <w:lang w:val="en-AU"/>
              </w:rPr>
              <w:t>11</w:t>
            </w:r>
          </w:p>
        </w:tc>
        <w:tc>
          <w:tcPr>
            <w:tcW w:w="576" w:type="dxa"/>
          </w:tcPr>
          <w:p w14:paraId="6A86EC7C" w14:textId="77777777" w:rsidR="00617967" w:rsidRPr="00E0695B" w:rsidRDefault="00617967" w:rsidP="0061503D">
            <w:pPr>
              <w:pStyle w:val="VCAAtablecondensedheading"/>
              <w:rPr>
                <w:lang w:val="en-AU"/>
              </w:rPr>
            </w:pPr>
            <w:r w:rsidRPr="00E0695B">
              <w:rPr>
                <w:lang w:val="en-AU"/>
              </w:rPr>
              <w:t>12</w:t>
            </w:r>
          </w:p>
        </w:tc>
        <w:tc>
          <w:tcPr>
            <w:tcW w:w="1008" w:type="dxa"/>
          </w:tcPr>
          <w:p w14:paraId="552B4EC7" w14:textId="77777777" w:rsidR="00617967" w:rsidRPr="00E0695B" w:rsidRDefault="00617967" w:rsidP="0061503D">
            <w:pPr>
              <w:pStyle w:val="VCAAtablecondensedheading"/>
              <w:rPr>
                <w:lang w:val="en-AU"/>
              </w:rPr>
            </w:pPr>
            <w:r w:rsidRPr="00E0695B">
              <w:rPr>
                <w:lang w:val="en-AU"/>
              </w:rPr>
              <w:t>Average</w:t>
            </w:r>
          </w:p>
        </w:tc>
      </w:tr>
      <w:tr w:rsidR="00617967" w:rsidRPr="00E0695B" w14:paraId="068897F1" w14:textId="77777777" w:rsidTr="0061503D">
        <w:tc>
          <w:tcPr>
            <w:tcW w:w="864" w:type="dxa"/>
          </w:tcPr>
          <w:p w14:paraId="577FF1BB" w14:textId="77777777" w:rsidR="00617967" w:rsidRPr="00E0695B" w:rsidRDefault="00617967" w:rsidP="0061503D">
            <w:pPr>
              <w:pStyle w:val="VCAAtablecondensed"/>
              <w:rPr>
                <w:lang w:val="en-AU"/>
              </w:rPr>
            </w:pPr>
            <w:r w:rsidRPr="00E0695B">
              <w:rPr>
                <w:lang w:val="en-AU"/>
              </w:rPr>
              <w:t>%</w:t>
            </w:r>
          </w:p>
        </w:tc>
        <w:tc>
          <w:tcPr>
            <w:tcW w:w="576" w:type="dxa"/>
          </w:tcPr>
          <w:p w14:paraId="62697B28" w14:textId="7EA8BB75" w:rsidR="00617967" w:rsidRPr="00E0695B" w:rsidRDefault="00617967" w:rsidP="0061503D">
            <w:pPr>
              <w:pStyle w:val="VCAAtablecondensed"/>
              <w:rPr>
                <w:lang w:val="en-AU"/>
              </w:rPr>
            </w:pPr>
            <w:r w:rsidRPr="00E0695B">
              <w:rPr>
                <w:lang w:val="en-AU"/>
              </w:rPr>
              <w:t>0</w:t>
            </w:r>
          </w:p>
        </w:tc>
        <w:tc>
          <w:tcPr>
            <w:tcW w:w="576" w:type="dxa"/>
          </w:tcPr>
          <w:p w14:paraId="03A6A0C6" w14:textId="05E538EB" w:rsidR="00617967" w:rsidRPr="00E0695B" w:rsidRDefault="00617967" w:rsidP="0061503D">
            <w:pPr>
              <w:pStyle w:val="VCAAtablecondensed"/>
              <w:rPr>
                <w:lang w:val="en-AU"/>
              </w:rPr>
            </w:pPr>
            <w:r w:rsidRPr="00E0695B">
              <w:rPr>
                <w:lang w:val="en-AU"/>
              </w:rPr>
              <w:t>0</w:t>
            </w:r>
          </w:p>
        </w:tc>
        <w:tc>
          <w:tcPr>
            <w:tcW w:w="576" w:type="dxa"/>
          </w:tcPr>
          <w:p w14:paraId="2A728D58" w14:textId="77777777" w:rsidR="00617967" w:rsidRPr="00E0695B" w:rsidRDefault="00617967" w:rsidP="0061503D">
            <w:pPr>
              <w:pStyle w:val="VCAAtablecondensed"/>
              <w:rPr>
                <w:lang w:val="en-AU"/>
              </w:rPr>
            </w:pPr>
            <w:r w:rsidRPr="00E0695B">
              <w:rPr>
                <w:lang w:val="en-AU"/>
              </w:rPr>
              <w:t>1</w:t>
            </w:r>
          </w:p>
        </w:tc>
        <w:tc>
          <w:tcPr>
            <w:tcW w:w="576" w:type="dxa"/>
          </w:tcPr>
          <w:p w14:paraId="07A53267" w14:textId="3E685090" w:rsidR="00617967" w:rsidRPr="00E0695B" w:rsidRDefault="00617967" w:rsidP="0061503D">
            <w:pPr>
              <w:pStyle w:val="VCAAtablecondensed"/>
              <w:rPr>
                <w:lang w:val="en-AU"/>
              </w:rPr>
            </w:pPr>
            <w:r w:rsidRPr="00E0695B">
              <w:rPr>
                <w:lang w:val="en-AU"/>
              </w:rPr>
              <w:t>2</w:t>
            </w:r>
          </w:p>
        </w:tc>
        <w:tc>
          <w:tcPr>
            <w:tcW w:w="576" w:type="dxa"/>
          </w:tcPr>
          <w:p w14:paraId="678B4D31" w14:textId="42BD73EC" w:rsidR="00617967" w:rsidRPr="00E0695B" w:rsidRDefault="00617967" w:rsidP="0061503D">
            <w:pPr>
              <w:pStyle w:val="VCAAtablecondensed"/>
              <w:rPr>
                <w:lang w:val="en-AU"/>
              </w:rPr>
            </w:pPr>
            <w:r w:rsidRPr="00E0695B">
              <w:rPr>
                <w:lang w:val="en-AU"/>
              </w:rPr>
              <w:t>8</w:t>
            </w:r>
          </w:p>
        </w:tc>
        <w:tc>
          <w:tcPr>
            <w:tcW w:w="576" w:type="dxa"/>
          </w:tcPr>
          <w:p w14:paraId="661D3E58" w14:textId="77777777" w:rsidR="00617967" w:rsidRPr="00E0695B" w:rsidRDefault="00617967" w:rsidP="0061503D">
            <w:pPr>
              <w:pStyle w:val="VCAAtablecondensed"/>
              <w:rPr>
                <w:lang w:val="en-AU"/>
              </w:rPr>
            </w:pPr>
            <w:r w:rsidRPr="00E0695B">
              <w:rPr>
                <w:lang w:val="en-AU"/>
              </w:rPr>
              <w:t>9</w:t>
            </w:r>
          </w:p>
        </w:tc>
        <w:tc>
          <w:tcPr>
            <w:tcW w:w="576" w:type="dxa"/>
          </w:tcPr>
          <w:p w14:paraId="0AEDA53E" w14:textId="353AC1CB" w:rsidR="00617967" w:rsidRPr="00E0695B" w:rsidRDefault="00617967" w:rsidP="0061503D">
            <w:pPr>
              <w:pStyle w:val="VCAAtablecondensed"/>
              <w:rPr>
                <w:lang w:val="en-AU"/>
              </w:rPr>
            </w:pPr>
            <w:r w:rsidRPr="00E0695B">
              <w:rPr>
                <w:lang w:val="en-AU"/>
              </w:rPr>
              <w:t>14</w:t>
            </w:r>
          </w:p>
        </w:tc>
        <w:tc>
          <w:tcPr>
            <w:tcW w:w="576" w:type="dxa"/>
          </w:tcPr>
          <w:p w14:paraId="59E8E4E2" w14:textId="0C625816" w:rsidR="00617967" w:rsidRPr="00E0695B" w:rsidRDefault="00617967" w:rsidP="0061503D">
            <w:pPr>
              <w:pStyle w:val="VCAAtablecondensed"/>
              <w:rPr>
                <w:lang w:val="en-AU"/>
              </w:rPr>
            </w:pPr>
            <w:r w:rsidRPr="00E0695B">
              <w:rPr>
                <w:lang w:val="en-AU"/>
              </w:rPr>
              <w:t>15</w:t>
            </w:r>
          </w:p>
        </w:tc>
        <w:tc>
          <w:tcPr>
            <w:tcW w:w="576" w:type="dxa"/>
          </w:tcPr>
          <w:p w14:paraId="56A19621" w14:textId="4E926A43" w:rsidR="00617967" w:rsidRPr="00E0695B" w:rsidRDefault="00617967" w:rsidP="0061503D">
            <w:pPr>
              <w:pStyle w:val="VCAAtablecondensed"/>
              <w:rPr>
                <w:lang w:val="en-AU"/>
              </w:rPr>
            </w:pPr>
            <w:r w:rsidRPr="00E0695B">
              <w:rPr>
                <w:lang w:val="en-AU"/>
              </w:rPr>
              <w:t>16</w:t>
            </w:r>
          </w:p>
        </w:tc>
        <w:tc>
          <w:tcPr>
            <w:tcW w:w="576" w:type="dxa"/>
          </w:tcPr>
          <w:p w14:paraId="10095CA3" w14:textId="37D57FFD" w:rsidR="00617967" w:rsidRPr="00E0695B" w:rsidRDefault="00617967" w:rsidP="0061503D">
            <w:pPr>
              <w:pStyle w:val="VCAAtablecondensed"/>
              <w:rPr>
                <w:lang w:val="en-AU"/>
              </w:rPr>
            </w:pPr>
            <w:r w:rsidRPr="00E0695B">
              <w:rPr>
                <w:lang w:val="en-AU"/>
              </w:rPr>
              <w:t>11</w:t>
            </w:r>
          </w:p>
        </w:tc>
        <w:tc>
          <w:tcPr>
            <w:tcW w:w="576" w:type="dxa"/>
          </w:tcPr>
          <w:p w14:paraId="52339B3A" w14:textId="381ED165" w:rsidR="00617967" w:rsidRPr="00E0695B" w:rsidRDefault="00617967" w:rsidP="0061503D">
            <w:pPr>
              <w:pStyle w:val="VCAAtablecondensed"/>
              <w:rPr>
                <w:lang w:val="en-AU"/>
              </w:rPr>
            </w:pPr>
            <w:r w:rsidRPr="00E0695B">
              <w:rPr>
                <w:lang w:val="en-AU"/>
              </w:rPr>
              <w:t>13</w:t>
            </w:r>
          </w:p>
        </w:tc>
        <w:tc>
          <w:tcPr>
            <w:tcW w:w="576" w:type="dxa"/>
          </w:tcPr>
          <w:p w14:paraId="20D6DAE3" w14:textId="58643869" w:rsidR="00617967" w:rsidRPr="00E0695B" w:rsidRDefault="00617967" w:rsidP="0061503D">
            <w:pPr>
              <w:pStyle w:val="VCAAtablecondensed"/>
              <w:rPr>
                <w:lang w:val="en-AU"/>
              </w:rPr>
            </w:pPr>
            <w:r w:rsidRPr="00E0695B">
              <w:rPr>
                <w:lang w:val="en-AU"/>
              </w:rPr>
              <w:t>8</w:t>
            </w:r>
          </w:p>
        </w:tc>
        <w:tc>
          <w:tcPr>
            <w:tcW w:w="576" w:type="dxa"/>
          </w:tcPr>
          <w:p w14:paraId="6D97EFA2" w14:textId="5DD4B890" w:rsidR="00617967" w:rsidRPr="00E0695B" w:rsidRDefault="00617967" w:rsidP="0061503D">
            <w:pPr>
              <w:pStyle w:val="VCAAtablecondensed"/>
              <w:rPr>
                <w:lang w:val="en-AU"/>
              </w:rPr>
            </w:pPr>
            <w:r w:rsidRPr="00E0695B">
              <w:rPr>
                <w:lang w:val="en-AU"/>
              </w:rPr>
              <w:t>3</w:t>
            </w:r>
          </w:p>
        </w:tc>
        <w:tc>
          <w:tcPr>
            <w:tcW w:w="1008" w:type="dxa"/>
          </w:tcPr>
          <w:p w14:paraId="78D10A64" w14:textId="5B69E725" w:rsidR="00617967" w:rsidRPr="00E0695B" w:rsidRDefault="00617967" w:rsidP="0061503D">
            <w:pPr>
              <w:pStyle w:val="VCAAtablecondensed"/>
              <w:rPr>
                <w:lang w:val="en-AU"/>
              </w:rPr>
            </w:pPr>
            <w:r w:rsidRPr="00E0695B">
              <w:rPr>
                <w:lang w:val="en-AU"/>
              </w:rPr>
              <w:t>7.5</w:t>
            </w:r>
          </w:p>
        </w:tc>
      </w:tr>
    </w:tbl>
    <w:p w14:paraId="525E89E2" w14:textId="77777777" w:rsidR="00DD453E" w:rsidRPr="00E0695B" w:rsidRDefault="00DD453E" w:rsidP="00617967">
      <w:pPr>
        <w:pStyle w:val="VCAAbody"/>
        <w:rPr>
          <w:lang w:val="en-AU"/>
        </w:rPr>
      </w:pPr>
      <w:r w:rsidRPr="00E0695B">
        <w:rPr>
          <w:lang w:val="en-AU"/>
        </w:rPr>
        <w:t>In their response to this question, students had to refer to any three of the following: tone colour, texture, dynamics and articulation. This question required students to compare the ways in which the two interpretations used three of these elements.</w:t>
      </w:r>
    </w:p>
    <w:p w14:paraId="0FDC8496" w14:textId="22FFFB07" w:rsidR="00DD453E" w:rsidRPr="00E0695B" w:rsidRDefault="00DD453E" w:rsidP="00617967">
      <w:pPr>
        <w:pStyle w:val="VCAAbody"/>
        <w:rPr>
          <w:lang w:val="en-AU"/>
        </w:rPr>
      </w:pPr>
      <w:r w:rsidRPr="00E0695B">
        <w:rPr>
          <w:lang w:val="en-AU"/>
        </w:rPr>
        <w:t xml:space="preserve">The question did not ask the students to compare or comment on the character or expressive outcome of the two interpretations. It was an exercise in analysis of musical features. Many students did not read the question accurately and proceeded to link every feature to an expressive outcome or character. This often took over </w:t>
      </w:r>
      <w:r w:rsidR="00FC1FA7">
        <w:rPr>
          <w:lang w:val="en-AU"/>
        </w:rPr>
        <w:t xml:space="preserve">the response </w:t>
      </w:r>
      <w:r w:rsidRPr="00E0695B">
        <w:rPr>
          <w:lang w:val="en-AU"/>
        </w:rPr>
        <w:t xml:space="preserve">and </w:t>
      </w:r>
      <w:r w:rsidR="00FC1FA7">
        <w:rPr>
          <w:lang w:val="en-AU"/>
        </w:rPr>
        <w:t>it</w:t>
      </w:r>
      <w:r w:rsidRPr="00E0695B">
        <w:rPr>
          <w:lang w:val="en-AU"/>
        </w:rPr>
        <w:t xml:space="preserve"> became more about the storyline or mood, the angry lyrics and emotional connection etc. and less about the musical elements. This also revealed formulaic answers.</w:t>
      </w:r>
    </w:p>
    <w:p w14:paraId="19D72E09" w14:textId="665C4EB0" w:rsidR="00DD453E" w:rsidRPr="00E0695B" w:rsidRDefault="00DD453E" w:rsidP="00617967">
      <w:pPr>
        <w:pStyle w:val="VCAAbody"/>
        <w:rPr>
          <w:lang w:val="en-AU"/>
        </w:rPr>
      </w:pPr>
      <w:r w:rsidRPr="00E0695B">
        <w:rPr>
          <w:lang w:val="en-AU"/>
        </w:rPr>
        <w:t>The highest</w:t>
      </w:r>
      <w:r w:rsidR="00E0695B">
        <w:rPr>
          <w:lang w:val="en-AU"/>
        </w:rPr>
        <w:t>-</w:t>
      </w:r>
      <w:r w:rsidRPr="00E0695B">
        <w:rPr>
          <w:lang w:val="en-AU"/>
        </w:rPr>
        <w:t>scoring responses tended to divide the writing into two halves, addressing the treatment of each element by Interpretation A and then Interpretation B. These responses compa</w:t>
      </w:r>
      <w:r w:rsidR="00FC1FA7">
        <w:rPr>
          <w:lang w:val="en-AU"/>
        </w:rPr>
        <w:t>r</w:t>
      </w:r>
      <w:r w:rsidR="00E0695B">
        <w:rPr>
          <w:lang w:val="en-AU"/>
        </w:rPr>
        <w:t>ed</w:t>
      </w:r>
      <w:r w:rsidRPr="00E0695B">
        <w:rPr>
          <w:lang w:val="en-AU"/>
        </w:rPr>
        <w:t xml:space="preserve"> each element clearly and concisely before moving on to the next element.</w:t>
      </w:r>
    </w:p>
    <w:p w14:paraId="6F0DC3F1" w14:textId="39CE16D6" w:rsidR="00DD453E" w:rsidRPr="00E0695B" w:rsidRDefault="00DD453E" w:rsidP="00617967">
      <w:pPr>
        <w:pStyle w:val="VCAAbody"/>
        <w:rPr>
          <w:lang w:val="en-AU"/>
        </w:rPr>
      </w:pPr>
      <w:r w:rsidRPr="00E0695B">
        <w:rPr>
          <w:lang w:val="en-AU"/>
        </w:rPr>
        <w:t xml:space="preserve">Responses where the comparison mixed the elements, </w:t>
      </w:r>
      <w:r w:rsidR="009C5C77">
        <w:rPr>
          <w:lang w:val="en-AU"/>
        </w:rPr>
        <w:t>e.g</w:t>
      </w:r>
      <w:r w:rsidR="009C5C77" w:rsidRPr="00E0695B">
        <w:rPr>
          <w:lang w:val="en-AU"/>
        </w:rPr>
        <w:t>.,</w:t>
      </w:r>
      <w:r w:rsidRPr="00E0695B">
        <w:rPr>
          <w:lang w:val="en-AU"/>
        </w:rPr>
        <w:t xml:space="preserve"> comparing the texture of A with the dynamics of B</w:t>
      </w:r>
      <w:r w:rsidR="00E0695B">
        <w:rPr>
          <w:lang w:val="en-AU"/>
        </w:rPr>
        <w:t>,</w:t>
      </w:r>
      <w:r w:rsidRPr="00E0695B">
        <w:rPr>
          <w:lang w:val="en-AU"/>
        </w:rPr>
        <w:t xml:space="preserve"> were less successful. Some students divided their page in half and listed dot points for each interpretation under each element. This had limited success where there was little actual comparison. A divided page and use of dot points is a good way to address the question, but comparative language should be used. An effective comparison should describe the similarities as well as differences, but most students focused only on the contrasts. Students should also ensure that when selecting an element, the points made </w:t>
      </w:r>
      <w:proofErr w:type="gramStart"/>
      <w:r w:rsidRPr="00E0695B">
        <w:rPr>
          <w:lang w:val="en-AU"/>
        </w:rPr>
        <w:t>actually address</w:t>
      </w:r>
      <w:proofErr w:type="gramEnd"/>
      <w:r w:rsidRPr="00E0695B">
        <w:rPr>
          <w:lang w:val="en-AU"/>
        </w:rPr>
        <w:t xml:space="preserve"> the treatment of that element.</w:t>
      </w:r>
    </w:p>
    <w:p w14:paraId="1C51163E" w14:textId="125AC440" w:rsidR="00DD453E" w:rsidRPr="00E0695B" w:rsidRDefault="00DD453E" w:rsidP="00617967">
      <w:pPr>
        <w:pStyle w:val="VCAAbody"/>
        <w:rPr>
          <w:lang w:val="en-AU"/>
        </w:rPr>
      </w:pPr>
      <w:r w:rsidRPr="00E0695B">
        <w:rPr>
          <w:lang w:val="en-AU"/>
        </w:rPr>
        <w:t>Again, texture proved problematic for most students</w:t>
      </w:r>
      <w:r w:rsidR="00E0695B">
        <w:rPr>
          <w:lang w:val="en-AU"/>
        </w:rPr>
        <w:t>. T</w:t>
      </w:r>
      <w:r w:rsidRPr="00E0695B">
        <w:rPr>
          <w:lang w:val="en-AU"/>
        </w:rPr>
        <w:t>he highest</w:t>
      </w:r>
      <w:r w:rsidR="00E0695B">
        <w:rPr>
          <w:lang w:val="en-AU"/>
        </w:rPr>
        <w:t>-</w:t>
      </w:r>
      <w:r w:rsidRPr="00E0695B">
        <w:rPr>
          <w:lang w:val="en-AU"/>
        </w:rPr>
        <w:t xml:space="preserve">scoring answers </w:t>
      </w:r>
      <w:r w:rsidR="00E0695B">
        <w:rPr>
          <w:lang w:val="en-AU"/>
        </w:rPr>
        <w:t>were</w:t>
      </w:r>
      <w:r w:rsidR="00E0695B" w:rsidRPr="00E0695B">
        <w:rPr>
          <w:lang w:val="en-AU"/>
        </w:rPr>
        <w:t xml:space="preserve"> </w:t>
      </w:r>
      <w:r w:rsidRPr="00E0695B">
        <w:rPr>
          <w:lang w:val="en-AU"/>
        </w:rPr>
        <w:t xml:space="preserve">able to describe and compare this effectively. To focus listening on what the question requires, within a time constraint, is a skill </w:t>
      </w:r>
      <w:r w:rsidR="00E0695B">
        <w:rPr>
          <w:lang w:val="en-AU"/>
        </w:rPr>
        <w:t>that</w:t>
      </w:r>
      <w:r w:rsidR="00E0695B" w:rsidRPr="00E0695B">
        <w:rPr>
          <w:lang w:val="en-AU"/>
        </w:rPr>
        <w:t xml:space="preserve"> </w:t>
      </w:r>
      <w:r w:rsidRPr="00E0695B">
        <w:rPr>
          <w:lang w:val="en-AU"/>
        </w:rPr>
        <w:t>requires consistent practice throughout the year.</w:t>
      </w:r>
      <w:r w:rsidR="00E354DE" w:rsidRPr="00E0695B">
        <w:rPr>
          <w:lang w:val="en-AU"/>
        </w:rPr>
        <w:t xml:space="preserve"> </w:t>
      </w:r>
      <w:r w:rsidR="00E0695B">
        <w:rPr>
          <w:lang w:val="en-AU"/>
        </w:rPr>
        <w:t>L</w:t>
      </w:r>
      <w:r w:rsidRPr="00E0695B">
        <w:rPr>
          <w:lang w:val="en-AU"/>
        </w:rPr>
        <w:t>ong</w:t>
      </w:r>
      <w:r w:rsidR="00E0695B">
        <w:rPr>
          <w:lang w:val="en-AU"/>
        </w:rPr>
        <w:t>-</w:t>
      </w:r>
      <w:r w:rsidRPr="00E0695B">
        <w:rPr>
          <w:lang w:val="en-AU"/>
        </w:rPr>
        <w:t xml:space="preserve">term </w:t>
      </w:r>
      <w:r w:rsidR="00E0695B">
        <w:rPr>
          <w:lang w:val="en-AU"/>
        </w:rPr>
        <w:t>preparation</w:t>
      </w:r>
      <w:r w:rsidR="00E0695B" w:rsidRPr="00E0695B">
        <w:rPr>
          <w:lang w:val="en-AU"/>
        </w:rPr>
        <w:t xml:space="preserve"> </w:t>
      </w:r>
      <w:r w:rsidR="00E0695B">
        <w:rPr>
          <w:lang w:val="en-AU"/>
        </w:rPr>
        <w:t>would</w:t>
      </w:r>
      <w:r w:rsidR="00E0695B" w:rsidRPr="00E0695B">
        <w:rPr>
          <w:lang w:val="en-AU"/>
        </w:rPr>
        <w:t xml:space="preserve"> </w:t>
      </w:r>
      <w:r w:rsidRPr="00E0695B">
        <w:rPr>
          <w:lang w:val="en-AU"/>
        </w:rPr>
        <w:t>allow students to develop vocabulary and to use appropriate terminology.</w:t>
      </w:r>
    </w:p>
    <w:p w14:paraId="12331AF3" w14:textId="77777777" w:rsidR="00DD453E" w:rsidRPr="00E0695B" w:rsidRDefault="00DD453E" w:rsidP="00617967">
      <w:pPr>
        <w:pStyle w:val="VCAAbody"/>
        <w:rPr>
          <w:lang w:val="en-AU"/>
        </w:rPr>
      </w:pPr>
      <w:r w:rsidRPr="00E0695B">
        <w:rPr>
          <w:lang w:val="en-AU"/>
        </w:rPr>
        <w:t>The following are examples of possible relevant points.</w:t>
      </w:r>
    </w:p>
    <w:p w14:paraId="348903C8" w14:textId="77777777" w:rsidR="00DD453E" w:rsidRPr="00E0695B" w:rsidRDefault="00DD453E" w:rsidP="00617967">
      <w:pPr>
        <w:pStyle w:val="VCAAbody"/>
        <w:rPr>
          <w:lang w:val="en-AU"/>
        </w:rPr>
      </w:pPr>
      <w:r w:rsidRPr="00E0695B">
        <w:rPr>
          <w:lang w:val="en-AU"/>
        </w:rPr>
        <w:t xml:space="preserve">Interpretation </w:t>
      </w:r>
      <w:r w:rsidRPr="00E0695B">
        <w:rPr>
          <w:b/>
          <w:lang w:val="en-AU"/>
        </w:rPr>
        <w:t>A</w:t>
      </w:r>
    </w:p>
    <w:p w14:paraId="0762DA5D" w14:textId="7F16CDD7" w:rsidR="00DD453E" w:rsidRPr="00923549" w:rsidRDefault="00DD453E" w:rsidP="00617967">
      <w:pPr>
        <w:pStyle w:val="VCAAbody"/>
        <w:rPr>
          <w:b/>
          <w:bCs/>
          <w:lang w:val="en-AU"/>
        </w:rPr>
      </w:pPr>
      <w:r w:rsidRPr="00923549">
        <w:rPr>
          <w:b/>
          <w:bCs/>
          <w:lang w:val="en-AU"/>
        </w:rPr>
        <w:t xml:space="preserve">Tone </w:t>
      </w:r>
      <w:r w:rsidR="00E0695B" w:rsidRPr="00923549">
        <w:rPr>
          <w:b/>
          <w:bCs/>
          <w:lang w:val="en-AU"/>
        </w:rPr>
        <w:t>c</w:t>
      </w:r>
      <w:r w:rsidRPr="00923549">
        <w:rPr>
          <w:b/>
          <w:bCs/>
          <w:lang w:val="en-AU"/>
        </w:rPr>
        <w:t>olour</w:t>
      </w:r>
    </w:p>
    <w:p w14:paraId="765FD8EE" w14:textId="69CF56F7" w:rsidR="00DD453E" w:rsidRPr="00E0695B" w:rsidRDefault="00E0695B" w:rsidP="00617967">
      <w:pPr>
        <w:pStyle w:val="VCAAbullet"/>
        <w:rPr>
          <w:lang w:val="en-AU"/>
        </w:rPr>
      </w:pPr>
      <w:r>
        <w:rPr>
          <w:lang w:val="en-AU"/>
        </w:rPr>
        <w:t>d</w:t>
      </w:r>
      <w:r w:rsidR="00DD453E" w:rsidRPr="00E0695B">
        <w:rPr>
          <w:lang w:val="en-AU"/>
        </w:rPr>
        <w:t xml:space="preserve">rumkit uses bright cymbal crashes, shimmering cymbal roll with sticks and various tom-tom fills </w:t>
      </w:r>
      <w:proofErr w:type="gramStart"/>
      <w:r w:rsidR="00DD453E" w:rsidRPr="00E0695B">
        <w:rPr>
          <w:lang w:val="en-AU"/>
        </w:rPr>
        <w:t>throughout</w:t>
      </w:r>
      <w:proofErr w:type="gramEnd"/>
    </w:p>
    <w:p w14:paraId="561216AC" w14:textId="39277EB9" w:rsidR="00DD453E" w:rsidRPr="00E0695B" w:rsidRDefault="00E0695B" w:rsidP="00617967">
      <w:pPr>
        <w:pStyle w:val="VCAAbullet"/>
        <w:rPr>
          <w:lang w:val="en-AU"/>
        </w:rPr>
      </w:pPr>
      <w:r>
        <w:rPr>
          <w:lang w:val="en-AU"/>
        </w:rPr>
        <w:t>o</w:t>
      </w:r>
      <w:r w:rsidR="00DD453E" w:rsidRPr="00E0695B">
        <w:rPr>
          <w:lang w:val="en-AU"/>
        </w:rPr>
        <w:t>rchestral sections are understated and well balanced; strings use arco throughout</w:t>
      </w:r>
    </w:p>
    <w:p w14:paraId="0EFCBA33" w14:textId="04E01E7D" w:rsidR="00DD453E" w:rsidRPr="00E0695B" w:rsidRDefault="00E0695B" w:rsidP="00617967">
      <w:pPr>
        <w:pStyle w:val="VCAAbullet"/>
        <w:rPr>
          <w:lang w:val="en-AU"/>
        </w:rPr>
      </w:pPr>
      <w:r>
        <w:rPr>
          <w:lang w:val="en-AU"/>
        </w:rPr>
        <w:t>v</w:t>
      </w:r>
      <w:r w:rsidR="00DD453E" w:rsidRPr="00E0695B">
        <w:rPr>
          <w:lang w:val="en-AU"/>
        </w:rPr>
        <w:t xml:space="preserve">ocals shift from a clean tone to a growl leading into guitar </w:t>
      </w:r>
      <w:proofErr w:type="gramStart"/>
      <w:r w:rsidR="00DD453E" w:rsidRPr="00E0695B">
        <w:rPr>
          <w:lang w:val="en-AU"/>
        </w:rPr>
        <w:t>solo</w:t>
      </w:r>
      <w:proofErr w:type="gramEnd"/>
    </w:p>
    <w:p w14:paraId="184F025F" w14:textId="77777777" w:rsidR="00DD453E" w:rsidRPr="00E0695B" w:rsidRDefault="00DD453E" w:rsidP="00617967">
      <w:pPr>
        <w:pStyle w:val="VCAAbody"/>
        <w:rPr>
          <w:lang w:val="en-AU"/>
        </w:rPr>
      </w:pPr>
      <w:r w:rsidRPr="00E0695B">
        <w:rPr>
          <w:lang w:val="en-AU"/>
        </w:rPr>
        <w:t xml:space="preserve">Interpretation </w:t>
      </w:r>
      <w:r w:rsidRPr="00E0695B">
        <w:rPr>
          <w:b/>
          <w:lang w:val="en-AU"/>
        </w:rPr>
        <w:t>B</w:t>
      </w:r>
    </w:p>
    <w:p w14:paraId="2A1AB6A7" w14:textId="4C8414B4" w:rsidR="00DD453E" w:rsidRPr="00E0695B" w:rsidRDefault="00DD453E" w:rsidP="00617967">
      <w:pPr>
        <w:pStyle w:val="VCAAbody"/>
        <w:rPr>
          <w:lang w:val="en-AU"/>
        </w:rPr>
      </w:pPr>
      <w:r w:rsidRPr="00923549">
        <w:rPr>
          <w:b/>
          <w:bCs/>
          <w:lang w:val="en-AU"/>
        </w:rPr>
        <w:t xml:space="preserve">Tone </w:t>
      </w:r>
      <w:r w:rsidR="00E0695B" w:rsidRPr="00923549">
        <w:rPr>
          <w:b/>
          <w:bCs/>
          <w:lang w:val="en-AU"/>
        </w:rPr>
        <w:t>c</w:t>
      </w:r>
      <w:r w:rsidRPr="00923549">
        <w:rPr>
          <w:b/>
          <w:bCs/>
          <w:lang w:val="en-AU"/>
        </w:rPr>
        <w:t>olour</w:t>
      </w:r>
    </w:p>
    <w:p w14:paraId="5DDDEAB9" w14:textId="6714648C" w:rsidR="00DD453E" w:rsidRPr="00E0695B" w:rsidRDefault="00E0695B" w:rsidP="00617967">
      <w:pPr>
        <w:pStyle w:val="VCAAbullet"/>
        <w:rPr>
          <w:lang w:val="en-AU"/>
        </w:rPr>
      </w:pPr>
      <w:r>
        <w:rPr>
          <w:lang w:val="en-AU"/>
        </w:rPr>
        <w:t>f</w:t>
      </w:r>
      <w:r w:rsidR="00DD453E" w:rsidRPr="00E0695B">
        <w:rPr>
          <w:lang w:val="en-AU"/>
        </w:rPr>
        <w:t xml:space="preserve">ull register of cello </w:t>
      </w:r>
      <w:proofErr w:type="gramStart"/>
      <w:r w:rsidR="00DD453E" w:rsidRPr="00E0695B">
        <w:rPr>
          <w:lang w:val="en-AU"/>
        </w:rPr>
        <w:t>used</w:t>
      </w:r>
      <w:proofErr w:type="gramEnd"/>
    </w:p>
    <w:p w14:paraId="2582B50B" w14:textId="1938503C" w:rsidR="00DD453E" w:rsidRPr="00E0695B" w:rsidRDefault="00E0695B" w:rsidP="00617967">
      <w:pPr>
        <w:pStyle w:val="VCAAbullet"/>
        <w:rPr>
          <w:lang w:val="en-AU"/>
        </w:rPr>
      </w:pPr>
      <w:r>
        <w:rPr>
          <w:lang w:val="en-AU"/>
        </w:rPr>
        <w:t>l</w:t>
      </w:r>
      <w:r w:rsidR="00DD453E" w:rsidRPr="00E0695B">
        <w:rPr>
          <w:lang w:val="en-AU"/>
        </w:rPr>
        <w:t xml:space="preserve">ower register has an edge to the tone, similar to a </w:t>
      </w:r>
      <w:proofErr w:type="gramStart"/>
      <w:r w:rsidR="00DD453E" w:rsidRPr="00E0695B">
        <w:rPr>
          <w:lang w:val="en-AU"/>
        </w:rPr>
        <w:t>growl</w:t>
      </w:r>
      <w:proofErr w:type="gramEnd"/>
    </w:p>
    <w:p w14:paraId="226827D0" w14:textId="3A828C3B" w:rsidR="00DD453E" w:rsidRPr="00E0695B" w:rsidRDefault="00E0695B" w:rsidP="00617967">
      <w:pPr>
        <w:pStyle w:val="VCAAbullet"/>
        <w:rPr>
          <w:lang w:val="en-AU"/>
        </w:rPr>
      </w:pPr>
      <w:r>
        <w:rPr>
          <w:lang w:val="en-AU"/>
        </w:rPr>
        <w:t>h</w:t>
      </w:r>
      <w:r w:rsidR="00DD453E" w:rsidRPr="00E0695B">
        <w:rPr>
          <w:lang w:val="en-AU"/>
        </w:rPr>
        <w:t xml:space="preserve">igher melodic line is clean and soars above accompaniment </w:t>
      </w:r>
      <w:proofErr w:type="gramStart"/>
      <w:r w:rsidR="00DD453E" w:rsidRPr="00E0695B">
        <w:rPr>
          <w:lang w:val="en-AU"/>
        </w:rPr>
        <w:t>parts</w:t>
      </w:r>
      <w:proofErr w:type="gramEnd"/>
    </w:p>
    <w:p w14:paraId="10CC0E9D" w14:textId="70A761C3" w:rsidR="00DD453E" w:rsidRPr="00E0695B" w:rsidRDefault="00E0695B" w:rsidP="00617967">
      <w:pPr>
        <w:pStyle w:val="VCAAbullet"/>
        <w:rPr>
          <w:lang w:val="en-AU"/>
        </w:rPr>
      </w:pPr>
      <w:r>
        <w:rPr>
          <w:lang w:val="en-AU"/>
        </w:rPr>
        <w:t>b</w:t>
      </w:r>
      <w:r w:rsidR="00DD453E" w:rsidRPr="00E0695B">
        <w:rPr>
          <w:lang w:val="en-AU"/>
        </w:rPr>
        <w:t xml:space="preserve">owed until the last fragment where pizzicato section </w:t>
      </w:r>
      <w:proofErr w:type="gramStart"/>
      <w:r w:rsidR="00DD453E" w:rsidRPr="00E0695B">
        <w:rPr>
          <w:lang w:val="en-AU"/>
        </w:rPr>
        <w:t>enters</w:t>
      </w:r>
      <w:proofErr w:type="gramEnd"/>
    </w:p>
    <w:p w14:paraId="530F4E75" w14:textId="77777777" w:rsidR="006D03C3" w:rsidRDefault="006D03C3">
      <w:pPr>
        <w:rPr>
          <w:rFonts w:ascii="Arial" w:hAnsi="Arial" w:cs="Arial"/>
          <w:color w:val="000000" w:themeColor="text1"/>
          <w:sz w:val="20"/>
          <w:lang w:val="en-AU"/>
        </w:rPr>
      </w:pPr>
      <w:r>
        <w:rPr>
          <w:lang w:val="en-AU"/>
        </w:rPr>
        <w:br w:type="page"/>
      </w:r>
    </w:p>
    <w:p w14:paraId="398B981D" w14:textId="2F5B0D05" w:rsidR="00DD453E" w:rsidRPr="00E0695B" w:rsidRDefault="00DD453E" w:rsidP="00617967">
      <w:pPr>
        <w:pStyle w:val="VCAAbody"/>
        <w:rPr>
          <w:lang w:val="en-AU"/>
        </w:rPr>
      </w:pPr>
      <w:r w:rsidRPr="00E0695B">
        <w:rPr>
          <w:lang w:val="en-AU"/>
        </w:rPr>
        <w:lastRenderedPageBreak/>
        <w:t xml:space="preserve">Interpretation </w:t>
      </w:r>
      <w:r w:rsidRPr="00E0695B">
        <w:rPr>
          <w:b/>
          <w:lang w:val="en-AU"/>
        </w:rPr>
        <w:t>A</w:t>
      </w:r>
    </w:p>
    <w:p w14:paraId="3B575D56" w14:textId="605E6B7A" w:rsidR="00DD453E" w:rsidRPr="00E0695B" w:rsidRDefault="00DD453E" w:rsidP="00617967">
      <w:pPr>
        <w:pStyle w:val="VCAAbody"/>
        <w:rPr>
          <w:lang w:val="en-AU"/>
        </w:rPr>
      </w:pPr>
      <w:r w:rsidRPr="00923549">
        <w:rPr>
          <w:b/>
          <w:bCs/>
          <w:lang w:val="en-AU"/>
        </w:rPr>
        <w:t>Texture</w:t>
      </w:r>
    </w:p>
    <w:p w14:paraId="21A48D0D" w14:textId="4997C7AB" w:rsidR="00DD453E" w:rsidRPr="00E0695B" w:rsidRDefault="00E0695B" w:rsidP="00617967">
      <w:pPr>
        <w:pStyle w:val="VCAAbullet"/>
        <w:rPr>
          <w:lang w:val="en-AU"/>
        </w:rPr>
      </w:pPr>
      <w:r>
        <w:rPr>
          <w:lang w:val="en-AU"/>
        </w:rPr>
        <w:t>h</w:t>
      </w:r>
      <w:r w:rsidR="00DD453E" w:rsidRPr="00E0695B">
        <w:rPr>
          <w:lang w:val="en-AU"/>
        </w:rPr>
        <w:t xml:space="preserve">omophonic – vocals are the dominant layer with vocal harmonies, guitar, bass and drums </w:t>
      </w:r>
      <w:proofErr w:type="gramStart"/>
      <w:r w:rsidR="00DD453E" w:rsidRPr="00E0695B">
        <w:rPr>
          <w:lang w:val="en-AU"/>
        </w:rPr>
        <w:t>supporting</w:t>
      </w:r>
      <w:proofErr w:type="gramEnd"/>
    </w:p>
    <w:p w14:paraId="40C3F946" w14:textId="7DD31C0D" w:rsidR="00DD453E" w:rsidRPr="00E0695B" w:rsidRDefault="00E0695B" w:rsidP="00617967">
      <w:pPr>
        <w:pStyle w:val="VCAAbullet"/>
        <w:rPr>
          <w:lang w:val="en-AU"/>
        </w:rPr>
      </w:pPr>
      <w:r>
        <w:rPr>
          <w:lang w:val="en-AU"/>
        </w:rPr>
        <w:t>t</w:t>
      </w:r>
      <w:r w:rsidR="00DD453E" w:rsidRPr="00E0695B">
        <w:rPr>
          <w:lang w:val="en-AU"/>
        </w:rPr>
        <w:t xml:space="preserve">he orchestra is less featured but thickens the texture, particularly with </w:t>
      </w:r>
      <w:proofErr w:type="gramStart"/>
      <w:r w:rsidR="00DD453E" w:rsidRPr="00E0695B">
        <w:rPr>
          <w:lang w:val="en-AU"/>
        </w:rPr>
        <w:t>strings</w:t>
      </w:r>
      <w:proofErr w:type="gramEnd"/>
    </w:p>
    <w:p w14:paraId="393ECC32" w14:textId="351A7B96" w:rsidR="00DD453E" w:rsidRPr="00E0695B" w:rsidRDefault="00E0695B" w:rsidP="00617967">
      <w:pPr>
        <w:pStyle w:val="VCAAbullet"/>
        <w:rPr>
          <w:lang w:val="en-AU"/>
        </w:rPr>
      </w:pPr>
      <w:r>
        <w:rPr>
          <w:lang w:val="en-AU"/>
        </w:rPr>
        <w:t>t</w:t>
      </w:r>
      <w:r w:rsidR="00DD453E" w:rsidRPr="00E0695B">
        <w:rPr>
          <w:lang w:val="en-AU"/>
        </w:rPr>
        <w:t xml:space="preserve">he addition of </w:t>
      </w:r>
      <w:r w:rsidR="00FC1FA7">
        <w:rPr>
          <w:lang w:val="en-AU"/>
        </w:rPr>
        <w:t>b</w:t>
      </w:r>
      <w:r w:rsidR="00DD453E" w:rsidRPr="00E0695B">
        <w:rPr>
          <w:lang w:val="en-AU"/>
        </w:rPr>
        <w:t xml:space="preserve">rass and </w:t>
      </w:r>
      <w:r w:rsidR="00FC1FA7">
        <w:rPr>
          <w:lang w:val="en-AU"/>
        </w:rPr>
        <w:t>w</w:t>
      </w:r>
      <w:r w:rsidR="00DD453E" w:rsidRPr="00E0695B">
        <w:rPr>
          <w:lang w:val="en-AU"/>
        </w:rPr>
        <w:t xml:space="preserve">oodwind under the guitar solo creates a fuller </w:t>
      </w:r>
      <w:proofErr w:type="gramStart"/>
      <w:r w:rsidR="00DD453E" w:rsidRPr="00E0695B">
        <w:rPr>
          <w:lang w:val="en-AU"/>
        </w:rPr>
        <w:t>sound</w:t>
      </w:r>
      <w:proofErr w:type="gramEnd"/>
    </w:p>
    <w:p w14:paraId="392C64DE" w14:textId="5403FCD0" w:rsidR="00DD453E" w:rsidRPr="00E0695B" w:rsidRDefault="00E0695B" w:rsidP="00617967">
      <w:pPr>
        <w:pStyle w:val="VCAAbullet"/>
        <w:rPr>
          <w:lang w:val="en-AU"/>
        </w:rPr>
      </w:pPr>
      <w:r>
        <w:rPr>
          <w:lang w:val="en-AU"/>
        </w:rPr>
        <w:t>t</w:t>
      </w:r>
      <w:r w:rsidR="00DD453E" w:rsidRPr="00E0695B">
        <w:rPr>
          <w:lang w:val="en-AU"/>
        </w:rPr>
        <w:t xml:space="preserve">here is a significant reduction in density of sound as a decrescendo occurs at the end of the </w:t>
      </w:r>
      <w:proofErr w:type="gramStart"/>
      <w:r w:rsidR="00DD453E" w:rsidRPr="00E0695B">
        <w:rPr>
          <w:lang w:val="en-AU"/>
        </w:rPr>
        <w:t>excerpt</w:t>
      </w:r>
      <w:proofErr w:type="gramEnd"/>
    </w:p>
    <w:p w14:paraId="3D47FEBC" w14:textId="77777777" w:rsidR="00DD453E" w:rsidRPr="00E0695B" w:rsidRDefault="00DD453E" w:rsidP="00617967">
      <w:pPr>
        <w:pStyle w:val="VCAAbody"/>
        <w:rPr>
          <w:lang w:val="en-AU"/>
        </w:rPr>
      </w:pPr>
      <w:r w:rsidRPr="00E0695B">
        <w:rPr>
          <w:lang w:val="en-AU"/>
        </w:rPr>
        <w:t xml:space="preserve">Interpretation </w:t>
      </w:r>
      <w:r w:rsidRPr="00E0695B">
        <w:rPr>
          <w:b/>
          <w:lang w:val="en-AU"/>
        </w:rPr>
        <w:t>B</w:t>
      </w:r>
    </w:p>
    <w:p w14:paraId="0E0459DA" w14:textId="380690CE" w:rsidR="00DD453E" w:rsidRPr="00E0695B" w:rsidRDefault="00DD453E" w:rsidP="00617967">
      <w:pPr>
        <w:pStyle w:val="VCAAbody"/>
        <w:rPr>
          <w:u w:val="single"/>
          <w:lang w:val="en-AU"/>
        </w:rPr>
      </w:pPr>
      <w:r w:rsidRPr="00923549">
        <w:rPr>
          <w:b/>
          <w:bCs/>
          <w:lang w:val="en-AU"/>
        </w:rPr>
        <w:t>Texture</w:t>
      </w:r>
    </w:p>
    <w:p w14:paraId="57F7B4B8" w14:textId="6EEDEF1F" w:rsidR="00DD453E" w:rsidRPr="00E0695B" w:rsidRDefault="007F5150" w:rsidP="00617967">
      <w:pPr>
        <w:pStyle w:val="VCAAbullet"/>
        <w:rPr>
          <w:lang w:val="en-AU"/>
        </w:rPr>
      </w:pPr>
      <w:r>
        <w:rPr>
          <w:lang w:val="en-AU"/>
        </w:rPr>
        <w:t>h</w:t>
      </w:r>
      <w:r w:rsidR="00DD453E" w:rsidRPr="00E0695B">
        <w:rPr>
          <w:lang w:val="en-AU"/>
        </w:rPr>
        <w:t>omophonic – violin shines</w:t>
      </w:r>
    </w:p>
    <w:p w14:paraId="54DCDD58" w14:textId="38FB729F" w:rsidR="00DD453E" w:rsidRPr="00E0695B" w:rsidRDefault="007F5150" w:rsidP="00617967">
      <w:pPr>
        <w:pStyle w:val="VCAAbullet"/>
        <w:rPr>
          <w:lang w:val="en-AU"/>
        </w:rPr>
      </w:pPr>
      <w:r>
        <w:rPr>
          <w:lang w:val="en-AU"/>
        </w:rPr>
        <w:t>t</w:t>
      </w:r>
      <w:r w:rsidR="00DD453E" w:rsidRPr="00E0695B">
        <w:rPr>
          <w:lang w:val="en-AU"/>
        </w:rPr>
        <w:t>hick texture due to all playing constantly throughout</w:t>
      </w:r>
    </w:p>
    <w:p w14:paraId="38246564" w14:textId="21690911" w:rsidR="00DD453E" w:rsidRPr="00E0695B" w:rsidRDefault="007F5150" w:rsidP="00617967">
      <w:pPr>
        <w:pStyle w:val="VCAAbullet"/>
        <w:rPr>
          <w:lang w:val="en-AU"/>
        </w:rPr>
      </w:pPr>
      <w:r>
        <w:rPr>
          <w:lang w:val="en-AU"/>
        </w:rPr>
        <w:t>a q</w:t>
      </w:r>
      <w:r w:rsidR="00DD453E" w:rsidRPr="00E0695B">
        <w:rPr>
          <w:lang w:val="en-AU"/>
        </w:rPr>
        <w:t xml:space="preserve">uartet sound with three parts playing in rhythmic </w:t>
      </w:r>
      <w:proofErr w:type="gramStart"/>
      <w:r w:rsidR="00DD453E" w:rsidRPr="00E0695B">
        <w:rPr>
          <w:lang w:val="en-AU"/>
        </w:rPr>
        <w:t>unison</w:t>
      </w:r>
      <w:proofErr w:type="gramEnd"/>
    </w:p>
    <w:p w14:paraId="287DD635" w14:textId="77777777" w:rsidR="00DD453E" w:rsidRPr="00E0695B" w:rsidRDefault="00DD453E" w:rsidP="00617967">
      <w:pPr>
        <w:pStyle w:val="VCAAbody"/>
        <w:rPr>
          <w:lang w:val="en-AU"/>
        </w:rPr>
      </w:pPr>
      <w:r w:rsidRPr="00E0695B">
        <w:rPr>
          <w:lang w:val="en-AU"/>
        </w:rPr>
        <w:t xml:space="preserve">Interpretation </w:t>
      </w:r>
      <w:r w:rsidRPr="00E0695B">
        <w:rPr>
          <w:b/>
          <w:lang w:val="en-AU"/>
        </w:rPr>
        <w:t>A</w:t>
      </w:r>
    </w:p>
    <w:p w14:paraId="7E8F7383" w14:textId="558D99B5" w:rsidR="00DD453E" w:rsidRPr="00E0695B" w:rsidRDefault="00DD453E" w:rsidP="00617967">
      <w:pPr>
        <w:pStyle w:val="VCAAbody"/>
        <w:rPr>
          <w:u w:val="single"/>
          <w:lang w:val="en-AU"/>
        </w:rPr>
      </w:pPr>
      <w:r w:rsidRPr="00923549">
        <w:rPr>
          <w:b/>
          <w:bCs/>
          <w:lang w:val="en-AU"/>
        </w:rPr>
        <w:t>Dynamics</w:t>
      </w:r>
    </w:p>
    <w:p w14:paraId="604F54A3" w14:textId="344E8800" w:rsidR="00DD453E" w:rsidRPr="00E0695B" w:rsidRDefault="007F5150" w:rsidP="00617967">
      <w:pPr>
        <w:pStyle w:val="VCAAbullet"/>
        <w:rPr>
          <w:lang w:val="en-AU"/>
        </w:rPr>
      </w:pPr>
      <w:r>
        <w:rPr>
          <w:lang w:val="en-AU"/>
        </w:rPr>
        <w:t>g</w:t>
      </w:r>
      <w:r w:rsidRPr="00E0695B">
        <w:rPr>
          <w:lang w:val="en-AU"/>
        </w:rPr>
        <w:t xml:space="preserve">enerally </w:t>
      </w:r>
      <w:r w:rsidR="00DD453E" w:rsidRPr="00E0695B">
        <w:rPr>
          <w:lang w:val="en-AU"/>
        </w:rPr>
        <w:t>forte throughout</w:t>
      </w:r>
    </w:p>
    <w:p w14:paraId="5E6EC85B" w14:textId="402932BA" w:rsidR="00DD453E" w:rsidRPr="00E0695B" w:rsidRDefault="007F5150" w:rsidP="00617967">
      <w:pPr>
        <w:pStyle w:val="VCAAbullet"/>
        <w:rPr>
          <w:lang w:val="en-AU"/>
        </w:rPr>
      </w:pPr>
      <w:r>
        <w:rPr>
          <w:lang w:val="en-AU"/>
        </w:rPr>
        <w:t>c</w:t>
      </w:r>
      <w:r w:rsidRPr="00E0695B">
        <w:rPr>
          <w:lang w:val="en-AU"/>
        </w:rPr>
        <w:t xml:space="preserve">rescendo </w:t>
      </w:r>
      <w:r w:rsidR="00DD453E" w:rsidRPr="00E0695B">
        <w:rPr>
          <w:lang w:val="en-AU"/>
        </w:rPr>
        <w:t xml:space="preserve">into </w:t>
      </w:r>
      <w:r>
        <w:rPr>
          <w:lang w:val="en-AU"/>
        </w:rPr>
        <w:t>g</w:t>
      </w:r>
      <w:r w:rsidR="00DD453E" w:rsidRPr="00E0695B">
        <w:rPr>
          <w:lang w:val="en-AU"/>
        </w:rPr>
        <w:t xml:space="preserve">uitar solo led by semiquaver fills on </w:t>
      </w:r>
      <w:proofErr w:type="gramStart"/>
      <w:r w:rsidR="00DD453E" w:rsidRPr="00E0695B">
        <w:rPr>
          <w:lang w:val="en-AU"/>
        </w:rPr>
        <w:t>drums</w:t>
      </w:r>
      <w:proofErr w:type="gramEnd"/>
    </w:p>
    <w:p w14:paraId="5B092E6A" w14:textId="078BD853" w:rsidR="00DD453E" w:rsidRPr="00E0695B" w:rsidRDefault="007F5150" w:rsidP="00617967">
      <w:pPr>
        <w:pStyle w:val="VCAAbullet"/>
        <w:rPr>
          <w:lang w:val="en-AU"/>
        </w:rPr>
      </w:pPr>
      <w:r>
        <w:rPr>
          <w:lang w:val="en-AU"/>
        </w:rPr>
        <w:t>v</w:t>
      </w:r>
      <w:r w:rsidRPr="00E0695B">
        <w:rPr>
          <w:lang w:val="en-AU"/>
        </w:rPr>
        <w:t xml:space="preserve">ocals </w:t>
      </w:r>
      <w:r w:rsidR="00DD453E" w:rsidRPr="00E0695B">
        <w:rPr>
          <w:lang w:val="en-AU"/>
        </w:rPr>
        <w:t>combine with drums at the crescendo</w:t>
      </w:r>
    </w:p>
    <w:p w14:paraId="0A466CCE" w14:textId="1AF697F6" w:rsidR="00DD453E" w:rsidRPr="00E0695B" w:rsidRDefault="007F5150" w:rsidP="00617967">
      <w:pPr>
        <w:pStyle w:val="VCAAbullet"/>
        <w:rPr>
          <w:lang w:val="en-AU"/>
        </w:rPr>
      </w:pPr>
      <w:r>
        <w:rPr>
          <w:lang w:val="en-AU"/>
        </w:rPr>
        <w:t>d</w:t>
      </w:r>
      <w:r w:rsidRPr="00E0695B">
        <w:rPr>
          <w:lang w:val="en-AU"/>
        </w:rPr>
        <w:t xml:space="preserve">ecrescendo </w:t>
      </w:r>
      <w:r w:rsidR="00DD453E" w:rsidRPr="00E0695B">
        <w:rPr>
          <w:lang w:val="en-AU"/>
        </w:rPr>
        <w:t xml:space="preserve">occurs under cymbal rolls leading to the end of the </w:t>
      </w:r>
      <w:proofErr w:type="gramStart"/>
      <w:r w:rsidR="00DD453E" w:rsidRPr="00E0695B">
        <w:rPr>
          <w:lang w:val="en-AU"/>
        </w:rPr>
        <w:t>excerpt</w:t>
      </w:r>
      <w:proofErr w:type="gramEnd"/>
    </w:p>
    <w:p w14:paraId="169C6DD9" w14:textId="4916404C" w:rsidR="00DD453E" w:rsidRPr="00E0695B" w:rsidRDefault="00DD453E" w:rsidP="00617967">
      <w:pPr>
        <w:pStyle w:val="VCAAbody"/>
        <w:rPr>
          <w:lang w:val="en-AU"/>
        </w:rPr>
      </w:pPr>
      <w:r w:rsidRPr="00E0695B">
        <w:rPr>
          <w:lang w:val="en-AU"/>
        </w:rPr>
        <w:t xml:space="preserve">Interpretation </w:t>
      </w:r>
      <w:r w:rsidRPr="00E0695B">
        <w:rPr>
          <w:b/>
          <w:lang w:val="en-AU"/>
        </w:rPr>
        <w:t>B</w:t>
      </w:r>
    </w:p>
    <w:p w14:paraId="0A2ED056" w14:textId="01306780" w:rsidR="00DD453E" w:rsidRPr="007F5150" w:rsidRDefault="00DD453E" w:rsidP="00617967">
      <w:pPr>
        <w:pStyle w:val="VCAAbody"/>
        <w:rPr>
          <w:lang w:val="en-AU"/>
        </w:rPr>
      </w:pPr>
      <w:r w:rsidRPr="00923549">
        <w:rPr>
          <w:b/>
          <w:bCs/>
          <w:lang w:val="en-AU"/>
        </w:rPr>
        <w:t>Dynamics</w:t>
      </w:r>
    </w:p>
    <w:p w14:paraId="40FB370D" w14:textId="38FF56A4" w:rsidR="00DD453E" w:rsidRPr="00E0695B" w:rsidRDefault="00FC1FA7" w:rsidP="00617967">
      <w:pPr>
        <w:pStyle w:val="VCAAbullet"/>
        <w:rPr>
          <w:lang w:val="en-AU"/>
        </w:rPr>
      </w:pPr>
      <w:r>
        <w:rPr>
          <w:lang w:val="en-AU"/>
        </w:rPr>
        <w:t>m</w:t>
      </w:r>
      <w:r w:rsidR="00DD453E" w:rsidRPr="00E0695B">
        <w:rPr>
          <w:lang w:val="en-AU"/>
        </w:rPr>
        <w:t>ore subtle dynamic movement throughout</w:t>
      </w:r>
    </w:p>
    <w:p w14:paraId="007BD654" w14:textId="36ABB3D0" w:rsidR="00DD453E" w:rsidRPr="00E0695B" w:rsidRDefault="00FC1FA7" w:rsidP="00617967">
      <w:pPr>
        <w:pStyle w:val="VCAAbullet"/>
        <w:rPr>
          <w:lang w:val="en-AU"/>
        </w:rPr>
      </w:pPr>
      <w:r>
        <w:rPr>
          <w:lang w:val="en-AU"/>
        </w:rPr>
        <w:t>s</w:t>
      </w:r>
      <w:r w:rsidR="00DD453E" w:rsidRPr="00E0695B">
        <w:rPr>
          <w:lang w:val="en-AU"/>
        </w:rPr>
        <w:t xml:space="preserve">ustained dotted minim ‘bass’ notes have a slight </w:t>
      </w:r>
      <w:proofErr w:type="gramStart"/>
      <w:r w:rsidR="00DD453E" w:rsidRPr="00E0695B">
        <w:rPr>
          <w:lang w:val="en-AU"/>
        </w:rPr>
        <w:t>crescendo</w:t>
      </w:r>
      <w:proofErr w:type="gramEnd"/>
    </w:p>
    <w:p w14:paraId="29D9F782" w14:textId="741DF685" w:rsidR="00DD453E" w:rsidRPr="00E0695B" w:rsidRDefault="00FC1FA7" w:rsidP="00617967">
      <w:pPr>
        <w:pStyle w:val="VCAAbullet"/>
        <w:rPr>
          <w:lang w:val="en-AU"/>
        </w:rPr>
      </w:pPr>
      <w:r>
        <w:rPr>
          <w:lang w:val="en-AU"/>
        </w:rPr>
        <w:t>c</w:t>
      </w:r>
      <w:r w:rsidR="00DD453E" w:rsidRPr="00E0695B">
        <w:rPr>
          <w:lang w:val="en-AU"/>
        </w:rPr>
        <w:t xml:space="preserve">rescendo into solo section led by semiquaver </w:t>
      </w:r>
      <w:proofErr w:type="gramStart"/>
      <w:r w:rsidR="00DD453E" w:rsidRPr="00E0695B">
        <w:rPr>
          <w:lang w:val="en-AU"/>
        </w:rPr>
        <w:t>pattern</w:t>
      </w:r>
      <w:proofErr w:type="gramEnd"/>
    </w:p>
    <w:p w14:paraId="29F90966" w14:textId="2C1C8CD3" w:rsidR="00DD453E" w:rsidRPr="00E0695B" w:rsidRDefault="00FC1FA7" w:rsidP="00617967">
      <w:pPr>
        <w:pStyle w:val="VCAAbullet"/>
        <w:rPr>
          <w:lang w:val="en-AU"/>
        </w:rPr>
      </w:pPr>
      <w:r>
        <w:rPr>
          <w:lang w:val="en-AU"/>
        </w:rPr>
        <w:t>t</w:t>
      </w:r>
      <w:r w:rsidR="00DD453E" w:rsidRPr="00E0695B">
        <w:rPr>
          <w:lang w:val="en-AU"/>
        </w:rPr>
        <w:t>extural dynamic sound, thinner and softer at first</w:t>
      </w:r>
    </w:p>
    <w:p w14:paraId="29170AED" w14:textId="77777777" w:rsidR="00DD453E" w:rsidRPr="00E0695B" w:rsidRDefault="00DD453E" w:rsidP="00617967">
      <w:pPr>
        <w:pStyle w:val="VCAAbody"/>
        <w:rPr>
          <w:b/>
          <w:lang w:val="en-AU"/>
        </w:rPr>
      </w:pPr>
      <w:r w:rsidRPr="00E0695B">
        <w:rPr>
          <w:lang w:val="en-AU"/>
        </w:rPr>
        <w:t xml:space="preserve">Interpretation </w:t>
      </w:r>
      <w:r w:rsidRPr="00E0695B">
        <w:rPr>
          <w:b/>
          <w:lang w:val="en-AU"/>
        </w:rPr>
        <w:t>A</w:t>
      </w:r>
    </w:p>
    <w:p w14:paraId="740AFC43" w14:textId="5E533625" w:rsidR="00DD453E" w:rsidRPr="00E0695B" w:rsidRDefault="00DD453E" w:rsidP="00617967">
      <w:pPr>
        <w:pStyle w:val="VCAAbody"/>
        <w:rPr>
          <w:u w:val="single"/>
          <w:lang w:val="en-AU"/>
        </w:rPr>
      </w:pPr>
      <w:r w:rsidRPr="00923549">
        <w:rPr>
          <w:b/>
          <w:bCs/>
          <w:lang w:val="en-AU"/>
        </w:rPr>
        <w:t>Articulation</w:t>
      </w:r>
    </w:p>
    <w:p w14:paraId="647C9232" w14:textId="39510BD3" w:rsidR="00DD453E" w:rsidRPr="00E0695B" w:rsidRDefault="007F5150" w:rsidP="00617967">
      <w:pPr>
        <w:pStyle w:val="VCAAbullet"/>
        <w:rPr>
          <w:lang w:val="en-AU"/>
        </w:rPr>
      </w:pPr>
      <w:r>
        <w:rPr>
          <w:lang w:val="en-AU"/>
        </w:rPr>
        <w:t>v</w:t>
      </w:r>
      <w:r w:rsidRPr="00E0695B">
        <w:rPr>
          <w:lang w:val="en-AU"/>
        </w:rPr>
        <w:t xml:space="preserve">ocals </w:t>
      </w:r>
      <w:r w:rsidR="00DD453E" w:rsidRPr="00E0695B">
        <w:rPr>
          <w:lang w:val="en-AU"/>
        </w:rPr>
        <w:t>legato with some accents</w:t>
      </w:r>
    </w:p>
    <w:p w14:paraId="1A016BBF" w14:textId="1BEF6FF1" w:rsidR="00DD453E" w:rsidRPr="00E0695B" w:rsidRDefault="007F5150" w:rsidP="00617967">
      <w:pPr>
        <w:pStyle w:val="VCAAbullet"/>
        <w:rPr>
          <w:lang w:val="en-AU"/>
        </w:rPr>
      </w:pPr>
      <w:r>
        <w:rPr>
          <w:lang w:val="en-AU"/>
        </w:rPr>
        <w:t>s</w:t>
      </w:r>
      <w:r w:rsidRPr="00E0695B">
        <w:rPr>
          <w:lang w:val="en-AU"/>
        </w:rPr>
        <w:t xml:space="preserve">trings </w:t>
      </w:r>
      <w:r w:rsidR="00DD453E" w:rsidRPr="00E0695B">
        <w:rPr>
          <w:lang w:val="en-AU"/>
        </w:rPr>
        <w:t xml:space="preserve">use a slightly detached articulation in their underlying rhythmic </w:t>
      </w:r>
      <w:proofErr w:type="gramStart"/>
      <w:r w:rsidR="00DD453E" w:rsidRPr="00E0695B">
        <w:rPr>
          <w:lang w:val="en-AU"/>
        </w:rPr>
        <w:t>pattern</w:t>
      </w:r>
      <w:proofErr w:type="gramEnd"/>
    </w:p>
    <w:p w14:paraId="438F4139" w14:textId="2D3482EB" w:rsidR="00DD453E" w:rsidRPr="00E0695B" w:rsidRDefault="007F5150" w:rsidP="00617967">
      <w:pPr>
        <w:pStyle w:val="VCAAbullet"/>
        <w:rPr>
          <w:lang w:val="en-AU"/>
        </w:rPr>
      </w:pPr>
      <w:r>
        <w:rPr>
          <w:lang w:val="en-AU"/>
        </w:rPr>
        <w:t>u</w:t>
      </w:r>
      <w:r w:rsidRPr="00E0695B">
        <w:rPr>
          <w:lang w:val="en-AU"/>
        </w:rPr>
        <w:t xml:space="preserve">nder </w:t>
      </w:r>
      <w:r>
        <w:rPr>
          <w:lang w:val="en-AU"/>
        </w:rPr>
        <w:t>g</w:t>
      </w:r>
      <w:r w:rsidR="00DD453E" w:rsidRPr="00E0695B">
        <w:rPr>
          <w:lang w:val="en-AU"/>
        </w:rPr>
        <w:t xml:space="preserve">uitar solo </w:t>
      </w:r>
      <w:r>
        <w:rPr>
          <w:lang w:val="en-AU"/>
        </w:rPr>
        <w:t>d</w:t>
      </w:r>
      <w:r w:rsidR="00DD453E" w:rsidRPr="00E0695B">
        <w:rPr>
          <w:lang w:val="en-AU"/>
        </w:rPr>
        <w:t xml:space="preserve">rumkit uses a heavy accent on the snare on bar 2 beat 1 of the </w:t>
      </w:r>
      <w:r>
        <w:rPr>
          <w:lang w:val="en-AU"/>
        </w:rPr>
        <w:t>four-</w:t>
      </w:r>
      <w:r w:rsidR="00DD453E" w:rsidRPr="00E0695B">
        <w:rPr>
          <w:lang w:val="en-AU"/>
        </w:rPr>
        <w:t>bar sequence</w:t>
      </w:r>
    </w:p>
    <w:p w14:paraId="6C58A7FA" w14:textId="299E10EE" w:rsidR="00DD453E" w:rsidRPr="00E0695B" w:rsidRDefault="007F5150" w:rsidP="00617967">
      <w:pPr>
        <w:pStyle w:val="VCAAbullet"/>
        <w:rPr>
          <w:lang w:val="en-AU"/>
        </w:rPr>
      </w:pPr>
      <w:r>
        <w:rPr>
          <w:lang w:val="en-AU"/>
        </w:rPr>
        <w:t>c</w:t>
      </w:r>
      <w:r w:rsidR="00DD453E" w:rsidRPr="00E0695B">
        <w:rPr>
          <w:lang w:val="en-AU"/>
        </w:rPr>
        <w:t>ymbals accent beat</w:t>
      </w:r>
      <w:r>
        <w:rPr>
          <w:lang w:val="en-AU"/>
        </w:rPr>
        <w:t xml:space="preserve">s </w:t>
      </w:r>
      <w:r w:rsidR="00DD453E" w:rsidRPr="00E0695B">
        <w:rPr>
          <w:lang w:val="en-AU"/>
        </w:rPr>
        <w:t xml:space="preserve">1, 2 </w:t>
      </w:r>
      <w:r>
        <w:rPr>
          <w:lang w:val="en-AU"/>
        </w:rPr>
        <w:t>and</w:t>
      </w:r>
      <w:r w:rsidRPr="00E0695B">
        <w:rPr>
          <w:lang w:val="en-AU"/>
        </w:rPr>
        <w:t xml:space="preserve"> </w:t>
      </w:r>
      <w:r w:rsidR="00DD453E" w:rsidRPr="00E0695B">
        <w:rPr>
          <w:lang w:val="en-AU"/>
        </w:rPr>
        <w:t xml:space="preserve">3 of the </w:t>
      </w:r>
      <w:r>
        <w:rPr>
          <w:lang w:val="en-AU"/>
        </w:rPr>
        <w:t>four</w:t>
      </w:r>
      <w:r w:rsidR="00DD453E" w:rsidRPr="00E0695B">
        <w:rPr>
          <w:lang w:val="en-AU"/>
        </w:rPr>
        <w:t xml:space="preserve">-bar </w:t>
      </w:r>
      <w:proofErr w:type="gramStart"/>
      <w:r w:rsidR="00DD453E" w:rsidRPr="00E0695B">
        <w:rPr>
          <w:lang w:val="en-AU"/>
        </w:rPr>
        <w:t>sequence</w:t>
      </w:r>
      <w:proofErr w:type="gramEnd"/>
    </w:p>
    <w:p w14:paraId="163865D8" w14:textId="77777777" w:rsidR="00DD453E" w:rsidRPr="00E0695B" w:rsidRDefault="00DD453E" w:rsidP="00617967">
      <w:pPr>
        <w:pStyle w:val="VCAAbody"/>
        <w:rPr>
          <w:lang w:val="en-AU"/>
        </w:rPr>
      </w:pPr>
      <w:r w:rsidRPr="00E0695B">
        <w:rPr>
          <w:lang w:val="en-AU"/>
        </w:rPr>
        <w:t xml:space="preserve">Interpretation </w:t>
      </w:r>
      <w:r w:rsidRPr="00E0695B">
        <w:rPr>
          <w:b/>
          <w:lang w:val="en-AU"/>
        </w:rPr>
        <w:t>B</w:t>
      </w:r>
    </w:p>
    <w:p w14:paraId="775104E8" w14:textId="2FFC313C" w:rsidR="00DD453E" w:rsidRPr="00E0695B" w:rsidRDefault="00DD453E" w:rsidP="00617967">
      <w:pPr>
        <w:pStyle w:val="VCAAbody"/>
        <w:rPr>
          <w:lang w:val="en-AU"/>
        </w:rPr>
      </w:pPr>
      <w:r w:rsidRPr="00923549">
        <w:rPr>
          <w:b/>
          <w:bCs/>
          <w:lang w:val="en-AU"/>
        </w:rPr>
        <w:t>Articulation</w:t>
      </w:r>
    </w:p>
    <w:p w14:paraId="7A362167" w14:textId="78F99C2A" w:rsidR="00DD453E" w:rsidRPr="00E0695B" w:rsidRDefault="007F5150" w:rsidP="00617967">
      <w:pPr>
        <w:pStyle w:val="VCAAbullet"/>
        <w:rPr>
          <w:lang w:val="en-AU"/>
        </w:rPr>
      </w:pPr>
      <w:r>
        <w:rPr>
          <w:lang w:val="en-AU"/>
        </w:rPr>
        <w:t>a</w:t>
      </w:r>
      <w:r w:rsidRPr="00E0695B">
        <w:rPr>
          <w:lang w:val="en-AU"/>
        </w:rPr>
        <w:t xml:space="preserve"> </w:t>
      </w:r>
      <w:r w:rsidR="00DD453E" w:rsidRPr="00E0695B">
        <w:rPr>
          <w:lang w:val="en-AU"/>
        </w:rPr>
        <w:t>more brittle sound (even with vibrato) due to the attack and aggressive playing style</w:t>
      </w:r>
    </w:p>
    <w:p w14:paraId="09AC722B" w14:textId="77EB6A48" w:rsidR="00DD453E" w:rsidRPr="00E0695B" w:rsidRDefault="007F5150" w:rsidP="00617967">
      <w:pPr>
        <w:pStyle w:val="VCAAbullet"/>
        <w:rPr>
          <w:lang w:val="en-AU"/>
        </w:rPr>
      </w:pPr>
      <w:r>
        <w:rPr>
          <w:lang w:val="en-AU"/>
        </w:rPr>
        <w:t>r</w:t>
      </w:r>
      <w:r w:rsidRPr="00E0695B">
        <w:rPr>
          <w:lang w:val="en-AU"/>
        </w:rPr>
        <w:t xml:space="preserve">apid </w:t>
      </w:r>
      <w:r w:rsidR="00DD453E" w:rsidRPr="00E0695B">
        <w:rPr>
          <w:lang w:val="en-AU"/>
        </w:rPr>
        <w:t xml:space="preserve">bowing utilised in semiquaver crescendo into solo </w:t>
      </w:r>
      <w:proofErr w:type="gramStart"/>
      <w:r w:rsidR="00DD453E" w:rsidRPr="00E0695B">
        <w:rPr>
          <w:lang w:val="en-AU"/>
        </w:rPr>
        <w:t>section</w:t>
      </w:r>
      <w:proofErr w:type="gramEnd"/>
    </w:p>
    <w:p w14:paraId="37A497F0" w14:textId="1D5943BF" w:rsidR="00DD453E" w:rsidRPr="00E0695B" w:rsidRDefault="007F5150" w:rsidP="00617967">
      <w:pPr>
        <w:pStyle w:val="VCAAbullet"/>
        <w:rPr>
          <w:lang w:val="en-AU"/>
        </w:rPr>
      </w:pPr>
      <w:r>
        <w:rPr>
          <w:lang w:val="en-AU"/>
        </w:rPr>
        <w:t>p</w:t>
      </w:r>
      <w:r w:rsidRPr="00E0695B">
        <w:rPr>
          <w:lang w:val="en-AU"/>
        </w:rPr>
        <w:t xml:space="preserve">izzicato </w:t>
      </w:r>
      <w:r w:rsidR="00DD453E" w:rsidRPr="00E0695B">
        <w:rPr>
          <w:lang w:val="en-AU"/>
        </w:rPr>
        <w:t>at the end of the excerpt</w:t>
      </w:r>
    </w:p>
    <w:p w14:paraId="4065B47E" w14:textId="0488A5F8" w:rsidR="00DD453E" w:rsidRPr="00E0695B" w:rsidRDefault="007F5150" w:rsidP="00617967">
      <w:pPr>
        <w:pStyle w:val="VCAAbullet"/>
        <w:rPr>
          <w:lang w:val="en-AU"/>
        </w:rPr>
      </w:pPr>
      <w:r>
        <w:rPr>
          <w:lang w:val="en-AU"/>
        </w:rPr>
        <w:t>i</w:t>
      </w:r>
      <w:r w:rsidRPr="00E0695B">
        <w:rPr>
          <w:lang w:val="en-AU"/>
        </w:rPr>
        <w:t xml:space="preserve">n </w:t>
      </w:r>
      <w:r w:rsidR="00DD453E" w:rsidRPr="00E0695B">
        <w:rPr>
          <w:lang w:val="en-AU"/>
        </w:rPr>
        <w:t>the second section bass parts are marcato in attack on very long notes</w:t>
      </w:r>
    </w:p>
    <w:p w14:paraId="18CA2B9B" w14:textId="0953DBB0" w:rsidR="00DD453E" w:rsidRPr="00E0695B" w:rsidRDefault="007F5150" w:rsidP="00617967">
      <w:pPr>
        <w:pStyle w:val="VCAAbullet"/>
        <w:rPr>
          <w:lang w:val="en-AU"/>
        </w:rPr>
      </w:pPr>
      <w:r>
        <w:rPr>
          <w:lang w:val="en-AU"/>
        </w:rPr>
        <w:t>t</w:t>
      </w:r>
      <w:r w:rsidRPr="00E0695B">
        <w:rPr>
          <w:lang w:val="en-AU"/>
        </w:rPr>
        <w:t xml:space="preserve">his </w:t>
      </w:r>
      <w:r w:rsidR="00DD453E" w:rsidRPr="00E0695B">
        <w:rPr>
          <w:lang w:val="en-AU"/>
        </w:rPr>
        <w:t xml:space="preserve">articulation makes the bass prominent and equal in importance with the solo </w:t>
      </w:r>
      <w:proofErr w:type="gramStart"/>
      <w:r w:rsidR="00DD453E" w:rsidRPr="00E0695B">
        <w:rPr>
          <w:lang w:val="en-AU"/>
        </w:rPr>
        <w:t>line</w:t>
      </w:r>
      <w:proofErr w:type="gramEnd"/>
    </w:p>
    <w:p w14:paraId="1EF78704" w14:textId="0620A279" w:rsidR="00665C8D" w:rsidRDefault="007F5150" w:rsidP="00617967">
      <w:pPr>
        <w:pStyle w:val="VCAAbullet"/>
        <w:rPr>
          <w:lang w:val="en-AU"/>
        </w:rPr>
      </w:pPr>
      <w:r>
        <w:rPr>
          <w:lang w:val="en-AU"/>
        </w:rPr>
        <w:t>u</w:t>
      </w:r>
      <w:r w:rsidRPr="00E0695B">
        <w:rPr>
          <w:lang w:val="en-AU"/>
        </w:rPr>
        <w:t xml:space="preserve">pwards </w:t>
      </w:r>
      <w:r w:rsidR="00DD453E" w:rsidRPr="00E0695B">
        <w:rPr>
          <w:lang w:val="en-AU"/>
        </w:rPr>
        <w:t>slides add intensity</w:t>
      </w:r>
      <w:r w:rsidR="00665C8D">
        <w:rPr>
          <w:lang w:val="en-AU"/>
        </w:rPr>
        <w:t>.</w:t>
      </w:r>
    </w:p>
    <w:p w14:paraId="2D05AF6F" w14:textId="77777777" w:rsidR="00665C8D" w:rsidRDefault="00665C8D">
      <w:pPr>
        <w:rPr>
          <w:rFonts w:ascii="Arial" w:eastAsia="Arial" w:hAnsi="Arial" w:cs="Arial"/>
          <w:kern w:val="22"/>
          <w:sz w:val="20"/>
          <w:lang w:val="en-AU" w:eastAsia="ja-JP"/>
        </w:rPr>
      </w:pPr>
      <w:r>
        <w:rPr>
          <w:lang w:val="en-AU"/>
        </w:rPr>
        <w:br w:type="page"/>
      </w:r>
    </w:p>
    <w:p w14:paraId="672E43D5" w14:textId="59B327EF" w:rsidR="00DD453E" w:rsidRPr="00E0695B" w:rsidRDefault="00DD453E" w:rsidP="00617967">
      <w:pPr>
        <w:pStyle w:val="VCAAHeading2"/>
        <w:rPr>
          <w:lang w:val="en-AU"/>
        </w:rPr>
      </w:pPr>
      <w:r w:rsidRPr="00E0695B">
        <w:rPr>
          <w:lang w:val="en-AU"/>
        </w:rPr>
        <w:lastRenderedPageBreak/>
        <w:t xml:space="preserve">Section B </w:t>
      </w:r>
      <w:r w:rsidR="007F5150">
        <w:rPr>
          <w:lang w:val="en-AU"/>
        </w:rPr>
        <w:t>–</w:t>
      </w:r>
      <w:r w:rsidR="007F5150" w:rsidRPr="00E0695B">
        <w:rPr>
          <w:lang w:val="en-AU"/>
        </w:rPr>
        <w:t xml:space="preserve"> </w:t>
      </w:r>
      <w:r w:rsidRPr="00E0695B">
        <w:rPr>
          <w:lang w:val="en-AU"/>
        </w:rPr>
        <w:t xml:space="preserve">Music </w:t>
      </w:r>
      <w:r w:rsidR="00FC1FA7">
        <w:rPr>
          <w:lang w:val="en-AU"/>
        </w:rPr>
        <w:t>l</w:t>
      </w:r>
      <w:r w:rsidRPr="00E0695B">
        <w:rPr>
          <w:lang w:val="en-AU"/>
        </w:rPr>
        <w:t>anguage</w:t>
      </w:r>
    </w:p>
    <w:p w14:paraId="4D036118" w14:textId="77777777" w:rsidR="00DD453E" w:rsidRPr="00E0695B" w:rsidRDefault="00DD453E" w:rsidP="00617967">
      <w:pPr>
        <w:pStyle w:val="VCAAHeading3"/>
        <w:rPr>
          <w:lang w:val="en-AU"/>
        </w:rPr>
      </w:pPr>
      <w:r w:rsidRPr="00E0695B">
        <w:rPr>
          <w:lang w:val="en-AU"/>
        </w:rPr>
        <w:t>Question 3</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1008"/>
      </w:tblGrid>
      <w:tr w:rsidR="00617967" w:rsidRPr="00E0695B" w14:paraId="538B3F17" w14:textId="77777777" w:rsidTr="0061503D">
        <w:trPr>
          <w:cnfStyle w:val="100000000000" w:firstRow="1" w:lastRow="0" w:firstColumn="0" w:lastColumn="0" w:oddVBand="0" w:evenVBand="0" w:oddHBand="0" w:evenHBand="0" w:firstRowFirstColumn="0" w:firstRowLastColumn="0" w:lastRowFirstColumn="0" w:lastRowLastColumn="0"/>
        </w:trPr>
        <w:tc>
          <w:tcPr>
            <w:tcW w:w="720" w:type="dxa"/>
          </w:tcPr>
          <w:p w14:paraId="5467EAB6" w14:textId="77777777" w:rsidR="00617967" w:rsidRPr="00E0695B" w:rsidRDefault="00617967" w:rsidP="0061503D">
            <w:pPr>
              <w:pStyle w:val="VCAAtablecondensedheading"/>
              <w:rPr>
                <w:lang w:val="en-AU"/>
              </w:rPr>
            </w:pPr>
            <w:r w:rsidRPr="00E0695B">
              <w:rPr>
                <w:lang w:val="en-AU"/>
              </w:rPr>
              <w:t>Mark</w:t>
            </w:r>
          </w:p>
        </w:tc>
        <w:tc>
          <w:tcPr>
            <w:tcW w:w="576" w:type="dxa"/>
          </w:tcPr>
          <w:p w14:paraId="31A42E52" w14:textId="77777777" w:rsidR="00617967" w:rsidRPr="00E0695B" w:rsidRDefault="00617967" w:rsidP="0061503D">
            <w:pPr>
              <w:pStyle w:val="VCAAtablecondensedheading"/>
              <w:rPr>
                <w:lang w:val="en-AU"/>
              </w:rPr>
            </w:pPr>
            <w:r w:rsidRPr="00E0695B">
              <w:rPr>
                <w:lang w:val="en-AU"/>
              </w:rPr>
              <w:t>0</w:t>
            </w:r>
          </w:p>
        </w:tc>
        <w:tc>
          <w:tcPr>
            <w:tcW w:w="576" w:type="dxa"/>
          </w:tcPr>
          <w:p w14:paraId="0291D057" w14:textId="77777777" w:rsidR="00617967" w:rsidRPr="00E0695B" w:rsidRDefault="00617967" w:rsidP="0061503D">
            <w:pPr>
              <w:pStyle w:val="VCAAtablecondensedheading"/>
              <w:rPr>
                <w:lang w:val="en-AU"/>
              </w:rPr>
            </w:pPr>
            <w:r w:rsidRPr="00E0695B">
              <w:rPr>
                <w:lang w:val="en-AU"/>
              </w:rPr>
              <w:t>1</w:t>
            </w:r>
          </w:p>
        </w:tc>
        <w:tc>
          <w:tcPr>
            <w:tcW w:w="576" w:type="dxa"/>
          </w:tcPr>
          <w:p w14:paraId="2EF25733" w14:textId="77777777" w:rsidR="00617967" w:rsidRPr="00E0695B" w:rsidRDefault="00617967" w:rsidP="0061503D">
            <w:pPr>
              <w:pStyle w:val="VCAAtablecondensedheading"/>
              <w:rPr>
                <w:lang w:val="en-AU"/>
              </w:rPr>
            </w:pPr>
            <w:r w:rsidRPr="00E0695B">
              <w:rPr>
                <w:lang w:val="en-AU"/>
              </w:rPr>
              <w:t>2</w:t>
            </w:r>
          </w:p>
        </w:tc>
        <w:tc>
          <w:tcPr>
            <w:tcW w:w="1008" w:type="dxa"/>
          </w:tcPr>
          <w:p w14:paraId="5220E8AE" w14:textId="77777777" w:rsidR="00617967" w:rsidRPr="00E0695B" w:rsidRDefault="00617967" w:rsidP="0061503D">
            <w:pPr>
              <w:pStyle w:val="VCAAtablecondensedheading"/>
              <w:rPr>
                <w:lang w:val="en-AU"/>
              </w:rPr>
            </w:pPr>
            <w:r w:rsidRPr="00E0695B">
              <w:rPr>
                <w:lang w:val="en-AU"/>
              </w:rPr>
              <w:t>Average</w:t>
            </w:r>
          </w:p>
        </w:tc>
      </w:tr>
      <w:tr w:rsidR="00617967" w:rsidRPr="00E0695B" w14:paraId="327F6283" w14:textId="77777777" w:rsidTr="0061503D">
        <w:tc>
          <w:tcPr>
            <w:tcW w:w="720" w:type="dxa"/>
          </w:tcPr>
          <w:p w14:paraId="20003411" w14:textId="77777777" w:rsidR="00617967" w:rsidRPr="00E0695B" w:rsidRDefault="00617967" w:rsidP="0061503D">
            <w:pPr>
              <w:pStyle w:val="VCAAtablecondensed"/>
              <w:rPr>
                <w:lang w:val="en-AU"/>
              </w:rPr>
            </w:pPr>
            <w:r w:rsidRPr="00E0695B">
              <w:rPr>
                <w:lang w:val="en-AU"/>
              </w:rPr>
              <w:t>%</w:t>
            </w:r>
          </w:p>
        </w:tc>
        <w:tc>
          <w:tcPr>
            <w:tcW w:w="576" w:type="dxa"/>
          </w:tcPr>
          <w:p w14:paraId="42DA3A6E" w14:textId="35D0F81A" w:rsidR="00617967" w:rsidRPr="00E0695B" w:rsidRDefault="00617967" w:rsidP="0061503D">
            <w:pPr>
              <w:pStyle w:val="VCAAtablecondensed"/>
              <w:rPr>
                <w:lang w:val="en-AU"/>
              </w:rPr>
            </w:pPr>
            <w:r w:rsidRPr="00E0695B">
              <w:rPr>
                <w:lang w:val="en-AU"/>
              </w:rPr>
              <w:t>1</w:t>
            </w:r>
          </w:p>
        </w:tc>
        <w:tc>
          <w:tcPr>
            <w:tcW w:w="576" w:type="dxa"/>
          </w:tcPr>
          <w:p w14:paraId="49006806" w14:textId="7DC01108" w:rsidR="00617967" w:rsidRPr="00E0695B" w:rsidRDefault="00617967" w:rsidP="0061503D">
            <w:pPr>
              <w:pStyle w:val="VCAAtablecondensed"/>
              <w:rPr>
                <w:lang w:val="en-AU"/>
              </w:rPr>
            </w:pPr>
            <w:r w:rsidRPr="00E0695B">
              <w:rPr>
                <w:lang w:val="en-AU"/>
              </w:rPr>
              <w:t>14</w:t>
            </w:r>
          </w:p>
        </w:tc>
        <w:tc>
          <w:tcPr>
            <w:tcW w:w="576" w:type="dxa"/>
          </w:tcPr>
          <w:p w14:paraId="2FA394C2" w14:textId="0AE5B38A" w:rsidR="00617967" w:rsidRPr="00E0695B" w:rsidRDefault="00617967" w:rsidP="0061503D">
            <w:pPr>
              <w:pStyle w:val="VCAAtablecondensed"/>
              <w:rPr>
                <w:lang w:val="en-AU"/>
              </w:rPr>
            </w:pPr>
            <w:r w:rsidRPr="00E0695B">
              <w:rPr>
                <w:lang w:val="en-AU"/>
              </w:rPr>
              <w:t>84</w:t>
            </w:r>
          </w:p>
        </w:tc>
        <w:tc>
          <w:tcPr>
            <w:tcW w:w="1008" w:type="dxa"/>
          </w:tcPr>
          <w:p w14:paraId="0F6F0E2C" w14:textId="2B7D30F5" w:rsidR="00617967" w:rsidRPr="00E0695B" w:rsidRDefault="00617967" w:rsidP="0061503D">
            <w:pPr>
              <w:pStyle w:val="VCAAtablecondensed"/>
              <w:rPr>
                <w:lang w:val="en-AU"/>
              </w:rPr>
            </w:pPr>
            <w:r w:rsidRPr="00E0695B">
              <w:rPr>
                <w:lang w:val="en-AU"/>
              </w:rPr>
              <w:t>1.8</w:t>
            </w:r>
          </w:p>
        </w:tc>
      </w:tr>
    </w:tbl>
    <w:p w14:paraId="1C2F67E2" w14:textId="77777777" w:rsidR="00DD453E" w:rsidRPr="00E0695B" w:rsidRDefault="00DD453E" w:rsidP="00617967">
      <w:pPr>
        <w:pStyle w:val="VCAAbody"/>
        <w:rPr>
          <w:lang w:val="en-AU"/>
        </w:rPr>
      </w:pPr>
      <w:r w:rsidRPr="00E0695B">
        <w:rPr>
          <w:lang w:val="en-AU"/>
        </w:rPr>
        <w:t>Melody 1 – B</w:t>
      </w:r>
    </w:p>
    <w:p w14:paraId="61B11740" w14:textId="77777777" w:rsidR="00DD453E" w:rsidRPr="00E0695B" w:rsidRDefault="00DD453E" w:rsidP="00617967">
      <w:pPr>
        <w:pStyle w:val="VCAAbody"/>
        <w:rPr>
          <w:lang w:val="en-AU"/>
        </w:rPr>
      </w:pPr>
      <w:r w:rsidRPr="00E0695B">
        <w:rPr>
          <w:lang w:val="en-AU"/>
        </w:rPr>
        <w:t>Melody 2 – C</w:t>
      </w:r>
    </w:p>
    <w:p w14:paraId="649B6227" w14:textId="77777777" w:rsidR="00DD453E" w:rsidRPr="00E0695B" w:rsidRDefault="00DD453E" w:rsidP="00617967">
      <w:pPr>
        <w:pStyle w:val="VCAAbody"/>
        <w:rPr>
          <w:lang w:val="en-AU"/>
        </w:rPr>
      </w:pPr>
      <w:r w:rsidRPr="00E0695B">
        <w:rPr>
          <w:lang w:val="en-AU"/>
        </w:rPr>
        <w:t>This was a new style of question which allowed students to focus on and track the contour of a melody. It was handled well.</w:t>
      </w:r>
    </w:p>
    <w:p w14:paraId="1285E231" w14:textId="355D0336" w:rsidR="00DD453E" w:rsidRPr="00E0695B" w:rsidRDefault="00DD453E" w:rsidP="00617967">
      <w:pPr>
        <w:pStyle w:val="VCAAHeading3"/>
        <w:rPr>
          <w:lang w:val="en-AU"/>
        </w:rPr>
      </w:pPr>
      <w:r w:rsidRPr="00E0695B">
        <w:rPr>
          <w:lang w:val="en-AU"/>
        </w:rPr>
        <w:t>Question 4a</w:t>
      </w:r>
      <w:r w:rsidR="007F5150">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1008"/>
      </w:tblGrid>
      <w:tr w:rsidR="00617967" w:rsidRPr="00E0695B" w14:paraId="60D4D0DD" w14:textId="77777777" w:rsidTr="0061503D">
        <w:trPr>
          <w:cnfStyle w:val="100000000000" w:firstRow="1" w:lastRow="0" w:firstColumn="0" w:lastColumn="0" w:oddVBand="0" w:evenVBand="0" w:oddHBand="0" w:evenHBand="0" w:firstRowFirstColumn="0" w:firstRowLastColumn="0" w:lastRowFirstColumn="0" w:lastRowLastColumn="0"/>
        </w:trPr>
        <w:tc>
          <w:tcPr>
            <w:tcW w:w="720" w:type="dxa"/>
          </w:tcPr>
          <w:p w14:paraId="2925653D" w14:textId="77777777" w:rsidR="00617967" w:rsidRPr="00E0695B" w:rsidRDefault="00617967" w:rsidP="0061503D">
            <w:pPr>
              <w:pStyle w:val="VCAAtablecondensedheading"/>
              <w:rPr>
                <w:lang w:val="en-AU"/>
              </w:rPr>
            </w:pPr>
            <w:r w:rsidRPr="00E0695B">
              <w:rPr>
                <w:lang w:val="en-AU"/>
              </w:rPr>
              <w:t>Mark</w:t>
            </w:r>
          </w:p>
        </w:tc>
        <w:tc>
          <w:tcPr>
            <w:tcW w:w="576" w:type="dxa"/>
          </w:tcPr>
          <w:p w14:paraId="1AA9A02A" w14:textId="77777777" w:rsidR="00617967" w:rsidRPr="00E0695B" w:rsidRDefault="00617967" w:rsidP="0061503D">
            <w:pPr>
              <w:pStyle w:val="VCAAtablecondensedheading"/>
              <w:rPr>
                <w:lang w:val="en-AU"/>
              </w:rPr>
            </w:pPr>
            <w:r w:rsidRPr="00E0695B">
              <w:rPr>
                <w:lang w:val="en-AU"/>
              </w:rPr>
              <w:t>0</w:t>
            </w:r>
          </w:p>
        </w:tc>
        <w:tc>
          <w:tcPr>
            <w:tcW w:w="576" w:type="dxa"/>
          </w:tcPr>
          <w:p w14:paraId="78723E46" w14:textId="77777777" w:rsidR="00617967" w:rsidRPr="00E0695B" w:rsidRDefault="00617967" w:rsidP="0061503D">
            <w:pPr>
              <w:pStyle w:val="VCAAtablecondensedheading"/>
              <w:rPr>
                <w:lang w:val="en-AU"/>
              </w:rPr>
            </w:pPr>
            <w:r w:rsidRPr="00E0695B">
              <w:rPr>
                <w:lang w:val="en-AU"/>
              </w:rPr>
              <w:t>1</w:t>
            </w:r>
          </w:p>
        </w:tc>
        <w:tc>
          <w:tcPr>
            <w:tcW w:w="1008" w:type="dxa"/>
          </w:tcPr>
          <w:p w14:paraId="0A25A26C" w14:textId="77777777" w:rsidR="00617967" w:rsidRPr="00E0695B" w:rsidRDefault="00617967" w:rsidP="0061503D">
            <w:pPr>
              <w:pStyle w:val="VCAAtablecondensedheading"/>
              <w:rPr>
                <w:lang w:val="en-AU"/>
              </w:rPr>
            </w:pPr>
            <w:r w:rsidRPr="00E0695B">
              <w:rPr>
                <w:lang w:val="en-AU"/>
              </w:rPr>
              <w:t>Average</w:t>
            </w:r>
          </w:p>
        </w:tc>
      </w:tr>
      <w:tr w:rsidR="00617967" w:rsidRPr="00E0695B" w14:paraId="11F27A81" w14:textId="77777777" w:rsidTr="0061503D">
        <w:tc>
          <w:tcPr>
            <w:tcW w:w="720" w:type="dxa"/>
          </w:tcPr>
          <w:p w14:paraId="5F5DA100" w14:textId="77777777" w:rsidR="00617967" w:rsidRPr="00E0695B" w:rsidRDefault="00617967" w:rsidP="0061503D">
            <w:pPr>
              <w:pStyle w:val="VCAAtablecondensed"/>
              <w:rPr>
                <w:lang w:val="en-AU"/>
              </w:rPr>
            </w:pPr>
            <w:r w:rsidRPr="00E0695B">
              <w:rPr>
                <w:lang w:val="en-AU"/>
              </w:rPr>
              <w:t>%</w:t>
            </w:r>
          </w:p>
        </w:tc>
        <w:tc>
          <w:tcPr>
            <w:tcW w:w="576" w:type="dxa"/>
          </w:tcPr>
          <w:p w14:paraId="25F65A5D" w14:textId="34F59E7E" w:rsidR="00617967" w:rsidRPr="00E0695B" w:rsidRDefault="00617967" w:rsidP="0061503D">
            <w:pPr>
              <w:pStyle w:val="VCAAtablecondensed"/>
              <w:rPr>
                <w:lang w:val="en-AU"/>
              </w:rPr>
            </w:pPr>
            <w:r w:rsidRPr="00E0695B">
              <w:rPr>
                <w:lang w:val="en-AU"/>
              </w:rPr>
              <w:t>14</w:t>
            </w:r>
          </w:p>
        </w:tc>
        <w:tc>
          <w:tcPr>
            <w:tcW w:w="576" w:type="dxa"/>
          </w:tcPr>
          <w:p w14:paraId="76F561B2" w14:textId="11E372A7" w:rsidR="00617967" w:rsidRPr="00E0695B" w:rsidRDefault="00617967" w:rsidP="0061503D">
            <w:pPr>
              <w:pStyle w:val="VCAAtablecondensed"/>
              <w:rPr>
                <w:lang w:val="en-AU"/>
              </w:rPr>
            </w:pPr>
            <w:r w:rsidRPr="00E0695B">
              <w:rPr>
                <w:lang w:val="en-AU"/>
              </w:rPr>
              <w:t>86</w:t>
            </w:r>
          </w:p>
        </w:tc>
        <w:tc>
          <w:tcPr>
            <w:tcW w:w="1008" w:type="dxa"/>
          </w:tcPr>
          <w:p w14:paraId="521886A6" w14:textId="1A6C101A" w:rsidR="00617967" w:rsidRPr="00E0695B" w:rsidRDefault="00617967" w:rsidP="0061503D">
            <w:pPr>
              <w:pStyle w:val="VCAAtablecondensed"/>
              <w:rPr>
                <w:lang w:val="en-AU"/>
              </w:rPr>
            </w:pPr>
            <w:r w:rsidRPr="00E0695B">
              <w:rPr>
                <w:lang w:val="en-AU"/>
              </w:rPr>
              <w:t>0.8</w:t>
            </w:r>
          </w:p>
        </w:tc>
      </w:tr>
    </w:tbl>
    <w:p w14:paraId="76EB4F46" w14:textId="77777777" w:rsidR="00DD453E" w:rsidRPr="00E0695B" w:rsidRDefault="00DD453E" w:rsidP="00617967">
      <w:pPr>
        <w:pStyle w:val="VCAAbody"/>
        <w:rPr>
          <w:lang w:val="en-AU"/>
        </w:rPr>
      </w:pPr>
      <w:r w:rsidRPr="00E0695B">
        <w:rPr>
          <w:lang w:val="en-AU"/>
        </w:rPr>
        <w:t>Answer: melodic minor</w:t>
      </w:r>
    </w:p>
    <w:p w14:paraId="3C4D3AC0" w14:textId="7A1CD64A" w:rsidR="00665C8D" w:rsidRDefault="00DD453E" w:rsidP="00617967">
      <w:pPr>
        <w:pStyle w:val="VCAAbody"/>
        <w:rPr>
          <w:lang w:val="en-AU"/>
        </w:rPr>
      </w:pPr>
      <w:r w:rsidRPr="00E0695B">
        <w:rPr>
          <w:lang w:val="en-AU"/>
        </w:rPr>
        <w:t>This was handled well with few incorrect responses.</w:t>
      </w:r>
    </w:p>
    <w:p w14:paraId="711231E4" w14:textId="6D1AB9F6" w:rsidR="00DD453E" w:rsidRPr="00E0695B" w:rsidRDefault="00DD453E" w:rsidP="00617967">
      <w:pPr>
        <w:pStyle w:val="VCAAHeading3"/>
        <w:rPr>
          <w:lang w:val="en-AU"/>
        </w:rPr>
      </w:pPr>
      <w:r w:rsidRPr="00E0695B">
        <w:rPr>
          <w:lang w:val="en-AU"/>
        </w:rPr>
        <w:t>Question 4b</w:t>
      </w:r>
      <w:r w:rsidR="007F5150">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1008"/>
      </w:tblGrid>
      <w:tr w:rsidR="00617967" w:rsidRPr="00E0695B" w14:paraId="7D78746F" w14:textId="77777777" w:rsidTr="0061503D">
        <w:trPr>
          <w:cnfStyle w:val="100000000000" w:firstRow="1" w:lastRow="0" w:firstColumn="0" w:lastColumn="0" w:oddVBand="0" w:evenVBand="0" w:oddHBand="0" w:evenHBand="0" w:firstRowFirstColumn="0" w:firstRowLastColumn="0" w:lastRowFirstColumn="0" w:lastRowLastColumn="0"/>
        </w:trPr>
        <w:tc>
          <w:tcPr>
            <w:tcW w:w="720" w:type="dxa"/>
          </w:tcPr>
          <w:p w14:paraId="5DB2233E" w14:textId="77777777" w:rsidR="00617967" w:rsidRPr="00E0695B" w:rsidRDefault="00617967" w:rsidP="0061503D">
            <w:pPr>
              <w:pStyle w:val="VCAAtablecondensedheading"/>
              <w:rPr>
                <w:lang w:val="en-AU"/>
              </w:rPr>
            </w:pPr>
            <w:r w:rsidRPr="00E0695B">
              <w:rPr>
                <w:lang w:val="en-AU"/>
              </w:rPr>
              <w:t>Mark</w:t>
            </w:r>
          </w:p>
        </w:tc>
        <w:tc>
          <w:tcPr>
            <w:tcW w:w="576" w:type="dxa"/>
          </w:tcPr>
          <w:p w14:paraId="15FEF2AB" w14:textId="77777777" w:rsidR="00617967" w:rsidRPr="00E0695B" w:rsidRDefault="00617967" w:rsidP="0061503D">
            <w:pPr>
              <w:pStyle w:val="VCAAtablecondensedheading"/>
              <w:rPr>
                <w:lang w:val="en-AU"/>
              </w:rPr>
            </w:pPr>
            <w:r w:rsidRPr="00E0695B">
              <w:rPr>
                <w:lang w:val="en-AU"/>
              </w:rPr>
              <w:t>0</w:t>
            </w:r>
          </w:p>
        </w:tc>
        <w:tc>
          <w:tcPr>
            <w:tcW w:w="576" w:type="dxa"/>
          </w:tcPr>
          <w:p w14:paraId="70B0483C" w14:textId="77777777" w:rsidR="00617967" w:rsidRPr="00E0695B" w:rsidRDefault="00617967" w:rsidP="0061503D">
            <w:pPr>
              <w:pStyle w:val="VCAAtablecondensedheading"/>
              <w:rPr>
                <w:lang w:val="en-AU"/>
              </w:rPr>
            </w:pPr>
            <w:r w:rsidRPr="00E0695B">
              <w:rPr>
                <w:lang w:val="en-AU"/>
              </w:rPr>
              <w:t>1</w:t>
            </w:r>
          </w:p>
        </w:tc>
        <w:tc>
          <w:tcPr>
            <w:tcW w:w="576" w:type="dxa"/>
          </w:tcPr>
          <w:p w14:paraId="35D015E4" w14:textId="77777777" w:rsidR="00617967" w:rsidRPr="00E0695B" w:rsidRDefault="00617967" w:rsidP="0061503D">
            <w:pPr>
              <w:pStyle w:val="VCAAtablecondensedheading"/>
              <w:rPr>
                <w:lang w:val="en-AU"/>
              </w:rPr>
            </w:pPr>
            <w:r w:rsidRPr="00E0695B">
              <w:rPr>
                <w:lang w:val="en-AU"/>
              </w:rPr>
              <w:t>2</w:t>
            </w:r>
          </w:p>
        </w:tc>
        <w:tc>
          <w:tcPr>
            <w:tcW w:w="576" w:type="dxa"/>
          </w:tcPr>
          <w:p w14:paraId="0AE49B7B" w14:textId="77777777" w:rsidR="00617967" w:rsidRPr="00E0695B" w:rsidRDefault="00617967" w:rsidP="0061503D">
            <w:pPr>
              <w:pStyle w:val="VCAAtablecondensedheading"/>
              <w:rPr>
                <w:lang w:val="en-AU"/>
              </w:rPr>
            </w:pPr>
            <w:r w:rsidRPr="00E0695B">
              <w:rPr>
                <w:lang w:val="en-AU"/>
              </w:rPr>
              <w:t>3</w:t>
            </w:r>
          </w:p>
        </w:tc>
        <w:tc>
          <w:tcPr>
            <w:tcW w:w="1008" w:type="dxa"/>
          </w:tcPr>
          <w:p w14:paraId="0DD69E02" w14:textId="77777777" w:rsidR="00617967" w:rsidRPr="00E0695B" w:rsidRDefault="00617967" w:rsidP="0061503D">
            <w:pPr>
              <w:pStyle w:val="VCAAtablecondensedheading"/>
              <w:rPr>
                <w:lang w:val="en-AU"/>
              </w:rPr>
            </w:pPr>
            <w:r w:rsidRPr="00E0695B">
              <w:rPr>
                <w:lang w:val="en-AU"/>
              </w:rPr>
              <w:t>Average</w:t>
            </w:r>
          </w:p>
        </w:tc>
      </w:tr>
      <w:tr w:rsidR="00617967" w:rsidRPr="00E0695B" w14:paraId="5951C8EB" w14:textId="77777777" w:rsidTr="0061503D">
        <w:tc>
          <w:tcPr>
            <w:tcW w:w="720" w:type="dxa"/>
          </w:tcPr>
          <w:p w14:paraId="1117D1FE" w14:textId="77777777" w:rsidR="00617967" w:rsidRPr="00E0695B" w:rsidRDefault="00617967" w:rsidP="0061503D">
            <w:pPr>
              <w:pStyle w:val="VCAAtablecondensed"/>
              <w:rPr>
                <w:lang w:val="en-AU"/>
              </w:rPr>
            </w:pPr>
            <w:r w:rsidRPr="00E0695B">
              <w:rPr>
                <w:lang w:val="en-AU"/>
              </w:rPr>
              <w:t>%</w:t>
            </w:r>
          </w:p>
        </w:tc>
        <w:tc>
          <w:tcPr>
            <w:tcW w:w="576" w:type="dxa"/>
          </w:tcPr>
          <w:p w14:paraId="59DFC6ED" w14:textId="638EF65F" w:rsidR="00617967" w:rsidRPr="00E0695B" w:rsidRDefault="00617967" w:rsidP="0061503D">
            <w:pPr>
              <w:pStyle w:val="VCAAtablecondensed"/>
              <w:rPr>
                <w:lang w:val="en-AU"/>
              </w:rPr>
            </w:pPr>
            <w:r w:rsidRPr="00E0695B">
              <w:rPr>
                <w:lang w:val="en-AU"/>
              </w:rPr>
              <w:t>1</w:t>
            </w:r>
          </w:p>
        </w:tc>
        <w:tc>
          <w:tcPr>
            <w:tcW w:w="576" w:type="dxa"/>
          </w:tcPr>
          <w:p w14:paraId="78DF6123" w14:textId="3C85162D" w:rsidR="00617967" w:rsidRPr="00E0695B" w:rsidRDefault="00617967" w:rsidP="0061503D">
            <w:pPr>
              <w:pStyle w:val="VCAAtablecondensed"/>
              <w:rPr>
                <w:lang w:val="en-AU"/>
              </w:rPr>
            </w:pPr>
            <w:r w:rsidRPr="00E0695B">
              <w:rPr>
                <w:lang w:val="en-AU"/>
              </w:rPr>
              <w:t>4</w:t>
            </w:r>
          </w:p>
        </w:tc>
        <w:tc>
          <w:tcPr>
            <w:tcW w:w="576" w:type="dxa"/>
          </w:tcPr>
          <w:p w14:paraId="2C9E8343" w14:textId="07061D91" w:rsidR="00617967" w:rsidRPr="00E0695B" w:rsidRDefault="00617967" w:rsidP="0061503D">
            <w:pPr>
              <w:pStyle w:val="VCAAtablecondensed"/>
              <w:rPr>
                <w:lang w:val="en-AU"/>
              </w:rPr>
            </w:pPr>
            <w:r w:rsidRPr="00E0695B">
              <w:rPr>
                <w:lang w:val="en-AU"/>
              </w:rPr>
              <w:t>3</w:t>
            </w:r>
          </w:p>
        </w:tc>
        <w:tc>
          <w:tcPr>
            <w:tcW w:w="576" w:type="dxa"/>
          </w:tcPr>
          <w:p w14:paraId="581E6B71" w14:textId="40B326B5" w:rsidR="00617967" w:rsidRPr="00E0695B" w:rsidRDefault="00617967" w:rsidP="0061503D">
            <w:pPr>
              <w:pStyle w:val="VCAAtablecondensed"/>
              <w:rPr>
                <w:lang w:val="en-AU"/>
              </w:rPr>
            </w:pPr>
            <w:r w:rsidRPr="00E0695B">
              <w:rPr>
                <w:lang w:val="en-AU"/>
              </w:rPr>
              <w:t>91</w:t>
            </w:r>
          </w:p>
        </w:tc>
        <w:tc>
          <w:tcPr>
            <w:tcW w:w="1008" w:type="dxa"/>
          </w:tcPr>
          <w:p w14:paraId="5E435CF3" w14:textId="4F500E4D" w:rsidR="00617967" w:rsidRPr="00E0695B" w:rsidRDefault="00617967" w:rsidP="0061503D">
            <w:pPr>
              <w:pStyle w:val="VCAAtablecondensed"/>
              <w:rPr>
                <w:lang w:val="en-AU"/>
              </w:rPr>
            </w:pPr>
            <w:r w:rsidRPr="00E0695B">
              <w:rPr>
                <w:lang w:val="en-AU"/>
              </w:rPr>
              <w:t>2.8</w:t>
            </w:r>
          </w:p>
        </w:tc>
      </w:tr>
    </w:tbl>
    <w:p w14:paraId="5DECB47C" w14:textId="77777777" w:rsidR="00DD453E" w:rsidRPr="00E0695B" w:rsidRDefault="00DD453E" w:rsidP="00923549">
      <w:pPr>
        <w:spacing w:before="120"/>
        <w:rPr>
          <w:color w:val="000000" w:themeColor="text1"/>
          <w:lang w:val="en-AU"/>
        </w:rPr>
      </w:pPr>
      <w:r w:rsidRPr="00E0695B">
        <w:rPr>
          <w:noProof/>
          <w:color w:val="000000" w:themeColor="text1"/>
          <w:lang w:val="en-AU"/>
        </w:rPr>
        <w:drawing>
          <wp:inline distT="0" distB="0" distL="0" distR="0" wp14:anchorId="41B535AF" wp14:editId="5FD940C8">
            <wp:extent cx="5882853" cy="497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59526" cy="512729"/>
                    </a:xfrm>
                    <a:prstGeom prst="rect">
                      <a:avLst/>
                    </a:prstGeom>
                  </pic:spPr>
                </pic:pic>
              </a:graphicData>
            </a:graphic>
          </wp:inline>
        </w:drawing>
      </w:r>
    </w:p>
    <w:p w14:paraId="70066DF5" w14:textId="58815267" w:rsidR="006D03C3" w:rsidRDefault="00DD453E" w:rsidP="00617967">
      <w:pPr>
        <w:pStyle w:val="VCAAbody"/>
        <w:rPr>
          <w:lang w:val="en-AU"/>
        </w:rPr>
      </w:pPr>
      <w:r w:rsidRPr="00E0695B">
        <w:rPr>
          <w:lang w:val="en-AU"/>
        </w:rPr>
        <w:t xml:space="preserve">Students handled this question well. They were required to add a clef and accidentals to make this scale the scale of D </w:t>
      </w:r>
      <w:r w:rsidR="007F5150">
        <w:rPr>
          <w:lang w:val="en-AU"/>
        </w:rPr>
        <w:t>m</w:t>
      </w:r>
      <w:r w:rsidRPr="00E0695B">
        <w:rPr>
          <w:lang w:val="en-AU"/>
        </w:rPr>
        <w:t>ajor. One mark was awarded for the clef and one mark for each accidental (sharp). However</w:t>
      </w:r>
      <w:r w:rsidR="00FC1FA7">
        <w:rPr>
          <w:lang w:val="en-AU"/>
        </w:rPr>
        <w:t>,</w:t>
      </w:r>
      <w:r w:rsidRPr="00E0695B">
        <w:rPr>
          <w:lang w:val="en-AU"/>
        </w:rPr>
        <w:t xml:space="preserve"> some treble clefs were </w:t>
      </w:r>
      <w:proofErr w:type="gramStart"/>
      <w:r w:rsidRPr="00E0695B">
        <w:rPr>
          <w:lang w:val="en-AU"/>
        </w:rPr>
        <w:t>unrecognisable</w:t>
      </w:r>
      <w:proofErr w:type="gramEnd"/>
      <w:r w:rsidRPr="00E0695B">
        <w:rPr>
          <w:lang w:val="en-AU"/>
        </w:rPr>
        <w:t xml:space="preserve"> and some accidentals were not accurate enough – </w:t>
      </w:r>
      <w:r w:rsidR="007F5150">
        <w:rPr>
          <w:lang w:val="en-AU"/>
        </w:rPr>
        <w:t xml:space="preserve">they needed to be </w:t>
      </w:r>
      <w:r w:rsidR="007F5150" w:rsidRPr="00E0695B">
        <w:rPr>
          <w:lang w:val="en-AU"/>
        </w:rPr>
        <w:t>on the left/before the note</w:t>
      </w:r>
      <w:r w:rsidR="007F5150">
        <w:rPr>
          <w:lang w:val="en-AU"/>
        </w:rPr>
        <w:t xml:space="preserve"> and </w:t>
      </w:r>
      <w:r w:rsidRPr="00E0695B">
        <w:rPr>
          <w:lang w:val="en-AU"/>
        </w:rPr>
        <w:t xml:space="preserve">on the same line or space as the note. Most students knew the scale of D </w:t>
      </w:r>
      <w:r w:rsidR="007F5150">
        <w:rPr>
          <w:lang w:val="en-AU"/>
        </w:rPr>
        <w:t>m</w:t>
      </w:r>
      <w:r w:rsidR="007F5150" w:rsidRPr="00E0695B">
        <w:rPr>
          <w:lang w:val="en-AU"/>
        </w:rPr>
        <w:t>ajor</w:t>
      </w:r>
      <w:r w:rsidRPr="00E0695B">
        <w:rPr>
          <w:lang w:val="en-AU"/>
        </w:rPr>
        <w:t>. This question asked specifically for accidentals to be used</w:t>
      </w:r>
      <w:r w:rsidR="00FC1FA7">
        <w:rPr>
          <w:lang w:val="en-AU"/>
        </w:rPr>
        <w:t>, but</w:t>
      </w:r>
      <w:r w:rsidRPr="00E0695B">
        <w:rPr>
          <w:lang w:val="en-AU"/>
        </w:rPr>
        <w:t xml:space="preserve"> many students wrote a key signature instead, and in some cases the key signature was incorrect (such as incorrect placement or order of sharps on the stave). Careful reading of the question would avoid loss of marks in this section.</w:t>
      </w:r>
    </w:p>
    <w:p w14:paraId="74432E61" w14:textId="77777777" w:rsidR="006D03C3" w:rsidRDefault="006D03C3">
      <w:pPr>
        <w:rPr>
          <w:rFonts w:ascii="Arial" w:hAnsi="Arial" w:cs="Arial"/>
          <w:color w:val="000000" w:themeColor="text1"/>
          <w:sz w:val="20"/>
          <w:lang w:val="en-AU"/>
        </w:rPr>
      </w:pPr>
      <w:r>
        <w:rPr>
          <w:lang w:val="en-AU"/>
        </w:rPr>
        <w:br w:type="page"/>
      </w:r>
    </w:p>
    <w:p w14:paraId="22ADE4E4" w14:textId="7695067E" w:rsidR="00A23B5B" w:rsidRPr="00E0695B" w:rsidRDefault="00A23B5B" w:rsidP="00617967">
      <w:pPr>
        <w:pStyle w:val="VCAAHeading3"/>
        <w:rPr>
          <w:lang w:val="en-AU"/>
        </w:rPr>
      </w:pPr>
      <w:r w:rsidRPr="00E0695B">
        <w:rPr>
          <w:lang w:val="en-AU"/>
        </w:rPr>
        <w:lastRenderedPageBreak/>
        <w:t>Question 4c</w:t>
      </w:r>
      <w:r w:rsidR="007F5150">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1008"/>
      </w:tblGrid>
      <w:tr w:rsidR="00E0695B" w:rsidRPr="00E0695B" w14:paraId="7FC93BA3" w14:textId="77777777" w:rsidTr="0061503D">
        <w:trPr>
          <w:cnfStyle w:val="100000000000" w:firstRow="1" w:lastRow="0" w:firstColumn="0" w:lastColumn="0" w:oddVBand="0" w:evenVBand="0" w:oddHBand="0" w:evenHBand="0" w:firstRowFirstColumn="0" w:firstRowLastColumn="0" w:lastRowFirstColumn="0" w:lastRowLastColumn="0"/>
        </w:trPr>
        <w:tc>
          <w:tcPr>
            <w:tcW w:w="720" w:type="dxa"/>
          </w:tcPr>
          <w:p w14:paraId="33E0C007" w14:textId="77777777" w:rsidR="00E0695B" w:rsidRPr="00E0695B" w:rsidRDefault="00E0695B" w:rsidP="0061503D">
            <w:pPr>
              <w:pStyle w:val="VCAAtablecondensedheading"/>
              <w:rPr>
                <w:lang w:val="en-AU"/>
              </w:rPr>
            </w:pPr>
            <w:r w:rsidRPr="00E0695B">
              <w:rPr>
                <w:lang w:val="en-AU"/>
              </w:rPr>
              <w:t>Mark</w:t>
            </w:r>
          </w:p>
        </w:tc>
        <w:tc>
          <w:tcPr>
            <w:tcW w:w="576" w:type="dxa"/>
          </w:tcPr>
          <w:p w14:paraId="503390F4" w14:textId="77777777" w:rsidR="00E0695B" w:rsidRPr="00E0695B" w:rsidRDefault="00E0695B" w:rsidP="0061503D">
            <w:pPr>
              <w:pStyle w:val="VCAAtablecondensedheading"/>
              <w:rPr>
                <w:lang w:val="en-AU"/>
              </w:rPr>
            </w:pPr>
            <w:r w:rsidRPr="00E0695B">
              <w:rPr>
                <w:lang w:val="en-AU"/>
              </w:rPr>
              <w:t>0</w:t>
            </w:r>
          </w:p>
        </w:tc>
        <w:tc>
          <w:tcPr>
            <w:tcW w:w="576" w:type="dxa"/>
          </w:tcPr>
          <w:p w14:paraId="654CB442" w14:textId="77777777" w:rsidR="00E0695B" w:rsidRPr="00E0695B" w:rsidRDefault="00E0695B" w:rsidP="0061503D">
            <w:pPr>
              <w:pStyle w:val="VCAAtablecondensedheading"/>
              <w:rPr>
                <w:lang w:val="en-AU"/>
              </w:rPr>
            </w:pPr>
            <w:r w:rsidRPr="00E0695B">
              <w:rPr>
                <w:lang w:val="en-AU"/>
              </w:rPr>
              <w:t>1</w:t>
            </w:r>
          </w:p>
        </w:tc>
        <w:tc>
          <w:tcPr>
            <w:tcW w:w="576" w:type="dxa"/>
          </w:tcPr>
          <w:p w14:paraId="4AAC3D17" w14:textId="77777777" w:rsidR="00E0695B" w:rsidRPr="00E0695B" w:rsidRDefault="00E0695B" w:rsidP="0061503D">
            <w:pPr>
              <w:pStyle w:val="VCAAtablecondensedheading"/>
              <w:rPr>
                <w:lang w:val="en-AU"/>
              </w:rPr>
            </w:pPr>
            <w:r w:rsidRPr="00E0695B">
              <w:rPr>
                <w:lang w:val="en-AU"/>
              </w:rPr>
              <w:t>2</w:t>
            </w:r>
          </w:p>
        </w:tc>
        <w:tc>
          <w:tcPr>
            <w:tcW w:w="1008" w:type="dxa"/>
          </w:tcPr>
          <w:p w14:paraId="21BA367E" w14:textId="77777777" w:rsidR="00E0695B" w:rsidRPr="00E0695B" w:rsidRDefault="00E0695B" w:rsidP="0061503D">
            <w:pPr>
              <w:pStyle w:val="VCAAtablecondensedheading"/>
              <w:rPr>
                <w:lang w:val="en-AU"/>
              </w:rPr>
            </w:pPr>
            <w:r w:rsidRPr="00E0695B">
              <w:rPr>
                <w:lang w:val="en-AU"/>
              </w:rPr>
              <w:t>Average</w:t>
            </w:r>
          </w:p>
        </w:tc>
      </w:tr>
      <w:tr w:rsidR="00E0695B" w:rsidRPr="00E0695B" w14:paraId="4C21B814" w14:textId="77777777" w:rsidTr="0061503D">
        <w:tc>
          <w:tcPr>
            <w:tcW w:w="720" w:type="dxa"/>
          </w:tcPr>
          <w:p w14:paraId="6601E16F" w14:textId="77777777" w:rsidR="00E0695B" w:rsidRPr="00E0695B" w:rsidRDefault="00E0695B" w:rsidP="0061503D">
            <w:pPr>
              <w:pStyle w:val="VCAAtablecondensed"/>
              <w:rPr>
                <w:lang w:val="en-AU"/>
              </w:rPr>
            </w:pPr>
            <w:r w:rsidRPr="00E0695B">
              <w:rPr>
                <w:lang w:val="en-AU"/>
              </w:rPr>
              <w:t>%</w:t>
            </w:r>
          </w:p>
        </w:tc>
        <w:tc>
          <w:tcPr>
            <w:tcW w:w="576" w:type="dxa"/>
          </w:tcPr>
          <w:p w14:paraId="71325E06" w14:textId="2568D4CA" w:rsidR="00E0695B" w:rsidRPr="00E0695B" w:rsidRDefault="00E0695B" w:rsidP="0061503D">
            <w:pPr>
              <w:pStyle w:val="VCAAtablecondensed"/>
              <w:rPr>
                <w:lang w:val="en-AU"/>
              </w:rPr>
            </w:pPr>
            <w:r w:rsidRPr="00E0695B">
              <w:rPr>
                <w:lang w:val="en-AU"/>
              </w:rPr>
              <w:t>8</w:t>
            </w:r>
          </w:p>
        </w:tc>
        <w:tc>
          <w:tcPr>
            <w:tcW w:w="576" w:type="dxa"/>
          </w:tcPr>
          <w:p w14:paraId="344E124D" w14:textId="51D61670" w:rsidR="00E0695B" w:rsidRPr="00E0695B" w:rsidRDefault="00E0695B" w:rsidP="0061503D">
            <w:pPr>
              <w:pStyle w:val="VCAAtablecondensed"/>
              <w:rPr>
                <w:lang w:val="en-AU"/>
              </w:rPr>
            </w:pPr>
            <w:r w:rsidRPr="00E0695B">
              <w:rPr>
                <w:lang w:val="en-AU"/>
              </w:rPr>
              <w:t>27</w:t>
            </w:r>
          </w:p>
        </w:tc>
        <w:tc>
          <w:tcPr>
            <w:tcW w:w="576" w:type="dxa"/>
          </w:tcPr>
          <w:p w14:paraId="3220F335" w14:textId="66DCECE4" w:rsidR="00E0695B" w:rsidRPr="00E0695B" w:rsidRDefault="00E0695B" w:rsidP="0061503D">
            <w:pPr>
              <w:pStyle w:val="VCAAtablecondensed"/>
              <w:rPr>
                <w:lang w:val="en-AU"/>
              </w:rPr>
            </w:pPr>
            <w:r w:rsidRPr="00E0695B">
              <w:rPr>
                <w:lang w:val="en-AU"/>
              </w:rPr>
              <w:t>65</w:t>
            </w:r>
          </w:p>
        </w:tc>
        <w:tc>
          <w:tcPr>
            <w:tcW w:w="1008" w:type="dxa"/>
          </w:tcPr>
          <w:p w14:paraId="3A82EF43" w14:textId="16500BDF" w:rsidR="00E0695B" w:rsidRPr="00E0695B" w:rsidRDefault="00E0695B" w:rsidP="0061503D">
            <w:pPr>
              <w:pStyle w:val="VCAAtablecondensed"/>
              <w:rPr>
                <w:lang w:val="en-AU"/>
              </w:rPr>
            </w:pPr>
            <w:r w:rsidRPr="00E0695B">
              <w:rPr>
                <w:lang w:val="en-AU"/>
              </w:rPr>
              <w:t>1.6</w:t>
            </w:r>
          </w:p>
        </w:tc>
      </w:tr>
    </w:tbl>
    <w:p w14:paraId="60D88115" w14:textId="3324110F" w:rsidR="00A23B5B" w:rsidRPr="00E0695B" w:rsidRDefault="00A23B5B" w:rsidP="00923549">
      <w:pPr>
        <w:spacing w:before="120"/>
        <w:ind w:left="57"/>
        <w:rPr>
          <w:color w:val="000000" w:themeColor="text1"/>
          <w:lang w:val="en-AU"/>
        </w:rPr>
      </w:pPr>
      <w:r w:rsidRPr="00E0695B">
        <w:rPr>
          <w:noProof/>
          <w:color w:val="000000" w:themeColor="text1"/>
          <w:lang w:val="en-AU"/>
        </w:rPr>
        <w:drawing>
          <wp:inline distT="0" distB="0" distL="0" distR="0" wp14:anchorId="4D3EE08E" wp14:editId="003978D0">
            <wp:extent cx="5276258" cy="475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548" cy="506049"/>
                    </a:xfrm>
                    <a:prstGeom prst="rect">
                      <a:avLst/>
                    </a:prstGeom>
                  </pic:spPr>
                </pic:pic>
              </a:graphicData>
            </a:graphic>
          </wp:inline>
        </w:drawing>
      </w:r>
    </w:p>
    <w:p w14:paraId="2727FE02" w14:textId="38623053" w:rsidR="00A23B5B" w:rsidRPr="00E0695B" w:rsidRDefault="00A23B5B" w:rsidP="00923549">
      <w:pPr>
        <w:jc w:val="center"/>
        <w:rPr>
          <w:color w:val="000000" w:themeColor="text1"/>
          <w:lang w:val="en-AU"/>
        </w:rPr>
      </w:pPr>
      <w:r w:rsidRPr="00E0695B">
        <w:rPr>
          <w:color w:val="000000" w:themeColor="text1"/>
          <w:lang w:val="en-AU"/>
        </w:rPr>
        <w:t>Or</w:t>
      </w:r>
    </w:p>
    <w:p w14:paraId="44484767" w14:textId="77777777" w:rsidR="00A23B5B" w:rsidRPr="00E0695B" w:rsidRDefault="00A23B5B" w:rsidP="00A23B5B">
      <w:pPr>
        <w:rPr>
          <w:color w:val="000000" w:themeColor="text1"/>
          <w:lang w:val="en-AU"/>
        </w:rPr>
      </w:pPr>
      <w:r w:rsidRPr="00E0695B">
        <w:rPr>
          <w:noProof/>
          <w:color w:val="000000" w:themeColor="text1"/>
          <w:lang w:val="en-AU"/>
        </w:rPr>
        <w:drawing>
          <wp:inline distT="0" distB="0" distL="0" distR="0" wp14:anchorId="37DC7325" wp14:editId="1F3A1309">
            <wp:extent cx="5372810" cy="5849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4476" cy="599278"/>
                    </a:xfrm>
                    <a:prstGeom prst="rect">
                      <a:avLst/>
                    </a:prstGeom>
                  </pic:spPr>
                </pic:pic>
              </a:graphicData>
            </a:graphic>
          </wp:inline>
        </w:drawing>
      </w:r>
    </w:p>
    <w:p w14:paraId="24103DDD" w14:textId="29E4A7B6" w:rsidR="00A23B5B" w:rsidRPr="00E0695B" w:rsidRDefault="00A23B5B" w:rsidP="00923549">
      <w:pPr>
        <w:jc w:val="center"/>
        <w:rPr>
          <w:color w:val="000000" w:themeColor="text1"/>
          <w:lang w:val="en-AU"/>
        </w:rPr>
      </w:pPr>
      <w:r w:rsidRPr="00E0695B">
        <w:rPr>
          <w:color w:val="000000" w:themeColor="text1"/>
          <w:lang w:val="en-AU"/>
        </w:rPr>
        <w:t>Or</w:t>
      </w:r>
    </w:p>
    <w:p w14:paraId="198F51A7" w14:textId="09AF470B" w:rsidR="00A23B5B" w:rsidRPr="00E0695B" w:rsidRDefault="00A23B5B" w:rsidP="00A23B5B">
      <w:pPr>
        <w:rPr>
          <w:color w:val="000000" w:themeColor="text1"/>
          <w:lang w:val="en-AU"/>
        </w:rPr>
      </w:pPr>
      <w:r w:rsidRPr="00E0695B">
        <w:rPr>
          <w:noProof/>
          <w:color w:val="000000" w:themeColor="text1"/>
          <w:lang w:val="en-AU"/>
        </w:rPr>
        <w:drawing>
          <wp:inline distT="0" distB="0" distL="0" distR="0" wp14:anchorId="11F8F1CD" wp14:editId="1660FB6D">
            <wp:extent cx="5372735" cy="51994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3810" cy="533594"/>
                    </a:xfrm>
                    <a:prstGeom prst="rect">
                      <a:avLst/>
                    </a:prstGeom>
                  </pic:spPr>
                </pic:pic>
              </a:graphicData>
            </a:graphic>
          </wp:inline>
        </w:drawing>
      </w:r>
    </w:p>
    <w:p w14:paraId="6082CA70" w14:textId="284E0BDF" w:rsidR="00A23B5B" w:rsidRPr="00E0695B" w:rsidRDefault="00A23B5B" w:rsidP="00617967">
      <w:pPr>
        <w:pStyle w:val="VCAAbody"/>
        <w:rPr>
          <w:lang w:val="en-AU"/>
        </w:rPr>
      </w:pPr>
      <w:r w:rsidRPr="00E0695B">
        <w:rPr>
          <w:lang w:val="en-AU"/>
        </w:rPr>
        <w:t>This question proved more challenging. Students were required to write a Bb Mixolydian mode from the given note. The placement of flats in the key signature or on the stave was not accurate. Many students missed placing a flat on the upper tonic note.</w:t>
      </w:r>
    </w:p>
    <w:p w14:paraId="149D27E5" w14:textId="40950F24" w:rsidR="00665C8D" w:rsidRDefault="00A23B5B" w:rsidP="00617967">
      <w:pPr>
        <w:pStyle w:val="VCAAbody"/>
        <w:rPr>
          <w:lang w:val="en-AU"/>
        </w:rPr>
      </w:pPr>
      <w:r w:rsidRPr="00E0695B">
        <w:rPr>
          <w:lang w:val="en-AU"/>
        </w:rPr>
        <w:t>One mark was awarded for the correct mode and one mark was awarded for the use of minims and correct stem direction.</w:t>
      </w:r>
    </w:p>
    <w:p w14:paraId="1B125081" w14:textId="26418884" w:rsidR="00A23B5B" w:rsidRPr="00E0695B" w:rsidRDefault="00A23B5B" w:rsidP="00617967">
      <w:pPr>
        <w:pStyle w:val="VCAAHeading3"/>
        <w:rPr>
          <w:lang w:val="en-AU"/>
        </w:rPr>
      </w:pPr>
      <w:r w:rsidRPr="00E0695B">
        <w:rPr>
          <w:lang w:val="en-AU"/>
        </w:rPr>
        <w:t>Question 5a</w:t>
      </w:r>
      <w:r w:rsidR="007F5150">
        <w:rPr>
          <w:lang w:val="en-AU"/>
        </w:rPr>
        <w:t>.</w:t>
      </w:r>
    </w:p>
    <w:tbl>
      <w:tblPr>
        <w:tblStyle w:val="VCAATableClosed"/>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1008"/>
      </w:tblGrid>
      <w:tr w:rsidR="00E0695B" w:rsidRPr="00E0695B" w14:paraId="63E6915A" w14:textId="77777777" w:rsidTr="00E0695B">
        <w:trPr>
          <w:cnfStyle w:val="100000000000" w:firstRow="1" w:lastRow="0" w:firstColumn="0" w:lastColumn="0" w:oddVBand="0" w:evenVBand="0" w:oddHBand="0" w:evenHBand="0" w:firstRowFirstColumn="0" w:firstRowLastColumn="0" w:lastRowFirstColumn="0" w:lastRowLastColumn="0"/>
        </w:trPr>
        <w:tc>
          <w:tcPr>
            <w:tcW w:w="864" w:type="dxa"/>
          </w:tcPr>
          <w:p w14:paraId="5D44D678" w14:textId="77777777" w:rsidR="00E0695B" w:rsidRPr="00E0695B" w:rsidRDefault="00E0695B" w:rsidP="0061503D">
            <w:pPr>
              <w:pStyle w:val="VCAAtablecondensedheading"/>
              <w:rPr>
                <w:lang w:val="en-AU"/>
              </w:rPr>
            </w:pPr>
            <w:r w:rsidRPr="00E0695B">
              <w:rPr>
                <w:lang w:val="en-AU"/>
              </w:rPr>
              <w:t>Mark</w:t>
            </w:r>
          </w:p>
        </w:tc>
        <w:tc>
          <w:tcPr>
            <w:tcW w:w="576" w:type="dxa"/>
          </w:tcPr>
          <w:p w14:paraId="34E49023" w14:textId="77777777" w:rsidR="00E0695B" w:rsidRPr="00E0695B" w:rsidRDefault="00E0695B" w:rsidP="0061503D">
            <w:pPr>
              <w:pStyle w:val="VCAAtablecondensedheading"/>
              <w:rPr>
                <w:lang w:val="en-AU"/>
              </w:rPr>
            </w:pPr>
            <w:r w:rsidRPr="00E0695B">
              <w:rPr>
                <w:lang w:val="en-AU"/>
              </w:rPr>
              <w:t>0</w:t>
            </w:r>
          </w:p>
        </w:tc>
        <w:tc>
          <w:tcPr>
            <w:tcW w:w="576" w:type="dxa"/>
          </w:tcPr>
          <w:p w14:paraId="3F7A60B0" w14:textId="77777777" w:rsidR="00E0695B" w:rsidRPr="00E0695B" w:rsidRDefault="00E0695B" w:rsidP="0061503D">
            <w:pPr>
              <w:pStyle w:val="VCAAtablecondensedheading"/>
              <w:rPr>
                <w:lang w:val="en-AU"/>
              </w:rPr>
            </w:pPr>
            <w:r w:rsidRPr="00E0695B">
              <w:rPr>
                <w:lang w:val="en-AU"/>
              </w:rPr>
              <w:t>1</w:t>
            </w:r>
          </w:p>
        </w:tc>
        <w:tc>
          <w:tcPr>
            <w:tcW w:w="576" w:type="dxa"/>
          </w:tcPr>
          <w:p w14:paraId="54DC0ED6" w14:textId="77777777" w:rsidR="00E0695B" w:rsidRPr="00E0695B" w:rsidRDefault="00E0695B" w:rsidP="0061503D">
            <w:pPr>
              <w:pStyle w:val="VCAAtablecondensedheading"/>
              <w:rPr>
                <w:lang w:val="en-AU"/>
              </w:rPr>
            </w:pPr>
            <w:r w:rsidRPr="00E0695B">
              <w:rPr>
                <w:lang w:val="en-AU"/>
              </w:rPr>
              <w:t>2</w:t>
            </w:r>
          </w:p>
        </w:tc>
        <w:tc>
          <w:tcPr>
            <w:tcW w:w="576" w:type="dxa"/>
          </w:tcPr>
          <w:p w14:paraId="19320BD9" w14:textId="77777777" w:rsidR="00E0695B" w:rsidRPr="00E0695B" w:rsidRDefault="00E0695B" w:rsidP="0061503D">
            <w:pPr>
              <w:pStyle w:val="VCAAtablecondensedheading"/>
              <w:rPr>
                <w:lang w:val="en-AU"/>
              </w:rPr>
            </w:pPr>
            <w:r w:rsidRPr="00E0695B">
              <w:rPr>
                <w:lang w:val="en-AU"/>
              </w:rPr>
              <w:t>3</w:t>
            </w:r>
          </w:p>
        </w:tc>
        <w:tc>
          <w:tcPr>
            <w:tcW w:w="576" w:type="dxa"/>
          </w:tcPr>
          <w:p w14:paraId="2FFD5116" w14:textId="77777777" w:rsidR="00E0695B" w:rsidRPr="00E0695B" w:rsidRDefault="00E0695B" w:rsidP="0061503D">
            <w:pPr>
              <w:pStyle w:val="VCAAtablecondensedheading"/>
              <w:rPr>
                <w:lang w:val="en-AU"/>
              </w:rPr>
            </w:pPr>
            <w:r w:rsidRPr="00E0695B">
              <w:rPr>
                <w:lang w:val="en-AU"/>
              </w:rPr>
              <w:t>4</w:t>
            </w:r>
          </w:p>
        </w:tc>
        <w:tc>
          <w:tcPr>
            <w:tcW w:w="576" w:type="dxa"/>
          </w:tcPr>
          <w:p w14:paraId="241C76E3" w14:textId="77777777" w:rsidR="00E0695B" w:rsidRPr="00E0695B" w:rsidRDefault="00E0695B" w:rsidP="0061503D">
            <w:pPr>
              <w:pStyle w:val="VCAAtablecondensedheading"/>
              <w:rPr>
                <w:lang w:val="en-AU"/>
              </w:rPr>
            </w:pPr>
            <w:r w:rsidRPr="00E0695B">
              <w:rPr>
                <w:lang w:val="en-AU"/>
              </w:rPr>
              <w:t>5</w:t>
            </w:r>
          </w:p>
        </w:tc>
        <w:tc>
          <w:tcPr>
            <w:tcW w:w="576" w:type="dxa"/>
          </w:tcPr>
          <w:p w14:paraId="73099749" w14:textId="77777777" w:rsidR="00E0695B" w:rsidRPr="00E0695B" w:rsidRDefault="00E0695B" w:rsidP="0061503D">
            <w:pPr>
              <w:pStyle w:val="VCAAtablecondensedheading"/>
              <w:rPr>
                <w:lang w:val="en-AU"/>
              </w:rPr>
            </w:pPr>
            <w:r w:rsidRPr="00E0695B">
              <w:rPr>
                <w:lang w:val="en-AU"/>
              </w:rPr>
              <w:t>6</w:t>
            </w:r>
          </w:p>
        </w:tc>
        <w:tc>
          <w:tcPr>
            <w:tcW w:w="576" w:type="dxa"/>
          </w:tcPr>
          <w:p w14:paraId="51FDCDE5" w14:textId="77777777" w:rsidR="00E0695B" w:rsidRPr="00E0695B" w:rsidRDefault="00E0695B" w:rsidP="0061503D">
            <w:pPr>
              <w:pStyle w:val="VCAAtablecondensedheading"/>
              <w:rPr>
                <w:lang w:val="en-AU"/>
              </w:rPr>
            </w:pPr>
            <w:r w:rsidRPr="00E0695B">
              <w:rPr>
                <w:lang w:val="en-AU"/>
              </w:rPr>
              <w:t>7</w:t>
            </w:r>
          </w:p>
        </w:tc>
        <w:tc>
          <w:tcPr>
            <w:tcW w:w="1008" w:type="dxa"/>
          </w:tcPr>
          <w:p w14:paraId="179901CB" w14:textId="77777777" w:rsidR="00E0695B" w:rsidRPr="00E0695B" w:rsidRDefault="00E0695B" w:rsidP="0061503D">
            <w:pPr>
              <w:pStyle w:val="VCAAtablecondensedheading"/>
              <w:rPr>
                <w:lang w:val="en-AU"/>
              </w:rPr>
            </w:pPr>
            <w:r w:rsidRPr="00E0695B">
              <w:rPr>
                <w:lang w:val="en-AU"/>
              </w:rPr>
              <w:t>Average</w:t>
            </w:r>
          </w:p>
        </w:tc>
      </w:tr>
      <w:tr w:rsidR="00E0695B" w:rsidRPr="00E0695B" w14:paraId="23971A9C" w14:textId="77777777" w:rsidTr="00E0695B">
        <w:tc>
          <w:tcPr>
            <w:tcW w:w="864" w:type="dxa"/>
          </w:tcPr>
          <w:p w14:paraId="1F6303E9" w14:textId="77777777" w:rsidR="00E0695B" w:rsidRPr="00E0695B" w:rsidRDefault="00E0695B" w:rsidP="0061503D">
            <w:pPr>
              <w:pStyle w:val="VCAAtablecondensed"/>
              <w:rPr>
                <w:lang w:val="en-AU"/>
              </w:rPr>
            </w:pPr>
            <w:r w:rsidRPr="00E0695B">
              <w:rPr>
                <w:lang w:val="en-AU"/>
              </w:rPr>
              <w:t>%</w:t>
            </w:r>
          </w:p>
        </w:tc>
        <w:tc>
          <w:tcPr>
            <w:tcW w:w="576" w:type="dxa"/>
          </w:tcPr>
          <w:p w14:paraId="3499CFCC" w14:textId="6856A5DB" w:rsidR="00E0695B" w:rsidRPr="00E0695B" w:rsidRDefault="00E0695B" w:rsidP="0061503D">
            <w:pPr>
              <w:pStyle w:val="VCAAtablecondensed"/>
              <w:rPr>
                <w:lang w:val="en-AU"/>
              </w:rPr>
            </w:pPr>
            <w:r w:rsidRPr="00E0695B">
              <w:rPr>
                <w:lang w:val="en-AU"/>
              </w:rPr>
              <w:t>3</w:t>
            </w:r>
          </w:p>
        </w:tc>
        <w:tc>
          <w:tcPr>
            <w:tcW w:w="576" w:type="dxa"/>
          </w:tcPr>
          <w:p w14:paraId="0BC589E6" w14:textId="414122FA" w:rsidR="00E0695B" w:rsidRPr="00E0695B" w:rsidRDefault="00E0695B" w:rsidP="0061503D">
            <w:pPr>
              <w:pStyle w:val="VCAAtablecondensed"/>
              <w:rPr>
                <w:lang w:val="en-AU"/>
              </w:rPr>
            </w:pPr>
            <w:r w:rsidRPr="00E0695B">
              <w:rPr>
                <w:lang w:val="en-AU"/>
              </w:rPr>
              <w:t>8</w:t>
            </w:r>
          </w:p>
        </w:tc>
        <w:tc>
          <w:tcPr>
            <w:tcW w:w="576" w:type="dxa"/>
          </w:tcPr>
          <w:p w14:paraId="3447E64A" w14:textId="7AE7A5C9" w:rsidR="00E0695B" w:rsidRPr="00E0695B" w:rsidRDefault="00E0695B" w:rsidP="0061503D">
            <w:pPr>
              <w:pStyle w:val="VCAAtablecondensed"/>
              <w:rPr>
                <w:lang w:val="en-AU"/>
              </w:rPr>
            </w:pPr>
            <w:r w:rsidRPr="00E0695B">
              <w:rPr>
                <w:lang w:val="en-AU"/>
              </w:rPr>
              <w:t>12</w:t>
            </w:r>
          </w:p>
        </w:tc>
        <w:tc>
          <w:tcPr>
            <w:tcW w:w="576" w:type="dxa"/>
          </w:tcPr>
          <w:p w14:paraId="455A8564" w14:textId="7FEE6DBE" w:rsidR="00E0695B" w:rsidRPr="00E0695B" w:rsidRDefault="00E0695B" w:rsidP="0061503D">
            <w:pPr>
              <w:pStyle w:val="VCAAtablecondensed"/>
              <w:rPr>
                <w:lang w:val="en-AU"/>
              </w:rPr>
            </w:pPr>
            <w:r w:rsidRPr="00E0695B">
              <w:rPr>
                <w:lang w:val="en-AU"/>
              </w:rPr>
              <w:t>9</w:t>
            </w:r>
          </w:p>
        </w:tc>
        <w:tc>
          <w:tcPr>
            <w:tcW w:w="576" w:type="dxa"/>
          </w:tcPr>
          <w:p w14:paraId="3CBC255F" w14:textId="505C62D2" w:rsidR="00E0695B" w:rsidRPr="00E0695B" w:rsidRDefault="00E0695B" w:rsidP="0061503D">
            <w:pPr>
              <w:pStyle w:val="VCAAtablecondensed"/>
              <w:rPr>
                <w:lang w:val="en-AU"/>
              </w:rPr>
            </w:pPr>
            <w:r w:rsidRPr="00E0695B">
              <w:rPr>
                <w:lang w:val="en-AU"/>
              </w:rPr>
              <w:t>11</w:t>
            </w:r>
          </w:p>
        </w:tc>
        <w:tc>
          <w:tcPr>
            <w:tcW w:w="576" w:type="dxa"/>
          </w:tcPr>
          <w:p w14:paraId="18F27166" w14:textId="3A8DD21A" w:rsidR="00E0695B" w:rsidRPr="00E0695B" w:rsidRDefault="00E0695B" w:rsidP="0061503D">
            <w:pPr>
              <w:pStyle w:val="VCAAtablecondensed"/>
              <w:rPr>
                <w:lang w:val="en-AU"/>
              </w:rPr>
            </w:pPr>
            <w:r w:rsidRPr="00E0695B">
              <w:rPr>
                <w:lang w:val="en-AU"/>
              </w:rPr>
              <w:t>12</w:t>
            </w:r>
          </w:p>
        </w:tc>
        <w:tc>
          <w:tcPr>
            <w:tcW w:w="576" w:type="dxa"/>
          </w:tcPr>
          <w:p w14:paraId="27F51F43" w14:textId="5B99DD7D" w:rsidR="00E0695B" w:rsidRPr="00E0695B" w:rsidRDefault="00E0695B" w:rsidP="0061503D">
            <w:pPr>
              <w:pStyle w:val="VCAAtablecondensed"/>
              <w:rPr>
                <w:lang w:val="en-AU"/>
              </w:rPr>
            </w:pPr>
            <w:r w:rsidRPr="00E0695B">
              <w:rPr>
                <w:lang w:val="en-AU"/>
              </w:rPr>
              <w:t>12</w:t>
            </w:r>
          </w:p>
        </w:tc>
        <w:tc>
          <w:tcPr>
            <w:tcW w:w="576" w:type="dxa"/>
          </w:tcPr>
          <w:p w14:paraId="01BD1294" w14:textId="0364DFAC" w:rsidR="00E0695B" w:rsidRPr="00E0695B" w:rsidRDefault="00E0695B" w:rsidP="0061503D">
            <w:pPr>
              <w:pStyle w:val="VCAAtablecondensed"/>
              <w:rPr>
                <w:lang w:val="en-AU"/>
              </w:rPr>
            </w:pPr>
            <w:r w:rsidRPr="00E0695B">
              <w:rPr>
                <w:lang w:val="en-AU"/>
              </w:rPr>
              <w:t>34</w:t>
            </w:r>
          </w:p>
        </w:tc>
        <w:tc>
          <w:tcPr>
            <w:tcW w:w="1008" w:type="dxa"/>
          </w:tcPr>
          <w:p w14:paraId="4740FF83" w14:textId="5C90DF9E" w:rsidR="00E0695B" w:rsidRPr="00E0695B" w:rsidRDefault="00E0695B" w:rsidP="0061503D">
            <w:pPr>
              <w:pStyle w:val="VCAAtablecondensed"/>
              <w:rPr>
                <w:lang w:val="en-AU"/>
              </w:rPr>
            </w:pPr>
            <w:r w:rsidRPr="00E0695B">
              <w:rPr>
                <w:lang w:val="en-AU"/>
              </w:rPr>
              <w:t>4.7</w:t>
            </w:r>
          </w:p>
        </w:tc>
      </w:tr>
    </w:tbl>
    <w:p w14:paraId="00545E01" w14:textId="77777777" w:rsidR="00A23B5B" w:rsidRPr="00E0695B" w:rsidRDefault="00A23B5B" w:rsidP="00923549">
      <w:pPr>
        <w:spacing w:before="120"/>
        <w:rPr>
          <w:color w:val="000000" w:themeColor="text1"/>
          <w:lang w:val="en-AU"/>
        </w:rPr>
      </w:pPr>
      <w:r w:rsidRPr="00E0695B">
        <w:rPr>
          <w:noProof/>
          <w:color w:val="000000" w:themeColor="text1"/>
          <w:lang w:val="en-AU"/>
        </w:rPr>
        <w:drawing>
          <wp:inline distT="0" distB="0" distL="0" distR="0" wp14:anchorId="52F57AF8" wp14:editId="2E7B6A17">
            <wp:extent cx="5372735" cy="6605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698" cy="674594"/>
                    </a:xfrm>
                    <a:prstGeom prst="rect">
                      <a:avLst/>
                    </a:prstGeom>
                  </pic:spPr>
                </pic:pic>
              </a:graphicData>
            </a:graphic>
          </wp:inline>
        </w:drawing>
      </w:r>
    </w:p>
    <w:p w14:paraId="0469D004" w14:textId="3CBE696C" w:rsidR="00A23B5B" w:rsidRPr="00E0695B" w:rsidRDefault="00A23B5B" w:rsidP="00617967">
      <w:pPr>
        <w:pStyle w:val="VCAAbody"/>
        <w:rPr>
          <w:lang w:val="en-AU"/>
        </w:rPr>
      </w:pPr>
      <w:r w:rsidRPr="00E0695B">
        <w:rPr>
          <w:lang w:val="en-AU"/>
        </w:rPr>
        <w:t xml:space="preserve">This </w:t>
      </w:r>
      <w:r w:rsidR="007F5150">
        <w:rPr>
          <w:lang w:val="en-AU"/>
        </w:rPr>
        <w:t xml:space="preserve">question </w:t>
      </w:r>
      <w:r w:rsidRPr="00E0695B">
        <w:rPr>
          <w:lang w:val="en-AU"/>
        </w:rPr>
        <w:t xml:space="preserve">was handled quite well. Students were required to provide the missing pitch notation in bars 2 and 3. One mark was awarded for each correct pitch. </w:t>
      </w:r>
    </w:p>
    <w:p w14:paraId="6A5DDECD" w14:textId="4C554F19" w:rsidR="00A23B5B" w:rsidRPr="00E0695B" w:rsidRDefault="00A23B5B" w:rsidP="00617967">
      <w:pPr>
        <w:pStyle w:val="VCAAbody"/>
        <w:rPr>
          <w:lang w:val="en-AU"/>
        </w:rPr>
      </w:pPr>
      <w:r w:rsidRPr="00E0695B">
        <w:rPr>
          <w:lang w:val="en-AU"/>
        </w:rPr>
        <w:t xml:space="preserve">Some students missed the </w:t>
      </w:r>
      <w:r w:rsidR="007F5150">
        <w:rPr>
          <w:lang w:val="en-AU"/>
        </w:rPr>
        <w:t xml:space="preserve">perfect 5th </w:t>
      </w:r>
      <w:r w:rsidRPr="00E0695B">
        <w:rPr>
          <w:lang w:val="en-AU"/>
        </w:rPr>
        <w:t>interval</w:t>
      </w:r>
      <w:r w:rsidRPr="007F5150">
        <w:rPr>
          <w:lang w:val="en-AU"/>
        </w:rPr>
        <w:t xml:space="preserve"> </w:t>
      </w:r>
      <w:r w:rsidRPr="00E0695B">
        <w:rPr>
          <w:lang w:val="en-AU"/>
        </w:rPr>
        <w:t>between the first two notes in bar 2</w:t>
      </w:r>
      <w:r w:rsidR="007F5150">
        <w:rPr>
          <w:lang w:val="en-AU"/>
        </w:rPr>
        <w:t>,</w:t>
      </w:r>
      <w:r w:rsidRPr="00E0695B">
        <w:rPr>
          <w:lang w:val="en-AU"/>
        </w:rPr>
        <w:t xml:space="preserve"> and that threw their melody out for bar 3 as well. Many students who went astray in bars 2 and 3 were able to bring the pitch back to the final D in bar 3 as it was correctly heard as a step to bar 4. </w:t>
      </w:r>
    </w:p>
    <w:p w14:paraId="2E3944E7" w14:textId="0CBD25FC" w:rsidR="006D03C3" w:rsidRDefault="00A23B5B" w:rsidP="00617967">
      <w:pPr>
        <w:pStyle w:val="VCAAbody"/>
        <w:rPr>
          <w:lang w:val="en-AU"/>
        </w:rPr>
      </w:pPr>
      <w:r w:rsidRPr="00E0695B">
        <w:rPr>
          <w:lang w:val="en-AU"/>
        </w:rPr>
        <w:t>Students should note that where the rhythm is given in the transcription, it should be accurately copied to the stave when writing the melody. This includes the dotted crotchet in bar 3.</w:t>
      </w:r>
    </w:p>
    <w:p w14:paraId="4F66EFD1" w14:textId="77777777" w:rsidR="006D03C3" w:rsidRDefault="006D03C3">
      <w:pPr>
        <w:rPr>
          <w:rFonts w:ascii="Arial" w:hAnsi="Arial" w:cs="Arial"/>
          <w:color w:val="000000" w:themeColor="text1"/>
          <w:sz w:val="20"/>
          <w:lang w:val="en-AU"/>
        </w:rPr>
      </w:pPr>
      <w:r>
        <w:rPr>
          <w:lang w:val="en-AU"/>
        </w:rPr>
        <w:br w:type="page"/>
      </w:r>
    </w:p>
    <w:p w14:paraId="7458A227" w14:textId="7A8E4186" w:rsidR="00A23B5B" w:rsidRPr="00E0695B" w:rsidRDefault="00A23B5B" w:rsidP="00617967">
      <w:pPr>
        <w:pStyle w:val="VCAAHeading3"/>
        <w:rPr>
          <w:lang w:val="en-AU"/>
        </w:rPr>
      </w:pPr>
      <w:r w:rsidRPr="00E0695B">
        <w:rPr>
          <w:lang w:val="en-AU"/>
        </w:rPr>
        <w:lastRenderedPageBreak/>
        <w:t>Question 5b</w:t>
      </w:r>
      <w:r w:rsidR="007F5150">
        <w:rPr>
          <w:lang w:val="en-AU"/>
        </w:rPr>
        <w:t>.</w:t>
      </w:r>
    </w:p>
    <w:tbl>
      <w:tblPr>
        <w:tblStyle w:val="VCAATableClosed"/>
        <w:tblW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1008"/>
      </w:tblGrid>
      <w:tr w:rsidR="00E0695B" w:rsidRPr="00E0695B" w14:paraId="60809BEC" w14:textId="77777777" w:rsidTr="00E0695B">
        <w:trPr>
          <w:cnfStyle w:val="100000000000" w:firstRow="1" w:lastRow="0" w:firstColumn="0" w:lastColumn="0" w:oddVBand="0" w:evenVBand="0" w:oddHBand="0" w:evenHBand="0" w:firstRowFirstColumn="0" w:firstRowLastColumn="0" w:lastRowFirstColumn="0" w:lastRowLastColumn="0"/>
        </w:trPr>
        <w:tc>
          <w:tcPr>
            <w:tcW w:w="864" w:type="dxa"/>
          </w:tcPr>
          <w:p w14:paraId="4FE570E5" w14:textId="77777777" w:rsidR="00E0695B" w:rsidRPr="00E0695B" w:rsidRDefault="00E0695B" w:rsidP="0061503D">
            <w:pPr>
              <w:pStyle w:val="VCAAtablecondensedheading"/>
              <w:rPr>
                <w:lang w:val="en-AU"/>
              </w:rPr>
            </w:pPr>
            <w:r w:rsidRPr="00E0695B">
              <w:rPr>
                <w:lang w:val="en-AU"/>
              </w:rPr>
              <w:t>Mark</w:t>
            </w:r>
          </w:p>
        </w:tc>
        <w:tc>
          <w:tcPr>
            <w:tcW w:w="576" w:type="dxa"/>
          </w:tcPr>
          <w:p w14:paraId="3028EFDD" w14:textId="77777777" w:rsidR="00E0695B" w:rsidRPr="00E0695B" w:rsidRDefault="00E0695B" w:rsidP="0061503D">
            <w:pPr>
              <w:pStyle w:val="VCAAtablecondensedheading"/>
              <w:rPr>
                <w:lang w:val="en-AU"/>
              </w:rPr>
            </w:pPr>
            <w:r w:rsidRPr="00E0695B">
              <w:rPr>
                <w:lang w:val="en-AU"/>
              </w:rPr>
              <w:t>0</w:t>
            </w:r>
          </w:p>
        </w:tc>
        <w:tc>
          <w:tcPr>
            <w:tcW w:w="576" w:type="dxa"/>
          </w:tcPr>
          <w:p w14:paraId="2D86AFA0" w14:textId="77777777" w:rsidR="00E0695B" w:rsidRPr="00E0695B" w:rsidRDefault="00E0695B" w:rsidP="0061503D">
            <w:pPr>
              <w:pStyle w:val="VCAAtablecondensedheading"/>
              <w:rPr>
                <w:lang w:val="en-AU"/>
              </w:rPr>
            </w:pPr>
            <w:r w:rsidRPr="00E0695B">
              <w:rPr>
                <w:lang w:val="en-AU"/>
              </w:rPr>
              <w:t>1</w:t>
            </w:r>
          </w:p>
        </w:tc>
        <w:tc>
          <w:tcPr>
            <w:tcW w:w="576" w:type="dxa"/>
          </w:tcPr>
          <w:p w14:paraId="230C6BC3" w14:textId="77777777" w:rsidR="00E0695B" w:rsidRPr="00E0695B" w:rsidRDefault="00E0695B" w:rsidP="0061503D">
            <w:pPr>
              <w:pStyle w:val="VCAAtablecondensedheading"/>
              <w:rPr>
                <w:lang w:val="en-AU"/>
              </w:rPr>
            </w:pPr>
            <w:r w:rsidRPr="00E0695B">
              <w:rPr>
                <w:lang w:val="en-AU"/>
              </w:rPr>
              <w:t>2</w:t>
            </w:r>
          </w:p>
        </w:tc>
        <w:tc>
          <w:tcPr>
            <w:tcW w:w="1008" w:type="dxa"/>
          </w:tcPr>
          <w:p w14:paraId="69B1AE82" w14:textId="77777777" w:rsidR="00E0695B" w:rsidRPr="00E0695B" w:rsidRDefault="00E0695B" w:rsidP="0061503D">
            <w:pPr>
              <w:pStyle w:val="VCAAtablecondensedheading"/>
              <w:rPr>
                <w:lang w:val="en-AU"/>
              </w:rPr>
            </w:pPr>
            <w:r w:rsidRPr="00E0695B">
              <w:rPr>
                <w:lang w:val="en-AU"/>
              </w:rPr>
              <w:t>Average</w:t>
            </w:r>
          </w:p>
        </w:tc>
      </w:tr>
      <w:tr w:rsidR="00E0695B" w:rsidRPr="00E0695B" w14:paraId="18F16E8A" w14:textId="77777777" w:rsidTr="00E0695B">
        <w:tc>
          <w:tcPr>
            <w:tcW w:w="864" w:type="dxa"/>
          </w:tcPr>
          <w:p w14:paraId="40EA9FC0" w14:textId="77777777" w:rsidR="00E0695B" w:rsidRPr="00E0695B" w:rsidRDefault="00E0695B" w:rsidP="0061503D">
            <w:pPr>
              <w:pStyle w:val="VCAAtablecondensed"/>
              <w:rPr>
                <w:lang w:val="en-AU"/>
              </w:rPr>
            </w:pPr>
            <w:r w:rsidRPr="00E0695B">
              <w:rPr>
                <w:lang w:val="en-AU"/>
              </w:rPr>
              <w:t>%</w:t>
            </w:r>
          </w:p>
        </w:tc>
        <w:tc>
          <w:tcPr>
            <w:tcW w:w="576" w:type="dxa"/>
          </w:tcPr>
          <w:p w14:paraId="03FF5BA0" w14:textId="00634796" w:rsidR="00E0695B" w:rsidRPr="00E0695B" w:rsidRDefault="00E0695B" w:rsidP="0061503D">
            <w:pPr>
              <w:pStyle w:val="VCAAtablecondensed"/>
              <w:rPr>
                <w:lang w:val="en-AU"/>
              </w:rPr>
            </w:pPr>
            <w:r w:rsidRPr="00E0695B">
              <w:rPr>
                <w:lang w:val="en-AU"/>
              </w:rPr>
              <w:t>2</w:t>
            </w:r>
          </w:p>
        </w:tc>
        <w:tc>
          <w:tcPr>
            <w:tcW w:w="576" w:type="dxa"/>
          </w:tcPr>
          <w:p w14:paraId="766AB88D" w14:textId="44B0284F" w:rsidR="00E0695B" w:rsidRPr="00E0695B" w:rsidRDefault="00E0695B" w:rsidP="0061503D">
            <w:pPr>
              <w:pStyle w:val="VCAAtablecondensed"/>
              <w:rPr>
                <w:lang w:val="en-AU"/>
              </w:rPr>
            </w:pPr>
            <w:r w:rsidRPr="00E0695B">
              <w:rPr>
                <w:lang w:val="en-AU"/>
              </w:rPr>
              <w:t>28</w:t>
            </w:r>
          </w:p>
        </w:tc>
        <w:tc>
          <w:tcPr>
            <w:tcW w:w="576" w:type="dxa"/>
          </w:tcPr>
          <w:p w14:paraId="7736F899" w14:textId="6A624E60" w:rsidR="00E0695B" w:rsidRPr="00E0695B" w:rsidRDefault="00E0695B" w:rsidP="0061503D">
            <w:pPr>
              <w:pStyle w:val="VCAAtablecondensed"/>
              <w:rPr>
                <w:lang w:val="en-AU"/>
              </w:rPr>
            </w:pPr>
            <w:r w:rsidRPr="00E0695B">
              <w:rPr>
                <w:lang w:val="en-AU"/>
              </w:rPr>
              <w:t>70</w:t>
            </w:r>
          </w:p>
        </w:tc>
        <w:tc>
          <w:tcPr>
            <w:tcW w:w="1008" w:type="dxa"/>
          </w:tcPr>
          <w:p w14:paraId="7B5C2481" w14:textId="0485BEE5" w:rsidR="00E0695B" w:rsidRPr="00E0695B" w:rsidRDefault="00E0695B" w:rsidP="0061503D">
            <w:pPr>
              <w:pStyle w:val="VCAAtablecondensed"/>
              <w:rPr>
                <w:lang w:val="en-AU"/>
              </w:rPr>
            </w:pPr>
            <w:r w:rsidRPr="00E0695B">
              <w:rPr>
                <w:lang w:val="en-AU"/>
              </w:rPr>
              <w:t>1.7</w:t>
            </w:r>
          </w:p>
        </w:tc>
      </w:tr>
    </w:tbl>
    <w:p w14:paraId="69D56A6E" w14:textId="432961FE" w:rsidR="00A23B5B" w:rsidRPr="00E0695B" w:rsidRDefault="00A23B5B" w:rsidP="00617967">
      <w:pPr>
        <w:pStyle w:val="VCAAbody"/>
        <w:rPr>
          <w:lang w:val="en-AU"/>
        </w:rPr>
      </w:pPr>
      <w:r w:rsidRPr="00E0695B">
        <w:rPr>
          <w:lang w:val="en-AU"/>
        </w:rPr>
        <w:t xml:space="preserve">This question required students </w:t>
      </w:r>
      <w:r w:rsidR="007F5150">
        <w:rPr>
          <w:lang w:val="en-AU"/>
        </w:rPr>
        <w:t>to</w:t>
      </w:r>
      <w:r w:rsidR="007F5150" w:rsidRPr="00E0695B">
        <w:rPr>
          <w:lang w:val="en-AU"/>
        </w:rPr>
        <w:t xml:space="preserve"> </w:t>
      </w:r>
      <w:r w:rsidRPr="00E0695B">
        <w:rPr>
          <w:lang w:val="en-AU"/>
        </w:rPr>
        <w:t xml:space="preserve">identify the bracketed intervals in bar 1 and bar 4. </w:t>
      </w:r>
    </w:p>
    <w:p w14:paraId="3B60F52C" w14:textId="25A11AD3" w:rsidR="00A23B5B" w:rsidRPr="007F5150" w:rsidRDefault="00A23B5B" w:rsidP="00617967">
      <w:pPr>
        <w:pStyle w:val="VCAAbody"/>
        <w:rPr>
          <w:lang w:val="en-AU"/>
        </w:rPr>
      </w:pPr>
      <w:r w:rsidRPr="00E0695B">
        <w:rPr>
          <w:lang w:val="en-AU"/>
        </w:rPr>
        <w:t xml:space="preserve">Bar 1 – </w:t>
      </w:r>
      <w:r w:rsidR="007F5150">
        <w:rPr>
          <w:lang w:val="en-AU"/>
        </w:rPr>
        <w:t>p</w:t>
      </w:r>
      <w:r w:rsidRPr="00E0695B">
        <w:rPr>
          <w:lang w:val="en-AU"/>
        </w:rPr>
        <w:t>erfect</w:t>
      </w:r>
      <w:r w:rsidRPr="007F5150">
        <w:rPr>
          <w:lang w:val="en-AU"/>
        </w:rPr>
        <w:t xml:space="preserve"> 5</w:t>
      </w:r>
      <w:r w:rsidRPr="00923549">
        <w:rPr>
          <w:lang w:val="en-AU"/>
        </w:rPr>
        <w:t>th</w:t>
      </w:r>
    </w:p>
    <w:p w14:paraId="11AA7274" w14:textId="0FB2FCA3" w:rsidR="00A23B5B" w:rsidRPr="00923549" w:rsidRDefault="00A23B5B" w:rsidP="00617967">
      <w:pPr>
        <w:pStyle w:val="VCAAbody"/>
        <w:rPr>
          <w:lang w:val="en-AU"/>
        </w:rPr>
      </w:pPr>
      <w:r w:rsidRPr="007F5150">
        <w:rPr>
          <w:lang w:val="en-AU"/>
        </w:rPr>
        <w:t>Bar 4 – minor 2</w:t>
      </w:r>
      <w:r w:rsidRPr="00923549">
        <w:rPr>
          <w:lang w:val="en-AU"/>
        </w:rPr>
        <w:t>nd</w:t>
      </w:r>
    </w:p>
    <w:p w14:paraId="78703785" w14:textId="770F1CF1" w:rsidR="00665C8D" w:rsidRDefault="00A23B5B" w:rsidP="00617967">
      <w:pPr>
        <w:pStyle w:val="VCAAbody"/>
        <w:rPr>
          <w:lang w:val="en-AU"/>
        </w:rPr>
      </w:pPr>
      <w:r w:rsidRPr="00E0695B">
        <w:rPr>
          <w:lang w:val="en-AU"/>
        </w:rPr>
        <w:t xml:space="preserve">Many students missed the minor </w:t>
      </w:r>
      <w:r w:rsidRPr="007F5150">
        <w:rPr>
          <w:lang w:val="en-AU"/>
        </w:rPr>
        <w:t>2</w:t>
      </w:r>
      <w:r w:rsidRPr="00923549">
        <w:rPr>
          <w:lang w:val="en-AU"/>
        </w:rPr>
        <w:t>nd</w:t>
      </w:r>
      <w:r w:rsidRPr="007F5150">
        <w:rPr>
          <w:lang w:val="en-AU"/>
        </w:rPr>
        <w:t xml:space="preserve">, calling it a </w:t>
      </w:r>
      <w:r w:rsidR="007F5150">
        <w:rPr>
          <w:lang w:val="en-AU"/>
        </w:rPr>
        <w:t>m</w:t>
      </w:r>
      <w:r w:rsidR="007F5150" w:rsidRPr="007F5150">
        <w:rPr>
          <w:lang w:val="en-AU"/>
        </w:rPr>
        <w:t xml:space="preserve">ajor </w:t>
      </w:r>
      <w:r w:rsidRPr="007F5150">
        <w:rPr>
          <w:lang w:val="en-AU"/>
        </w:rPr>
        <w:t>2</w:t>
      </w:r>
      <w:r w:rsidRPr="00923549">
        <w:rPr>
          <w:lang w:val="en-AU"/>
        </w:rPr>
        <w:t>nd</w:t>
      </w:r>
      <w:r w:rsidRPr="007F5150">
        <w:rPr>
          <w:lang w:val="en-AU"/>
        </w:rPr>
        <w:t>.</w:t>
      </w:r>
      <w:r w:rsidRPr="00E0695B">
        <w:rPr>
          <w:lang w:val="en-AU"/>
        </w:rPr>
        <w:t xml:space="preserve"> Responses were good</w:t>
      </w:r>
      <w:r w:rsidR="007F5150">
        <w:rPr>
          <w:lang w:val="en-AU"/>
        </w:rPr>
        <w:t>,</w:t>
      </w:r>
      <w:r w:rsidRPr="00E0695B">
        <w:rPr>
          <w:lang w:val="en-AU"/>
        </w:rPr>
        <w:t xml:space="preserve"> with the quality and number of the interval</w:t>
      </w:r>
      <w:r w:rsidR="00233BC4">
        <w:rPr>
          <w:lang w:val="en-AU"/>
        </w:rPr>
        <w:t>s</w:t>
      </w:r>
      <w:r w:rsidRPr="00E0695B">
        <w:rPr>
          <w:lang w:val="en-AU"/>
        </w:rPr>
        <w:t xml:space="preserve"> being written accurately. Very few students used the abbreviation </w:t>
      </w:r>
      <w:r w:rsidR="000F6CDA">
        <w:rPr>
          <w:lang w:val="en-AU"/>
        </w:rPr>
        <w:t>‘</w:t>
      </w:r>
      <w:r w:rsidRPr="00E0695B">
        <w:rPr>
          <w:lang w:val="en-AU"/>
        </w:rPr>
        <w:t>m</w:t>
      </w:r>
      <w:r w:rsidR="000F6CDA">
        <w:rPr>
          <w:lang w:val="en-AU"/>
        </w:rPr>
        <w:t>’</w:t>
      </w:r>
      <w:r w:rsidR="00FC1FA7">
        <w:rPr>
          <w:lang w:val="en-AU"/>
        </w:rPr>
        <w:t>,</w:t>
      </w:r>
      <w:r w:rsidRPr="00E0695B">
        <w:rPr>
          <w:lang w:val="en-AU"/>
        </w:rPr>
        <w:t xml:space="preserve"> which was </w:t>
      </w:r>
      <w:r w:rsidR="00FC1FA7">
        <w:rPr>
          <w:lang w:val="en-AU"/>
        </w:rPr>
        <w:t>correct</w:t>
      </w:r>
      <w:r w:rsidRPr="00E0695B">
        <w:rPr>
          <w:lang w:val="en-AU"/>
        </w:rPr>
        <w:t>.</w:t>
      </w:r>
    </w:p>
    <w:p w14:paraId="346A7741" w14:textId="15CF8580" w:rsidR="00A23B5B" w:rsidRPr="00E0695B" w:rsidRDefault="00A23B5B" w:rsidP="00617967">
      <w:pPr>
        <w:pStyle w:val="VCAAHeading3"/>
        <w:rPr>
          <w:lang w:val="en-AU"/>
        </w:rPr>
      </w:pPr>
      <w:r w:rsidRPr="00E0695B">
        <w:rPr>
          <w:lang w:val="en-AU"/>
        </w:rPr>
        <w:t>Question 5c</w:t>
      </w:r>
      <w:r w:rsidR="000F6CDA">
        <w:rPr>
          <w:lang w:val="en-AU"/>
        </w:rPr>
        <w:t>.</w:t>
      </w:r>
    </w:p>
    <w:tbl>
      <w:tblPr>
        <w:tblStyle w:val="VCAATableClosed"/>
        <w:tblW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1008"/>
      </w:tblGrid>
      <w:tr w:rsidR="00E0695B" w:rsidRPr="00E0695B" w14:paraId="66051456" w14:textId="77777777" w:rsidTr="00E0695B">
        <w:trPr>
          <w:cnfStyle w:val="100000000000" w:firstRow="1" w:lastRow="0" w:firstColumn="0" w:lastColumn="0" w:oddVBand="0" w:evenVBand="0" w:oddHBand="0" w:evenHBand="0" w:firstRowFirstColumn="0" w:firstRowLastColumn="0" w:lastRowFirstColumn="0" w:lastRowLastColumn="0"/>
        </w:trPr>
        <w:tc>
          <w:tcPr>
            <w:tcW w:w="864" w:type="dxa"/>
          </w:tcPr>
          <w:p w14:paraId="5865A7D8" w14:textId="77777777" w:rsidR="00E0695B" w:rsidRPr="00E0695B" w:rsidRDefault="00E0695B" w:rsidP="0061503D">
            <w:pPr>
              <w:pStyle w:val="VCAAtablecondensedheading"/>
              <w:rPr>
                <w:lang w:val="en-AU"/>
              </w:rPr>
            </w:pPr>
            <w:r w:rsidRPr="00E0695B">
              <w:rPr>
                <w:lang w:val="en-AU"/>
              </w:rPr>
              <w:t>Mark</w:t>
            </w:r>
          </w:p>
        </w:tc>
        <w:tc>
          <w:tcPr>
            <w:tcW w:w="576" w:type="dxa"/>
          </w:tcPr>
          <w:p w14:paraId="4EE4E3AF" w14:textId="77777777" w:rsidR="00E0695B" w:rsidRPr="00E0695B" w:rsidRDefault="00E0695B" w:rsidP="0061503D">
            <w:pPr>
              <w:pStyle w:val="VCAAtablecondensedheading"/>
              <w:rPr>
                <w:lang w:val="en-AU"/>
              </w:rPr>
            </w:pPr>
            <w:r w:rsidRPr="00E0695B">
              <w:rPr>
                <w:lang w:val="en-AU"/>
              </w:rPr>
              <w:t>0</w:t>
            </w:r>
          </w:p>
        </w:tc>
        <w:tc>
          <w:tcPr>
            <w:tcW w:w="576" w:type="dxa"/>
          </w:tcPr>
          <w:p w14:paraId="3DFF7EBA" w14:textId="77777777" w:rsidR="00E0695B" w:rsidRPr="00E0695B" w:rsidRDefault="00E0695B" w:rsidP="0061503D">
            <w:pPr>
              <w:pStyle w:val="VCAAtablecondensedheading"/>
              <w:rPr>
                <w:lang w:val="en-AU"/>
              </w:rPr>
            </w:pPr>
            <w:r w:rsidRPr="00E0695B">
              <w:rPr>
                <w:lang w:val="en-AU"/>
              </w:rPr>
              <w:t>1</w:t>
            </w:r>
          </w:p>
        </w:tc>
        <w:tc>
          <w:tcPr>
            <w:tcW w:w="1008" w:type="dxa"/>
          </w:tcPr>
          <w:p w14:paraId="77BB42F8" w14:textId="77777777" w:rsidR="00E0695B" w:rsidRPr="00E0695B" w:rsidRDefault="00E0695B" w:rsidP="0061503D">
            <w:pPr>
              <w:pStyle w:val="VCAAtablecondensedheading"/>
              <w:rPr>
                <w:lang w:val="en-AU"/>
              </w:rPr>
            </w:pPr>
            <w:r w:rsidRPr="00E0695B">
              <w:rPr>
                <w:lang w:val="en-AU"/>
              </w:rPr>
              <w:t>Average</w:t>
            </w:r>
          </w:p>
        </w:tc>
      </w:tr>
      <w:tr w:rsidR="00E0695B" w:rsidRPr="00E0695B" w14:paraId="2020E3DE" w14:textId="77777777" w:rsidTr="00E0695B">
        <w:tc>
          <w:tcPr>
            <w:tcW w:w="864" w:type="dxa"/>
          </w:tcPr>
          <w:p w14:paraId="6BEA04FA" w14:textId="77777777" w:rsidR="00E0695B" w:rsidRPr="00E0695B" w:rsidRDefault="00E0695B" w:rsidP="0061503D">
            <w:pPr>
              <w:pStyle w:val="VCAAtablecondensed"/>
              <w:rPr>
                <w:lang w:val="en-AU"/>
              </w:rPr>
            </w:pPr>
            <w:r w:rsidRPr="00E0695B">
              <w:rPr>
                <w:lang w:val="en-AU"/>
              </w:rPr>
              <w:t>%</w:t>
            </w:r>
          </w:p>
        </w:tc>
        <w:tc>
          <w:tcPr>
            <w:tcW w:w="576" w:type="dxa"/>
          </w:tcPr>
          <w:p w14:paraId="0BCDCD94" w14:textId="2AA4DA18" w:rsidR="00E0695B" w:rsidRPr="00E0695B" w:rsidRDefault="00E0695B" w:rsidP="0061503D">
            <w:pPr>
              <w:pStyle w:val="VCAAtablecondensed"/>
              <w:rPr>
                <w:lang w:val="en-AU"/>
              </w:rPr>
            </w:pPr>
            <w:r w:rsidRPr="00E0695B">
              <w:rPr>
                <w:lang w:val="en-AU"/>
              </w:rPr>
              <w:t>21</w:t>
            </w:r>
          </w:p>
        </w:tc>
        <w:tc>
          <w:tcPr>
            <w:tcW w:w="576" w:type="dxa"/>
          </w:tcPr>
          <w:p w14:paraId="715469D3" w14:textId="28F1F3AF" w:rsidR="00E0695B" w:rsidRPr="00E0695B" w:rsidRDefault="00E0695B" w:rsidP="0061503D">
            <w:pPr>
              <w:pStyle w:val="VCAAtablecondensed"/>
              <w:rPr>
                <w:lang w:val="en-AU"/>
              </w:rPr>
            </w:pPr>
            <w:r w:rsidRPr="00E0695B">
              <w:rPr>
                <w:lang w:val="en-AU"/>
              </w:rPr>
              <w:t>79</w:t>
            </w:r>
          </w:p>
        </w:tc>
        <w:tc>
          <w:tcPr>
            <w:tcW w:w="1008" w:type="dxa"/>
          </w:tcPr>
          <w:p w14:paraId="2EE4F1E6" w14:textId="4B3CCB13" w:rsidR="00E0695B" w:rsidRPr="00E0695B" w:rsidRDefault="00E0695B" w:rsidP="0061503D">
            <w:pPr>
              <w:pStyle w:val="VCAAtablecondensed"/>
              <w:rPr>
                <w:lang w:val="en-AU"/>
              </w:rPr>
            </w:pPr>
            <w:r w:rsidRPr="00E0695B">
              <w:rPr>
                <w:lang w:val="en-AU"/>
              </w:rPr>
              <w:t>0.8</w:t>
            </w:r>
          </w:p>
        </w:tc>
      </w:tr>
    </w:tbl>
    <w:p w14:paraId="1CC935EA" w14:textId="77777777" w:rsidR="00A23B5B" w:rsidRPr="00E0695B" w:rsidRDefault="00A23B5B" w:rsidP="00617967">
      <w:pPr>
        <w:pStyle w:val="VCAAbody"/>
        <w:rPr>
          <w:lang w:val="en-AU"/>
        </w:rPr>
      </w:pPr>
      <w:r w:rsidRPr="00E0695B">
        <w:rPr>
          <w:lang w:val="en-AU"/>
        </w:rPr>
        <w:t>Students were required to identify the scale or mode that the melody was based on.</w:t>
      </w:r>
    </w:p>
    <w:p w14:paraId="6E260BA0" w14:textId="77777777" w:rsidR="00A23B5B" w:rsidRPr="00E0695B" w:rsidRDefault="00A23B5B" w:rsidP="00617967">
      <w:pPr>
        <w:pStyle w:val="VCAAbody"/>
        <w:rPr>
          <w:lang w:val="en-AU"/>
        </w:rPr>
      </w:pPr>
      <w:r w:rsidRPr="00E0695B">
        <w:rPr>
          <w:lang w:val="en-AU"/>
        </w:rPr>
        <w:t>Answer: G major scale</w:t>
      </w:r>
    </w:p>
    <w:p w14:paraId="4498ED1D" w14:textId="09B73C38" w:rsidR="00665C8D" w:rsidRDefault="00A23B5B" w:rsidP="00617967">
      <w:pPr>
        <w:pStyle w:val="VCAAbody"/>
        <w:rPr>
          <w:lang w:val="en-AU"/>
        </w:rPr>
      </w:pPr>
      <w:r w:rsidRPr="00E0695B">
        <w:rPr>
          <w:lang w:val="en-AU"/>
        </w:rPr>
        <w:t xml:space="preserve">Many students missed the key note G. In this question, with a key signature and the excerpt beginning and ending on the tonic, it was clearly based on the scale of G </w:t>
      </w:r>
      <w:r w:rsidR="007F5150">
        <w:rPr>
          <w:lang w:val="en-AU"/>
        </w:rPr>
        <w:t>m</w:t>
      </w:r>
      <w:r w:rsidRPr="00E0695B">
        <w:rPr>
          <w:lang w:val="en-AU"/>
        </w:rPr>
        <w:t>ajor.</w:t>
      </w:r>
    </w:p>
    <w:p w14:paraId="10869655" w14:textId="77777777" w:rsidR="00A23B5B" w:rsidRPr="00E0695B" w:rsidRDefault="00A23B5B" w:rsidP="00617967">
      <w:pPr>
        <w:pStyle w:val="VCAAHeading3"/>
        <w:rPr>
          <w:lang w:val="en-AU"/>
        </w:rPr>
      </w:pPr>
      <w:r w:rsidRPr="00E0695B">
        <w:rPr>
          <w:lang w:val="en-AU"/>
        </w:rPr>
        <w:t>Question 6</w:t>
      </w:r>
    </w:p>
    <w:tbl>
      <w:tblPr>
        <w:tblStyle w:val="VCAATableClosed"/>
        <w:tblW w:w="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1008"/>
      </w:tblGrid>
      <w:tr w:rsidR="00E0695B" w:rsidRPr="00E0695B" w14:paraId="234B08E8" w14:textId="77777777" w:rsidTr="00E0695B">
        <w:trPr>
          <w:cnfStyle w:val="100000000000" w:firstRow="1" w:lastRow="0" w:firstColumn="0" w:lastColumn="0" w:oddVBand="0" w:evenVBand="0" w:oddHBand="0" w:evenHBand="0" w:firstRowFirstColumn="0" w:firstRowLastColumn="0" w:lastRowFirstColumn="0" w:lastRowLastColumn="0"/>
        </w:trPr>
        <w:tc>
          <w:tcPr>
            <w:tcW w:w="864" w:type="dxa"/>
          </w:tcPr>
          <w:p w14:paraId="651E3E8A" w14:textId="77777777" w:rsidR="00E0695B" w:rsidRPr="00E0695B" w:rsidRDefault="00E0695B" w:rsidP="0061503D">
            <w:pPr>
              <w:pStyle w:val="VCAAtablecondensedheading"/>
              <w:rPr>
                <w:lang w:val="en-AU"/>
              </w:rPr>
            </w:pPr>
            <w:r w:rsidRPr="00E0695B">
              <w:rPr>
                <w:lang w:val="en-AU"/>
              </w:rPr>
              <w:t>Mark</w:t>
            </w:r>
          </w:p>
        </w:tc>
        <w:tc>
          <w:tcPr>
            <w:tcW w:w="576" w:type="dxa"/>
          </w:tcPr>
          <w:p w14:paraId="5452164A" w14:textId="77777777" w:rsidR="00E0695B" w:rsidRPr="00E0695B" w:rsidRDefault="00E0695B" w:rsidP="0061503D">
            <w:pPr>
              <w:pStyle w:val="VCAAtablecondensedheading"/>
              <w:rPr>
                <w:lang w:val="en-AU"/>
              </w:rPr>
            </w:pPr>
            <w:r w:rsidRPr="00E0695B">
              <w:rPr>
                <w:lang w:val="en-AU"/>
              </w:rPr>
              <w:t>0</w:t>
            </w:r>
          </w:p>
        </w:tc>
        <w:tc>
          <w:tcPr>
            <w:tcW w:w="576" w:type="dxa"/>
          </w:tcPr>
          <w:p w14:paraId="6C2DECC5" w14:textId="77777777" w:rsidR="00E0695B" w:rsidRPr="00E0695B" w:rsidRDefault="00E0695B" w:rsidP="0061503D">
            <w:pPr>
              <w:pStyle w:val="VCAAtablecondensedheading"/>
              <w:rPr>
                <w:lang w:val="en-AU"/>
              </w:rPr>
            </w:pPr>
            <w:r w:rsidRPr="00E0695B">
              <w:rPr>
                <w:lang w:val="en-AU"/>
              </w:rPr>
              <w:t>1</w:t>
            </w:r>
          </w:p>
        </w:tc>
        <w:tc>
          <w:tcPr>
            <w:tcW w:w="576" w:type="dxa"/>
          </w:tcPr>
          <w:p w14:paraId="38E1443E" w14:textId="77777777" w:rsidR="00E0695B" w:rsidRPr="00E0695B" w:rsidRDefault="00E0695B" w:rsidP="0061503D">
            <w:pPr>
              <w:pStyle w:val="VCAAtablecondensedheading"/>
              <w:rPr>
                <w:lang w:val="en-AU"/>
              </w:rPr>
            </w:pPr>
            <w:r w:rsidRPr="00E0695B">
              <w:rPr>
                <w:lang w:val="en-AU"/>
              </w:rPr>
              <w:t>2</w:t>
            </w:r>
          </w:p>
        </w:tc>
        <w:tc>
          <w:tcPr>
            <w:tcW w:w="576" w:type="dxa"/>
          </w:tcPr>
          <w:p w14:paraId="3503CFF9" w14:textId="77777777" w:rsidR="00E0695B" w:rsidRPr="00E0695B" w:rsidRDefault="00E0695B" w:rsidP="0061503D">
            <w:pPr>
              <w:pStyle w:val="VCAAtablecondensedheading"/>
              <w:rPr>
                <w:lang w:val="en-AU"/>
              </w:rPr>
            </w:pPr>
            <w:r w:rsidRPr="00E0695B">
              <w:rPr>
                <w:lang w:val="en-AU"/>
              </w:rPr>
              <w:t>3</w:t>
            </w:r>
          </w:p>
        </w:tc>
        <w:tc>
          <w:tcPr>
            <w:tcW w:w="1008" w:type="dxa"/>
          </w:tcPr>
          <w:p w14:paraId="51A43326" w14:textId="77777777" w:rsidR="00E0695B" w:rsidRPr="00E0695B" w:rsidRDefault="00E0695B" w:rsidP="0061503D">
            <w:pPr>
              <w:pStyle w:val="VCAAtablecondensedheading"/>
              <w:rPr>
                <w:lang w:val="en-AU"/>
              </w:rPr>
            </w:pPr>
            <w:r w:rsidRPr="00E0695B">
              <w:rPr>
                <w:lang w:val="en-AU"/>
              </w:rPr>
              <w:t>Average</w:t>
            </w:r>
          </w:p>
        </w:tc>
      </w:tr>
      <w:tr w:rsidR="00E0695B" w:rsidRPr="00E0695B" w14:paraId="6A386416" w14:textId="77777777" w:rsidTr="00E0695B">
        <w:tc>
          <w:tcPr>
            <w:tcW w:w="864" w:type="dxa"/>
          </w:tcPr>
          <w:p w14:paraId="10A1666E" w14:textId="77777777" w:rsidR="00E0695B" w:rsidRPr="00E0695B" w:rsidRDefault="00E0695B" w:rsidP="0061503D">
            <w:pPr>
              <w:pStyle w:val="VCAAtablecondensed"/>
              <w:rPr>
                <w:lang w:val="en-AU"/>
              </w:rPr>
            </w:pPr>
            <w:r w:rsidRPr="00E0695B">
              <w:rPr>
                <w:lang w:val="en-AU"/>
              </w:rPr>
              <w:t>%</w:t>
            </w:r>
          </w:p>
        </w:tc>
        <w:tc>
          <w:tcPr>
            <w:tcW w:w="576" w:type="dxa"/>
          </w:tcPr>
          <w:p w14:paraId="1AE33BA4" w14:textId="108852BA" w:rsidR="00E0695B" w:rsidRPr="00E0695B" w:rsidRDefault="00E0695B" w:rsidP="0061503D">
            <w:pPr>
              <w:pStyle w:val="VCAAtablecondensed"/>
              <w:rPr>
                <w:lang w:val="en-AU"/>
              </w:rPr>
            </w:pPr>
            <w:r w:rsidRPr="00E0695B">
              <w:rPr>
                <w:lang w:val="en-AU"/>
              </w:rPr>
              <w:t>9</w:t>
            </w:r>
          </w:p>
        </w:tc>
        <w:tc>
          <w:tcPr>
            <w:tcW w:w="576" w:type="dxa"/>
          </w:tcPr>
          <w:p w14:paraId="1A73C677" w14:textId="4A89DA0B" w:rsidR="00E0695B" w:rsidRPr="00E0695B" w:rsidRDefault="00E0695B" w:rsidP="0061503D">
            <w:pPr>
              <w:pStyle w:val="VCAAtablecondensed"/>
              <w:rPr>
                <w:lang w:val="en-AU"/>
              </w:rPr>
            </w:pPr>
            <w:r w:rsidRPr="00E0695B">
              <w:rPr>
                <w:lang w:val="en-AU"/>
              </w:rPr>
              <w:t>5</w:t>
            </w:r>
          </w:p>
        </w:tc>
        <w:tc>
          <w:tcPr>
            <w:tcW w:w="576" w:type="dxa"/>
          </w:tcPr>
          <w:p w14:paraId="66918C6F" w14:textId="7F2E6E40" w:rsidR="00E0695B" w:rsidRPr="00E0695B" w:rsidRDefault="00E0695B" w:rsidP="0061503D">
            <w:pPr>
              <w:pStyle w:val="VCAAtablecondensed"/>
              <w:rPr>
                <w:lang w:val="en-AU"/>
              </w:rPr>
            </w:pPr>
            <w:r w:rsidRPr="00E0695B">
              <w:rPr>
                <w:lang w:val="en-AU"/>
              </w:rPr>
              <w:t>17</w:t>
            </w:r>
          </w:p>
        </w:tc>
        <w:tc>
          <w:tcPr>
            <w:tcW w:w="576" w:type="dxa"/>
          </w:tcPr>
          <w:p w14:paraId="78C569EB" w14:textId="5E931790" w:rsidR="00E0695B" w:rsidRPr="00E0695B" w:rsidRDefault="00E0695B" w:rsidP="0061503D">
            <w:pPr>
              <w:pStyle w:val="VCAAtablecondensed"/>
              <w:rPr>
                <w:lang w:val="en-AU"/>
              </w:rPr>
            </w:pPr>
            <w:r w:rsidRPr="00E0695B">
              <w:rPr>
                <w:lang w:val="en-AU"/>
              </w:rPr>
              <w:t>69</w:t>
            </w:r>
          </w:p>
        </w:tc>
        <w:tc>
          <w:tcPr>
            <w:tcW w:w="1008" w:type="dxa"/>
          </w:tcPr>
          <w:p w14:paraId="7A1A9E50" w14:textId="0382FB44" w:rsidR="00E0695B" w:rsidRPr="00E0695B" w:rsidRDefault="00E0695B" w:rsidP="0061503D">
            <w:pPr>
              <w:pStyle w:val="VCAAtablecondensed"/>
              <w:rPr>
                <w:lang w:val="en-AU"/>
              </w:rPr>
            </w:pPr>
            <w:r w:rsidRPr="00E0695B">
              <w:rPr>
                <w:lang w:val="en-AU"/>
              </w:rPr>
              <w:t>2.5</w:t>
            </w:r>
          </w:p>
        </w:tc>
      </w:tr>
    </w:tbl>
    <w:p w14:paraId="4A531711" w14:textId="1064981B" w:rsidR="00A23B5B" w:rsidRPr="00E0695B" w:rsidRDefault="00A23B5B" w:rsidP="00923549">
      <w:pPr>
        <w:shd w:val="clear" w:color="auto" w:fill="FFFFFF"/>
        <w:spacing w:before="120"/>
        <w:rPr>
          <w:rFonts w:ascii="Times New Roman" w:eastAsia="Times New Roman" w:hAnsi="Times New Roman" w:cs="Times New Roman"/>
          <w:lang w:val="en-AU"/>
        </w:rPr>
      </w:pPr>
      <w:r w:rsidRPr="00E0695B">
        <w:rPr>
          <w:rFonts w:ascii="Times New Roman" w:eastAsia="Times New Roman" w:hAnsi="Times New Roman" w:cs="Times New Roman"/>
          <w:lang w:val="en-AU"/>
        </w:rPr>
        <w:t xml:space="preserve">  </w:t>
      </w:r>
      <w:r w:rsidRPr="00E0695B">
        <w:rPr>
          <w:rFonts w:ascii="Times New Roman" w:eastAsia="Times New Roman" w:hAnsi="Times New Roman" w:cs="Times New Roman"/>
          <w:noProof/>
          <w:lang w:val="en-AU"/>
        </w:rPr>
        <w:drawing>
          <wp:inline distT="0" distB="0" distL="0" distR="0" wp14:anchorId="636CE257" wp14:editId="6334114D">
            <wp:extent cx="5825303" cy="5006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04251" cy="524584"/>
                    </a:xfrm>
                    <a:prstGeom prst="rect">
                      <a:avLst/>
                    </a:prstGeom>
                  </pic:spPr>
                </pic:pic>
              </a:graphicData>
            </a:graphic>
          </wp:inline>
        </w:drawing>
      </w:r>
      <w:r w:rsidRPr="00E0695B">
        <w:rPr>
          <w:rFonts w:ascii="Times New Roman" w:eastAsia="Times New Roman" w:hAnsi="Times New Roman" w:cs="Times New Roman"/>
          <w:lang w:val="en-AU"/>
        </w:rPr>
        <w:t xml:space="preserve">                </w:t>
      </w:r>
    </w:p>
    <w:p w14:paraId="70A8BA58" w14:textId="18C86647" w:rsidR="00A23B5B" w:rsidRPr="00E0695B" w:rsidRDefault="00A23B5B" w:rsidP="00923549">
      <w:pPr>
        <w:pStyle w:val="VCAAbody"/>
        <w:spacing w:after="240"/>
        <w:rPr>
          <w:lang w:val="en-AU"/>
        </w:rPr>
      </w:pPr>
      <w:r w:rsidRPr="00E0695B">
        <w:rPr>
          <w:lang w:val="en-AU"/>
        </w:rPr>
        <w:t xml:space="preserve">                  </w:t>
      </w:r>
      <w:r w:rsidR="00233BC4">
        <w:rPr>
          <w:lang w:val="en-AU"/>
        </w:rPr>
        <w:t>m</w:t>
      </w:r>
      <w:r w:rsidRPr="00E0695B">
        <w:rPr>
          <w:lang w:val="en-AU"/>
        </w:rPr>
        <w:t>ajor 6</w:t>
      </w:r>
      <w:r w:rsidRPr="003D60F3">
        <w:rPr>
          <w:lang w:val="en-AU"/>
        </w:rPr>
        <w:t>th</w:t>
      </w:r>
      <w:r w:rsidRPr="00E0695B">
        <w:rPr>
          <w:lang w:val="en-AU"/>
        </w:rPr>
        <w:t xml:space="preserve"> above A                           </w:t>
      </w:r>
      <w:r w:rsidR="00233BC4">
        <w:rPr>
          <w:lang w:val="en-AU"/>
        </w:rPr>
        <w:t>p</w:t>
      </w:r>
      <w:r w:rsidRPr="00E0695B">
        <w:rPr>
          <w:lang w:val="en-AU"/>
        </w:rPr>
        <w:t>erfect 5</w:t>
      </w:r>
      <w:r w:rsidRPr="003D60F3">
        <w:rPr>
          <w:lang w:val="en-AU"/>
        </w:rPr>
        <w:t>th</w:t>
      </w:r>
      <w:r w:rsidRPr="00E0695B">
        <w:rPr>
          <w:lang w:val="en-AU"/>
        </w:rPr>
        <w:t xml:space="preserve"> above Bb                      minor 2</w:t>
      </w:r>
      <w:r w:rsidRPr="003D60F3">
        <w:rPr>
          <w:lang w:val="en-AU"/>
        </w:rPr>
        <w:t>nd</w:t>
      </w:r>
      <w:r w:rsidRPr="00E0695B">
        <w:rPr>
          <w:lang w:val="en-AU"/>
        </w:rPr>
        <w:t xml:space="preserve"> above D</w:t>
      </w:r>
    </w:p>
    <w:p w14:paraId="20553CD3" w14:textId="77777777" w:rsidR="00A23B5B" w:rsidRPr="00E0695B" w:rsidRDefault="00A23B5B" w:rsidP="00617967">
      <w:pPr>
        <w:pStyle w:val="VCAAbody"/>
        <w:rPr>
          <w:lang w:val="en-AU"/>
        </w:rPr>
      </w:pPr>
      <w:r w:rsidRPr="00E0695B">
        <w:rPr>
          <w:lang w:val="en-AU"/>
        </w:rPr>
        <w:t>Students were required to write three intervals as directed.</w:t>
      </w:r>
    </w:p>
    <w:p w14:paraId="010B1E82" w14:textId="1AB7EFDC" w:rsidR="00A23B5B" w:rsidRPr="00E0695B" w:rsidRDefault="00A23B5B" w:rsidP="00617967">
      <w:pPr>
        <w:pStyle w:val="VCAAbody"/>
        <w:rPr>
          <w:lang w:val="en-AU"/>
        </w:rPr>
      </w:pPr>
      <w:r w:rsidRPr="00E0695B">
        <w:rPr>
          <w:lang w:val="en-AU"/>
        </w:rPr>
        <w:t>The three intervals were handled well. One mark was awarded for each.</w:t>
      </w:r>
    </w:p>
    <w:p w14:paraId="229E0904" w14:textId="5E9F1E4C" w:rsidR="006D03C3" w:rsidRDefault="00A23B5B" w:rsidP="00617967">
      <w:pPr>
        <w:pStyle w:val="VCAAbody"/>
        <w:rPr>
          <w:lang w:val="en-AU"/>
        </w:rPr>
      </w:pPr>
      <w:r w:rsidRPr="00E0695B">
        <w:rPr>
          <w:lang w:val="en-AU"/>
        </w:rPr>
        <w:t>Most students noted that the question required semibreves to be used and were also cogni</w:t>
      </w:r>
      <w:r w:rsidR="000F6CDA">
        <w:rPr>
          <w:lang w:val="en-AU"/>
        </w:rPr>
        <w:t>s</w:t>
      </w:r>
      <w:r w:rsidRPr="00E0695B">
        <w:rPr>
          <w:lang w:val="en-AU"/>
        </w:rPr>
        <w:t xml:space="preserve">ant of the changes in clefs. In Interval three some students struggled with writing the interval of a second with a flat. In conventional notation the flat should be written outside the pair of notes, and the notes of the interval of a second can be set side by side. Students should note that filled-in note heads are not </w:t>
      </w:r>
      <w:proofErr w:type="gramStart"/>
      <w:r w:rsidRPr="00E0695B">
        <w:rPr>
          <w:lang w:val="en-AU"/>
        </w:rPr>
        <w:t>semibreves</w:t>
      </w:r>
      <w:r w:rsidR="000F6CDA">
        <w:rPr>
          <w:lang w:val="en-AU"/>
        </w:rPr>
        <w:t>,</w:t>
      </w:r>
      <w:r w:rsidRPr="00E0695B">
        <w:rPr>
          <w:lang w:val="en-AU"/>
        </w:rPr>
        <w:t xml:space="preserve"> and</w:t>
      </w:r>
      <w:proofErr w:type="gramEnd"/>
      <w:r w:rsidRPr="00E0695B">
        <w:rPr>
          <w:lang w:val="en-AU"/>
        </w:rPr>
        <w:t xml:space="preserve"> </w:t>
      </w:r>
      <w:r w:rsidR="000F6CDA">
        <w:rPr>
          <w:lang w:val="en-AU"/>
        </w:rPr>
        <w:t xml:space="preserve">using them </w:t>
      </w:r>
      <w:r w:rsidRPr="00E0695B">
        <w:rPr>
          <w:lang w:val="en-AU"/>
        </w:rPr>
        <w:t>resulted in an incorrect response. It should also be noted that an interval requires two notes to be written – writing only a single note resulted in an incorrect response.</w:t>
      </w:r>
    </w:p>
    <w:p w14:paraId="195A2F37" w14:textId="77777777" w:rsidR="006D03C3" w:rsidRDefault="006D03C3">
      <w:pPr>
        <w:rPr>
          <w:rFonts w:ascii="Arial" w:hAnsi="Arial" w:cs="Arial"/>
          <w:color w:val="000000" w:themeColor="text1"/>
          <w:sz w:val="20"/>
          <w:lang w:val="en-AU"/>
        </w:rPr>
      </w:pPr>
      <w:r>
        <w:rPr>
          <w:lang w:val="en-AU"/>
        </w:rPr>
        <w:br w:type="page"/>
      </w:r>
    </w:p>
    <w:p w14:paraId="57B8B229" w14:textId="77777777" w:rsidR="00A23B5B" w:rsidRPr="00E0695B" w:rsidRDefault="00A23B5B" w:rsidP="00617967">
      <w:pPr>
        <w:pStyle w:val="VCAAHeading3"/>
        <w:rPr>
          <w:lang w:val="en-AU"/>
        </w:rPr>
      </w:pPr>
      <w:r w:rsidRPr="00E0695B">
        <w:rPr>
          <w:lang w:val="en-AU"/>
        </w:rPr>
        <w:lastRenderedPageBreak/>
        <w:t>Question 7</w:t>
      </w:r>
    </w:p>
    <w:tbl>
      <w:tblPr>
        <w:tblStyle w:val="VCAATableClosed"/>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1008"/>
      </w:tblGrid>
      <w:tr w:rsidR="00E0695B" w:rsidRPr="00E0695B" w14:paraId="39115CC9" w14:textId="77777777" w:rsidTr="00E0695B">
        <w:trPr>
          <w:cnfStyle w:val="100000000000" w:firstRow="1" w:lastRow="0" w:firstColumn="0" w:lastColumn="0" w:oddVBand="0" w:evenVBand="0" w:oddHBand="0" w:evenHBand="0" w:firstRowFirstColumn="0" w:firstRowLastColumn="0" w:lastRowFirstColumn="0" w:lastRowLastColumn="0"/>
        </w:trPr>
        <w:tc>
          <w:tcPr>
            <w:tcW w:w="864" w:type="dxa"/>
          </w:tcPr>
          <w:p w14:paraId="4BFBDEBB" w14:textId="77777777" w:rsidR="00E0695B" w:rsidRPr="00E0695B" w:rsidRDefault="00E0695B" w:rsidP="0061503D">
            <w:pPr>
              <w:pStyle w:val="VCAAtablecondensedheading"/>
              <w:rPr>
                <w:lang w:val="en-AU"/>
              </w:rPr>
            </w:pPr>
            <w:r w:rsidRPr="00E0695B">
              <w:rPr>
                <w:lang w:val="en-AU"/>
              </w:rPr>
              <w:t>Mark</w:t>
            </w:r>
          </w:p>
        </w:tc>
        <w:tc>
          <w:tcPr>
            <w:tcW w:w="576" w:type="dxa"/>
          </w:tcPr>
          <w:p w14:paraId="189C8999" w14:textId="77777777" w:rsidR="00E0695B" w:rsidRPr="00E0695B" w:rsidRDefault="00E0695B" w:rsidP="0061503D">
            <w:pPr>
              <w:pStyle w:val="VCAAtablecondensedheading"/>
              <w:rPr>
                <w:lang w:val="en-AU"/>
              </w:rPr>
            </w:pPr>
            <w:r w:rsidRPr="00E0695B">
              <w:rPr>
                <w:lang w:val="en-AU"/>
              </w:rPr>
              <w:t>0</w:t>
            </w:r>
          </w:p>
        </w:tc>
        <w:tc>
          <w:tcPr>
            <w:tcW w:w="576" w:type="dxa"/>
          </w:tcPr>
          <w:p w14:paraId="48576801" w14:textId="77777777" w:rsidR="00E0695B" w:rsidRPr="00E0695B" w:rsidRDefault="00E0695B" w:rsidP="0061503D">
            <w:pPr>
              <w:pStyle w:val="VCAAtablecondensedheading"/>
              <w:rPr>
                <w:lang w:val="en-AU"/>
              </w:rPr>
            </w:pPr>
            <w:r w:rsidRPr="00E0695B">
              <w:rPr>
                <w:lang w:val="en-AU"/>
              </w:rPr>
              <w:t>1</w:t>
            </w:r>
          </w:p>
        </w:tc>
        <w:tc>
          <w:tcPr>
            <w:tcW w:w="576" w:type="dxa"/>
          </w:tcPr>
          <w:p w14:paraId="5C3DDBC2" w14:textId="77777777" w:rsidR="00E0695B" w:rsidRPr="00E0695B" w:rsidRDefault="00E0695B" w:rsidP="0061503D">
            <w:pPr>
              <w:pStyle w:val="VCAAtablecondensedheading"/>
              <w:rPr>
                <w:lang w:val="en-AU"/>
              </w:rPr>
            </w:pPr>
            <w:r w:rsidRPr="00E0695B">
              <w:rPr>
                <w:lang w:val="en-AU"/>
              </w:rPr>
              <w:t>2</w:t>
            </w:r>
          </w:p>
        </w:tc>
        <w:tc>
          <w:tcPr>
            <w:tcW w:w="576" w:type="dxa"/>
          </w:tcPr>
          <w:p w14:paraId="4C2482CF" w14:textId="77777777" w:rsidR="00E0695B" w:rsidRPr="00E0695B" w:rsidRDefault="00E0695B" w:rsidP="0061503D">
            <w:pPr>
              <w:pStyle w:val="VCAAtablecondensedheading"/>
              <w:rPr>
                <w:lang w:val="en-AU"/>
              </w:rPr>
            </w:pPr>
            <w:r w:rsidRPr="00E0695B">
              <w:rPr>
                <w:lang w:val="en-AU"/>
              </w:rPr>
              <w:t>3</w:t>
            </w:r>
          </w:p>
        </w:tc>
        <w:tc>
          <w:tcPr>
            <w:tcW w:w="576" w:type="dxa"/>
          </w:tcPr>
          <w:p w14:paraId="2FBB172B" w14:textId="77777777" w:rsidR="00E0695B" w:rsidRPr="00E0695B" w:rsidRDefault="00E0695B" w:rsidP="0061503D">
            <w:pPr>
              <w:pStyle w:val="VCAAtablecondensedheading"/>
              <w:rPr>
                <w:lang w:val="en-AU"/>
              </w:rPr>
            </w:pPr>
            <w:r w:rsidRPr="00E0695B">
              <w:rPr>
                <w:lang w:val="en-AU"/>
              </w:rPr>
              <w:t>4</w:t>
            </w:r>
          </w:p>
        </w:tc>
        <w:tc>
          <w:tcPr>
            <w:tcW w:w="1008" w:type="dxa"/>
          </w:tcPr>
          <w:p w14:paraId="27CE86AD" w14:textId="77777777" w:rsidR="00E0695B" w:rsidRPr="00E0695B" w:rsidRDefault="00E0695B" w:rsidP="0061503D">
            <w:pPr>
              <w:pStyle w:val="VCAAtablecondensedheading"/>
              <w:rPr>
                <w:lang w:val="en-AU"/>
              </w:rPr>
            </w:pPr>
            <w:r w:rsidRPr="00E0695B">
              <w:rPr>
                <w:lang w:val="en-AU"/>
              </w:rPr>
              <w:t>Average</w:t>
            </w:r>
          </w:p>
        </w:tc>
      </w:tr>
      <w:tr w:rsidR="00E0695B" w:rsidRPr="00E0695B" w14:paraId="193E511C" w14:textId="77777777" w:rsidTr="00E0695B">
        <w:tc>
          <w:tcPr>
            <w:tcW w:w="864" w:type="dxa"/>
          </w:tcPr>
          <w:p w14:paraId="6A215EDD" w14:textId="77777777" w:rsidR="00E0695B" w:rsidRPr="00E0695B" w:rsidRDefault="00E0695B" w:rsidP="0061503D">
            <w:pPr>
              <w:pStyle w:val="VCAAtablecondensed"/>
              <w:rPr>
                <w:lang w:val="en-AU"/>
              </w:rPr>
            </w:pPr>
            <w:r w:rsidRPr="00E0695B">
              <w:rPr>
                <w:lang w:val="en-AU"/>
              </w:rPr>
              <w:t>%</w:t>
            </w:r>
          </w:p>
        </w:tc>
        <w:tc>
          <w:tcPr>
            <w:tcW w:w="576" w:type="dxa"/>
          </w:tcPr>
          <w:p w14:paraId="1D4127F1" w14:textId="312A8E74" w:rsidR="00E0695B" w:rsidRPr="00E0695B" w:rsidRDefault="00E0695B" w:rsidP="0061503D">
            <w:pPr>
              <w:pStyle w:val="VCAAtablecondensed"/>
              <w:rPr>
                <w:lang w:val="en-AU"/>
              </w:rPr>
            </w:pPr>
            <w:r w:rsidRPr="00E0695B">
              <w:rPr>
                <w:lang w:val="en-AU"/>
              </w:rPr>
              <w:t>4</w:t>
            </w:r>
          </w:p>
        </w:tc>
        <w:tc>
          <w:tcPr>
            <w:tcW w:w="576" w:type="dxa"/>
          </w:tcPr>
          <w:p w14:paraId="67A6125A" w14:textId="669FF957" w:rsidR="00E0695B" w:rsidRPr="00E0695B" w:rsidRDefault="00E0695B" w:rsidP="0061503D">
            <w:pPr>
              <w:pStyle w:val="VCAAtablecondensed"/>
              <w:rPr>
                <w:lang w:val="en-AU"/>
              </w:rPr>
            </w:pPr>
            <w:r w:rsidRPr="00E0695B">
              <w:rPr>
                <w:lang w:val="en-AU"/>
              </w:rPr>
              <w:t>3</w:t>
            </w:r>
          </w:p>
        </w:tc>
        <w:tc>
          <w:tcPr>
            <w:tcW w:w="576" w:type="dxa"/>
          </w:tcPr>
          <w:p w14:paraId="691B03AC" w14:textId="222D6AE1" w:rsidR="00E0695B" w:rsidRPr="00E0695B" w:rsidRDefault="00E0695B" w:rsidP="0061503D">
            <w:pPr>
              <w:pStyle w:val="VCAAtablecondensed"/>
              <w:rPr>
                <w:lang w:val="en-AU"/>
              </w:rPr>
            </w:pPr>
            <w:r w:rsidRPr="00E0695B">
              <w:rPr>
                <w:lang w:val="en-AU"/>
              </w:rPr>
              <w:t>10</w:t>
            </w:r>
          </w:p>
        </w:tc>
        <w:tc>
          <w:tcPr>
            <w:tcW w:w="576" w:type="dxa"/>
          </w:tcPr>
          <w:p w14:paraId="4C68DCC9" w14:textId="577417B5" w:rsidR="00E0695B" w:rsidRPr="00E0695B" w:rsidRDefault="00E0695B" w:rsidP="0061503D">
            <w:pPr>
              <w:pStyle w:val="VCAAtablecondensed"/>
              <w:rPr>
                <w:lang w:val="en-AU"/>
              </w:rPr>
            </w:pPr>
            <w:r w:rsidRPr="00E0695B">
              <w:rPr>
                <w:lang w:val="en-AU"/>
              </w:rPr>
              <w:t>19</w:t>
            </w:r>
          </w:p>
        </w:tc>
        <w:tc>
          <w:tcPr>
            <w:tcW w:w="576" w:type="dxa"/>
          </w:tcPr>
          <w:p w14:paraId="6DEAFC29" w14:textId="6B47F15F" w:rsidR="00E0695B" w:rsidRPr="00E0695B" w:rsidRDefault="00E0695B" w:rsidP="0061503D">
            <w:pPr>
              <w:pStyle w:val="VCAAtablecondensed"/>
              <w:rPr>
                <w:lang w:val="en-AU"/>
              </w:rPr>
            </w:pPr>
            <w:r w:rsidRPr="00E0695B">
              <w:rPr>
                <w:lang w:val="en-AU"/>
              </w:rPr>
              <w:t>64</w:t>
            </w:r>
          </w:p>
        </w:tc>
        <w:tc>
          <w:tcPr>
            <w:tcW w:w="1008" w:type="dxa"/>
          </w:tcPr>
          <w:p w14:paraId="7ADD5CCE" w14:textId="7A3259D6" w:rsidR="00E0695B" w:rsidRPr="00E0695B" w:rsidRDefault="00E0695B" w:rsidP="0061503D">
            <w:pPr>
              <w:pStyle w:val="VCAAtablecondensed"/>
              <w:rPr>
                <w:lang w:val="en-AU"/>
              </w:rPr>
            </w:pPr>
            <w:r w:rsidRPr="00E0695B">
              <w:rPr>
                <w:lang w:val="en-AU"/>
              </w:rPr>
              <w:t>3.4</w:t>
            </w:r>
          </w:p>
        </w:tc>
      </w:tr>
    </w:tbl>
    <w:p w14:paraId="18699B83" w14:textId="77777777" w:rsidR="00A23B5B" w:rsidRPr="00E0695B" w:rsidRDefault="00A23B5B" w:rsidP="00923549">
      <w:pPr>
        <w:shd w:val="clear" w:color="auto" w:fill="FFFFFF"/>
        <w:spacing w:before="120"/>
        <w:rPr>
          <w:rFonts w:ascii="Times New Roman" w:eastAsia="Times New Roman" w:hAnsi="Times New Roman" w:cs="Times New Roman"/>
          <w:lang w:val="en-AU"/>
        </w:rPr>
      </w:pPr>
      <w:r w:rsidRPr="00E0695B">
        <w:rPr>
          <w:rFonts w:ascii="Times New Roman" w:eastAsia="Times New Roman" w:hAnsi="Times New Roman" w:cs="Times New Roman"/>
          <w:lang w:val="en-AU"/>
        </w:rPr>
        <w:t xml:space="preserve"> </w:t>
      </w:r>
      <w:r w:rsidRPr="00E0695B">
        <w:rPr>
          <w:rFonts w:ascii="Times New Roman" w:eastAsia="Times New Roman" w:hAnsi="Times New Roman" w:cs="Times New Roman"/>
          <w:noProof/>
          <w:lang w:val="en-AU"/>
        </w:rPr>
        <w:drawing>
          <wp:inline distT="0" distB="0" distL="0" distR="0" wp14:anchorId="76381B52" wp14:editId="617D061C">
            <wp:extent cx="5744503" cy="51794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43670" cy="526888"/>
                    </a:xfrm>
                    <a:prstGeom prst="rect">
                      <a:avLst/>
                    </a:prstGeom>
                  </pic:spPr>
                </pic:pic>
              </a:graphicData>
            </a:graphic>
          </wp:inline>
        </w:drawing>
      </w:r>
      <w:r w:rsidRPr="00E0695B">
        <w:rPr>
          <w:rFonts w:ascii="Times New Roman" w:eastAsia="Times New Roman" w:hAnsi="Times New Roman" w:cs="Times New Roman"/>
          <w:lang w:val="en-AU"/>
        </w:rPr>
        <w:t xml:space="preserve">                     </w:t>
      </w:r>
    </w:p>
    <w:p w14:paraId="267FA112" w14:textId="03E2D97F" w:rsidR="00A23B5B" w:rsidRPr="00E0695B" w:rsidRDefault="00A23B5B" w:rsidP="00617967">
      <w:pPr>
        <w:pStyle w:val="VCAAbody"/>
        <w:rPr>
          <w:sz w:val="18"/>
          <w:szCs w:val="18"/>
          <w:lang w:val="en-AU"/>
        </w:rPr>
      </w:pPr>
      <w:r w:rsidRPr="00E0695B">
        <w:rPr>
          <w:sz w:val="18"/>
          <w:szCs w:val="18"/>
          <w:lang w:val="en-AU"/>
        </w:rPr>
        <w:t>Triad built on supertonic</w:t>
      </w:r>
      <w:r w:rsidR="003D60F3">
        <w:rPr>
          <w:sz w:val="18"/>
          <w:szCs w:val="18"/>
          <w:lang w:val="en-AU"/>
        </w:rPr>
        <w:tab/>
      </w:r>
      <w:r w:rsidRPr="00E0695B">
        <w:rPr>
          <w:sz w:val="18"/>
          <w:szCs w:val="18"/>
          <w:lang w:val="en-AU"/>
        </w:rPr>
        <w:t>7</w:t>
      </w:r>
      <w:r w:rsidRPr="003D60F3">
        <w:rPr>
          <w:sz w:val="18"/>
          <w:szCs w:val="18"/>
          <w:lang w:val="en-AU"/>
        </w:rPr>
        <w:t>th</w:t>
      </w:r>
      <w:r w:rsidRPr="00E0695B">
        <w:rPr>
          <w:sz w:val="18"/>
          <w:szCs w:val="18"/>
          <w:lang w:val="en-AU"/>
        </w:rPr>
        <w:t xml:space="preserve"> chord built on subdominant</w:t>
      </w:r>
      <w:r w:rsidR="003D60F3">
        <w:rPr>
          <w:sz w:val="18"/>
          <w:szCs w:val="18"/>
          <w:lang w:val="en-AU"/>
        </w:rPr>
        <w:tab/>
      </w:r>
      <w:r w:rsidRPr="00E0695B">
        <w:rPr>
          <w:sz w:val="18"/>
          <w:szCs w:val="18"/>
          <w:lang w:val="en-AU"/>
        </w:rPr>
        <w:t>Triad built on leading note</w:t>
      </w:r>
      <w:r w:rsidR="003D60F3">
        <w:rPr>
          <w:sz w:val="18"/>
          <w:szCs w:val="18"/>
          <w:lang w:val="en-AU"/>
        </w:rPr>
        <w:tab/>
      </w:r>
      <w:r w:rsidRPr="00E0695B">
        <w:rPr>
          <w:sz w:val="18"/>
          <w:szCs w:val="18"/>
          <w:lang w:val="en-AU"/>
        </w:rPr>
        <w:t>7</w:t>
      </w:r>
      <w:r w:rsidRPr="003D60F3">
        <w:rPr>
          <w:sz w:val="18"/>
          <w:szCs w:val="18"/>
          <w:lang w:val="en-AU"/>
        </w:rPr>
        <w:t>th</w:t>
      </w:r>
      <w:r w:rsidRPr="00E0695B">
        <w:rPr>
          <w:sz w:val="18"/>
          <w:szCs w:val="18"/>
          <w:lang w:val="en-AU"/>
        </w:rPr>
        <w:t xml:space="preserve"> chord built on </w:t>
      </w:r>
      <w:proofErr w:type="gramStart"/>
      <w:r w:rsidRPr="00E0695B">
        <w:rPr>
          <w:sz w:val="18"/>
          <w:szCs w:val="18"/>
          <w:lang w:val="en-AU"/>
        </w:rPr>
        <w:t>tonic</w:t>
      </w:r>
      <w:proofErr w:type="gramEnd"/>
    </w:p>
    <w:p w14:paraId="0952F706" w14:textId="7FC4591F" w:rsidR="00A23B5B" w:rsidRPr="00E0695B" w:rsidRDefault="00A23B5B" w:rsidP="003D60F3">
      <w:pPr>
        <w:pStyle w:val="VCAAbody"/>
        <w:spacing w:after="240"/>
        <w:ind w:firstLine="720"/>
        <w:rPr>
          <w:lang w:val="en-AU"/>
        </w:rPr>
      </w:pPr>
      <w:r w:rsidRPr="00E0695B">
        <w:rPr>
          <w:lang w:val="en-AU"/>
        </w:rPr>
        <w:t xml:space="preserve">G </w:t>
      </w:r>
      <w:r w:rsidR="007F5150">
        <w:rPr>
          <w:lang w:val="en-AU"/>
        </w:rPr>
        <w:t>m</w:t>
      </w:r>
      <w:r w:rsidRPr="00E0695B">
        <w:rPr>
          <w:lang w:val="en-AU"/>
        </w:rPr>
        <w:t xml:space="preserve">ajor                               Bb </w:t>
      </w:r>
      <w:r w:rsidR="007F5150">
        <w:rPr>
          <w:lang w:val="en-AU"/>
        </w:rPr>
        <w:t>m</w:t>
      </w:r>
      <w:r w:rsidRPr="00E0695B">
        <w:rPr>
          <w:lang w:val="en-AU"/>
        </w:rPr>
        <w:t xml:space="preserve">ajor                          D </w:t>
      </w:r>
      <w:r w:rsidR="007F5150">
        <w:rPr>
          <w:lang w:val="en-AU"/>
        </w:rPr>
        <w:t>m</w:t>
      </w:r>
      <w:r w:rsidRPr="00E0695B">
        <w:rPr>
          <w:lang w:val="en-AU"/>
        </w:rPr>
        <w:t xml:space="preserve">ajor                               F </w:t>
      </w:r>
      <w:r w:rsidR="007F5150">
        <w:rPr>
          <w:lang w:val="en-AU"/>
        </w:rPr>
        <w:t>m</w:t>
      </w:r>
      <w:r w:rsidRPr="00E0695B">
        <w:rPr>
          <w:lang w:val="en-AU"/>
        </w:rPr>
        <w:t xml:space="preserve">ajor </w:t>
      </w:r>
    </w:p>
    <w:p w14:paraId="030A70D2" w14:textId="77777777" w:rsidR="00A23B5B" w:rsidRPr="00E0695B" w:rsidRDefault="00A23B5B" w:rsidP="00617967">
      <w:pPr>
        <w:pStyle w:val="VCAAbody"/>
        <w:rPr>
          <w:rFonts w:ascii="Times New Roman" w:hAnsi="Times New Roman" w:cs="Times New Roman"/>
          <w:lang w:val="en-AU"/>
        </w:rPr>
      </w:pPr>
      <w:r w:rsidRPr="00E0695B">
        <w:rPr>
          <w:lang w:val="en-AU"/>
        </w:rPr>
        <w:t>This question required</w:t>
      </w:r>
      <w:r w:rsidRPr="00E0695B">
        <w:rPr>
          <w:rFonts w:ascii="Times New Roman" w:hAnsi="Times New Roman" w:cs="Times New Roman"/>
          <w:lang w:val="en-AU"/>
        </w:rPr>
        <w:t xml:space="preserve"> </w:t>
      </w:r>
      <w:r w:rsidRPr="00E0695B">
        <w:rPr>
          <w:lang w:val="en-AU"/>
        </w:rPr>
        <w:t>students to write the triad/chords as named.</w:t>
      </w:r>
    </w:p>
    <w:p w14:paraId="4296E07C" w14:textId="77777777" w:rsidR="00A23B5B" w:rsidRPr="00E0695B" w:rsidRDefault="00A23B5B" w:rsidP="00617967">
      <w:pPr>
        <w:pStyle w:val="VCAAbody"/>
        <w:rPr>
          <w:lang w:val="en-AU"/>
        </w:rPr>
      </w:pPr>
      <w:r w:rsidRPr="00E0695B">
        <w:rPr>
          <w:lang w:val="en-AU"/>
        </w:rPr>
        <w:t>This was generally well done. One mark was awarded for each.</w:t>
      </w:r>
    </w:p>
    <w:p w14:paraId="312ED7BB" w14:textId="421EA3EB" w:rsidR="00665C8D" w:rsidRDefault="00A23B5B" w:rsidP="00617967">
      <w:pPr>
        <w:pStyle w:val="VCAAbody"/>
        <w:rPr>
          <w:lang w:val="en-AU"/>
        </w:rPr>
      </w:pPr>
      <w:r w:rsidRPr="00E0695B">
        <w:rPr>
          <w:lang w:val="en-AU"/>
        </w:rPr>
        <w:t>Some students missed the fact that two triads were asked for (</w:t>
      </w:r>
      <w:r w:rsidR="000F6CDA">
        <w:rPr>
          <w:lang w:val="en-AU"/>
        </w:rPr>
        <w:t>three</w:t>
      </w:r>
      <w:r w:rsidR="000F6CDA" w:rsidRPr="00E0695B">
        <w:rPr>
          <w:lang w:val="en-AU"/>
        </w:rPr>
        <w:t xml:space="preserve"> </w:t>
      </w:r>
      <w:r w:rsidRPr="00E0695B">
        <w:rPr>
          <w:lang w:val="en-AU"/>
        </w:rPr>
        <w:t>notes in the chord, but an additional upper tonic note is acceptable) and two 7</w:t>
      </w:r>
      <w:r w:rsidRPr="00923549">
        <w:rPr>
          <w:lang w:val="en-AU"/>
        </w:rPr>
        <w:t>th</w:t>
      </w:r>
      <w:r w:rsidRPr="00E0695B">
        <w:rPr>
          <w:lang w:val="en-AU"/>
        </w:rPr>
        <w:t xml:space="preserve"> chords were asked for (requiring </w:t>
      </w:r>
      <w:r w:rsidR="000F6CDA">
        <w:rPr>
          <w:lang w:val="en-AU"/>
        </w:rPr>
        <w:t>four</w:t>
      </w:r>
      <w:r w:rsidR="000F6CDA" w:rsidRPr="00E0695B">
        <w:rPr>
          <w:lang w:val="en-AU"/>
        </w:rPr>
        <w:t xml:space="preserve"> </w:t>
      </w:r>
      <w:r w:rsidRPr="00E0695B">
        <w:rPr>
          <w:lang w:val="en-AU"/>
        </w:rPr>
        <w:t>notes in the chord). Changing clefs and key signatures/accidentals were noted well.</w:t>
      </w:r>
    </w:p>
    <w:p w14:paraId="18248347" w14:textId="77777777" w:rsidR="00A23B5B" w:rsidRPr="00E0695B" w:rsidRDefault="00A23B5B" w:rsidP="00617967">
      <w:pPr>
        <w:pStyle w:val="VCAAHeading3"/>
        <w:rPr>
          <w:lang w:val="en-AU"/>
        </w:rPr>
      </w:pPr>
      <w:r w:rsidRPr="00E0695B">
        <w:rPr>
          <w:lang w:val="en-AU"/>
        </w:rPr>
        <w:t>Question 8</w:t>
      </w:r>
    </w:p>
    <w:tbl>
      <w:tblPr>
        <w:tblStyle w:val="VCAATableClosed"/>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1008"/>
      </w:tblGrid>
      <w:tr w:rsidR="00E0695B" w:rsidRPr="00E0695B" w14:paraId="099F94C8" w14:textId="77777777" w:rsidTr="00E0695B">
        <w:trPr>
          <w:cnfStyle w:val="100000000000" w:firstRow="1" w:lastRow="0" w:firstColumn="0" w:lastColumn="0" w:oddVBand="0" w:evenVBand="0" w:oddHBand="0" w:evenHBand="0" w:firstRowFirstColumn="0" w:firstRowLastColumn="0" w:lastRowFirstColumn="0" w:lastRowLastColumn="0"/>
        </w:trPr>
        <w:tc>
          <w:tcPr>
            <w:tcW w:w="864" w:type="dxa"/>
          </w:tcPr>
          <w:p w14:paraId="4203C7EA" w14:textId="77777777" w:rsidR="00E0695B" w:rsidRPr="00E0695B" w:rsidRDefault="00E0695B" w:rsidP="0061503D">
            <w:pPr>
              <w:pStyle w:val="VCAAtablecondensedheading"/>
              <w:rPr>
                <w:lang w:val="en-AU"/>
              </w:rPr>
            </w:pPr>
            <w:r w:rsidRPr="00E0695B">
              <w:rPr>
                <w:lang w:val="en-AU"/>
              </w:rPr>
              <w:t>Mark</w:t>
            </w:r>
          </w:p>
        </w:tc>
        <w:tc>
          <w:tcPr>
            <w:tcW w:w="576" w:type="dxa"/>
          </w:tcPr>
          <w:p w14:paraId="26194655" w14:textId="77777777" w:rsidR="00E0695B" w:rsidRPr="00E0695B" w:rsidRDefault="00E0695B" w:rsidP="0061503D">
            <w:pPr>
              <w:pStyle w:val="VCAAtablecondensedheading"/>
              <w:rPr>
                <w:lang w:val="en-AU"/>
              </w:rPr>
            </w:pPr>
            <w:r w:rsidRPr="00E0695B">
              <w:rPr>
                <w:lang w:val="en-AU"/>
              </w:rPr>
              <w:t>0</w:t>
            </w:r>
          </w:p>
        </w:tc>
        <w:tc>
          <w:tcPr>
            <w:tcW w:w="576" w:type="dxa"/>
          </w:tcPr>
          <w:p w14:paraId="32ABFB0E" w14:textId="77777777" w:rsidR="00E0695B" w:rsidRPr="00E0695B" w:rsidRDefault="00E0695B" w:rsidP="0061503D">
            <w:pPr>
              <w:pStyle w:val="VCAAtablecondensedheading"/>
              <w:rPr>
                <w:lang w:val="en-AU"/>
              </w:rPr>
            </w:pPr>
            <w:r w:rsidRPr="00E0695B">
              <w:rPr>
                <w:lang w:val="en-AU"/>
              </w:rPr>
              <w:t>1</w:t>
            </w:r>
          </w:p>
        </w:tc>
        <w:tc>
          <w:tcPr>
            <w:tcW w:w="576" w:type="dxa"/>
          </w:tcPr>
          <w:p w14:paraId="0ACB0934" w14:textId="77777777" w:rsidR="00E0695B" w:rsidRPr="00E0695B" w:rsidRDefault="00E0695B" w:rsidP="0061503D">
            <w:pPr>
              <w:pStyle w:val="VCAAtablecondensedheading"/>
              <w:rPr>
                <w:lang w:val="en-AU"/>
              </w:rPr>
            </w:pPr>
            <w:r w:rsidRPr="00E0695B">
              <w:rPr>
                <w:lang w:val="en-AU"/>
              </w:rPr>
              <w:t>2</w:t>
            </w:r>
          </w:p>
        </w:tc>
        <w:tc>
          <w:tcPr>
            <w:tcW w:w="576" w:type="dxa"/>
          </w:tcPr>
          <w:p w14:paraId="2A2CBD73" w14:textId="77777777" w:rsidR="00E0695B" w:rsidRPr="00E0695B" w:rsidRDefault="00E0695B" w:rsidP="0061503D">
            <w:pPr>
              <w:pStyle w:val="VCAAtablecondensedheading"/>
              <w:rPr>
                <w:lang w:val="en-AU"/>
              </w:rPr>
            </w:pPr>
            <w:r w:rsidRPr="00E0695B">
              <w:rPr>
                <w:lang w:val="en-AU"/>
              </w:rPr>
              <w:t>3</w:t>
            </w:r>
          </w:p>
        </w:tc>
        <w:tc>
          <w:tcPr>
            <w:tcW w:w="576" w:type="dxa"/>
          </w:tcPr>
          <w:p w14:paraId="116CA90A" w14:textId="77777777" w:rsidR="00E0695B" w:rsidRPr="00E0695B" w:rsidRDefault="00E0695B" w:rsidP="0061503D">
            <w:pPr>
              <w:pStyle w:val="VCAAtablecondensedheading"/>
              <w:rPr>
                <w:lang w:val="en-AU"/>
              </w:rPr>
            </w:pPr>
            <w:r w:rsidRPr="00E0695B">
              <w:rPr>
                <w:lang w:val="en-AU"/>
              </w:rPr>
              <w:t>4</w:t>
            </w:r>
          </w:p>
        </w:tc>
        <w:tc>
          <w:tcPr>
            <w:tcW w:w="576" w:type="dxa"/>
          </w:tcPr>
          <w:p w14:paraId="109DAA52" w14:textId="77777777" w:rsidR="00E0695B" w:rsidRPr="00E0695B" w:rsidRDefault="00E0695B" w:rsidP="0061503D">
            <w:pPr>
              <w:pStyle w:val="VCAAtablecondensedheading"/>
              <w:rPr>
                <w:lang w:val="en-AU"/>
              </w:rPr>
            </w:pPr>
            <w:r w:rsidRPr="00E0695B">
              <w:rPr>
                <w:lang w:val="en-AU"/>
              </w:rPr>
              <w:t>5</w:t>
            </w:r>
          </w:p>
        </w:tc>
        <w:tc>
          <w:tcPr>
            <w:tcW w:w="576" w:type="dxa"/>
          </w:tcPr>
          <w:p w14:paraId="0B9BBC6C" w14:textId="77777777" w:rsidR="00E0695B" w:rsidRPr="00E0695B" w:rsidRDefault="00E0695B" w:rsidP="0061503D">
            <w:pPr>
              <w:pStyle w:val="VCAAtablecondensedheading"/>
              <w:rPr>
                <w:lang w:val="en-AU"/>
              </w:rPr>
            </w:pPr>
            <w:r w:rsidRPr="00E0695B">
              <w:rPr>
                <w:lang w:val="en-AU"/>
              </w:rPr>
              <w:t>6</w:t>
            </w:r>
          </w:p>
        </w:tc>
        <w:tc>
          <w:tcPr>
            <w:tcW w:w="576" w:type="dxa"/>
          </w:tcPr>
          <w:p w14:paraId="70982A49" w14:textId="77777777" w:rsidR="00E0695B" w:rsidRPr="00E0695B" w:rsidRDefault="00E0695B" w:rsidP="0061503D">
            <w:pPr>
              <w:pStyle w:val="VCAAtablecondensedheading"/>
              <w:rPr>
                <w:lang w:val="en-AU"/>
              </w:rPr>
            </w:pPr>
            <w:r w:rsidRPr="00E0695B">
              <w:rPr>
                <w:lang w:val="en-AU"/>
              </w:rPr>
              <w:t>7</w:t>
            </w:r>
          </w:p>
        </w:tc>
        <w:tc>
          <w:tcPr>
            <w:tcW w:w="1008" w:type="dxa"/>
          </w:tcPr>
          <w:p w14:paraId="460A0646" w14:textId="77777777" w:rsidR="00E0695B" w:rsidRPr="00E0695B" w:rsidRDefault="00E0695B" w:rsidP="0061503D">
            <w:pPr>
              <w:pStyle w:val="VCAAtablecondensedheading"/>
              <w:rPr>
                <w:lang w:val="en-AU"/>
              </w:rPr>
            </w:pPr>
            <w:r w:rsidRPr="00E0695B">
              <w:rPr>
                <w:lang w:val="en-AU"/>
              </w:rPr>
              <w:t>Average</w:t>
            </w:r>
          </w:p>
        </w:tc>
      </w:tr>
      <w:tr w:rsidR="00E0695B" w:rsidRPr="00E0695B" w14:paraId="293A7320" w14:textId="77777777" w:rsidTr="00E0695B">
        <w:tc>
          <w:tcPr>
            <w:tcW w:w="864" w:type="dxa"/>
          </w:tcPr>
          <w:p w14:paraId="4A1B7EF8" w14:textId="77777777" w:rsidR="00E0695B" w:rsidRPr="00E0695B" w:rsidRDefault="00E0695B" w:rsidP="0061503D">
            <w:pPr>
              <w:pStyle w:val="VCAAtablecondensed"/>
              <w:rPr>
                <w:lang w:val="en-AU"/>
              </w:rPr>
            </w:pPr>
            <w:r w:rsidRPr="00E0695B">
              <w:rPr>
                <w:lang w:val="en-AU"/>
              </w:rPr>
              <w:t>%</w:t>
            </w:r>
          </w:p>
        </w:tc>
        <w:tc>
          <w:tcPr>
            <w:tcW w:w="576" w:type="dxa"/>
          </w:tcPr>
          <w:p w14:paraId="1BE2C06B" w14:textId="57551A11" w:rsidR="00E0695B" w:rsidRPr="00E0695B" w:rsidRDefault="00E0695B" w:rsidP="0061503D">
            <w:pPr>
              <w:pStyle w:val="VCAAtablecondensed"/>
              <w:rPr>
                <w:lang w:val="en-AU"/>
              </w:rPr>
            </w:pPr>
            <w:r w:rsidRPr="00E0695B">
              <w:rPr>
                <w:lang w:val="en-AU"/>
              </w:rPr>
              <w:t>4</w:t>
            </w:r>
          </w:p>
        </w:tc>
        <w:tc>
          <w:tcPr>
            <w:tcW w:w="576" w:type="dxa"/>
          </w:tcPr>
          <w:p w14:paraId="64FC97EB" w14:textId="50FECD0A" w:rsidR="00E0695B" w:rsidRPr="00E0695B" w:rsidRDefault="00E0695B" w:rsidP="0061503D">
            <w:pPr>
              <w:pStyle w:val="VCAAtablecondensed"/>
              <w:rPr>
                <w:lang w:val="en-AU"/>
              </w:rPr>
            </w:pPr>
            <w:r w:rsidRPr="00E0695B">
              <w:rPr>
                <w:lang w:val="en-AU"/>
              </w:rPr>
              <w:t>11</w:t>
            </w:r>
          </w:p>
        </w:tc>
        <w:tc>
          <w:tcPr>
            <w:tcW w:w="576" w:type="dxa"/>
          </w:tcPr>
          <w:p w14:paraId="495D0469" w14:textId="5A0CD1CC" w:rsidR="00E0695B" w:rsidRPr="00E0695B" w:rsidRDefault="00E0695B" w:rsidP="0061503D">
            <w:pPr>
              <w:pStyle w:val="VCAAtablecondensed"/>
              <w:rPr>
                <w:lang w:val="en-AU"/>
              </w:rPr>
            </w:pPr>
            <w:r w:rsidRPr="00E0695B">
              <w:rPr>
                <w:lang w:val="en-AU"/>
              </w:rPr>
              <w:t>17</w:t>
            </w:r>
          </w:p>
        </w:tc>
        <w:tc>
          <w:tcPr>
            <w:tcW w:w="576" w:type="dxa"/>
          </w:tcPr>
          <w:p w14:paraId="107F1B85" w14:textId="24E80E24" w:rsidR="00E0695B" w:rsidRPr="00E0695B" w:rsidRDefault="00E0695B" w:rsidP="0061503D">
            <w:pPr>
              <w:pStyle w:val="VCAAtablecondensed"/>
              <w:rPr>
                <w:lang w:val="en-AU"/>
              </w:rPr>
            </w:pPr>
            <w:r w:rsidRPr="00E0695B">
              <w:rPr>
                <w:lang w:val="en-AU"/>
              </w:rPr>
              <w:t>15</w:t>
            </w:r>
          </w:p>
        </w:tc>
        <w:tc>
          <w:tcPr>
            <w:tcW w:w="576" w:type="dxa"/>
          </w:tcPr>
          <w:p w14:paraId="774F7BF4" w14:textId="533824BF" w:rsidR="00E0695B" w:rsidRPr="00E0695B" w:rsidRDefault="00E0695B" w:rsidP="0061503D">
            <w:pPr>
              <w:pStyle w:val="VCAAtablecondensed"/>
              <w:rPr>
                <w:lang w:val="en-AU"/>
              </w:rPr>
            </w:pPr>
            <w:r w:rsidRPr="00E0695B">
              <w:rPr>
                <w:lang w:val="en-AU"/>
              </w:rPr>
              <w:t>12</w:t>
            </w:r>
          </w:p>
        </w:tc>
        <w:tc>
          <w:tcPr>
            <w:tcW w:w="576" w:type="dxa"/>
          </w:tcPr>
          <w:p w14:paraId="3F533A26" w14:textId="5ADE11AE" w:rsidR="00E0695B" w:rsidRPr="00E0695B" w:rsidRDefault="00E0695B" w:rsidP="0061503D">
            <w:pPr>
              <w:pStyle w:val="VCAAtablecondensed"/>
              <w:rPr>
                <w:lang w:val="en-AU"/>
              </w:rPr>
            </w:pPr>
            <w:r w:rsidRPr="00E0695B">
              <w:rPr>
                <w:lang w:val="en-AU"/>
              </w:rPr>
              <w:t>15</w:t>
            </w:r>
          </w:p>
        </w:tc>
        <w:tc>
          <w:tcPr>
            <w:tcW w:w="576" w:type="dxa"/>
          </w:tcPr>
          <w:p w14:paraId="76EA9D0B" w14:textId="3C8AD0E4" w:rsidR="00E0695B" w:rsidRPr="00E0695B" w:rsidRDefault="00E0695B" w:rsidP="0061503D">
            <w:pPr>
              <w:pStyle w:val="VCAAtablecondensed"/>
              <w:rPr>
                <w:lang w:val="en-AU"/>
              </w:rPr>
            </w:pPr>
            <w:r w:rsidRPr="00E0695B">
              <w:rPr>
                <w:lang w:val="en-AU"/>
              </w:rPr>
              <w:t>16</w:t>
            </w:r>
          </w:p>
        </w:tc>
        <w:tc>
          <w:tcPr>
            <w:tcW w:w="576" w:type="dxa"/>
          </w:tcPr>
          <w:p w14:paraId="219795A6" w14:textId="18E1C753" w:rsidR="00E0695B" w:rsidRPr="00E0695B" w:rsidRDefault="00E0695B" w:rsidP="0061503D">
            <w:pPr>
              <w:pStyle w:val="VCAAtablecondensed"/>
              <w:rPr>
                <w:lang w:val="en-AU"/>
              </w:rPr>
            </w:pPr>
            <w:r w:rsidRPr="00E0695B">
              <w:rPr>
                <w:lang w:val="en-AU"/>
              </w:rPr>
              <w:t>11</w:t>
            </w:r>
          </w:p>
        </w:tc>
        <w:tc>
          <w:tcPr>
            <w:tcW w:w="1008" w:type="dxa"/>
          </w:tcPr>
          <w:p w14:paraId="79A4255E" w14:textId="172EE046" w:rsidR="00E0695B" w:rsidRPr="00E0695B" w:rsidRDefault="00E0695B" w:rsidP="0061503D">
            <w:pPr>
              <w:pStyle w:val="VCAAtablecondensed"/>
              <w:rPr>
                <w:lang w:val="en-AU"/>
              </w:rPr>
            </w:pPr>
            <w:r w:rsidRPr="00E0695B">
              <w:rPr>
                <w:lang w:val="en-AU"/>
              </w:rPr>
              <w:t>3.8</w:t>
            </w:r>
          </w:p>
        </w:tc>
      </w:tr>
    </w:tbl>
    <w:p w14:paraId="1074FA08" w14:textId="77777777" w:rsidR="00A23B5B" w:rsidRPr="00E0695B" w:rsidRDefault="00A23B5B" w:rsidP="00A23B5B">
      <w:pPr>
        <w:rPr>
          <w:color w:val="000000" w:themeColor="text1"/>
          <w:lang w:val="en-AU"/>
        </w:rPr>
      </w:pPr>
    </w:p>
    <w:tbl>
      <w:tblPr>
        <w:tblStyle w:val="VCAATableClosed"/>
        <w:tblW w:w="0" w:type="auto"/>
        <w:tblLook w:val="04A0" w:firstRow="1" w:lastRow="0" w:firstColumn="1" w:lastColumn="0" w:noHBand="0" w:noVBand="1"/>
      </w:tblPr>
      <w:tblGrid>
        <w:gridCol w:w="1020"/>
        <w:gridCol w:w="627"/>
        <w:gridCol w:w="891"/>
        <w:gridCol w:w="627"/>
        <w:gridCol w:w="627"/>
        <w:gridCol w:w="627"/>
        <w:gridCol w:w="627"/>
        <w:gridCol w:w="627"/>
        <w:gridCol w:w="627"/>
        <w:gridCol w:w="627"/>
      </w:tblGrid>
      <w:tr w:rsidR="00A23B5B" w:rsidRPr="00E0695B" w14:paraId="445BBE28" w14:textId="77777777" w:rsidTr="003D60F3">
        <w:trPr>
          <w:cnfStyle w:val="100000000000" w:firstRow="1" w:lastRow="0" w:firstColumn="0" w:lastColumn="0" w:oddVBand="0" w:evenVBand="0" w:oddHBand="0" w:evenHBand="0" w:firstRowFirstColumn="0" w:firstRowLastColumn="0" w:lastRowFirstColumn="0" w:lastRowLastColumn="0"/>
        </w:trPr>
        <w:tc>
          <w:tcPr>
            <w:tcW w:w="1020" w:type="dxa"/>
          </w:tcPr>
          <w:p w14:paraId="72A8B1EF" w14:textId="33A04AF5" w:rsidR="00A23B5B" w:rsidRPr="00E0695B" w:rsidRDefault="00A23B5B" w:rsidP="00923549">
            <w:pPr>
              <w:pStyle w:val="VCAAtablecondensedheading"/>
              <w:rPr>
                <w:lang w:val="en-AU"/>
              </w:rPr>
            </w:pPr>
            <w:r w:rsidRPr="00E0695B">
              <w:rPr>
                <w:lang w:val="en-AU"/>
              </w:rPr>
              <w:t xml:space="preserve">Bass </w:t>
            </w:r>
            <w:r w:rsidR="000F6CDA">
              <w:rPr>
                <w:lang w:val="en-AU"/>
              </w:rPr>
              <w:t>n</w:t>
            </w:r>
            <w:r w:rsidRPr="00E0695B">
              <w:rPr>
                <w:lang w:val="en-AU"/>
              </w:rPr>
              <w:t>ote</w:t>
            </w:r>
          </w:p>
        </w:tc>
        <w:tc>
          <w:tcPr>
            <w:tcW w:w="627" w:type="dxa"/>
          </w:tcPr>
          <w:p w14:paraId="4CBF2465" w14:textId="77777777" w:rsidR="00A23B5B" w:rsidRPr="00E0695B" w:rsidRDefault="00A23B5B" w:rsidP="00923549">
            <w:pPr>
              <w:pStyle w:val="VCAAtablecondensedheading"/>
              <w:rPr>
                <w:lang w:val="en-AU"/>
              </w:rPr>
            </w:pPr>
            <w:r w:rsidRPr="00E0695B">
              <w:rPr>
                <w:lang w:val="en-AU"/>
              </w:rPr>
              <w:t>Eb</w:t>
            </w:r>
          </w:p>
        </w:tc>
        <w:tc>
          <w:tcPr>
            <w:tcW w:w="891" w:type="dxa"/>
          </w:tcPr>
          <w:p w14:paraId="5BE41939" w14:textId="77777777" w:rsidR="00A23B5B" w:rsidRPr="00E0695B" w:rsidRDefault="00A23B5B" w:rsidP="00923549">
            <w:pPr>
              <w:pStyle w:val="VCAAtablecondensedheading"/>
              <w:rPr>
                <w:lang w:val="en-AU"/>
              </w:rPr>
            </w:pPr>
            <w:r w:rsidRPr="00E0695B">
              <w:rPr>
                <w:lang w:val="en-AU"/>
              </w:rPr>
              <w:t>Bb</w:t>
            </w:r>
          </w:p>
        </w:tc>
        <w:tc>
          <w:tcPr>
            <w:tcW w:w="627" w:type="dxa"/>
          </w:tcPr>
          <w:p w14:paraId="58A87413" w14:textId="77777777" w:rsidR="00A23B5B" w:rsidRPr="00E0695B" w:rsidRDefault="00A23B5B" w:rsidP="00923549">
            <w:pPr>
              <w:pStyle w:val="VCAAtablecondensedheading"/>
              <w:rPr>
                <w:lang w:val="en-AU"/>
              </w:rPr>
            </w:pPr>
            <w:r w:rsidRPr="00E0695B">
              <w:rPr>
                <w:lang w:val="en-AU"/>
              </w:rPr>
              <w:t>C</w:t>
            </w:r>
          </w:p>
        </w:tc>
        <w:tc>
          <w:tcPr>
            <w:tcW w:w="627" w:type="dxa"/>
          </w:tcPr>
          <w:p w14:paraId="5179EAF9" w14:textId="77777777" w:rsidR="00A23B5B" w:rsidRPr="00E0695B" w:rsidRDefault="00A23B5B" w:rsidP="00923549">
            <w:pPr>
              <w:pStyle w:val="VCAAtablecondensedheading"/>
              <w:rPr>
                <w:lang w:val="en-AU"/>
              </w:rPr>
            </w:pPr>
            <w:r w:rsidRPr="00E0695B">
              <w:rPr>
                <w:lang w:val="en-AU"/>
              </w:rPr>
              <w:t>Ab</w:t>
            </w:r>
          </w:p>
        </w:tc>
        <w:tc>
          <w:tcPr>
            <w:tcW w:w="627" w:type="dxa"/>
          </w:tcPr>
          <w:p w14:paraId="4D3825C7" w14:textId="77777777" w:rsidR="00A23B5B" w:rsidRPr="00E0695B" w:rsidRDefault="00A23B5B" w:rsidP="00923549">
            <w:pPr>
              <w:pStyle w:val="VCAAtablecondensedheading"/>
              <w:rPr>
                <w:lang w:val="en-AU"/>
              </w:rPr>
            </w:pPr>
            <w:r w:rsidRPr="00E0695B">
              <w:rPr>
                <w:lang w:val="en-AU"/>
              </w:rPr>
              <w:t>Eb</w:t>
            </w:r>
          </w:p>
        </w:tc>
        <w:tc>
          <w:tcPr>
            <w:tcW w:w="627" w:type="dxa"/>
          </w:tcPr>
          <w:p w14:paraId="7E0E1C87" w14:textId="77777777" w:rsidR="00A23B5B" w:rsidRPr="00E0695B" w:rsidRDefault="00A23B5B" w:rsidP="00923549">
            <w:pPr>
              <w:pStyle w:val="VCAAtablecondensedheading"/>
              <w:rPr>
                <w:lang w:val="en-AU"/>
              </w:rPr>
            </w:pPr>
            <w:r w:rsidRPr="00E0695B">
              <w:rPr>
                <w:lang w:val="en-AU"/>
              </w:rPr>
              <w:t>F</w:t>
            </w:r>
          </w:p>
        </w:tc>
        <w:tc>
          <w:tcPr>
            <w:tcW w:w="627" w:type="dxa"/>
          </w:tcPr>
          <w:p w14:paraId="7E69740E" w14:textId="77777777" w:rsidR="00A23B5B" w:rsidRPr="00E0695B" w:rsidRDefault="00A23B5B" w:rsidP="00923549">
            <w:pPr>
              <w:pStyle w:val="VCAAtablecondensedheading"/>
              <w:rPr>
                <w:lang w:val="en-AU"/>
              </w:rPr>
            </w:pPr>
            <w:r w:rsidRPr="00E0695B">
              <w:rPr>
                <w:lang w:val="en-AU"/>
              </w:rPr>
              <w:t>Ab</w:t>
            </w:r>
          </w:p>
        </w:tc>
        <w:tc>
          <w:tcPr>
            <w:tcW w:w="627" w:type="dxa"/>
          </w:tcPr>
          <w:p w14:paraId="2E963798" w14:textId="77777777" w:rsidR="00A23B5B" w:rsidRPr="00E0695B" w:rsidRDefault="00A23B5B" w:rsidP="00923549">
            <w:pPr>
              <w:pStyle w:val="VCAAtablecondensedheading"/>
              <w:rPr>
                <w:lang w:val="en-AU"/>
              </w:rPr>
            </w:pPr>
            <w:r w:rsidRPr="00E0695B">
              <w:rPr>
                <w:lang w:val="en-AU"/>
              </w:rPr>
              <w:t>Eb</w:t>
            </w:r>
          </w:p>
        </w:tc>
        <w:tc>
          <w:tcPr>
            <w:tcW w:w="627" w:type="dxa"/>
          </w:tcPr>
          <w:p w14:paraId="53DF9B75" w14:textId="77777777" w:rsidR="00A23B5B" w:rsidRPr="00E0695B" w:rsidRDefault="00A23B5B" w:rsidP="00923549">
            <w:pPr>
              <w:pStyle w:val="VCAAtablecondensedheading"/>
              <w:rPr>
                <w:lang w:val="en-AU"/>
              </w:rPr>
            </w:pPr>
            <w:r w:rsidRPr="00E0695B">
              <w:rPr>
                <w:lang w:val="en-AU"/>
              </w:rPr>
              <w:t>Bb</w:t>
            </w:r>
          </w:p>
        </w:tc>
      </w:tr>
      <w:tr w:rsidR="00A23B5B" w:rsidRPr="003D60F3" w14:paraId="1903CD56" w14:textId="77777777" w:rsidTr="003D60F3">
        <w:tc>
          <w:tcPr>
            <w:tcW w:w="1020" w:type="dxa"/>
          </w:tcPr>
          <w:p w14:paraId="0E9AD887" w14:textId="77777777" w:rsidR="00A23B5B" w:rsidRPr="003D60F3" w:rsidRDefault="00A23B5B" w:rsidP="003D60F3">
            <w:pPr>
              <w:pStyle w:val="VCAAtablecondensed"/>
            </w:pPr>
            <w:r w:rsidRPr="003D60F3">
              <w:t>Quality</w:t>
            </w:r>
          </w:p>
          <w:p w14:paraId="65717E45" w14:textId="77777777" w:rsidR="00A23B5B" w:rsidRPr="003D60F3" w:rsidRDefault="00A23B5B" w:rsidP="003D60F3">
            <w:pPr>
              <w:pStyle w:val="VCAAtablecondensed"/>
            </w:pPr>
          </w:p>
        </w:tc>
        <w:tc>
          <w:tcPr>
            <w:tcW w:w="627" w:type="dxa"/>
          </w:tcPr>
          <w:p w14:paraId="4E0604FE" w14:textId="77777777" w:rsidR="00A23B5B" w:rsidRPr="003D60F3" w:rsidRDefault="00A23B5B" w:rsidP="003D60F3">
            <w:pPr>
              <w:pStyle w:val="VCAAtablecondensed"/>
            </w:pPr>
            <w:r w:rsidRPr="003D60F3">
              <w:t>major</w:t>
            </w:r>
          </w:p>
        </w:tc>
        <w:tc>
          <w:tcPr>
            <w:tcW w:w="891" w:type="dxa"/>
          </w:tcPr>
          <w:p w14:paraId="57FA5BA4" w14:textId="77777777" w:rsidR="00A23B5B" w:rsidRPr="003D60F3" w:rsidRDefault="00A23B5B" w:rsidP="003D60F3">
            <w:pPr>
              <w:pStyle w:val="VCAAtablecondensed"/>
            </w:pPr>
            <w:r w:rsidRPr="003D60F3">
              <w:t>dominant 7th</w:t>
            </w:r>
          </w:p>
        </w:tc>
        <w:tc>
          <w:tcPr>
            <w:tcW w:w="627" w:type="dxa"/>
          </w:tcPr>
          <w:p w14:paraId="3A9A747A" w14:textId="77777777" w:rsidR="00A23B5B" w:rsidRPr="003D60F3" w:rsidRDefault="00A23B5B" w:rsidP="003D60F3">
            <w:pPr>
              <w:pStyle w:val="VCAAtablecondensed"/>
            </w:pPr>
            <w:r w:rsidRPr="003D60F3">
              <w:t>minor 7th</w:t>
            </w:r>
          </w:p>
        </w:tc>
        <w:tc>
          <w:tcPr>
            <w:tcW w:w="627" w:type="dxa"/>
          </w:tcPr>
          <w:p w14:paraId="52733440" w14:textId="77777777" w:rsidR="00A23B5B" w:rsidRPr="003D60F3" w:rsidRDefault="00A23B5B" w:rsidP="003D60F3">
            <w:pPr>
              <w:pStyle w:val="VCAAtablecondensed"/>
            </w:pPr>
            <w:r w:rsidRPr="003D60F3">
              <w:t>major</w:t>
            </w:r>
          </w:p>
        </w:tc>
        <w:tc>
          <w:tcPr>
            <w:tcW w:w="627" w:type="dxa"/>
          </w:tcPr>
          <w:p w14:paraId="28A8637A" w14:textId="77777777" w:rsidR="00A23B5B" w:rsidRPr="003D60F3" w:rsidRDefault="00A23B5B" w:rsidP="003D60F3">
            <w:pPr>
              <w:pStyle w:val="VCAAtablecondensed"/>
            </w:pPr>
            <w:r w:rsidRPr="003D60F3">
              <w:t>major</w:t>
            </w:r>
          </w:p>
        </w:tc>
        <w:tc>
          <w:tcPr>
            <w:tcW w:w="627" w:type="dxa"/>
          </w:tcPr>
          <w:p w14:paraId="5EFD0C32" w14:textId="77777777" w:rsidR="00A23B5B" w:rsidRPr="003D60F3" w:rsidRDefault="00A23B5B" w:rsidP="003D60F3">
            <w:pPr>
              <w:pStyle w:val="VCAAtablecondensed"/>
            </w:pPr>
            <w:r w:rsidRPr="003D60F3">
              <w:t>minor 7th</w:t>
            </w:r>
          </w:p>
        </w:tc>
        <w:tc>
          <w:tcPr>
            <w:tcW w:w="627" w:type="dxa"/>
          </w:tcPr>
          <w:p w14:paraId="2CC9C1F1" w14:textId="77777777" w:rsidR="00A23B5B" w:rsidRPr="003D60F3" w:rsidRDefault="00A23B5B" w:rsidP="003D60F3">
            <w:pPr>
              <w:pStyle w:val="VCAAtablecondensed"/>
            </w:pPr>
            <w:r w:rsidRPr="003D60F3">
              <w:t>major</w:t>
            </w:r>
          </w:p>
        </w:tc>
        <w:tc>
          <w:tcPr>
            <w:tcW w:w="627" w:type="dxa"/>
          </w:tcPr>
          <w:p w14:paraId="532203FB" w14:textId="77777777" w:rsidR="00A23B5B" w:rsidRPr="003D60F3" w:rsidRDefault="00A23B5B" w:rsidP="003D60F3">
            <w:pPr>
              <w:pStyle w:val="VCAAtablecondensed"/>
            </w:pPr>
            <w:r w:rsidRPr="003D60F3">
              <w:t>major</w:t>
            </w:r>
          </w:p>
        </w:tc>
        <w:tc>
          <w:tcPr>
            <w:tcW w:w="627" w:type="dxa"/>
          </w:tcPr>
          <w:p w14:paraId="5AFF8E52" w14:textId="77777777" w:rsidR="00A23B5B" w:rsidRPr="003D60F3" w:rsidRDefault="00A23B5B" w:rsidP="003D60F3">
            <w:pPr>
              <w:pStyle w:val="VCAAtablecondensed"/>
            </w:pPr>
            <w:r w:rsidRPr="003D60F3">
              <w:t>major</w:t>
            </w:r>
          </w:p>
        </w:tc>
      </w:tr>
    </w:tbl>
    <w:p w14:paraId="2842F288" w14:textId="1D75389C" w:rsidR="00A23B5B" w:rsidRPr="00E0695B" w:rsidRDefault="00A23B5B" w:rsidP="00923549">
      <w:pPr>
        <w:pStyle w:val="VCAAbody"/>
        <w:spacing w:before="240"/>
        <w:rPr>
          <w:lang w:val="en-AU"/>
        </w:rPr>
      </w:pPr>
      <w:r w:rsidRPr="00E0695B">
        <w:rPr>
          <w:lang w:val="en-AU"/>
        </w:rPr>
        <w:t>Cadence: Imperfect or I – V</w:t>
      </w:r>
    </w:p>
    <w:p w14:paraId="77EBE42F" w14:textId="77777777" w:rsidR="00A23B5B" w:rsidRPr="00E0695B" w:rsidRDefault="00A23B5B" w:rsidP="00617967">
      <w:pPr>
        <w:pStyle w:val="VCAAbody"/>
        <w:rPr>
          <w:lang w:val="en-AU"/>
        </w:rPr>
      </w:pPr>
      <w:r w:rsidRPr="00E0695B">
        <w:rPr>
          <w:lang w:val="en-AU"/>
        </w:rPr>
        <w:t>Students were required to identify the bass note and the quality of chords 3, 4 and 7. One mark was awarded for a correct bass note, one mark for the correct quality, and one for the correct cadence.</w:t>
      </w:r>
    </w:p>
    <w:p w14:paraId="52F961AA" w14:textId="35098D6B" w:rsidR="00A23B5B" w:rsidRPr="00E0695B" w:rsidRDefault="00A23B5B" w:rsidP="00617967">
      <w:pPr>
        <w:pStyle w:val="VCAAbody"/>
        <w:rPr>
          <w:lang w:val="en-AU"/>
        </w:rPr>
      </w:pPr>
      <w:r w:rsidRPr="00E0695B">
        <w:rPr>
          <w:lang w:val="en-AU"/>
        </w:rPr>
        <w:t xml:space="preserve">As all chords were in root position, </w:t>
      </w:r>
      <w:r w:rsidR="00FC1FA7">
        <w:rPr>
          <w:lang w:val="en-AU"/>
        </w:rPr>
        <w:t xml:space="preserve">it was possible to plot </w:t>
      </w:r>
      <w:r w:rsidRPr="00E0695B">
        <w:rPr>
          <w:lang w:val="en-AU"/>
        </w:rPr>
        <w:t xml:space="preserve">the bass notes </w:t>
      </w:r>
      <w:r w:rsidR="00FC1FA7">
        <w:rPr>
          <w:lang w:val="en-AU"/>
        </w:rPr>
        <w:t>f</w:t>
      </w:r>
      <w:r w:rsidRPr="00E0695B">
        <w:rPr>
          <w:lang w:val="en-AU"/>
        </w:rPr>
        <w:t>rom the tonality and the surrounding chords given. Students missed the quality of minor 7</w:t>
      </w:r>
      <w:r w:rsidRPr="00923549">
        <w:rPr>
          <w:lang w:val="en-AU"/>
        </w:rPr>
        <w:t>th</w:t>
      </w:r>
      <w:r w:rsidRPr="00E0695B">
        <w:rPr>
          <w:lang w:val="en-AU"/>
        </w:rPr>
        <w:t xml:space="preserve"> in chord 3 but most heard the major chord of Ab given twice. However</w:t>
      </w:r>
      <w:r w:rsidR="000F6CDA">
        <w:rPr>
          <w:lang w:val="en-AU"/>
        </w:rPr>
        <w:t>,</w:t>
      </w:r>
      <w:r w:rsidRPr="00E0695B">
        <w:rPr>
          <w:lang w:val="en-AU"/>
        </w:rPr>
        <w:t xml:space="preserve"> many students wrote A instead of Ab, not being mindful of the key </w:t>
      </w:r>
      <w:proofErr w:type="gramStart"/>
      <w:r w:rsidRPr="00E0695B">
        <w:rPr>
          <w:lang w:val="en-AU"/>
        </w:rPr>
        <w:t>of</w:t>
      </w:r>
      <w:proofErr w:type="gramEnd"/>
      <w:r w:rsidRPr="00E0695B">
        <w:rPr>
          <w:lang w:val="en-AU"/>
        </w:rPr>
        <w:t xml:space="preserve"> the progression.</w:t>
      </w:r>
    </w:p>
    <w:p w14:paraId="44249D43" w14:textId="547FE638" w:rsidR="00A23B5B" w:rsidRPr="00E0695B" w:rsidRDefault="00A23B5B" w:rsidP="00617967">
      <w:pPr>
        <w:pStyle w:val="VCAAbody"/>
        <w:rPr>
          <w:lang w:val="en-AU"/>
        </w:rPr>
      </w:pPr>
      <w:r w:rsidRPr="00E0695B">
        <w:rPr>
          <w:lang w:val="en-AU"/>
        </w:rPr>
        <w:t>This aural question needs consistent practice</w:t>
      </w:r>
      <w:r w:rsidR="000F6CDA">
        <w:rPr>
          <w:lang w:val="en-AU"/>
        </w:rPr>
        <w:t>,</w:t>
      </w:r>
      <w:r w:rsidRPr="00E0695B">
        <w:rPr>
          <w:lang w:val="en-AU"/>
        </w:rPr>
        <w:t xml:space="preserve"> as it is a refined skill to hear a moving bass line and to identify the contour and notes, even from the stepwise movement of the surrounding chords. Quality can be heard but it can also be determined from knowledge of diatonic harmony in major and minor scales. It is also important to be able to identify if a 7</w:t>
      </w:r>
      <w:r w:rsidRPr="00923549">
        <w:rPr>
          <w:lang w:val="en-AU"/>
        </w:rPr>
        <w:t>th</w:t>
      </w:r>
      <w:r w:rsidRPr="00E0695B">
        <w:rPr>
          <w:lang w:val="en-AU"/>
        </w:rPr>
        <w:t xml:space="preserve"> has been included in the chord.</w:t>
      </w:r>
    </w:p>
    <w:p w14:paraId="4BB1D966" w14:textId="6237F4AE" w:rsidR="006D03C3" w:rsidRDefault="00A23B5B" w:rsidP="00617967">
      <w:pPr>
        <w:pStyle w:val="VCAAbody"/>
        <w:rPr>
          <w:lang w:val="en-AU"/>
        </w:rPr>
      </w:pPr>
      <w:r w:rsidRPr="00E0695B">
        <w:rPr>
          <w:lang w:val="en-AU"/>
        </w:rPr>
        <w:t xml:space="preserve">The cadence was not well known or identified correctly. Aurally it presents as an incomplete </w:t>
      </w:r>
      <w:proofErr w:type="gramStart"/>
      <w:r w:rsidRPr="00E0695B">
        <w:rPr>
          <w:lang w:val="en-AU"/>
        </w:rPr>
        <w:t>ending, and</w:t>
      </w:r>
      <w:proofErr w:type="gramEnd"/>
      <w:r w:rsidRPr="00E0695B">
        <w:rPr>
          <w:lang w:val="en-AU"/>
        </w:rPr>
        <w:t xml:space="preserve"> can then be worked out from the chord progression with the final two chords given – Chord 1 Eb to Chord V Bb.</w:t>
      </w:r>
    </w:p>
    <w:p w14:paraId="17B29985" w14:textId="77777777" w:rsidR="006D03C3" w:rsidRDefault="006D03C3">
      <w:pPr>
        <w:rPr>
          <w:rFonts w:ascii="Arial" w:hAnsi="Arial" w:cs="Arial"/>
          <w:color w:val="000000" w:themeColor="text1"/>
          <w:sz w:val="20"/>
          <w:lang w:val="en-AU"/>
        </w:rPr>
      </w:pPr>
      <w:r>
        <w:rPr>
          <w:lang w:val="en-AU"/>
        </w:rPr>
        <w:br w:type="page"/>
      </w:r>
    </w:p>
    <w:p w14:paraId="202CA779" w14:textId="398B45D7" w:rsidR="00A23B5B" w:rsidRPr="00E0695B" w:rsidRDefault="00A23B5B" w:rsidP="00617967">
      <w:pPr>
        <w:pStyle w:val="VCAAHeading3"/>
        <w:rPr>
          <w:lang w:val="en-AU"/>
        </w:rPr>
      </w:pPr>
      <w:r w:rsidRPr="00E0695B">
        <w:rPr>
          <w:lang w:val="en-AU"/>
        </w:rPr>
        <w:lastRenderedPageBreak/>
        <w:t>Question 9</w:t>
      </w:r>
    </w:p>
    <w:tbl>
      <w:tblPr>
        <w:tblStyle w:val="VCAATableClosed"/>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576"/>
        <w:gridCol w:w="1008"/>
      </w:tblGrid>
      <w:tr w:rsidR="00E0695B" w:rsidRPr="00E0695B" w14:paraId="5B8A1035" w14:textId="77777777" w:rsidTr="00E0695B">
        <w:trPr>
          <w:cnfStyle w:val="100000000000" w:firstRow="1" w:lastRow="0" w:firstColumn="0" w:lastColumn="0" w:oddVBand="0" w:evenVBand="0" w:oddHBand="0" w:evenHBand="0" w:firstRowFirstColumn="0" w:firstRowLastColumn="0" w:lastRowFirstColumn="0" w:lastRowLastColumn="0"/>
        </w:trPr>
        <w:tc>
          <w:tcPr>
            <w:tcW w:w="864" w:type="dxa"/>
          </w:tcPr>
          <w:p w14:paraId="28A869E9" w14:textId="77777777" w:rsidR="00E0695B" w:rsidRPr="00E0695B" w:rsidRDefault="00E0695B" w:rsidP="0061503D">
            <w:pPr>
              <w:pStyle w:val="VCAAtablecondensedheading"/>
              <w:rPr>
                <w:lang w:val="en-AU"/>
              </w:rPr>
            </w:pPr>
            <w:r w:rsidRPr="00E0695B">
              <w:rPr>
                <w:lang w:val="en-AU"/>
              </w:rPr>
              <w:t>Mark</w:t>
            </w:r>
          </w:p>
        </w:tc>
        <w:tc>
          <w:tcPr>
            <w:tcW w:w="576" w:type="dxa"/>
          </w:tcPr>
          <w:p w14:paraId="5FF3D04E" w14:textId="77777777" w:rsidR="00E0695B" w:rsidRPr="00E0695B" w:rsidRDefault="00E0695B" w:rsidP="0061503D">
            <w:pPr>
              <w:pStyle w:val="VCAAtablecondensedheading"/>
              <w:rPr>
                <w:lang w:val="en-AU"/>
              </w:rPr>
            </w:pPr>
            <w:r w:rsidRPr="00E0695B">
              <w:rPr>
                <w:lang w:val="en-AU"/>
              </w:rPr>
              <w:t>0</w:t>
            </w:r>
          </w:p>
        </w:tc>
        <w:tc>
          <w:tcPr>
            <w:tcW w:w="576" w:type="dxa"/>
          </w:tcPr>
          <w:p w14:paraId="278B372D" w14:textId="77777777" w:rsidR="00E0695B" w:rsidRPr="00E0695B" w:rsidRDefault="00E0695B" w:rsidP="0061503D">
            <w:pPr>
              <w:pStyle w:val="VCAAtablecondensedheading"/>
              <w:rPr>
                <w:lang w:val="en-AU"/>
              </w:rPr>
            </w:pPr>
            <w:r w:rsidRPr="00E0695B">
              <w:rPr>
                <w:lang w:val="en-AU"/>
              </w:rPr>
              <w:t>1</w:t>
            </w:r>
          </w:p>
        </w:tc>
        <w:tc>
          <w:tcPr>
            <w:tcW w:w="576" w:type="dxa"/>
          </w:tcPr>
          <w:p w14:paraId="22D06FF9" w14:textId="77777777" w:rsidR="00E0695B" w:rsidRPr="00E0695B" w:rsidRDefault="00E0695B" w:rsidP="0061503D">
            <w:pPr>
              <w:pStyle w:val="VCAAtablecondensedheading"/>
              <w:rPr>
                <w:lang w:val="en-AU"/>
              </w:rPr>
            </w:pPr>
            <w:r w:rsidRPr="00E0695B">
              <w:rPr>
                <w:lang w:val="en-AU"/>
              </w:rPr>
              <w:t>2</w:t>
            </w:r>
          </w:p>
        </w:tc>
        <w:tc>
          <w:tcPr>
            <w:tcW w:w="576" w:type="dxa"/>
          </w:tcPr>
          <w:p w14:paraId="316466E5" w14:textId="77777777" w:rsidR="00E0695B" w:rsidRPr="00E0695B" w:rsidRDefault="00E0695B" w:rsidP="0061503D">
            <w:pPr>
              <w:pStyle w:val="VCAAtablecondensedheading"/>
              <w:rPr>
                <w:lang w:val="en-AU"/>
              </w:rPr>
            </w:pPr>
            <w:r w:rsidRPr="00E0695B">
              <w:rPr>
                <w:lang w:val="en-AU"/>
              </w:rPr>
              <w:t>3</w:t>
            </w:r>
          </w:p>
        </w:tc>
        <w:tc>
          <w:tcPr>
            <w:tcW w:w="576" w:type="dxa"/>
          </w:tcPr>
          <w:p w14:paraId="73CC24F2" w14:textId="77777777" w:rsidR="00E0695B" w:rsidRPr="00E0695B" w:rsidRDefault="00E0695B" w:rsidP="0061503D">
            <w:pPr>
              <w:pStyle w:val="VCAAtablecondensedheading"/>
              <w:rPr>
                <w:lang w:val="en-AU"/>
              </w:rPr>
            </w:pPr>
            <w:r w:rsidRPr="00E0695B">
              <w:rPr>
                <w:lang w:val="en-AU"/>
              </w:rPr>
              <w:t>4</w:t>
            </w:r>
          </w:p>
        </w:tc>
        <w:tc>
          <w:tcPr>
            <w:tcW w:w="576" w:type="dxa"/>
          </w:tcPr>
          <w:p w14:paraId="79B25C3C" w14:textId="77777777" w:rsidR="00E0695B" w:rsidRPr="00E0695B" w:rsidRDefault="00E0695B" w:rsidP="0061503D">
            <w:pPr>
              <w:pStyle w:val="VCAAtablecondensedheading"/>
              <w:rPr>
                <w:lang w:val="en-AU"/>
              </w:rPr>
            </w:pPr>
            <w:r w:rsidRPr="00E0695B">
              <w:rPr>
                <w:lang w:val="en-AU"/>
              </w:rPr>
              <w:t>5</w:t>
            </w:r>
          </w:p>
        </w:tc>
        <w:tc>
          <w:tcPr>
            <w:tcW w:w="576" w:type="dxa"/>
          </w:tcPr>
          <w:p w14:paraId="4A89619B" w14:textId="77777777" w:rsidR="00E0695B" w:rsidRPr="00E0695B" w:rsidRDefault="00E0695B" w:rsidP="0061503D">
            <w:pPr>
              <w:pStyle w:val="VCAAtablecondensedheading"/>
              <w:rPr>
                <w:lang w:val="en-AU"/>
              </w:rPr>
            </w:pPr>
            <w:r w:rsidRPr="00E0695B">
              <w:rPr>
                <w:lang w:val="en-AU"/>
              </w:rPr>
              <w:t>6</w:t>
            </w:r>
          </w:p>
        </w:tc>
        <w:tc>
          <w:tcPr>
            <w:tcW w:w="576" w:type="dxa"/>
          </w:tcPr>
          <w:p w14:paraId="1372623C" w14:textId="77777777" w:rsidR="00E0695B" w:rsidRPr="00E0695B" w:rsidRDefault="00E0695B" w:rsidP="0061503D">
            <w:pPr>
              <w:pStyle w:val="VCAAtablecondensedheading"/>
              <w:rPr>
                <w:lang w:val="en-AU"/>
              </w:rPr>
            </w:pPr>
            <w:r w:rsidRPr="00E0695B">
              <w:rPr>
                <w:lang w:val="en-AU"/>
              </w:rPr>
              <w:t>7</w:t>
            </w:r>
          </w:p>
        </w:tc>
        <w:tc>
          <w:tcPr>
            <w:tcW w:w="576" w:type="dxa"/>
          </w:tcPr>
          <w:p w14:paraId="262F52FE" w14:textId="77777777" w:rsidR="00E0695B" w:rsidRPr="00E0695B" w:rsidRDefault="00E0695B" w:rsidP="0061503D">
            <w:pPr>
              <w:pStyle w:val="VCAAtablecondensedheading"/>
              <w:rPr>
                <w:lang w:val="en-AU"/>
              </w:rPr>
            </w:pPr>
            <w:r w:rsidRPr="00E0695B">
              <w:rPr>
                <w:lang w:val="en-AU"/>
              </w:rPr>
              <w:t>8</w:t>
            </w:r>
          </w:p>
        </w:tc>
        <w:tc>
          <w:tcPr>
            <w:tcW w:w="1008" w:type="dxa"/>
          </w:tcPr>
          <w:p w14:paraId="04DE3453" w14:textId="77777777" w:rsidR="00E0695B" w:rsidRPr="00E0695B" w:rsidRDefault="00E0695B" w:rsidP="0061503D">
            <w:pPr>
              <w:pStyle w:val="VCAAtablecondensedheading"/>
              <w:rPr>
                <w:lang w:val="en-AU"/>
              </w:rPr>
            </w:pPr>
            <w:r w:rsidRPr="00E0695B">
              <w:rPr>
                <w:lang w:val="en-AU"/>
              </w:rPr>
              <w:t>Average</w:t>
            </w:r>
          </w:p>
        </w:tc>
      </w:tr>
      <w:tr w:rsidR="00E0695B" w:rsidRPr="00E0695B" w14:paraId="3A7B8CD1" w14:textId="77777777" w:rsidTr="00E0695B">
        <w:tc>
          <w:tcPr>
            <w:tcW w:w="864" w:type="dxa"/>
          </w:tcPr>
          <w:p w14:paraId="5A9C9E5A" w14:textId="77777777" w:rsidR="00E0695B" w:rsidRPr="00E0695B" w:rsidRDefault="00E0695B" w:rsidP="0061503D">
            <w:pPr>
              <w:pStyle w:val="VCAAtablecondensed"/>
              <w:rPr>
                <w:lang w:val="en-AU"/>
              </w:rPr>
            </w:pPr>
            <w:r w:rsidRPr="00E0695B">
              <w:rPr>
                <w:lang w:val="en-AU"/>
              </w:rPr>
              <w:t>%</w:t>
            </w:r>
          </w:p>
        </w:tc>
        <w:tc>
          <w:tcPr>
            <w:tcW w:w="576" w:type="dxa"/>
          </w:tcPr>
          <w:p w14:paraId="4573C3CD" w14:textId="2CF40E47" w:rsidR="00E0695B" w:rsidRPr="00E0695B" w:rsidRDefault="00E0695B" w:rsidP="0061503D">
            <w:pPr>
              <w:pStyle w:val="VCAAtablecondensed"/>
              <w:rPr>
                <w:lang w:val="en-AU"/>
              </w:rPr>
            </w:pPr>
            <w:r w:rsidRPr="00E0695B">
              <w:rPr>
                <w:lang w:val="en-AU"/>
              </w:rPr>
              <w:t>1</w:t>
            </w:r>
          </w:p>
        </w:tc>
        <w:tc>
          <w:tcPr>
            <w:tcW w:w="576" w:type="dxa"/>
          </w:tcPr>
          <w:p w14:paraId="052B78E7" w14:textId="578D296D" w:rsidR="00E0695B" w:rsidRPr="00E0695B" w:rsidRDefault="00E0695B" w:rsidP="0061503D">
            <w:pPr>
              <w:pStyle w:val="VCAAtablecondensed"/>
              <w:rPr>
                <w:lang w:val="en-AU"/>
              </w:rPr>
            </w:pPr>
            <w:r w:rsidRPr="00E0695B">
              <w:rPr>
                <w:lang w:val="en-AU"/>
              </w:rPr>
              <w:t>8</w:t>
            </w:r>
          </w:p>
        </w:tc>
        <w:tc>
          <w:tcPr>
            <w:tcW w:w="576" w:type="dxa"/>
          </w:tcPr>
          <w:p w14:paraId="6FC9D8D5" w14:textId="549B2C11" w:rsidR="00E0695B" w:rsidRPr="00E0695B" w:rsidRDefault="00E0695B" w:rsidP="0061503D">
            <w:pPr>
              <w:pStyle w:val="VCAAtablecondensed"/>
              <w:rPr>
                <w:lang w:val="en-AU"/>
              </w:rPr>
            </w:pPr>
            <w:r w:rsidRPr="00E0695B">
              <w:rPr>
                <w:lang w:val="en-AU"/>
              </w:rPr>
              <w:t>8</w:t>
            </w:r>
          </w:p>
        </w:tc>
        <w:tc>
          <w:tcPr>
            <w:tcW w:w="576" w:type="dxa"/>
          </w:tcPr>
          <w:p w14:paraId="2D9055F2" w14:textId="7E6FE105" w:rsidR="00E0695B" w:rsidRPr="00E0695B" w:rsidRDefault="00E0695B" w:rsidP="0061503D">
            <w:pPr>
              <w:pStyle w:val="VCAAtablecondensed"/>
              <w:rPr>
                <w:lang w:val="en-AU"/>
              </w:rPr>
            </w:pPr>
            <w:r w:rsidRPr="00E0695B">
              <w:rPr>
                <w:lang w:val="en-AU"/>
              </w:rPr>
              <w:t>11</w:t>
            </w:r>
          </w:p>
        </w:tc>
        <w:tc>
          <w:tcPr>
            <w:tcW w:w="576" w:type="dxa"/>
          </w:tcPr>
          <w:p w14:paraId="153DF46A" w14:textId="13D9D0BF" w:rsidR="00E0695B" w:rsidRPr="00E0695B" w:rsidRDefault="00E0695B" w:rsidP="0061503D">
            <w:pPr>
              <w:pStyle w:val="VCAAtablecondensed"/>
              <w:rPr>
                <w:lang w:val="en-AU"/>
              </w:rPr>
            </w:pPr>
            <w:r w:rsidRPr="00E0695B">
              <w:rPr>
                <w:lang w:val="en-AU"/>
              </w:rPr>
              <w:t>14</w:t>
            </w:r>
          </w:p>
        </w:tc>
        <w:tc>
          <w:tcPr>
            <w:tcW w:w="576" w:type="dxa"/>
          </w:tcPr>
          <w:p w14:paraId="04D655A3" w14:textId="7FC2221F" w:rsidR="00E0695B" w:rsidRPr="00E0695B" w:rsidRDefault="00E0695B" w:rsidP="0061503D">
            <w:pPr>
              <w:pStyle w:val="VCAAtablecondensed"/>
              <w:rPr>
                <w:lang w:val="en-AU"/>
              </w:rPr>
            </w:pPr>
            <w:r w:rsidRPr="00E0695B">
              <w:rPr>
                <w:lang w:val="en-AU"/>
              </w:rPr>
              <w:t>11</w:t>
            </w:r>
          </w:p>
        </w:tc>
        <w:tc>
          <w:tcPr>
            <w:tcW w:w="576" w:type="dxa"/>
          </w:tcPr>
          <w:p w14:paraId="2D9FFA80" w14:textId="0C9E0BCF" w:rsidR="00E0695B" w:rsidRPr="00E0695B" w:rsidRDefault="00E0695B" w:rsidP="0061503D">
            <w:pPr>
              <w:pStyle w:val="VCAAtablecondensed"/>
              <w:rPr>
                <w:lang w:val="en-AU"/>
              </w:rPr>
            </w:pPr>
            <w:r w:rsidRPr="00E0695B">
              <w:rPr>
                <w:lang w:val="en-AU"/>
              </w:rPr>
              <w:t>9</w:t>
            </w:r>
          </w:p>
        </w:tc>
        <w:tc>
          <w:tcPr>
            <w:tcW w:w="576" w:type="dxa"/>
          </w:tcPr>
          <w:p w14:paraId="6D59C163" w14:textId="1DFDCCF3" w:rsidR="00E0695B" w:rsidRPr="00E0695B" w:rsidRDefault="00E0695B" w:rsidP="0061503D">
            <w:pPr>
              <w:pStyle w:val="VCAAtablecondensed"/>
              <w:rPr>
                <w:lang w:val="en-AU"/>
              </w:rPr>
            </w:pPr>
            <w:r w:rsidRPr="00E0695B">
              <w:rPr>
                <w:lang w:val="en-AU"/>
              </w:rPr>
              <w:t>12</w:t>
            </w:r>
          </w:p>
        </w:tc>
        <w:tc>
          <w:tcPr>
            <w:tcW w:w="576" w:type="dxa"/>
          </w:tcPr>
          <w:p w14:paraId="275CD858" w14:textId="69DF485D" w:rsidR="00E0695B" w:rsidRPr="00E0695B" w:rsidRDefault="00E0695B" w:rsidP="0061503D">
            <w:pPr>
              <w:pStyle w:val="VCAAtablecondensed"/>
              <w:rPr>
                <w:lang w:val="en-AU"/>
              </w:rPr>
            </w:pPr>
            <w:r w:rsidRPr="00E0695B">
              <w:rPr>
                <w:lang w:val="en-AU"/>
              </w:rPr>
              <w:t>26</w:t>
            </w:r>
          </w:p>
        </w:tc>
        <w:tc>
          <w:tcPr>
            <w:tcW w:w="1008" w:type="dxa"/>
          </w:tcPr>
          <w:p w14:paraId="0AD8CEA0" w14:textId="76354B4C" w:rsidR="00E0695B" w:rsidRPr="00E0695B" w:rsidRDefault="00E0695B" w:rsidP="0061503D">
            <w:pPr>
              <w:pStyle w:val="VCAAtablecondensed"/>
              <w:rPr>
                <w:lang w:val="en-AU"/>
              </w:rPr>
            </w:pPr>
            <w:r w:rsidRPr="00E0695B">
              <w:rPr>
                <w:lang w:val="en-AU"/>
              </w:rPr>
              <w:t>5.1</w:t>
            </w:r>
          </w:p>
        </w:tc>
      </w:tr>
    </w:tbl>
    <w:p w14:paraId="7DA4C1F8" w14:textId="77777777" w:rsidR="00A23B5B" w:rsidRPr="00E0695B" w:rsidRDefault="00A23B5B" w:rsidP="00617967">
      <w:pPr>
        <w:pStyle w:val="VCAAbody"/>
        <w:rPr>
          <w:lang w:val="en-AU"/>
        </w:rPr>
      </w:pPr>
      <w:r w:rsidRPr="00E0695B">
        <w:rPr>
          <w:lang w:val="en-AU"/>
        </w:rPr>
        <w:t>Bars 2 and 3</w:t>
      </w:r>
    </w:p>
    <w:p w14:paraId="34B238C3" w14:textId="57C552D5" w:rsidR="00A23B5B" w:rsidRPr="00E0695B" w:rsidRDefault="00A23B5B" w:rsidP="00A23B5B">
      <w:pPr>
        <w:shd w:val="clear" w:color="auto" w:fill="FFFFFF"/>
        <w:rPr>
          <w:rFonts w:ascii="Times New Roman" w:eastAsia="Times New Roman" w:hAnsi="Times New Roman" w:cs="Times New Roman"/>
          <w:lang w:val="en-AU"/>
        </w:rPr>
      </w:pPr>
      <w:r w:rsidRPr="00E0695B">
        <w:rPr>
          <w:rFonts w:ascii="Times New Roman" w:eastAsia="Times New Roman" w:hAnsi="Times New Roman" w:cs="Times New Roman"/>
          <w:lang w:val="en-AU"/>
        </w:rPr>
        <w:fldChar w:fldCharType="begin"/>
      </w:r>
      <w:r w:rsidR="00A6322D">
        <w:rPr>
          <w:rFonts w:ascii="Times New Roman" w:eastAsia="Times New Roman" w:hAnsi="Times New Roman" w:cs="Times New Roman"/>
          <w:lang w:val="en-AU"/>
        </w:rPr>
        <w:instrText xml:space="preserve"> INCLUDEPICTURE "\\\\VCAAFS01\\var\\folders\\c4\\1h65lqxs509cd6y1dswbftyw0000gn\\T\\com.microsoft.Word\\WebArchiveCopyPasteTempFiles\\page13image36806992" \* MERGEFORMAT </w:instrText>
      </w:r>
      <w:r w:rsidRPr="00E0695B">
        <w:rPr>
          <w:rFonts w:ascii="Times New Roman" w:eastAsia="Times New Roman" w:hAnsi="Times New Roman" w:cs="Times New Roman"/>
          <w:lang w:val="en-AU"/>
        </w:rPr>
        <w:fldChar w:fldCharType="separate"/>
      </w:r>
      <w:r w:rsidRPr="00E0695B">
        <w:rPr>
          <w:rFonts w:ascii="Times New Roman" w:eastAsia="Times New Roman" w:hAnsi="Times New Roman" w:cs="Times New Roman"/>
          <w:noProof/>
          <w:lang w:val="en-AU"/>
        </w:rPr>
        <w:drawing>
          <wp:inline distT="0" distB="0" distL="0" distR="0" wp14:anchorId="27E8C316" wp14:editId="2790E23C">
            <wp:extent cx="3719830" cy="727075"/>
            <wp:effectExtent l="0" t="0" r="1270" b="0"/>
            <wp:docPr id="20" name="Picture 20" descr="page13image3680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3image368069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9830" cy="727075"/>
                    </a:xfrm>
                    <a:prstGeom prst="rect">
                      <a:avLst/>
                    </a:prstGeom>
                    <a:noFill/>
                    <a:ln>
                      <a:noFill/>
                    </a:ln>
                  </pic:spPr>
                </pic:pic>
              </a:graphicData>
            </a:graphic>
          </wp:inline>
        </w:drawing>
      </w:r>
      <w:r w:rsidRPr="00E0695B">
        <w:rPr>
          <w:rFonts w:ascii="Times New Roman" w:eastAsia="Times New Roman" w:hAnsi="Times New Roman" w:cs="Times New Roman"/>
          <w:lang w:val="en-AU"/>
        </w:rPr>
        <w:fldChar w:fldCharType="end"/>
      </w:r>
    </w:p>
    <w:p w14:paraId="34385972" w14:textId="1F8C2C2B" w:rsidR="00A23B5B" w:rsidRPr="00E0695B" w:rsidRDefault="000F6CDA" w:rsidP="00923549">
      <w:pPr>
        <w:jc w:val="center"/>
        <w:rPr>
          <w:color w:val="000000" w:themeColor="text1"/>
          <w:lang w:val="en-AU"/>
        </w:rPr>
      </w:pPr>
      <w:r>
        <w:rPr>
          <w:color w:val="000000" w:themeColor="text1"/>
          <w:lang w:val="en-AU"/>
        </w:rPr>
        <w:t>O</w:t>
      </w:r>
      <w:r w:rsidRPr="00E0695B">
        <w:rPr>
          <w:color w:val="000000" w:themeColor="text1"/>
          <w:lang w:val="en-AU"/>
        </w:rPr>
        <w:t>r</w:t>
      </w:r>
    </w:p>
    <w:p w14:paraId="6771A2A3" w14:textId="1F04A371" w:rsidR="00A23B5B" w:rsidRPr="00E0695B" w:rsidRDefault="00A23B5B" w:rsidP="00A23B5B">
      <w:pPr>
        <w:shd w:val="clear" w:color="auto" w:fill="FFFFFF"/>
        <w:rPr>
          <w:rFonts w:ascii="Times New Roman" w:eastAsia="Times New Roman" w:hAnsi="Times New Roman" w:cs="Times New Roman"/>
          <w:lang w:val="en-AU"/>
        </w:rPr>
      </w:pPr>
      <w:r w:rsidRPr="00E0695B">
        <w:rPr>
          <w:color w:val="000000" w:themeColor="text1"/>
          <w:lang w:val="en-AU"/>
        </w:rPr>
        <w:t xml:space="preserve"> </w:t>
      </w:r>
      <w:r w:rsidRPr="00E0695B">
        <w:rPr>
          <w:rFonts w:ascii="Times New Roman" w:eastAsia="Times New Roman" w:hAnsi="Times New Roman" w:cs="Times New Roman"/>
          <w:lang w:val="en-AU"/>
        </w:rPr>
        <w:fldChar w:fldCharType="begin"/>
      </w:r>
      <w:r w:rsidR="00A6322D">
        <w:rPr>
          <w:rFonts w:ascii="Times New Roman" w:eastAsia="Times New Roman" w:hAnsi="Times New Roman" w:cs="Times New Roman"/>
          <w:lang w:val="en-AU"/>
        </w:rPr>
        <w:instrText xml:space="preserve"> INCLUDEPICTURE "\\\\VCAAFS01\\var\\folders\\c4\\1h65lqxs509cd6y1dswbftyw0000gn\\T\\com.microsoft.Word\\WebArchiveCopyPasteTempFiles\\page13image36806576" \* MERGEFORMAT </w:instrText>
      </w:r>
      <w:r w:rsidRPr="00E0695B">
        <w:rPr>
          <w:rFonts w:ascii="Times New Roman" w:eastAsia="Times New Roman" w:hAnsi="Times New Roman" w:cs="Times New Roman"/>
          <w:lang w:val="en-AU"/>
        </w:rPr>
        <w:fldChar w:fldCharType="separate"/>
      </w:r>
      <w:r w:rsidRPr="00E0695B">
        <w:rPr>
          <w:rFonts w:ascii="Times New Roman" w:eastAsia="Times New Roman" w:hAnsi="Times New Roman" w:cs="Times New Roman"/>
          <w:noProof/>
          <w:lang w:val="en-AU"/>
        </w:rPr>
        <w:drawing>
          <wp:inline distT="0" distB="0" distL="0" distR="0" wp14:anchorId="7C43D6F5" wp14:editId="519A79ED">
            <wp:extent cx="3612164" cy="703750"/>
            <wp:effectExtent l="0" t="0" r="0" b="0"/>
            <wp:docPr id="21" name="Picture 21" descr="page13image3680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3image368065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3503" cy="711804"/>
                    </a:xfrm>
                    <a:prstGeom prst="rect">
                      <a:avLst/>
                    </a:prstGeom>
                    <a:noFill/>
                    <a:ln>
                      <a:noFill/>
                    </a:ln>
                  </pic:spPr>
                </pic:pic>
              </a:graphicData>
            </a:graphic>
          </wp:inline>
        </w:drawing>
      </w:r>
      <w:r w:rsidRPr="00E0695B">
        <w:rPr>
          <w:rFonts w:ascii="Times New Roman" w:eastAsia="Times New Roman" w:hAnsi="Times New Roman" w:cs="Times New Roman"/>
          <w:lang w:val="en-AU"/>
        </w:rPr>
        <w:fldChar w:fldCharType="end"/>
      </w:r>
    </w:p>
    <w:p w14:paraId="7D90C9C0" w14:textId="77777777" w:rsidR="00A23B5B" w:rsidRPr="00E0695B" w:rsidRDefault="00A23B5B" w:rsidP="00617967">
      <w:pPr>
        <w:pStyle w:val="VCAAbody"/>
        <w:rPr>
          <w:lang w:val="en-AU"/>
        </w:rPr>
      </w:pPr>
      <w:r w:rsidRPr="00E0695B">
        <w:rPr>
          <w:lang w:val="en-AU"/>
        </w:rPr>
        <w:t>Students were required to complete the rhythmic notation of bars 2 and 3 in the excerpt.</w:t>
      </w:r>
    </w:p>
    <w:p w14:paraId="3698CD80" w14:textId="77777777" w:rsidR="00A23B5B" w:rsidRPr="00E0695B" w:rsidRDefault="00A23B5B" w:rsidP="00617967">
      <w:pPr>
        <w:pStyle w:val="VCAAbody"/>
        <w:rPr>
          <w:lang w:val="en-AU"/>
        </w:rPr>
      </w:pPr>
      <w:r w:rsidRPr="00E0695B">
        <w:rPr>
          <w:lang w:val="en-AU"/>
        </w:rPr>
        <w:t>One mark was awarded for each correct beat.</w:t>
      </w:r>
    </w:p>
    <w:p w14:paraId="1F107FFE" w14:textId="1BB106A6" w:rsidR="00A23B5B" w:rsidRPr="00E0695B" w:rsidRDefault="00FC1FA7" w:rsidP="00617967">
      <w:pPr>
        <w:pStyle w:val="VCAAbody"/>
        <w:rPr>
          <w:lang w:val="en-AU"/>
        </w:rPr>
      </w:pPr>
      <w:r>
        <w:rPr>
          <w:lang w:val="en-AU"/>
        </w:rPr>
        <w:t>Students</w:t>
      </w:r>
      <w:r w:rsidRPr="00E0695B">
        <w:rPr>
          <w:lang w:val="en-AU"/>
        </w:rPr>
        <w:t xml:space="preserve"> </w:t>
      </w:r>
      <w:r w:rsidR="00A23B5B" w:rsidRPr="00E0695B">
        <w:rPr>
          <w:lang w:val="en-AU"/>
        </w:rPr>
        <w:t>could work on building a vocabulary of rhythms in simple and compound time and to correlate the sound with the notation. This requires consistent practice over time as well as strategies for remembering the sounds. It is worthwhile, during reading time, to look closely at the notations used in the excerpt, as some may be used again in the missing bars. The triplet in beat 3 of bar 2 was generally well recogni</w:t>
      </w:r>
      <w:r w:rsidR="000F6CDA">
        <w:rPr>
          <w:lang w:val="en-AU"/>
        </w:rPr>
        <w:t>s</w:t>
      </w:r>
      <w:r w:rsidR="00A23B5B" w:rsidRPr="00E0695B">
        <w:rPr>
          <w:lang w:val="en-AU"/>
        </w:rPr>
        <w:t xml:space="preserve">ed, as was the </w:t>
      </w:r>
      <w:r w:rsidR="000F6CDA">
        <w:rPr>
          <w:lang w:val="en-AU"/>
        </w:rPr>
        <w:t>four-</w:t>
      </w:r>
      <w:r w:rsidR="00A23B5B" w:rsidRPr="00E0695B">
        <w:rPr>
          <w:lang w:val="en-AU"/>
        </w:rPr>
        <w:t xml:space="preserve">semiquaver group at the beginning of bar 2. </w:t>
      </w:r>
    </w:p>
    <w:p w14:paraId="4BB66171" w14:textId="77777777" w:rsidR="00290C45" w:rsidRPr="00E0695B" w:rsidRDefault="00290C45" w:rsidP="00E0695B">
      <w:pPr>
        <w:pStyle w:val="VCAAbody"/>
        <w:rPr>
          <w:lang w:val="en-AU"/>
        </w:rPr>
      </w:pPr>
    </w:p>
    <w:sectPr w:rsidR="00290C45" w:rsidRPr="00E0695B"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A23B5B" w:rsidRDefault="00A23B5B" w:rsidP="00304EA1">
      <w:pPr>
        <w:spacing w:after="0" w:line="240" w:lineRule="auto"/>
      </w:pPr>
      <w:r>
        <w:separator/>
      </w:r>
    </w:p>
  </w:endnote>
  <w:endnote w:type="continuationSeparator" w:id="0">
    <w:p w14:paraId="6C2FE3E4" w14:textId="77777777" w:rsidR="00A23B5B" w:rsidRDefault="00A23B5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23B5B" w:rsidRPr="00D06414" w14:paraId="00D3EC34" w14:textId="77777777" w:rsidTr="00BB3BAB">
      <w:trPr>
        <w:trHeight w:val="476"/>
      </w:trPr>
      <w:tc>
        <w:tcPr>
          <w:tcW w:w="1667" w:type="pct"/>
          <w:tcMar>
            <w:left w:w="0" w:type="dxa"/>
            <w:right w:w="0" w:type="dxa"/>
          </w:tcMar>
        </w:tcPr>
        <w:p w14:paraId="4F062E5B" w14:textId="77777777" w:rsidR="00A23B5B" w:rsidRPr="00D06414" w:rsidRDefault="00A23B5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A23B5B" w:rsidRPr="00D06414" w:rsidRDefault="00A23B5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A23B5B" w:rsidRPr="00D06414" w:rsidRDefault="00A23B5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A23B5B" w:rsidRPr="00D06414" w:rsidRDefault="00A23B5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23B5B" w:rsidRPr="00D06414" w14:paraId="28670396" w14:textId="77777777" w:rsidTr="000F5AAF">
      <w:tc>
        <w:tcPr>
          <w:tcW w:w="1459" w:type="pct"/>
          <w:tcMar>
            <w:left w:w="0" w:type="dxa"/>
            <w:right w:w="0" w:type="dxa"/>
          </w:tcMar>
        </w:tcPr>
        <w:p w14:paraId="0BBE30B4" w14:textId="77777777" w:rsidR="00A23B5B" w:rsidRPr="00D06414" w:rsidRDefault="00A23B5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A23B5B" w:rsidRPr="00D06414" w:rsidRDefault="00A23B5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A23B5B" w:rsidRPr="00D06414" w:rsidRDefault="00A23B5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A23B5B" w:rsidRPr="00D06414" w:rsidRDefault="00A23B5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A23B5B" w:rsidRDefault="00A23B5B" w:rsidP="00304EA1">
      <w:pPr>
        <w:spacing w:after="0" w:line="240" w:lineRule="auto"/>
      </w:pPr>
      <w:r>
        <w:separator/>
      </w:r>
    </w:p>
  </w:footnote>
  <w:footnote w:type="continuationSeparator" w:id="0">
    <w:p w14:paraId="600CFD58" w14:textId="77777777" w:rsidR="00A23B5B" w:rsidRDefault="00A23B5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82A2344" w:rsidR="00A23B5B" w:rsidRPr="00D86DE4" w:rsidRDefault="0000428F" w:rsidP="00D86DE4">
    <w:pPr>
      <w:pStyle w:val="VCAAcaptionsandfootnotes"/>
      <w:rPr>
        <w:color w:val="999999" w:themeColor="accent2"/>
      </w:rPr>
    </w:pPr>
    <w:r w:rsidRPr="0000428F">
      <w:rPr>
        <w:color w:val="999999" w:themeColor="accent2"/>
      </w:rPr>
      <w:t xml:space="preserve">2023 VCE Music </w:t>
    </w:r>
    <w:r w:rsidR="002300BE">
      <w:rPr>
        <w:color w:val="999999" w:themeColor="accent2"/>
      </w:rPr>
      <w:t xml:space="preserve">Repertoire </w:t>
    </w:r>
    <w:r w:rsidRPr="0000428F">
      <w:rPr>
        <w:color w:val="999999" w:themeColor="accent2"/>
      </w:rPr>
      <w:t>Performance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A23B5B" w:rsidRPr="009370BC" w:rsidRDefault="00A23B5B"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A53619"/>
    <w:multiLevelType w:val="hybridMultilevel"/>
    <w:tmpl w:val="003C58C6"/>
    <w:lvl w:ilvl="0" w:tplc="30FA67AE">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6676987">
    <w:abstractNumId w:val="7"/>
  </w:num>
  <w:num w:numId="2" w16cid:durableId="1507356044">
    <w:abstractNumId w:val="5"/>
  </w:num>
  <w:num w:numId="3" w16cid:durableId="1117404817">
    <w:abstractNumId w:val="2"/>
  </w:num>
  <w:num w:numId="4" w16cid:durableId="1587182776">
    <w:abstractNumId w:val="0"/>
  </w:num>
  <w:num w:numId="5" w16cid:durableId="1768042275">
    <w:abstractNumId w:val="6"/>
  </w:num>
  <w:num w:numId="6" w16cid:durableId="751968024">
    <w:abstractNumId w:val="9"/>
  </w:num>
  <w:num w:numId="7" w16cid:durableId="619339395">
    <w:abstractNumId w:val="10"/>
  </w:num>
  <w:num w:numId="8" w16cid:durableId="223686223">
    <w:abstractNumId w:val="3"/>
  </w:num>
  <w:num w:numId="9" w16cid:durableId="1279337312">
    <w:abstractNumId w:val="8"/>
  </w:num>
  <w:num w:numId="10" w16cid:durableId="906233147">
    <w:abstractNumId w:val="4"/>
  </w:num>
  <w:num w:numId="11" w16cid:durableId="121198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28F"/>
    <w:rsid w:val="00024018"/>
    <w:rsid w:val="0005780E"/>
    <w:rsid w:val="00065CC6"/>
    <w:rsid w:val="00084F47"/>
    <w:rsid w:val="00090D46"/>
    <w:rsid w:val="000A33D3"/>
    <w:rsid w:val="000A71F7"/>
    <w:rsid w:val="000F09E4"/>
    <w:rsid w:val="000F16FD"/>
    <w:rsid w:val="000F5AAF"/>
    <w:rsid w:val="000F6CDA"/>
    <w:rsid w:val="00120DB9"/>
    <w:rsid w:val="00143520"/>
    <w:rsid w:val="00147893"/>
    <w:rsid w:val="00153AD2"/>
    <w:rsid w:val="001779EA"/>
    <w:rsid w:val="00182027"/>
    <w:rsid w:val="001835C4"/>
    <w:rsid w:val="00184297"/>
    <w:rsid w:val="00185CDF"/>
    <w:rsid w:val="001B64BE"/>
    <w:rsid w:val="001C3EEA"/>
    <w:rsid w:val="001D3246"/>
    <w:rsid w:val="001E1E9D"/>
    <w:rsid w:val="001E648E"/>
    <w:rsid w:val="002046A4"/>
    <w:rsid w:val="00204E4C"/>
    <w:rsid w:val="002076D3"/>
    <w:rsid w:val="002279BA"/>
    <w:rsid w:val="002300BE"/>
    <w:rsid w:val="002329F3"/>
    <w:rsid w:val="00233BC4"/>
    <w:rsid w:val="00243F0D"/>
    <w:rsid w:val="00260767"/>
    <w:rsid w:val="002647BB"/>
    <w:rsid w:val="002754C1"/>
    <w:rsid w:val="002841C8"/>
    <w:rsid w:val="0028516B"/>
    <w:rsid w:val="00290C45"/>
    <w:rsid w:val="002C6F90"/>
    <w:rsid w:val="002E4FB5"/>
    <w:rsid w:val="003009BD"/>
    <w:rsid w:val="00302FB8"/>
    <w:rsid w:val="00304EA1"/>
    <w:rsid w:val="0031037D"/>
    <w:rsid w:val="00314D81"/>
    <w:rsid w:val="0031555B"/>
    <w:rsid w:val="00322FC6"/>
    <w:rsid w:val="00350651"/>
    <w:rsid w:val="0035293F"/>
    <w:rsid w:val="00385147"/>
    <w:rsid w:val="00391986"/>
    <w:rsid w:val="003A00B4"/>
    <w:rsid w:val="003B2257"/>
    <w:rsid w:val="003B2EE8"/>
    <w:rsid w:val="003C5E71"/>
    <w:rsid w:val="003C6C6D"/>
    <w:rsid w:val="003D60F3"/>
    <w:rsid w:val="003D6CBD"/>
    <w:rsid w:val="00400537"/>
    <w:rsid w:val="00417AA3"/>
    <w:rsid w:val="00425DFE"/>
    <w:rsid w:val="00434EDB"/>
    <w:rsid w:val="00440B32"/>
    <w:rsid w:val="0044213C"/>
    <w:rsid w:val="0046078D"/>
    <w:rsid w:val="00495C80"/>
    <w:rsid w:val="004A2ED8"/>
    <w:rsid w:val="004C613A"/>
    <w:rsid w:val="004F5BDA"/>
    <w:rsid w:val="0051631E"/>
    <w:rsid w:val="00537A1F"/>
    <w:rsid w:val="005570CF"/>
    <w:rsid w:val="00566029"/>
    <w:rsid w:val="005923CB"/>
    <w:rsid w:val="005B391B"/>
    <w:rsid w:val="005D3D78"/>
    <w:rsid w:val="005E2EF0"/>
    <w:rsid w:val="005F4092"/>
    <w:rsid w:val="00617967"/>
    <w:rsid w:val="00633917"/>
    <w:rsid w:val="006532E1"/>
    <w:rsid w:val="00665C8D"/>
    <w:rsid w:val="006663C6"/>
    <w:rsid w:val="0068471E"/>
    <w:rsid w:val="00684F98"/>
    <w:rsid w:val="006916F4"/>
    <w:rsid w:val="00693FFD"/>
    <w:rsid w:val="006B4A6F"/>
    <w:rsid w:val="006D03C3"/>
    <w:rsid w:val="006D2159"/>
    <w:rsid w:val="006F787C"/>
    <w:rsid w:val="00702636"/>
    <w:rsid w:val="0070580F"/>
    <w:rsid w:val="00724507"/>
    <w:rsid w:val="007279CE"/>
    <w:rsid w:val="00747109"/>
    <w:rsid w:val="00755286"/>
    <w:rsid w:val="00773E6C"/>
    <w:rsid w:val="00781FB1"/>
    <w:rsid w:val="00797A06"/>
    <w:rsid w:val="007A4B91"/>
    <w:rsid w:val="007C600D"/>
    <w:rsid w:val="007D1B6D"/>
    <w:rsid w:val="007D35C8"/>
    <w:rsid w:val="007F5150"/>
    <w:rsid w:val="00813C37"/>
    <w:rsid w:val="008154B5"/>
    <w:rsid w:val="00823962"/>
    <w:rsid w:val="008428B1"/>
    <w:rsid w:val="00845726"/>
    <w:rsid w:val="008468E3"/>
    <w:rsid w:val="00850410"/>
    <w:rsid w:val="00852719"/>
    <w:rsid w:val="00852F26"/>
    <w:rsid w:val="00860115"/>
    <w:rsid w:val="0088783C"/>
    <w:rsid w:val="008F0AAB"/>
    <w:rsid w:val="00915BB9"/>
    <w:rsid w:val="00923549"/>
    <w:rsid w:val="009370BC"/>
    <w:rsid w:val="009403B9"/>
    <w:rsid w:val="00970580"/>
    <w:rsid w:val="0098739B"/>
    <w:rsid w:val="009875A7"/>
    <w:rsid w:val="009906B5"/>
    <w:rsid w:val="009B61E5"/>
    <w:rsid w:val="009C5C77"/>
    <w:rsid w:val="009D0E9E"/>
    <w:rsid w:val="009D1E89"/>
    <w:rsid w:val="009E5707"/>
    <w:rsid w:val="00A10FA6"/>
    <w:rsid w:val="00A17661"/>
    <w:rsid w:val="00A23B5B"/>
    <w:rsid w:val="00A24B2D"/>
    <w:rsid w:val="00A40966"/>
    <w:rsid w:val="00A6322D"/>
    <w:rsid w:val="00A91DBA"/>
    <w:rsid w:val="00A921E0"/>
    <w:rsid w:val="00A922F4"/>
    <w:rsid w:val="00A94141"/>
    <w:rsid w:val="00AD396A"/>
    <w:rsid w:val="00AE5526"/>
    <w:rsid w:val="00AF051B"/>
    <w:rsid w:val="00B01578"/>
    <w:rsid w:val="00B0738F"/>
    <w:rsid w:val="00B13D3B"/>
    <w:rsid w:val="00B230DB"/>
    <w:rsid w:val="00B26601"/>
    <w:rsid w:val="00B41951"/>
    <w:rsid w:val="00B53229"/>
    <w:rsid w:val="00B5443D"/>
    <w:rsid w:val="00B6235E"/>
    <w:rsid w:val="00B62480"/>
    <w:rsid w:val="00B717F4"/>
    <w:rsid w:val="00B81B70"/>
    <w:rsid w:val="00B91AA5"/>
    <w:rsid w:val="00BB3BAB"/>
    <w:rsid w:val="00BB5E95"/>
    <w:rsid w:val="00BD0724"/>
    <w:rsid w:val="00BD2B91"/>
    <w:rsid w:val="00BE5521"/>
    <w:rsid w:val="00BF0BBA"/>
    <w:rsid w:val="00BF6C23"/>
    <w:rsid w:val="00C27BBF"/>
    <w:rsid w:val="00C35203"/>
    <w:rsid w:val="00C53263"/>
    <w:rsid w:val="00C75F1D"/>
    <w:rsid w:val="00C95156"/>
    <w:rsid w:val="00CA0DC2"/>
    <w:rsid w:val="00CB68E8"/>
    <w:rsid w:val="00D04F01"/>
    <w:rsid w:val="00D06414"/>
    <w:rsid w:val="00D10AA4"/>
    <w:rsid w:val="00D118C2"/>
    <w:rsid w:val="00D20ED9"/>
    <w:rsid w:val="00D24E5A"/>
    <w:rsid w:val="00D26BE6"/>
    <w:rsid w:val="00D338E4"/>
    <w:rsid w:val="00D372A6"/>
    <w:rsid w:val="00D51947"/>
    <w:rsid w:val="00D532F0"/>
    <w:rsid w:val="00D56E0F"/>
    <w:rsid w:val="00D77413"/>
    <w:rsid w:val="00D82759"/>
    <w:rsid w:val="00D86DE4"/>
    <w:rsid w:val="00DD453E"/>
    <w:rsid w:val="00DE1909"/>
    <w:rsid w:val="00DE51DB"/>
    <w:rsid w:val="00DF4A82"/>
    <w:rsid w:val="00E04E39"/>
    <w:rsid w:val="00E0695B"/>
    <w:rsid w:val="00E23F1D"/>
    <w:rsid w:val="00E24216"/>
    <w:rsid w:val="00E30E05"/>
    <w:rsid w:val="00E354DE"/>
    <w:rsid w:val="00E35622"/>
    <w:rsid w:val="00E36361"/>
    <w:rsid w:val="00E55AE9"/>
    <w:rsid w:val="00E967E5"/>
    <w:rsid w:val="00EB0C84"/>
    <w:rsid w:val="00EC3A08"/>
    <w:rsid w:val="00EF4188"/>
    <w:rsid w:val="00EF5368"/>
    <w:rsid w:val="00F1508A"/>
    <w:rsid w:val="00F17FDE"/>
    <w:rsid w:val="00F24A9A"/>
    <w:rsid w:val="00F40D53"/>
    <w:rsid w:val="00F4525C"/>
    <w:rsid w:val="00F50D86"/>
    <w:rsid w:val="00F74183"/>
    <w:rsid w:val="00FC1FA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3D60F3"/>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C27BBF"/>
    <w:rPr>
      <w:b/>
      <w:bCs/>
    </w:rPr>
  </w:style>
  <w:style w:type="paragraph" w:styleId="ListParagraph">
    <w:name w:val="List Paragraph"/>
    <w:basedOn w:val="Normal"/>
    <w:uiPriority w:val="34"/>
    <w:qFormat/>
    <w:rsid w:val="00DD453E"/>
    <w:pPr>
      <w:spacing w:after="0" w:line="240" w:lineRule="auto"/>
      <w:ind w:left="720"/>
      <w:contextualSpacing/>
    </w:pPr>
    <w:rPr>
      <w:sz w:val="24"/>
      <w:szCs w:val="24"/>
      <w:lang w:val="en-AU"/>
    </w:rPr>
  </w:style>
  <w:style w:type="paragraph" w:customStyle="1" w:styleId="VCAAstudentsample">
    <w:name w:val="VCAA student sample"/>
    <w:basedOn w:val="VCAAbody"/>
    <w:qFormat/>
    <w:rsid w:val="00617967"/>
    <w:pPr>
      <w:ind w:left="720"/>
    </w:pPr>
    <w:rPr>
      <w:i/>
      <w:iCs/>
      <w:lang w:val="en-AU"/>
    </w:rPr>
  </w:style>
  <w:style w:type="paragraph" w:styleId="Revision">
    <w:name w:val="Revision"/>
    <w:hidden/>
    <w:uiPriority w:val="99"/>
    <w:semiHidden/>
    <w:rsid w:val="007279CE"/>
    <w:pPr>
      <w:spacing w:after="0" w:line="240" w:lineRule="auto"/>
    </w:pPr>
  </w:style>
  <w:style w:type="character" w:styleId="UnresolvedMention">
    <w:name w:val="Unresolved Mention"/>
    <w:basedOn w:val="DefaultParagraphFont"/>
    <w:uiPriority w:val="99"/>
    <w:semiHidden/>
    <w:unhideWhenUsed/>
    <w:rsid w:val="00E04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GlossaryofCommandTerms.aspx" TargetMode="External"/><Relationship Id="rId13" Type="http://schemas.openxmlformats.org/officeDocument/2006/relationships/image" Target="media/image5.tiff"/><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9.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tiff"/><Relationship Id="rId23"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tif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4A52B34-C397-7342-BE76-9326B83FE586}">
  <ds:schemaRefs>
    <ds:schemaRef ds:uri="http://schemas.openxmlformats.org/officeDocument/2006/bibliography"/>
  </ds:schemaRefs>
</ds:datastoreItem>
</file>

<file path=customXml/itemProps2.xml><?xml version="1.0" encoding="utf-8"?>
<ds:datastoreItem xmlns:ds="http://schemas.openxmlformats.org/officeDocument/2006/customXml" ds:itemID="{0B36A7B9-5690-4D42-80BB-49EA3B233BC5}"/>
</file>

<file path=customXml/itemProps3.xml><?xml version="1.0" encoding="utf-8"?>
<ds:datastoreItem xmlns:ds="http://schemas.openxmlformats.org/officeDocument/2006/customXml" ds:itemID="{9FE7948F-F4EF-47E0-85A7-58B74BC6C7F5}"/>
</file>

<file path=customXml/itemProps4.xml><?xml version="1.0" encoding="utf-8"?>
<ds:datastoreItem xmlns:ds="http://schemas.openxmlformats.org/officeDocument/2006/customXml" ds:itemID="{FDFDE232-3FD3-4DB3-91C2-6A51F40BA151}"/>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Music Repertoire Performance written external assessment report</dc:title>
  <dc:creator/>
  <cp:lastModifiedBy/>
  <cp:revision>1</cp:revision>
  <dcterms:created xsi:type="dcterms:W3CDTF">2024-03-15T01:32:00Z</dcterms:created>
  <dcterms:modified xsi:type="dcterms:W3CDTF">2024-03-15T01:32:00Z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