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43E40C7B" w:rsidR="00F4525C" w:rsidRDefault="00024018" w:rsidP="009B61E5">
      <w:pPr>
        <w:pStyle w:val="VCAADocumenttitle"/>
      </w:pPr>
      <w:r>
        <w:t>202</w:t>
      </w:r>
      <w:r w:rsidR="008129D6">
        <w:t>4</w:t>
      </w:r>
      <w:r>
        <w:t xml:space="preserve"> </w:t>
      </w:r>
      <w:r w:rsidR="009403B9">
        <w:t xml:space="preserve">VCE </w:t>
      </w:r>
      <w:r w:rsidR="00290C45">
        <w:t xml:space="preserve">Music </w:t>
      </w:r>
      <w:r w:rsidR="000C3765">
        <w:t>Inquiry</w:t>
      </w:r>
      <w:r w:rsidR="00290C45">
        <w:t xml:space="preserve"> written</w:t>
      </w:r>
      <w:r>
        <w:t xml:space="preserve">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02667CFE" w14:textId="142BAF8D" w:rsidR="001452C2" w:rsidRPr="00875202" w:rsidRDefault="001452C2" w:rsidP="00875202">
      <w:pPr>
        <w:pStyle w:val="VCAAbody"/>
      </w:pPr>
      <w:r w:rsidRPr="00875202">
        <w:t xml:space="preserve">The 2024 VCE Music Inquiry </w:t>
      </w:r>
      <w:r w:rsidR="00DE6DEC">
        <w:t>a</w:t>
      </w:r>
      <w:r w:rsidRPr="00875202">
        <w:t xml:space="preserve">ural and </w:t>
      </w:r>
      <w:r w:rsidR="00DE6DEC">
        <w:t>w</w:t>
      </w:r>
      <w:r w:rsidRPr="00875202">
        <w:t xml:space="preserve">ritten </w:t>
      </w:r>
      <w:r w:rsidR="00DE6DEC">
        <w:t>e</w:t>
      </w:r>
      <w:r w:rsidRPr="00875202">
        <w:t>xam</w:t>
      </w:r>
      <w:r w:rsidR="00DE6DEC">
        <w:t>ination</w:t>
      </w:r>
      <w:r w:rsidRPr="00875202">
        <w:t xml:space="preserve"> was based on the key skills and knowledge found in the </w:t>
      </w:r>
      <w:r w:rsidR="009A44C8" w:rsidRPr="005B0C56">
        <w:rPr>
          <w:rStyle w:val="VCAAitalic"/>
        </w:rPr>
        <w:t>VCE Music Study Design (From 2023)</w:t>
      </w:r>
      <w:r w:rsidRPr="00875202">
        <w:t xml:space="preserve"> and was consistent with the sample examination material published in 2023</w:t>
      </w:r>
      <w:r w:rsidR="00006E3C">
        <w:t xml:space="preserve"> and the 2023 VCE Music Inquiry aural and written examination</w:t>
      </w:r>
      <w:r w:rsidRPr="00875202">
        <w:t xml:space="preserve">. </w:t>
      </w:r>
    </w:p>
    <w:p w14:paraId="7B1253F4" w14:textId="00795896" w:rsidR="008A7FE1" w:rsidRPr="00875202" w:rsidRDefault="001452C2" w:rsidP="00875202">
      <w:pPr>
        <w:pStyle w:val="VCAAbody"/>
      </w:pPr>
      <w:r w:rsidRPr="00875202">
        <w:t xml:space="preserve">The quality of responses varied greatly. The finest responses demonstrated students’ ability to analyse the use of the compositional devices, elements of music and associated concepts in the excerpts played during the exam. Further, the </w:t>
      </w:r>
      <w:r w:rsidR="00DE6DEC">
        <w:t>highest-scoring</w:t>
      </w:r>
      <w:r w:rsidR="00DE6DEC" w:rsidRPr="00875202">
        <w:t xml:space="preserve"> </w:t>
      </w:r>
      <w:r w:rsidRPr="00875202">
        <w:t>responses showed a practi</w:t>
      </w:r>
      <w:r w:rsidR="00DE6DEC">
        <w:t>s</w:t>
      </w:r>
      <w:r w:rsidRPr="00875202">
        <w:t xml:space="preserve">ed use of language. </w:t>
      </w:r>
      <w:r w:rsidR="00DE6DEC">
        <w:t>H</w:t>
      </w:r>
      <w:r w:rsidR="000C3765" w:rsidRPr="00875202">
        <w:t>igh-scoring</w:t>
      </w:r>
      <w:r w:rsidRPr="00875202">
        <w:t xml:space="preserve"> responses incorporated a pleasing range of terms that were specific to the study of music and demonstrated not only an understanding of the included excerpts, but</w:t>
      </w:r>
      <w:r w:rsidR="00DE6DEC">
        <w:t xml:space="preserve"> also</w:t>
      </w:r>
      <w:r w:rsidRPr="00875202">
        <w:t xml:space="preserve"> a broad understanding of </w:t>
      </w:r>
      <w:r w:rsidR="000C3765" w:rsidRPr="00875202">
        <w:t>melodic and textural</w:t>
      </w:r>
      <w:r w:rsidR="008A7FE1" w:rsidRPr="00875202">
        <w:t xml:space="preserve"> structures in music and how these evoke </w:t>
      </w:r>
      <w:r w:rsidR="000C3765" w:rsidRPr="00875202">
        <w:t>emotions and ideas</w:t>
      </w:r>
      <w:r w:rsidR="008A7FE1" w:rsidRPr="00875202">
        <w:t>.</w:t>
      </w:r>
    </w:p>
    <w:p w14:paraId="240999F1" w14:textId="110C171D" w:rsidR="008A7FE1" w:rsidRPr="00875202" w:rsidRDefault="008A7FE1" w:rsidP="00875202">
      <w:pPr>
        <w:pStyle w:val="VCAAbody"/>
      </w:pPr>
      <w:r w:rsidRPr="00875202">
        <w:t xml:space="preserve">Lower-scoring responses included inaccurate observations about the excerpts. At times these responses relied </w:t>
      </w:r>
      <w:r w:rsidR="00DE6DEC">
        <w:t>too much</w:t>
      </w:r>
      <w:r w:rsidR="00DE6DEC" w:rsidRPr="00875202">
        <w:t xml:space="preserve"> </w:t>
      </w:r>
      <w:r w:rsidRPr="00875202">
        <w:t>on the contextual information glea</w:t>
      </w:r>
      <w:r w:rsidR="00DE6DEC">
        <w:t>n</w:t>
      </w:r>
      <w:r w:rsidRPr="00875202">
        <w:t xml:space="preserve">ed from the tables and questions </w:t>
      </w:r>
      <w:r w:rsidR="000C3765" w:rsidRPr="00875202">
        <w:t xml:space="preserve">on the exam. </w:t>
      </w:r>
      <w:r w:rsidR="00DE6DEC">
        <w:t xml:space="preserve">These </w:t>
      </w:r>
      <w:r w:rsidR="000C3765" w:rsidRPr="00875202">
        <w:t>responses</w:t>
      </w:r>
      <w:r w:rsidRPr="00875202">
        <w:t xml:space="preserve"> showed an insufficient understanding of the more sophisticated use of the elements of music featured in the </w:t>
      </w:r>
      <w:r w:rsidR="00DE6DEC">
        <w:t>excerpts</w:t>
      </w:r>
      <w:r w:rsidRPr="00875202">
        <w:t xml:space="preserve"> that students heard. Overly brief responses </w:t>
      </w:r>
      <w:r w:rsidR="000C3765" w:rsidRPr="00875202">
        <w:t>were</w:t>
      </w:r>
      <w:r w:rsidRPr="00875202">
        <w:t xml:space="preserve"> </w:t>
      </w:r>
      <w:r w:rsidR="00AA14B9" w:rsidRPr="00875202">
        <w:t>problematic,</w:t>
      </w:r>
      <w:r w:rsidRPr="00875202">
        <w:t xml:space="preserve"> </w:t>
      </w:r>
      <w:r w:rsidR="00271AC0" w:rsidRPr="00875202">
        <w:t>and, in these cases,</w:t>
      </w:r>
      <w:r w:rsidRPr="00875202">
        <w:t xml:space="preserve"> students often did not </w:t>
      </w:r>
      <w:r w:rsidR="00F84F58" w:rsidRPr="00875202">
        <w:t>reference</w:t>
      </w:r>
      <w:r w:rsidRPr="00875202">
        <w:t xml:space="preserve"> </w:t>
      </w:r>
      <w:r w:rsidR="00AA14B9" w:rsidRPr="00875202">
        <w:t xml:space="preserve">a </w:t>
      </w:r>
      <w:r w:rsidRPr="00875202">
        <w:t xml:space="preserve">sufficient </w:t>
      </w:r>
      <w:r w:rsidR="00AA14B9" w:rsidRPr="00875202">
        <w:t xml:space="preserve">number of </w:t>
      </w:r>
      <w:r w:rsidRPr="00875202">
        <w:t>specific examples</w:t>
      </w:r>
      <w:r w:rsidR="00271AC0" w:rsidRPr="00875202">
        <w:t xml:space="preserve"> </w:t>
      </w:r>
      <w:r w:rsidR="00AA14B9" w:rsidRPr="00875202">
        <w:t>about</w:t>
      </w:r>
      <w:r w:rsidR="00271AC0" w:rsidRPr="00875202">
        <w:t xml:space="preserve"> the</w:t>
      </w:r>
      <w:r w:rsidRPr="00875202">
        <w:t xml:space="preserve"> musical characteristics of the works.</w:t>
      </w:r>
    </w:p>
    <w:p w14:paraId="6CF0FC18" w14:textId="749DA20D" w:rsidR="00F84F58" w:rsidRPr="00875202" w:rsidRDefault="008A7FE1" w:rsidP="00875202">
      <w:pPr>
        <w:pStyle w:val="VCAAbody"/>
      </w:pPr>
      <w:r w:rsidRPr="00875202">
        <w:t>Aural analysis</w:t>
      </w:r>
      <w:r w:rsidR="00271AC0" w:rsidRPr="00875202">
        <w:t>,</w:t>
      </w:r>
      <w:r w:rsidRPr="00875202">
        <w:t xml:space="preserve"> as mandated within </w:t>
      </w:r>
      <w:r w:rsidR="00A714E6">
        <w:t>A</w:t>
      </w:r>
      <w:r w:rsidRPr="00875202">
        <w:t xml:space="preserve">rea of </w:t>
      </w:r>
      <w:r w:rsidR="00A714E6">
        <w:t>S</w:t>
      </w:r>
      <w:r w:rsidRPr="00875202">
        <w:t xml:space="preserve">tudy </w:t>
      </w:r>
      <w:r w:rsidR="00A714E6">
        <w:t>3</w:t>
      </w:r>
      <w:r w:rsidRPr="00875202">
        <w:t xml:space="preserve">, is a skill that </w:t>
      </w:r>
      <w:r w:rsidR="00271AC0" w:rsidRPr="00875202">
        <w:t xml:space="preserve">requires much practice. The 2023 and 2024 Music Inquiry </w:t>
      </w:r>
      <w:r w:rsidR="00A714E6">
        <w:t>a</w:t>
      </w:r>
      <w:r w:rsidR="00271AC0" w:rsidRPr="00875202">
        <w:t xml:space="preserve">ural and </w:t>
      </w:r>
      <w:r w:rsidR="00A714E6">
        <w:t>w</w:t>
      </w:r>
      <w:r w:rsidR="00271AC0" w:rsidRPr="00875202">
        <w:t xml:space="preserve">ritten </w:t>
      </w:r>
      <w:r w:rsidR="00A714E6">
        <w:t>e</w:t>
      </w:r>
      <w:r w:rsidR="00271AC0" w:rsidRPr="00875202">
        <w:t>xam</w:t>
      </w:r>
      <w:r w:rsidR="00A714E6">
        <w:t>ination</w:t>
      </w:r>
      <w:r w:rsidR="00271AC0" w:rsidRPr="00875202">
        <w:t>s are excellent guides for future students and</w:t>
      </w:r>
      <w:r w:rsidR="00AA14B9" w:rsidRPr="00875202">
        <w:t xml:space="preserve"> their</w:t>
      </w:r>
      <w:r w:rsidR="00271AC0" w:rsidRPr="00875202">
        <w:t xml:space="preserve"> teachers. </w:t>
      </w:r>
      <w:r w:rsidR="00A714E6">
        <w:t>They</w:t>
      </w:r>
      <w:r w:rsidR="00AA14B9" w:rsidRPr="00875202">
        <w:t xml:space="preserve"> give insights into</w:t>
      </w:r>
      <w:r w:rsidR="00271AC0" w:rsidRPr="00875202">
        <w:t xml:space="preserve"> the variety of music that should be studied, the type of questions likely to be included on future exams and </w:t>
      </w:r>
      <w:r w:rsidR="004E0C34">
        <w:t xml:space="preserve">the </w:t>
      </w:r>
      <w:r w:rsidR="00AA14B9" w:rsidRPr="00875202">
        <w:t>amount of</w:t>
      </w:r>
      <w:r w:rsidR="00271AC0" w:rsidRPr="00875202">
        <w:t xml:space="preserve"> time that students should expect to complete responses. </w:t>
      </w:r>
    </w:p>
    <w:p w14:paraId="79977B00" w14:textId="19C60D49" w:rsidR="00AA14B9" w:rsidRPr="00875202" w:rsidRDefault="00A714E6" w:rsidP="00875202">
      <w:pPr>
        <w:pStyle w:val="VCAAbody"/>
      </w:pPr>
      <w:r>
        <w:t>When</w:t>
      </w:r>
      <w:r w:rsidR="00F84F58" w:rsidRPr="00875202">
        <w:t xml:space="preserve"> constructing their teaching and learning programs, </w:t>
      </w:r>
      <w:r w:rsidR="00AA14B9" w:rsidRPr="00875202">
        <w:t xml:space="preserve">teachers </w:t>
      </w:r>
      <w:r w:rsidR="00F84F58" w:rsidRPr="00875202">
        <w:t xml:space="preserve">may choose </w:t>
      </w:r>
      <w:r w:rsidR="00AA14B9" w:rsidRPr="00875202">
        <w:t xml:space="preserve">to </w:t>
      </w:r>
      <w:r w:rsidR="00F84F58" w:rsidRPr="00875202">
        <w:t>utilise</w:t>
      </w:r>
      <w:r w:rsidR="00AA14B9" w:rsidRPr="00875202">
        <w:t xml:space="preserve"> the questions and excerpts found on </w:t>
      </w:r>
      <w:r w:rsidRPr="00875202">
        <w:t>earlier VC</w:t>
      </w:r>
      <w:r w:rsidR="004E0C34">
        <w:t>E</w:t>
      </w:r>
      <w:r w:rsidRPr="00875202">
        <w:t xml:space="preserve"> music </w:t>
      </w:r>
      <w:r w:rsidR="00AA14B9" w:rsidRPr="00875202">
        <w:t xml:space="preserve">examinations. </w:t>
      </w:r>
      <w:r>
        <w:t>It is worthwhile noting that there</w:t>
      </w:r>
      <w:r w:rsidR="00AA14B9" w:rsidRPr="00875202">
        <w:t xml:space="preserve"> have been changes to exam requirements over the years</w:t>
      </w:r>
      <w:r w:rsidR="000B5E3A">
        <w:t xml:space="preserve"> and teachers must be teaching to the current </w:t>
      </w:r>
      <w:r w:rsidR="00AC65B8">
        <w:t>s</w:t>
      </w:r>
      <w:r w:rsidR="000B5E3A">
        <w:t xml:space="preserve">tudy </w:t>
      </w:r>
      <w:r w:rsidR="00AC65B8">
        <w:t>d</w:t>
      </w:r>
      <w:r w:rsidR="000B5E3A">
        <w:t>esign</w:t>
      </w:r>
      <w:r w:rsidR="00F84F58" w:rsidRPr="00875202">
        <w:t>. However,</w:t>
      </w:r>
      <w:r w:rsidR="00AA14B9" w:rsidRPr="00875202">
        <w:t xml:space="preserve"> these questions and excerpts </w:t>
      </w:r>
      <w:r w:rsidR="00F84F58" w:rsidRPr="00875202">
        <w:t>represent</w:t>
      </w:r>
      <w:r w:rsidR="00AA14B9" w:rsidRPr="00875202">
        <w:t xml:space="preserve"> some excellent teaching and learning</w:t>
      </w:r>
      <w:r w:rsidR="00F84F58" w:rsidRPr="00875202">
        <w:t xml:space="preserve"> resources</w:t>
      </w:r>
      <w:r>
        <w:t xml:space="preserve"> that</w:t>
      </w:r>
      <w:r w:rsidR="00AA14B9" w:rsidRPr="00875202">
        <w:t xml:space="preserve"> could assist students </w:t>
      </w:r>
      <w:r>
        <w:t>to improve</w:t>
      </w:r>
      <w:r w:rsidR="00AA14B9" w:rsidRPr="00875202">
        <w:t xml:space="preserve"> </w:t>
      </w:r>
      <w:r w:rsidR="000C3765" w:rsidRPr="00875202">
        <w:t>their ability to aurally analyse and describe features of music works</w:t>
      </w:r>
      <w:r w:rsidR="00AA14B9" w:rsidRPr="00875202">
        <w:t>.</w:t>
      </w:r>
    </w:p>
    <w:p w14:paraId="29027E3E" w14:textId="2708DF1E" w:rsidR="00B62480" w:rsidRDefault="00024018" w:rsidP="00350651">
      <w:pPr>
        <w:pStyle w:val="VCAAHeading1"/>
      </w:pPr>
      <w:r>
        <w:t>Specific information</w:t>
      </w:r>
    </w:p>
    <w:p w14:paraId="3B959CD5" w14:textId="39305648" w:rsidR="00C27BBF" w:rsidRPr="00875202" w:rsidRDefault="004E0C34" w:rsidP="00875202">
      <w:pPr>
        <w:pStyle w:val="VCAAbody"/>
      </w:pPr>
      <w:r>
        <w:t xml:space="preserve">Note: </w:t>
      </w:r>
      <w:r w:rsidR="00C27BBF" w:rsidRPr="00875202">
        <w:t>Student responses reproduced in this report have not been corrected for grammar, spelling or factual information.</w:t>
      </w:r>
    </w:p>
    <w:p w14:paraId="4570CF80" w14:textId="40AA0F96" w:rsidR="00B5443D" w:rsidRPr="00875202" w:rsidRDefault="00B5443D" w:rsidP="00875202">
      <w:pPr>
        <w:pStyle w:val="VCAAbody"/>
      </w:pPr>
      <w:r w:rsidRPr="00875202">
        <w:t>This report provides sample answers</w:t>
      </w:r>
      <w:r w:rsidR="004E0C34">
        <w:t>,</w:t>
      </w:r>
      <w:r w:rsidRPr="00875202">
        <w:t xml:space="preserve"> or an indication of what answers may have included. Unless otherwise stated, these are not intended to be exemplary or complete responses. </w:t>
      </w:r>
    </w:p>
    <w:p w14:paraId="65B22DA8" w14:textId="7BB71F10" w:rsidR="00B5443D" w:rsidRPr="00875202" w:rsidRDefault="00B5443D" w:rsidP="00875202">
      <w:pPr>
        <w:pStyle w:val="VCAAbody"/>
      </w:pPr>
      <w:r w:rsidRPr="00875202">
        <w:t>The statistics in this report may be subject to rounding resulting in a total more or less than 100 per cent.</w:t>
      </w:r>
    </w:p>
    <w:p w14:paraId="52E817D6" w14:textId="77777777" w:rsidR="00C14A57" w:rsidRDefault="00C14A57" w:rsidP="00E80812">
      <w:pPr>
        <w:pStyle w:val="VCAAbody"/>
        <w:rPr>
          <w:lang w:val="en-AU"/>
        </w:rPr>
      </w:pPr>
      <w:r>
        <w:rPr>
          <w:lang w:val="en-AU"/>
        </w:rPr>
        <w:br w:type="page"/>
      </w:r>
    </w:p>
    <w:p w14:paraId="15055C5C" w14:textId="7F94A374" w:rsidR="00F84F58" w:rsidRPr="004E7C53" w:rsidRDefault="00F84F58" w:rsidP="00683799">
      <w:pPr>
        <w:pStyle w:val="VCAAHeading2"/>
        <w:rPr>
          <w:lang w:val="en-AU"/>
        </w:rPr>
      </w:pPr>
      <w:r w:rsidRPr="004E7C53">
        <w:rPr>
          <w:lang w:val="en-AU"/>
        </w:rPr>
        <w:lastRenderedPageBreak/>
        <w:t>Question 1a</w:t>
      </w:r>
      <w:r w:rsidR="00E80812">
        <w:rPr>
          <w:lang w:val="en-AU"/>
        </w:rPr>
        <w:t>.</w:t>
      </w:r>
    </w:p>
    <w:tbl>
      <w:tblPr>
        <w:tblStyle w:val="VCAATableClosed"/>
        <w:tblW w:w="0" w:type="auto"/>
        <w:tblLook w:val="01E0" w:firstRow="1" w:lastRow="1" w:firstColumn="1" w:lastColumn="1" w:noHBand="0" w:noVBand="0"/>
      </w:tblPr>
      <w:tblGrid>
        <w:gridCol w:w="802"/>
        <w:gridCol w:w="655"/>
        <w:gridCol w:w="655"/>
        <w:gridCol w:w="745"/>
        <w:gridCol w:w="694"/>
        <w:gridCol w:w="694"/>
        <w:gridCol w:w="694"/>
        <w:gridCol w:w="694"/>
        <w:gridCol w:w="694"/>
        <w:gridCol w:w="695"/>
        <w:gridCol w:w="770"/>
        <w:gridCol w:w="862"/>
        <w:gridCol w:w="975"/>
      </w:tblGrid>
      <w:tr w:rsidR="00875202" w:rsidRPr="00E80812" w14:paraId="60300C94" w14:textId="77777777" w:rsidTr="00875202">
        <w:trPr>
          <w:cnfStyle w:val="100000000000" w:firstRow="1" w:lastRow="0" w:firstColumn="0" w:lastColumn="0" w:oddVBand="0" w:evenVBand="0" w:oddHBand="0" w:evenHBand="0" w:firstRowFirstColumn="0" w:firstRowLastColumn="0" w:lastRowFirstColumn="0" w:lastRowLastColumn="0"/>
          <w:trHeight w:hRule="exact" w:val="397"/>
        </w:trPr>
        <w:tc>
          <w:tcPr>
            <w:tcW w:w="802" w:type="dxa"/>
          </w:tcPr>
          <w:p w14:paraId="3DCA2940" w14:textId="77777777" w:rsidR="00875202" w:rsidRPr="00E80812" w:rsidRDefault="00875202" w:rsidP="009F6283">
            <w:pPr>
              <w:pStyle w:val="VCAAtablecondensedheading"/>
              <w:rPr>
                <w:b/>
                <w:bCs/>
              </w:rPr>
            </w:pPr>
            <w:r w:rsidRPr="00E80812">
              <w:rPr>
                <w:b/>
                <w:bCs/>
              </w:rPr>
              <w:t>Marks</w:t>
            </w:r>
          </w:p>
        </w:tc>
        <w:tc>
          <w:tcPr>
            <w:tcW w:w="655" w:type="dxa"/>
          </w:tcPr>
          <w:p w14:paraId="0F9D484E" w14:textId="77777777" w:rsidR="00875202" w:rsidRPr="00E80812" w:rsidRDefault="00875202" w:rsidP="009F6283">
            <w:pPr>
              <w:pStyle w:val="VCAAtablecondensedheading"/>
              <w:rPr>
                <w:b/>
                <w:bCs/>
              </w:rPr>
            </w:pPr>
            <w:r w:rsidRPr="00E80812">
              <w:rPr>
                <w:b/>
                <w:bCs/>
              </w:rPr>
              <w:t>0</w:t>
            </w:r>
          </w:p>
        </w:tc>
        <w:tc>
          <w:tcPr>
            <w:tcW w:w="655" w:type="dxa"/>
          </w:tcPr>
          <w:p w14:paraId="1FEB99D3" w14:textId="77777777" w:rsidR="00875202" w:rsidRPr="00E80812" w:rsidRDefault="00875202" w:rsidP="009F6283">
            <w:pPr>
              <w:pStyle w:val="VCAAtablecondensedheading"/>
              <w:rPr>
                <w:b/>
                <w:bCs/>
              </w:rPr>
            </w:pPr>
            <w:r w:rsidRPr="00E80812">
              <w:rPr>
                <w:b/>
                <w:bCs/>
              </w:rPr>
              <w:t>1</w:t>
            </w:r>
          </w:p>
        </w:tc>
        <w:tc>
          <w:tcPr>
            <w:tcW w:w="745" w:type="dxa"/>
          </w:tcPr>
          <w:p w14:paraId="2C79040D" w14:textId="77777777" w:rsidR="00875202" w:rsidRPr="00E80812" w:rsidRDefault="00875202" w:rsidP="009F6283">
            <w:pPr>
              <w:pStyle w:val="VCAAtablecondensedheading"/>
              <w:rPr>
                <w:b/>
                <w:bCs/>
              </w:rPr>
            </w:pPr>
            <w:r w:rsidRPr="00E80812">
              <w:rPr>
                <w:b/>
                <w:bCs/>
              </w:rPr>
              <w:t>2</w:t>
            </w:r>
          </w:p>
        </w:tc>
        <w:tc>
          <w:tcPr>
            <w:tcW w:w="694" w:type="dxa"/>
          </w:tcPr>
          <w:p w14:paraId="37F4FBE3" w14:textId="0B1DD1AD" w:rsidR="00875202" w:rsidRPr="00E80812" w:rsidRDefault="00875202" w:rsidP="009F6283">
            <w:pPr>
              <w:pStyle w:val="VCAAtablecondensedheading"/>
              <w:rPr>
                <w:b/>
                <w:bCs/>
              </w:rPr>
            </w:pPr>
            <w:r w:rsidRPr="00E80812">
              <w:rPr>
                <w:b/>
                <w:bCs/>
              </w:rPr>
              <w:t>3</w:t>
            </w:r>
          </w:p>
        </w:tc>
        <w:tc>
          <w:tcPr>
            <w:tcW w:w="694" w:type="dxa"/>
          </w:tcPr>
          <w:p w14:paraId="56FE9372" w14:textId="12018815" w:rsidR="00875202" w:rsidRPr="00E80812" w:rsidRDefault="00875202" w:rsidP="009F6283">
            <w:pPr>
              <w:pStyle w:val="VCAAtablecondensedheading"/>
              <w:rPr>
                <w:b/>
                <w:bCs/>
              </w:rPr>
            </w:pPr>
            <w:r w:rsidRPr="00E80812">
              <w:rPr>
                <w:b/>
                <w:bCs/>
              </w:rPr>
              <w:t>4</w:t>
            </w:r>
          </w:p>
        </w:tc>
        <w:tc>
          <w:tcPr>
            <w:tcW w:w="694" w:type="dxa"/>
          </w:tcPr>
          <w:p w14:paraId="59096B9B" w14:textId="5FCE43E0" w:rsidR="00875202" w:rsidRPr="00E80812" w:rsidRDefault="00875202" w:rsidP="009F6283">
            <w:pPr>
              <w:pStyle w:val="VCAAtablecondensedheading"/>
              <w:rPr>
                <w:b/>
                <w:bCs/>
              </w:rPr>
            </w:pPr>
            <w:r w:rsidRPr="00E80812">
              <w:rPr>
                <w:b/>
                <w:bCs/>
              </w:rPr>
              <w:t>5</w:t>
            </w:r>
          </w:p>
        </w:tc>
        <w:tc>
          <w:tcPr>
            <w:tcW w:w="694" w:type="dxa"/>
          </w:tcPr>
          <w:p w14:paraId="6C23210B" w14:textId="070ED5B3" w:rsidR="00875202" w:rsidRPr="00E80812" w:rsidRDefault="00875202" w:rsidP="009F6283">
            <w:pPr>
              <w:pStyle w:val="VCAAtablecondensedheading"/>
              <w:rPr>
                <w:b/>
                <w:bCs/>
              </w:rPr>
            </w:pPr>
            <w:r w:rsidRPr="00E80812">
              <w:rPr>
                <w:b/>
                <w:bCs/>
              </w:rPr>
              <w:t>6</w:t>
            </w:r>
          </w:p>
        </w:tc>
        <w:tc>
          <w:tcPr>
            <w:tcW w:w="694" w:type="dxa"/>
          </w:tcPr>
          <w:p w14:paraId="29AD332B" w14:textId="5F28E807" w:rsidR="00875202" w:rsidRPr="00E80812" w:rsidRDefault="00875202" w:rsidP="009F6283">
            <w:pPr>
              <w:pStyle w:val="VCAAtablecondensedheading"/>
              <w:rPr>
                <w:b/>
                <w:bCs/>
              </w:rPr>
            </w:pPr>
            <w:r w:rsidRPr="00E80812">
              <w:rPr>
                <w:b/>
                <w:bCs/>
              </w:rPr>
              <w:t>7</w:t>
            </w:r>
          </w:p>
        </w:tc>
        <w:tc>
          <w:tcPr>
            <w:tcW w:w="695" w:type="dxa"/>
          </w:tcPr>
          <w:p w14:paraId="25F32D39" w14:textId="755BF4D3" w:rsidR="00875202" w:rsidRPr="00E80812" w:rsidRDefault="00875202" w:rsidP="009F6283">
            <w:pPr>
              <w:pStyle w:val="VCAAtablecondensedheading"/>
              <w:rPr>
                <w:b/>
                <w:bCs/>
              </w:rPr>
            </w:pPr>
            <w:r w:rsidRPr="00E80812">
              <w:rPr>
                <w:b/>
                <w:bCs/>
              </w:rPr>
              <w:t>8</w:t>
            </w:r>
          </w:p>
        </w:tc>
        <w:tc>
          <w:tcPr>
            <w:tcW w:w="770" w:type="dxa"/>
          </w:tcPr>
          <w:p w14:paraId="4AAD08DE" w14:textId="63CC2DA6" w:rsidR="00875202" w:rsidRPr="00E80812" w:rsidRDefault="00875202" w:rsidP="009F6283">
            <w:pPr>
              <w:pStyle w:val="VCAAtablecondensedheading"/>
              <w:rPr>
                <w:b/>
                <w:bCs/>
              </w:rPr>
            </w:pPr>
            <w:r w:rsidRPr="00E80812">
              <w:rPr>
                <w:b/>
                <w:bCs/>
              </w:rPr>
              <w:t>9</w:t>
            </w:r>
          </w:p>
        </w:tc>
        <w:tc>
          <w:tcPr>
            <w:tcW w:w="862" w:type="dxa"/>
          </w:tcPr>
          <w:p w14:paraId="6296876D" w14:textId="3F1EAAC4" w:rsidR="00875202" w:rsidRPr="00E80812" w:rsidRDefault="00875202" w:rsidP="009F6283">
            <w:pPr>
              <w:pStyle w:val="VCAAtablecondensedheading"/>
              <w:rPr>
                <w:b/>
                <w:bCs/>
              </w:rPr>
            </w:pPr>
            <w:r w:rsidRPr="00E80812">
              <w:rPr>
                <w:b/>
                <w:bCs/>
              </w:rPr>
              <w:t>10</w:t>
            </w:r>
          </w:p>
        </w:tc>
        <w:tc>
          <w:tcPr>
            <w:tcW w:w="975" w:type="dxa"/>
          </w:tcPr>
          <w:p w14:paraId="399D3CBE" w14:textId="75E4B8E8" w:rsidR="00875202" w:rsidRPr="00E80812" w:rsidRDefault="00875202" w:rsidP="009F6283">
            <w:pPr>
              <w:pStyle w:val="VCAAtablecondensedheading"/>
              <w:rPr>
                <w:b/>
                <w:bCs/>
              </w:rPr>
            </w:pPr>
            <w:r w:rsidRPr="00E80812">
              <w:rPr>
                <w:b/>
                <w:bCs/>
              </w:rPr>
              <w:t>Average</w:t>
            </w:r>
          </w:p>
        </w:tc>
      </w:tr>
      <w:tr w:rsidR="00875202" w:rsidRPr="00EA5736" w14:paraId="7EA65602" w14:textId="77777777" w:rsidTr="00875202">
        <w:trPr>
          <w:trHeight w:hRule="exact" w:val="397"/>
        </w:trPr>
        <w:tc>
          <w:tcPr>
            <w:tcW w:w="802" w:type="dxa"/>
            <w:vAlign w:val="center"/>
          </w:tcPr>
          <w:p w14:paraId="2E5F7584" w14:textId="77777777" w:rsidR="00875202" w:rsidRPr="00EA5736" w:rsidRDefault="00875202" w:rsidP="009F6283">
            <w:pPr>
              <w:pStyle w:val="VCAAtablecondensed"/>
            </w:pPr>
            <w:r w:rsidRPr="00EA5736">
              <w:t>%</w:t>
            </w:r>
          </w:p>
        </w:tc>
        <w:tc>
          <w:tcPr>
            <w:tcW w:w="655" w:type="dxa"/>
            <w:vAlign w:val="center"/>
          </w:tcPr>
          <w:p w14:paraId="1F2C0413" w14:textId="48700989" w:rsidR="00875202" w:rsidRPr="00EA5736" w:rsidRDefault="004B32E5" w:rsidP="009F6283">
            <w:pPr>
              <w:pStyle w:val="VCAAtablecondensed"/>
            </w:pPr>
            <w:r>
              <w:t>0</w:t>
            </w:r>
          </w:p>
        </w:tc>
        <w:tc>
          <w:tcPr>
            <w:tcW w:w="655" w:type="dxa"/>
            <w:vAlign w:val="center"/>
          </w:tcPr>
          <w:p w14:paraId="76A50C70" w14:textId="20952073" w:rsidR="00875202" w:rsidRPr="00EA5736" w:rsidRDefault="004B32E5" w:rsidP="009F6283">
            <w:pPr>
              <w:pStyle w:val="VCAAtablecondensed"/>
            </w:pPr>
            <w:r>
              <w:t>0.</w:t>
            </w:r>
            <w:r w:rsidR="004E0C34">
              <w:t>5</w:t>
            </w:r>
          </w:p>
        </w:tc>
        <w:tc>
          <w:tcPr>
            <w:tcW w:w="745" w:type="dxa"/>
          </w:tcPr>
          <w:p w14:paraId="34DB2617" w14:textId="4D7630E3" w:rsidR="00875202" w:rsidRDefault="004B32E5" w:rsidP="009F6283">
            <w:pPr>
              <w:pStyle w:val="VCAAtablecondensed"/>
            </w:pPr>
            <w:r>
              <w:t>0</w:t>
            </w:r>
          </w:p>
        </w:tc>
        <w:tc>
          <w:tcPr>
            <w:tcW w:w="694" w:type="dxa"/>
          </w:tcPr>
          <w:p w14:paraId="7F9ED351" w14:textId="4A3E4CA8" w:rsidR="00875202" w:rsidRDefault="004B32E5" w:rsidP="009F6283">
            <w:pPr>
              <w:pStyle w:val="VCAAtablecondensed"/>
            </w:pPr>
            <w:r>
              <w:t>0</w:t>
            </w:r>
          </w:p>
        </w:tc>
        <w:tc>
          <w:tcPr>
            <w:tcW w:w="694" w:type="dxa"/>
          </w:tcPr>
          <w:p w14:paraId="58313B3C" w14:textId="530F9ADA" w:rsidR="00875202" w:rsidRDefault="004B32E5" w:rsidP="009F6283">
            <w:pPr>
              <w:pStyle w:val="VCAAtablecondensed"/>
            </w:pPr>
            <w:r>
              <w:t>4</w:t>
            </w:r>
          </w:p>
        </w:tc>
        <w:tc>
          <w:tcPr>
            <w:tcW w:w="694" w:type="dxa"/>
          </w:tcPr>
          <w:p w14:paraId="054FF60C" w14:textId="18B48486" w:rsidR="00875202" w:rsidRDefault="004B32E5" w:rsidP="009F6283">
            <w:pPr>
              <w:pStyle w:val="VCAAtablecondensed"/>
            </w:pPr>
            <w:r>
              <w:t>7</w:t>
            </w:r>
          </w:p>
        </w:tc>
        <w:tc>
          <w:tcPr>
            <w:tcW w:w="694" w:type="dxa"/>
          </w:tcPr>
          <w:p w14:paraId="0EE630C4" w14:textId="7DA11C42" w:rsidR="00875202" w:rsidRDefault="004B32E5" w:rsidP="009F6283">
            <w:pPr>
              <w:pStyle w:val="VCAAtablecondensed"/>
            </w:pPr>
            <w:r>
              <w:t>13</w:t>
            </w:r>
          </w:p>
        </w:tc>
        <w:tc>
          <w:tcPr>
            <w:tcW w:w="694" w:type="dxa"/>
          </w:tcPr>
          <w:p w14:paraId="6F4C140D" w14:textId="4E458A77" w:rsidR="00875202" w:rsidRDefault="004B32E5" w:rsidP="009F6283">
            <w:pPr>
              <w:pStyle w:val="VCAAtablecondensed"/>
            </w:pPr>
            <w:r>
              <w:t>15</w:t>
            </w:r>
          </w:p>
        </w:tc>
        <w:tc>
          <w:tcPr>
            <w:tcW w:w="695" w:type="dxa"/>
          </w:tcPr>
          <w:p w14:paraId="0400AB64" w14:textId="446E13ED" w:rsidR="00875202" w:rsidRDefault="004B32E5" w:rsidP="009F6283">
            <w:pPr>
              <w:pStyle w:val="VCAAtablecondensed"/>
            </w:pPr>
            <w:r>
              <w:t>20</w:t>
            </w:r>
          </w:p>
        </w:tc>
        <w:tc>
          <w:tcPr>
            <w:tcW w:w="770" w:type="dxa"/>
          </w:tcPr>
          <w:p w14:paraId="2BFAFC60" w14:textId="566BCCB1" w:rsidR="00875202" w:rsidRDefault="004B32E5" w:rsidP="009F6283">
            <w:pPr>
              <w:pStyle w:val="VCAAtablecondensed"/>
            </w:pPr>
            <w:r>
              <w:t>22</w:t>
            </w:r>
          </w:p>
        </w:tc>
        <w:tc>
          <w:tcPr>
            <w:tcW w:w="862" w:type="dxa"/>
          </w:tcPr>
          <w:p w14:paraId="10DC7AB4" w14:textId="78183DA1" w:rsidR="00875202" w:rsidRDefault="004B32E5" w:rsidP="009F6283">
            <w:pPr>
              <w:pStyle w:val="VCAAtablecondensed"/>
            </w:pPr>
            <w:r>
              <w:t>19</w:t>
            </w:r>
          </w:p>
        </w:tc>
        <w:tc>
          <w:tcPr>
            <w:tcW w:w="975" w:type="dxa"/>
            <w:vAlign w:val="center"/>
          </w:tcPr>
          <w:p w14:paraId="56510E81" w14:textId="5D504313" w:rsidR="00875202" w:rsidRPr="00EA5736" w:rsidRDefault="004B32E5" w:rsidP="009F6283">
            <w:pPr>
              <w:pStyle w:val="VCAAtablecondensed"/>
            </w:pPr>
            <w:r>
              <w:t>7.8</w:t>
            </w:r>
          </w:p>
        </w:tc>
      </w:tr>
    </w:tbl>
    <w:p w14:paraId="5CFA3455" w14:textId="5621B987" w:rsidR="00BF733E" w:rsidRPr="004E7C53" w:rsidRDefault="00F84F58" w:rsidP="00BF733E">
      <w:pPr>
        <w:pStyle w:val="VCAAbody"/>
      </w:pPr>
      <w:r w:rsidRPr="004E7C53">
        <w:rPr>
          <w:lang w:val="en-AU"/>
        </w:rPr>
        <w:t xml:space="preserve">This question </w:t>
      </w:r>
      <w:r w:rsidR="00BF733E">
        <w:rPr>
          <w:lang w:val="en-AU"/>
        </w:rPr>
        <w:t>called on</w:t>
      </w:r>
      <w:r w:rsidRPr="004E7C53">
        <w:rPr>
          <w:lang w:val="en-AU"/>
        </w:rPr>
        <w:t xml:space="preserve"> students to </w:t>
      </w:r>
      <w:r w:rsidR="00BF733E">
        <w:rPr>
          <w:lang w:val="en-AU"/>
        </w:rPr>
        <w:t xml:space="preserve">identify and </w:t>
      </w:r>
      <w:r w:rsidRPr="004E7C53">
        <w:rPr>
          <w:lang w:val="en-AU"/>
        </w:rPr>
        <w:t xml:space="preserve">describe </w:t>
      </w:r>
      <w:r w:rsidR="00BF733E">
        <w:rPr>
          <w:lang w:val="en-AU"/>
        </w:rPr>
        <w:t xml:space="preserve">aspects of the excerpt from </w:t>
      </w:r>
      <w:r w:rsidR="00BF733E" w:rsidRPr="007C7F0B">
        <w:rPr>
          <w:rStyle w:val="VCAAitalic"/>
        </w:rPr>
        <w:t>Journey</w:t>
      </w:r>
      <w:r w:rsidR="00BF733E">
        <w:rPr>
          <w:lang w:val="en-AU"/>
        </w:rPr>
        <w:t xml:space="preserve"> by Lisa Young</w:t>
      </w:r>
      <w:r w:rsidRPr="004E7C53">
        <w:rPr>
          <w:lang w:val="en-AU"/>
        </w:rPr>
        <w:t>. Many students achieved full marks</w:t>
      </w:r>
      <w:r w:rsidR="00BF733E">
        <w:rPr>
          <w:lang w:val="en-AU"/>
        </w:rPr>
        <w:t>.</w:t>
      </w:r>
      <w:r w:rsidRPr="004E7C53">
        <w:rPr>
          <w:lang w:val="en-AU"/>
        </w:rPr>
        <w:t xml:space="preserve"> </w:t>
      </w:r>
      <w:r w:rsidR="00BF733E">
        <w:rPr>
          <w:lang w:val="en-AU"/>
        </w:rPr>
        <w:t>Many students were able to determine the required level of depth from the pre-filled part of the table. Question 1a</w:t>
      </w:r>
      <w:r w:rsidR="004E0C34">
        <w:rPr>
          <w:lang w:val="en-AU"/>
        </w:rPr>
        <w:t>.</w:t>
      </w:r>
      <w:r w:rsidR="00BF733E">
        <w:rPr>
          <w:lang w:val="en-AU"/>
        </w:rPr>
        <w:t xml:space="preserve"> formed a valuable precursor to students’ work on Question 1b. </w:t>
      </w:r>
    </w:p>
    <w:p w14:paraId="0F59B23C" w14:textId="4C0F3C99" w:rsidR="00F84F58" w:rsidRPr="004E7C53" w:rsidRDefault="00F84F58" w:rsidP="00683799">
      <w:pPr>
        <w:pStyle w:val="VCAAHeading2"/>
        <w:rPr>
          <w:lang w:val="en-AU"/>
        </w:rPr>
      </w:pPr>
      <w:r w:rsidRPr="004E7C53">
        <w:rPr>
          <w:lang w:val="en-AU"/>
        </w:rPr>
        <w:t>Question 1b</w:t>
      </w:r>
      <w:r w:rsidR="00E80812">
        <w:rPr>
          <w:lang w:val="en-AU"/>
        </w:rPr>
        <w:t>.</w:t>
      </w:r>
    </w:p>
    <w:tbl>
      <w:tblPr>
        <w:tblStyle w:val="VCAATableClosed"/>
        <w:tblW w:w="0" w:type="auto"/>
        <w:tblLook w:val="01E0" w:firstRow="1" w:lastRow="1" w:firstColumn="1" w:lastColumn="1" w:noHBand="0" w:noVBand="0"/>
      </w:tblPr>
      <w:tblGrid>
        <w:gridCol w:w="802"/>
        <w:gridCol w:w="655"/>
        <w:gridCol w:w="655"/>
        <w:gridCol w:w="745"/>
        <w:gridCol w:w="694"/>
        <w:gridCol w:w="694"/>
        <w:gridCol w:w="694"/>
        <w:gridCol w:w="694"/>
        <w:gridCol w:w="694"/>
        <w:gridCol w:w="695"/>
        <w:gridCol w:w="770"/>
        <w:gridCol w:w="862"/>
        <w:gridCol w:w="975"/>
      </w:tblGrid>
      <w:tr w:rsidR="00875202" w:rsidRPr="00E80812" w14:paraId="665421B4" w14:textId="77777777" w:rsidTr="009F6283">
        <w:trPr>
          <w:cnfStyle w:val="100000000000" w:firstRow="1" w:lastRow="0" w:firstColumn="0" w:lastColumn="0" w:oddVBand="0" w:evenVBand="0" w:oddHBand="0" w:evenHBand="0" w:firstRowFirstColumn="0" w:firstRowLastColumn="0" w:lastRowFirstColumn="0" w:lastRowLastColumn="0"/>
          <w:trHeight w:hRule="exact" w:val="397"/>
        </w:trPr>
        <w:tc>
          <w:tcPr>
            <w:tcW w:w="802" w:type="dxa"/>
          </w:tcPr>
          <w:p w14:paraId="3870AC6A" w14:textId="77777777" w:rsidR="00875202" w:rsidRPr="00E80812" w:rsidRDefault="00875202" w:rsidP="009F6283">
            <w:pPr>
              <w:pStyle w:val="VCAAtablecondensedheading"/>
              <w:rPr>
                <w:b/>
                <w:bCs/>
              </w:rPr>
            </w:pPr>
            <w:r w:rsidRPr="00E80812">
              <w:rPr>
                <w:b/>
                <w:bCs/>
              </w:rPr>
              <w:t>Marks</w:t>
            </w:r>
          </w:p>
        </w:tc>
        <w:tc>
          <w:tcPr>
            <w:tcW w:w="655" w:type="dxa"/>
          </w:tcPr>
          <w:p w14:paraId="55932730" w14:textId="77777777" w:rsidR="00875202" w:rsidRPr="00E80812" w:rsidRDefault="00875202" w:rsidP="009F6283">
            <w:pPr>
              <w:pStyle w:val="VCAAtablecondensedheading"/>
              <w:rPr>
                <w:b/>
                <w:bCs/>
              </w:rPr>
            </w:pPr>
            <w:r w:rsidRPr="00E80812">
              <w:rPr>
                <w:b/>
                <w:bCs/>
              </w:rPr>
              <w:t>0</w:t>
            </w:r>
          </w:p>
        </w:tc>
        <w:tc>
          <w:tcPr>
            <w:tcW w:w="655" w:type="dxa"/>
          </w:tcPr>
          <w:p w14:paraId="09533DA0" w14:textId="77777777" w:rsidR="00875202" w:rsidRPr="00E80812" w:rsidRDefault="00875202" w:rsidP="009F6283">
            <w:pPr>
              <w:pStyle w:val="VCAAtablecondensedheading"/>
              <w:rPr>
                <w:b/>
                <w:bCs/>
              </w:rPr>
            </w:pPr>
            <w:r w:rsidRPr="00E80812">
              <w:rPr>
                <w:b/>
                <w:bCs/>
              </w:rPr>
              <w:t>1</w:t>
            </w:r>
          </w:p>
        </w:tc>
        <w:tc>
          <w:tcPr>
            <w:tcW w:w="745" w:type="dxa"/>
          </w:tcPr>
          <w:p w14:paraId="596FC6CA" w14:textId="77777777" w:rsidR="00875202" w:rsidRPr="00E80812" w:rsidRDefault="00875202" w:rsidP="009F6283">
            <w:pPr>
              <w:pStyle w:val="VCAAtablecondensedheading"/>
              <w:rPr>
                <w:b/>
                <w:bCs/>
              </w:rPr>
            </w:pPr>
            <w:r w:rsidRPr="00E80812">
              <w:rPr>
                <w:b/>
                <w:bCs/>
              </w:rPr>
              <w:t>2</w:t>
            </w:r>
          </w:p>
        </w:tc>
        <w:tc>
          <w:tcPr>
            <w:tcW w:w="694" w:type="dxa"/>
          </w:tcPr>
          <w:p w14:paraId="302A1EE8" w14:textId="77777777" w:rsidR="00875202" w:rsidRPr="00E80812" w:rsidRDefault="00875202" w:rsidP="009F6283">
            <w:pPr>
              <w:pStyle w:val="VCAAtablecondensedheading"/>
              <w:rPr>
                <w:b/>
                <w:bCs/>
              </w:rPr>
            </w:pPr>
            <w:r w:rsidRPr="00E80812">
              <w:rPr>
                <w:b/>
                <w:bCs/>
              </w:rPr>
              <w:t>3</w:t>
            </w:r>
          </w:p>
        </w:tc>
        <w:tc>
          <w:tcPr>
            <w:tcW w:w="694" w:type="dxa"/>
          </w:tcPr>
          <w:p w14:paraId="5AF076DB" w14:textId="77777777" w:rsidR="00875202" w:rsidRPr="00E80812" w:rsidRDefault="00875202" w:rsidP="009F6283">
            <w:pPr>
              <w:pStyle w:val="VCAAtablecondensedheading"/>
              <w:rPr>
                <w:b/>
                <w:bCs/>
              </w:rPr>
            </w:pPr>
            <w:r w:rsidRPr="00E80812">
              <w:rPr>
                <w:b/>
                <w:bCs/>
              </w:rPr>
              <w:t>4</w:t>
            </w:r>
          </w:p>
        </w:tc>
        <w:tc>
          <w:tcPr>
            <w:tcW w:w="694" w:type="dxa"/>
          </w:tcPr>
          <w:p w14:paraId="560CA1D3" w14:textId="77777777" w:rsidR="00875202" w:rsidRPr="00E80812" w:rsidRDefault="00875202" w:rsidP="009F6283">
            <w:pPr>
              <w:pStyle w:val="VCAAtablecondensedheading"/>
              <w:rPr>
                <w:b/>
                <w:bCs/>
              </w:rPr>
            </w:pPr>
            <w:r w:rsidRPr="00E80812">
              <w:rPr>
                <w:b/>
                <w:bCs/>
              </w:rPr>
              <w:t>5</w:t>
            </w:r>
          </w:p>
        </w:tc>
        <w:tc>
          <w:tcPr>
            <w:tcW w:w="694" w:type="dxa"/>
          </w:tcPr>
          <w:p w14:paraId="3DA8F591" w14:textId="77777777" w:rsidR="00875202" w:rsidRPr="00E80812" w:rsidRDefault="00875202" w:rsidP="009F6283">
            <w:pPr>
              <w:pStyle w:val="VCAAtablecondensedheading"/>
              <w:rPr>
                <w:b/>
                <w:bCs/>
              </w:rPr>
            </w:pPr>
            <w:r w:rsidRPr="00E80812">
              <w:rPr>
                <w:b/>
                <w:bCs/>
              </w:rPr>
              <w:t>6</w:t>
            </w:r>
          </w:p>
        </w:tc>
        <w:tc>
          <w:tcPr>
            <w:tcW w:w="694" w:type="dxa"/>
          </w:tcPr>
          <w:p w14:paraId="15E19452" w14:textId="77777777" w:rsidR="00875202" w:rsidRPr="00E80812" w:rsidRDefault="00875202" w:rsidP="009F6283">
            <w:pPr>
              <w:pStyle w:val="VCAAtablecondensedheading"/>
              <w:rPr>
                <w:b/>
                <w:bCs/>
              </w:rPr>
            </w:pPr>
            <w:r w:rsidRPr="00E80812">
              <w:rPr>
                <w:b/>
                <w:bCs/>
              </w:rPr>
              <w:t>7</w:t>
            </w:r>
          </w:p>
        </w:tc>
        <w:tc>
          <w:tcPr>
            <w:tcW w:w="695" w:type="dxa"/>
          </w:tcPr>
          <w:p w14:paraId="0A03BCB3" w14:textId="77777777" w:rsidR="00875202" w:rsidRPr="00E80812" w:rsidRDefault="00875202" w:rsidP="009F6283">
            <w:pPr>
              <w:pStyle w:val="VCAAtablecondensedheading"/>
              <w:rPr>
                <w:b/>
                <w:bCs/>
              </w:rPr>
            </w:pPr>
            <w:r w:rsidRPr="00E80812">
              <w:rPr>
                <w:b/>
                <w:bCs/>
              </w:rPr>
              <w:t>8</w:t>
            </w:r>
          </w:p>
        </w:tc>
        <w:tc>
          <w:tcPr>
            <w:tcW w:w="770" w:type="dxa"/>
          </w:tcPr>
          <w:p w14:paraId="4C6AC743" w14:textId="77777777" w:rsidR="00875202" w:rsidRPr="00E80812" w:rsidRDefault="00875202" w:rsidP="009F6283">
            <w:pPr>
              <w:pStyle w:val="VCAAtablecondensedheading"/>
              <w:rPr>
                <w:b/>
                <w:bCs/>
              </w:rPr>
            </w:pPr>
            <w:r w:rsidRPr="00E80812">
              <w:rPr>
                <w:b/>
                <w:bCs/>
              </w:rPr>
              <w:t>9</w:t>
            </w:r>
          </w:p>
        </w:tc>
        <w:tc>
          <w:tcPr>
            <w:tcW w:w="862" w:type="dxa"/>
          </w:tcPr>
          <w:p w14:paraId="376B43EF" w14:textId="77777777" w:rsidR="00875202" w:rsidRPr="00E80812" w:rsidRDefault="00875202" w:rsidP="009F6283">
            <w:pPr>
              <w:pStyle w:val="VCAAtablecondensedheading"/>
              <w:rPr>
                <w:b/>
                <w:bCs/>
              </w:rPr>
            </w:pPr>
            <w:r w:rsidRPr="00E80812">
              <w:rPr>
                <w:b/>
                <w:bCs/>
              </w:rPr>
              <w:t>10</w:t>
            </w:r>
          </w:p>
        </w:tc>
        <w:tc>
          <w:tcPr>
            <w:tcW w:w="975" w:type="dxa"/>
          </w:tcPr>
          <w:p w14:paraId="291A0590" w14:textId="77777777" w:rsidR="00875202" w:rsidRPr="00E80812" w:rsidRDefault="00875202" w:rsidP="009F6283">
            <w:pPr>
              <w:pStyle w:val="VCAAtablecondensedheading"/>
              <w:rPr>
                <w:b/>
                <w:bCs/>
              </w:rPr>
            </w:pPr>
            <w:r w:rsidRPr="00E80812">
              <w:rPr>
                <w:b/>
                <w:bCs/>
              </w:rPr>
              <w:t>Average</w:t>
            </w:r>
          </w:p>
        </w:tc>
      </w:tr>
      <w:tr w:rsidR="00875202" w:rsidRPr="00EA5736" w14:paraId="4BF0BB9D" w14:textId="77777777" w:rsidTr="009F6283">
        <w:trPr>
          <w:trHeight w:hRule="exact" w:val="397"/>
        </w:trPr>
        <w:tc>
          <w:tcPr>
            <w:tcW w:w="802" w:type="dxa"/>
            <w:vAlign w:val="center"/>
          </w:tcPr>
          <w:p w14:paraId="449DDFAA" w14:textId="77777777" w:rsidR="00875202" w:rsidRPr="00EA5736" w:rsidRDefault="00875202" w:rsidP="009F6283">
            <w:pPr>
              <w:pStyle w:val="VCAAtablecondensed"/>
            </w:pPr>
            <w:r w:rsidRPr="00EA5736">
              <w:t>%</w:t>
            </w:r>
          </w:p>
        </w:tc>
        <w:tc>
          <w:tcPr>
            <w:tcW w:w="655" w:type="dxa"/>
            <w:vAlign w:val="center"/>
          </w:tcPr>
          <w:p w14:paraId="779A5E76" w14:textId="6B2A07A4" w:rsidR="00875202" w:rsidRPr="00EA5736" w:rsidRDefault="004B32E5" w:rsidP="009F6283">
            <w:pPr>
              <w:pStyle w:val="VCAAtablecondensed"/>
            </w:pPr>
            <w:r>
              <w:t>0</w:t>
            </w:r>
          </w:p>
        </w:tc>
        <w:tc>
          <w:tcPr>
            <w:tcW w:w="655" w:type="dxa"/>
            <w:vAlign w:val="center"/>
          </w:tcPr>
          <w:p w14:paraId="7826CFAC" w14:textId="7964E5E3" w:rsidR="00875202" w:rsidRPr="00EA5736" w:rsidRDefault="004B32E5" w:rsidP="009F6283">
            <w:pPr>
              <w:pStyle w:val="VCAAtablecondensed"/>
            </w:pPr>
            <w:r>
              <w:t>0.</w:t>
            </w:r>
            <w:r w:rsidR="004E0C34">
              <w:t>5</w:t>
            </w:r>
          </w:p>
        </w:tc>
        <w:tc>
          <w:tcPr>
            <w:tcW w:w="745" w:type="dxa"/>
          </w:tcPr>
          <w:p w14:paraId="03F9EE9A" w14:textId="3617D9FF" w:rsidR="00875202" w:rsidRDefault="004B32E5" w:rsidP="009F6283">
            <w:pPr>
              <w:pStyle w:val="VCAAtablecondensed"/>
            </w:pPr>
            <w:r>
              <w:t>2</w:t>
            </w:r>
          </w:p>
        </w:tc>
        <w:tc>
          <w:tcPr>
            <w:tcW w:w="694" w:type="dxa"/>
          </w:tcPr>
          <w:p w14:paraId="264339D4" w14:textId="4C12D870" w:rsidR="00875202" w:rsidRDefault="004B32E5" w:rsidP="009F6283">
            <w:pPr>
              <w:pStyle w:val="VCAAtablecondensed"/>
            </w:pPr>
            <w:r>
              <w:t>4</w:t>
            </w:r>
          </w:p>
        </w:tc>
        <w:tc>
          <w:tcPr>
            <w:tcW w:w="694" w:type="dxa"/>
          </w:tcPr>
          <w:p w14:paraId="7C0E301C" w14:textId="0A062180" w:rsidR="00875202" w:rsidRDefault="004B32E5" w:rsidP="009F6283">
            <w:pPr>
              <w:pStyle w:val="VCAAtablecondensed"/>
            </w:pPr>
            <w:r>
              <w:t>8</w:t>
            </w:r>
          </w:p>
        </w:tc>
        <w:tc>
          <w:tcPr>
            <w:tcW w:w="694" w:type="dxa"/>
          </w:tcPr>
          <w:p w14:paraId="4758A7EB" w14:textId="338283B4" w:rsidR="00875202" w:rsidRDefault="004B32E5" w:rsidP="009F6283">
            <w:pPr>
              <w:pStyle w:val="VCAAtablecondensed"/>
            </w:pPr>
            <w:r>
              <w:t>15</w:t>
            </w:r>
          </w:p>
        </w:tc>
        <w:tc>
          <w:tcPr>
            <w:tcW w:w="694" w:type="dxa"/>
          </w:tcPr>
          <w:p w14:paraId="2F2EC50E" w14:textId="68CA853A" w:rsidR="00875202" w:rsidRDefault="004B32E5" w:rsidP="009F6283">
            <w:pPr>
              <w:pStyle w:val="VCAAtablecondensed"/>
            </w:pPr>
            <w:r>
              <w:t>16</w:t>
            </w:r>
          </w:p>
        </w:tc>
        <w:tc>
          <w:tcPr>
            <w:tcW w:w="694" w:type="dxa"/>
          </w:tcPr>
          <w:p w14:paraId="304A6608" w14:textId="2EA61DCC" w:rsidR="00875202" w:rsidRDefault="004B32E5" w:rsidP="009F6283">
            <w:pPr>
              <w:pStyle w:val="VCAAtablecondensed"/>
            </w:pPr>
            <w:r>
              <w:t>12</w:t>
            </w:r>
          </w:p>
        </w:tc>
        <w:tc>
          <w:tcPr>
            <w:tcW w:w="695" w:type="dxa"/>
          </w:tcPr>
          <w:p w14:paraId="3139005F" w14:textId="4DF1D686" w:rsidR="00875202" w:rsidRDefault="004B32E5" w:rsidP="009F6283">
            <w:pPr>
              <w:pStyle w:val="VCAAtablecondensed"/>
            </w:pPr>
            <w:r>
              <w:t>15</w:t>
            </w:r>
          </w:p>
        </w:tc>
        <w:tc>
          <w:tcPr>
            <w:tcW w:w="770" w:type="dxa"/>
          </w:tcPr>
          <w:p w14:paraId="72D01094" w14:textId="4321A6C7" w:rsidR="00875202" w:rsidRDefault="004B32E5" w:rsidP="009F6283">
            <w:pPr>
              <w:pStyle w:val="VCAAtablecondensed"/>
            </w:pPr>
            <w:r>
              <w:t>15</w:t>
            </w:r>
          </w:p>
        </w:tc>
        <w:tc>
          <w:tcPr>
            <w:tcW w:w="862" w:type="dxa"/>
          </w:tcPr>
          <w:p w14:paraId="3318F654" w14:textId="3835E374" w:rsidR="00875202" w:rsidRDefault="004B32E5" w:rsidP="009F6283">
            <w:pPr>
              <w:pStyle w:val="VCAAtablecondensed"/>
            </w:pPr>
            <w:r>
              <w:t>12</w:t>
            </w:r>
          </w:p>
        </w:tc>
        <w:tc>
          <w:tcPr>
            <w:tcW w:w="975" w:type="dxa"/>
            <w:vAlign w:val="center"/>
          </w:tcPr>
          <w:p w14:paraId="5FAEB208" w14:textId="5A1B0A90" w:rsidR="00875202" w:rsidRPr="00EA5736" w:rsidRDefault="004B32E5" w:rsidP="009F6283">
            <w:pPr>
              <w:pStyle w:val="VCAAtablecondensed"/>
            </w:pPr>
            <w:r>
              <w:t>6.9</w:t>
            </w:r>
          </w:p>
        </w:tc>
      </w:tr>
    </w:tbl>
    <w:p w14:paraId="77C2D000" w14:textId="465E9371" w:rsidR="00BF733E" w:rsidRDefault="00F84F58" w:rsidP="00F84F58">
      <w:pPr>
        <w:pStyle w:val="VCAAbody"/>
        <w:rPr>
          <w:lang w:val="en-AU"/>
        </w:rPr>
      </w:pPr>
      <w:r w:rsidRPr="004E7C53">
        <w:rPr>
          <w:lang w:val="en-AU"/>
        </w:rPr>
        <w:t xml:space="preserve">This question </w:t>
      </w:r>
      <w:r w:rsidR="00BF733E">
        <w:rPr>
          <w:lang w:val="en-AU"/>
        </w:rPr>
        <w:t xml:space="preserve">featured a more open format, </w:t>
      </w:r>
      <w:r w:rsidR="00302CE3">
        <w:rPr>
          <w:lang w:val="en-AU"/>
        </w:rPr>
        <w:t>which was</w:t>
      </w:r>
      <w:r w:rsidR="00BF733E">
        <w:rPr>
          <w:lang w:val="en-AU"/>
        </w:rPr>
        <w:t xml:space="preserve"> more challenging</w:t>
      </w:r>
      <w:r w:rsidR="00302CE3">
        <w:rPr>
          <w:lang w:val="en-AU"/>
        </w:rPr>
        <w:t>. F</w:t>
      </w:r>
      <w:r w:rsidR="00BF733E">
        <w:rPr>
          <w:lang w:val="en-AU"/>
        </w:rPr>
        <w:t xml:space="preserve">ewer students were awarded eight marks or higher. </w:t>
      </w:r>
    </w:p>
    <w:p w14:paraId="3137CF26" w14:textId="76087B15" w:rsidR="00611399" w:rsidRDefault="00302CE3" w:rsidP="00F84F58">
      <w:pPr>
        <w:pStyle w:val="VCAAbody"/>
        <w:rPr>
          <w:lang w:val="en-AU"/>
        </w:rPr>
      </w:pPr>
      <w:r>
        <w:rPr>
          <w:lang w:val="en-AU"/>
        </w:rPr>
        <w:t>T</w:t>
      </w:r>
      <w:r w:rsidR="00BF733E">
        <w:rPr>
          <w:lang w:val="en-AU"/>
        </w:rPr>
        <w:t>o be awarded high marks</w:t>
      </w:r>
      <w:r w:rsidR="004E0C34">
        <w:rPr>
          <w:lang w:val="en-AU"/>
        </w:rPr>
        <w:t>,</w:t>
      </w:r>
      <w:r w:rsidR="00BF733E">
        <w:rPr>
          <w:lang w:val="en-AU"/>
        </w:rPr>
        <w:t xml:space="preserve"> students needed to respond carefully. Responses needed to address the use of </w:t>
      </w:r>
      <w:r w:rsidR="00AC65B8">
        <w:rPr>
          <w:lang w:val="en-AU"/>
        </w:rPr>
        <w:t xml:space="preserve">the </w:t>
      </w:r>
      <w:r w:rsidR="00BF733E">
        <w:rPr>
          <w:lang w:val="en-AU"/>
        </w:rPr>
        <w:t>element of music texture and its contribution</w:t>
      </w:r>
      <w:r w:rsidR="009A44C8">
        <w:rPr>
          <w:lang w:val="en-AU"/>
        </w:rPr>
        <w:t xml:space="preserve"> to</w:t>
      </w:r>
      <w:r w:rsidR="00BF733E">
        <w:rPr>
          <w:lang w:val="en-AU"/>
        </w:rPr>
        <w:t xml:space="preserve"> building musical interest. Th</w:t>
      </w:r>
      <w:r w:rsidR="001E581E">
        <w:rPr>
          <w:lang w:val="en-AU"/>
        </w:rPr>
        <w:t>e</w:t>
      </w:r>
      <w:r w:rsidR="00BF733E">
        <w:rPr>
          <w:lang w:val="en-AU"/>
        </w:rPr>
        <w:t xml:space="preserve"> abstract and affective</w:t>
      </w:r>
      <w:r w:rsidR="001E581E">
        <w:rPr>
          <w:lang w:val="en-AU"/>
        </w:rPr>
        <w:t xml:space="preserve"> nature of ‘interest’ should be noted. High</w:t>
      </w:r>
      <w:r>
        <w:rPr>
          <w:lang w:val="en-AU"/>
        </w:rPr>
        <w:t>-</w:t>
      </w:r>
      <w:r w:rsidR="001E581E">
        <w:rPr>
          <w:lang w:val="en-AU"/>
        </w:rPr>
        <w:t>scoring responses not only used music specific terms</w:t>
      </w:r>
      <w:r>
        <w:rPr>
          <w:lang w:val="en-AU"/>
        </w:rPr>
        <w:t>,</w:t>
      </w:r>
      <w:r w:rsidR="001E581E">
        <w:rPr>
          <w:lang w:val="en-AU"/>
        </w:rPr>
        <w:t xml:space="preserve"> but </w:t>
      </w:r>
      <w:r>
        <w:rPr>
          <w:lang w:val="en-AU"/>
        </w:rPr>
        <w:t xml:space="preserve">were </w:t>
      </w:r>
      <w:r w:rsidR="001E581E">
        <w:rPr>
          <w:lang w:val="en-AU"/>
        </w:rPr>
        <w:t>also able to suggest how the changes in texture impacted the listener. The following student response exemplifie</w:t>
      </w:r>
      <w:r w:rsidR="004B2131">
        <w:rPr>
          <w:lang w:val="en-AU"/>
        </w:rPr>
        <w:t>d</w:t>
      </w:r>
      <w:r w:rsidR="001E581E">
        <w:rPr>
          <w:lang w:val="en-AU"/>
        </w:rPr>
        <w:t xml:space="preserve"> these characteristics. </w:t>
      </w:r>
      <w:r w:rsidR="00611399">
        <w:rPr>
          <w:lang w:val="en-AU"/>
        </w:rPr>
        <w:t xml:space="preserve">The balance between the analysis of texture and the contention around interest </w:t>
      </w:r>
      <w:r w:rsidR="004B2131">
        <w:rPr>
          <w:lang w:val="en-AU"/>
        </w:rPr>
        <w:t>wa</w:t>
      </w:r>
      <w:r w:rsidR="00611399">
        <w:rPr>
          <w:lang w:val="en-AU"/>
        </w:rPr>
        <w:t>s notable.</w:t>
      </w:r>
    </w:p>
    <w:p w14:paraId="6A905FFA" w14:textId="77777777" w:rsidR="00611399" w:rsidRDefault="00611399" w:rsidP="00D87624">
      <w:pPr>
        <w:pStyle w:val="VCAAstudentsample"/>
      </w:pPr>
      <w:r>
        <w:t>The excerpt is polyphonic</w:t>
      </w:r>
      <w:r w:rsidR="001E581E">
        <w:t xml:space="preserve"> </w:t>
      </w:r>
      <w:r>
        <w:t>as there are multiple different melodic and rhythmic lines.</w:t>
      </w:r>
    </w:p>
    <w:p w14:paraId="0E702497" w14:textId="77777777" w:rsidR="00611399" w:rsidRDefault="00611399" w:rsidP="00D87624">
      <w:pPr>
        <w:pStyle w:val="VCAAstudentsample"/>
      </w:pPr>
      <w:r>
        <w:t>The repeating parts help to create interest</w:t>
      </w:r>
    </w:p>
    <w:p w14:paraId="3E651B85" w14:textId="77777777" w:rsidR="00611399" w:rsidRDefault="00611399" w:rsidP="00D87624">
      <w:pPr>
        <w:pStyle w:val="VCAAstudentsample"/>
      </w:pPr>
      <w:r>
        <w:t>The texture is sparse at the beginning of the excerpt with the shaker, flute and first vocal line, but becomes more dense as the new melodic and rhythmic lines enter.</w:t>
      </w:r>
    </w:p>
    <w:p w14:paraId="2004F6FE" w14:textId="77777777" w:rsidR="00611399" w:rsidRDefault="00611399" w:rsidP="00D87624">
      <w:pPr>
        <w:pStyle w:val="VCAAstudentsample"/>
      </w:pPr>
      <w:r>
        <w:t>The shaker and flute are in the background</w:t>
      </w:r>
    </w:p>
    <w:p w14:paraId="7BCA73B0" w14:textId="77777777" w:rsidR="00611399" w:rsidRDefault="00611399" w:rsidP="00D87624">
      <w:pPr>
        <w:pStyle w:val="VCAAstudentsample"/>
      </w:pPr>
      <w:r>
        <w:t>Vocal lines are in the foreground and are supported by the other instruments.</w:t>
      </w:r>
    </w:p>
    <w:p w14:paraId="251D09D8" w14:textId="77777777" w:rsidR="00611399" w:rsidRDefault="00611399" w:rsidP="00D87624">
      <w:pPr>
        <w:pStyle w:val="VCAAstudentsample"/>
      </w:pPr>
      <w:r>
        <w:t>As the drums enter, they are in the middleground helping to keep time and rhythm</w:t>
      </w:r>
    </w:p>
    <w:p w14:paraId="550FE810" w14:textId="77777777" w:rsidR="00611399" w:rsidRDefault="00611399" w:rsidP="00D87624">
      <w:pPr>
        <w:pStyle w:val="VCAAstudentsample"/>
      </w:pPr>
      <w:r>
        <w:t>As the fourth and final vocal entry begins, it enters in the foreground adding a new idea and helping to change the musical ideas and concepts present already within the excerpt, it is a high vocal melody.</w:t>
      </w:r>
    </w:p>
    <w:p w14:paraId="488034BD" w14:textId="77777777" w:rsidR="00611399" w:rsidRDefault="00611399" w:rsidP="00D87624">
      <w:pPr>
        <w:pStyle w:val="VCAAstudentsample"/>
      </w:pPr>
      <w:r>
        <w:t>With each new entry in the excerpt interest is maintained by adding a new idea melodically and texturally and creating new ideas and themes with the excerpt.</w:t>
      </w:r>
    </w:p>
    <w:p w14:paraId="1579DA12" w14:textId="77777777" w:rsidR="002A1D65" w:rsidRDefault="00611399" w:rsidP="00D87624">
      <w:pPr>
        <w:pStyle w:val="VCAAstudentsample"/>
      </w:pPr>
      <w:r>
        <w:t>The different timbre and range of each instrument helps to create an interesting textural dynamic within the excerpt</w:t>
      </w:r>
      <w:r w:rsidR="002A1D65">
        <w:t xml:space="preserve">. </w:t>
      </w:r>
    </w:p>
    <w:p w14:paraId="12428DA3" w14:textId="0E0BE6E0" w:rsidR="002A1D65" w:rsidRPr="004E7C53" w:rsidRDefault="002A1D65" w:rsidP="00D87624">
      <w:pPr>
        <w:pStyle w:val="VCAAstudentsample"/>
      </w:pPr>
      <w:r>
        <w:t>A mysterious character.</w:t>
      </w:r>
    </w:p>
    <w:p w14:paraId="213BA081" w14:textId="77777777" w:rsidR="00C14A57" w:rsidRDefault="00C14A57" w:rsidP="00E80812">
      <w:pPr>
        <w:pStyle w:val="VCAAbody"/>
        <w:rPr>
          <w:lang w:val="en-AU"/>
        </w:rPr>
      </w:pPr>
      <w:r>
        <w:rPr>
          <w:lang w:val="en-AU"/>
        </w:rPr>
        <w:br w:type="page"/>
      </w:r>
    </w:p>
    <w:p w14:paraId="3A1323F6" w14:textId="06F6FB31" w:rsidR="00F84F58" w:rsidRPr="004E7C53" w:rsidRDefault="00F84F58" w:rsidP="00683799">
      <w:pPr>
        <w:pStyle w:val="VCAAHeading2"/>
        <w:rPr>
          <w:lang w:val="en-AU"/>
        </w:rPr>
      </w:pPr>
      <w:r w:rsidRPr="004E7C53">
        <w:rPr>
          <w:lang w:val="en-AU"/>
        </w:rPr>
        <w:lastRenderedPageBreak/>
        <w:t>Question 2a</w:t>
      </w:r>
      <w:r w:rsidR="00E80812">
        <w:rPr>
          <w:lang w:val="en-AU"/>
        </w:rPr>
        <w:t>.</w:t>
      </w:r>
    </w:p>
    <w:tbl>
      <w:tblPr>
        <w:tblStyle w:val="VCAATableClosed"/>
        <w:tblW w:w="0" w:type="auto"/>
        <w:tblLook w:val="01E0" w:firstRow="1" w:lastRow="1" w:firstColumn="1" w:lastColumn="1" w:noHBand="0" w:noVBand="0"/>
      </w:tblPr>
      <w:tblGrid>
        <w:gridCol w:w="802"/>
        <w:gridCol w:w="655"/>
        <w:gridCol w:w="655"/>
        <w:gridCol w:w="745"/>
        <w:gridCol w:w="694"/>
        <w:gridCol w:w="694"/>
        <w:gridCol w:w="694"/>
        <w:gridCol w:w="694"/>
        <w:gridCol w:w="975"/>
      </w:tblGrid>
      <w:tr w:rsidR="00875202" w:rsidRPr="00E80812" w14:paraId="197DB35B" w14:textId="77777777" w:rsidTr="009F6283">
        <w:trPr>
          <w:cnfStyle w:val="100000000000" w:firstRow="1" w:lastRow="0" w:firstColumn="0" w:lastColumn="0" w:oddVBand="0" w:evenVBand="0" w:oddHBand="0" w:evenHBand="0" w:firstRowFirstColumn="0" w:firstRowLastColumn="0" w:lastRowFirstColumn="0" w:lastRowLastColumn="0"/>
          <w:trHeight w:hRule="exact" w:val="397"/>
        </w:trPr>
        <w:tc>
          <w:tcPr>
            <w:tcW w:w="802" w:type="dxa"/>
          </w:tcPr>
          <w:p w14:paraId="6D5A66A6" w14:textId="77777777" w:rsidR="00875202" w:rsidRPr="00D36DB7" w:rsidRDefault="00875202" w:rsidP="009F6283">
            <w:pPr>
              <w:pStyle w:val="VCAAtablecondensedheading"/>
              <w:rPr>
                <w:b/>
                <w:bCs/>
              </w:rPr>
            </w:pPr>
            <w:r w:rsidRPr="00D36DB7">
              <w:rPr>
                <w:bCs/>
              </w:rPr>
              <w:t>Marks</w:t>
            </w:r>
          </w:p>
        </w:tc>
        <w:tc>
          <w:tcPr>
            <w:tcW w:w="655" w:type="dxa"/>
          </w:tcPr>
          <w:p w14:paraId="4020EEBB" w14:textId="77777777" w:rsidR="00875202" w:rsidRPr="00D36DB7" w:rsidRDefault="00875202" w:rsidP="009F6283">
            <w:pPr>
              <w:pStyle w:val="VCAAtablecondensedheading"/>
              <w:rPr>
                <w:b/>
                <w:bCs/>
              </w:rPr>
            </w:pPr>
            <w:r w:rsidRPr="00D36DB7">
              <w:rPr>
                <w:bCs/>
              </w:rPr>
              <w:t>0</w:t>
            </w:r>
          </w:p>
        </w:tc>
        <w:tc>
          <w:tcPr>
            <w:tcW w:w="655" w:type="dxa"/>
          </w:tcPr>
          <w:p w14:paraId="4A7362A9" w14:textId="77777777" w:rsidR="00875202" w:rsidRPr="00D36DB7" w:rsidRDefault="00875202" w:rsidP="009F6283">
            <w:pPr>
              <w:pStyle w:val="VCAAtablecondensedheading"/>
              <w:rPr>
                <w:b/>
                <w:bCs/>
              </w:rPr>
            </w:pPr>
            <w:r w:rsidRPr="00D36DB7">
              <w:rPr>
                <w:bCs/>
              </w:rPr>
              <w:t>1</w:t>
            </w:r>
          </w:p>
        </w:tc>
        <w:tc>
          <w:tcPr>
            <w:tcW w:w="745" w:type="dxa"/>
          </w:tcPr>
          <w:p w14:paraId="479CC85B" w14:textId="77777777" w:rsidR="00875202" w:rsidRPr="00D36DB7" w:rsidRDefault="00875202" w:rsidP="009F6283">
            <w:pPr>
              <w:pStyle w:val="VCAAtablecondensedheading"/>
              <w:rPr>
                <w:b/>
                <w:bCs/>
              </w:rPr>
            </w:pPr>
            <w:r w:rsidRPr="00D36DB7">
              <w:rPr>
                <w:bCs/>
              </w:rPr>
              <w:t>2</w:t>
            </w:r>
          </w:p>
        </w:tc>
        <w:tc>
          <w:tcPr>
            <w:tcW w:w="694" w:type="dxa"/>
          </w:tcPr>
          <w:p w14:paraId="64BF3887" w14:textId="77777777" w:rsidR="00875202" w:rsidRPr="00D36DB7" w:rsidRDefault="00875202" w:rsidP="009F6283">
            <w:pPr>
              <w:pStyle w:val="VCAAtablecondensedheading"/>
              <w:rPr>
                <w:b/>
                <w:bCs/>
              </w:rPr>
            </w:pPr>
            <w:r w:rsidRPr="00D36DB7">
              <w:rPr>
                <w:bCs/>
              </w:rPr>
              <w:t>3</w:t>
            </w:r>
          </w:p>
        </w:tc>
        <w:tc>
          <w:tcPr>
            <w:tcW w:w="694" w:type="dxa"/>
          </w:tcPr>
          <w:p w14:paraId="16E87B59" w14:textId="77777777" w:rsidR="00875202" w:rsidRPr="00D36DB7" w:rsidRDefault="00875202" w:rsidP="009F6283">
            <w:pPr>
              <w:pStyle w:val="VCAAtablecondensedheading"/>
              <w:rPr>
                <w:b/>
                <w:bCs/>
              </w:rPr>
            </w:pPr>
            <w:r w:rsidRPr="00D36DB7">
              <w:rPr>
                <w:bCs/>
              </w:rPr>
              <w:t>4</w:t>
            </w:r>
          </w:p>
        </w:tc>
        <w:tc>
          <w:tcPr>
            <w:tcW w:w="694" w:type="dxa"/>
          </w:tcPr>
          <w:p w14:paraId="6FD0B2D0" w14:textId="77777777" w:rsidR="00875202" w:rsidRPr="00D36DB7" w:rsidRDefault="00875202" w:rsidP="009F6283">
            <w:pPr>
              <w:pStyle w:val="VCAAtablecondensedheading"/>
              <w:rPr>
                <w:b/>
                <w:bCs/>
              </w:rPr>
            </w:pPr>
            <w:r w:rsidRPr="00D36DB7">
              <w:rPr>
                <w:bCs/>
              </w:rPr>
              <w:t>5</w:t>
            </w:r>
          </w:p>
        </w:tc>
        <w:tc>
          <w:tcPr>
            <w:tcW w:w="694" w:type="dxa"/>
          </w:tcPr>
          <w:p w14:paraId="3468B938" w14:textId="77777777" w:rsidR="00875202" w:rsidRPr="00D36DB7" w:rsidRDefault="00875202" w:rsidP="009F6283">
            <w:pPr>
              <w:pStyle w:val="VCAAtablecondensedheading"/>
              <w:rPr>
                <w:b/>
                <w:bCs/>
              </w:rPr>
            </w:pPr>
            <w:r w:rsidRPr="00D36DB7">
              <w:rPr>
                <w:bCs/>
              </w:rPr>
              <w:t>6</w:t>
            </w:r>
          </w:p>
        </w:tc>
        <w:tc>
          <w:tcPr>
            <w:tcW w:w="975" w:type="dxa"/>
          </w:tcPr>
          <w:p w14:paraId="3BADE6D8" w14:textId="77777777" w:rsidR="00875202" w:rsidRPr="00D36DB7" w:rsidRDefault="00875202" w:rsidP="009F6283">
            <w:pPr>
              <w:pStyle w:val="VCAAtablecondensedheading"/>
              <w:rPr>
                <w:b/>
                <w:bCs/>
              </w:rPr>
            </w:pPr>
            <w:r w:rsidRPr="00D36DB7">
              <w:rPr>
                <w:bCs/>
              </w:rPr>
              <w:t>Average</w:t>
            </w:r>
          </w:p>
        </w:tc>
      </w:tr>
      <w:tr w:rsidR="00875202" w:rsidRPr="00EA5736" w14:paraId="3DC442D1" w14:textId="77777777" w:rsidTr="009F6283">
        <w:trPr>
          <w:trHeight w:hRule="exact" w:val="397"/>
        </w:trPr>
        <w:tc>
          <w:tcPr>
            <w:tcW w:w="802" w:type="dxa"/>
            <w:vAlign w:val="center"/>
          </w:tcPr>
          <w:p w14:paraId="06565718" w14:textId="77777777" w:rsidR="00875202" w:rsidRPr="00EA5736" w:rsidRDefault="00875202" w:rsidP="009F6283">
            <w:pPr>
              <w:pStyle w:val="VCAAtablecondensed"/>
            </w:pPr>
            <w:r w:rsidRPr="00EA5736">
              <w:t>%</w:t>
            </w:r>
          </w:p>
        </w:tc>
        <w:tc>
          <w:tcPr>
            <w:tcW w:w="655" w:type="dxa"/>
            <w:vAlign w:val="center"/>
          </w:tcPr>
          <w:p w14:paraId="3957ED90" w14:textId="0DA63AA0" w:rsidR="00875202" w:rsidRPr="00EA5736" w:rsidRDefault="009E21A2" w:rsidP="009F6283">
            <w:pPr>
              <w:pStyle w:val="VCAAtablecondensed"/>
            </w:pPr>
            <w:r>
              <w:t>2</w:t>
            </w:r>
          </w:p>
        </w:tc>
        <w:tc>
          <w:tcPr>
            <w:tcW w:w="655" w:type="dxa"/>
            <w:vAlign w:val="center"/>
          </w:tcPr>
          <w:p w14:paraId="7D418FD7" w14:textId="3D23BB55" w:rsidR="00875202" w:rsidRPr="00EA5736" w:rsidRDefault="009E21A2" w:rsidP="009F6283">
            <w:pPr>
              <w:pStyle w:val="VCAAtablecondensed"/>
            </w:pPr>
            <w:r>
              <w:t>3</w:t>
            </w:r>
          </w:p>
        </w:tc>
        <w:tc>
          <w:tcPr>
            <w:tcW w:w="745" w:type="dxa"/>
          </w:tcPr>
          <w:p w14:paraId="573825D6" w14:textId="23931B06" w:rsidR="00875202" w:rsidRDefault="009E21A2" w:rsidP="009F6283">
            <w:pPr>
              <w:pStyle w:val="VCAAtablecondensed"/>
            </w:pPr>
            <w:r>
              <w:t>13</w:t>
            </w:r>
          </w:p>
        </w:tc>
        <w:tc>
          <w:tcPr>
            <w:tcW w:w="694" w:type="dxa"/>
          </w:tcPr>
          <w:p w14:paraId="201070F7" w14:textId="230ABD65" w:rsidR="00875202" w:rsidRDefault="009E21A2" w:rsidP="009F6283">
            <w:pPr>
              <w:pStyle w:val="VCAAtablecondensed"/>
            </w:pPr>
            <w:r>
              <w:t>15</w:t>
            </w:r>
          </w:p>
        </w:tc>
        <w:tc>
          <w:tcPr>
            <w:tcW w:w="694" w:type="dxa"/>
          </w:tcPr>
          <w:p w14:paraId="31CA6EA0" w14:textId="0B61157C" w:rsidR="00875202" w:rsidRDefault="009E21A2" w:rsidP="009F6283">
            <w:pPr>
              <w:pStyle w:val="VCAAtablecondensed"/>
            </w:pPr>
            <w:r>
              <w:t>21</w:t>
            </w:r>
          </w:p>
        </w:tc>
        <w:tc>
          <w:tcPr>
            <w:tcW w:w="694" w:type="dxa"/>
          </w:tcPr>
          <w:p w14:paraId="3E02C11F" w14:textId="610B09CC" w:rsidR="00875202" w:rsidRDefault="009E21A2" w:rsidP="009F6283">
            <w:pPr>
              <w:pStyle w:val="VCAAtablecondensed"/>
            </w:pPr>
            <w:r>
              <w:t>22</w:t>
            </w:r>
          </w:p>
        </w:tc>
        <w:tc>
          <w:tcPr>
            <w:tcW w:w="694" w:type="dxa"/>
          </w:tcPr>
          <w:p w14:paraId="0AB7A9AB" w14:textId="7E2D3DA6" w:rsidR="00875202" w:rsidRDefault="009E21A2" w:rsidP="009F6283">
            <w:pPr>
              <w:pStyle w:val="VCAAtablecondensed"/>
            </w:pPr>
            <w:r>
              <w:t>24</w:t>
            </w:r>
          </w:p>
        </w:tc>
        <w:tc>
          <w:tcPr>
            <w:tcW w:w="975" w:type="dxa"/>
            <w:vAlign w:val="center"/>
          </w:tcPr>
          <w:p w14:paraId="03F3DF25" w14:textId="5BD9980E" w:rsidR="00875202" w:rsidRPr="00EA5736" w:rsidRDefault="009E21A2" w:rsidP="009F6283">
            <w:pPr>
              <w:pStyle w:val="VCAAtablecondensed"/>
            </w:pPr>
            <w:r>
              <w:t>4.1</w:t>
            </w:r>
          </w:p>
        </w:tc>
      </w:tr>
    </w:tbl>
    <w:p w14:paraId="2C51A3ED" w14:textId="50AB3625" w:rsidR="0007674F" w:rsidRDefault="002A1D65" w:rsidP="00F84F58">
      <w:pPr>
        <w:pStyle w:val="VCAAbody"/>
        <w:rPr>
          <w:szCs w:val="20"/>
          <w:lang w:val="en-AU"/>
        </w:rPr>
      </w:pPr>
      <w:r>
        <w:rPr>
          <w:szCs w:val="20"/>
          <w:lang w:val="en-AU"/>
        </w:rPr>
        <w:t>Question 2a</w:t>
      </w:r>
      <w:r w:rsidR="004E0C34">
        <w:rPr>
          <w:szCs w:val="20"/>
          <w:lang w:val="en-AU"/>
        </w:rPr>
        <w:t>.</w:t>
      </w:r>
      <w:r>
        <w:rPr>
          <w:szCs w:val="20"/>
          <w:lang w:val="en-AU"/>
        </w:rPr>
        <w:t xml:space="preserve"> enabled students to choose and then describe the role of three of the six instruments</w:t>
      </w:r>
      <w:r w:rsidR="00302CE3">
        <w:rPr>
          <w:szCs w:val="20"/>
          <w:lang w:val="en-AU"/>
        </w:rPr>
        <w:t xml:space="preserve"> </w:t>
      </w:r>
      <w:r>
        <w:rPr>
          <w:szCs w:val="20"/>
          <w:lang w:val="en-AU"/>
        </w:rPr>
        <w:t>/</w:t>
      </w:r>
      <w:r w:rsidR="00302CE3">
        <w:rPr>
          <w:szCs w:val="20"/>
          <w:lang w:val="en-AU"/>
        </w:rPr>
        <w:t xml:space="preserve"> </w:t>
      </w:r>
      <w:r>
        <w:rPr>
          <w:szCs w:val="20"/>
          <w:lang w:val="en-AU"/>
        </w:rPr>
        <w:t>sound sources featured. Some descriptions of the role that may have been included are as follows:</w:t>
      </w:r>
    </w:p>
    <w:p w14:paraId="530A74CB" w14:textId="366D8D68" w:rsidR="0007674F" w:rsidRPr="003D3C2E" w:rsidRDefault="00302CE3" w:rsidP="00683799">
      <w:pPr>
        <w:pStyle w:val="VCAAbullet"/>
      </w:pPr>
      <w:r>
        <w:t>b</w:t>
      </w:r>
      <w:r w:rsidR="0007674F" w:rsidRPr="003D3C2E">
        <w:t xml:space="preserve">ass drum </w:t>
      </w:r>
    </w:p>
    <w:p w14:paraId="532F6457" w14:textId="23D6A5B3" w:rsidR="0007674F" w:rsidRPr="003D3C2E" w:rsidRDefault="00302CE3" w:rsidP="00683799">
      <w:pPr>
        <w:pStyle w:val="VCAAbulletlevel2"/>
      </w:pPr>
      <w:r>
        <w:t>h</w:t>
      </w:r>
      <w:r w:rsidR="0007674F" w:rsidRPr="003D3C2E">
        <w:t>its from the very beginning, consistent through</w:t>
      </w:r>
      <w:r>
        <w:t>out</w:t>
      </w:r>
      <w:r w:rsidR="0007674F" w:rsidRPr="003D3C2E">
        <w:t xml:space="preserve"> excerpt</w:t>
      </w:r>
    </w:p>
    <w:p w14:paraId="5C293A37" w14:textId="3ECF6C3B" w:rsidR="0007674F" w:rsidRPr="003D3C2E" w:rsidRDefault="00302CE3" w:rsidP="00683799">
      <w:pPr>
        <w:pStyle w:val="VCAAbulletlevel2"/>
      </w:pPr>
      <w:r>
        <w:t xml:space="preserve">its </w:t>
      </w:r>
      <w:r w:rsidR="0007674F">
        <w:t>m</w:t>
      </w:r>
      <w:r w:rsidR="0007674F" w:rsidRPr="003D3C2E">
        <w:t xml:space="preserve">ain role is </w:t>
      </w:r>
      <w:r w:rsidR="0007674F">
        <w:t xml:space="preserve">to outline the </w:t>
      </w:r>
      <w:r w:rsidR="0007674F" w:rsidRPr="003D3C2E">
        <w:t>beat</w:t>
      </w:r>
      <w:r w:rsidR="0007674F">
        <w:t xml:space="preserve"> as it plays on the </w:t>
      </w:r>
      <w:r>
        <w:t xml:space="preserve">first </w:t>
      </w:r>
      <w:r w:rsidR="0007674F">
        <w:t xml:space="preserve">and </w:t>
      </w:r>
      <w:r>
        <w:t xml:space="preserve">third </w:t>
      </w:r>
      <w:r w:rsidR="0007674F">
        <w:t>beat of each common time bar.</w:t>
      </w:r>
      <w:r w:rsidR="0007674F" w:rsidRPr="003D3C2E">
        <w:t xml:space="preserve"> </w:t>
      </w:r>
      <w:r>
        <w:t>I</w:t>
      </w:r>
      <w:r w:rsidR="0007674F">
        <w:t>t</w:t>
      </w:r>
      <w:r>
        <w:t xml:space="preserve"> also</w:t>
      </w:r>
      <w:r w:rsidR="0007674F">
        <w:t xml:space="preserve"> includes</w:t>
      </w:r>
      <w:r w:rsidR="0007674F" w:rsidRPr="003D3C2E">
        <w:t xml:space="preserve"> variation throughout the </w:t>
      </w:r>
      <w:r w:rsidR="0007674F">
        <w:t>‘</w:t>
      </w:r>
      <w:r w:rsidR="0007674F" w:rsidRPr="003D3C2E">
        <w:t>groove</w:t>
      </w:r>
      <w:r w:rsidR="0007674F">
        <w:t xml:space="preserve">’ by </w:t>
      </w:r>
      <w:r w:rsidR="0007674F" w:rsidRPr="003D3C2E">
        <w:t xml:space="preserve">including </w:t>
      </w:r>
      <w:r w:rsidR="0007674F">
        <w:t>some</w:t>
      </w:r>
      <w:r w:rsidR="0007674F" w:rsidRPr="003D3C2E">
        <w:t xml:space="preserve"> syncopated hits</w:t>
      </w:r>
    </w:p>
    <w:p w14:paraId="34AB3D4D" w14:textId="3677EB66" w:rsidR="0007674F" w:rsidRPr="003D3C2E" w:rsidRDefault="00997D63" w:rsidP="00683799">
      <w:pPr>
        <w:pStyle w:val="VCAAbullet"/>
      </w:pPr>
      <w:r>
        <w:t>s</w:t>
      </w:r>
      <w:r w:rsidR="0007674F" w:rsidRPr="003D3C2E">
        <w:t>nare drum</w:t>
      </w:r>
    </w:p>
    <w:p w14:paraId="285B8D57" w14:textId="56397E26" w:rsidR="0007674F" w:rsidRPr="003D3C2E" w:rsidRDefault="00997D63" w:rsidP="00683799">
      <w:pPr>
        <w:pStyle w:val="VCAAbulletlevel2"/>
      </w:pPr>
      <w:r>
        <w:t>c</w:t>
      </w:r>
      <w:r w:rsidR="0007674F" w:rsidRPr="003D3C2E">
        <w:t xml:space="preserve">onstant </w:t>
      </w:r>
      <w:r>
        <w:t>eighth</w:t>
      </w:r>
      <w:r w:rsidRPr="003D3C2E">
        <w:t xml:space="preserve"> </w:t>
      </w:r>
      <w:r w:rsidR="0007674F" w:rsidRPr="003D3C2E">
        <w:t xml:space="preserve">notes with a buzz roll heard on beat </w:t>
      </w:r>
      <w:r>
        <w:t>three</w:t>
      </w:r>
      <w:r w:rsidR="0007674F" w:rsidRPr="003D3C2E">
        <w:t xml:space="preserve">, and an accented hit on </w:t>
      </w:r>
      <w:r w:rsidR="0007674F">
        <w:t>the eighth quaver of each bar</w:t>
      </w:r>
    </w:p>
    <w:p w14:paraId="5B49F854" w14:textId="76A95038" w:rsidR="0007674F" w:rsidRPr="003D3C2E" w:rsidRDefault="00997D63" w:rsidP="00683799">
      <w:pPr>
        <w:pStyle w:val="VCAAbullet"/>
      </w:pPr>
      <w:r>
        <w:t>m</w:t>
      </w:r>
      <w:r w:rsidR="0007674F" w:rsidRPr="003D3C2E">
        <w:t>anipulated string instrument (</w:t>
      </w:r>
      <w:r w:rsidR="0007674F">
        <w:t xml:space="preserve">possibly created by </w:t>
      </w:r>
      <w:r w:rsidR="0007674F" w:rsidRPr="003D3C2E">
        <w:t>extended techniques</w:t>
      </w:r>
      <w:r w:rsidR="0007674F">
        <w:t>)</w:t>
      </w:r>
    </w:p>
    <w:p w14:paraId="3FC8916C" w14:textId="1D161E90" w:rsidR="0007674F" w:rsidRPr="003D3C2E" w:rsidRDefault="00997D63" w:rsidP="00683799">
      <w:pPr>
        <w:pStyle w:val="VCAAbulletlevel2"/>
      </w:pPr>
      <w:r>
        <w:t>a</w:t>
      </w:r>
      <w:r w:rsidR="0007674F" w:rsidRPr="003D3C2E">
        <w:t xml:space="preserve"> distinct high-pitched sound</w:t>
      </w:r>
    </w:p>
    <w:p w14:paraId="0C7FAD16" w14:textId="379CA7D7" w:rsidR="0007674F" w:rsidRPr="001126DA" w:rsidRDefault="00997D63" w:rsidP="00683799">
      <w:pPr>
        <w:pStyle w:val="VCAAbulletlevel2"/>
      </w:pPr>
      <w:r>
        <w:t>t</w:t>
      </w:r>
      <w:r w:rsidR="0007674F" w:rsidRPr="003D3C2E">
        <w:t>he sliding/manipulated pitch is incredibly rhythmic and alternates rapidly between medium to high pitches</w:t>
      </w:r>
    </w:p>
    <w:p w14:paraId="191FD819" w14:textId="0FDFC770" w:rsidR="0007674F" w:rsidRPr="003D3C2E" w:rsidRDefault="00997D63" w:rsidP="00683799">
      <w:pPr>
        <w:pStyle w:val="VCAAbullet"/>
      </w:pPr>
      <w:r>
        <w:t>t</w:t>
      </w:r>
      <w:r w:rsidR="0007674F" w:rsidRPr="003D3C2E">
        <w:t xml:space="preserve">riangle </w:t>
      </w:r>
      <w:r w:rsidR="0007674F">
        <w:t xml:space="preserve">– plays a </w:t>
      </w:r>
      <w:r w:rsidR="0007674F" w:rsidRPr="003D3C2E">
        <w:t>constant pattern from 0:05</w:t>
      </w:r>
    </w:p>
    <w:p w14:paraId="75B1E5E9" w14:textId="7C0E7992" w:rsidR="0007674F" w:rsidRPr="003D3C2E" w:rsidRDefault="00997D63" w:rsidP="00683799">
      <w:pPr>
        <w:pStyle w:val="VCAAbulletlevel2"/>
      </w:pPr>
      <w:r>
        <w:t>a</w:t>
      </w:r>
      <w:r w:rsidR="0007674F" w:rsidRPr="003D3C2E">
        <w:t xml:space="preserve"> consistent rhythmic pattern is used</w:t>
      </w:r>
      <w:r>
        <w:t>,</w:t>
      </w:r>
      <w:r w:rsidR="0007674F" w:rsidRPr="003D3C2E">
        <w:t xml:space="preserve"> accenting the off-beat quavers</w:t>
      </w:r>
    </w:p>
    <w:p w14:paraId="44CE09A4" w14:textId="0238B5EE" w:rsidR="0007674F" w:rsidRPr="003D3C2E" w:rsidRDefault="00997D63" w:rsidP="00683799">
      <w:pPr>
        <w:pStyle w:val="VCAAbulletlevel2"/>
      </w:pPr>
      <w:r>
        <w:t>p</w:t>
      </w:r>
      <w:r w:rsidR="0007674F" w:rsidRPr="003D3C2E">
        <w:t xml:space="preserve">attern </w:t>
      </w:r>
      <w:r w:rsidR="0007674F">
        <w:t xml:space="preserve">is </w:t>
      </w:r>
      <w:r w:rsidR="0007674F" w:rsidRPr="003D3C2E">
        <w:t>based on a</w:t>
      </w:r>
      <w:r w:rsidR="0007674F">
        <w:t xml:space="preserve"> rhythmic cell containing two semiquavers and a quaver</w:t>
      </w:r>
    </w:p>
    <w:p w14:paraId="2F54A4EE" w14:textId="54A82FF2" w:rsidR="0007674F" w:rsidRPr="003D3C2E" w:rsidRDefault="00997D63" w:rsidP="00683799">
      <w:pPr>
        <w:pStyle w:val="VCAAbullet"/>
      </w:pPr>
      <w:r>
        <w:t>n</w:t>
      </w:r>
      <w:r w:rsidR="0007674F" w:rsidRPr="003D3C2E">
        <w:t>ylon string guitar</w:t>
      </w:r>
    </w:p>
    <w:p w14:paraId="5D481BD2" w14:textId="7A2C037E" w:rsidR="0007674F" w:rsidRPr="003D3C2E" w:rsidRDefault="0007674F" w:rsidP="00683799">
      <w:pPr>
        <w:pStyle w:val="VCAAbulletlevel2"/>
      </w:pPr>
      <w:r>
        <w:t>e</w:t>
      </w:r>
      <w:r w:rsidRPr="003D3C2E">
        <w:t>nters towards the end of this excerpt</w:t>
      </w:r>
      <w:r w:rsidR="00997D63">
        <w:t>,</w:t>
      </w:r>
      <w:r w:rsidRPr="003D3C2E">
        <w:t xml:space="preserve"> utilising a repeated pattern with delay/reverb</w:t>
      </w:r>
    </w:p>
    <w:p w14:paraId="32602D91" w14:textId="571815FB" w:rsidR="0007674F" w:rsidRPr="003D3C2E" w:rsidRDefault="0007674F" w:rsidP="00683799">
      <w:pPr>
        <w:pStyle w:val="VCAAbulletlevel2"/>
      </w:pPr>
      <w:r w:rsidRPr="003D3C2E">
        <w:t>adds to the rhythmic layers and emphasi</w:t>
      </w:r>
      <w:r>
        <w:t>ses</w:t>
      </w:r>
      <w:r w:rsidRPr="003D3C2E">
        <w:t xml:space="preserve"> offbeats</w:t>
      </w:r>
      <w:r>
        <w:t xml:space="preserve"> and the use of</w:t>
      </w:r>
      <w:r w:rsidRPr="003D3C2E">
        <w:t xml:space="preserve"> syncopation</w:t>
      </w:r>
    </w:p>
    <w:p w14:paraId="19DBB8D6" w14:textId="4EE68ACF" w:rsidR="0007674F" w:rsidRDefault="00997D63" w:rsidP="00683799">
      <w:pPr>
        <w:pStyle w:val="VCAAbullet"/>
      </w:pPr>
      <w:r>
        <w:t>a</w:t>
      </w:r>
      <w:r w:rsidR="0007674F" w:rsidRPr="003D3C2E">
        <w:t xml:space="preserve">gogo </w:t>
      </w:r>
      <w:r>
        <w:t>b</w:t>
      </w:r>
      <w:r w:rsidR="0007674F" w:rsidRPr="003D3C2E">
        <w:t>ell</w:t>
      </w:r>
    </w:p>
    <w:p w14:paraId="525DCA5C" w14:textId="474DC2BD" w:rsidR="002A1D65" w:rsidRPr="0007674F" w:rsidRDefault="0007674F" w:rsidP="00683799">
      <w:pPr>
        <w:pStyle w:val="VCAAbulletlevel2"/>
      </w:pPr>
      <w:r>
        <w:t>a</w:t>
      </w:r>
      <w:r w:rsidRPr="0007674F">
        <w:t>dds a</w:t>
      </w:r>
      <w:r>
        <w:t>n additional</w:t>
      </w:r>
      <w:r w:rsidRPr="0007674F">
        <w:t xml:space="preserve"> repeated rhythmic layer</w:t>
      </w:r>
      <w:r w:rsidR="004E0C34">
        <w:t>,</w:t>
      </w:r>
      <w:r w:rsidRPr="0007674F">
        <w:t xml:space="preserve"> </w:t>
      </w:r>
      <w:r>
        <w:t xml:space="preserve">creating a different point of interest by using a contrasting timbre on </w:t>
      </w:r>
      <w:r w:rsidRPr="0007674F">
        <w:t>offbeats and syncopation.</w:t>
      </w:r>
      <w:r w:rsidR="002A1D65" w:rsidRPr="0007674F">
        <w:rPr>
          <w:lang w:val="en-AU"/>
        </w:rPr>
        <w:t xml:space="preserve">  </w:t>
      </w:r>
    </w:p>
    <w:p w14:paraId="0B0BA6DD" w14:textId="18D49BA1" w:rsidR="002A1D65" w:rsidRDefault="006A3FD5" w:rsidP="00F84F58">
      <w:pPr>
        <w:pStyle w:val="VCAAbody"/>
        <w:rPr>
          <w:szCs w:val="20"/>
          <w:lang w:val="en-AU"/>
        </w:rPr>
      </w:pPr>
      <w:r>
        <w:rPr>
          <w:szCs w:val="20"/>
          <w:lang w:val="en-AU"/>
        </w:rPr>
        <w:t xml:space="preserve">Most students responded very well to this question. </w:t>
      </w:r>
      <w:r w:rsidR="00997D63">
        <w:rPr>
          <w:szCs w:val="20"/>
          <w:lang w:val="en-AU"/>
        </w:rPr>
        <w:t xml:space="preserve">More than </w:t>
      </w:r>
      <w:r>
        <w:rPr>
          <w:szCs w:val="20"/>
          <w:lang w:val="en-AU"/>
        </w:rPr>
        <w:t>45% of students were awarded five or six marks.</w:t>
      </w:r>
    </w:p>
    <w:p w14:paraId="18CE62AC" w14:textId="749F4B15" w:rsidR="00F84F58" w:rsidRPr="004E7C53" w:rsidRDefault="00F84F58" w:rsidP="00683799">
      <w:pPr>
        <w:pStyle w:val="VCAAHeading2"/>
        <w:rPr>
          <w:lang w:val="en-AU"/>
        </w:rPr>
      </w:pPr>
      <w:r w:rsidRPr="004E7C53">
        <w:rPr>
          <w:lang w:val="en-AU"/>
        </w:rPr>
        <w:t>Question 2b</w:t>
      </w:r>
    </w:p>
    <w:tbl>
      <w:tblPr>
        <w:tblStyle w:val="VCAATableClosed"/>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70"/>
        <w:gridCol w:w="370"/>
        <w:gridCol w:w="370"/>
        <w:gridCol w:w="479"/>
        <w:gridCol w:w="479"/>
        <w:gridCol w:w="479"/>
        <w:gridCol w:w="479"/>
        <w:gridCol w:w="479"/>
        <w:gridCol w:w="370"/>
        <w:gridCol w:w="580"/>
        <w:gridCol w:w="681"/>
        <w:gridCol w:w="681"/>
        <w:gridCol w:w="681"/>
        <w:gridCol w:w="1022"/>
      </w:tblGrid>
      <w:tr w:rsidR="004B2131" w:rsidRPr="00E80812" w14:paraId="35A15282" w14:textId="77777777" w:rsidTr="00D87624">
        <w:trPr>
          <w:cnfStyle w:val="100000000000" w:firstRow="1" w:lastRow="0" w:firstColumn="0" w:lastColumn="0" w:oddVBand="0" w:evenVBand="0" w:oddHBand="0" w:evenHBand="0" w:firstRowFirstColumn="0" w:firstRowLastColumn="0" w:lastRowFirstColumn="0" w:lastRowLastColumn="0"/>
        </w:trPr>
        <w:tc>
          <w:tcPr>
            <w:tcW w:w="0" w:type="dxa"/>
          </w:tcPr>
          <w:p w14:paraId="40AC221F" w14:textId="77777777" w:rsidR="00875202" w:rsidRPr="00D36DB7" w:rsidRDefault="00875202" w:rsidP="00710AFB">
            <w:pPr>
              <w:pStyle w:val="VCAAtablecondensedheading"/>
              <w:rPr>
                <w:b/>
                <w:bCs/>
                <w:lang w:val="en-AU"/>
              </w:rPr>
            </w:pPr>
            <w:r w:rsidRPr="00D36DB7">
              <w:rPr>
                <w:bCs/>
                <w:lang w:val="en-AU"/>
              </w:rPr>
              <w:t>Mark</w:t>
            </w:r>
          </w:p>
        </w:tc>
        <w:tc>
          <w:tcPr>
            <w:tcW w:w="0" w:type="dxa"/>
          </w:tcPr>
          <w:p w14:paraId="26A5DD99" w14:textId="77777777" w:rsidR="00875202" w:rsidRPr="00D36DB7" w:rsidRDefault="00875202" w:rsidP="00710AFB">
            <w:pPr>
              <w:pStyle w:val="VCAAtablecondensedheading"/>
              <w:rPr>
                <w:b/>
                <w:bCs/>
                <w:lang w:val="en-AU"/>
              </w:rPr>
            </w:pPr>
            <w:r w:rsidRPr="00D36DB7">
              <w:rPr>
                <w:bCs/>
                <w:lang w:val="en-AU"/>
              </w:rPr>
              <w:t>0</w:t>
            </w:r>
          </w:p>
        </w:tc>
        <w:tc>
          <w:tcPr>
            <w:tcW w:w="0" w:type="dxa"/>
          </w:tcPr>
          <w:p w14:paraId="4433045C" w14:textId="77777777" w:rsidR="00875202" w:rsidRPr="00D36DB7" w:rsidRDefault="00875202" w:rsidP="00710AFB">
            <w:pPr>
              <w:pStyle w:val="VCAAtablecondensedheading"/>
              <w:rPr>
                <w:b/>
                <w:bCs/>
                <w:lang w:val="en-AU"/>
              </w:rPr>
            </w:pPr>
            <w:r w:rsidRPr="00D36DB7">
              <w:rPr>
                <w:bCs/>
                <w:lang w:val="en-AU"/>
              </w:rPr>
              <w:t>1</w:t>
            </w:r>
          </w:p>
        </w:tc>
        <w:tc>
          <w:tcPr>
            <w:tcW w:w="0" w:type="dxa"/>
          </w:tcPr>
          <w:p w14:paraId="743B05BA" w14:textId="77777777" w:rsidR="00875202" w:rsidRPr="00D36DB7" w:rsidRDefault="00875202" w:rsidP="00710AFB">
            <w:pPr>
              <w:pStyle w:val="VCAAtablecondensedheading"/>
              <w:rPr>
                <w:b/>
                <w:bCs/>
                <w:lang w:val="en-AU"/>
              </w:rPr>
            </w:pPr>
            <w:r w:rsidRPr="00D36DB7">
              <w:rPr>
                <w:bCs/>
                <w:lang w:val="en-AU"/>
              </w:rPr>
              <w:t>2</w:t>
            </w:r>
          </w:p>
        </w:tc>
        <w:tc>
          <w:tcPr>
            <w:tcW w:w="0" w:type="dxa"/>
          </w:tcPr>
          <w:p w14:paraId="17579547" w14:textId="77777777" w:rsidR="00875202" w:rsidRPr="00D36DB7" w:rsidRDefault="00875202" w:rsidP="00710AFB">
            <w:pPr>
              <w:pStyle w:val="VCAAtablecondensedheading"/>
              <w:rPr>
                <w:b/>
                <w:bCs/>
                <w:lang w:val="en-AU"/>
              </w:rPr>
            </w:pPr>
            <w:r w:rsidRPr="00D36DB7">
              <w:rPr>
                <w:bCs/>
                <w:lang w:val="en-AU"/>
              </w:rPr>
              <w:t>3</w:t>
            </w:r>
          </w:p>
        </w:tc>
        <w:tc>
          <w:tcPr>
            <w:tcW w:w="0" w:type="dxa"/>
          </w:tcPr>
          <w:p w14:paraId="16067D11" w14:textId="77777777" w:rsidR="00875202" w:rsidRPr="00D36DB7" w:rsidRDefault="00875202" w:rsidP="00710AFB">
            <w:pPr>
              <w:pStyle w:val="VCAAtablecondensedheading"/>
              <w:rPr>
                <w:b/>
                <w:bCs/>
                <w:lang w:val="en-AU"/>
              </w:rPr>
            </w:pPr>
            <w:r w:rsidRPr="00D36DB7">
              <w:rPr>
                <w:bCs/>
                <w:lang w:val="en-AU"/>
              </w:rPr>
              <w:t>4</w:t>
            </w:r>
          </w:p>
        </w:tc>
        <w:tc>
          <w:tcPr>
            <w:tcW w:w="0" w:type="dxa"/>
          </w:tcPr>
          <w:p w14:paraId="11F8B877" w14:textId="77777777" w:rsidR="00875202" w:rsidRPr="00D36DB7" w:rsidRDefault="00875202" w:rsidP="00710AFB">
            <w:pPr>
              <w:pStyle w:val="VCAAtablecondensedheading"/>
              <w:rPr>
                <w:b/>
                <w:bCs/>
                <w:lang w:val="en-AU"/>
              </w:rPr>
            </w:pPr>
            <w:r w:rsidRPr="00D36DB7">
              <w:rPr>
                <w:bCs/>
                <w:lang w:val="en-AU"/>
              </w:rPr>
              <w:t>5</w:t>
            </w:r>
          </w:p>
        </w:tc>
        <w:tc>
          <w:tcPr>
            <w:tcW w:w="0" w:type="dxa"/>
          </w:tcPr>
          <w:p w14:paraId="0DC9650E" w14:textId="77777777" w:rsidR="00875202" w:rsidRPr="00D36DB7" w:rsidRDefault="00875202" w:rsidP="00710AFB">
            <w:pPr>
              <w:pStyle w:val="VCAAtablecondensedheading"/>
              <w:rPr>
                <w:b/>
                <w:bCs/>
                <w:lang w:val="en-AU"/>
              </w:rPr>
            </w:pPr>
            <w:r w:rsidRPr="00D36DB7">
              <w:rPr>
                <w:bCs/>
                <w:lang w:val="en-AU"/>
              </w:rPr>
              <w:t>6</w:t>
            </w:r>
          </w:p>
        </w:tc>
        <w:tc>
          <w:tcPr>
            <w:tcW w:w="0" w:type="dxa"/>
          </w:tcPr>
          <w:p w14:paraId="023689EE" w14:textId="77777777" w:rsidR="00875202" w:rsidRPr="00D36DB7" w:rsidRDefault="00875202" w:rsidP="00710AFB">
            <w:pPr>
              <w:pStyle w:val="VCAAtablecondensedheading"/>
              <w:rPr>
                <w:b/>
                <w:bCs/>
                <w:lang w:val="en-AU"/>
              </w:rPr>
            </w:pPr>
            <w:r w:rsidRPr="00D36DB7">
              <w:rPr>
                <w:bCs/>
                <w:lang w:val="en-AU"/>
              </w:rPr>
              <w:t>7</w:t>
            </w:r>
          </w:p>
        </w:tc>
        <w:tc>
          <w:tcPr>
            <w:tcW w:w="0" w:type="dxa"/>
          </w:tcPr>
          <w:p w14:paraId="015619A6" w14:textId="77777777" w:rsidR="00875202" w:rsidRPr="00D36DB7" w:rsidRDefault="00875202" w:rsidP="00710AFB">
            <w:pPr>
              <w:pStyle w:val="VCAAtablecondensedheading"/>
              <w:rPr>
                <w:b/>
                <w:bCs/>
                <w:lang w:val="en-AU"/>
              </w:rPr>
            </w:pPr>
            <w:r w:rsidRPr="00D36DB7">
              <w:rPr>
                <w:bCs/>
                <w:lang w:val="en-AU"/>
              </w:rPr>
              <w:t>8</w:t>
            </w:r>
          </w:p>
        </w:tc>
        <w:tc>
          <w:tcPr>
            <w:tcW w:w="483" w:type="dxa"/>
          </w:tcPr>
          <w:p w14:paraId="5F22B2E6" w14:textId="77777777" w:rsidR="00875202" w:rsidRPr="00D36DB7" w:rsidRDefault="00875202" w:rsidP="00710AFB">
            <w:pPr>
              <w:pStyle w:val="VCAAtablecondensedheading"/>
              <w:rPr>
                <w:b/>
                <w:bCs/>
                <w:lang w:val="en-AU"/>
              </w:rPr>
            </w:pPr>
            <w:r w:rsidRPr="00D36DB7">
              <w:rPr>
                <w:bCs/>
                <w:lang w:val="en-AU"/>
              </w:rPr>
              <w:t>9</w:t>
            </w:r>
          </w:p>
        </w:tc>
        <w:tc>
          <w:tcPr>
            <w:tcW w:w="567" w:type="dxa"/>
          </w:tcPr>
          <w:p w14:paraId="5135F7DE" w14:textId="77777777" w:rsidR="00875202" w:rsidRPr="00D36DB7" w:rsidRDefault="00875202" w:rsidP="00710AFB">
            <w:pPr>
              <w:pStyle w:val="VCAAtablecondensedheading"/>
              <w:rPr>
                <w:b/>
                <w:bCs/>
                <w:lang w:val="en-AU"/>
              </w:rPr>
            </w:pPr>
            <w:r w:rsidRPr="00D36DB7">
              <w:rPr>
                <w:bCs/>
                <w:lang w:val="en-AU"/>
              </w:rPr>
              <w:t>10</w:t>
            </w:r>
          </w:p>
        </w:tc>
        <w:tc>
          <w:tcPr>
            <w:tcW w:w="567" w:type="dxa"/>
          </w:tcPr>
          <w:p w14:paraId="3D09A159" w14:textId="775F5E08" w:rsidR="00875202" w:rsidRPr="00D36DB7" w:rsidRDefault="00875202" w:rsidP="00710AFB">
            <w:pPr>
              <w:pStyle w:val="VCAAtablecondensedheading"/>
              <w:rPr>
                <w:b/>
                <w:bCs/>
                <w:lang w:val="en-AU"/>
              </w:rPr>
            </w:pPr>
            <w:r w:rsidRPr="00D36DB7">
              <w:rPr>
                <w:bCs/>
                <w:lang w:val="en-AU"/>
              </w:rPr>
              <w:t>11</w:t>
            </w:r>
          </w:p>
        </w:tc>
        <w:tc>
          <w:tcPr>
            <w:tcW w:w="567" w:type="dxa"/>
          </w:tcPr>
          <w:p w14:paraId="73DA2AD3" w14:textId="4C8B9617" w:rsidR="00875202" w:rsidRPr="00D36DB7" w:rsidRDefault="00875202" w:rsidP="00710AFB">
            <w:pPr>
              <w:pStyle w:val="VCAAtablecondensedheading"/>
              <w:rPr>
                <w:b/>
                <w:bCs/>
                <w:lang w:val="en-AU"/>
              </w:rPr>
            </w:pPr>
            <w:r w:rsidRPr="00D36DB7">
              <w:rPr>
                <w:bCs/>
                <w:lang w:val="en-AU"/>
              </w:rPr>
              <w:t>12</w:t>
            </w:r>
          </w:p>
        </w:tc>
        <w:tc>
          <w:tcPr>
            <w:tcW w:w="851" w:type="dxa"/>
          </w:tcPr>
          <w:p w14:paraId="1E72CFF9" w14:textId="047ABE10" w:rsidR="00875202" w:rsidRPr="00D36DB7" w:rsidRDefault="00875202" w:rsidP="00710AFB">
            <w:pPr>
              <w:pStyle w:val="VCAAtablecondensedheading"/>
              <w:rPr>
                <w:b/>
                <w:bCs/>
                <w:lang w:val="en-AU"/>
              </w:rPr>
            </w:pPr>
            <w:r w:rsidRPr="00D36DB7">
              <w:rPr>
                <w:bCs/>
                <w:lang w:val="en-AU"/>
              </w:rPr>
              <w:t>Average</w:t>
            </w:r>
          </w:p>
        </w:tc>
      </w:tr>
      <w:tr w:rsidR="004B2131" w:rsidRPr="004E7C53" w14:paraId="5E301438" w14:textId="77777777" w:rsidTr="00D87624">
        <w:tc>
          <w:tcPr>
            <w:tcW w:w="0" w:type="dxa"/>
          </w:tcPr>
          <w:p w14:paraId="08E710E8" w14:textId="77777777" w:rsidR="00875202" w:rsidRPr="004E7C53" w:rsidRDefault="00875202" w:rsidP="00710AFB">
            <w:pPr>
              <w:pStyle w:val="VCAAtablecondensed"/>
              <w:rPr>
                <w:lang w:val="en-AU"/>
              </w:rPr>
            </w:pPr>
            <w:r w:rsidRPr="004E7C53">
              <w:rPr>
                <w:lang w:val="en-AU"/>
              </w:rPr>
              <w:t>%</w:t>
            </w:r>
          </w:p>
        </w:tc>
        <w:tc>
          <w:tcPr>
            <w:tcW w:w="0" w:type="dxa"/>
          </w:tcPr>
          <w:p w14:paraId="2380594B" w14:textId="1E105D7E" w:rsidR="00875202" w:rsidRPr="004E7C53" w:rsidRDefault="004E0C34" w:rsidP="00710AFB">
            <w:pPr>
              <w:pStyle w:val="VCAAtablecondensed"/>
              <w:rPr>
                <w:lang w:val="en-AU"/>
              </w:rPr>
            </w:pPr>
            <w:r>
              <w:rPr>
                <w:lang w:val="en-AU"/>
              </w:rPr>
              <w:t>1</w:t>
            </w:r>
          </w:p>
        </w:tc>
        <w:tc>
          <w:tcPr>
            <w:tcW w:w="0" w:type="dxa"/>
          </w:tcPr>
          <w:p w14:paraId="0DEE50E4" w14:textId="08F4B3C8" w:rsidR="00875202" w:rsidRPr="004E7C53" w:rsidRDefault="009E21A2" w:rsidP="00710AFB">
            <w:pPr>
              <w:pStyle w:val="VCAAtablecondensed"/>
              <w:rPr>
                <w:lang w:val="en-AU"/>
              </w:rPr>
            </w:pPr>
            <w:r>
              <w:rPr>
                <w:lang w:val="en-AU"/>
              </w:rPr>
              <w:t>2</w:t>
            </w:r>
          </w:p>
        </w:tc>
        <w:tc>
          <w:tcPr>
            <w:tcW w:w="0" w:type="dxa"/>
          </w:tcPr>
          <w:p w14:paraId="0AA1E89D" w14:textId="2EA1B5AE" w:rsidR="00875202" w:rsidRPr="004E7C53" w:rsidRDefault="009E21A2" w:rsidP="00710AFB">
            <w:pPr>
              <w:pStyle w:val="VCAAtablecondensed"/>
              <w:rPr>
                <w:lang w:val="en-AU"/>
              </w:rPr>
            </w:pPr>
            <w:r>
              <w:rPr>
                <w:lang w:val="en-AU"/>
              </w:rPr>
              <w:t>7</w:t>
            </w:r>
          </w:p>
        </w:tc>
        <w:tc>
          <w:tcPr>
            <w:tcW w:w="0" w:type="dxa"/>
          </w:tcPr>
          <w:p w14:paraId="006581D7" w14:textId="49C25CDA" w:rsidR="00875202" w:rsidRPr="004E7C53" w:rsidRDefault="009E21A2" w:rsidP="00710AFB">
            <w:pPr>
              <w:pStyle w:val="VCAAtablecondensed"/>
              <w:rPr>
                <w:lang w:val="en-AU"/>
              </w:rPr>
            </w:pPr>
            <w:r>
              <w:rPr>
                <w:lang w:val="en-AU"/>
              </w:rPr>
              <w:t>10</w:t>
            </w:r>
          </w:p>
        </w:tc>
        <w:tc>
          <w:tcPr>
            <w:tcW w:w="0" w:type="dxa"/>
          </w:tcPr>
          <w:p w14:paraId="5132CE6D" w14:textId="4806D600" w:rsidR="00875202" w:rsidRPr="004E7C53" w:rsidRDefault="009E21A2" w:rsidP="00710AFB">
            <w:pPr>
              <w:pStyle w:val="VCAAtablecondensed"/>
              <w:rPr>
                <w:lang w:val="en-AU"/>
              </w:rPr>
            </w:pPr>
            <w:r>
              <w:rPr>
                <w:lang w:val="en-AU"/>
              </w:rPr>
              <w:t>17</w:t>
            </w:r>
          </w:p>
        </w:tc>
        <w:tc>
          <w:tcPr>
            <w:tcW w:w="0" w:type="dxa"/>
          </w:tcPr>
          <w:p w14:paraId="252603B7" w14:textId="1C94ABD2" w:rsidR="00875202" w:rsidRPr="004E7C53" w:rsidRDefault="009E21A2" w:rsidP="00710AFB">
            <w:pPr>
              <w:pStyle w:val="VCAAtablecondensed"/>
              <w:rPr>
                <w:lang w:val="en-AU"/>
              </w:rPr>
            </w:pPr>
            <w:r>
              <w:rPr>
                <w:lang w:val="en-AU"/>
              </w:rPr>
              <w:t>13</w:t>
            </w:r>
          </w:p>
        </w:tc>
        <w:tc>
          <w:tcPr>
            <w:tcW w:w="0" w:type="dxa"/>
          </w:tcPr>
          <w:p w14:paraId="3E695CB8" w14:textId="5209A1EF" w:rsidR="00875202" w:rsidRPr="004E7C53" w:rsidRDefault="009E21A2" w:rsidP="00710AFB">
            <w:pPr>
              <w:pStyle w:val="VCAAtablecondensed"/>
              <w:rPr>
                <w:lang w:val="en-AU"/>
              </w:rPr>
            </w:pPr>
            <w:r>
              <w:rPr>
                <w:lang w:val="en-AU"/>
              </w:rPr>
              <w:t>12</w:t>
            </w:r>
          </w:p>
        </w:tc>
        <w:tc>
          <w:tcPr>
            <w:tcW w:w="0" w:type="dxa"/>
          </w:tcPr>
          <w:p w14:paraId="6B16E57E" w14:textId="5900DBFD" w:rsidR="00875202" w:rsidRPr="004E7C53" w:rsidRDefault="009E21A2" w:rsidP="00710AFB">
            <w:pPr>
              <w:pStyle w:val="VCAAtablecondensed"/>
              <w:rPr>
                <w:lang w:val="en-AU"/>
              </w:rPr>
            </w:pPr>
            <w:r>
              <w:rPr>
                <w:lang w:val="en-AU"/>
              </w:rPr>
              <w:t>15</w:t>
            </w:r>
          </w:p>
        </w:tc>
        <w:tc>
          <w:tcPr>
            <w:tcW w:w="0" w:type="dxa"/>
          </w:tcPr>
          <w:p w14:paraId="686F0D21" w14:textId="11046A0E" w:rsidR="00875202" w:rsidRPr="004E7C53" w:rsidRDefault="009E21A2" w:rsidP="00710AFB">
            <w:pPr>
              <w:pStyle w:val="VCAAtablecondensed"/>
              <w:rPr>
                <w:lang w:val="en-AU"/>
              </w:rPr>
            </w:pPr>
            <w:r>
              <w:rPr>
                <w:lang w:val="en-AU"/>
              </w:rPr>
              <w:t>8</w:t>
            </w:r>
          </w:p>
        </w:tc>
        <w:tc>
          <w:tcPr>
            <w:tcW w:w="0" w:type="dxa"/>
          </w:tcPr>
          <w:p w14:paraId="07579CA9" w14:textId="71655933" w:rsidR="00875202" w:rsidRPr="004E7C53" w:rsidRDefault="009E21A2" w:rsidP="00710AFB">
            <w:pPr>
              <w:pStyle w:val="VCAAtablecondensed"/>
              <w:rPr>
                <w:lang w:val="en-AU"/>
              </w:rPr>
            </w:pPr>
            <w:r>
              <w:rPr>
                <w:lang w:val="en-AU"/>
              </w:rPr>
              <w:t>5</w:t>
            </w:r>
          </w:p>
        </w:tc>
        <w:tc>
          <w:tcPr>
            <w:tcW w:w="0" w:type="dxa"/>
          </w:tcPr>
          <w:p w14:paraId="4721A190" w14:textId="581BE99E" w:rsidR="00875202" w:rsidRPr="004E7C53" w:rsidRDefault="009E21A2" w:rsidP="00710AFB">
            <w:pPr>
              <w:pStyle w:val="VCAAtablecondensed"/>
              <w:rPr>
                <w:lang w:val="en-AU"/>
              </w:rPr>
            </w:pPr>
            <w:r>
              <w:rPr>
                <w:lang w:val="en-AU"/>
              </w:rPr>
              <w:t>6</w:t>
            </w:r>
          </w:p>
        </w:tc>
        <w:tc>
          <w:tcPr>
            <w:tcW w:w="567" w:type="dxa"/>
          </w:tcPr>
          <w:p w14:paraId="7F0C182D" w14:textId="41DE4869" w:rsidR="00875202" w:rsidRPr="004E7C53" w:rsidRDefault="009E21A2" w:rsidP="00710AFB">
            <w:pPr>
              <w:pStyle w:val="VCAAtablecondensed"/>
              <w:rPr>
                <w:lang w:val="en-AU"/>
              </w:rPr>
            </w:pPr>
            <w:r>
              <w:rPr>
                <w:lang w:val="en-AU"/>
              </w:rPr>
              <w:t>4</w:t>
            </w:r>
          </w:p>
        </w:tc>
        <w:tc>
          <w:tcPr>
            <w:tcW w:w="0" w:type="dxa"/>
          </w:tcPr>
          <w:p w14:paraId="75C27322" w14:textId="078CC136" w:rsidR="00875202" w:rsidRPr="004E7C53" w:rsidRDefault="009E21A2" w:rsidP="00710AFB">
            <w:pPr>
              <w:pStyle w:val="VCAAtablecondensed"/>
              <w:rPr>
                <w:lang w:val="en-AU"/>
              </w:rPr>
            </w:pPr>
            <w:r>
              <w:rPr>
                <w:lang w:val="en-AU"/>
              </w:rPr>
              <w:t>2</w:t>
            </w:r>
          </w:p>
        </w:tc>
        <w:tc>
          <w:tcPr>
            <w:tcW w:w="851" w:type="dxa"/>
          </w:tcPr>
          <w:p w14:paraId="703FE48E" w14:textId="64DF4A3D" w:rsidR="00875202" w:rsidRPr="004E7C53" w:rsidRDefault="009E21A2" w:rsidP="00710AFB">
            <w:pPr>
              <w:pStyle w:val="VCAAtablecondensed"/>
              <w:rPr>
                <w:lang w:val="en-AU"/>
              </w:rPr>
            </w:pPr>
            <w:r>
              <w:rPr>
                <w:lang w:val="en-AU"/>
              </w:rPr>
              <w:t>5.9</w:t>
            </w:r>
          </w:p>
        </w:tc>
      </w:tr>
    </w:tbl>
    <w:p w14:paraId="603FC1FA" w14:textId="0991ABC9" w:rsidR="006A3FD5" w:rsidRDefault="006A3FD5" w:rsidP="00683799">
      <w:pPr>
        <w:pStyle w:val="VCAAbody"/>
        <w:rPr>
          <w:lang w:val="en-AU"/>
        </w:rPr>
      </w:pPr>
      <w:r>
        <w:rPr>
          <w:lang w:val="en-AU"/>
        </w:rPr>
        <w:t>As revealed in the table above, this question posed a substantially higher level of challenge</w:t>
      </w:r>
      <w:r w:rsidR="009D1BDB">
        <w:rPr>
          <w:lang w:val="en-AU"/>
        </w:rPr>
        <w:t xml:space="preserve"> for students</w:t>
      </w:r>
      <w:r>
        <w:rPr>
          <w:lang w:val="en-AU"/>
        </w:rPr>
        <w:t>. Less than 13% of students score</w:t>
      </w:r>
      <w:r w:rsidR="009D1BDB">
        <w:rPr>
          <w:lang w:val="en-AU"/>
        </w:rPr>
        <w:t>d</w:t>
      </w:r>
      <w:r>
        <w:rPr>
          <w:lang w:val="en-AU"/>
        </w:rPr>
        <w:t xml:space="preserve"> </w:t>
      </w:r>
      <w:r w:rsidR="004B2131">
        <w:rPr>
          <w:lang w:val="en-AU"/>
        </w:rPr>
        <w:t xml:space="preserve">10 </w:t>
      </w:r>
      <w:r>
        <w:rPr>
          <w:lang w:val="en-AU"/>
        </w:rPr>
        <w:t xml:space="preserve">or more marks. </w:t>
      </w:r>
    </w:p>
    <w:p w14:paraId="70084F5D" w14:textId="02933B87" w:rsidR="007574B4" w:rsidRDefault="00E20EA6" w:rsidP="00683799">
      <w:pPr>
        <w:pStyle w:val="VCAAbody"/>
        <w:rPr>
          <w:lang w:val="en-AU"/>
        </w:rPr>
      </w:pPr>
      <w:r>
        <w:rPr>
          <w:lang w:val="en-AU"/>
        </w:rPr>
        <w:t>In this context, t</w:t>
      </w:r>
      <w:r w:rsidR="006A3FD5">
        <w:rPr>
          <w:lang w:val="en-AU"/>
        </w:rPr>
        <w:t xml:space="preserve">he term </w:t>
      </w:r>
      <w:r w:rsidR="00C14A57">
        <w:rPr>
          <w:lang w:val="en-AU"/>
        </w:rPr>
        <w:t>‘</w:t>
      </w:r>
      <w:r w:rsidR="006A3FD5">
        <w:rPr>
          <w:lang w:val="en-AU"/>
        </w:rPr>
        <w:t>pitch</w:t>
      </w:r>
      <w:r w:rsidR="00C14A57">
        <w:rPr>
          <w:lang w:val="en-AU"/>
        </w:rPr>
        <w:t>’</w:t>
      </w:r>
      <w:r w:rsidR="006A3FD5">
        <w:rPr>
          <w:lang w:val="en-AU"/>
        </w:rPr>
        <w:t xml:space="preserve"> warrants close </w:t>
      </w:r>
      <w:r>
        <w:rPr>
          <w:lang w:val="en-AU"/>
        </w:rPr>
        <w:t>attention</w:t>
      </w:r>
      <w:r w:rsidR="006A3FD5">
        <w:rPr>
          <w:lang w:val="en-AU"/>
        </w:rPr>
        <w:t xml:space="preserve"> </w:t>
      </w:r>
      <w:r>
        <w:rPr>
          <w:lang w:val="en-AU"/>
        </w:rPr>
        <w:t>from</w:t>
      </w:r>
      <w:r w:rsidR="006A3FD5">
        <w:rPr>
          <w:lang w:val="en-AU"/>
        </w:rPr>
        <w:t xml:space="preserve"> students</w:t>
      </w:r>
      <w:r>
        <w:rPr>
          <w:lang w:val="en-AU"/>
        </w:rPr>
        <w:t xml:space="preserve"> and teachers</w:t>
      </w:r>
      <w:r w:rsidR="006A3FD5">
        <w:rPr>
          <w:lang w:val="en-AU"/>
        </w:rPr>
        <w:t xml:space="preserve">. </w:t>
      </w:r>
      <w:r>
        <w:rPr>
          <w:lang w:val="en-AU"/>
        </w:rPr>
        <w:t>T</w:t>
      </w:r>
      <w:r w:rsidR="006A3FD5">
        <w:rPr>
          <w:lang w:val="en-AU"/>
        </w:rPr>
        <w:t xml:space="preserve">his element of music </w:t>
      </w:r>
      <w:r>
        <w:rPr>
          <w:lang w:val="en-AU"/>
        </w:rPr>
        <w:t xml:space="preserve">has a very specific definition within the </w:t>
      </w:r>
      <w:r w:rsidR="00AC65B8">
        <w:rPr>
          <w:lang w:val="en-AU"/>
        </w:rPr>
        <w:t>s</w:t>
      </w:r>
      <w:r>
        <w:rPr>
          <w:lang w:val="en-AU"/>
        </w:rPr>
        <w:t xml:space="preserve">tudy </w:t>
      </w:r>
      <w:r w:rsidR="00AC65B8">
        <w:rPr>
          <w:lang w:val="en-AU"/>
        </w:rPr>
        <w:t>d</w:t>
      </w:r>
      <w:r>
        <w:rPr>
          <w:lang w:val="en-AU"/>
        </w:rPr>
        <w:t xml:space="preserve">esign. The definition on page 17 of the </w:t>
      </w:r>
      <w:r w:rsidR="00AC65B8">
        <w:rPr>
          <w:lang w:val="en-AU"/>
        </w:rPr>
        <w:t>s</w:t>
      </w:r>
      <w:r>
        <w:rPr>
          <w:lang w:val="en-AU"/>
        </w:rPr>
        <w:t xml:space="preserve">tudy </w:t>
      </w:r>
      <w:r w:rsidR="00AC65B8">
        <w:rPr>
          <w:lang w:val="en-AU"/>
        </w:rPr>
        <w:t>d</w:t>
      </w:r>
      <w:r>
        <w:rPr>
          <w:lang w:val="en-AU"/>
        </w:rPr>
        <w:t xml:space="preserve">esign is extensive. It not only conveys the fundamental nature of pitch as </w:t>
      </w:r>
      <w:r w:rsidR="00C14A57" w:rsidRPr="00D87624">
        <w:t>‘</w:t>
      </w:r>
      <w:r w:rsidRPr="007C7F0B">
        <w:rPr>
          <w:rStyle w:val="VCAAitalic"/>
        </w:rPr>
        <w:t>the relative highness and lowness of sounds</w:t>
      </w:r>
      <w:r w:rsidR="00C14A57" w:rsidRPr="00D87624">
        <w:t>’</w:t>
      </w:r>
      <w:r w:rsidR="00C14A57">
        <w:t>,</w:t>
      </w:r>
      <w:r w:rsidR="00C14A57" w:rsidRPr="00D87624">
        <w:t xml:space="preserve"> </w:t>
      </w:r>
      <w:r>
        <w:rPr>
          <w:lang w:val="en-AU"/>
        </w:rPr>
        <w:t xml:space="preserve">but </w:t>
      </w:r>
      <w:r w:rsidR="00C14A57">
        <w:rPr>
          <w:lang w:val="en-AU"/>
        </w:rPr>
        <w:t xml:space="preserve">also </w:t>
      </w:r>
      <w:r>
        <w:rPr>
          <w:lang w:val="en-AU"/>
        </w:rPr>
        <w:t>goes on to</w:t>
      </w:r>
      <w:r w:rsidR="006A3FD5">
        <w:rPr>
          <w:lang w:val="en-AU"/>
        </w:rPr>
        <w:t xml:space="preserve"> incorporate </w:t>
      </w:r>
      <w:r>
        <w:rPr>
          <w:lang w:val="en-AU"/>
        </w:rPr>
        <w:t>individual definitions</w:t>
      </w:r>
      <w:r w:rsidR="006A3FD5">
        <w:rPr>
          <w:lang w:val="en-AU"/>
        </w:rPr>
        <w:t xml:space="preserve"> of </w:t>
      </w:r>
      <w:r w:rsidR="00A56B3B">
        <w:rPr>
          <w:lang w:val="en-AU"/>
        </w:rPr>
        <w:t>m</w:t>
      </w:r>
      <w:r w:rsidR="006A3FD5">
        <w:rPr>
          <w:lang w:val="en-AU"/>
        </w:rPr>
        <w:t xml:space="preserve">elody, </w:t>
      </w:r>
      <w:r w:rsidR="00A56B3B">
        <w:rPr>
          <w:lang w:val="en-AU"/>
        </w:rPr>
        <w:t>h</w:t>
      </w:r>
      <w:r w:rsidR="006A3FD5">
        <w:rPr>
          <w:lang w:val="en-AU"/>
        </w:rPr>
        <w:t xml:space="preserve">armony and </w:t>
      </w:r>
      <w:r w:rsidR="00A56B3B">
        <w:rPr>
          <w:lang w:val="en-AU"/>
        </w:rPr>
        <w:t>t</w:t>
      </w:r>
      <w:r w:rsidR="006A3FD5">
        <w:rPr>
          <w:lang w:val="en-AU"/>
        </w:rPr>
        <w:t xml:space="preserve">onality. </w:t>
      </w:r>
    </w:p>
    <w:p w14:paraId="27642B78" w14:textId="77777777" w:rsidR="005B0C56" w:rsidRDefault="006A3FD5" w:rsidP="00683799">
      <w:pPr>
        <w:pStyle w:val="VCAAbody"/>
        <w:rPr>
          <w:lang w:val="en-AU"/>
        </w:rPr>
      </w:pPr>
      <w:r>
        <w:rPr>
          <w:lang w:val="en-AU"/>
        </w:rPr>
        <w:t xml:space="preserve">Rather than </w:t>
      </w:r>
      <w:r w:rsidR="00095408">
        <w:rPr>
          <w:lang w:val="en-AU"/>
        </w:rPr>
        <w:t xml:space="preserve">analysing and describing the use of these concepts in a detailed and comprehensive way, </w:t>
      </w:r>
      <w:r w:rsidR="00E20EA6">
        <w:rPr>
          <w:lang w:val="en-AU"/>
        </w:rPr>
        <w:t>many</w:t>
      </w:r>
      <w:r w:rsidR="00095408">
        <w:rPr>
          <w:lang w:val="en-AU"/>
        </w:rPr>
        <w:t xml:space="preserve"> students </w:t>
      </w:r>
      <w:r w:rsidR="00E20EA6">
        <w:rPr>
          <w:lang w:val="en-AU"/>
        </w:rPr>
        <w:t>completed a relatively surface</w:t>
      </w:r>
      <w:r w:rsidR="007574B4">
        <w:rPr>
          <w:lang w:val="en-AU"/>
        </w:rPr>
        <w:t>-</w:t>
      </w:r>
      <w:r w:rsidR="00E20EA6">
        <w:rPr>
          <w:lang w:val="en-AU"/>
        </w:rPr>
        <w:t>level analysis</w:t>
      </w:r>
      <w:r w:rsidR="00095408">
        <w:rPr>
          <w:lang w:val="en-AU"/>
        </w:rPr>
        <w:t xml:space="preserve"> </w:t>
      </w:r>
      <w:r w:rsidR="007574B4">
        <w:rPr>
          <w:lang w:val="en-AU"/>
        </w:rPr>
        <w:t xml:space="preserve">and </w:t>
      </w:r>
      <w:r w:rsidR="00095408">
        <w:rPr>
          <w:lang w:val="en-AU"/>
        </w:rPr>
        <w:t xml:space="preserve">described the relative ‘highness’ and ‘lowness’ of the musical material presented. Although this is an important concept, students should not have limited their </w:t>
      </w:r>
    </w:p>
    <w:p w14:paraId="7DC6E9D7" w14:textId="77777777" w:rsidR="005B0C56" w:rsidRDefault="005B0C56">
      <w:pPr>
        <w:rPr>
          <w:rFonts w:ascii="Arial" w:hAnsi="Arial" w:cs="Arial"/>
          <w:color w:val="000000" w:themeColor="text1"/>
          <w:sz w:val="20"/>
          <w:lang w:val="en-AU"/>
        </w:rPr>
      </w:pPr>
      <w:r>
        <w:rPr>
          <w:lang w:val="en-AU"/>
        </w:rPr>
        <w:br w:type="page"/>
      </w:r>
    </w:p>
    <w:p w14:paraId="45137508" w14:textId="48E46A18" w:rsidR="00E452F6" w:rsidRDefault="00095408" w:rsidP="00683799">
      <w:pPr>
        <w:pStyle w:val="VCAAbody"/>
        <w:rPr>
          <w:lang w:val="en-AU"/>
        </w:rPr>
      </w:pPr>
      <w:r>
        <w:rPr>
          <w:lang w:val="en-AU"/>
        </w:rPr>
        <w:lastRenderedPageBreak/>
        <w:t>description to this point</w:t>
      </w:r>
      <w:r w:rsidR="00E20EA6">
        <w:rPr>
          <w:lang w:val="en-AU"/>
        </w:rPr>
        <w:t>.</w:t>
      </w:r>
      <w:r>
        <w:rPr>
          <w:lang w:val="en-AU"/>
        </w:rPr>
        <w:t xml:space="preserve"> </w:t>
      </w:r>
      <w:r w:rsidR="00E20EA6">
        <w:rPr>
          <w:lang w:val="en-AU"/>
        </w:rPr>
        <w:t>High</w:t>
      </w:r>
      <w:r w:rsidR="007574B4">
        <w:rPr>
          <w:lang w:val="en-AU"/>
        </w:rPr>
        <w:t>-</w:t>
      </w:r>
      <w:r w:rsidR="00E20EA6">
        <w:rPr>
          <w:lang w:val="en-AU"/>
        </w:rPr>
        <w:t>scoring responses</w:t>
      </w:r>
      <w:r>
        <w:rPr>
          <w:lang w:val="en-AU"/>
        </w:rPr>
        <w:t xml:space="preserve"> include</w:t>
      </w:r>
      <w:r w:rsidR="00E20EA6">
        <w:rPr>
          <w:lang w:val="en-AU"/>
        </w:rPr>
        <w:t>d</w:t>
      </w:r>
      <w:r>
        <w:rPr>
          <w:lang w:val="en-AU"/>
        </w:rPr>
        <w:t xml:space="preserve"> </w:t>
      </w:r>
      <w:r w:rsidR="00E452F6">
        <w:rPr>
          <w:lang w:val="en-AU"/>
        </w:rPr>
        <w:t xml:space="preserve">many </w:t>
      </w:r>
      <w:r>
        <w:rPr>
          <w:lang w:val="en-AU"/>
        </w:rPr>
        <w:t xml:space="preserve">observations about </w:t>
      </w:r>
      <w:r w:rsidR="00E452F6">
        <w:rPr>
          <w:lang w:val="en-AU"/>
        </w:rPr>
        <w:t xml:space="preserve">issues such as </w:t>
      </w:r>
      <w:r>
        <w:rPr>
          <w:lang w:val="en-AU"/>
        </w:rPr>
        <w:t>melodic contour</w:t>
      </w:r>
      <w:r w:rsidR="00E452F6">
        <w:rPr>
          <w:lang w:val="en-AU"/>
        </w:rPr>
        <w:t>,</w:t>
      </w:r>
      <w:r>
        <w:rPr>
          <w:lang w:val="en-AU"/>
        </w:rPr>
        <w:t xml:space="preserve"> motific development</w:t>
      </w:r>
      <w:r w:rsidR="007574B4">
        <w:rPr>
          <w:lang w:val="en-AU"/>
        </w:rPr>
        <w:t xml:space="preserve"> and</w:t>
      </w:r>
      <w:r w:rsidR="00E452F6">
        <w:rPr>
          <w:lang w:val="en-AU"/>
        </w:rPr>
        <w:t xml:space="preserve"> tonality</w:t>
      </w:r>
      <w:r w:rsidR="007574B4">
        <w:rPr>
          <w:lang w:val="en-AU"/>
        </w:rPr>
        <w:t>,</w:t>
      </w:r>
      <w:r w:rsidR="00E452F6">
        <w:rPr>
          <w:lang w:val="en-AU"/>
        </w:rPr>
        <w:t xml:space="preserve"> as well as the composer’s placement of notes within instrumental ranges</w:t>
      </w:r>
      <w:r>
        <w:rPr>
          <w:lang w:val="en-AU"/>
        </w:rPr>
        <w:t>.</w:t>
      </w:r>
    </w:p>
    <w:p w14:paraId="65471CCD" w14:textId="655F56A0" w:rsidR="00A11035" w:rsidRDefault="00E452F6" w:rsidP="00683799">
      <w:pPr>
        <w:pStyle w:val="VCAAbody"/>
        <w:rPr>
          <w:lang w:val="en-AU"/>
        </w:rPr>
      </w:pPr>
      <w:r>
        <w:rPr>
          <w:lang w:val="en-AU"/>
        </w:rPr>
        <w:t>The table format gave students a structure to work with. This was evidently important as the best responses in both rhythm and pitch boxes were able to highlight the similarities and differences between the motif heard from the 29</w:t>
      </w:r>
      <w:r w:rsidR="007574B4">
        <w:rPr>
          <w:lang w:val="en-AU"/>
        </w:rPr>
        <w:t>-</w:t>
      </w:r>
      <w:r>
        <w:rPr>
          <w:lang w:val="en-AU"/>
        </w:rPr>
        <w:t xml:space="preserve">second </w:t>
      </w:r>
      <w:r w:rsidR="00E606D3">
        <w:rPr>
          <w:lang w:val="en-AU"/>
        </w:rPr>
        <w:t xml:space="preserve">mark </w:t>
      </w:r>
      <w:r>
        <w:rPr>
          <w:lang w:val="en-AU"/>
        </w:rPr>
        <w:t xml:space="preserve">and the reiteration </w:t>
      </w:r>
      <w:r w:rsidR="00A11035">
        <w:rPr>
          <w:lang w:val="en-AU"/>
        </w:rPr>
        <w:t>that occurred at the 38</w:t>
      </w:r>
      <w:r w:rsidR="007574B4">
        <w:rPr>
          <w:lang w:val="en-AU"/>
        </w:rPr>
        <w:t>-</w:t>
      </w:r>
      <w:r w:rsidR="00A11035">
        <w:rPr>
          <w:lang w:val="en-AU"/>
        </w:rPr>
        <w:t xml:space="preserve">second mark. Labelling the third and fourth boxes as </w:t>
      </w:r>
      <w:r w:rsidR="007574B4">
        <w:rPr>
          <w:lang w:val="en-AU"/>
        </w:rPr>
        <w:t>‘</w:t>
      </w:r>
      <w:r w:rsidR="00A11035">
        <w:rPr>
          <w:lang w:val="en-AU"/>
        </w:rPr>
        <w:t>Version 1</w:t>
      </w:r>
      <w:r w:rsidR="007574B4">
        <w:rPr>
          <w:lang w:val="en-AU"/>
        </w:rPr>
        <w:t>’</w:t>
      </w:r>
      <w:r w:rsidR="00A11035">
        <w:rPr>
          <w:lang w:val="en-AU"/>
        </w:rPr>
        <w:t xml:space="preserve"> invited students to highlight use of the compositional device </w:t>
      </w:r>
      <w:r w:rsidR="007574B4">
        <w:rPr>
          <w:lang w:val="en-AU"/>
        </w:rPr>
        <w:t>‘v</w:t>
      </w:r>
      <w:r w:rsidR="00A11035">
        <w:rPr>
          <w:lang w:val="en-AU"/>
        </w:rPr>
        <w:t>ariation</w:t>
      </w:r>
      <w:r w:rsidR="007574B4">
        <w:rPr>
          <w:lang w:val="en-AU"/>
        </w:rPr>
        <w:t>’</w:t>
      </w:r>
      <w:r w:rsidR="00A11035">
        <w:rPr>
          <w:lang w:val="en-AU"/>
        </w:rPr>
        <w:t xml:space="preserve">. This </w:t>
      </w:r>
      <w:r w:rsidR="007574B4">
        <w:rPr>
          <w:lang w:val="en-AU"/>
        </w:rPr>
        <w:t xml:space="preserve">was presented </w:t>
      </w:r>
      <w:r w:rsidR="00A11035">
        <w:rPr>
          <w:lang w:val="en-AU"/>
        </w:rPr>
        <w:t>in a small number of responses and was rewarded</w:t>
      </w:r>
      <w:r w:rsidR="007574B4">
        <w:rPr>
          <w:lang w:val="en-AU"/>
        </w:rPr>
        <w:t xml:space="preserve"> accordingly</w:t>
      </w:r>
      <w:r w:rsidR="00A11035">
        <w:rPr>
          <w:lang w:val="en-AU"/>
        </w:rPr>
        <w:t xml:space="preserve">.   </w:t>
      </w:r>
    </w:p>
    <w:p w14:paraId="12DAEC9B" w14:textId="158B14E4" w:rsidR="00EA42AA" w:rsidRDefault="00A11035" w:rsidP="005B0C56">
      <w:pPr>
        <w:pStyle w:val="VCAAbody"/>
        <w:rPr>
          <w:lang w:val="en-AU"/>
        </w:rPr>
      </w:pPr>
      <w:r>
        <w:rPr>
          <w:lang w:val="en-AU"/>
        </w:rPr>
        <w:t>The following student response ha</w:t>
      </w:r>
      <w:r w:rsidR="004B2131">
        <w:rPr>
          <w:lang w:val="en-AU"/>
        </w:rPr>
        <w:t>d</w:t>
      </w:r>
      <w:r>
        <w:rPr>
          <w:lang w:val="en-AU"/>
        </w:rPr>
        <w:t xml:space="preserve"> many pleasing characteristics. In the pitch boxes</w:t>
      </w:r>
      <w:r w:rsidR="007574B4">
        <w:rPr>
          <w:lang w:val="en-AU"/>
        </w:rPr>
        <w:t>,</w:t>
      </w:r>
      <w:r>
        <w:rPr>
          <w:lang w:val="en-AU"/>
        </w:rPr>
        <w:t xml:space="preserve"> </w:t>
      </w:r>
      <w:r w:rsidR="007574B4">
        <w:rPr>
          <w:lang w:val="en-AU"/>
        </w:rPr>
        <w:t>several</w:t>
      </w:r>
      <w:r>
        <w:rPr>
          <w:lang w:val="en-AU"/>
        </w:rPr>
        <w:t xml:space="preserve"> concepts relating to melody and tonality </w:t>
      </w:r>
      <w:r w:rsidR="004B2131">
        <w:rPr>
          <w:lang w:val="en-AU"/>
        </w:rPr>
        <w:t>we</w:t>
      </w:r>
      <w:r>
        <w:rPr>
          <w:lang w:val="en-AU"/>
        </w:rPr>
        <w:t>re included</w:t>
      </w:r>
      <w:r w:rsidR="007574B4">
        <w:rPr>
          <w:lang w:val="en-AU"/>
        </w:rPr>
        <w:t>,</w:t>
      </w:r>
      <w:r>
        <w:rPr>
          <w:lang w:val="en-AU"/>
        </w:rPr>
        <w:t xml:space="preserve"> as well </w:t>
      </w:r>
      <w:r w:rsidR="00C274DB">
        <w:rPr>
          <w:lang w:val="en-AU"/>
        </w:rPr>
        <w:t xml:space="preserve">as </w:t>
      </w:r>
      <w:r>
        <w:rPr>
          <w:lang w:val="en-AU"/>
        </w:rPr>
        <w:t>one reference to harmony. Equally</w:t>
      </w:r>
      <w:r w:rsidR="007574B4">
        <w:rPr>
          <w:lang w:val="en-AU"/>
        </w:rPr>
        <w:t>,</w:t>
      </w:r>
      <w:r>
        <w:rPr>
          <w:lang w:val="en-AU"/>
        </w:rPr>
        <w:t xml:space="preserve"> the analysis of rhythms </w:t>
      </w:r>
      <w:r w:rsidR="00E066DE">
        <w:rPr>
          <w:lang w:val="en-AU"/>
        </w:rPr>
        <w:t xml:space="preserve">is </w:t>
      </w:r>
      <w:r>
        <w:rPr>
          <w:lang w:val="en-AU"/>
        </w:rPr>
        <w:t>factual and highlight</w:t>
      </w:r>
      <w:r w:rsidR="004B2131">
        <w:rPr>
          <w:lang w:val="en-AU"/>
        </w:rPr>
        <w:t>ed</w:t>
      </w:r>
      <w:r>
        <w:rPr>
          <w:lang w:val="en-AU"/>
        </w:rPr>
        <w:t xml:space="preserve"> the variation between the two versions of the motif.</w:t>
      </w:r>
      <w:r w:rsidR="00887220">
        <w:rPr>
          <w:lang w:val="en-AU"/>
        </w:rPr>
        <w:t xml:space="preserve"> Additionally, the </w:t>
      </w:r>
      <w:r w:rsidR="007574B4">
        <w:rPr>
          <w:lang w:val="en-AU"/>
        </w:rPr>
        <w:t xml:space="preserve">response </w:t>
      </w:r>
      <w:r w:rsidR="00887220">
        <w:rPr>
          <w:lang w:val="en-AU"/>
        </w:rPr>
        <w:t xml:space="preserve">incorporated two notable uses of communication other than text in their work; namely, </w:t>
      </w:r>
      <w:r w:rsidR="00AD1D9E">
        <w:rPr>
          <w:lang w:val="en-AU"/>
        </w:rPr>
        <w:t>notated rhythms in</w:t>
      </w:r>
      <w:r w:rsidR="00887220">
        <w:rPr>
          <w:lang w:val="en-AU"/>
        </w:rPr>
        <w:t xml:space="preserve"> the rhythm box</w:t>
      </w:r>
      <w:r w:rsidR="00AD1D9E">
        <w:rPr>
          <w:lang w:val="en-AU"/>
        </w:rPr>
        <w:t>es</w:t>
      </w:r>
      <w:r w:rsidR="00887220">
        <w:rPr>
          <w:lang w:val="en-AU"/>
        </w:rPr>
        <w:t xml:space="preserve"> and lines indicating melodic contour in the pitch boxes. These are acceptable</w:t>
      </w:r>
      <w:r w:rsidR="00AD1D9E">
        <w:rPr>
          <w:lang w:val="en-AU"/>
        </w:rPr>
        <w:t xml:space="preserve"> and</w:t>
      </w:r>
      <w:r w:rsidR="007574B4">
        <w:rPr>
          <w:lang w:val="en-AU"/>
        </w:rPr>
        <w:t>,</w:t>
      </w:r>
      <w:r w:rsidR="00AD1D9E">
        <w:rPr>
          <w:lang w:val="en-AU"/>
        </w:rPr>
        <w:t xml:space="preserve"> indeed</w:t>
      </w:r>
      <w:r w:rsidR="007574B4">
        <w:rPr>
          <w:lang w:val="en-AU"/>
        </w:rPr>
        <w:t>,</w:t>
      </w:r>
      <w:r w:rsidR="00AD1D9E">
        <w:rPr>
          <w:lang w:val="en-AU"/>
        </w:rPr>
        <w:t xml:space="preserve"> encouraged</w:t>
      </w:r>
      <w:r w:rsidR="00887220">
        <w:rPr>
          <w:lang w:val="en-AU"/>
        </w:rPr>
        <w:t>. In this instance</w:t>
      </w:r>
      <w:r w:rsidR="007574B4">
        <w:rPr>
          <w:lang w:val="en-AU"/>
        </w:rPr>
        <w:t>, they</w:t>
      </w:r>
      <w:r w:rsidR="00887220">
        <w:rPr>
          <w:lang w:val="en-AU"/>
        </w:rPr>
        <w:t xml:space="preserve"> add</w:t>
      </w:r>
      <w:r w:rsidR="004B2131">
        <w:rPr>
          <w:lang w:val="en-AU"/>
        </w:rPr>
        <w:t>ed</w:t>
      </w:r>
      <w:r w:rsidR="00887220">
        <w:rPr>
          <w:lang w:val="en-AU"/>
        </w:rPr>
        <w:t xml:space="preserve"> depth and clarity to the description. </w:t>
      </w:r>
    </w:p>
    <w:tbl>
      <w:tblPr>
        <w:tblStyle w:val="TableGrid"/>
        <w:tblW w:w="5000" w:type="pct"/>
        <w:tblLook w:val="04A0" w:firstRow="1" w:lastRow="0" w:firstColumn="1" w:lastColumn="0" w:noHBand="0" w:noVBand="1"/>
      </w:tblPr>
      <w:tblGrid>
        <w:gridCol w:w="1475"/>
        <w:gridCol w:w="8154"/>
      </w:tblGrid>
      <w:tr w:rsidR="00EA42AA" w:rsidRPr="001A6C65" w14:paraId="696089BC" w14:textId="77777777" w:rsidTr="00710AFB">
        <w:tc>
          <w:tcPr>
            <w:tcW w:w="766" w:type="pct"/>
          </w:tcPr>
          <w:p w14:paraId="00469F5E" w14:textId="77777777" w:rsidR="00EA42AA" w:rsidRPr="001A6C65" w:rsidRDefault="00EA42AA" w:rsidP="00683799">
            <w:pPr>
              <w:pStyle w:val="VCAAtablecondensedheading"/>
              <w:rPr>
                <w:b w:val="0"/>
              </w:rPr>
            </w:pPr>
            <w:r w:rsidRPr="001A6C65">
              <w:t>Section A</w:t>
            </w:r>
          </w:p>
        </w:tc>
        <w:tc>
          <w:tcPr>
            <w:tcW w:w="4234" w:type="pct"/>
          </w:tcPr>
          <w:p w14:paraId="305C8B80" w14:textId="77777777" w:rsidR="00EA42AA" w:rsidRPr="001A6C65" w:rsidRDefault="00EA42AA" w:rsidP="00683799">
            <w:pPr>
              <w:pStyle w:val="VCAAtablecondensedheading"/>
              <w:rPr>
                <w:b w:val="0"/>
              </w:rPr>
            </w:pPr>
            <w:r w:rsidRPr="001A6C65">
              <w:t>Complete the table below to describe the treatment of pitch and rhythm.</w:t>
            </w:r>
          </w:p>
        </w:tc>
      </w:tr>
      <w:tr w:rsidR="00887220" w:rsidRPr="001A6C65" w14:paraId="138EB4E9" w14:textId="77777777" w:rsidTr="00710AFB">
        <w:tc>
          <w:tcPr>
            <w:tcW w:w="766" w:type="pct"/>
            <w:vMerge w:val="restart"/>
          </w:tcPr>
          <w:p w14:paraId="3790F087" w14:textId="77777777" w:rsidR="00887220" w:rsidRPr="001A6C65" w:rsidRDefault="00887220" w:rsidP="00683799">
            <w:pPr>
              <w:pStyle w:val="VCAAtablecondensed"/>
            </w:pPr>
            <w:r w:rsidRPr="001A6C65">
              <w:t>Initial motif</w:t>
            </w:r>
          </w:p>
          <w:p w14:paraId="4E682EDA" w14:textId="77777777" w:rsidR="00887220" w:rsidRPr="001A6C65" w:rsidRDefault="00887220" w:rsidP="00683799">
            <w:pPr>
              <w:pStyle w:val="VCAAtablecondensed"/>
            </w:pPr>
            <w:r w:rsidRPr="001A6C65">
              <w:t>0:29 – 0:38</w:t>
            </w:r>
          </w:p>
          <w:p w14:paraId="0DDA49CC" w14:textId="0D9405F7" w:rsidR="00887220" w:rsidRPr="001A6C65" w:rsidRDefault="00887220" w:rsidP="00683799">
            <w:pPr>
              <w:pStyle w:val="VCAAtablecondensed"/>
            </w:pPr>
          </w:p>
        </w:tc>
        <w:tc>
          <w:tcPr>
            <w:tcW w:w="4234" w:type="pct"/>
          </w:tcPr>
          <w:p w14:paraId="2D7DCD05" w14:textId="77777777" w:rsidR="00887220" w:rsidRPr="00683799" w:rsidRDefault="00887220" w:rsidP="00683799">
            <w:pPr>
              <w:pStyle w:val="VCAAtablecondensed"/>
              <w:rPr>
                <w:rStyle w:val="VCAAbold"/>
              </w:rPr>
            </w:pPr>
            <w:r w:rsidRPr="00683799">
              <w:rPr>
                <w:rStyle w:val="VCAAbold"/>
              </w:rPr>
              <w:t>Pitch:</w:t>
            </w:r>
          </w:p>
          <w:p w14:paraId="57C53434" w14:textId="6FB0925A" w:rsidR="00887220" w:rsidRDefault="00887220" w:rsidP="00683799">
            <w:pPr>
              <w:pStyle w:val="VCAAtablecondensed"/>
            </w:pPr>
            <w:r>
              <w:rPr>
                <w:noProof/>
              </w:rPr>
              <mc:AlternateContent>
                <mc:Choice Requires="wpi">
                  <w:drawing>
                    <wp:anchor distT="0" distB="0" distL="114300" distR="114300" simplePos="0" relativeHeight="251665408" behindDoc="0" locked="0" layoutInCell="1" allowOverlap="1" wp14:anchorId="2B047AB3" wp14:editId="5A78A728">
                      <wp:simplePos x="0" y="0"/>
                      <wp:positionH relativeFrom="column">
                        <wp:posOffset>3470275</wp:posOffset>
                      </wp:positionH>
                      <wp:positionV relativeFrom="paragraph">
                        <wp:posOffset>283845</wp:posOffset>
                      </wp:positionV>
                      <wp:extent cx="191160" cy="68760"/>
                      <wp:effectExtent l="38100" t="38100" r="37465" b="45720"/>
                      <wp:wrapNone/>
                      <wp:docPr id="1207752055" name="Ink 7"/>
                      <wp:cNvGraphicFramePr/>
                      <a:graphic xmlns:a="http://schemas.openxmlformats.org/drawingml/2006/main">
                        <a:graphicData uri="http://schemas.microsoft.com/office/word/2010/wordprocessingInk">
                          <w14:contentPart bwMode="auto" r:id="rId8">
                            <w14:nvContentPartPr>
                              <w14:cNvContentPartPr/>
                            </w14:nvContentPartPr>
                            <w14:xfrm>
                              <a:off x="0" y="0"/>
                              <a:ext cx="191160" cy="68760"/>
                            </w14:xfrm>
                          </w14:contentPart>
                        </a:graphicData>
                      </a:graphic>
                    </wp:anchor>
                  </w:drawing>
                </mc:Choice>
                <mc:Fallback xmlns:w16du="http://schemas.microsoft.com/office/word/2023/wordml/word16du" xmlns:w16sdtfl="http://schemas.microsoft.com/office/word/2024/wordml/sdtformatlock">
                  <w:pict>
                    <v:shapetype w14:anchorId="42D25D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272.75pt;margin-top:21.85pt;width:16pt;height:6.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">
                      <v:imagedata r:id="rId16" o:title=""/>
                    </v:shape>
                  </w:pict>
                </mc:Fallback>
              </mc:AlternateContent>
            </w:r>
            <w:r>
              <w:t>Repetition of the ‘E E B C’ line in the consonant E Aeolian tonality; diatonicism. It is played by the bass strings in a lower register, with phrase lengths even and long</w:t>
            </w:r>
          </w:p>
          <w:p w14:paraId="4FC43966" w14:textId="5EB5035B" w:rsidR="00887220" w:rsidRDefault="00887220" w:rsidP="00887220">
            <w:pPr>
              <w:rPr>
                <w:rFonts w:ascii="Arial Narrow" w:hAnsi="Arial Narrow" w:cs="Arial"/>
                <w:sz w:val="20"/>
                <w:szCs w:val="20"/>
              </w:rPr>
            </w:pPr>
            <w:r>
              <w:rPr>
                <w:rFonts w:ascii="Arial Narrow" w:hAnsi="Arial Narrow" w:cs="Arial"/>
                <w:noProof/>
                <w:sz w:val="20"/>
                <w:szCs w:val="20"/>
              </w:rPr>
              <mc:AlternateContent>
                <mc:Choice Requires="wpi">
                  <w:drawing>
                    <wp:anchor distT="0" distB="0" distL="114300" distR="114300" simplePos="0" relativeHeight="251663360" behindDoc="0" locked="0" layoutInCell="1" allowOverlap="1" wp14:anchorId="6CC7FB2B" wp14:editId="0A591287">
                      <wp:simplePos x="0" y="0"/>
                      <wp:positionH relativeFrom="column">
                        <wp:posOffset>3391535</wp:posOffset>
                      </wp:positionH>
                      <wp:positionV relativeFrom="paragraph">
                        <wp:posOffset>-46990</wp:posOffset>
                      </wp:positionV>
                      <wp:extent cx="68940" cy="129540"/>
                      <wp:effectExtent l="38100" t="38100" r="45720" b="41910"/>
                      <wp:wrapNone/>
                      <wp:docPr id="2093266755" name="Ink 5"/>
                      <wp:cNvGraphicFramePr/>
                      <a:graphic xmlns:a="http://schemas.openxmlformats.org/drawingml/2006/main">
                        <a:graphicData uri="http://schemas.microsoft.com/office/word/2010/wordprocessingInk">
                          <w14:contentPart bwMode="auto" r:id="rId17">
                            <w14:nvContentPartPr>
                              <w14:cNvContentPartPr/>
                            </w14:nvContentPartPr>
                            <w14:xfrm>
                              <a:off x="0" y="0"/>
                              <a:ext cx="68940" cy="129540"/>
                            </w14:xfrm>
                          </w14:contentPart>
                        </a:graphicData>
                      </a:graphic>
                    </wp:anchor>
                  </w:drawing>
                </mc:Choice>
                <mc:Fallback xmlns:w16du="http://schemas.microsoft.com/office/word/2023/wordml/word16du" xmlns:w16sdtfl="http://schemas.microsoft.com/office/word/2024/wordml/sdtformatlock">
                  <w:pict>
                    <v:shape w14:anchorId="6606E657" id="Ink 5" o:spid="_x0000_s1026" type="#_x0000_t75" style="position:absolute;margin-left:266.55pt;margin-top:-4.2pt;width:6.45pt;height:11.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">
                      <v:imagedata r:id="rId18" o:title=""/>
                    </v:shape>
                  </w:pict>
                </mc:Fallback>
              </mc:AlternateContent>
            </w:r>
            <w:r>
              <w:rPr>
                <w:rFonts w:ascii="Arial Narrow" w:hAnsi="Arial Narrow" w:cs="Arial"/>
                <w:noProof/>
                <w:sz w:val="20"/>
                <w:szCs w:val="20"/>
              </w:rPr>
              <mc:AlternateContent>
                <mc:Choice Requires="wpi">
                  <w:drawing>
                    <wp:anchor distT="0" distB="0" distL="114300" distR="114300" simplePos="0" relativeHeight="251660288" behindDoc="0" locked="0" layoutInCell="1" allowOverlap="1" wp14:anchorId="148ADDFB" wp14:editId="01BF6D1E">
                      <wp:simplePos x="0" y="0"/>
                      <wp:positionH relativeFrom="column">
                        <wp:posOffset>2949575</wp:posOffset>
                      </wp:positionH>
                      <wp:positionV relativeFrom="paragraph">
                        <wp:posOffset>73660</wp:posOffset>
                      </wp:positionV>
                      <wp:extent cx="434340" cy="22860"/>
                      <wp:effectExtent l="38100" t="38100" r="41910" b="53340"/>
                      <wp:wrapNone/>
                      <wp:docPr id="1265843426" name="Ink 2"/>
                      <wp:cNvGraphicFramePr/>
                      <a:graphic xmlns:a="http://schemas.openxmlformats.org/drawingml/2006/main">
                        <a:graphicData uri="http://schemas.microsoft.com/office/word/2010/wordprocessingInk">
                          <w14:contentPart bwMode="auto" r:id="rId19">
                            <w14:nvContentPartPr>
                              <w14:cNvContentPartPr/>
                            </w14:nvContentPartPr>
                            <w14:xfrm>
                              <a:off x="0" y="0"/>
                              <a:ext cx="434340" cy="22860"/>
                            </w14:xfrm>
                          </w14:contentPart>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AECEB5D" id="Ink 2" o:spid="_x0000_s1026" type="#_x0000_t75" style="position:absolute;margin-left:231.75pt;margin-top:5.3pt;width:35.1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">
                      <v:imagedata r:id="rId20" o:title=""/>
                    </v:shape>
                  </w:pict>
                </mc:Fallback>
              </mc:AlternateContent>
            </w:r>
          </w:p>
          <w:p w14:paraId="14A4DBBE" w14:textId="43708C54" w:rsidR="00887220" w:rsidRPr="00887220" w:rsidRDefault="00887220" w:rsidP="00887220">
            <w:pPr>
              <w:rPr>
                <w:rFonts w:ascii="Arial Narrow" w:hAnsi="Arial Narrow" w:cs="Arial"/>
                <w:sz w:val="20"/>
                <w:szCs w:val="20"/>
              </w:rPr>
            </w:pPr>
            <w:r>
              <w:rPr>
                <w:rFonts w:ascii="Arial Narrow" w:hAnsi="Arial Narrow" w:cs="Arial"/>
                <w:sz w:val="20"/>
                <w:szCs w:val="20"/>
              </w:rPr>
              <w:t xml:space="preserve">  </w:t>
            </w:r>
          </w:p>
        </w:tc>
      </w:tr>
      <w:tr w:rsidR="00887220" w:rsidRPr="001A6C65" w14:paraId="7590DF19" w14:textId="77777777" w:rsidTr="00AD1D9E">
        <w:trPr>
          <w:trHeight w:val="1513"/>
        </w:trPr>
        <w:tc>
          <w:tcPr>
            <w:tcW w:w="766" w:type="pct"/>
            <w:vMerge/>
          </w:tcPr>
          <w:p w14:paraId="5C6CAAC8" w14:textId="77777777" w:rsidR="00887220" w:rsidRPr="001A6C65" w:rsidRDefault="00887220" w:rsidP="00683799">
            <w:pPr>
              <w:pStyle w:val="VCAAtablecondensed"/>
            </w:pPr>
          </w:p>
        </w:tc>
        <w:tc>
          <w:tcPr>
            <w:tcW w:w="4234" w:type="pct"/>
          </w:tcPr>
          <w:p w14:paraId="5D4F9B20" w14:textId="01E1A8B9" w:rsidR="00887220" w:rsidRDefault="00887220" w:rsidP="00683799">
            <w:pPr>
              <w:pStyle w:val="VCAAtablecondensed"/>
              <w:rPr>
                <w:rStyle w:val="VCAAbold"/>
              </w:rPr>
            </w:pPr>
            <w:r w:rsidRPr="00683799">
              <w:rPr>
                <w:rStyle w:val="VCAAbold"/>
              </w:rPr>
              <w:t>Rhythm:</w:t>
            </w:r>
          </w:p>
          <w:p w14:paraId="453F3BFB" w14:textId="77777777" w:rsidR="00C14E5F" w:rsidRPr="00683799" w:rsidRDefault="00C14E5F" w:rsidP="00683799">
            <w:pPr>
              <w:pStyle w:val="VCAAtablecondensed"/>
              <w:rPr>
                <w:rStyle w:val="VCAAbold"/>
              </w:rPr>
            </w:pPr>
          </w:p>
          <w:p w14:paraId="7A801152" w14:textId="54356B00" w:rsidR="00887220" w:rsidRDefault="00887220" w:rsidP="00887220">
            <w:pPr>
              <w:rPr>
                <w:rFonts w:ascii="Arial Narrow" w:hAnsi="Arial Narrow" w:cs="Arial"/>
                <w:sz w:val="20"/>
                <w:szCs w:val="20"/>
              </w:rPr>
            </w:pPr>
          </w:p>
          <w:p w14:paraId="4DAB2EF9" w14:textId="7DE70EC7" w:rsidR="00382672" w:rsidRDefault="00382672" w:rsidP="00683799">
            <w:pPr>
              <w:pStyle w:val="VCAAtablecondensed"/>
            </w:pPr>
            <w:r>
              <w:rPr>
                <w:noProof/>
              </w:rPr>
              <w:drawing>
                <wp:inline distT="0" distB="0" distL="0" distR="0" wp14:anchorId="1C1CDFF5" wp14:editId="25971136">
                  <wp:extent cx="854266" cy="436418"/>
                  <wp:effectExtent l="0" t="0" r="3175" b="1905"/>
                  <wp:docPr id="1260591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91199" name=""/>
                          <pic:cNvPicPr/>
                        </pic:nvPicPr>
                        <pic:blipFill>
                          <a:blip r:embed="rId21"/>
                          <a:stretch>
                            <a:fillRect/>
                          </a:stretch>
                        </pic:blipFill>
                        <pic:spPr>
                          <a:xfrm>
                            <a:off x="0" y="0"/>
                            <a:ext cx="928383" cy="474282"/>
                          </a:xfrm>
                          <a:prstGeom prst="rect">
                            <a:avLst/>
                          </a:prstGeom>
                        </pic:spPr>
                      </pic:pic>
                    </a:graphicData>
                  </a:graphic>
                </wp:inline>
              </w:drawing>
            </w:r>
            <w:r>
              <w:t xml:space="preserve">  for melody line (simple quadruple meter) </w:t>
            </w:r>
          </w:p>
          <w:p w14:paraId="4FE093BF" w14:textId="11D024B5" w:rsidR="00382672" w:rsidRPr="00AD1D9E" w:rsidRDefault="00382672" w:rsidP="00683799">
            <w:pPr>
              <w:pStyle w:val="VCAAtablecondensed"/>
            </w:pPr>
            <w:r>
              <w:t xml:space="preserve">The background percussive rhythm continues, ceasing at one instant to emphasise the melody line </w:t>
            </w:r>
          </w:p>
        </w:tc>
      </w:tr>
      <w:tr w:rsidR="00887220" w:rsidRPr="001A6C65" w14:paraId="713768A2" w14:textId="77777777" w:rsidTr="00710AFB">
        <w:tc>
          <w:tcPr>
            <w:tcW w:w="766" w:type="pct"/>
            <w:vMerge w:val="restart"/>
          </w:tcPr>
          <w:p w14:paraId="64BEFA8D" w14:textId="087863A9" w:rsidR="00887220" w:rsidRPr="001A6C65" w:rsidRDefault="00887220" w:rsidP="00683799">
            <w:pPr>
              <w:pStyle w:val="VCAAtablecondensed"/>
            </w:pPr>
            <w:r>
              <w:t>M</w:t>
            </w:r>
            <w:r w:rsidRPr="001A6C65">
              <w:t>otif</w:t>
            </w:r>
            <w:r>
              <w:t xml:space="preserve"> – Version 1</w:t>
            </w:r>
          </w:p>
          <w:p w14:paraId="0D9EDE00" w14:textId="77777777" w:rsidR="00887220" w:rsidRPr="001A6C65" w:rsidRDefault="00887220" w:rsidP="00683799">
            <w:pPr>
              <w:pStyle w:val="VCAAtablecondensed"/>
            </w:pPr>
            <w:r w:rsidRPr="001A6C65">
              <w:t>0:38 – 0:54</w:t>
            </w:r>
          </w:p>
          <w:p w14:paraId="73245D69" w14:textId="52AF8C4E" w:rsidR="00887220" w:rsidRPr="001A6C65" w:rsidRDefault="00887220" w:rsidP="00683799">
            <w:pPr>
              <w:pStyle w:val="VCAAtablecondensed"/>
            </w:pPr>
          </w:p>
        </w:tc>
        <w:tc>
          <w:tcPr>
            <w:tcW w:w="4234" w:type="pct"/>
          </w:tcPr>
          <w:p w14:paraId="685F1169" w14:textId="38DBE03E" w:rsidR="00887220" w:rsidRPr="00683799" w:rsidRDefault="00382672" w:rsidP="00683799">
            <w:pPr>
              <w:pStyle w:val="VCAAtablecondensed"/>
              <w:rPr>
                <w:rStyle w:val="VCAAbold"/>
              </w:rPr>
            </w:pPr>
            <w:r w:rsidRPr="00683799">
              <w:rPr>
                <w:rStyle w:val="VCAAbold"/>
              </w:rPr>
              <w:t>Pitch:</w:t>
            </w:r>
          </w:p>
          <w:p w14:paraId="025BFC24" w14:textId="598519A2" w:rsidR="00AD1D9E" w:rsidRDefault="00382672" w:rsidP="00683799">
            <w:pPr>
              <w:pStyle w:val="VCAAtablecondensed"/>
            </w:pPr>
            <w:r>
              <w:t xml:space="preserve">Phrases stay even and long and contour stays the same </w:t>
            </w:r>
          </w:p>
          <w:p w14:paraId="1DE49DE3" w14:textId="77777777" w:rsidR="00AD1D9E" w:rsidRPr="00887220" w:rsidRDefault="00AD1D9E" w:rsidP="00AD1D9E">
            <w:pPr>
              <w:rPr>
                <w:rFonts w:ascii="Arial Narrow" w:hAnsi="Arial Narrow" w:cs="Arial"/>
                <w:sz w:val="20"/>
                <w:szCs w:val="20"/>
              </w:rPr>
            </w:pPr>
            <w:r>
              <w:rPr>
                <w:rFonts w:ascii="Arial Narrow" w:hAnsi="Arial Narrow" w:cs="Arial"/>
                <w:noProof/>
                <w:sz w:val="20"/>
                <w:szCs w:val="20"/>
              </w:rPr>
              <mc:AlternateContent>
                <mc:Choice Requires="wpi">
                  <w:drawing>
                    <wp:anchor distT="0" distB="0" distL="114300" distR="114300" simplePos="0" relativeHeight="251669504" behindDoc="0" locked="0" layoutInCell="1" allowOverlap="1" wp14:anchorId="225B800B" wp14:editId="25FCF198">
                      <wp:simplePos x="0" y="0"/>
                      <wp:positionH relativeFrom="column">
                        <wp:posOffset>558223</wp:posOffset>
                      </wp:positionH>
                      <wp:positionV relativeFrom="paragraph">
                        <wp:posOffset>38735</wp:posOffset>
                      </wp:positionV>
                      <wp:extent cx="191160" cy="68760"/>
                      <wp:effectExtent l="38100" t="38100" r="37465" b="45720"/>
                      <wp:wrapNone/>
                      <wp:docPr id="87091354" name="Ink 7"/>
                      <wp:cNvGraphicFramePr/>
                      <a:graphic xmlns:a="http://schemas.openxmlformats.org/drawingml/2006/main">
                        <a:graphicData uri="http://schemas.microsoft.com/office/word/2010/wordprocessingInk">
                          <w14:contentPart bwMode="auto" r:id="rId22">
                            <w14:nvContentPartPr>
                              <w14:cNvContentPartPr/>
                            </w14:nvContentPartPr>
                            <w14:xfrm>
                              <a:off x="0" y="0"/>
                              <a:ext cx="191160" cy="68760"/>
                            </w14:xfrm>
                          </w14:contentPart>
                        </a:graphicData>
                      </a:graphic>
                    </wp:anchor>
                  </w:drawing>
                </mc:Choice>
                <mc:Fallback xmlns:w16du="http://schemas.microsoft.com/office/word/2023/wordml/word16du" xmlns:w16sdtfl="http://schemas.microsoft.com/office/word/2024/wordml/sdtformatlock">
                  <w:pict>
                    <v:shapetype w14:anchorId="4E4392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3.45pt;margin-top:2.6pt;width:16pt;height:6.3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">
                      <v:imagedata r:id="rId23" o:title=""/>
                    </v:shape>
                  </w:pict>
                </mc:Fallback>
              </mc:AlternateContent>
            </w:r>
          </w:p>
          <w:p w14:paraId="6689D8C5" w14:textId="77777777" w:rsidR="00AD1D9E" w:rsidRDefault="00AD1D9E" w:rsidP="00AD1D9E">
            <w:pPr>
              <w:pStyle w:val="ListParagraph"/>
              <w:ind w:left="360"/>
              <w:rPr>
                <w:rFonts w:ascii="Arial Narrow" w:hAnsi="Arial Narrow" w:cs="Arial"/>
                <w:sz w:val="20"/>
                <w:szCs w:val="20"/>
              </w:rPr>
            </w:pPr>
            <w:r>
              <w:rPr>
                <w:rFonts w:ascii="Arial Narrow" w:hAnsi="Arial Narrow" w:cs="Arial"/>
                <w:noProof/>
                <w:sz w:val="20"/>
                <w:szCs w:val="20"/>
              </w:rPr>
              <mc:AlternateContent>
                <mc:Choice Requires="wpi">
                  <w:drawing>
                    <wp:anchor distT="0" distB="0" distL="114300" distR="114300" simplePos="0" relativeHeight="251668480" behindDoc="0" locked="0" layoutInCell="1" allowOverlap="1" wp14:anchorId="1BA89D2E" wp14:editId="2EA29D24">
                      <wp:simplePos x="0" y="0"/>
                      <wp:positionH relativeFrom="column">
                        <wp:posOffset>473710</wp:posOffset>
                      </wp:positionH>
                      <wp:positionV relativeFrom="paragraph">
                        <wp:posOffset>-31750</wp:posOffset>
                      </wp:positionV>
                      <wp:extent cx="68580" cy="129540"/>
                      <wp:effectExtent l="38100" t="38100" r="45720" b="41910"/>
                      <wp:wrapNone/>
                      <wp:docPr id="334491788" name="Ink 5"/>
                      <wp:cNvGraphicFramePr/>
                      <a:graphic xmlns:a="http://schemas.openxmlformats.org/drawingml/2006/main">
                        <a:graphicData uri="http://schemas.microsoft.com/office/word/2010/wordprocessingInk">
                          <w14:contentPart bwMode="auto" r:id="rId24">
                            <w14:nvContentPartPr>
                              <w14:cNvContentPartPr/>
                            </w14:nvContentPartPr>
                            <w14:xfrm>
                              <a:off x="0" y="0"/>
                              <a:ext cx="68580" cy="129540"/>
                            </w14:xfrm>
                          </w14:contentPart>
                        </a:graphicData>
                      </a:graphic>
                    </wp:anchor>
                  </w:drawing>
                </mc:Choice>
                <mc:Fallback xmlns:w16du="http://schemas.microsoft.com/office/word/2023/wordml/word16du" xmlns:w16sdtfl="http://schemas.microsoft.com/office/word/2024/wordml/sdtformatlock">
                  <w:pict>
                    <v:shape w14:anchorId="451EE980" id="Ink 5" o:spid="_x0000_s1026" type="#_x0000_t75" style="position:absolute;margin-left:36.85pt;margin-top:-3pt;width:6.3pt;height:11.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">
                      <v:imagedata r:id="rId25" o:title=""/>
                    </v:shape>
                  </w:pict>
                </mc:Fallback>
              </mc:AlternateContent>
            </w:r>
            <w:r>
              <w:rPr>
                <w:rFonts w:ascii="Arial Narrow" w:hAnsi="Arial Narrow" w:cs="Arial"/>
                <w:noProof/>
                <w:sz w:val="20"/>
                <w:szCs w:val="20"/>
              </w:rPr>
              <mc:AlternateContent>
                <mc:Choice Requires="wpi">
                  <w:drawing>
                    <wp:anchor distT="0" distB="0" distL="114300" distR="114300" simplePos="0" relativeHeight="251667456" behindDoc="0" locked="0" layoutInCell="1" allowOverlap="1" wp14:anchorId="2F734718" wp14:editId="747B3576">
                      <wp:simplePos x="0" y="0"/>
                      <wp:positionH relativeFrom="column">
                        <wp:posOffset>31860</wp:posOffset>
                      </wp:positionH>
                      <wp:positionV relativeFrom="paragraph">
                        <wp:posOffset>89176</wp:posOffset>
                      </wp:positionV>
                      <wp:extent cx="434340" cy="22860"/>
                      <wp:effectExtent l="38100" t="38100" r="41910" b="53340"/>
                      <wp:wrapNone/>
                      <wp:docPr id="718908889" name="Ink 2"/>
                      <wp:cNvGraphicFramePr/>
                      <a:graphic xmlns:a="http://schemas.openxmlformats.org/drawingml/2006/main">
                        <a:graphicData uri="http://schemas.microsoft.com/office/word/2010/wordprocessingInk">
                          <w14:contentPart bwMode="auto" r:id="rId26">
                            <w14:nvContentPartPr>
                              <w14:cNvContentPartPr/>
                            </w14:nvContentPartPr>
                            <w14:xfrm>
                              <a:off x="0" y="0"/>
                              <a:ext cx="434340" cy="22860"/>
                            </w14:xfrm>
                          </w14:contentPart>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0C0DB138" id="Ink 2" o:spid="_x0000_s1026" type="#_x0000_t75" style="position:absolute;margin-left:2pt;margin-top:6.5pt;width:35.15pt;height: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">
                      <v:imagedata r:id="rId20" o:title=""/>
                    </v:shape>
                  </w:pict>
                </mc:Fallback>
              </mc:AlternateContent>
            </w:r>
            <w:r>
              <w:rPr>
                <w:rFonts w:ascii="Arial Narrow" w:hAnsi="Arial Narrow" w:cs="Arial"/>
                <w:sz w:val="20"/>
                <w:szCs w:val="20"/>
              </w:rPr>
              <w:t xml:space="preserve">                   </w:t>
            </w:r>
          </w:p>
          <w:p w14:paraId="514DDD19" w14:textId="77777777" w:rsidR="00AD1D9E" w:rsidRDefault="00AD1D9E" w:rsidP="00AD1D9E">
            <w:pPr>
              <w:rPr>
                <w:rFonts w:ascii="Arial Narrow" w:hAnsi="Arial Narrow" w:cs="Arial"/>
                <w:sz w:val="20"/>
                <w:szCs w:val="20"/>
              </w:rPr>
            </w:pPr>
            <w:r>
              <w:rPr>
                <w:rFonts w:ascii="Arial Narrow" w:hAnsi="Arial Narrow" w:cs="Arial"/>
                <w:sz w:val="20"/>
                <w:szCs w:val="20"/>
              </w:rPr>
              <w:t>E               B     C</w:t>
            </w:r>
          </w:p>
          <w:p w14:paraId="3327F8A0" w14:textId="77777777" w:rsidR="00AD1D9E" w:rsidRDefault="00AD1D9E" w:rsidP="00AD1D9E">
            <w:pPr>
              <w:rPr>
                <w:rFonts w:ascii="Arial Narrow" w:hAnsi="Arial Narrow" w:cs="Arial"/>
                <w:sz w:val="20"/>
                <w:szCs w:val="20"/>
              </w:rPr>
            </w:pPr>
          </w:p>
          <w:p w14:paraId="1F79E539" w14:textId="242EF6A9" w:rsidR="00AD1D9E" w:rsidRDefault="00AD1D9E" w:rsidP="00683799">
            <w:pPr>
              <w:pStyle w:val="VCAAtablecondensed"/>
            </w:pPr>
            <w:r>
              <w:t>Suspended 4</w:t>
            </w:r>
            <w:r w:rsidRPr="007C7F0B">
              <w:t>th</w:t>
            </w:r>
            <w:r>
              <w:t xml:space="preserve"> Chord played by high strings stepwise at end. ‘B C’ minor second interval is emphasi</w:t>
            </w:r>
            <w:r w:rsidR="00006E3C">
              <w:t>s</w:t>
            </w:r>
            <w:r>
              <w:t>ed by the string section.</w:t>
            </w:r>
          </w:p>
          <w:p w14:paraId="45C6A868" w14:textId="2FA7852F" w:rsidR="00AD1D9E" w:rsidRPr="001A6C65" w:rsidRDefault="00AD1D9E" w:rsidP="00710AFB">
            <w:pPr>
              <w:rPr>
                <w:rFonts w:ascii="Arial Narrow" w:hAnsi="Arial Narrow" w:cs="Arial"/>
                <w:sz w:val="20"/>
                <w:szCs w:val="20"/>
              </w:rPr>
            </w:pPr>
          </w:p>
        </w:tc>
      </w:tr>
      <w:tr w:rsidR="00887220" w:rsidRPr="001A6C65" w14:paraId="602B03F6" w14:textId="77777777" w:rsidTr="00710AFB">
        <w:tc>
          <w:tcPr>
            <w:tcW w:w="766" w:type="pct"/>
            <w:vMerge/>
          </w:tcPr>
          <w:p w14:paraId="73E0E91D" w14:textId="77777777" w:rsidR="00887220" w:rsidRDefault="00887220" w:rsidP="00710AFB">
            <w:pPr>
              <w:rPr>
                <w:rFonts w:ascii="Arial Narrow" w:hAnsi="Arial Narrow" w:cs="Arial"/>
                <w:sz w:val="20"/>
                <w:szCs w:val="20"/>
              </w:rPr>
            </w:pPr>
          </w:p>
        </w:tc>
        <w:tc>
          <w:tcPr>
            <w:tcW w:w="4234" w:type="pct"/>
          </w:tcPr>
          <w:p w14:paraId="65B69C11" w14:textId="21D88F46" w:rsidR="00AD1D9E" w:rsidRDefault="00AD1D9E" w:rsidP="00683799">
            <w:pPr>
              <w:pStyle w:val="VCAAtablecondensed"/>
              <w:rPr>
                <w:rStyle w:val="VCAAbold"/>
              </w:rPr>
            </w:pPr>
            <w:r w:rsidRPr="00683799">
              <w:rPr>
                <w:rStyle w:val="VCAAbold"/>
              </w:rPr>
              <w:t>Rhythm:</w:t>
            </w:r>
          </w:p>
          <w:p w14:paraId="55A4DC63" w14:textId="77777777" w:rsidR="00683799" w:rsidRPr="00683799" w:rsidRDefault="00683799" w:rsidP="00683799">
            <w:pPr>
              <w:pStyle w:val="VCAAtablecondensed"/>
              <w:rPr>
                <w:rStyle w:val="VCAAbold"/>
              </w:rPr>
            </w:pPr>
          </w:p>
          <w:p w14:paraId="7848AE96" w14:textId="1BE2C545" w:rsidR="00887220" w:rsidRDefault="00AD1D9E" w:rsidP="00683799">
            <w:pPr>
              <w:pStyle w:val="VCAAtablecondensed"/>
            </w:pPr>
            <w:r>
              <w:t xml:space="preserve">Change in rhythm – </w:t>
            </w:r>
          </w:p>
          <w:p w14:paraId="544E95B2" w14:textId="03883AE6" w:rsidR="00AD1D9E" w:rsidRDefault="00AD1D9E" w:rsidP="00683799">
            <w:pPr>
              <w:pStyle w:val="VCAAtablecondensed"/>
            </w:pPr>
            <w:r>
              <w:rPr>
                <w:noProof/>
              </w:rPr>
              <w:drawing>
                <wp:inline distT="0" distB="0" distL="0" distR="0" wp14:anchorId="3EBA19A1" wp14:editId="2FEEE420">
                  <wp:extent cx="934278" cy="521458"/>
                  <wp:effectExtent l="0" t="0" r="0" b="0"/>
                  <wp:docPr id="578728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28520" name=""/>
                          <pic:cNvPicPr/>
                        </pic:nvPicPr>
                        <pic:blipFill>
                          <a:blip r:embed="rId27"/>
                          <a:stretch>
                            <a:fillRect/>
                          </a:stretch>
                        </pic:blipFill>
                        <pic:spPr>
                          <a:xfrm>
                            <a:off x="0" y="0"/>
                            <a:ext cx="942126" cy="525838"/>
                          </a:xfrm>
                          <a:prstGeom prst="rect">
                            <a:avLst/>
                          </a:prstGeom>
                        </pic:spPr>
                      </pic:pic>
                    </a:graphicData>
                  </a:graphic>
                </wp:inline>
              </w:drawing>
            </w:r>
            <w:r>
              <w:t xml:space="preserve">    For the melody line which is a variation on original motif.</w:t>
            </w:r>
          </w:p>
          <w:p w14:paraId="19E732C1" w14:textId="77777777" w:rsidR="00AD1D9E" w:rsidRDefault="00AD1D9E" w:rsidP="00AD1D9E">
            <w:pPr>
              <w:rPr>
                <w:rFonts w:ascii="Arial Narrow" w:hAnsi="Arial Narrow" w:cs="Arial"/>
                <w:sz w:val="20"/>
                <w:szCs w:val="20"/>
              </w:rPr>
            </w:pPr>
          </w:p>
          <w:p w14:paraId="7CF024A4" w14:textId="4C82389B" w:rsidR="00AD1D9E" w:rsidRDefault="00AD1D9E" w:rsidP="00683799">
            <w:pPr>
              <w:pStyle w:val="VCAAtablecondensed"/>
            </w:pPr>
            <w:r>
              <w:t>The consistent rapid tempo is conveyed by the triangle, agogo bells + snare playing many semiquaver and quaver syncopated rhythms.</w:t>
            </w:r>
          </w:p>
          <w:p w14:paraId="165BF0A1" w14:textId="65D19DC3" w:rsidR="00AD1D9E" w:rsidRPr="001A6C65" w:rsidRDefault="00AD1D9E" w:rsidP="00710AFB">
            <w:pPr>
              <w:rPr>
                <w:rFonts w:ascii="Arial Narrow" w:hAnsi="Arial Narrow" w:cs="Arial"/>
                <w:sz w:val="20"/>
                <w:szCs w:val="20"/>
              </w:rPr>
            </w:pPr>
          </w:p>
        </w:tc>
      </w:tr>
    </w:tbl>
    <w:p w14:paraId="00BEEBA7" w14:textId="6CF6422C" w:rsidR="00F84F58" w:rsidRPr="004E7C53" w:rsidRDefault="00F84F58" w:rsidP="00AD1D9E">
      <w:pPr>
        <w:rPr>
          <w:i/>
          <w:iCs/>
          <w:lang w:val="en-AU"/>
        </w:rPr>
      </w:pPr>
      <w:r>
        <w:rPr>
          <w:lang w:val="en-AU"/>
        </w:rPr>
        <w:br w:type="page"/>
      </w:r>
    </w:p>
    <w:p w14:paraId="37631792" w14:textId="0016435D" w:rsidR="00F84F58" w:rsidRPr="004E7C53" w:rsidRDefault="00F84F58" w:rsidP="00683799">
      <w:pPr>
        <w:pStyle w:val="VCAAHeading2"/>
        <w:rPr>
          <w:lang w:val="en-AU"/>
        </w:rPr>
      </w:pPr>
      <w:r w:rsidRPr="004E7C53">
        <w:rPr>
          <w:lang w:val="en-AU"/>
        </w:rPr>
        <w:lastRenderedPageBreak/>
        <w:t>Question 3a</w:t>
      </w:r>
      <w:r w:rsidR="00E80812">
        <w:rPr>
          <w:lang w:val="en-AU"/>
        </w:rPr>
        <w:t>.</w:t>
      </w:r>
    </w:p>
    <w:tbl>
      <w:tblPr>
        <w:tblStyle w:val="VCAATableClosed"/>
        <w:tblW w:w="0" w:type="auto"/>
        <w:tblLook w:val="01E0" w:firstRow="1" w:lastRow="1" w:firstColumn="1" w:lastColumn="1" w:noHBand="0" w:noVBand="0"/>
      </w:tblPr>
      <w:tblGrid>
        <w:gridCol w:w="802"/>
        <w:gridCol w:w="655"/>
        <w:gridCol w:w="655"/>
        <w:gridCol w:w="745"/>
        <w:gridCol w:w="694"/>
        <w:gridCol w:w="694"/>
        <w:gridCol w:w="694"/>
        <w:gridCol w:w="694"/>
        <w:gridCol w:w="975"/>
      </w:tblGrid>
      <w:tr w:rsidR="00875202" w:rsidRPr="00E80812" w14:paraId="456230AA" w14:textId="77777777" w:rsidTr="009F6283">
        <w:trPr>
          <w:cnfStyle w:val="100000000000" w:firstRow="1" w:lastRow="0" w:firstColumn="0" w:lastColumn="0" w:oddVBand="0" w:evenVBand="0" w:oddHBand="0" w:evenHBand="0" w:firstRowFirstColumn="0" w:firstRowLastColumn="0" w:lastRowFirstColumn="0" w:lastRowLastColumn="0"/>
          <w:trHeight w:hRule="exact" w:val="397"/>
        </w:trPr>
        <w:tc>
          <w:tcPr>
            <w:tcW w:w="802" w:type="dxa"/>
          </w:tcPr>
          <w:p w14:paraId="2209DE34" w14:textId="77777777" w:rsidR="00875202" w:rsidRPr="00D36DB7" w:rsidRDefault="00875202" w:rsidP="009F6283">
            <w:pPr>
              <w:pStyle w:val="VCAAtablecondensedheading"/>
              <w:rPr>
                <w:b/>
                <w:bCs/>
              </w:rPr>
            </w:pPr>
            <w:r w:rsidRPr="00D36DB7">
              <w:rPr>
                <w:bCs/>
              </w:rPr>
              <w:t>Marks</w:t>
            </w:r>
          </w:p>
        </w:tc>
        <w:tc>
          <w:tcPr>
            <w:tcW w:w="655" w:type="dxa"/>
          </w:tcPr>
          <w:p w14:paraId="6F9E2F4E" w14:textId="77777777" w:rsidR="00875202" w:rsidRPr="00D36DB7" w:rsidRDefault="00875202" w:rsidP="009F6283">
            <w:pPr>
              <w:pStyle w:val="VCAAtablecondensedheading"/>
              <w:rPr>
                <w:b/>
                <w:bCs/>
              </w:rPr>
            </w:pPr>
            <w:r w:rsidRPr="00D36DB7">
              <w:rPr>
                <w:bCs/>
              </w:rPr>
              <w:t>0</w:t>
            </w:r>
          </w:p>
        </w:tc>
        <w:tc>
          <w:tcPr>
            <w:tcW w:w="655" w:type="dxa"/>
          </w:tcPr>
          <w:p w14:paraId="2289A8F1" w14:textId="77777777" w:rsidR="00875202" w:rsidRPr="00D36DB7" w:rsidRDefault="00875202" w:rsidP="009F6283">
            <w:pPr>
              <w:pStyle w:val="VCAAtablecondensedheading"/>
              <w:rPr>
                <w:b/>
                <w:bCs/>
              </w:rPr>
            </w:pPr>
            <w:r w:rsidRPr="00D36DB7">
              <w:rPr>
                <w:bCs/>
              </w:rPr>
              <w:t>1</w:t>
            </w:r>
          </w:p>
        </w:tc>
        <w:tc>
          <w:tcPr>
            <w:tcW w:w="745" w:type="dxa"/>
          </w:tcPr>
          <w:p w14:paraId="1622E4B8" w14:textId="77777777" w:rsidR="00875202" w:rsidRPr="00D36DB7" w:rsidRDefault="00875202" w:rsidP="009F6283">
            <w:pPr>
              <w:pStyle w:val="VCAAtablecondensedheading"/>
              <w:rPr>
                <w:b/>
                <w:bCs/>
              </w:rPr>
            </w:pPr>
            <w:r w:rsidRPr="00D36DB7">
              <w:rPr>
                <w:bCs/>
              </w:rPr>
              <w:t>2</w:t>
            </w:r>
          </w:p>
        </w:tc>
        <w:tc>
          <w:tcPr>
            <w:tcW w:w="694" w:type="dxa"/>
          </w:tcPr>
          <w:p w14:paraId="53AD1F0A" w14:textId="77777777" w:rsidR="00875202" w:rsidRPr="00D36DB7" w:rsidRDefault="00875202" w:rsidP="009F6283">
            <w:pPr>
              <w:pStyle w:val="VCAAtablecondensedheading"/>
              <w:rPr>
                <w:b/>
                <w:bCs/>
              </w:rPr>
            </w:pPr>
            <w:r w:rsidRPr="00D36DB7">
              <w:rPr>
                <w:bCs/>
              </w:rPr>
              <w:t>3</w:t>
            </w:r>
          </w:p>
        </w:tc>
        <w:tc>
          <w:tcPr>
            <w:tcW w:w="694" w:type="dxa"/>
          </w:tcPr>
          <w:p w14:paraId="338CA551" w14:textId="77777777" w:rsidR="00875202" w:rsidRPr="00D36DB7" w:rsidRDefault="00875202" w:rsidP="009F6283">
            <w:pPr>
              <w:pStyle w:val="VCAAtablecondensedheading"/>
              <w:rPr>
                <w:b/>
                <w:bCs/>
              </w:rPr>
            </w:pPr>
            <w:r w:rsidRPr="00D36DB7">
              <w:rPr>
                <w:bCs/>
              </w:rPr>
              <w:t>4</w:t>
            </w:r>
          </w:p>
        </w:tc>
        <w:tc>
          <w:tcPr>
            <w:tcW w:w="694" w:type="dxa"/>
          </w:tcPr>
          <w:p w14:paraId="35AED05F" w14:textId="77777777" w:rsidR="00875202" w:rsidRPr="00D36DB7" w:rsidRDefault="00875202" w:rsidP="009F6283">
            <w:pPr>
              <w:pStyle w:val="VCAAtablecondensedheading"/>
              <w:rPr>
                <w:b/>
                <w:bCs/>
              </w:rPr>
            </w:pPr>
            <w:r w:rsidRPr="00D36DB7">
              <w:rPr>
                <w:bCs/>
              </w:rPr>
              <w:t>5</w:t>
            </w:r>
          </w:p>
        </w:tc>
        <w:tc>
          <w:tcPr>
            <w:tcW w:w="694" w:type="dxa"/>
          </w:tcPr>
          <w:p w14:paraId="0E7C8BFB" w14:textId="77777777" w:rsidR="00875202" w:rsidRPr="00D36DB7" w:rsidRDefault="00875202" w:rsidP="009F6283">
            <w:pPr>
              <w:pStyle w:val="VCAAtablecondensedheading"/>
              <w:rPr>
                <w:b/>
                <w:bCs/>
              </w:rPr>
            </w:pPr>
            <w:r w:rsidRPr="00D36DB7">
              <w:rPr>
                <w:bCs/>
              </w:rPr>
              <w:t>6</w:t>
            </w:r>
          </w:p>
        </w:tc>
        <w:tc>
          <w:tcPr>
            <w:tcW w:w="975" w:type="dxa"/>
          </w:tcPr>
          <w:p w14:paraId="2F7C0F42" w14:textId="77777777" w:rsidR="00875202" w:rsidRPr="00D36DB7" w:rsidRDefault="00875202" w:rsidP="009F6283">
            <w:pPr>
              <w:pStyle w:val="VCAAtablecondensedheading"/>
              <w:rPr>
                <w:b/>
                <w:bCs/>
              </w:rPr>
            </w:pPr>
            <w:r w:rsidRPr="00D36DB7">
              <w:rPr>
                <w:bCs/>
              </w:rPr>
              <w:t>Average</w:t>
            </w:r>
          </w:p>
        </w:tc>
      </w:tr>
      <w:tr w:rsidR="00875202" w:rsidRPr="00EA5736" w14:paraId="6DFFAEB7" w14:textId="77777777" w:rsidTr="009F6283">
        <w:trPr>
          <w:trHeight w:hRule="exact" w:val="397"/>
        </w:trPr>
        <w:tc>
          <w:tcPr>
            <w:tcW w:w="802" w:type="dxa"/>
            <w:vAlign w:val="center"/>
          </w:tcPr>
          <w:p w14:paraId="62F1D3DB" w14:textId="77777777" w:rsidR="00875202" w:rsidRPr="00EA5736" w:rsidRDefault="00875202" w:rsidP="009F6283">
            <w:pPr>
              <w:pStyle w:val="VCAAtablecondensed"/>
            </w:pPr>
            <w:r w:rsidRPr="00EA5736">
              <w:t>%</w:t>
            </w:r>
          </w:p>
        </w:tc>
        <w:tc>
          <w:tcPr>
            <w:tcW w:w="655" w:type="dxa"/>
            <w:vAlign w:val="center"/>
          </w:tcPr>
          <w:p w14:paraId="72595A30" w14:textId="3766F109" w:rsidR="00875202" w:rsidRPr="00EA5736" w:rsidRDefault="00555CBD" w:rsidP="009F6283">
            <w:pPr>
              <w:pStyle w:val="VCAAtablecondensed"/>
            </w:pPr>
            <w:r>
              <w:t>17</w:t>
            </w:r>
          </w:p>
        </w:tc>
        <w:tc>
          <w:tcPr>
            <w:tcW w:w="655" w:type="dxa"/>
            <w:vAlign w:val="center"/>
          </w:tcPr>
          <w:p w14:paraId="68E5D746" w14:textId="5AC7F59E" w:rsidR="00875202" w:rsidRPr="00EA5736" w:rsidRDefault="00555CBD" w:rsidP="009F6283">
            <w:pPr>
              <w:pStyle w:val="VCAAtablecondensed"/>
            </w:pPr>
            <w:r>
              <w:t>15</w:t>
            </w:r>
          </w:p>
        </w:tc>
        <w:tc>
          <w:tcPr>
            <w:tcW w:w="745" w:type="dxa"/>
          </w:tcPr>
          <w:p w14:paraId="548091BD" w14:textId="16426975" w:rsidR="00875202" w:rsidRDefault="00555CBD" w:rsidP="009F6283">
            <w:pPr>
              <w:pStyle w:val="VCAAtablecondensed"/>
            </w:pPr>
            <w:r>
              <w:t>22</w:t>
            </w:r>
          </w:p>
        </w:tc>
        <w:tc>
          <w:tcPr>
            <w:tcW w:w="694" w:type="dxa"/>
          </w:tcPr>
          <w:p w14:paraId="6363DC6B" w14:textId="4C511B11" w:rsidR="00875202" w:rsidRDefault="00555CBD" w:rsidP="009F6283">
            <w:pPr>
              <w:pStyle w:val="VCAAtablecondensed"/>
            </w:pPr>
            <w:r>
              <w:t>19</w:t>
            </w:r>
          </w:p>
        </w:tc>
        <w:tc>
          <w:tcPr>
            <w:tcW w:w="694" w:type="dxa"/>
          </w:tcPr>
          <w:p w14:paraId="090BF022" w14:textId="2D942787" w:rsidR="00875202" w:rsidRDefault="00555CBD" w:rsidP="009F6283">
            <w:pPr>
              <w:pStyle w:val="VCAAtablecondensed"/>
            </w:pPr>
            <w:r>
              <w:t>15</w:t>
            </w:r>
          </w:p>
        </w:tc>
        <w:tc>
          <w:tcPr>
            <w:tcW w:w="694" w:type="dxa"/>
          </w:tcPr>
          <w:p w14:paraId="2A07F41D" w14:textId="27BD3013" w:rsidR="00875202" w:rsidRDefault="00555CBD" w:rsidP="009F6283">
            <w:pPr>
              <w:pStyle w:val="VCAAtablecondensed"/>
            </w:pPr>
            <w:r>
              <w:t>7</w:t>
            </w:r>
          </w:p>
        </w:tc>
        <w:tc>
          <w:tcPr>
            <w:tcW w:w="694" w:type="dxa"/>
          </w:tcPr>
          <w:p w14:paraId="0E2CB303" w14:textId="1FEA0E10" w:rsidR="00875202" w:rsidRDefault="00555CBD" w:rsidP="009F6283">
            <w:pPr>
              <w:pStyle w:val="VCAAtablecondensed"/>
            </w:pPr>
            <w:r>
              <w:t>4</w:t>
            </w:r>
          </w:p>
        </w:tc>
        <w:tc>
          <w:tcPr>
            <w:tcW w:w="975" w:type="dxa"/>
            <w:vAlign w:val="center"/>
          </w:tcPr>
          <w:p w14:paraId="0301900B" w14:textId="5D37E16C" w:rsidR="00875202" w:rsidRPr="00EA5736" w:rsidRDefault="00555CBD" w:rsidP="009F6283">
            <w:pPr>
              <w:pStyle w:val="VCAAtablecondensed"/>
            </w:pPr>
            <w:r>
              <w:t>2.4</w:t>
            </w:r>
          </w:p>
        </w:tc>
      </w:tr>
    </w:tbl>
    <w:p w14:paraId="049AC9F7" w14:textId="0993C1C5" w:rsidR="00CA78BA" w:rsidRDefault="00F84F58" w:rsidP="00683799">
      <w:pPr>
        <w:pStyle w:val="VCAAbody"/>
        <w:rPr>
          <w:lang w:val="en-AU"/>
        </w:rPr>
      </w:pPr>
      <w:r w:rsidRPr="004E7C53">
        <w:rPr>
          <w:lang w:val="en-AU"/>
        </w:rPr>
        <w:t xml:space="preserve">This question asked students to </w:t>
      </w:r>
      <w:r w:rsidR="00AD1D9E">
        <w:rPr>
          <w:lang w:val="en-AU"/>
        </w:rPr>
        <w:t xml:space="preserve">describe similarities in the ways variation was created in Excerpts A and B. The two excerpts were a rich source of </w:t>
      </w:r>
      <w:r w:rsidR="00CA78BA">
        <w:rPr>
          <w:lang w:val="en-AU"/>
        </w:rPr>
        <w:t xml:space="preserve">analysis and </w:t>
      </w:r>
      <w:r w:rsidR="00AD1D9E">
        <w:rPr>
          <w:lang w:val="en-AU"/>
        </w:rPr>
        <w:t>comparison</w:t>
      </w:r>
      <w:r w:rsidR="007574B4">
        <w:rPr>
          <w:lang w:val="en-AU"/>
        </w:rPr>
        <w:t>;</w:t>
      </w:r>
      <w:r w:rsidR="00AD1D9E">
        <w:rPr>
          <w:lang w:val="en-AU"/>
        </w:rPr>
        <w:t xml:space="preserve"> however, for </w:t>
      </w:r>
      <w:r w:rsidR="00CA78BA">
        <w:rPr>
          <w:lang w:val="en-AU"/>
        </w:rPr>
        <w:t xml:space="preserve">both this question and </w:t>
      </w:r>
      <w:r w:rsidR="007574B4">
        <w:rPr>
          <w:lang w:val="en-AU"/>
        </w:rPr>
        <w:t>Q</w:t>
      </w:r>
      <w:r w:rsidR="00CA78BA">
        <w:rPr>
          <w:lang w:val="en-AU"/>
        </w:rPr>
        <w:t xml:space="preserve">uestion 3b, many students struggled to complete cogent responses. This is reflected in the low number of students being awarded high marks in both cases.  </w:t>
      </w:r>
    </w:p>
    <w:p w14:paraId="3087942C" w14:textId="40BD8903" w:rsidR="00F84F58" w:rsidRPr="004E7C53" w:rsidRDefault="007574B4" w:rsidP="00683799">
      <w:pPr>
        <w:pStyle w:val="VCAAbody"/>
        <w:rPr>
          <w:lang w:val="en-AU"/>
        </w:rPr>
      </w:pPr>
      <w:r>
        <w:rPr>
          <w:lang w:val="en-AU"/>
        </w:rPr>
        <w:t>T</w:t>
      </w:r>
      <w:r w:rsidR="00CA78BA">
        <w:rPr>
          <w:lang w:val="en-AU"/>
        </w:rPr>
        <w:t xml:space="preserve">he challenge </w:t>
      </w:r>
      <w:r>
        <w:rPr>
          <w:lang w:val="en-AU"/>
        </w:rPr>
        <w:t xml:space="preserve">in this question </w:t>
      </w:r>
      <w:r w:rsidR="00CA78BA">
        <w:rPr>
          <w:lang w:val="en-AU"/>
        </w:rPr>
        <w:t>was mostly in relation to variation. In lower-scoring responses</w:t>
      </w:r>
      <w:r>
        <w:rPr>
          <w:lang w:val="en-AU"/>
        </w:rPr>
        <w:t>,</w:t>
      </w:r>
      <w:r w:rsidR="00CA78BA">
        <w:rPr>
          <w:lang w:val="en-AU"/>
        </w:rPr>
        <w:t xml:space="preserve"> student</w:t>
      </w:r>
      <w:r>
        <w:rPr>
          <w:lang w:val="en-AU"/>
        </w:rPr>
        <w:t>s</w:t>
      </w:r>
      <w:r w:rsidR="00CA78BA">
        <w:rPr>
          <w:lang w:val="en-AU"/>
        </w:rPr>
        <w:t xml:space="preserve"> showed levels of confusion or a lack of demonstrable knowledge about variation. All the compositional devices set for study in the key skills and knowledge of the </w:t>
      </w:r>
      <w:r w:rsidR="00AC65B8">
        <w:rPr>
          <w:lang w:val="en-AU"/>
        </w:rPr>
        <w:t>s</w:t>
      </w:r>
      <w:r w:rsidR="00CA78BA">
        <w:rPr>
          <w:lang w:val="en-AU"/>
        </w:rPr>
        <w:t xml:space="preserve">tudy </w:t>
      </w:r>
      <w:r w:rsidR="00AC65B8">
        <w:rPr>
          <w:lang w:val="en-AU"/>
        </w:rPr>
        <w:t>d</w:t>
      </w:r>
      <w:r w:rsidR="0087426A">
        <w:rPr>
          <w:lang w:val="en-AU"/>
        </w:rPr>
        <w:t xml:space="preserve">esign </w:t>
      </w:r>
      <w:r w:rsidR="00CA78BA">
        <w:rPr>
          <w:lang w:val="en-AU"/>
        </w:rPr>
        <w:t xml:space="preserve">should be thoroughly covered by teachers.  </w:t>
      </w:r>
    </w:p>
    <w:p w14:paraId="03527443" w14:textId="3FF9CC5E" w:rsidR="003E35A7" w:rsidRDefault="003E35A7" w:rsidP="00683799">
      <w:pPr>
        <w:pStyle w:val="VCAAbody"/>
        <w:rPr>
          <w:lang w:val="en-AU"/>
        </w:rPr>
      </w:pPr>
      <w:r>
        <w:rPr>
          <w:lang w:val="en-AU"/>
        </w:rPr>
        <w:t>Observations that were often included in high</w:t>
      </w:r>
      <w:r w:rsidR="00331F19">
        <w:rPr>
          <w:lang w:val="en-AU"/>
        </w:rPr>
        <w:t>-</w:t>
      </w:r>
      <w:r>
        <w:rPr>
          <w:lang w:val="en-AU"/>
        </w:rPr>
        <w:t>scoring responses related to ‘additions’ to the repeated bass lines featured. Some points around this are as follows:</w:t>
      </w:r>
    </w:p>
    <w:p w14:paraId="48035ABE" w14:textId="4F18B03C" w:rsidR="003E35A7" w:rsidRPr="0047719D" w:rsidRDefault="0087426A" w:rsidP="00683799">
      <w:pPr>
        <w:pStyle w:val="VCAAbullet"/>
      </w:pPr>
      <w:r>
        <w:t>b</w:t>
      </w:r>
      <w:r w:rsidR="003E35A7" w:rsidRPr="0047719D">
        <w:t>oth create variations over a repeating bass line</w:t>
      </w:r>
    </w:p>
    <w:p w14:paraId="43BD04B6" w14:textId="012DD6ED" w:rsidR="003E35A7" w:rsidRPr="0047719D" w:rsidRDefault="0087426A" w:rsidP="00683799">
      <w:pPr>
        <w:pStyle w:val="VCAAbullet"/>
      </w:pPr>
      <w:r>
        <w:t>b</w:t>
      </w:r>
      <w:r w:rsidR="003E35A7" w:rsidRPr="0047719D">
        <w:t>oth introduce a new melodic idea over the repeating bass line</w:t>
      </w:r>
    </w:p>
    <w:p w14:paraId="175950A4" w14:textId="569AEF81" w:rsidR="003E35A7" w:rsidRDefault="0087426A" w:rsidP="00683799">
      <w:pPr>
        <w:pStyle w:val="VCAAbullet"/>
      </w:pPr>
      <w:r>
        <w:t>b</w:t>
      </w:r>
      <w:r w:rsidR="003E35A7" w:rsidRPr="0047719D">
        <w:t>oth have slight melodic variations in the repeating bass line</w:t>
      </w:r>
    </w:p>
    <w:p w14:paraId="37BF7BF6" w14:textId="10E3048E" w:rsidR="003E35A7" w:rsidRPr="003E35A7" w:rsidRDefault="0087426A" w:rsidP="00683799">
      <w:pPr>
        <w:pStyle w:val="VCAAbullet"/>
      </w:pPr>
      <w:r>
        <w:t>b</w:t>
      </w:r>
      <w:r w:rsidR="003E35A7" w:rsidRPr="003E35A7">
        <w:t>oth use changes in texture and tone colour to create variation</w:t>
      </w:r>
      <w:r w:rsidR="00331F19">
        <w:t>.</w:t>
      </w:r>
    </w:p>
    <w:p w14:paraId="5990C2F0" w14:textId="59CA4B42" w:rsidR="003E35A7" w:rsidRDefault="003E35A7" w:rsidP="00683799">
      <w:pPr>
        <w:pStyle w:val="VCAAbody"/>
      </w:pPr>
      <w:r>
        <w:t xml:space="preserve">Relatively few students made reference to the </w:t>
      </w:r>
      <w:r w:rsidR="00331F19">
        <w:t>g</w:t>
      </w:r>
      <w:r>
        <w:t xml:space="preserve">round </w:t>
      </w:r>
      <w:r w:rsidR="00331F19">
        <w:t>b</w:t>
      </w:r>
      <w:r>
        <w:t>ass found in both of the excerpts.</w:t>
      </w:r>
    </w:p>
    <w:p w14:paraId="46A45DE9" w14:textId="77777777" w:rsidR="00E01362" w:rsidRDefault="00E01362" w:rsidP="00E01362">
      <w:pPr>
        <w:rPr>
          <w:rFonts w:ascii="Arial" w:hAnsi="Arial" w:cs="Arial"/>
          <w:color w:val="000000" w:themeColor="text1"/>
          <w:sz w:val="20"/>
          <w:szCs w:val="20"/>
          <w:lang w:val="en-AU"/>
        </w:rPr>
      </w:pPr>
      <w:r>
        <w:rPr>
          <w:szCs w:val="20"/>
          <w:lang w:val="en-AU"/>
        </w:rPr>
        <w:br w:type="page"/>
      </w:r>
    </w:p>
    <w:p w14:paraId="004F07E9" w14:textId="26387E50" w:rsidR="00F84F58" w:rsidRPr="004E7C53" w:rsidRDefault="00F84F58" w:rsidP="00683799">
      <w:pPr>
        <w:pStyle w:val="VCAAHeading2"/>
        <w:rPr>
          <w:lang w:val="en-AU"/>
        </w:rPr>
      </w:pPr>
      <w:r w:rsidRPr="004E7C53">
        <w:rPr>
          <w:lang w:val="en-AU"/>
        </w:rPr>
        <w:lastRenderedPageBreak/>
        <w:t>Question 3b</w:t>
      </w:r>
      <w:r w:rsidR="00E80812">
        <w:rPr>
          <w:lang w:val="en-AU"/>
        </w:rPr>
        <w:t>.</w:t>
      </w:r>
    </w:p>
    <w:tbl>
      <w:tblPr>
        <w:tblStyle w:val="VCAATableClosed"/>
        <w:tblW w:w="0" w:type="auto"/>
        <w:tblLook w:val="01E0" w:firstRow="1" w:lastRow="1" w:firstColumn="1" w:lastColumn="1" w:noHBand="0" w:noVBand="0"/>
      </w:tblPr>
      <w:tblGrid>
        <w:gridCol w:w="802"/>
        <w:gridCol w:w="655"/>
        <w:gridCol w:w="655"/>
        <w:gridCol w:w="745"/>
        <w:gridCol w:w="694"/>
        <w:gridCol w:w="694"/>
        <w:gridCol w:w="694"/>
        <w:gridCol w:w="694"/>
        <w:gridCol w:w="694"/>
        <w:gridCol w:w="695"/>
        <w:gridCol w:w="975"/>
      </w:tblGrid>
      <w:tr w:rsidR="00875202" w:rsidRPr="00E80812" w14:paraId="6C61A728" w14:textId="77777777" w:rsidTr="009F6283">
        <w:trPr>
          <w:cnfStyle w:val="100000000000" w:firstRow="1" w:lastRow="0" w:firstColumn="0" w:lastColumn="0" w:oddVBand="0" w:evenVBand="0" w:oddHBand="0" w:evenHBand="0" w:firstRowFirstColumn="0" w:firstRowLastColumn="0" w:lastRowFirstColumn="0" w:lastRowLastColumn="0"/>
          <w:trHeight w:hRule="exact" w:val="397"/>
        </w:trPr>
        <w:tc>
          <w:tcPr>
            <w:tcW w:w="802" w:type="dxa"/>
          </w:tcPr>
          <w:p w14:paraId="72946EAB" w14:textId="77777777" w:rsidR="00875202" w:rsidRPr="00D36DB7" w:rsidRDefault="00875202" w:rsidP="009F6283">
            <w:pPr>
              <w:pStyle w:val="VCAAtablecondensedheading"/>
              <w:rPr>
                <w:b/>
                <w:bCs/>
              </w:rPr>
            </w:pPr>
            <w:r w:rsidRPr="00D36DB7">
              <w:rPr>
                <w:bCs/>
              </w:rPr>
              <w:t>Marks</w:t>
            </w:r>
          </w:p>
        </w:tc>
        <w:tc>
          <w:tcPr>
            <w:tcW w:w="655" w:type="dxa"/>
          </w:tcPr>
          <w:p w14:paraId="43668AC9" w14:textId="77777777" w:rsidR="00875202" w:rsidRPr="00D36DB7" w:rsidRDefault="00875202" w:rsidP="009F6283">
            <w:pPr>
              <w:pStyle w:val="VCAAtablecondensedheading"/>
              <w:rPr>
                <w:b/>
                <w:bCs/>
              </w:rPr>
            </w:pPr>
            <w:r w:rsidRPr="00D36DB7">
              <w:rPr>
                <w:bCs/>
              </w:rPr>
              <w:t>0</w:t>
            </w:r>
          </w:p>
        </w:tc>
        <w:tc>
          <w:tcPr>
            <w:tcW w:w="655" w:type="dxa"/>
          </w:tcPr>
          <w:p w14:paraId="4FE72174" w14:textId="77777777" w:rsidR="00875202" w:rsidRPr="00D36DB7" w:rsidRDefault="00875202" w:rsidP="009F6283">
            <w:pPr>
              <w:pStyle w:val="VCAAtablecondensedheading"/>
              <w:rPr>
                <w:b/>
                <w:bCs/>
              </w:rPr>
            </w:pPr>
            <w:r w:rsidRPr="00D36DB7">
              <w:rPr>
                <w:bCs/>
              </w:rPr>
              <w:t>1</w:t>
            </w:r>
          </w:p>
        </w:tc>
        <w:tc>
          <w:tcPr>
            <w:tcW w:w="745" w:type="dxa"/>
          </w:tcPr>
          <w:p w14:paraId="70FB3036" w14:textId="77777777" w:rsidR="00875202" w:rsidRPr="00D36DB7" w:rsidRDefault="00875202" w:rsidP="009F6283">
            <w:pPr>
              <w:pStyle w:val="VCAAtablecondensedheading"/>
              <w:rPr>
                <w:b/>
                <w:bCs/>
              </w:rPr>
            </w:pPr>
            <w:r w:rsidRPr="00D36DB7">
              <w:rPr>
                <w:bCs/>
              </w:rPr>
              <w:t>2</w:t>
            </w:r>
          </w:p>
        </w:tc>
        <w:tc>
          <w:tcPr>
            <w:tcW w:w="694" w:type="dxa"/>
          </w:tcPr>
          <w:p w14:paraId="6F7575FC" w14:textId="77777777" w:rsidR="00875202" w:rsidRPr="00D36DB7" w:rsidRDefault="00875202" w:rsidP="009F6283">
            <w:pPr>
              <w:pStyle w:val="VCAAtablecondensedheading"/>
              <w:rPr>
                <w:b/>
                <w:bCs/>
              </w:rPr>
            </w:pPr>
            <w:r w:rsidRPr="00D36DB7">
              <w:rPr>
                <w:bCs/>
              </w:rPr>
              <w:t>3</w:t>
            </w:r>
          </w:p>
        </w:tc>
        <w:tc>
          <w:tcPr>
            <w:tcW w:w="694" w:type="dxa"/>
          </w:tcPr>
          <w:p w14:paraId="083C33D2" w14:textId="77777777" w:rsidR="00875202" w:rsidRPr="00D36DB7" w:rsidRDefault="00875202" w:rsidP="009F6283">
            <w:pPr>
              <w:pStyle w:val="VCAAtablecondensedheading"/>
              <w:rPr>
                <w:b/>
                <w:bCs/>
              </w:rPr>
            </w:pPr>
            <w:r w:rsidRPr="00D36DB7">
              <w:rPr>
                <w:bCs/>
              </w:rPr>
              <w:t>4</w:t>
            </w:r>
          </w:p>
        </w:tc>
        <w:tc>
          <w:tcPr>
            <w:tcW w:w="694" w:type="dxa"/>
          </w:tcPr>
          <w:p w14:paraId="089CA8BA" w14:textId="77777777" w:rsidR="00875202" w:rsidRPr="00D36DB7" w:rsidRDefault="00875202" w:rsidP="009F6283">
            <w:pPr>
              <w:pStyle w:val="VCAAtablecondensedheading"/>
              <w:rPr>
                <w:b/>
                <w:bCs/>
              </w:rPr>
            </w:pPr>
            <w:r w:rsidRPr="00D36DB7">
              <w:rPr>
                <w:bCs/>
              </w:rPr>
              <w:t>5</w:t>
            </w:r>
          </w:p>
        </w:tc>
        <w:tc>
          <w:tcPr>
            <w:tcW w:w="694" w:type="dxa"/>
          </w:tcPr>
          <w:p w14:paraId="7D01AC34" w14:textId="77777777" w:rsidR="00875202" w:rsidRPr="00D36DB7" w:rsidRDefault="00875202" w:rsidP="009F6283">
            <w:pPr>
              <w:pStyle w:val="VCAAtablecondensedheading"/>
              <w:rPr>
                <w:b/>
                <w:bCs/>
              </w:rPr>
            </w:pPr>
            <w:r w:rsidRPr="00D36DB7">
              <w:rPr>
                <w:bCs/>
              </w:rPr>
              <w:t>6</w:t>
            </w:r>
          </w:p>
        </w:tc>
        <w:tc>
          <w:tcPr>
            <w:tcW w:w="694" w:type="dxa"/>
          </w:tcPr>
          <w:p w14:paraId="44382F6A" w14:textId="77777777" w:rsidR="00875202" w:rsidRPr="00D36DB7" w:rsidRDefault="00875202" w:rsidP="009F6283">
            <w:pPr>
              <w:pStyle w:val="VCAAtablecondensedheading"/>
              <w:rPr>
                <w:b/>
                <w:bCs/>
              </w:rPr>
            </w:pPr>
            <w:r w:rsidRPr="00D36DB7">
              <w:rPr>
                <w:bCs/>
              </w:rPr>
              <w:t>7</w:t>
            </w:r>
          </w:p>
        </w:tc>
        <w:tc>
          <w:tcPr>
            <w:tcW w:w="695" w:type="dxa"/>
          </w:tcPr>
          <w:p w14:paraId="3A7FDE55" w14:textId="77777777" w:rsidR="00875202" w:rsidRPr="00D36DB7" w:rsidRDefault="00875202" w:rsidP="009F6283">
            <w:pPr>
              <w:pStyle w:val="VCAAtablecondensedheading"/>
              <w:rPr>
                <w:b/>
                <w:bCs/>
              </w:rPr>
            </w:pPr>
            <w:r w:rsidRPr="00D36DB7">
              <w:rPr>
                <w:bCs/>
              </w:rPr>
              <w:t>8</w:t>
            </w:r>
          </w:p>
        </w:tc>
        <w:tc>
          <w:tcPr>
            <w:tcW w:w="975" w:type="dxa"/>
          </w:tcPr>
          <w:p w14:paraId="7AA378E3" w14:textId="77777777" w:rsidR="00875202" w:rsidRPr="00D36DB7" w:rsidRDefault="00875202" w:rsidP="009F6283">
            <w:pPr>
              <w:pStyle w:val="VCAAtablecondensedheading"/>
              <w:rPr>
                <w:b/>
                <w:bCs/>
              </w:rPr>
            </w:pPr>
            <w:r w:rsidRPr="00D36DB7">
              <w:rPr>
                <w:bCs/>
              </w:rPr>
              <w:t>Average</w:t>
            </w:r>
          </w:p>
        </w:tc>
      </w:tr>
      <w:tr w:rsidR="00875202" w:rsidRPr="00EA5736" w14:paraId="7A8F0180" w14:textId="77777777" w:rsidTr="009F6283">
        <w:trPr>
          <w:trHeight w:hRule="exact" w:val="397"/>
        </w:trPr>
        <w:tc>
          <w:tcPr>
            <w:tcW w:w="802" w:type="dxa"/>
            <w:vAlign w:val="center"/>
          </w:tcPr>
          <w:p w14:paraId="79568BC2" w14:textId="77777777" w:rsidR="00875202" w:rsidRPr="00EA5736" w:rsidRDefault="00875202" w:rsidP="009F6283">
            <w:pPr>
              <w:pStyle w:val="VCAAtablecondensed"/>
            </w:pPr>
            <w:r w:rsidRPr="00EA5736">
              <w:t>%</w:t>
            </w:r>
          </w:p>
        </w:tc>
        <w:tc>
          <w:tcPr>
            <w:tcW w:w="655" w:type="dxa"/>
            <w:vAlign w:val="center"/>
          </w:tcPr>
          <w:p w14:paraId="083C96C7" w14:textId="5FF563A5" w:rsidR="00875202" w:rsidRPr="00EA5736" w:rsidRDefault="00C274DB" w:rsidP="009F6283">
            <w:pPr>
              <w:pStyle w:val="VCAAtablecondensed"/>
            </w:pPr>
            <w:r>
              <w:t>1</w:t>
            </w:r>
          </w:p>
        </w:tc>
        <w:tc>
          <w:tcPr>
            <w:tcW w:w="655" w:type="dxa"/>
            <w:vAlign w:val="center"/>
          </w:tcPr>
          <w:p w14:paraId="1771092B" w14:textId="22E461CA" w:rsidR="00875202" w:rsidRPr="00EA5736" w:rsidRDefault="00555CBD" w:rsidP="009F6283">
            <w:pPr>
              <w:pStyle w:val="VCAAtablecondensed"/>
            </w:pPr>
            <w:r>
              <w:t>3</w:t>
            </w:r>
          </w:p>
        </w:tc>
        <w:tc>
          <w:tcPr>
            <w:tcW w:w="745" w:type="dxa"/>
          </w:tcPr>
          <w:p w14:paraId="667964ED" w14:textId="3D3EAB4C" w:rsidR="00875202" w:rsidRDefault="00555CBD" w:rsidP="009F6283">
            <w:pPr>
              <w:pStyle w:val="VCAAtablecondensed"/>
            </w:pPr>
            <w:r>
              <w:t>17</w:t>
            </w:r>
          </w:p>
        </w:tc>
        <w:tc>
          <w:tcPr>
            <w:tcW w:w="694" w:type="dxa"/>
          </w:tcPr>
          <w:p w14:paraId="5A21BBAD" w14:textId="7B61F9F7" w:rsidR="00875202" w:rsidRDefault="00555CBD" w:rsidP="009F6283">
            <w:pPr>
              <w:pStyle w:val="VCAAtablecondensed"/>
            </w:pPr>
            <w:r>
              <w:t>15</w:t>
            </w:r>
          </w:p>
        </w:tc>
        <w:tc>
          <w:tcPr>
            <w:tcW w:w="694" w:type="dxa"/>
          </w:tcPr>
          <w:p w14:paraId="5B29C50C" w14:textId="6136A11C" w:rsidR="00875202" w:rsidRDefault="00555CBD" w:rsidP="009F6283">
            <w:pPr>
              <w:pStyle w:val="VCAAtablecondensed"/>
            </w:pPr>
            <w:r>
              <w:t>18</w:t>
            </w:r>
          </w:p>
        </w:tc>
        <w:tc>
          <w:tcPr>
            <w:tcW w:w="694" w:type="dxa"/>
          </w:tcPr>
          <w:p w14:paraId="6C793818" w14:textId="40D63D9B" w:rsidR="00875202" w:rsidRDefault="00555CBD" w:rsidP="009F6283">
            <w:pPr>
              <w:pStyle w:val="VCAAtablecondensed"/>
            </w:pPr>
            <w:r>
              <w:t>12</w:t>
            </w:r>
          </w:p>
        </w:tc>
        <w:tc>
          <w:tcPr>
            <w:tcW w:w="694" w:type="dxa"/>
          </w:tcPr>
          <w:p w14:paraId="0169EFA7" w14:textId="67C3B3B7" w:rsidR="00875202" w:rsidRDefault="00555CBD" w:rsidP="009F6283">
            <w:pPr>
              <w:pStyle w:val="VCAAtablecondensed"/>
            </w:pPr>
            <w:r>
              <w:t>18</w:t>
            </w:r>
          </w:p>
        </w:tc>
        <w:tc>
          <w:tcPr>
            <w:tcW w:w="694" w:type="dxa"/>
          </w:tcPr>
          <w:p w14:paraId="581B81C1" w14:textId="79B851BA" w:rsidR="00875202" w:rsidRDefault="00555CBD" w:rsidP="009F6283">
            <w:pPr>
              <w:pStyle w:val="VCAAtablecondensed"/>
            </w:pPr>
            <w:r>
              <w:t>10</w:t>
            </w:r>
          </w:p>
        </w:tc>
        <w:tc>
          <w:tcPr>
            <w:tcW w:w="695" w:type="dxa"/>
          </w:tcPr>
          <w:p w14:paraId="324DA9C6" w14:textId="2F243BD7" w:rsidR="00875202" w:rsidRDefault="00555CBD" w:rsidP="009F6283">
            <w:pPr>
              <w:pStyle w:val="VCAAtablecondensed"/>
            </w:pPr>
            <w:r>
              <w:t>5</w:t>
            </w:r>
          </w:p>
        </w:tc>
        <w:tc>
          <w:tcPr>
            <w:tcW w:w="975" w:type="dxa"/>
            <w:vAlign w:val="center"/>
          </w:tcPr>
          <w:p w14:paraId="4C51D617" w14:textId="494D8A0B" w:rsidR="00875202" w:rsidRPr="00EA5736" w:rsidRDefault="00555CBD" w:rsidP="009F6283">
            <w:pPr>
              <w:pStyle w:val="VCAAtablecondensed"/>
            </w:pPr>
            <w:r>
              <w:t>4.</w:t>
            </w:r>
            <w:r w:rsidR="00B96BB2">
              <w:t>5</w:t>
            </w:r>
          </w:p>
        </w:tc>
      </w:tr>
    </w:tbl>
    <w:p w14:paraId="63BA14AB" w14:textId="018ED6A1" w:rsidR="003367E0" w:rsidRPr="00683799" w:rsidRDefault="00E01362" w:rsidP="00683799">
      <w:pPr>
        <w:pStyle w:val="VCAAbody"/>
      </w:pPr>
      <w:r>
        <w:t>Question</w:t>
      </w:r>
      <w:r w:rsidR="003E35A7" w:rsidRPr="00683799">
        <w:t xml:space="preserve"> 3b also proved challenging for many students. In many instances there was a misunderstanding about the nature of both the elements of music. Page 18 of the </w:t>
      </w:r>
      <w:r w:rsidR="00AC65B8">
        <w:t>s</w:t>
      </w:r>
      <w:r w:rsidR="003E35A7" w:rsidRPr="00683799">
        <w:t xml:space="preserve">tudy </w:t>
      </w:r>
      <w:r w:rsidR="00AC65B8">
        <w:t>d</w:t>
      </w:r>
      <w:r w:rsidR="003E35A7" w:rsidRPr="00683799">
        <w:t>esign contains clear definitions of both these elements of music</w:t>
      </w:r>
      <w:r w:rsidR="00C274DB">
        <w:t>,</w:t>
      </w:r>
      <w:r w:rsidR="003E35A7" w:rsidRPr="00683799">
        <w:t xml:space="preserve"> and the list of concepts supplied is a valuable source of</w:t>
      </w:r>
      <w:r w:rsidR="003367E0" w:rsidRPr="00683799">
        <w:t xml:space="preserve"> investigation for students.</w:t>
      </w:r>
    </w:p>
    <w:p w14:paraId="4A525607" w14:textId="5FCC884C" w:rsidR="003367E0" w:rsidRPr="00683799" w:rsidRDefault="003367E0" w:rsidP="00683799">
      <w:pPr>
        <w:pStyle w:val="VCAAbody"/>
      </w:pPr>
      <w:r w:rsidRPr="00683799">
        <w:t>In the following response</w:t>
      </w:r>
      <w:r w:rsidR="00C274DB">
        <w:t>,</w:t>
      </w:r>
      <w:r w:rsidRPr="00683799">
        <w:t xml:space="preserve"> the student demonstrate</w:t>
      </w:r>
      <w:r w:rsidR="00C274DB">
        <w:t>d</w:t>
      </w:r>
      <w:r w:rsidRPr="00683799">
        <w:t xml:space="preserve"> a strong understanding of the two elements of music and the ability</w:t>
      </w:r>
      <w:r w:rsidR="00E01362">
        <w:t xml:space="preserve"> to</w:t>
      </w:r>
      <w:r w:rsidRPr="00683799">
        <w:t xml:space="preserve"> discern differences between these two elements of music in relation to the two set works.</w:t>
      </w:r>
    </w:p>
    <w:p w14:paraId="4A2ECAB8" w14:textId="73FB2C2D" w:rsidR="003367E0" w:rsidRDefault="003367E0" w:rsidP="00F84F58">
      <w:pPr>
        <w:pStyle w:val="VCAAbody"/>
        <w:rPr>
          <w:szCs w:val="20"/>
          <w:lang w:val="en-AU"/>
        </w:rPr>
      </w:pPr>
    </w:p>
    <w:tbl>
      <w:tblPr>
        <w:tblStyle w:val="TableGrid"/>
        <w:tblW w:w="5000" w:type="pct"/>
        <w:tblLook w:val="04A0" w:firstRow="1" w:lastRow="0" w:firstColumn="1" w:lastColumn="0" w:noHBand="0" w:noVBand="1"/>
      </w:tblPr>
      <w:tblGrid>
        <w:gridCol w:w="1271"/>
        <w:gridCol w:w="4449"/>
        <w:gridCol w:w="3909"/>
      </w:tblGrid>
      <w:tr w:rsidR="003367E0" w:rsidRPr="00FE605D" w14:paraId="25F879F1" w14:textId="77777777" w:rsidTr="003367E0">
        <w:tc>
          <w:tcPr>
            <w:tcW w:w="660" w:type="pct"/>
          </w:tcPr>
          <w:p w14:paraId="47C3C68C" w14:textId="3758030A" w:rsidR="003367E0" w:rsidRPr="00FE605D" w:rsidRDefault="003367E0" w:rsidP="00C27B6F">
            <w:pPr>
              <w:rPr>
                <w:rFonts w:ascii="Arial Narrow" w:hAnsi="Arial Narrow" w:cs="Arial"/>
                <w:b/>
                <w:bCs/>
                <w:sz w:val="20"/>
                <w:szCs w:val="20"/>
              </w:rPr>
            </w:pPr>
          </w:p>
        </w:tc>
        <w:tc>
          <w:tcPr>
            <w:tcW w:w="2310" w:type="pct"/>
          </w:tcPr>
          <w:p w14:paraId="3A921281" w14:textId="36CAC1AA" w:rsidR="003367E0" w:rsidRPr="003367E0" w:rsidRDefault="003367E0" w:rsidP="00683799">
            <w:pPr>
              <w:pStyle w:val="VCAAtablecondensedheading"/>
            </w:pPr>
            <w:r w:rsidRPr="003367E0">
              <w:t>Excerpt A</w:t>
            </w:r>
          </w:p>
          <w:p w14:paraId="315C06D0" w14:textId="77777777" w:rsidR="003367E0" w:rsidRPr="003367E0" w:rsidRDefault="003367E0" w:rsidP="00683799">
            <w:pPr>
              <w:pStyle w:val="VCAAtablecondensedheading"/>
            </w:pPr>
            <w:r w:rsidRPr="003367E0">
              <w:t>‘Chacony in G minor’</w:t>
            </w:r>
          </w:p>
          <w:p w14:paraId="3CA4CF5D" w14:textId="16489C22" w:rsidR="003367E0" w:rsidRPr="003367E0" w:rsidRDefault="003367E0" w:rsidP="00683799">
            <w:pPr>
              <w:pStyle w:val="VCAAtablecondensed"/>
            </w:pPr>
            <w:r>
              <w:t>(2 marks per response)</w:t>
            </w:r>
          </w:p>
        </w:tc>
        <w:tc>
          <w:tcPr>
            <w:tcW w:w="2030" w:type="pct"/>
          </w:tcPr>
          <w:p w14:paraId="086AE034" w14:textId="62B864DC" w:rsidR="003367E0" w:rsidRPr="003367E0" w:rsidRDefault="003367E0" w:rsidP="00683799">
            <w:pPr>
              <w:pStyle w:val="VCAAtablecondensedheading"/>
            </w:pPr>
            <w:r w:rsidRPr="003367E0">
              <w:t>Excerpt B</w:t>
            </w:r>
          </w:p>
          <w:p w14:paraId="0D8535FE" w14:textId="77777777" w:rsidR="003367E0" w:rsidRDefault="003367E0" w:rsidP="00683799">
            <w:pPr>
              <w:pStyle w:val="VCAAtablecondensedheading"/>
            </w:pPr>
            <w:r w:rsidRPr="003367E0">
              <w:t>Meshugganah</w:t>
            </w:r>
          </w:p>
          <w:p w14:paraId="19B3E8D9" w14:textId="7526C9E5" w:rsidR="003367E0" w:rsidRPr="00FE605D" w:rsidRDefault="003367E0" w:rsidP="00683799">
            <w:pPr>
              <w:pStyle w:val="VCAAtablecondensed"/>
              <w:rPr>
                <w:i/>
                <w:iCs/>
              </w:rPr>
            </w:pPr>
            <w:r>
              <w:t>(2 marks per response)</w:t>
            </w:r>
          </w:p>
        </w:tc>
      </w:tr>
      <w:tr w:rsidR="003367E0" w:rsidRPr="00FE605D" w14:paraId="16CDADFD" w14:textId="77777777" w:rsidTr="003367E0">
        <w:tc>
          <w:tcPr>
            <w:tcW w:w="660" w:type="pct"/>
          </w:tcPr>
          <w:p w14:paraId="486AD35D" w14:textId="709A9D1B" w:rsidR="003367E0" w:rsidRPr="00FE605D" w:rsidRDefault="003367E0" w:rsidP="00683799">
            <w:pPr>
              <w:pStyle w:val="VCAAtablecondensedheading"/>
            </w:pPr>
            <w:r w:rsidRPr="00FE605D">
              <w:t xml:space="preserve">Texture              </w:t>
            </w:r>
          </w:p>
        </w:tc>
        <w:tc>
          <w:tcPr>
            <w:tcW w:w="2310" w:type="pct"/>
          </w:tcPr>
          <w:p w14:paraId="21183294" w14:textId="77777777" w:rsidR="003367E0" w:rsidRDefault="003367E0" w:rsidP="00EE6627">
            <w:pPr>
              <w:pStyle w:val="VCAAtablecondensed"/>
            </w:pPr>
            <w:r>
              <w:t>Thickness of t</w:t>
            </w:r>
            <w:r w:rsidRPr="003367E0">
              <w:t xml:space="preserve">exture </w:t>
            </w:r>
            <w:r>
              <w:t>stays relatively stable throughout the excerpt, but the Strings play in rhythmic unison, blending all lines together.</w:t>
            </w:r>
          </w:p>
          <w:p w14:paraId="4EF68E52" w14:textId="77777777" w:rsidR="003367E0" w:rsidRDefault="003367E0" w:rsidP="00EE6627">
            <w:pPr>
              <w:pStyle w:val="VCAAtablecondensed"/>
            </w:pPr>
          </w:p>
          <w:p w14:paraId="2DC75914" w14:textId="77777777" w:rsidR="003367E0" w:rsidRDefault="003367E0" w:rsidP="00EE6627">
            <w:pPr>
              <w:pStyle w:val="VCAAtablecondensed"/>
            </w:pPr>
            <w:r>
              <w:t>Reasonably thin texture despite this due to much stronger focus on treble frequencies.</w:t>
            </w:r>
          </w:p>
          <w:p w14:paraId="4F091611" w14:textId="77777777" w:rsidR="003367E0" w:rsidRDefault="003367E0" w:rsidP="00EE6627">
            <w:pPr>
              <w:pStyle w:val="VCAAtablecondensed"/>
            </w:pPr>
          </w:p>
          <w:p w14:paraId="0936C16E" w14:textId="709AF548" w:rsidR="003367E0" w:rsidRPr="003367E0" w:rsidRDefault="003367E0" w:rsidP="00EE6627">
            <w:pPr>
              <w:pStyle w:val="VCAAtablecondensed"/>
            </w:pPr>
            <w:r>
              <w:t xml:space="preserve">Variation lies in the short blending of call + response fragments from different instruments to thicken texture somewhat.  </w:t>
            </w:r>
            <w:r w:rsidRPr="003367E0">
              <w:t xml:space="preserve"> </w:t>
            </w:r>
          </w:p>
        </w:tc>
        <w:tc>
          <w:tcPr>
            <w:tcW w:w="2030" w:type="pct"/>
          </w:tcPr>
          <w:p w14:paraId="23D10B5C" w14:textId="77777777" w:rsidR="003367E0" w:rsidRDefault="003367E0" w:rsidP="00EE6627">
            <w:pPr>
              <w:pStyle w:val="VCAAtablecondensed"/>
            </w:pPr>
            <w:r>
              <w:t>Greater presence of bass strings with the texture thicker overall</w:t>
            </w:r>
          </w:p>
          <w:p w14:paraId="10C69B0F" w14:textId="77777777" w:rsidR="003367E0" w:rsidRDefault="003367E0" w:rsidP="00EE6627">
            <w:pPr>
              <w:pStyle w:val="VCAAtablecondensed"/>
            </w:pPr>
          </w:p>
          <w:p w14:paraId="299240AA" w14:textId="77777777" w:rsidR="003367E0" w:rsidRDefault="003367E0" w:rsidP="00EE6627">
            <w:pPr>
              <w:pStyle w:val="VCAAtablecondensed"/>
            </w:pPr>
            <w:r>
              <w:t>Interjecting violin lines abruptly thicken texture to vary its density</w:t>
            </w:r>
          </w:p>
          <w:p w14:paraId="00B35D18" w14:textId="77777777" w:rsidR="003367E0" w:rsidRDefault="003367E0" w:rsidP="00EE6627">
            <w:pPr>
              <w:pStyle w:val="VCAAtablecondensed"/>
            </w:pPr>
          </w:p>
          <w:p w14:paraId="34255229" w14:textId="1BC49C2D" w:rsidR="003367E0" w:rsidRPr="003367E0" w:rsidRDefault="003367E0" w:rsidP="00EE6627">
            <w:pPr>
              <w:pStyle w:val="VCAAtablecondensed"/>
            </w:pPr>
            <w:r>
              <w:t>Violas play ‘A’ notes on second and fourth beats which provide</w:t>
            </w:r>
            <w:r w:rsidR="00690D4D">
              <w:t>s a more distinct harmonic line throughout</w:t>
            </w:r>
            <w:r>
              <w:t xml:space="preserve"> </w:t>
            </w:r>
          </w:p>
        </w:tc>
      </w:tr>
      <w:tr w:rsidR="003367E0" w:rsidRPr="00FE605D" w14:paraId="6AD8C1F6" w14:textId="77777777" w:rsidTr="003367E0">
        <w:tc>
          <w:tcPr>
            <w:tcW w:w="660" w:type="pct"/>
          </w:tcPr>
          <w:p w14:paraId="6B987423" w14:textId="052B2565" w:rsidR="003367E0" w:rsidRPr="00FE605D" w:rsidRDefault="003367E0" w:rsidP="00683799">
            <w:pPr>
              <w:pStyle w:val="VCAAtablecondensedheading"/>
            </w:pPr>
            <w:r w:rsidRPr="00FE605D">
              <w:t xml:space="preserve">Tone colour           </w:t>
            </w:r>
          </w:p>
        </w:tc>
        <w:tc>
          <w:tcPr>
            <w:tcW w:w="2310" w:type="pct"/>
          </w:tcPr>
          <w:p w14:paraId="7F8C2DC0" w14:textId="77777777" w:rsidR="003367E0" w:rsidRDefault="00690D4D" w:rsidP="00EE6627">
            <w:pPr>
              <w:pStyle w:val="VCAAtablecondensed"/>
            </w:pPr>
            <w:r>
              <w:t>The arco strings provide piercing timbre which as violins ascend to higher register becomes more clarion and bright.</w:t>
            </w:r>
          </w:p>
          <w:p w14:paraId="60BF1594" w14:textId="77777777" w:rsidR="00690D4D" w:rsidRDefault="00690D4D" w:rsidP="00EE6627">
            <w:pPr>
              <w:pStyle w:val="VCAAtablecondensed"/>
            </w:pPr>
          </w:p>
          <w:p w14:paraId="0EC06B78" w14:textId="3C80B107" w:rsidR="00690D4D" w:rsidRPr="00690D4D" w:rsidRDefault="00690D4D" w:rsidP="00EE6627">
            <w:pPr>
              <w:pStyle w:val="VCAAtablecondensed"/>
            </w:pPr>
            <w:r>
              <w:t>Overall complimentary bright timbre.</w:t>
            </w:r>
          </w:p>
        </w:tc>
        <w:tc>
          <w:tcPr>
            <w:tcW w:w="2030" w:type="pct"/>
          </w:tcPr>
          <w:p w14:paraId="70D4A097" w14:textId="77777777" w:rsidR="003367E0" w:rsidRDefault="00690D4D" w:rsidP="00EE6627">
            <w:pPr>
              <w:pStyle w:val="VCAAtablecondensed"/>
            </w:pPr>
            <w:r>
              <w:t>Bass line is plucked pizzicato which creates a warmth and darkness to the line.</w:t>
            </w:r>
          </w:p>
          <w:p w14:paraId="3106B910" w14:textId="77777777" w:rsidR="00690D4D" w:rsidRDefault="00690D4D" w:rsidP="00EE6627">
            <w:pPr>
              <w:pStyle w:val="VCAAtablecondensed"/>
            </w:pPr>
          </w:p>
          <w:p w14:paraId="712147DA" w14:textId="77777777" w:rsidR="00690D4D" w:rsidRDefault="00690D4D" w:rsidP="00EE6627">
            <w:pPr>
              <w:pStyle w:val="VCAAtablecondensed"/>
            </w:pPr>
            <w:r>
              <w:t>The piercing timbre of violin from it playing sul ponticello – extremely high notes glissando down is a variation here</w:t>
            </w:r>
          </w:p>
          <w:p w14:paraId="1C5F5E4F" w14:textId="77777777" w:rsidR="00690D4D" w:rsidRDefault="00690D4D" w:rsidP="00EE6627">
            <w:pPr>
              <w:pStyle w:val="VCAAtablecondensed"/>
            </w:pPr>
          </w:p>
          <w:p w14:paraId="250C7B09" w14:textId="7E5B2D14" w:rsidR="00690D4D" w:rsidRPr="00690D4D" w:rsidRDefault="00690D4D" w:rsidP="00EE6627">
            <w:pPr>
              <w:pStyle w:val="VCAAtablecondensed"/>
            </w:pPr>
            <w:r>
              <w:t>Juxta posing timbre of piercing, screeching strings with rounder plucked cello.</w:t>
            </w:r>
          </w:p>
        </w:tc>
      </w:tr>
    </w:tbl>
    <w:p w14:paraId="6A17D441" w14:textId="77777777" w:rsidR="00E01362" w:rsidRDefault="00E01362" w:rsidP="00D36DB7">
      <w:pPr>
        <w:pStyle w:val="VCAAbody"/>
        <w:rPr>
          <w:lang w:val="en-AU"/>
        </w:rPr>
      </w:pPr>
      <w:r>
        <w:rPr>
          <w:lang w:val="en-AU"/>
        </w:rPr>
        <w:br w:type="page"/>
      </w:r>
    </w:p>
    <w:p w14:paraId="3D0F9ED1" w14:textId="69AC1ED8" w:rsidR="00690D4D" w:rsidRPr="004E7C53" w:rsidRDefault="00690D4D" w:rsidP="00690D4D">
      <w:pPr>
        <w:pStyle w:val="VCAAHeading3"/>
        <w:rPr>
          <w:lang w:val="en-AU"/>
        </w:rPr>
      </w:pPr>
      <w:r w:rsidRPr="004E7C53">
        <w:rPr>
          <w:lang w:val="en-AU"/>
        </w:rPr>
        <w:lastRenderedPageBreak/>
        <w:t>Question 3</w:t>
      </w:r>
      <w:r>
        <w:rPr>
          <w:lang w:val="en-AU"/>
        </w:rPr>
        <w:t>c</w:t>
      </w:r>
      <w:r w:rsidR="00E80812">
        <w:rPr>
          <w:lang w:val="en-AU"/>
        </w:rPr>
        <w:t>.</w:t>
      </w:r>
    </w:p>
    <w:tbl>
      <w:tblPr>
        <w:tblStyle w:val="VCAATableClosed"/>
        <w:tblW w:w="0" w:type="auto"/>
        <w:tblLook w:val="01E0" w:firstRow="1" w:lastRow="1" w:firstColumn="1" w:lastColumn="1" w:noHBand="0" w:noVBand="0"/>
      </w:tblPr>
      <w:tblGrid>
        <w:gridCol w:w="802"/>
        <w:gridCol w:w="655"/>
        <w:gridCol w:w="655"/>
        <w:gridCol w:w="745"/>
        <w:gridCol w:w="694"/>
        <w:gridCol w:w="694"/>
        <w:gridCol w:w="975"/>
      </w:tblGrid>
      <w:tr w:rsidR="00875202" w:rsidRPr="00EA5736" w14:paraId="04FE732E" w14:textId="77777777" w:rsidTr="009F6283">
        <w:trPr>
          <w:cnfStyle w:val="100000000000" w:firstRow="1" w:lastRow="0" w:firstColumn="0" w:lastColumn="0" w:oddVBand="0" w:evenVBand="0" w:oddHBand="0" w:evenHBand="0" w:firstRowFirstColumn="0" w:firstRowLastColumn="0" w:lastRowFirstColumn="0" w:lastRowLastColumn="0"/>
          <w:trHeight w:hRule="exact" w:val="397"/>
        </w:trPr>
        <w:tc>
          <w:tcPr>
            <w:tcW w:w="802" w:type="dxa"/>
          </w:tcPr>
          <w:p w14:paraId="37836C8E" w14:textId="77777777" w:rsidR="00875202" w:rsidRPr="007C7F0B" w:rsidRDefault="00875202" w:rsidP="009F6283">
            <w:pPr>
              <w:pStyle w:val="VCAAtablecondensedheading"/>
              <w:rPr>
                <w:rStyle w:val="VCAAbold"/>
              </w:rPr>
            </w:pPr>
            <w:r w:rsidRPr="007C7F0B">
              <w:rPr>
                <w:rStyle w:val="VCAAbold"/>
              </w:rPr>
              <w:t>Marks</w:t>
            </w:r>
          </w:p>
        </w:tc>
        <w:tc>
          <w:tcPr>
            <w:tcW w:w="655" w:type="dxa"/>
          </w:tcPr>
          <w:p w14:paraId="47E843F3" w14:textId="77777777" w:rsidR="00875202" w:rsidRPr="007C7F0B" w:rsidRDefault="00875202" w:rsidP="009F6283">
            <w:pPr>
              <w:pStyle w:val="VCAAtablecondensedheading"/>
              <w:rPr>
                <w:rStyle w:val="VCAAbold"/>
              </w:rPr>
            </w:pPr>
            <w:r w:rsidRPr="007C7F0B">
              <w:rPr>
                <w:rStyle w:val="VCAAbold"/>
              </w:rPr>
              <w:t>0</w:t>
            </w:r>
          </w:p>
        </w:tc>
        <w:tc>
          <w:tcPr>
            <w:tcW w:w="655" w:type="dxa"/>
          </w:tcPr>
          <w:p w14:paraId="34839C3E" w14:textId="77777777" w:rsidR="00875202" w:rsidRPr="007C7F0B" w:rsidRDefault="00875202" w:rsidP="009F6283">
            <w:pPr>
              <w:pStyle w:val="VCAAtablecondensedheading"/>
              <w:rPr>
                <w:rStyle w:val="VCAAbold"/>
              </w:rPr>
            </w:pPr>
            <w:r w:rsidRPr="007C7F0B">
              <w:rPr>
                <w:rStyle w:val="VCAAbold"/>
              </w:rPr>
              <w:t>1</w:t>
            </w:r>
          </w:p>
        </w:tc>
        <w:tc>
          <w:tcPr>
            <w:tcW w:w="745" w:type="dxa"/>
          </w:tcPr>
          <w:p w14:paraId="380DBDA2" w14:textId="77777777" w:rsidR="00875202" w:rsidRPr="007C7F0B" w:rsidRDefault="00875202" w:rsidP="009F6283">
            <w:pPr>
              <w:pStyle w:val="VCAAtablecondensedheading"/>
              <w:rPr>
                <w:rStyle w:val="VCAAbold"/>
              </w:rPr>
            </w:pPr>
            <w:r w:rsidRPr="007C7F0B">
              <w:rPr>
                <w:rStyle w:val="VCAAbold"/>
              </w:rPr>
              <w:t>2</w:t>
            </w:r>
          </w:p>
        </w:tc>
        <w:tc>
          <w:tcPr>
            <w:tcW w:w="694" w:type="dxa"/>
          </w:tcPr>
          <w:p w14:paraId="0230B1CB" w14:textId="77777777" w:rsidR="00875202" w:rsidRPr="007C7F0B" w:rsidRDefault="00875202" w:rsidP="009F6283">
            <w:pPr>
              <w:pStyle w:val="VCAAtablecondensedheading"/>
              <w:rPr>
                <w:rStyle w:val="VCAAbold"/>
              </w:rPr>
            </w:pPr>
            <w:r w:rsidRPr="007C7F0B">
              <w:rPr>
                <w:rStyle w:val="VCAAbold"/>
              </w:rPr>
              <w:t>3</w:t>
            </w:r>
          </w:p>
        </w:tc>
        <w:tc>
          <w:tcPr>
            <w:tcW w:w="694" w:type="dxa"/>
          </w:tcPr>
          <w:p w14:paraId="2121663B" w14:textId="77777777" w:rsidR="00875202" w:rsidRPr="007C7F0B" w:rsidRDefault="00875202" w:rsidP="009F6283">
            <w:pPr>
              <w:pStyle w:val="VCAAtablecondensedheading"/>
              <w:rPr>
                <w:rStyle w:val="VCAAbold"/>
              </w:rPr>
            </w:pPr>
            <w:r w:rsidRPr="007C7F0B">
              <w:rPr>
                <w:rStyle w:val="VCAAbold"/>
              </w:rPr>
              <w:t>4</w:t>
            </w:r>
          </w:p>
        </w:tc>
        <w:tc>
          <w:tcPr>
            <w:tcW w:w="975" w:type="dxa"/>
          </w:tcPr>
          <w:p w14:paraId="6EE291C0" w14:textId="77777777" w:rsidR="00875202" w:rsidRPr="007C7F0B" w:rsidRDefault="00875202" w:rsidP="009F6283">
            <w:pPr>
              <w:pStyle w:val="VCAAtablecondensedheading"/>
              <w:rPr>
                <w:rStyle w:val="VCAAbold"/>
              </w:rPr>
            </w:pPr>
            <w:r w:rsidRPr="007C7F0B">
              <w:rPr>
                <w:rStyle w:val="VCAAbold"/>
              </w:rPr>
              <w:t>Average</w:t>
            </w:r>
          </w:p>
        </w:tc>
      </w:tr>
      <w:tr w:rsidR="00875202" w:rsidRPr="00EA5736" w14:paraId="01FE216B" w14:textId="77777777" w:rsidTr="009F6283">
        <w:trPr>
          <w:trHeight w:hRule="exact" w:val="397"/>
        </w:trPr>
        <w:tc>
          <w:tcPr>
            <w:tcW w:w="802" w:type="dxa"/>
            <w:vAlign w:val="center"/>
          </w:tcPr>
          <w:p w14:paraId="30956C13" w14:textId="77777777" w:rsidR="00875202" w:rsidRPr="00EA5736" w:rsidRDefault="00875202" w:rsidP="009F6283">
            <w:pPr>
              <w:pStyle w:val="VCAAtablecondensed"/>
            </w:pPr>
            <w:r w:rsidRPr="00EA5736">
              <w:t>%</w:t>
            </w:r>
          </w:p>
        </w:tc>
        <w:tc>
          <w:tcPr>
            <w:tcW w:w="655" w:type="dxa"/>
            <w:vAlign w:val="center"/>
          </w:tcPr>
          <w:p w14:paraId="6F5FEFDD" w14:textId="3B4916B2" w:rsidR="00875202" w:rsidRPr="00EA5736" w:rsidRDefault="00555CBD" w:rsidP="009F6283">
            <w:pPr>
              <w:pStyle w:val="VCAAtablecondensed"/>
            </w:pPr>
            <w:r>
              <w:t>24</w:t>
            </w:r>
          </w:p>
        </w:tc>
        <w:tc>
          <w:tcPr>
            <w:tcW w:w="655" w:type="dxa"/>
            <w:vAlign w:val="center"/>
          </w:tcPr>
          <w:p w14:paraId="4E81DEC1" w14:textId="3F2BBB20" w:rsidR="00875202" w:rsidRPr="00EA5736" w:rsidRDefault="00555CBD" w:rsidP="009F6283">
            <w:pPr>
              <w:pStyle w:val="VCAAtablecondensed"/>
            </w:pPr>
            <w:r>
              <w:t>20</w:t>
            </w:r>
          </w:p>
        </w:tc>
        <w:tc>
          <w:tcPr>
            <w:tcW w:w="745" w:type="dxa"/>
          </w:tcPr>
          <w:p w14:paraId="674B7A7C" w14:textId="76C666C3" w:rsidR="00875202" w:rsidRDefault="00555CBD" w:rsidP="009F6283">
            <w:pPr>
              <w:pStyle w:val="VCAAtablecondensed"/>
            </w:pPr>
            <w:r>
              <w:t>32</w:t>
            </w:r>
          </w:p>
        </w:tc>
        <w:tc>
          <w:tcPr>
            <w:tcW w:w="694" w:type="dxa"/>
          </w:tcPr>
          <w:p w14:paraId="55A6E839" w14:textId="105A207E" w:rsidR="00875202" w:rsidRDefault="00555CBD" w:rsidP="009F6283">
            <w:pPr>
              <w:pStyle w:val="VCAAtablecondensed"/>
            </w:pPr>
            <w:r>
              <w:t>13</w:t>
            </w:r>
          </w:p>
        </w:tc>
        <w:tc>
          <w:tcPr>
            <w:tcW w:w="694" w:type="dxa"/>
          </w:tcPr>
          <w:p w14:paraId="7F27B23D" w14:textId="655B9211" w:rsidR="00875202" w:rsidRDefault="00555CBD" w:rsidP="009F6283">
            <w:pPr>
              <w:pStyle w:val="VCAAtablecondensed"/>
            </w:pPr>
            <w:r>
              <w:t>11</w:t>
            </w:r>
          </w:p>
        </w:tc>
        <w:tc>
          <w:tcPr>
            <w:tcW w:w="975" w:type="dxa"/>
            <w:vAlign w:val="center"/>
          </w:tcPr>
          <w:p w14:paraId="11E464DD" w14:textId="21CAF198" w:rsidR="00875202" w:rsidRPr="00EA5736" w:rsidRDefault="00555CBD" w:rsidP="009F6283">
            <w:pPr>
              <w:pStyle w:val="VCAAtablecondensed"/>
            </w:pPr>
            <w:r>
              <w:t>1.7</w:t>
            </w:r>
          </w:p>
        </w:tc>
      </w:tr>
    </w:tbl>
    <w:p w14:paraId="1BAD7063" w14:textId="3642AEA2" w:rsidR="003E35A7" w:rsidRPr="00683799" w:rsidRDefault="00690D4D" w:rsidP="00683799">
      <w:pPr>
        <w:pStyle w:val="VCAAbody"/>
      </w:pPr>
      <w:r w:rsidRPr="00683799">
        <w:t>This question was much more capably handled with many responses garnering either three or four marks.</w:t>
      </w:r>
    </w:p>
    <w:p w14:paraId="1227E295" w14:textId="77777777" w:rsidR="00ED6B88" w:rsidRPr="00683799" w:rsidRDefault="00690D4D" w:rsidP="00683799">
      <w:pPr>
        <w:pStyle w:val="VCAAbody"/>
      </w:pPr>
      <w:r w:rsidRPr="00683799">
        <w:t xml:space="preserve">Students were free to choose any other two differences in relation to variation in the excerpts. It should be noted that students were required to refer to the same ‘treatment of variation’ in each row of the table. </w:t>
      </w:r>
    </w:p>
    <w:p w14:paraId="189876BE" w14:textId="3E043260" w:rsidR="00ED6B88" w:rsidRDefault="00ED6B88" w:rsidP="00F84F58">
      <w:pPr>
        <w:pStyle w:val="VCAAbody"/>
        <w:rPr>
          <w:szCs w:val="20"/>
          <w:lang w:val="en-AU"/>
        </w:rPr>
      </w:pPr>
      <w:r w:rsidRPr="00683799">
        <w:t xml:space="preserve">Aspects of variation that could have been raised </w:t>
      </w:r>
      <w:r w:rsidR="0087426A">
        <w:t>we</w:t>
      </w:r>
      <w:r w:rsidRPr="00683799">
        <w:t>re as follows:</w:t>
      </w:r>
    </w:p>
    <w:tbl>
      <w:tblPr>
        <w:tblStyle w:val="TableGrid"/>
        <w:tblW w:w="3880" w:type="pct"/>
        <w:tblLook w:val="04A0" w:firstRow="1" w:lastRow="0" w:firstColumn="1" w:lastColumn="0" w:noHBand="0" w:noVBand="1"/>
      </w:tblPr>
      <w:tblGrid>
        <w:gridCol w:w="3501"/>
        <w:gridCol w:w="3971"/>
      </w:tblGrid>
      <w:tr w:rsidR="00ED6B88" w:rsidRPr="00FE605D" w14:paraId="3ACCFFB0" w14:textId="77777777" w:rsidTr="00ED6B88">
        <w:tc>
          <w:tcPr>
            <w:tcW w:w="2343" w:type="pct"/>
          </w:tcPr>
          <w:p w14:paraId="787A8A4E" w14:textId="77777777" w:rsidR="00ED6B88" w:rsidRPr="003367E0" w:rsidRDefault="00ED6B88" w:rsidP="00683799">
            <w:pPr>
              <w:pStyle w:val="VCAAtablecondensedheading"/>
            </w:pPr>
            <w:r w:rsidRPr="003367E0">
              <w:t>Excerpt A</w:t>
            </w:r>
          </w:p>
          <w:p w14:paraId="60821033" w14:textId="3CBC64D4" w:rsidR="00ED6B88" w:rsidRPr="00ED6B88" w:rsidRDefault="00ED6B88" w:rsidP="00683799">
            <w:pPr>
              <w:pStyle w:val="VCAAtablecondensedheading"/>
            </w:pPr>
            <w:r w:rsidRPr="003367E0">
              <w:t>‘Chacony in G minor’</w:t>
            </w:r>
          </w:p>
        </w:tc>
        <w:tc>
          <w:tcPr>
            <w:tcW w:w="2657" w:type="pct"/>
          </w:tcPr>
          <w:p w14:paraId="4AC62C20" w14:textId="77777777" w:rsidR="00ED6B88" w:rsidRPr="003367E0" w:rsidRDefault="00ED6B88" w:rsidP="00683799">
            <w:pPr>
              <w:pStyle w:val="VCAAtablecondensedheading"/>
            </w:pPr>
            <w:r w:rsidRPr="003367E0">
              <w:t>Excerpt B</w:t>
            </w:r>
          </w:p>
          <w:p w14:paraId="2F979793" w14:textId="77777777" w:rsidR="00ED6B88" w:rsidRDefault="00ED6B88" w:rsidP="00683799">
            <w:pPr>
              <w:pStyle w:val="VCAAtablecondensedheading"/>
            </w:pPr>
            <w:r w:rsidRPr="003367E0">
              <w:t>Meshugganah</w:t>
            </w:r>
          </w:p>
          <w:p w14:paraId="78B45FD2" w14:textId="77777777" w:rsidR="00ED6B88" w:rsidRPr="00FE605D" w:rsidRDefault="00ED6B88" w:rsidP="00683799">
            <w:pPr>
              <w:pStyle w:val="VCAAtablecondensedheading"/>
              <w:rPr>
                <w:color w:val="000000" w:themeColor="text1"/>
              </w:rPr>
            </w:pPr>
          </w:p>
        </w:tc>
      </w:tr>
      <w:tr w:rsidR="00ED6B88" w:rsidRPr="00FE605D" w14:paraId="5232CE97" w14:textId="77777777" w:rsidTr="00ED6B88">
        <w:tc>
          <w:tcPr>
            <w:tcW w:w="2343" w:type="pct"/>
          </w:tcPr>
          <w:p w14:paraId="7F5B5790" w14:textId="5C6003C6" w:rsidR="00ED6B88" w:rsidRPr="007C7F0B" w:rsidRDefault="00ED6B88" w:rsidP="00683799">
            <w:pPr>
              <w:pStyle w:val="VCAAtablecondensedbullet"/>
            </w:pPr>
            <w:r>
              <w:t>The m</w:t>
            </w:r>
            <w:r w:rsidRPr="00FE605D">
              <w:t xml:space="preserve">ain melody </w:t>
            </w:r>
            <w:r>
              <w:t xml:space="preserve">is </w:t>
            </w:r>
            <w:r w:rsidRPr="00FE605D">
              <w:t>introduced from the beginning and continues throughout the excerpt.</w:t>
            </w:r>
          </w:p>
          <w:p w14:paraId="6E3B3668" w14:textId="76377745" w:rsidR="00ED6B88" w:rsidRPr="00FE605D" w:rsidRDefault="00ED6B88" w:rsidP="00683799">
            <w:pPr>
              <w:pStyle w:val="VCAAtablecondensedbullet"/>
            </w:pPr>
            <w:r>
              <w:t>The f</w:t>
            </w:r>
            <w:r w:rsidRPr="00FE605D">
              <w:t xml:space="preserve">ocus is on the main melody, with melodic imitation between parts and countermelodies used. </w:t>
            </w:r>
          </w:p>
          <w:p w14:paraId="70A320CD" w14:textId="77777777" w:rsidR="00ED6B88" w:rsidRPr="00FE605D" w:rsidRDefault="00ED6B88" w:rsidP="00683799">
            <w:pPr>
              <w:pStyle w:val="VCAAtablecondensedbullet"/>
            </w:pPr>
            <w:r w:rsidRPr="00FE605D">
              <w:t>Repeating bass line sits in the background and is less noticeable.</w:t>
            </w:r>
          </w:p>
          <w:p w14:paraId="3D2E3D67" w14:textId="77777777" w:rsidR="00ED6B88" w:rsidRPr="00FE605D" w:rsidRDefault="00ED6B88" w:rsidP="00683799">
            <w:pPr>
              <w:pStyle w:val="VCAAtablecondensedbullet"/>
              <w:rPr>
                <w:b/>
                <w:bCs/>
              </w:rPr>
            </w:pPr>
            <w:r w:rsidRPr="00FE605D">
              <w:t>Focus is on melody to create variation – with melodic imitation and countermelodies used to create variation and interest.</w:t>
            </w:r>
          </w:p>
        </w:tc>
        <w:tc>
          <w:tcPr>
            <w:tcW w:w="2657" w:type="pct"/>
          </w:tcPr>
          <w:p w14:paraId="31F665AC" w14:textId="77777777" w:rsidR="00ED6B88" w:rsidRPr="00FE605D" w:rsidRDefault="00ED6B88" w:rsidP="00683799">
            <w:pPr>
              <w:pStyle w:val="VCAAtablecondensedbullet"/>
            </w:pPr>
            <w:r w:rsidRPr="00FE605D">
              <w:t>Focus on bass line throughout, with other short, fleeting effects around it. Bass line sits in the foreground throughout.</w:t>
            </w:r>
          </w:p>
          <w:p w14:paraId="54A73560" w14:textId="77777777" w:rsidR="00ED6B88" w:rsidRPr="00FE605D" w:rsidRDefault="00ED6B88" w:rsidP="00683799">
            <w:pPr>
              <w:pStyle w:val="VCAAtablecondensedbullet"/>
            </w:pPr>
            <w:r w:rsidRPr="00FE605D">
              <w:t>Repeating bass line dominates the texture and also incorporates some melodic variation into its repetition.</w:t>
            </w:r>
          </w:p>
          <w:p w14:paraId="2DB77F10" w14:textId="77777777" w:rsidR="00ED6B88" w:rsidRPr="00FE605D" w:rsidRDefault="00ED6B88" w:rsidP="00683799">
            <w:pPr>
              <w:pStyle w:val="VCAAtablecondensedbullet"/>
            </w:pPr>
            <w:r w:rsidRPr="00FE605D">
              <w:t>Secondary melody only introduced halfway through – recurs in fragments interspersed with other electronic effects and short shrieks, tremolos, percussive effects and glissandi.</w:t>
            </w:r>
          </w:p>
          <w:p w14:paraId="739264D2" w14:textId="420D6F7B" w:rsidR="00ED6B88" w:rsidRPr="00FE605D" w:rsidRDefault="00ED6B88" w:rsidP="00683799">
            <w:pPr>
              <w:pStyle w:val="VCAAtablecondensedbullet"/>
              <w:rPr>
                <w:b/>
                <w:bCs/>
              </w:rPr>
            </w:pPr>
            <w:r w:rsidRPr="00FE605D">
              <w:t>No melodic imitation between layers or build</w:t>
            </w:r>
            <w:r w:rsidR="00C274DB">
              <w:t>-</w:t>
            </w:r>
            <w:r w:rsidRPr="00FE605D">
              <w:t>up of texture – focus on tone colour to create variation.</w:t>
            </w:r>
          </w:p>
        </w:tc>
      </w:tr>
    </w:tbl>
    <w:p w14:paraId="143337EC" w14:textId="77777777" w:rsidR="00E01362" w:rsidRDefault="00E01362" w:rsidP="00D36DB7">
      <w:pPr>
        <w:pStyle w:val="VCAAbody"/>
        <w:rPr>
          <w:lang w:val="en-AU"/>
        </w:rPr>
      </w:pPr>
      <w:r>
        <w:rPr>
          <w:lang w:val="en-AU"/>
        </w:rPr>
        <w:br w:type="page"/>
      </w:r>
    </w:p>
    <w:p w14:paraId="4BD8FAD1" w14:textId="62BEA3EB" w:rsidR="00B06C2E" w:rsidRDefault="00F84F58" w:rsidP="00F84F58">
      <w:pPr>
        <w:pStyle w:val="VCAAHeading3"/>
        <w:rPr>
          <w:lang w:val="en-AU"/>
        </w:rPr>
      </w:pPr>
      <w:r w:rsidRPr="004E7C53">
        <w:rPr>
          <w:lang w:val="en-AU"/>
        </w:rPr>
        <w:lastRenderedPageBreak/>
        <w:t>Question 4</w:t>
      </w:r>
      <w:r w:rsidR="00B06C2E">
        <w:rPr>
          <w:lang w:val="en-AU"/>
        </w:rPr>
        <w:t>a</w:t>
      </w:r>
      <w:r w:rsidR="00E80812">
        <w:rPr>
          <w:lang w:val="en-AU"/>
        </w:rPr>
        <w:t>.</w:t>
      </w:r>
    </w:p>
    <w:tbl>
      <w:tblPr>
        <w:tblStyle w:val="VCAATableClosed"/>
        <w:tblW w:w="0" w:type="auto"/>
        <w:tblLook w:val="01E0" w:firstRow="1" w:lastRow="1" w:firstColumn="1" w:lastColumn="1" w:noHBand="0" w:noVBand="0"/>
      </w:tblPr>
      <w:tblGrid>
        <w:gridCol w:w="802"/>
        <w:gridCol w:w="655"/>
        <w:gridCol w:w="655"/>
        <w:gridCol w:w="745"/>
        <w:gridCol w:w="694"/>
        <w:gridCol w:w="975"/>
      </w:tblGrid>
      <w:tr w:rsidR="00875202" w:rsidRPr="00EA5736" w14:paraId="6B7998ED" w14:textId="77777777" w:rsidTr="009F6283">
        <w:trPr>
          <w:cnfStyle w:val="100000000000" w:firstRow="1" w:lastRow="0" w:firstColumn="0" w:lastColumn="0" w:oddVBand="0" w:evenVBand="0" w:oddHBand="0" w:evenHBand="0" w:firstRowFirstColumn="0" w:firstRowLastColumn="0" w:lastRowFirstColumn="0" w:lastRowLastColumn="0"/>
          <w:trHeight w:hRule="exact" w:val="397"/>
        </w:trPr>
        <w:tc>
          <w:tcPr>
            <w:tcW w:w="802" w:type="dxa"/>
          </w:tcPr>
          <w:p w14:paraId="5067253D" w14:textId="77777777" w:rsidR="00875202" w:rsidRPr="007C7F0B" w:rsidRDefault="00875202" w:rsidP="009F6283">
            <w:pPr>
              <w:pStyle w:val="VCAAtablecondensedheading"/>
              <w:rPr>
                <w:rStyle w:val="VCAAbold"/>
              </w:rPr>
            </w:pPr>
            <w:r w:rsidRPr="007C7F0B">
              <w:rPr>
                <w:rStyle w:val="VCAAbold"/>
              </w:rPr>
              <w:t>Marks</w:t>
            </w:r>
          </w:p>
        </w:tc>
        <w:tc>
          <w:tcPr>
            <w:tcW w:w="655" w:type="dxa"/>
          </w:tcPr>
          <w:p w14:paraId="200C7F69" w14:textId="77777777" w:rsidR="00875202" w:rsidRPr="007C7F0B" w:rsidRDefault="00875202" w:rsidP="009F6283">
            <w:pPr>
              <w:pStyle w:val="VCAAtablecondensedheading"/>
              <w:rPr>
                <w:rStyle w:val="VCAAbold"/>
              </w:rPr>
            </w:pPr>
            <w:r w:rsidRPr="007C7F0B">
              <w:rPr>
                <w:rStyle w:val="VCAAbold"/>
              </w:rPr>
              <w:t>0</w:t>
            </w:r>
          </w:p>
        </w:tc>
        <w:tc>
          <w:tcPr>
            <w:tcW w:w="655" w:type="dxa"/>
          </w:tcPr>
          <w:p w14:paraId="1A80A85A" w14:textId="77777777" w:rsidR="00875202" w:rsidRPr="007C7F0B" w:rsidRDefault="00875202" w:rsidP="009F6283">
            <w:pPr>
              <w:pStyle w:val="VCAAtablecondensedheading"/>
              <w:rPr>
                <w:rStyle w:val="VCAAbold"/>
              </w:rPr>
            </w:pPr>
            <w:r w:rsidRPr="007C7F0B">
              <w:rPr>
                <w:rStyle w:val="VCAAbold"/>
              </w:rPr>
              <w:t>1</w:t>
            </w:r>
          </w:p>
        </w:tc>
        <w:tc>
          <w:tcPr>
            <w:tcW w:w="745" w:type="dxa"/>
          </w:tcPr>
          <w:p w14:paraId="54C749EE" w14:textId="77777777" w:rsidR="00875202" w:rsidRPr="007C7F0B" w:rsidRDefault="00875202" w:rsidP="009F6283">
            <w:pPr>
              <w:pStyle w:val="VCAAtablecondensedheading"/>
              <w:rPr>
                <w:rStyle w:val="VCAAbold"/>
              </w:rPr>
            </w:pPr>
            <w:r w:rsidRPr="007C7F0B">
              <w:rPr>
                <w:rStyle w:val="VCAAbold"/>
              </w:rPr>
              <w:t>2</w:t>
            </w:r>
          </w:p>
        </w:tc>
        <w:tc>
          <w:tcPr>
            <w:tcW w:w="694" w:type="dxa"/>
          </w:tcPr>
          <w:p w14:paraId="7C6C0301" w14:textId="77777777" w:rsidR="00875202" w:rsidRPr="007C7F0B" w:rsidRDefault="00875202" w:rsidP="009F6283">
            <w:pPr>
              <w:pStyle w:val="VCAAtablecondensedheading"/>
              <w:rPr>
                <w:rStyle w:val="VCAAbold"/>
              </w:rPr>
            </w:pPr>
            <w:r w:rsidRPr="007C7F0B">
              <w:rPr>
                <w:rStyle w:val="VCAAbold"/>
              </w:rPr>
              <w:t>3</w:t>
            </w:r>
          </w:p>
        </w:tc>
        <w:tc>
          <w:tcPr>
            <w:tcW w:w="975" w:type="dxa"/>
          </w:tcPr>
          <w:p w14:paraId="5C48AF4A" w14:textId="77777777" w:rsidR="00875202" w:rsidRPr="007C7F0B" w:rsidRDefault="00875202" w:rsidP="009F6283">
            <w:pPr>
              <w:pStyle w:val="VCAAtablecondensedheading"/>
              <w:rPr>
                <w:rStyle w:val="VCAAbold"/>
              </w:rPr>
            </w:pPr>
            <w:r w:rsidRPr="007C7F0B">
              <w:rPr>
                <w:rStyle w:val="VCAAbold"/>
              </w:rPr>
              <w:t>Average</w:t>
            </w:r>
          </w:p>
        </w:tc>
      </w:tr>
      <w:tr w:rsidR="00875202" w:rsidRPr="00EA5736" w14:paraId="03CF06D9" w14:textId="77777777" w:rsidTr="009F6283">
        <w:trPr>
          <w:trHeight w:hRule="exact" w:val="397"/>
        </w:trPr>
        <w:tc>
          <w:tcPr>
            <w:tcW w:w="802" w:type="dxa"/>
            <w:vAlign w:val="center"/>
          </w:tcPr>
          <w:p w14:paraId="32EC9D48" w14:textId="25A85DBA" w:rsidR="00875202" w:rsidRPr="00EA5736" w:rsidRDefault="00875202" w:rsidP="009F6283">
            <w:pPr>
              <w:pStyle w:val="VCAAtablecondensed"/>
            </w:pPr>
            <w:r w:rsidRPr="00EA5736">
              <w:t>%</w:t>
            </w:r>
          </w:p>
        </w:tc>
        <w:tc>
          <w:tcPr>
            <w:tcW w:w="655" w:type="dxa"/>
            <w:vAlign w:val="center"/>
          </w:tcPr>
          <w:p w14:paraId="3A5A9D43" w14:textId="472072C0" w:rsidR="00875202" w:rsidRPr="00EA5736" w:rsidRDefault="00555CBD" w:rsidP="009F6283">
            <w:pPr>
              <w:pStyle w:val="VCAAtablecondensed"/>
            </w:pPr>
            <w:r>
              <w:t>7</w:t>
            </w:r>
          </w:p>
        </w:tc>
        <w:tc>
          <w:tcPr>
            <w:tcW w:w="655" w:type="dxa"/>
            <w:vAlign w:val="center"/>
          </w:tcPr>
          <w:p w14:paraId="414FDF78" w14:textId="007D032C" w:rsidR="00875202" w:rsidRPr="00EA5736" w:rsidRDefault="00555CBD" w:rsidP="009F6283">
            <w:pPr>
              <w:pStyle w:val="VCAAtablecondensed"/>
            </w:pPr>
            <w:r>
              <w:t>34</w:t>
            </w:r>
          </w:p>
        </w:tc>
        <w:tc>
          <w:tcPr>
            <w:tcW w:w="745" w:type="dxa"/>
          </w:tcPr>
          <w:p w14:paraId="303CC70D" w14:textId="36A7314D" w:rsidR="00875202" w:rsidRDefault="00555CBD" w:rsidP="009F6283">
            <w:pPr>
              <w:pStyle w:val="VCAAtablecondensed"/>
            </w:pPr>
            <w:r>
              <w:t>35</w:t>
            </w:r>
          </w:p>
        </w:tc>
        <w:tc>
          <w:tcPr>
            <w:tcW w:w="694" w:type="dxa"/>
          </w:tcPr>
          <w:p w14:paraId="26AD0A00" w14:textId="7A49006E" w:rsidR="00875202" w:rsidRDefault="00555CBD" w:rsidP="009F6283">
            <w:pPr>
              <w:pStyle w:val="VCAAtablecondensed"/>
            </w:pPr>
            <w:r>
              <w:t>25</w:t>
            </w:r>
          </w:p>
        </w:tc>
        <w:tc>
          <w:tcPr>
            <w:tcW w:w="975" w:type="dxa"/>
            <w:vAlign w:val="center"/>
          </w:tcPr>
          <w:p w14:paraId="3ACA73F3" w14:textId="305E220B" w:rsidR="00875202" w:rsidRPr="00EA5736" w:rsidRDefault="00555CBD" w:rsidP="009F6283">
            <w:pPr>
              <w:pStyle w:val="VCAAtablecondensed"/>
            </w:pPr>
            <w:r>
              <w:t>1.8</w:t>
            </w:r>
          </w:p>
        </w:tc>
      </w:tr>
    </w:tbl>
    <w:p w14:paraId="56C34682" w14:textId="284712A7" w:rsidR="0030737B" w:rsidRPr="00683799" w:rsidRDefault="0030737B" w:rsidP="00683799">
      <w:pPr>
        <w:pStyle w:val="VCAAbody"/>
      </w:pPr>
      <w:r w:rsidRPr="00683799">
        <w:t>This</w:t>
      </w:r>
      <w:r w:rsidR="00555CBD" w:rsidRPr="00683799">
        <w:t xml:space="preserve"> </w:t>
      </w:r>
      <w:r w:rsidRPr="00683799">
        <w:t>question called for a description of tone colour. Any meaningful analogous terms supplied garnered marks in this instance. Full marks were awarded for an increased level of depth that may have included content such as methods of making sound and instrument classification. Sound points that may have been included in responses were:</w:t>
      </w:r>
    </w:p>
    <w:p w14:paraId="686D9D0F" w14:textId="77777777" w:rsidR="0030737B" w:rsidRPr="007D292C" w:rsidRDefault="0030737B" w:rsidP="00683799">
      <w:pPr>
        <w:pStyle w:val="VCAAbullet"/>
      </w:pPr>
      <w:r w:rsidRPr="007D292C">
        <w:t>struck tuned percussion instrument</w:t>
      </w:r>
    </w:p>
    <w:p w14:paraId="502F2B81" w14:textId="77777777" w:rsidR="0030737B" w:rsidRPr="007D292C" w:rsidRDefault="0030737B" w:rsidP="00683799">
      <w:pPr>
        <w:pStyle w:val="VCAAbullet"/>
      </w:pPr>
      <w:r w:rsidRPr="007D292C">
        <w:t>metallic sound</w:t>
      </w:r>
    </w:p>
    <w:p w14:paraId="3CA4D2A6" w14:textId="77777777" w:rsidR="0030737B" w:rsidRPr="007D292C" w:rsidRDefault="0030737B" w:rsidP="00683799">
      <w:pPr>
        <w:pStyle w:val="VCAAbullet"/>
      </w:pPr>
      <w:r w:rsidRPr="007D292C">
        <w:t>resonant</w:t>
      </w:r>
    </w:p>
    <w:p w14:paraId="1A31FB88" w14:textId="77777777" w:rsidR="0030737B" w:rsidRPr="007D292C" w:rsidRDefault="0030737B" w:rsidP="00683799">
      <w:pPr>
        <w:pStyle w:val="VCAAbullet"/>
      </w:pPr>
      <w:r w:rsidRPr="007D292C">
        <w:t>sustained</w:t>
      </w:r>
    </w:p>
    <w:p w14:paraId="0A8B3FFD" w14:textId="77777777" w:rsidR="0030737B" w:rsidRDefault="0030737B" w:rsidP="00683799">
      <w:pPr>
        <w:pStyle w:val="VCAAbullet"/>
      </w:pPr>
      <w:r w:rsidRPr="007D292C">
        <w:t>percussive quality</w:t>
      </w:r>
    </w:p>
    <w:p w14:paraId="1B228D80" w14:textId="77777777" w:rsidR="0030737B" w:rsidRDefault="0030737B" w:rsidP="00683799">
      <w:pPr>
        <w:pStyle w:val="VCAAbullet"/>
      </w:pPr>
      <w:r>
        <w:t>idiophone</w:t>
      </w:r>
    </w:p>
    <w:p w14:paraId="578B8ECD" w14:textId="51B22723" w:rsidR="0030737B" w:rsidRPr="0030737B" w:rsidRDefault="0030737B" w:rsidP="00683799">
      <w:pPr>
        <w:pStyle w:val="VCAAbullet"/>
      </w:pPr>
      <w:r>
        <w:t>bright</w:t>
      </w:r>
      <w:r w:rsidR="00E01362">
        <w:t>.</w:t>
      </w:r>
    </w:p>
    <w:p w14:paraId="3D3E60CE" w14:textId="24A61F1A" w:rsidR="00F84F58" w:rsidRDefault="00F84F58" w:rsidP="00F84F58">
      <w:pPr>
        <w:pStyle w:val="VCAAHeading3"/>
        <w:rPr>
          <w:lang w:val="en-AU"/>
        </w:rPr>
      </w:pPr>
      <w:r w:rsidRPr="004E7C53">
        <w:rPr>
          <w:lang w:val="en-AU"/>
        </w:rPr>
        <w:t xml:space="preserve">Question </w:t>
      </w:r>
      <w:r w:rsidR="00B06C2E">
        <w:rPr>
          <w:lang w:val="en-AU"/>
        </w:rPr>
        <w:t>4b</w:t>
      </w:r>
      <w:r w:rsidR="00E80812">
        <w:rPr>
          <w:lang w:val="en-AU"/>
        </w:rPr>
        <w:t>.</w:t>
      </w:r>
    </w:p>
    <w:tbl>
      <w:tblPr>
        <w:tblStyle w:val="VCAATableClosed"/>
        <w:tblW w:w="0" w:type="auto"/>
        <w:tblLook w:val="01E0" w:firstRow="1" w:lastRow="1" w:firstColumn="1" w:lastColumn="1" w:noHBand="0" w:noVBand="0"/>
      </w:tblPr>
      <w:tblGrid>
        <w:gridCol w:w="802"/>
        <w:gridCol w:w="655"/>
        <w:gridCol w:w="655"/>
        <w:gridCol w:w="745"/>
        <w:gridCol w:w="694"/>
        <w:gridCol w:w="694"/>
        <w:gridCol w:w="975"/>
      </w:tblGrid>
      <w:tr w:rsidR="00875202" w:rsidRPr="00EA5736" w14:paraId="1E1AF830" w14:textId="77777777" w:rsidTr="009F6283">
        <w:trPr>
          <w:cnfStyle w:val="100000000000" w:firstRow="1" w:lastRow="0" w:firstColumn="0" w:lastColumn="0" w:oddVBand="0" w:evenVBand="0" w:oddHBand="0" w:evenHBand="0" w:firstRowFirstColumn="0" w:firstRowLastColumn="0" w:lastRowFirstColumn="0" w:lastRowLastColumn="0"/>
          <w:trHeight w:hRule="exact" w:val="397"/>
        </w:trPr>
        <w:tc>
          <w:tcPr>
            <w:tcW w:w="802" w:type="dxa"/>
          </w:tcPr>
          <w:p w14:paraId="7DD2792F" w14:textId="77777777" w:rsidR="00875202" w:rsidRPr="007C7F0B" w:rsidRDefault="00875202" w:rsidP="009F6283">
            <w:pPr>
              <w:pStyle w:val="VCAAtablecondensedheading"/>
              <w:rPr>
                <w:rStyle w:val="VCAAbold"/>
              </w:rPr>
            </w:pPr>
            <w:r w:rsidRPr="007C7F0B">
              <w:rPr>
                <w:rStyle w:val="VCAAbold"/>
              </w:rPr>
              <w:t>Marks</w:t>
            </w:r>
          </w:p>
        </w:tc>
        <w:tc>
          <w:tcPr>
            <w:tcW w:w="655" w:type="dxa"/>
          </w:tcPr>
          <w:p w14:paraId="0E800D8B" w14:textId="77777777" w:rsidR="00875202" w:rsidRPr="007C7F0B" w:rsidRDefault="00875202" w:rsidP="009F6283">
            <w:pPr>
              <w:pStyle w:val="VCAAtablecondensedheading"/>
              <w:rPr>
                <w:rStyle w:val="VCAAbold"/>
              </w:rPr>
            </w:pPr>
            <w:r w:rsidRPr="007C7F0B">
              <w:rPr>
                <w:rStyle w:val="VCAAbold"/>
              </w:rPr>
              <w:t>0</w:t>
            </w:r>
          </w:p>
        </w:tc>
        <w:tc>
          <w:tcPr>
            <w:tcW w:w="655" w:type="dxa"/>
          </w:tcPr>
          <w:p w14:paraId="61943E93" w14:textId="77777777" w:rsidR="00875202" w:rsidRPr="007C7F0B" w:rsidRDefault="00875202" w:rsidP="009F6283">
            <w:pPr>
              <w:pStyle w:val="VCAAtablecondensedheading"/>
              <w:rPr>
                <w:rStyle w:val="VCAAbold"/>
              </w:rPr>
            </w:pPr>
            <w:r w:rsidRPr="007C7F0B">
              <w:rPr>
                <w:rStyle w:val="VCAAbold"/>
              </w:rPr>
              <w:t>1</w:t>
            </w:r>
          </w:p>
        </w:tc>
        <w:tc>
          <w:tcPr>
            <w:tcW w:w="745" w:type="dxa"/>
          </w:tcPr>
          <w:p w14:paraId="0F316645" w14:textId="77777777" w:rsidR="00875202" w:rsidRPr="007C7F0B" w:rsidRDefault="00875202" w:rsidP="009F6283">
            <w:pPr>
              <w:pStyle w:val="VCAAtablecondensedheading"/>
              <w:rPr>
                <w:rStyle w:val="VCAAbold"/>
              </w:rPr>
            </w:pPr>
            <w:r w:rsidRPr="007C7F0B">
              <w:rPr>
                <w:rStyle w:val="VCAAbold"/>
              </w:rPr>
              <w:t>2</w:t>
            </w:r>
          </w:p>
        </w:tc>
        <w:tc>
          <w:tcPr>
            <w:tcW w:w="694" w:type="dxa"/>
          </w:tcPr>
          <w:p w14:paraId="752D28E0" w14:textId="77777777" w:rsidR="00875202" w:rsidRPr="007C7F0B" w:rsidRDefault="00875202" w:rsidP="009F6283">
            <w:pPr>
              <w:pStyle w:val="VCAAtablecondensedheading"/>
              <w:rPr>
                <w:rStyle w:val="VCAAbold"/>
              </w:rPr>
            </w:pPr>
            <w:r w:rsidRPr="007C7F0B">
              <w:rPr>
                <w:rStyle w:val="VCAAbold"/>
              </w:rPr>
              <w:t>3</w:t>
            </w:r>
          </w:p>
        </w:tc>
        <w:tc>
          <w:tcPr>
            <w:tcW w:w="694" w:type="dxa"/>
          </w:tcPr>
          <w:p w14:paraId="608601F9" w14:textId="77777777" w:rsidR="00875202" w:rsidRPr="007C7F0B" w:rsidRDefault="00875202" w:rsidP="009F6283">
            <w:pPr>
              <w:pStyle w:val="VCAAtablecondensedheading"/>
              <w:rPr>
                <w:rStyle w:val="VCAAbold"/>
              </w:rPr>
            </w:pPr>
            <w:r w:rsidRPr="007C7F0B">
              <w:rPr>
                <w:rStyle w:val="VCAAbold"/>
              </w:rPr>
              <w:t>4</w:t>
            </w:r>
          </w:p>
        </w:tc>
        <w:tc>
          <w:tcPr>
            <w:tcW w:w="975" w:type="dxa"/>
          </w:tcPr>
          <w:p w14:paraId="488B2BC5" w14:textId="77777777" w:rsidR="00875202" w:rsidRPr="007C7F0B" w:rsidRDefault="00875202" w:rsidP="009F6283">
            <w:pPr>
              <w:pStyle w:val="VCAAtablecondensedheading"/>
              <w:rPr>
                <w:rStyle w:val="VCAAbold"/>
              </w:rPr>
            </w:pPr>
            <w:r w:rsidRPr="007C7F0B">
              <w:rPr>
                <w:rStyle w:val="VCAAbold"/>
              </w:rPr>
              <w:t>Average</w:t>
            </w:r>
          </w:p>
        </w:tc>
      </w:tr>
      <w:tr w:rsidR="00875202" w:rsidRPr="00EA5736" w14:paraId="1DA48AE1" w14:textId="77777777" w:rsidTr="009F6283">
        <w:trPr>
          <w:trHeight w:hRule="exact" w:val="397"/>
        </w:trPr>
        <w:tc>
          <w:tcPr>
            <w:tcW w:w="802" w:type="dxa"/>
            <w:vAlign w:val="center"/>
          </w:tcPr>
          <w:p w14:paraId="0BB01831" w14:textId="77777777" w:rsidR="00875202" w:rsidRPr="00EA5736" w:rsidRDefault="00875202" w:rsidP="009F6283">
            <w:pPr>
              <w:pStyle w:val="VCAAtablecondensed"/>
            </w:pPr>
            <w:r w:rsidRPr="00EA5736">
              <w:t>%</w:t>
            </w:r>
          </w:p>
        </w:tc>
        <w:tc>
          <w:tcPr>
            <w:tcW w:w="655" w:type="dxa"/>
            <w:vAlign w:val="center"/>
          </w:tcPr>
          <w:p w14:paraId="7D9CBF9A" w14:textId="6E50BD4D" w:rsidR="00875202" w:rsidRPr="00EA5736" w:rsidRDefault="00555CBD" w:rsidP="009F6283">
            <w:pPr>
              <w:pStyle w:val="VCAAtablecondensed"/>
            </w:pPr>
            <w:r>
              <w:t>3</w:t>
            </w:r>
          </w:p>
        </w:tc>
        <w:tc>
          <w:tcPr>
            <w:tcW w:w="655" w:type="dxa"/>
            <w:vAlign w:val="center"/>
          </w:tcPr>
          <w:p w14:paraId="016F72CE" w14:textId="524A83D2" w:rsidR="00875202" w:rsidRPr="00EA5736" w:rsidRDefault="00555CBD" w:rsidP="009F6283">
            <w:pPr>
              <w:pStyle w:val="VCAAtablecondensed"/>
            </w:pPr>
            <w:r>
              <w:t>20</w:t>
            </w:r>
          </w:p>
        </w:tc>
        <w:tc>
          <w:tcPr>
            <w:tcW w:w="745" w:type="dxa"/>
          </w:tcPr>
          <w:p w14:paraId="2B94060E" w14:textId="6E245F67" w:rsidR="00875202" w:rsidRDefault="00555CBD" w:rsidP="009F6283">
            <w:pPr>
              <w:pStyle w:val="VCAAtablecondensed"/>
            </w:pPr>
            <w:r>
              <w:t>34</w:t>
            </w:r>
          </w:p>
        </w:tc>
        <w:tc>
          <w:tcPr>
            <w:tcW w:w="694" w:type="dxa"/>
          </w:tcPr>
          <w:p w14:paraId="68B909EC" w14:textId="610981ED" w:rsidR="00875202" w:rsidRDefault="00555CBD" w:rsidP="009F6283">
            <w:pPr>
              <w:pStyle w:val="VCAAtablecondensed"/>
            </w:pPr>
            <w:r>
              <w:t>30</w:t>
            </w:r>
          </w:p>
        </w:tc>
        <w:tc>
          <w:tcPr>
            <w:tcW w:w="694" w:type="dxa"/>
          </w:tcPr>
          <w:p w14:paraId="1DBE88FA" w14:textId="1F4663B6" w:rsidR="00875202" w:rsidRDefault="00555CBD" w:rsidP="009F6283">
            <w:pPr>
              <w:pStyle w:val="VCAAtablecondensed"/>
            </w:pPr>
            <w:r>
              <w:t>13</w:t>
            </w:r>
          </w:p>
        </w:tc>
        <w:tc>
          <w:tcPr>
            <w:tcW w:w="975" w:type="dxa"/>
            <w:vAlign w:val="center"/>
          </w:tcPr>
          <w:p w14:paraId="6BAE6D50" w14:textId="1F9B93B0" w:rsidR="00875202" w:rsidRPr="00EA5736" w:rsidRDefault="00555CBD" w:rsidP="009F6283">
            <w:pPr>
              <w:pStyle w:val="VCAAtablecondensed"/>
            </w:pPr>
            <w:r>
              <w:t>2.3</w:t>
            </w:r>
          </w:p>
        </w:tc>
      </w:tr>
    </w:tbl>
    <w:p w14:paraId="4B0BA75C" w14:textId="5764DCE6" w:rsidR="006D3579" w:rsidRPr="00683799" w:rsidRDefault="0030737B" w:rsidP="00683799">
      <w:pPr>
        <w:pStyle w:val="VCAAbody"/>
      </w:pPr>
      <w:r w:rsidRPr="00683799">
        <w:t xml:space="preserve">Question 4b was generally </w:t>
      </w:r>
      <w:r w:rsidR="00E01362">
        <w:t xml:space="preserve">answered </w:t>
      </w:r>
      <w:r w:rsidRPr="00683799">
        <w:t>very well</w:t>
      </w:r>
      <w:r w:rsidR="00E01362">
        <w:t>,</w:t>
      </w:r>
      <w:r w:rsidRPr="00683799">
        <w:t xml:space="preserve"> with a large percentage of students awarded either three or four marks.</w:t>
      </w:r>
      <w:r w:rsidR="006D3579" w:rsidRPr="00683799">
        <w:t xml:space="preserve"> Students could refer to a wide range of concepts related to melody and</w:t>
      </w:r>
      <w:r w:rsidR="00EE6627">
        <w:t>,</w:t>
      </w:r>
      <w:r w:rsidR="006D3579" w:rsidRPr="00683799">
        <w:t xml:space="preserve"> in this instance</w:t>
      </w:r>
      <w:r w:rsidR="00EE6627">
        <w:t>,</w:t>
      </w:r>
      <w:r w:rsidR="006D3579" w:rsidRPr="00683799">
        <w:t xml:space="preserve"> higher marks were awarded based on the level of detail and depth in the response. The following student response successfully described how the melody developed by referring to many aspects of the melody.</w:t>
      </w:r>
    </w:p>
    <w:p w14:paraId="6885E019" w14:textId="77777777" w:rsidR="006D3579" w:rsidRPr="00683799" w:rsidRDefault="006D3579" w:rsidP="00D87624">
      <w:pPr>
        <w:pStyle w:val="VCAAstudentsample"/>
      </w:pPr>
      <w:r w:rsidRPr="00683799">
        <w:rPr>
          <w:noProof/>
        </w:rPr>
        <mc:AlternateContent>
          <mc:Choice Requires="wpi">
            <w:drawing>
              <wp:anchor distT="0" distB="0" distL="114300" distR="114300" simplePos="0" relativeHeight="251671552" behindDoc="0" locked="0" layoutInCell="1" allowOverlap="1" wp14:anchorId="2DCD6F00" wp14:editId="45CB6786">
                <wp:simplePos x="0" y="0"/>
                <wp:positionH relativeFrom="column">
                  <wp:posOffset>4717687</wp:posOffset>
                </wp:positionH>
                <wp:positionV relativeFrom="paragraph">
                  <wp:posOffset>-11430</wp:posOffset>
                </wp:positionV>
                <wp:extent cx="565560" cy="208800"/>
                <wp:effectExtent l="38100" t="38100" r="44450" b="39370"/>
                <wp:wrapNone/>
                <wp:docPr id="1405535936" name="Ink 11"/>
                <wp:cNvGraphicFramePr/>
                <a:graphic xmlns:a="http://schemas.openxmlformats.org/drawingml/2006/main">
                  <a:graphicData uri="http://schemas.microsoft.com/office/word/2010/wordprocessingInk">
                    <w14:contentPart bwMode="auto" r:id="rId28">
                      <w14:nvContentPartPr>
                        <w14:cNvContentPartPr/>
                      </w14:nvContentPartPr>
                      <w14:xfrm>
                        <a:off x="0" y="0"/>
                        <a:ext cx="565560" cy="208800"/>
                      </w14:xfrm>
                    </w14:contentPart>
                  </a:graphicData>
                </a:graphic>
              </wp:anchor>
            </w:drawing>
          </mc:Choice>
          <mc:Fallback xmlns:w16du="http://schemas.microsoft.com/office/word/2023/wordml/word16du" xmlns:w16sdtfl="http://schemas.microsoft.com/office/word/2024/wordml/sdtformatlock">
            <w:pict>
              <v:shapetype w14:anchorId="0DC547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370.95pt;margin-top:-1.4pt;width:45.55pt;height:17.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">
                <v:imagedata r:id="rId29" o:title=""/>
              </v:shape>
            </w:pict>
          </mc:Fallback>
        </mc:AlternateContent>
      </w:r>
      <w:r w:rsidRPr="00683799">
        <w:t>Scalic initially on tonality of E major with rapid ascending scale run: contour                     then ascending in arpeggios of the dominant 7th chord (Bdom7).</w:t>
      </w:r>
    </w:p>
    <w:p w14:paraId="6965BF83" w14:textId="77777777" w:rsidR="006D3579" w:rsidRPr="00683799" w:rsidRDefault="006D3579" w:rsidP="00D87624">
      <w:pPr>
        <w:pStyle w:val="VCAAstudentsample"/>
      </w:pPr>
      <w:r w:rsidRPr="00683799">
        <w:t>Range is roughly 2 octaves. Stays consonant with long, even phrases throughout (diatonic).</w:t>
      </w:r>
    </w:p>
    <w:p w14:paraId="067BEE22" w14:textId="3357DE2A" w:rsidR="0030737B" w:rsidRPr="00683799" w:rsidRDefault="006D3579" w:rsidP="00D87624">
      <w:pPr>
        <w:pStyle w:val="VCAAstudentsample"/>
      </w:pPr>
      <w:r w:rsidRPr="00683799">
        <w:t xml:space="preserve">Melody tends to be in the high register of celeste, but also some lower-register notes played at start of scale run.    </w:t>
      </w:r>
    </w:p>
    <w:p w14:paraId="6594F391" w14:textId="77777777" w:rsidR="00E01362" w:rsidRDefault="00E01362" w:rsidP="00D36DB7">
      <w:pPr>
        <w:pStyle w:val="VCAAbody"/>
        <w:rPr>
          <w:lang w:val="en-AU"/>
        </w:rPr>
      </w:pPr>
      <w:r>
        <w:rPr>
          <w:lang w:val="en-AU"/>
        </w:rPr>
        <w:br w:type="page"/>
      </w:r>
    </w:p>
    <w:p w14:paraId="29781E51" w14:textId="537B3946" w:rsidR="00F84F58" w:rsidRDefault="00F84F58" w:rsidP="00F84F58">
      <w:pPr>
        <w:pStyle w:val="VCAAHeading3"/>
        <w:rPr>
          <w:lang w:val="en-AU"/>
        </w:rPr>
      </w:pPr>
      <w:r w:rsidRPr="004E7C53">
        <w:rPr>
          <w:lang w:val="en-AU"/>
        </w:rPr>
        <w:lastRenderedPageBreak/>
        <w:t xml:space="preserve">Question </w:t>
      </w:r>
      <w:r w:rsidR="00B06C2E">
        <w:rPr>
          <w:lang w:val="en-AU"/>
        </w:rPr>
        <w:t>4c</w:t>
      </w:r>
    </w:p>
    <w:tbl>
      <w:tblPr>
        <w:tblStyle w:val="VCAATableClosed"/>
        <w:tblW w:w="0" w:type="auto"/>
        <w:tblLook w:val="01E0" w:firstRow="1" w:lastRow="1" w:firstColumn="1" w:lastColumn="1" w:noHBand="0" w:noVBand="0"/>
      </w:tblPr>
      <w:tblGrid>
        <w:gridCol w:w="764"/>
        <w:gridCol w:w="538"/>
        <w:gridCol w:w="538"/>
        <w:gridCol w:w="598"/>
        <w:gridCol w:w="565"/>
        <w:gridCol w:w="565"/>
        <w:gridCol w:w="565"/>
        <w:gridCol w:w="565"/>
        <w:gridCol w:w="565"/>
        <w:gridCol w:w="565"/>
        <w:gridCol w:w="615"/>
        <w:gridCol w:w="640"/>
        <w:gridCol w:w="567"/>
        <w:gridCol w:w="567"/>
        <w:gridCol w:w="992"/>
      </w:tblGrid>
      <w:tr w:rsidR="00875202" w:rsidRPr="00EA5736" w14:paraId="6ECD82E4" w14:textId="77777777" w:rsidTr="007C7F0B">
        <w:trPr>
          <w:cnfStyle w:val="100000000000" w:firstRow="1" w:lastRow="0" w:firstColumn="0" w:lastColumn="0" w:oddVBand="0" w:evenVBand="0" w:oddHBand="0" w:evenHBand="0" w:firstRowFirstColumn="0" w:firstRowLastColumn="0" w:lastRowFirstColumn="0" w:lastRowLastColumn="0"/>
          <w:trHeight w:hRule="exact" w:val="397"/>
        </w:trPr>
        <w:tc>
          <w:tcPr>
            <w:tcW w:w="764" w:type="dxa"/>
          </w:tcPr>
          <w:p w14:paraId="06080921" w14:textId="77777777" w:rsidR="00875202" w:rsidRPr="007C7F0B" w:rsidRDefault="00875202" w:rsidP="009F6283">
            <w:pPr>
              <w:pStyle w:val="VCAAtablecondensedheading"/>
              <w:rPr>
                <w:rStyle w:val="VCAAbold"/>
              </w:rPr>
            </w:pPr>
            <w:r w:rsidRPr="007C7F0B">
              <w:rPr>
                <w:rStyle w:val="VCAAbold"/>
              </w:rPr>
              <w:t>Marks</w:t>
            </w:r>
          </w:p>
        </w:tc>
        <w:tc>
          <w:tcPr>
            <w:tcW w:w="538" w:type="dxa"/>
          </w:tcPr>
          <w:p w14:paraId="7D52DD46" w14:textId="77777777" w:rsidR="00875202" w:rsidRPr="007C7F0B" w:rsidRDefault="00875202" w:rsidP="009F6283">
            <w:pPr>
              <w:pStyle w:val="VCAAtablecondensedheading"/>
              <w:rPr>
                <w:rStyle w:val="VCAAbold"/>
              </w:rPr>
            </w:pPr>
            <w:r w:rsidRPr="007C7F0B">
              <w:rPr>
                <w:rStyle w:val="VCAAbold"/>
              </w:rPr>
              <w:t>0</w:t>
            </w:r>
          </w:p>
        </w:tc>
        <w:tc>
          <w:tcPr>
            <w:tcW w:w="538" w:type="dxa"/>
          </w:tcPr>
          <w:p w14:paraId="6EFFBFA9" w14:textId="77777777" w:rsidR="00875202" w:rsidRPr="007C7F0B" w:rsidRDefault="00875202" w:rsidP="009F6283">
            <w:pPr>
              <w:pStyle w:val="VCAAtablecondensedheading"/>
              <w:rPr>
                <w:rStyle w:val="VCAAbold"/>
              </w:rPr>
            </w:pPr>
            <w:r w:rsidRPr="007C7F0B">
              <w:rPr>
                <w:rStyle w:val="VCAAbold"/>
              </w:rPr>
              <w:t>1</w:t>
            </w:r>
          </w:p>
        </w:tc>
        <w:tc>
          <w:tcPr>
            <w:tcW w:w="598" w:type="dxa"/>
          </w:tcPr>
          <w:p w14:paraId="6468B2B3" w14:textId="77777777" w:rsidR="00875202" w:rsidRPr="007C7F0B" w:rsidRDefault="00875202" w:rsidP="009F6283">
            <w:pPr>
              <w:pStyle w:val="VCAAtablecondensedheading"/>
              <w:rPr>
                <w:rStyle w:val="VCAAbold"/>
              </w:rPr>
            </w:pPr>
            <w:r w:rsidRPr="007C7F0B">
              <w:rPr>
                <w:rStyle w:val="VCAAbold"/>
              </w:rPr>
              <w:t>2</w:t>
            </w:r>
          </w:p>
        </w:tc>
        <w:tc>
          <w:tcPr>
            <w:tcW w:w="565" w:type="dxa"/>
          </w:tcPr>
          <w:p w14:paraId="1F9C640E" w14:textId="77777777" w:rsidR="00875202" w:rsidRPr="007C7F0B" w:rsidRDefault="00875202" w:rsidP="009F6283">
            <w:pPr>
              <w:pStyle w:val="VCAAtablecondensedheading"/>
              <w:rPr>
                <w:rStyle w:val="VCAAbold"/>
              </w:rPr>
            </w:pPr>
            <w:r w:rsidRPr="007C7F0B">
              <w:rPr>
                <w:rStyle w:val="VCAAbold"/>
              </w:rPr>
              <w:t>3</w:t>
            </w:r>
          </w:p>
        </w:tc>
        <w:tc>
          <w:tcPr>
            <w:tcW w:w="565" w:type="dxa"/>
          </w:tcPr>
          <w:p w14:paraId="4DB73D8F" w14:textId="77777777" w:rsidR="00875202" w:rsidRPr="007C7F0B" w:rsidRDefault="00875202" w:rsidP="009F6283">
            <w:pPr>
              <w:pStyle w:val="VCAAtablecondensedheading"/>
              <w:rPr>
                <w:rStyle w:val="VCAAbold"/>
              </w:rPr>
            </w:pPr>
            <w:r w:rsidRPr="007C7F0B">
              <w:rPr>
                <w:rStyle w:val="VCAAbold"/>
              </w:rPr>
              <w:t>4</w:t>
            </w:r>
          </w:p>
        </w:tc>
        <w:tc>
          <w:tcPr>
            <w:tcW w:w="565" w:type="dxa"/>
          </w:tcPr>
          <w:p w14:paraId="09C173F0" w14:textId="77777777" w:rsidR="00875202" w:rsidRPr="007C7F0B" w:rsidRDefault="00875202" w:rsidP="009F6283">
            <w:pPr>
              <w:pStyle w:val="VCAAtablecondensedheading"/>
              <w:rPr>
                <w:rStyle w:val="VCAAbold"/>
              </w:rPr>
            </w:pPr>
            <w:r w:rsidRPr="007C7F0B">
              <w:rPr>
                <w:rStyle w:val="VCAAbold"/>
              </w:rPr>
              <w:t>5</w:t>
            </w:r>
          </w:p>
        </w:tc>
        <w:tc>
          <w:tcPr>
            <w:tcW w:w="565" w:type="dxa"/>
          </w:tcPr>
          <w:p w14:paraId="5D89819F" w14:textId="77777777" w:rsidR="00875202" w:rsidRPr="007C7F0B" w:rsidRDefault="00875202" w:rsidP="009F6283">
            <w:pPr>
              <w:pStyle w:val="VCAAtablecondensedheading"/>
              <w:rPr>
                <w:rStyle w:val="VCAAbold"/>
              </w:rPr>
            </w:pPr>
            <w:r w:rsidRPr="007C7F0B">
              <w:rPr>
                <w:rStyle w:val="VCAAbold"/>
              </w:rPr>
              <w:t>6</w:t>
            </w:r>
          </w:p>
        </w:tc>
        <w:tc>
          <w:tcPr>
            <w:tcW w:w="565" w:type="dxa"/>
          </w:tcPr>
          <w:p w14:paraId="7F3E9CE1" w14:textId="77777777" w:rsidR="00875202" w:rsidRPr="007C7F0B" w:rsidRDefault="00875202" w:rsidP="009F6283">
            <w:pPr>
              <w:pStyle w:val="VCAAtablecondensedheading"/>
              <w:rPr>
                <w:rStyle w:val="VCAAbold"/>
              </w:rPr>
            </w:pPr>
            <w:r w:rsidRPr="007C7F0B">
              <w:rPr>
                <w:rStyle w:val="VCAAbold"/>
              </w:rPr>
              <w:t>7</w:t>
            </w:r>
          </w:p>
        </w:tc>
        <w:tc>
          <w:tcPr>
            <w:tcW w:w="565" w:type="dxa"/>
          </w:tcPr>
          <w:p w14:paraId="20156810" w14:textId="77777777" w:rsidR="00875202" w:rsidRPr="007C7F0B" w:rsidRDefault="00875202" w:rsidP="009F6283">
            <w:pPr>
              <w:pStyle w:val="VCAAtablecondensedheading"/>
              <w:rPr>
                <w:rStyle w:val="VCAAbold"/>
              </w:rPr>
            </w:pPr>
            <w:r w:rsidRPr="007C7F0B">
              <w:rPr>
                <w:rStyle w:val="VCAAbold"/>
              </w:rPr>
              <w:t>8</w:t>
            </w:r>
          </w:p>
        </w:tc>
        <w:tc>
          <w:tcPr>
            <w:tcW w:w="615" w:type="dxa"/>
          </w:tcPr>
          <w:p w14:paraId="7045FF42" w14:textId="77777777" w:rsidR="00875202" w:rsidRPr="007C7F0B" w:rsidRDefault="00875202" w:rsidP="009F6283">
            <w:pPr>
              <w:pStyle w:val="VCAAtablecondensedheading"/>
              <w:rPr>
                <w:rStyle w:val="VCAAbold"/>
              </w:rPr>
            </w:pPr>
            <w:r w:rsidRPr="007C7F0B">
              <w:rPr>
                <w:rStyle w:val="VCAAbold"/>
              </w:rPr>
              <w:t>9</w:t>
            </w:r>
          </w:p>
        </w:tc>
        <w:tc>
          <w:tcPr>
            <w:tcW w:w="640" w:type="dxa"/>
          </w:tcPr>
          <w:p w14:paraId="485E71D3" w14:textId="77777777" w:rsidR="00875202" w:rsidRPr="007C7F0B" w:rsidRDefault="00875202" w:rsidP="009F6283">
            <w:pPr>
              <w:pStyle w:val="VCAAtablecondensedheading"/>
              <w:rPr>
                <w:rStyle w:val="VCAAbold"/>
              </w:rPr>
            </w:pPr>
            <w:r w:rsidRPr="007C7F0B">
              <w:rPr>
                <w:rStyle w:val="VCAAbold"/>
              </w:rPr>
              <w:t>10</w:t>
            </w:r>
          </w:p>
        </w:tc>
        <w:tc>
          <w:tcPr>
            <w:tcW w:w="567" w:type="dxa"/>
          </w:tcPr>
          <w:p w14:paraId="7195D8BB" w14:textId="3FD7B955" w:rsidR="00875202" w:rsidRPr="007C7F0B" w:rsidRDefault="00875202" w:rsidP="009F6283">
            <w:pPr>
              <w:pStyle w:val="VCAAtablecondensedheading"/>
              <w:rPr>
                <w:rStyle w:val="VCAAbold"/>
              </w:rPr>
            </w:pPr>
            <w:r w:rsidRPr="007C7F0B">
              <w:rPr>
                <w:rStyle w:val="VCAAbold"/>
              </w:rPr>
              <w:t>11</w:t>
            </w:r>
          </w:p>
        </w:tc>
        <w:tc>
          <w:tcPr>
            <w:tcW w:w="567" w:type="dxa"/>
          </w:tcPr>
          <w:p w14:paraId="7ECF735F" w14:textId="28152164" w:rsidR="00875202" w:rsidRPr="007C7F0B" w:rsidRDefault="00875202" w:rsidP="009F6283">
            <w:pPr>
              <w:pStyle w:val="VCAAtablecondensedheading"/>
              <w:rPr>
                <w:rStyle w:val="VCAAbold"/>
              </w:rPr>
            </w:pPr>
            <w:r w:rsidRPr="007C7F0B">
              <w:rPr>
                <w:rStyle w:val="VCAAbold"/>
              </w:rPr>
              <w:t>12</w:t>
            </w:r>
          </w:p>
        </w:tc>
        <w:tc>
          <w:tcPr>
            <w:tcW w:w="992" w:type="dxa"/>
          </w:tcPr>
          <w:p w14:paraId="6A418663" w14:textId="014CEA91" w:rsidR="00875202" w:rsidRPr="007C7F0B" w:rsidRDefault="00875202" w:rsidP="009F6283">
            <w:pPr>
              <w:pStyle w:val="VCAAtablecondensedheading"/>
              <w:rPr>
                <w:rStyle w:val="VCAAbold"/>
              </w:rPr>
            </w:pPr>
            <w:r w:rsidRPr="007C7F0B">
              <w:rPr>
                <w:rStyle w:val="VCAAbold"/>
              </w:rPr>
              <w:t>Average</w:t>
            </w:r>
          </w:p>
        </w:tc>
      </w:tr>
      <w:tr w:rsidR="00875202" w:rsidRPr="00EA5736" w14:paraId="0C7DE01B" w14:textId="77777777" w:rsidTr="007C7F0B">
        <w:trPr>
          <w:trHeight w:hRule="exact" w:val="397"/>
        </w:trPr>
        <w:tc>
          <w:tcPr>
            <w:tcW w:w="764" w:type="dxa"/>
            <w:vAlign w:val="center"/>
          </w:tcPr>
          <w:p w14:paraId="5D23597D" w14:textId="77777777" w:rsidR="00875202" w:rsidRPr="00EA5736" w:rsidRDefault="00875202" w:rsidP="009F6283">
            <w:pPr>
              <w:pStyle w:val="VCAAtablecondensed"/>
            </w:pPr>
            <w:r w:rsidRPr="00EA5736">
              <w:t>%</w:t>
            </w:r>
          </w:p>
        </w:tc>
        <w:tc>
          <w:tcPr>
            <w:tcW w:w="538" w:type="dxa"/>
            <w:vAlign w:val="center"/>
          </w:tcPr>
          <w:p w14:paraId="302D0992" w14:textId="2E7D8D72" w:rsidR="00875202" w:rsidRPr="00EA5736" w:rsidRDefault="00555CBD" w:rsidP="009F6283">
            <w:pPr>
              <w:pStyle w:val="VCAAtablecondensed"/>
            </w:pPr>
            <w:r>
              <w:t>0</w:t>
            </w:r>
          </w:p>
        </w:tc>
        <w:tc>
          <w:tcPr>
            <w:tcW w:w="538" w:type="dxa"/>
            <w:vAlign w:val="center"/>
          </w:tcPr>
          <w:p w14:paraId="4AD4F4DD" w14:textId="21A82555" w:rsidR="00875202" w:rsidRPr="00EA5736" w:rsidRDefault="00555CBD" w:rsidP="009F6283">
            <w:pPr>
              <w:pStyle w:val="VCAAtablecondensed"/>
            </w:pPr>
            <w:r>
              <w:t>2</w:t>
            </w:r>
          </w:p>
        </w:tc>
        <w:tc>
          <w:tcPr>
            <w:tcW w:w="598" w:type="dxa"/>
          </w:tcPr>
          <w:p w14:paraId="66C29F6B" w14:textId="4AACFC54" w:rsidR="00875202" w:rsidRDefault="00555CBD" w:rsidP="009F6283">
            <w:pPr>
              <w:pStyle w:val="VCAAtablecondensed"/>
            </w:pPr>
            <w:r>
              <w:t>4</w:t>
            </w:r>
          </w:p>
        </w:tc>
        <w:tc>
          <w:tcPr>
            <w:tcW w:w="565" w:type="dxa"/>
          </w:tcPr>
          <w:p w14:paraId="536AC39B" w14:textId="16DB94F7" w:rsidR="00875202" w:rsidRDefault="00555CBD" w:rsidP="009F6283">
            <w:pPr>
              <w:pStyle w:val="VCAAtablecondensed"/>
            </w:pPr>
            <w:r>
              <w:t>13</w:t>
            </w:r>
          </w:p>
        </w:tc>
        <w:tc>
          <w:tcPr>
            <w:tcW w:w="565" w:type="dxa"/>
          </w:tcPr>
          <w:p w14:paraId="41DEF530" w14:textId="5932C3D4" w:rsidR="00875202" w:rsidRDefault="00555CBD" w:rsidP="009F6283">
            <w:pPr>
              <w:pStyle w:val="VCAAtablecondensed"/>
            </w:pPr>
            <w:r>
              <w:t>17</w:t>
            </w:r>
          </w:p>
        </w:tc>
        <w:tc>
          <w:tcPr>
            <w:tcW w:w="565" w:type="dxa"/>
          </w:tcPr>
          <w:p w14:paraId="21711126" w14:textId="1B443D34" w:rsidR="00875202" w:rsidRDefault="00555CBD" w:rsidP="009F6283">
            <w:pPr>
              <w:pStyle w:val="VCAAtablecondensed"/>
            </w:pPr>
            <w:r>
              <w:t>13</w:t>
            </w:r>
          </w:p>
        </w:tc>
        <w:tc>
          <w:tcPr>
            <w:tcW w:w="565" w:type="dxa"/>
          </w:tcPr>
          <w:p w14:paraId="09ABA910" w14:textId="23ECB767" w:rsidR="00875202" w:rsidRDefault="00555CBD" w:rsidP="009F6283">
            <w:pPr>
              <w:pStyle w:val="VCAAtablecondensed"/>
            </w:pPr>
            <w:r>
              <w:t>9</w:t>
            </w:r>
          </w:p>
        </w:tc>
        <w:tc>
          <w:tcPr>
            <w:tcW w:w="565" w:type="dxa"/>
          </w:tcPr>
          <w:p w14:paraId="19817E84" w14:textId="2632E048" w:rsidR="00875202" w:rsidRDefault="00555CBD" w:rsidP="009F6283">
            <w:pPr>
              <w:pStyle w:val="VCAAtablecondensed"/>
            </w:pPr>
            <w:r>
              <w:t>13</w:t>
            </w:r>
          </w:p>
        </w:tc>
        <w:tc>
          <w:tcPr>
            <w:tcW w:w="565" w:type="dxa"/>
          </w:tcPr>
          <w:p w14:paraId="17DF4E2B" w14:textId="351A617B" w:rsidR="00875202" w:rsidRDefault="00555CBD" w:rsidP="009F6283">
            <w:pPr>
              <w:pStyle w:val="VCAAtablecondensed"/>
            </w:pPr>
            <w:r>
              <w:t>12</w:t>
            </w:r>
          </w:p>
        </w:tc>
        <w:tc>
          <w:tcPr>
            <w:tcW w:w="615" w:type="dxa"/>
          </w:tcPr>
          <w:p w14:paraId="6CC694A5" w14:textId="501A77A9" w:rsidR="00875202" w:rsidRDefault="00555CBD" w:rsidP="009F6283">
            <w:pPr>
              <w:pStyle w:val="VCAAtablecondensed"/>
            </w:pPr>
            <w:r>
              <w:t>8</w:t>
            </w:r>
          </w:p>
        </w:tc>
        <w:tc>
          <w:tcPr>
            <w:tcW w:w="640" w:type="dxa"/>
          </w:tcPr>
          <w:p w14:paraId="194173A8" w14:textId="226D6F47" w:rsidR="00875202" w:rsidRDefault="00555CBD" w:rsidP="009F6283">
            <w:pPr>
              <w:pStyle w:val="VCAAtablecondensed"/>
            </w:pPr>
            <w:r>
              <w:t>6</w:t>
            </w:r>
          </w:p>
        </w:tc>
        <w:tc>
          <w:tcPr>
            <w:tcW w:w="567" w:type="dxa"/>
          </w:tcPr>
          <w:p w14:paraId="061BA08E" w14:textId="5B52CB50" w:rsidR="00875202" w:rsidRPr="00EA5736" w:rsidRDefault="00555CBD" w:rsidP="009F6283">
            <w:pPr>
              <w:pStyle w:val="VCAAtablecondensed"/>
            </w:pPr>
            <w:r>
              <w:t>2</w:t>
            </w:r>
          </w:p>
        </w:tc>
        <w:tc>
          <w:tcPr>
            <w:tcW w:w="567" w:type="dxa"/>
          </w:tcPr>
          <w:p w14:paraId="026D3B69" w14:textId="124E91B5" w:rsidR="00875202" w:rsidRPr="00EA5736" w:rsidRDefault="00555CBD" w:rsidP="009F6283">
            <w:pPr>
              <w:pStyle w:val="VCAAtablecondensed"/>
            </w:pPr>
            <w:r>
              <w:t>2</w:t>
            </w:r>
          </w:p>
        </w:tc>
        <w:tc>
          <w:tcPr>
            <w:tcW w:w="992" w:type="dxa"/>
            <w:vAlign w:val="center"/>
          </w:tcPr>
          <w:p w14:paraId="7EFEB54A" w14:textId="762A6A26" w:rsidR="00875202" w:rsidRPr="00EA5736" w:rsidRDefault="00B96BB2" w:rsidP="009F6283">
            <w:pPr>
              <w:pStyle w:val="VCAAtablecondensed"/>
            </w:pPr>
            <w:r>
              <w:t>6.0</w:t>
            </w:r>
          </w:p>
        </w:tc>
      </w:tr>
    </w:tbl>
    <w:p w14:paraId="4566C3E8" w14:textId="7425922F" w:rsidR="00D44384" w:rsidRPr="00D44384" w:rsidRDefault="00D44384" w:rsidP="00D44384">
      <w:pPr>
        <w:pStyle w:val="VCAAbody"/>
      </w:pPr>
      <w:r w:rsidRPr="00D44384">
        <w:t xml:space="preserve">Question 4c gave students </w:t>
      </w:r>
      <w:r w:rsidR="00C274DB">
        <w:t>the</w:t>
      </w:r>
      <w:r w:rsidR="00C274DB" w:rsidRPr="00D44384">
        <w:t xml:space="preserve"> </w:t>
      </w:r>
      <w:r w:rsidRPr="00D44384">
        <w:t xml:space="preserve">opportunity to complete an extended response, </w:t>
      </w:r>
      <w:r>
        <w:t xml:space="preserve">and </w:t>
      </w:r>
      <w:r w:rsidRPr="00D44384">
        <w:t xml:space="preserve">as such this question was </w:t>
      </w:r>
      <w:r>
        <w:t>worth 12 marks</w:t>
      </w:r>
      <w:r w:rsidRPr="00D44384">
        <w:t xml:space="preserve"> – a significant number. </w:t>
      </w:r>
      <w:r>
        <w:t>S</w:t>
      </w:r>
      <w:r w:rsidRPr="00D44384">
        <w:t xml:space="preserve">tudents were required to discuss how the layers of sound created character. </w:t>
      </w:r>
      <w:r>
        <w:t>When</w:t>
      </w:r>
      <w:r w:rsidRPr="00D44384">
        <w:t xml:space="preserve"> responding to questions that call for a discussion on character, students should make reference to the evocation or communication of plausible ideas or affective outcomes such as mood or emotions. As highlighted by the above results, many students </w:t>
      </w:r>
      <w:r>
        <w:t>did not respond well to the</w:t>
      </w:r>
      <w:r w:rsidRPr="00D44384">
        <w:t xml:space="preserve"> question. </w:t>
      </w:r>
      <w:r w:rsidR="00006E3C">
        <w:t>Students needed to improve the following skills</w:t>
      </w:r>
      <w:r w:rsidRPr="00D44384">
        <w:t>:</w:t>
      </w:r>
    </w:p>
    <w:p w14:paraId="12767486" w14:textId="6A78D19C" w:rsidR="00D44384" w:rsidRDefault="00D44384" w:rsidP="00D44384">
      <w:pPr>
        <w:pStyle w:val="VCAAbullet"/>
      </w:pPr>
      <w:r>
        <w:t>aurally analysing and developing a cogent contention about character in the excerpt</w:t>
      </w:r>
    </w:p>
    <w:p w14:paraId="6560F8F7" w14:textId="380E2E2E" w:rsidR="00D44384" w:rsidRDefault="00D44384" w:rsidP="00D44384">
      <w:pPr>
        <w:pStyle w:val="VCAAbullet"/>
      </w:pPr>
      <w:r>
        <w:t xml:space="preserve">demonstrating knowledge about the element of music texture and its connection to layer or sounds </w:t>
      </w:r>
    </w:p>
    <w:p w14:paraId="543C1616" w14:textId="130E72C1" w:rsidR="00D44384" w:rsidRDefault="00D44384" w:rsidP="00D44384">
      <w:pPr>
        <w:pStyle w:val="VCAAbullet"/>
      </w:pPr>
      <w:r>
        <w:t>identifying the sounds of different instruments used by the composer and describing the roles of the instruments</w:t>
      </w:r>
    </w:p>
    <w:p w14:paraId="20283B96" w14:textId="2C551A00" w:rsidR="00D44384" w:rsidRDefault="00D44384" w:rsidP="00D44384">
      <w:pPr>
        <w:pStyle w:val="VCAAbullet"/>
      </w:pPr>
      <w:r>
        <w:t>structuring a response using literary conventions such as a contention, linking sentences and a conclusion.</w:t>
      </w:r>
    </w:p>
    <w:p w14:paraId="4282AB0E" w14:textId="5D93257C" w:rsidR="00D44384" w:rsidRPr="00D44384" w:rsidRDefault="00D44384" w:rsidP="00D44384">
      <w:pPr>
        <w:pStyle w:val="VCAAbody"/>
      </w:pPr>
      <w:r w:rsidRPr="00D44384">
        <w:t>It should be noted that supplied information, including the title</w:t>
      </w:r>
      <w:r>
        <w:t>s</w:t>
      </w:r>
      <w:r w:rsidRPr="00D44384">
        <w:t xml:space="preserve"> of works, can be a rich source of information and serve as a suggestion for a contention about character. Some of the </w:t>
      </w:r>
      <w:r>
        <w:t>higher-scoring</w:t>
      </w:r>
      <w:r w:rsidRPr="00D44384">
        <w:t xml:space="preserve"> responses took note of the title of Matthew Hindson’s work and included a contention of an evocation of the celestial using contrasting layers of sounds. </w:t>
      </w:r>
    </w:p>
    <w:p w14:paraId="29E90F74" w14:textId="0C2D6A86" w:rsidR="00D44384" w:rsidRPr="00D44384" w:rsidRDefault="00D44384" w:rsidP="00D44384">
      <w:pPr>
        <w:pStyle w:val="VCAAbody"/>
      </w:pPr>
      <w:r w:rsidRPr="00D44384">
        <w:t>The following student response ha</w:t>
      </w:r>
      <w:r>
        <w:t>d</w:t>
      </w:r>
      <w:r w:rsidRPr="00D44384">
        <w:t xml:space="preserve"> some fine characteristics. References </w:t>
      </w:r>
      <w:r>
        <w:t>we</w:t>
      </w:r>
      <w:r w:rsidRPr="00D44384">
        <w:t>re made to the roles of many instruments,</w:t>
      </w:r>
      <w:r>
        <w:t xml:space="preserve"> and</w:t>
      </w:r>
      <w:r w:rsidRPr="00D44384">
        <w:t xml:space="preserve"> meaningful connections </w:t>
      </w:r>
      <w:r>
        <w:t>we</w:t>
      </w:r>
      <w:r w:rsidRPr="00D44384">
        <w:t xml:space="preserve">re made to other elements of music such as tone colour, dynamics and melody. Vitally, there </w:t>
      </w:r>
      <w:r>
        <w:t>wa</w:t>
      </w:r>
      <w:r w:rsidRPr="00D44384">
        <w:t xml:space="preserve">s a clear contention on character. This contention </w:t>
      </w:r>
      <w:r>
        <w:t>wa</w:t>
      </w:r>
      <w:r w:rsidRPr="00D44384">
        <w:t xml:space="preserve">s reiterated at key points in the response and connections to characteristics of the music </w:t>
      </w:r>
      <w:r>
        <w:t>we</w:t>
      </w:r>
      <w:r w:rsidRPr="00D44384">
        <w:t>re included.</w:t>
      </w:r>
    </w:p>
    <w:p w14:paraId="6D02A709" w14:textId="77777777" w:rsidR="00D44384" w:rsidRPr="00D63BCF" w:rsidRDefault="00D44384" w:rsidP="00D44384">
      <w:pPr>
        <w:pStyle w:val="VCAAstudentsample"/>
      </w:pPr>
      <w:r w:rsidRPr="00D63BCF">
        <w:t xml:space="preserve">The entry of muted horns and string section thickens the texture from monophonic to homophonic, which provides a deeper layer with increased bass and middle presence, establishing a character of dreaminess. Counterpoint harmonies with their own rhythms increase depth to the ethereal mood. Plucked bass guitar notes with its lower resonant notes have a duller timbre but provide an overall lush timbre in this section; creates a feeling or wondrous magic. Soaring high strings with a glissando (upward bend) occurs two times to create the </w:t>
      </w:r>
      <w:r w:rsidRPr="00D63BCF">
        <w:rPr>
          <w:u w:val="single"/>
        </w:rPr>
        <w:t>uplifting</w:t>
      </w:r>
      <w:r w:rsidRPr="00D63BCF">
        <w:t xml:space="preserve"> atmosphere, each time driving the other instruments into a higher register. As this initially happens the bass instruments drop out, leaving only the middle and the treble frequencies. Sustained notes of the string section with an increase in dynamics from mf to f here provide an additional feel of dreaminess. </w:t>
      </w:r>
    </w:p>
    <w:p w14:paraId="19CEF291" w14:textId="723DEF33" w:rsidR="00D44384" w:rsidRPr="00D63BCF" w:rsidRDefault="00D44384" w:rsidP="00D44384">
      <w:pPr>
        <w:pStyle w:val="VCAAstudentsample"/>
      </w:pPr>
      <w:r w:rsidRPr="00D63BCF">
        <w:t xml:space="preserve">Texture thins out due to </w:t>
      </w:r>
      <w:r>
        <w:t>e</w:t>
      </w:r>
      <w:r w:rsidRPr="00D63BCF">
        <w:t xml:space="preserve">xit of bass guitar and due to focus on higher frequencies. Thins again when middle frequences exit to extremely sparse, but still homophonic at close.       </w:t>
      </w:r>
    </w:p>
    <w:p w14:paraId="333C668A" w14:textId="3985BF4E" w:rsidR="00D44384" w:rsidRPr="00D63BCF" w:rsidRDefault="00D44384" w:rsidP="00D44384">
      <w:pPr>
        <w:pStyle w:val="VCAAstudentsample"/>
      </w:pPr>
      <w:r w:rsidRPr="00D63BCF">
        <w:t xml:space="preserve">At the end of the excerpt the piece closes on an </w:t>
      </w:r>
      <w:r>
        <w:t>u</w:t>
      </w:r>
      <w:r w:rsidRPr="00D63BCF">
        <w:t>nresolved A major chord to highlight the soothing dreaminess of the piece. The ritardando (slow down) of the celeste melody at the end of the excerpt creates a lullaby-like feel as the song drifts towards a sparse texture. The ending of Excerpt B finds all instruments (celeste, violin) playing in extreme upper register which creates a focus on treble frequences, accentuating the ethereal, dreamy character</w:t>
      </w:r>
      <w:r w:rsidR="0016128C">
        <w:t>.</w:t>
      </w:r>
    </w:p>
    <w:p w14:paraId="40653752" w14:textId="77777777" w:rsidR="00875202" w:rsidRPr="00875202" w:rsidRDefault="00875202" w:rsidP="00875202">
      <w:pPr>
        <w:pStyle w:val="VCAAbody"/>
        <w:rPr>
          <w:lang w:val="en-AU"/>
        </w:rPr>
      </w:pPr>
    </w:p>
    <w:sectPr w:rsidR="00875202" w:rsidRPr="00875202" w:rsidSect="00B230DB">
      <w:headerReference w:type="default" r:id="rId30"/>
      <w:footerReference w:type="default" r:id="rId31"/>
      <w:headerReference w:type="first" r:id="rId32"/>
      <w:footerReference w:type="first" r:id="rId3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0725FC67" w:rsidR="008428B1" w:rsidRPr="00D86DE4" w:rsidRDefault="00E80812" w:rsidP="00D86DE4">
    <w:pPr>
      <w:pStyle w:val="VCAAcaptionsandfootnotes"/>
      <w:rPr>
        <w:color w:val="999999" w:themeColor="accent2"/>
      </w:rPr>
    </w:pPr>
    <w:r>
      <w:t>2024 VCE Music Inquiry written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16AE"/>
    <w:multiLevelType w:val="hybridMultilevel"/>
    <w:tmpl w:val="DA66FDD0"/>
    <w:lvl w:ilvl="0" w:tplc="476C671A">
      <w:numFmt w:val="bullet"/>
      <w:lvlText w:val="-"/>
      <w:lvlJc w:val="left"/>
      <w:pPr>
        <w:ind w:left="360" w:hanging="360"/>
      </w:pPr>
      <w:rPr>
        <w:rFonts w:ascii="Times New Roman" w:eastAsiaTheme="minorHAnsi" w:hAnsi="Times New Roman" w:cs="Times New Roman"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163FFB"/>
    <w:multiLevelType w:val="hybridMultilevel"/>
    <w:tmpl w:val="83304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9211F"/>
    <w:multiLevelType w:val="hybridMultilevel"/>
    <w:tmpl w:val="977E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B6C46"/>
    <w:multiLevelType w:val="hybridMultilevel"/>
    <w:tmpl w:val="2514E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1" w15:restartNumberingAfterBreak="0">
    <w:nsid w:val="671D1BEB"/>
    <w:multiLevelType w:val="hybridMultilevel"/>
    <w:tmpl w:val="748A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F14EE2"/>
    <w:multiLevelType w:val="hybridMultilevel"/>
    <w:tmpl w:val="722C88B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2BE3175"/>
    <w:multiLevelType w:val="hybridMultilevel"/>
    <w:tmpl w:val="43429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4C90AF0"/>
    <w:multiLevelType w:val="hybridMultilevel"/>
    <w:tmpl w:val="D270D284"/>
    <w:lvl w:ilvl="0" w:tplc="C5723800">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68144179">
    <w:abstractNumId w:val="10"/>
  </w:num>
  <w:num w:numId="2" w16cid:durableId="1001469117">
    <w:abstractNumId w:val="8"/>
  </w:num>
  <w:num w:numId="3" w16cid:durableId="20133406">
    <w:abstractNumId w:val="5"/>
  </w:num>
  <w:num w:numId="4" w16cid:durableId="559902163">
    <w:abstractNumId w:val="1"/>
  </w:num>
  <w:num w:numId="5" w16cid:durableId="1778596122">
    <w:abstractNumId w:val="9"/>
  </w:num>
  <w:num w:numId="6" w16cid:durableId="891044840">
    <w:abstractNumId w:val="15"/>
  </w:num>
  <w:num w:numId="7" w16cid:durableId="512499488">
    <w:abstractNumId w:val="17"/>
  </w:num>
  <w:num w:numId="8" w16cid:durableId="921718738">
    <w:abstractNumId w:val="6"/>
  </w:num>
  <w:num w:numId="9" w16cid:durableId="1973561529">
    <w:abstractNumId w:val="13"/>
  </w:num>
  <w:num w:numId="10" w16cid:durableId="1847286086">
    <w:abstractNumId w:val="7"/>
  </w:num>
  <w:num w:numId="11" w16cid:durableId="1054432098">
    <w:abstractNumId w:val="4"/>
  </w:num>
  <w:num w:numId="12" w16cid:durableId="1469543771">
    <w:abstractNumId w:val="2"/>
  </w:num>
  <w:num w:numId="13" w16cid:durableId="1735808097">
    <w:abstractNumId w:val="16"/>
  </w:num>
  <w:num w:numId="14" w16cid:durableId="21366939">
    <w:abstractNumId w:val="0"/>
  </w:num>
  <w:num w:numId="15" w16cid:durableId="1998222791">
    <w:abstractNumId w:val="14"/>
  </w:num>
  <w:num w:numId="16" w16cid:durableId="848713297">
    <w:abstractNumId w:val="11"/>
  </w:num>
  <w:num w:numId="17" w16cid:durableId="1736275305">
    <w:abstractNumId w:val="3"/>
  </w:num>
  <w:num w:numId="18" w16cid:durableId="18948455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6E3C"/>
    <w:rsid w:val="00024018"/>
    <w:rsid w:val="0005780E"/>
    <w:rsid w:val="00065CC6"/>
    <w:rsid w:val="0007674F"/>
    <w:rsid w:val="00090D46"/>
    <w:rsid w:val="00095408"/>
    <w:rsid w:val="000A33D3"/>
    <w:rsid w:val="000A71F7"/>
    <w:rsid w:val="000B5E3A"/>
    <w:rsid w:val="000C3765"/>
    <w:rsid w:val="000F09E4"/>
    <w:rsid w:val="000F16FD"/>
    <w:rsid w:val="000F5AAF"/>
    <w:rsid w:val="00120DB9"/>
    <w:rsid w:val="00143520"/>
    <w:rsid w:val="001452C2"/>
    <w:rsid w:val="00152EA3"/>
    <w:rsid w:val="00153AD2"/>
    <w:rsid w:val="0016128C"/>
    <w:rsid w:val="001779EA"/>
    <w:rsid w:val="00182027"/>
    <w:rsid w:val="00184297"/>
    <w:rsid w:val="00185CDF"/>
    <w:rsid w:val="00194DC9"/>
    <w:rsid w:val="001C3EEA"/>
    <w:rsid w:val="001D3246"/>
    <w:rsid w:val="001D54C9"/>
    <w:rsid w:val="001E581E"/>
    <w:rsid w:val="001E648E"/>
    <w:rsid w:val="002046A4"/>
    <w:rsid w:val="002076D3"/>
    <w:rsid w:val="002079DE"/>
    <w:rsid w:val="002279BA"/>
    <w:rsid w:val="002329F3"/>
    <w:rsid w:val="00243F0D"/>
    <w:rsid w:val="00256DF6"/>
    <w:rsid w:val="00260767"/>
    <w:rsid w:val="002647BB"/>
    <w:rsid w:val="00266104"/>
    <w:rsid w:val="00271AC0"/>
    <w:rsid w:val="002754C1"/>
    <w:rsid w:val="002841C8"/>
    <w:rsid w:val="0028516B"/>
    <w:rsid w:val="00290C45"/>
    <w:rsid w:val="002A1D65"/>
    <w:rsid w:val="002C6F90"/>
    <w:rsid w:val="002D125C"/>
    <w:rsid w:val="002E4FB5"/>
    <w:rsid w:val="00302CE3"/>
    <w:rsid w:val="00302FB8"/>
    <w:rsid w:val="00304EA1"/>
    <w:rsid w:val="00305B5B"/>
    <w:rsid w:val="0030737B"/>
    <w:rsid w:val="00314D81"/>
    <w:rsid w:val="0031555B"/>
    <w:rsid w:val="00322FC6"/>
    <w:rsid w:val="00331F19"/>
    <w:rsid w:val="003367E0"/>
    <w:rsid w:val="00350651"/>
    <w:rsid w:val="0035293F"/>
    <w:rsid w:val="00382672"/>
    <w:rsid w:val="00385147"/>
    <w:rsid w:val="00391986"/>
    <w:rsid w:val="00392050"/>
    <w:rsid w:val="003A00B4"/>
    <w:rsid w:val="003B2257"/>
    <w:rsid w:val="003B64D8"/>
    <w:rsid w:val="003C5E71"/>
    <w:rsid w:val="003C6268"/>
    <w:rsid w:val="003C6C6D"/>
    <w:rsid w:val="003D6CBD"/>
    <w:rsid w:val="003E35A7"/>
    <w:rsid w:val="003E49A9"/>
    <w:rsid w:val="00400537"/>
    <w:rsid w:val="00417AA3"/>
    <w:rsid w:val="00425DFE"/>
    <w:rsid w:val="004333C4"/>
    <w:rsid w:val="00434EDB"/>
    <w:rsid w:val="00435C8B"/>
    <w:rsid w:val="00440B32"/>
    <w:rsid w:val="0044213C"/>
    <w:rsid w:val="0046078D"/>
    <w:rsid w:val="00495C80"/>
    <w:rsid w:val="004A2ED8"/>
    <w:rsid w:val="004B2131"/>
    <w:rsid w:val="004B32E5"/>
    <w:rsid w:val="004E0C34"/>
    <w:rsid w:val="004F5BDA"/>
    <w:rsid w:val="0051631E"/>
    <w:rsid w:val="00537A1F"/>
    <w:rsid w:val="00555CBD"/>
    <w:rsid w:val="005570CF"/>
    <w:rsid w:val="00562BA3"/>
    <w:rsid w:val="00566029"/>
    <w:rsid w:val="005923CB"/>
    <w:rsid w:val="005B0C56"/>
    <w:rsid w:val="005B391B"/>
    <w:rsid w:val="005D3D78"/>
    <w:rsid w:val="005E2EF0"/>
    <w:rsid w:val="005F4092"/>
    <w:rsid w:val="00611399"/>
    <w:rsid w:val="006532E1"/>
    <w:rsid w:val="006663C6"/>
    <w:rsid w:val="00683799"/>
    <w:rsid w:val="0068471E"/>
    <w:rsid w:val="00684F98"/>
    <w:rsid w:val="00690D4D"/>
    <w:rsid w:val="006916F4"/>
    <w:rsid w:val="00691867"/>
    <w:rsid w:val="00693FFD"/>
    <w:rsid w:val="006A3FD5"/>
    <w:rsid w:val="006D2159"/>
    <w:rsid w:val="006D3579"/>
    <w:rsid w:val="006F787C"/>
    <w:rsid w:val="00702636"/>
    <w:rsid w:val="0070580F"/>
    <w:rsid w:val="00724507"/>
    <w:rsid w:val="00747109"/>
    <w:rsid w:val="007574B4"/>
    <w:rsid w:val="00773E6C"/>
    <w:rsid w:val="00781FB1"/>
    <w:rsid w:val="007A4B91"/>
    <w:rsid w:val="007C600D"/>
    <w:rsid w:val="007C7F0B"/>
    <w:rsid w:val="007D1B6D"/>
    <w:rsid w:val="008129D6"/>
    <w:rsid w:val="00813C37"/>
    <w:rsid w:val="008154B5"/>
    <w:rsid w:val="00823962"/>
    <w:rsid w:val="008428B1"/>
    <w:rsid w:val="00845726"/>
    <w:rsid w:val="008468E3"/>
    <w:rsid w:val="00850410"/>
    <w:rsid w:val="00852719"/>
    <w:rsid w:val="00852F26"/>
    <w:rsid w:val="00860115"/>
    <w:rsid w:val="0087426A"/>
    <w:rsid w:val="00875202"/>
    <w:rsid w:val="00887220"/>
    <w:rsid w:val="0088783C"/>
    <w:rsid w:val="008A7FE1"/>
    <w:rsid w:val="008C0AF7"/>
    <w:rsid w:val="008C1620"/>
    <w:rsid w:val="00915BB9"/>
    <w:rsid w:val="009370BC"/>
    <w:rsid w:val="009403B9"/>
    <w:rsid w:val="00970580"/>
    <w:rsid w:val="00972FB1"/>
    <w:rsid w:val="00985600"/>
    <w:rsid w:val="0098739B"/>
    <w:rsid w:val="009906B5"/>
    <w:rsid w:val="00997D63"/>
    <w:rsid w:val="009A44C8"/>
    <w:rsid w:val="009B61E5"/>
    <w:rsid w:val="009C586E"/>
    <w:rsid w:val="009D0E9E"/>
    <w:rsid w:val="009D1BDB"/>
    <w:rsid w:val="009D1E89"/>
    <w:rsid w:val="009E21A2"/>
    <w:rsid w:val="009E5707"/>
    <w:rsid w:val="00A11035"/>
    <w:rsid w:val="00A17661"/>
    <w:rsid w:val="00A24B2D"/>
    <w:rsid w:val="00A40966"/>
    <w:rsid w:val="00A56B3B"/>
    <w:rsid w:val="00A714E6"/>
    <w:rsid w:val="00A921E0"/>
    <w:rsid w:val="00A922F4"/>
    <w:rsid w:val="00AA14B9"/>
    <w:rsid w:val="00AC65B8"/>
    <w:rsid w:val="00AD1D9E"/>
    <w:rsid w:val="00AE5526"/>
    <w:rsid w:val="00AF051B"/>
    <w:rsid w:val="00B01578"/>
    <w:rsid w:val="00B06C2E"/>
    <w:rsid w:val="00B0738F"/>
    <w:rsid w:val="00B13D3B"/>
    <w:rsid w:val="00B21FF6"/>
    <w:rsid w:val="00B230DB"/>
    <w:rsid w:val="00B26601"/>
    <w:rsid w:val="00B41951"/>
    <w:rsid w:val="00B47ABB"/>
    <w:rsid w:val="00B53229"/>
    <w:rsid w:val="00B5443D"/>
    <w:rsid w:val="00B62480"/>
    <w:rsid w:val="00B717F4"/>
    <w:rsid w:val="00B81B70"/>
    <w:rsid w:val="00B96BB2"/>
    <w:rsid w:val="00BB3BAB"/>
    <w:rsid w:val="00BC3D95"/>
    <w:rsid w:val="00BD0724"/>
    <w:rsid w:val="00BD2B91"/>
    <w:rsid w:val="00BE5521"/>
    <w:rsid w:val="00BF0BBA"/>
    <w:rsid w:val="00BF27DD"/>
    <w:rsid w:val="00BF6C23"/>
    <w:rsid w:val="00BF733E"/>
    <w:rsid w:val="00C14A57"/>
    <w:rsid w:val="00C14E5F"/>
    <w:rsid w:val="00C274DB"/>
    <w:rsid w:val="00C27BBF"/>
    <w:rsid w:val="00C35203"/>
    <w:rsid w:val="00C53263"/>
    <w:rsid w:val="00C75F1D"/>
    <w:rsid w:val="00C85504"/>
    <w:rsid w:val="00C92B1F"/>
    <w:rsid w:val="00C95156"/>
    <w:rsid w:val="00CA0DC2"/>
    <w:rsid w:val="00CA78BA"/>
    <w:rsid w:val="00CB68E8"/>
    <w:rsid w:val="00D04F01"/>
    <w:rsid w:val="00D06414"/>
    <w:rsid w:val="00D10AA4"/>
    <w:rsid w:val="00D20ED9"/>
    <w:rsid w:val="00D24E5A"/>
    <w:rsid w:val="00D338E4"/>
    <w:rsid w:val="00D36DB7"/>
    <w:rsid w:val="00D44384"/>
    <w:rsid w:val="00D51947"/>
    <w:rsid w:val="00D532F0"/>
    <w:rsid w:val="00D56E0F"/>
    <w:rsid w:val="00D77413"/>
    <w:rsid w:val="00D82759"/>
    <w:rsid w:val="00D86DE4"/>
    <w:rsid w:val="00D87624"/>
    <w:rsid w:val="00DE1909"/>
    <w:rsid w:val="00DE51DB"/>
    <w:rsid w:val="00DE6DEC"/>
    <w:rsid w:val="00DF4A82"/>
    <w:rsid w:val="00E01362"/>
    <w:rsid w:val="00E066DE"/>
    <w:rsid w:val="00E20EA6"/>
    <w:rsid w:val="00E23F1D"/>
    <w:rsid w:val="00E24216"/>
    <w:rsid w:val="00E30E05"/>
    <w:rsid w:val="00E35622"/>
    <w:rsid w:val="00E36361"/>
    <w:rsid w:val="00E452F6"/>
    <w:rsid w:val="00E55AE9"/>
    <w:rsid w:val="00E606D3"/>
    <w:rsid w:val="00E80812"/>
    <w:rsid w:val="00EA42AA"/>
    <w:rsid w:val="00EB0C84"/>
    <w:rsid w:val="00EC3A08"/>
    <w:rsid w:val="00ED6B88"/>
    <w:rsid w:val="00EE6627"/>
    <w:rsid w:val="00EF4188"/>
    <w:rsid w:val="00F1508A"/>
    <w:rsid w:val="00F17FDE"/>
    <w:rsid w:val="00F24A9A"/>
    <w:rsid w:val="00F40D53"/>
    <w:rsid w:val="00F4525C"/>
    <w:rsid w:val="00F50D86"/>
    <w:rsid w:val="00F84F58"/>
    <w:rsid w:val="00FD29D3"/>
    <w:rsid w:val="00FD680A"/>
    <w:rsid w:val="00FD7BFC"/>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752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683799"/>
    <w:rPr>
      <w:b/>
    </w:rPr>
  </w:style>
  <w:style w:type="paragraph" w:customStyle="1" w:styleId="VCAAbullet">
    <w:name w:val="VCAA bullet"/>
    <w:basedOn w:val="VCAAbody"/>
    <w:autoRedefine/>
    <w:qFormat/>
    <w:rsid w:val="00683799"/>
    <w:pPr>
      <w:keepNext/>
      <w:keepLines/>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VCAAbold">
    <w:name w:val="VCAA bold"/>
    <w:uiPriority w:val="1"/>
    <w:qFormat/>
    <w:rsid w:val="00C27BBF"/>
    <w:rPr>
      <w:b/>
      <w:bCs/>
    </w:rPr>
  </w:style>
  <w:style w:type="paragraph" w:customStyle="1" w:styleId="VCAAstudentsample">
    <w:name w:val="VCAA student sample"/>
    <w:basedOn w:val="VCAAbody"/>
    <w:qFormat/>
    <w:rsid w:val="00C274DB"/>
    <w:pPr>
      <w:ind w:left="567"/>
    </w:pPr>
    <w:rPr>
      <w:i/>
      <w:iCs/>
      <w:lang w:val="en-AU"/>
    </w:rPr>
  </w:style>
  <w:style w:type="character" w:customStyle="1" w:styleId="ListParagraphChar">
    <w:name w:val="List Paragraph Char"/>
    <w:aliases w:val="MCQ Answer Option Char"/>
    <w:link w:val="ListParagraph"/>
    <w:uiPriority w:val="34"/>
    <w:locked/>
    <w:rsid w:val="0007674F"/>
    <w:rPr>
      <w:rFonts w:ascii="Calibri" w:hAnsi="Calibri"/>
      <w:szCs w:val="24"/>
    </w:rPr>
  </w:style>
  <w:style w:type="paragraph" w:styleId="ListParagraph">
    <w:name w:val="List Paragraph"/>
    <w:aliases w:val="MCQ Answer Option"/>
    <w:basedOn w:val="Normal"/>
    <w:link w:val="ListParagraphChar"/>
    <w:uiPriority w:val="34"/>
    <w:qFormat/>
    <w:rsid w:val="0007674F"/>
    <w:pPr>
      <w:spacing w:after="0" w:line="240" w:lineRule="auto"/>
      <w:ind w:left="720"/>
      <w:contextualSpacing/>
    </w:pPr>
    <w:rPr>
      <w:rFonts w:ascii="Calibri" w:hAnsi="Calibri"/>
      <w:szCs w:val="24"/>
    </w:rPr>
  </w:style>
  <w:style w:type="character" w:customStyle="1" w:styleId="VCAAitalic">
    <w:name w:val="VCAA italic"/>
    <w:uiPriority w:val="1"/>
    <w:qFormat/>
    <w:rsid w:val="00875202"/>
    <w:rPr>
      <w:i/>
      <w:lang w:val="en-AU"/>
    </w:rPr>
  </w:style>
  <w:style w:type="paragraph" w:styleId="Revision">
    <w:name w:val="Revision"/>
    <w:hidden/>
    <w:uiPriority w:val="99"/>
    <w:semiHidden/>
    <w:rsid w:val="00683799"/>
    <w:pPr>
      <w:spacing w:after="0" w:line="240" w:lineRule="auto"/>
    </w:pPr>
  </w:style>
  <w:style w:type="character" w:styleId="UnresolvedMention">
    <w:name w:val="Unresolved Mention"/>
    <w:basedOn w:val="DefaultParagraphFont"/>
    <w:uiPriority w:val="99"/>
    <w:semiHidden/>
    <w:unhideWhenUsed/>
    <w:rsid w:val="00B47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image" Target="media/image2.png"/><Relationship Id="rId26" Type="http://schemas.openxmlformats.org/officeDocument/2006/relationships/customXml" Target="ink/ink6.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customXml" Target="ink/ink2.xml"/><Relationship Id="rId25" Type="http://schemas.openxmlformats.org/officeDocument/2006/relationships/image" Target="media/image6.png"/><Relationship Id="rId33" Type="http://schemas.openxmlformats.org/officeDocument/2006/relationships/footer" Target="footer2.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ink/ink5.xml"/><Relationship Id="rId32" Type="http://schemas.openxmlformats.org/officeDocument/2006/relationships/header" Target="header2.xml"/><Relationship Id="rId37" Type="http://schemas.openxmlformats.org/officeDocument/2006/relationships/customXml" Target="../customXml/item3.xml"/><Relationship Id="rId5" Type="http://schemas.openxmlformats.org/officeDocument/2006/relationships/webSettings" Target="webSettings.xml"/><Relationship Id="rId23" Type="http://schemas.openxmlformats.org/officeDocument/2006/relationships/image" Target="media/image5.png"/><Relationship Id="rId28" Type="http://schemas.openxmlformats.org/officeDocument/2006/relationships/customXml" Target="ink/ink7.xml"/><Relationship Id="rId36" Type="http://schemas.openxmlformats.org/officeDocument/2006/relationships/customXml" Target="../customXml/item2.xml"/><Relationship Id="rId19" Type="http://schemas.openxmlformats.org/officeDocument/2006/relationships/customXml" Target="ink/ink3.xml"/><Relationship Id="rId31" Type="http://schemas.openxmlformats.org/officeDocument/2006/relationships/footer" Target="footer1.xml"/><Relationship Id="rId4" Type="http://schemas.openxmlformats.org/officeDocument/2006/relationships/settings" Target="settings.xml"/><Relationship Id="rId22" Type="http://schemas.openxmlformats.org/officeDocument/2006/relationships/customXml" Target="ink/ink4.xml"/><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20:29:54.619"/>
    </inkml:context>
    <inkml:brush xml:id="br0">
      <inkml:brushProperty name="width" value="0.035" units="cm"/>
      <inkml:brushProperty name="height" value="0.035" units="cm"/>
    </inkml:brush>
  </inkml:definitions>
  <inkml:trace contextRef="#ctx0" brushRef="#br0">0 190 24217,'531'-190'0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20:29:47.102"/>
    </inkml:context>
    <inkml:brush xml:id="br0">
      <inkml:brushProperty name="width" value="0.035" units="cm"/>
      <inkml:brushProperty name="height" value="0.035" units="cm"/>
    </inkml:brush>
  </inkml:definitions>
  <inkml:trace contextRef="#ctx0" brushRef="#br0">1 362 24575,'0'-8'0,"2"0"0,-1 0 0,1 0 0,0 0 0,0 0 0,1 0 0,0 1 0,5-9 0,11-34 0,-13 31-124,0 0 0,2 0 0,0 0 0,1 1 0,1 0 0,1 1-1,0 0 1,2 1 0,0 0 0,17-16 0,-19 21-6702</inkml:trace>
  <inkml:trace contextRef="#ctx0" brushRef="#br0" timeOffset="2372.84">192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20:29:37.697"/>
    </inkml:context>
    <inkml:brush xml:id="br0">
      <inkml:brushProperty name="width" value="0.035" units="cm"/>
      <inkml:brushProperty name="height" value="0.035" units="cm"/>
    </inkml:brush>
  </inkml:definitions>
  <inkml:trace contextRef="#ctx0" brushRef="#br0">1 64 24204,'1206'-64'0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20:43:02.739"/>
    </inkml:context>
    <inkml:brush xml:id="br0">
      <inkml:brushProperty name="width" value="0.035" units="cm"/>
      <inkml:brushProperty name="height" value="0.035" units="cm"/>
    </inkml:brush>
  </inkml:definitions>
  <inkml:trace contextRef="#ctx0" brushRef="#br0">0 195 24217,'531'-195'0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20:43:02.737"/>
    </inkml:context>
    <inkml:brush xml:id="br0">
      <inkml:brushProperty name="width" value="0.035" units="cm"/>
      <inkml:brushProperty name="height" value="0.035" units="cm"/>
    </inkml:brush>
  </inkml:definitions>
  <inkml:trace contextRef="#ctx0" brushRef="#br0">1 362 24575,'1'-8'0,"0"0"0,0 0 0,1 0 0,0 0 0,1 0 0,0 0 0,0 1 0,5-9 0,12-34 0,-13 31-124,0 0 0,1 0 0,0 0 0,2 1 0,1 0 0,0 1-1,1 0 1,1 1 0,1 0 0,18-16 0,-20 21-6702</inkml:trace>
  <inkml:trace contextRef="#ctx0" brushRef="#br0" timeOffset="1">203 0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20:43:02.736"/>
    </inkml:context>
    <inkml:brush xml:id="br0">
      <inkml:brushProperty name="width" value="0.035" units="cm"/>
      <inkml:brushProperty name="height" value="0.035" units="cm"/>
    </inkml:brush>
  </inkml:definitions>
  <inkml:trace contextRef="#ctx0" brushRef="#br0">1 64 24204,'1206'-64'0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3T00:25:41.940"/>
    </inkml:context>
    <inkml:brush xml:id="br0">
      <inkml:brushProperty name="width" value="0.035" units="cm"/>
      <inkml:brushProperty name="height" value="0.035" units="cm"/>
    </inkml:brush>
  </inkml:definitions>
  <inkml:trace contextRef="#ctx0" brushRef="#br0">0 580 24341,'1570'-579'0</inkml:trace>
</inkml:ink>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96DA2F31-AE3C-41B2-94F1-63411F5236D7}"/>
</file>

<file path=customXml/itemProps3.xml><?xml version="1.0" encoding="utf-8"?>
<ds:datastoreItem xmlns:ds="http://schemas.openxmlformats.org/officeDocument/2006/customXml" ds:itemID="{6DE56C3A-F03D-4259-B9C0-035380C4B793}"/>
</file>

<file path=customXml/itemProps4.xml><?xml version="1.0" encoding="utf-8"?>
<ds:datastoreItem xmlns:ds="http://schemas.openxmlformats.org/officeDocument/2006/customXml" ds:itemID="{6124A075-5BC1-4343-9CEA-9AF94CB11D5B}"/>
</file>

<file path=docProps/app.xml><?xml version="1.0" encoding="utf-8"?>
<Properties xmlns="http://schemas.openxmlformats.org/officeDocument/2006/extended-properties" xmlns:vt="http://schemas.openxmlformats.org/officeDocument/2006/docPropsVTypes">
  <Template>Normal</Template>
  <TotalTime>0</TotalTime>
  <Pages>9</Pages>
  <Words>2824</Words>
  <Characters>16099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Music Inquiry written external assessment report</dc:title>
  <dc:creator/>
  <cp:lastModifiedBy/>
  <cp:revision>1</cp:revision>
  <dcterms:created xsi:type="dcterms:W3CDTF">2025-01-29T05:36:00Z</dcterms:created>
  <dcterms:modified xsi:type="dcterms:W3CDTF">2025-02-19T05:43:00Z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