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6A88EFB0" w:rsidR="00F4525C" w:rsidRDefault="00024018" w:rsidP="009B61E5">
      <w:pPr>
        <w:pStyle w:val="VCAADocumenttitle"/>
      </w:pPr>
      <w:r>
        <w:t>202</w:t>
      </w:r>
      <w:r w:rsidR="00F1508A">
        <w:t>2</w:t>
      </w:r>
      <w:r>
        <w:t xml:space="preserve"> </w:t>
      </w:r>
      <w:r w:rsidR="009403B9">
        <w:t xml:space="preserve">VCE </w:t>
      </w:r>
      <w:r w:rsidR="003E32A8">
        <w:t xml:space="preserve">VET </w:t>
      </w:r>
      <w:r w:rsidR="009454E8">
        <w:t xml:space="preserve">Equine Studies </w:t>
      </w:r>
      <w:r w:rsidR="00F1508A">
        <w:t>external assessment</w:t>
      </w:r>
      <w:r>
        <w:t xml:space="preserve"> report</w:t>
      </w:r>
    </w:p>
    <w:p w14:paraId="1F902DD4" w14:textId="350D8636" w:rsidR="006663C6" w:rsidRDefault="00024018" w:rsidP="00C35203">
      <w:pPr>
        <w:pStyle w:val="VCAAHeading1"/>
      </w:pPr>
      <w:bookmarkStart w:id="0" w:name="TemplateOverview"/>
      <w:bookmarkEnd w:id="0"/>
      <w:r>
        <w:t>General comments</w:t>
      </w:r>
    </w:p>
    <w:p w14:paraId="4ACDCF04" w14:textId="785FD6C7" w:rsidR="00247A04" w:rsidRDefault="00247A04" w:rsidP="008468E3">
      <w:pPr>
        <w:pStyle w:val="VCAAbody"/>
      </w:pPr>
      <w:r>
        <w:t>The 2022 VCE VET Equine Studies written examination cover</w:t>
      </w:r>
      <w:r w:rsidR="00254182">
        <w:t>ed</w:t>
      </w:r>
      <w:r>
        <w:t xml:space="preserve"> content from the following units of competency: </w:t>
      </w:r>
    </w:p>
    <w:p w14:paraId="0C68FD91" w14:textId="5E86D18E" w:rsidR="00247A04" w:rsidRPr="00310369" w:rsidRDefault="00247A04" w:rsidP="00BD6AF7">
      <w:pPr>
        <w:pStyle w:val="VCAAbullet"/>
      </w:pPr>
      <w:r w:rsidRPr="00310369">
        <w:t xml:space="preserve">VU22682 Implement </w:t>
      </w:r>
      <w:r w:rsidR="009F23D6">
        <w:t xml:space="preserve">and monitor </w:t>
      </w:r>
      <w:r w:rsidRPr="00310369">
        <w:t>horse health and welfare practices</w:t>
      </w:r>
    </w:p>
    <w:p w14:paraId="12E795F2" w14:textId="419E9AC0" w:rsidR="00247A04" w:rsidRPr="00310369" w:rsidRDefault="00247A04" w:rsidP="00BD6AF7">
      <w:pPr>
        <w:pStyle w:val="VCAAbullet"/>
      </w:pPr>
      <w:r w:rsidRPr="00310369">
        <w:t>VU22683 Implement and monitor horse feeding programs</w:t>
      </w:r>
    </w:p>
    <w:p w14:paraId="3E3910EC" w14:textId="75221A1C" w:rsidR="00247A04" w:rsidRPr="00310369" w:rsidRDefault="00247A04" w:rsidP="00BD6AF7">
      <w:pPr>
        <w:pStyle w:val="VCAAbullet"/>
      </w:pPr>
      <w:r w:rsidRPr="00310369">
        <w:t>VU22684 Relate equine form and function</w:t>
      </w:r>
    </w:p>
    <w:p w14:paraId="0C6EE69C" w14:textId="6050B935" w:rsidR="00247A04" w:rsidRPr="00310369" w:rsidRDefault="00247A04" w:rsidP="00BD6AF7">
      <w:pPr>
        <w:pStyle w:val="VCAAbullet"/>
      </w:pPr>
      <w:r w:rsidRPr="00310369">
        <w:t>VU22686 Identify and describe equine physiology</w:t>
      </w:r>
      <w:r w:rsidR="00066FCA">
        <w:t>.</w:t>
      </w:r>
    </w:p>
    <w:p w14:paraId="65541E2B" w14:textId="13DE0198" w:rsidR="00E8741D" w:rsidRDefault="00247A04" w:rsidP="008468E3">
      <w:pPr>
        <w:pStyle w:val="VCAAbody"/>
      </w:pPr>
      <w:r>
        <w:t xml:space="preserve">Overall, students performed better in the multiple-choice section of the examination than in Section B. </w:t>
      </w:r>
      <w:r w:rsidR="00254182">
        <w:t>S</w:t>
      </w:r>
      <w:r>
        <w:t xml:space="preserve">tudents displayed a good </w:t>
      </w:r>
      <w:r w:rsidR="00E8741D">
        <w:t xml:space="preserve">general </w:t>
      </w:r>
      <w:r>
        <w:t>understanding</w:t>
      </w:r>
      <w:r w:rsidR="00E8741D">
        <w:t xml:space="preserve"> across both sections</w:t>
      </w:r>
      <w:r w:rsidR="0042606D">
        <w:t>;</w:t>
      </w:r>
      <w:r w:rsidR="00254182">
        <w:t xml:space="preserve"> h</w:t>
      </w:r>
      <w:r>
        <w:t xml:space="preserve">owever, in Section B, students were </w:t>
      </w:r>
      <w:r w:rsidR="00E8741D">
        <w:t>often</w:t>
      </w:r>
      <w:r>
        <w:t xml:space="preserve"> unable to demonstrate </w:t>
      </w:r>
      <w:r w:rsidR="0042606D">
        <w:t xml:space="preserve">specific </w:t>
      </w:r>
      <w:r>
        <w:t xml:space="preserve">understanding </w:t>
      </w:r>
      <w:r w:rsidR="0042606D">
        <w:t xml:space="preserve">of </w:t>
      </w:r>
      <w:r w:rsidR="00E8741D">
        <w:t xml:space="preserve">the question </w:t>
      </w:r>
      <w:r>
        <w:t>and practical application in their responses</w:t>
      </w:r>
      <w:r w:rsidR="00E8741D">
        <w:t xml:space="preserve">. </w:t>
      </w:r>
      <w:r w:rsidR="0042606D">
        <w:t>Some a</w:t>
      </w:r>
      <w:r>
        <w:t xml:space="preserve">nswers were too </w:t>
      </w:r>
      <w:r w:rsidR="00E8741D">
        <w:t xml:space="preserve">general, which reflected a lack of understanding and/or ability to clearly outline responses, </w:t>
      </w:r>
      <w:r w:rsidR="0042606D">
        <w:t>and</w:t>
      </w:r>
      <w:r>
        <w:t xml:space="preserve"> could not be awarded marks.</w:t>
      </w:r>
    </w:p>
    <w:p w14:paraId="3DA2C8EA" w14:textId="46EFE7CE" w:rsidR="009D0E9E" w:rsidRDefault="00247A04" w:rsidP="008468E3">
      <w:pPr>
        <w:pStyle w:val="VCAAbody"/>
      </w:pPr>
      <w:r>
        <w:t xml:space="preserve">Students could </w:t>
      </w:r>
      <w:r w:rsidR="00FE5FED">
        <w:t>identify health indicators</w:t>
      </w:r>
      <w:r w:rsidR="00B773E5">
        <w:t xml:space="preserve"> and daily care requirements for horses</w:t>
      </w:r>
      <w:r w:rsidR="0042606D">
        <w:t>.</w:t>
      </w:r>
      <w:r w:rsidR="00FE5FED">
        <w:t xml:space="preserve"> </w:t>
      </w:r>
      <w:r w:rsidR="0042606D">
        <w:t>H</w:t>
      </w:r>
      <w:r w:rsidR="00FE5FED">
        <w:t>owever</w:t>
      </w:r>
      <w:r w:rsidR="0042606D">
        <w:t>, they</w:t>
      </w:r>
      <w:r w:rsidR="00FE5FED">
        <w:t xml:space="preserve"> lacked understanding of health issues</w:t>
      </w:r>
      <w:r w:rsidR="00B773E5">
        <w:t xml:space="preserve">, the </w:t>
      </w:r>
      <w:r w:rsidR="00FE5FED">
        <w:t>impact on the horse</w:t>
      </w:r>
      <w:r w:rsidR="0042606D">
        <w:t>,</w:t>
      </w:r>
      <w:r w:rsidR="00B773E5">
        <w:t xml:space="preserve"> and management practices such as parasite control</w:t>
      </w:r>
      <w:r w:rsidR="00FE5FED">
        <w:t>.</w:t>
      </w:r>
      <w:r>
        <w:t xml:space="preserve"> Different conformation features were well identified</w:t>
      </w:r>
      <w:r w:rsidR="00B773E5">
        <w:t xml:space="preserve"> by students, but the connection to movement and </w:t>
      </w:r>
      <w:r w:rsidR="00B773E5" w:rsidRPr="003642F1">
        <w:t>way of going were</w:t>
      </w:r>
      <w:r w:rsidR="00B773E5">
        <w:t xml:space="preserve"> not well understood. Students demonstrated knowledge o</w:t>
      </w:r>
      <w:r w:rsidR="009320CC">
        <w:t>f</w:t>
      </w:r>
      <w:r w:rsidR="00B773E5">
        <w:t xml:space="preserve"> nutrition</w:t>
      </w:r>
      <w:r w:rsidR="009320CC">
        <w:t>al</w:t>
      </w:r>
      <w:r w:rsidR="00B773E5">
        <w:t xml:space="preserve"> requirements for horses, </w:t>
      </w:r>
      <w:r w:rsidR="009320CC">
        <w:t>but</w:t>
      </w:r>
      <w:r w:rsidR="00B773E5">
        <w:t xml:space="preserve"> lacked understanding </w:t>
      </w:r>
      <w:r w:rsidR="009320CC">
        <w:t xml:space="preserve">of the difference </w:t>
      </w:r>
      <w:r w:rsidR="00B773E5">
        <w:t>between simple and complex carbohydrates.</w:t>
      </w:r>
    </w:p>
    <w:p w14:paraId="29027E3E" w14:textId="2708DF1E" w:rsidR="00B62480" w:rsidRDefault="00024018" w:rsidP="00350651">
      <w:pPr>
        <w:pStyle w:val="VCAAHeading1"/>
      </w:pPr>
      <w:r>
        <w:t>Specific information</w:t>
      </w:r>
    </w:p>
    <w:p w14:paraId="4570CF80" w14:textId="57B145AA" w:rsidR="00B5443D" w:rsidRDefault="00B5443D" w:rsidP="00B5443D">
      <w:pPr>
        <w:pStyle w:val="VCAAbody"/>
        <w:rPr>
          <w:lang w:val="en-AU"/>
        </w:rPr>
      </w:pPr>
      <w:r>
        <w:rPr>
          <w:lang w:val="en-AU"/>
        </w:rPr>
        <w:t xml:space="preserve">This report provides sample answers or an indication of what answers may have included. Unless otherwise stated, these are not intended to be exemplary or complete responses. </w:t>
      </w:r>
    </w:p>
    <w:p w14:paraId="65B22DA8" w14:textId="76B7D7FE" w:rsidR="009454E8" w:rsidRDefault="00B5443D" w:rsidP="00B5443D">
      <w:pPr>
        <w:pStyle w:val="VCAAbody"/>
      </w:pPr>
      <w:r>
        <w:t>The statistics in this report may be subject to rounding resulting in a total more or less than 100 per cent.</w:t>
      </w:r>
    </w:p>
    <w:p w14:paraId="05E621BD" w14:textId="77777777" w:rsidR="009454E8" w:rsidRDefault="009454E8" w:rsidP="00A34B71">
      <w:pPr>
        <w:pStyle w:val="VCAAbody"/>
      </w:pPr>
      <w:r>
        <w:br w:type="page"/>
      </w:r>
    </w:p>
    <w:p w14:paraId="637E53DB" w14:textId="7D3341AA" w:rsidR="009454E8" w:rsidRDefault="009454E8" w:rsidP="009454E8">
      <w:pPr>
        <w:pStyle w:val="VCAAHeading2"/>
      </w:pPr>
      <w:r>
        <w:lastRenderedPageBreak/>
        <w:t>Section A</w:t>
      </w:r>
      <w:r w:rsidR="00633A29">
        <w:t xml:space="preserve"> – Multiple-choice questions</w:t>
      </w:r>
    </w:p>
    <w:p w14:paraId="326B1D8E" w14:textId="42CA3DA0" w:rsidR="00FD7FD2" w:rsidRPr="00310369" w:rsidRDefault="00FD7FD2" w:rsidP="00A34B71">
      <w:pPr>
        <w:pStyle w:val="VCAAbody"/>
      </w:pPr>
      <w:r>
        <w:t>The table below indicates the percentage of students who chose each option.</w:t>
      </w:r>
      <w:r w:rsidR="00A97EE5">
        <w:t xml:space="preserve"> Shading indicates the correct answer</w:t>
      </w:r>
      <w:r w:rsidR="00523A64">
        <w:t>s</w:t>
      </w:r>
      <w:r w:rsidR="00A97EE5">
        <w:t>.</w:t>
      </w:r>
    </w:p>
    <w:tbl>
      <w:tblPr>
        <w:tblStyle w:val="VCAATableClosed"/>
        <w:tblW w:w="9792" w:type="dxa"/>
        <w:tblLayout w:type="fixed"/>
        <w:tblLook w:val="04A0" w:firstRow="1" w:lastRow="0" w:firstColumn="1" w:lastColumn="0" w:noHBand="0" w:noVBand="1"/>
      </w:tblPr>
      <w:tblGrid>
        <w:gridCol w:w="1008"/>
        <w:gridCol w:w="864"/>
        <w:gridCol w:w="576"/>
        <w:gridCol w:w="576"/>
        <w:gridCol w:w="576"/>
        <w:gridCol w:w="576"/>
        <w:gridCol w:w="576"/>
        <w:gridCol w:w="5040"/>
      </w:tblGrid>
      <w:tr w:rsidR="00A03936" w:rsidRPr="00310369" w14:paraId="101DD596" w14:textId="552BF4D9" w:rsidTr="005D666C">
        <w:trPr>
          <w:cnfStyle w:val="100000000000" w:firstRow="1" w:lastRow="0" w:firstColumn="0" w:lastColumn="0" w:oddVBand="0" w:evenVBand="0" w:oddHBand="0" w:evenHBand="0" w:firstRowFirstColumn="0" w:firstRowLastColumn="0" w:lastRowFirstColumn="0" w:lastRowLastColumn="0"/>
        </w:trPr>
        <w:tc>
          <w:tcPr>
            <w:tcW w:w="1008" w:type="dxa"/>
            <w:vAlign w:val="center"/>
          </w:tcPr>
          <w:p w14:paraId="60A4BD49" w14:textId="68097EFF" w:rsidR="00A03936" w:rsidRPr="00310369" w:rsidRDefault="00A03936" w:rsidP="00310369">
            <w:pPr>
              <w:pStyle w:val="VCAAtablecondensedheading"/>
            </w:pPr>
            <w:r w:rsidRPr="00A34B71">
              <w:t>Question</w:t>
            </w:r>
          </w:p>
        </w:tc>
        <w:tc>
          <w:tcPr>
            <w:tcW w:w="864" w:type="dxa"/>
          </w:tcPr>
          <w:p w14:paraId="66D4F83D" w14:textId="5961A300" w:rsidR="00A03936" w:rsidRPr="00310369" w:rsidRDefault="00A03936" w:rsidP="00A34B71">
            <w:pPr>
              <w:pStyle w:val="VCAAtablecondensedheading"/>
            </w:pPr>
            <w:r w:rsidRPr="00310369">
              <w:t>Correct answer</w:t>
            </w:r>
          </w:p>
        </w:tc>
        <w:tc>
          <w:tcPr>
            <w:tcW w:w="576" w:type="dxa"/>
          </w:tcPr>
          <w:p w14:paraId="13442450" w14:textId="23E6422C" w:rsidR="00A03936" w:rsidRPr="00310369" w:rsidRDefault="00A03936" w:rsidP="00A34B71">
            <w:pPr>
              <w:pStyle w:val="VCAAtablecondensedheading"/>
            </w:pPr>
            <w:r w:rsidRPr="00310369">
              <w:t>% A</w:t>
            </w:r>
          </w:p>
        </w:tc>
        <w:tc>
          <w:tcPr>
            <w:tcW w:w="576" w:type="dxa"/>
          </w:tcPr>
          <w:p w14:paraId="3831D6F9" w14:textId="5D825655" w:rsidR="00A03936" w:rsidRPr="00310369" w:rsidRDefault="00A03936" w:rsidP="00A34B71">
            <w:pPr>
              <w:pStyle w:val="VCAAtablecondensedheading"/>
            </w:pPr>
            <w:r w:rsidRPr="00310369">
              <w:t>% B</w:t>
            </w:r>
          </w:p>
        </w:tc>
        <w:tc>
          <w:tcPr>
            <w:tcW w:w="576" w:type="dxa"/>
          </w:tcPr>
          <w:p w14:paraId="6B10D3FD" w14:textId="402508C9" w:rsidR="00A03936" w:rsidRPr="00310369" w:rsidRDefault="00A03936" w:rsidP="00A34B71">
            <w:pPr>
              <w:pStyle w:val="VCAAtablecondensedheading"/>
            </w:pPr>
            <w:r w:rsidRPr="00310369">
              <w:t>%</w:t>
            </w:r>
            <w:r w:rsidR="00A97EE5">
              <w:t xml:space="preserve"> </w:t>
            </w:r>
            <w:r w:rsidRPr="00310369">
              <w:t>C</w:t>
            </w:r>
          </w:p>
        </w:tc>
        <w:tc>
          <w:tcPr>
            <w:tcW w:w="576" w:type="dxa"/>
          </w:tcPr>
          <w:p w14:paraId="7FA18053" w14:textId="67CEDD09" w:rsidR="00A03936" w:rsidRPr="00310369" w:rsidRDefault="00A03936" w:rsidP="00A34B71">
            <w:pPr>
              <w:pStyle w:val="VCAAtablecondensedheading"/>
            </w:pPr>
            <w:r w:rsidRPr="00310369">
              <w:t>% D</w:t>
            </w:r>
          </w:p>
        </w:tc>
        <w:tc>
          <w:tcPr>
            <w:tcW w:w="576" w:type="dxa"/>
          </w:tcPr>
          <w:p w14:paraId="71C4F440" w14:textId="6708506C" w:rsidR="00A03936" w:rsidRPr="00310369" w:rsidRDefault="00A03936" w:rsidP="00A34B71">
            <w:pPr>
              <w:pStyle w:val="VCAAtablecondensedheading"/>
            </w:pPr>
            <w:r w:rsidRPr="00310369">
              <w:t>% N</w:t>
            </w:r>
            <w:r w:rsidR="005D666C">
              <w:t>/A</w:t>
            </w:r>
          </w:p>
        </w:tc>
        <w:tc>
          <w:tcPr>
            <w:tcW w:w="5040" w:type="dxa"/>
          </w:tcPr>
          <w:p w14:paraId="125D000D" w14:textId="2B57B933" w:rsidR="00A03936" w:rsidRPr="00310369" w:rsidRDefault="00A03936" w:rsidP="00A34B71">
            <w:pPr>
              <w:pStyle w:val="VCAAtablecondensedheading"/>
            </w:pPr>
            <w:r>
              <w:t xml:space="preserve">Comments </w:t>
            </w:r>
          </w:p>
        </w:tc>
      </w:tr>
      <w:tr w:rsidR="00A03936" w:rsidRPr="00FD7FD2" w14:paraId="48CBDBAF" w14:textId="14D7B6B0" w:rsidTr="005D666C">
        <w:tc>
          <w:tcPr>
            <w:tcW w:w="1008" w:type="dxa"/>
            <w:vAlign w:val="center"/>
          </w:tcPr>
          <w:p w14:paraId="7F3A7AFA" w14:textId="4F59E995" w:rsidR="00A03936" w:rsidRPr="00A34B71" w:rsidRDefault="00A03936" w:rsidP="00310369">
            <w:pPr>
              <w:pStyle w:val="VCAAtablecondensed"/>
              <w:rPr>
                <w:rStyle w:val="VCAAbold"/>
              </w:rPr>
            </w:pPr>
            <w:r w:rsidRPr="00A34B71">
              <w:rPr>
                <w:rStyle w:val="VCAAbold"/>
                <w:color w:val="auto"/>
              </w:rPr>
              <w:t>1</w:t>
            </w:r>
          </w:p>
        </w:tc>
        <w:tc>
          <w:tcPr>
            <w:tcW w:w="864" w:type="dxa"/>
            <w:vAlign w:val="center"/>
          </w:tcPr>
          <w:p w14:paraId="639799AE" w14:textId="2661E2D9" w:rsidR="00A03936" w:rsidRPr="00310369" w:rsidRDefault="00A03936" w:rsidP="00A34B71">
            <w:pPr>
              <w:pStyle w:val="VCAAtablecondensed"/>
            </w:pPr>
            <w:r w:rsidRPr="00A34B71">
              <w:rPr>
                <w:color w:val="auto"/>
              </w:rPr>
              <w:t>D</w:t>
            </w:r>
          </w:p>
        </w:tc>
        <w:tc>
          <w:tcPr>
            <w:tcW w:w="576" w:type="dxa"/>
            <w:vAlign w:val="center"/>
          </w:tcPr>
          <w:p w14:paraId="49EF9F46" w14:textId="468CEEFA" w:rsidR="00A03936" w:rsidRPr="00310369" w:rsidRDefault="00A03936" w:rsidP="00A34B71">
            <w:pPr>
              <w:pStyle w:val="VCAAtablecondensed"/>
            </w:pPr>
            <w:r w:rsidRPr="00A34B71">
              <w:rPr>
                <w:color w:val="auto"/>
              </w:rPr>
              <w:t>12</w:t>
            </w:r>
          </w:p>
        </w:tc>
        <w:tc>
          <w:tcPr>
            <w:tcW w:w="576" w:type="dxa"/>
            <w:vAlign w:val="center"/>
          </w:tcPr>
          <w:p w14:paraId="08BE0BF6" w14:textId="7CC7F7C0" w:rsidR="00A03936" w:rsidRPr="00310369" w:rsidRDefault="00A03936" w:rsidP="00A34B71">
            <w:pPr>
              <w:pStyle w:val="VCAAtablecondensed"/>
            </w:pPr>
            <w:r w:rsidRPr="00A34B71">
              <w:rPr>
                <w:color w:val="auto"/>
              </w:rPr>
              <w:t>1</w:t>
            </w:r>
          </w:p>
        </w:tc>
        <w:tc>
          <w:tcPr>
            <w:tcW w:w="576" w:type="dxa"/>
            <w:vAlign w:val="center"/>
          </w:tcPr>
          <w:p w14:paraId="7DDD9370" w14:textId="13E5ED4D" w:rsidR="00A03936" w:rsidRPr="00310369" w:rsidRDefault="00A03936" w:rsidP="00A34B71">
            <w:pPr>
              <w:pStyle w:val="VCAAtablecondensed"/>
            </w:pPr>
            <w:r w:rsidRPr="00A34B71">
              <w:rPr>
                <w:color w:val="auto"/>
              </w:rPr>
              <w:t>1</w:t>
            </w:r>
          </w:p>
        </w:tc>
        <w:tc>
          <w:tcPr>
            <w:tcW w:w="576" w:type="dxa"/>
            <w:shd w:val="clear" w:color="auto" w:fill="F2F2F2" w:themeFill="background1" w:themeFillShade="F2"/>
            <w:vAlign w:val="center"/>
          </w:tcPr>
          <w:p w14:paraId="386E1CEF" w14:textId="76CD4E5A" w:rsidR="00A03936" w:rsidRPr="00A34B71" w:rsidRDefault="00A03936" w:rsidP="00A34B71">
            <w:pPr>
              <w:pStyle w:val="VCAAtablecondensed"/>
              <w:rPr>
                <w:rStyle w:val="VCAAbold"/>
              </w:rPr>
            </w:pPr>
            <w:r w:rsidRPr="00A34B71">
              <w:rPr>
                <w:rStyle w:val="VCAAbold"/>
                <w:color w:val="auto"/>
              </w:rPr>
              <w:t>86</w:t>
            </w:r>
          </w:p>
        </w:tc>
        <w:tc>
          <w:tcPr>
            <w:tcW w:w="576" w:type="dxa"/>
            <w:vAlign w:val="center"/>
          </w:tcPr>
          <w:p w14:paraId="7358D05E" w14:textId="3D43D96B" w:rsidR="00A03936" w:rsidRPr="00310369" w:rsidRDefault="00A03936" w:rsidP="00A34B71">
            <w:pPr>
              <w:pStyle w:val="VCAAtablecondensed"/>
            </w:pPr>
            <w:r w:rsidRPr="00A34B71">
              <w:rPr>
                <w:color w:val="auto"/>
              </w:rPr>
              <w:t>0</w:t>
            </w:r>
          </w:p>
        </w:tc>
        <w:tc>
          <w:tcPr>
            <w:tcW w:w="5040" w:type="dxa"/>
          </w:tcPr>
          <w:p w14:paraId="328827C0" w14:textId="77777777" w:rsidR="00A03936" w:rsidRPr="00A34B71" w:rsidRDefault="00A03936" w:rsidP="00A34B71">
            <w:pPr>
              <w:pStyle w:val="VCAAtablecondensed"/>
            </w:pPr>
          </w:p>
        </w:tc>
      </w:tr>
      <w:tr w:rsidR="00A03936" w:rsidRPr="00FD7FD2" w14:paraId="4EA74BA4" w14:textId="2C69B1DD" w:rsidTr="005D666C">
        <w:tc>
          <w:tcPr>
            <w:tcW w:w="1008" w:type="dxa"/>
            <w:vAlign w:val="center"/>
          </w:tcPr>
          <w:p w14:paraId="117E978D" w14:textId="4762D704" w:rsidR="00A03936" w:rsidRPr="00A34B71" w:rsidRDefault="00A03936" w:rsidP="00310369">
            <w:pPr>
              <w:pStyle w:val="VCAAtablecondensed"/>
              <w:rPr>
                <w:rStyle w:val="VCAAbold"/>
              </w:rPr>
            </w:pPr>
            <w:r w:rsidRPr="00A34B71">
              <w:rPr>
                <w:rStyle w:val="VCAAbold"/>
                <w:color w:val="auto"/>
              </w:rPr>
              <w:t>2</w:t>
            </w:r>
          </w:p>
        </w:tc>
        <w:tc>
          <w:tcPr>
            <w:tcW w:w="864" w:type="dxa"/>
            <w:vAlign w:val="center"/>
          </w:tcPr>
          <w:p w14:paraId="4FB7ABA1" w14:textId="47AF1641" w:rsidR="00A03936" w:rsidRPr="00310369" w:rsidRDefault="00A03936" w:rsidP="00A34B71">
            <w:pPr>
              <w:pStyle w:val="VCAAtablecondensed"/>
            </w:pPr>
            <w:r w:rsidRPr="00A34B71">
              <w:rPr>
                <w:color w:val="auto"/>
              </w:rPr>
              <w:t>C</w:t>
            </w:r>
            <w:r w:rsidR="00007F05">
              <w:rPr>
                <w:color w:val="auto"/>
              </w:rPr>
              <w:t xml:space="preserve"> and D</w:t>
            </w:r>
          </w:p>
        </w:tc>
        <w:tc>
          <w:tcPr>
            <w:tcW w:w="576" w:type="dxa"/>
            <w:vAlign w:val="center"/>
          </w:tcPr>
          <w:p w14:paraId="54401E46" w14:textId="27B8C3D0" w:rsidR="00A03936" w:rsidRPr="00310369" w:rsidRDefault="00A03936" w:rsidP="00A34B71">
            <w:pPr>
              <w:pStyle w:val="VCAAtablecondensed"/>
            </w:pPr>
            <w:r w:rsidRPr="00A34B71">
              <w:rPr>
                <w:color w:val="auto"/>
              </w:rPr>
              <w:t>4</w:t>
            </w:r>
          </w:p>
        </w:tc>
        <w:tc>
          <w:tcPr>
            <w:tcW w:w="576" w:type="dxa"/>
            <w:vAlign w:val="center"/>
          </w:tcPr>
          <w:p w14:paraId="3AD634A7" w14:textId="1E788A8C" w:rsidR="00A03936" w:rsidRPr="00310369" w:rsidRDefault="00A03936" w:rsidP="00A34B71">
            <w:pPr>
              <w:pStyle w:val="VCAAtablecondensed"/>
            </w:pPr>
            <w:r w:rsidRPr="00A34B71">
              <w:rPr>
                <w:color w:val="auto"/>
              </w:rPr>
              <w:t>5</w:t>
            </w:r>
          </w:p>
        </w:tc>
        <w:tc>
          <w:tcPr>
            <w:tcW w:w="576" w:type="dxa"/>
            <w:shd w:val="clear" w:color="auto" w:fill="F2F2F2" w:themeFill="background1" w:themeFillShade="F2"/>
            <w:vAlign w:val="center"/>
          </w:tcPr>
          <w:p w14:paraId="46AEC09C" w14:textId="6EF8A81F" w:rsidR="00A03936" w:rsidRPr="00A34B71" w:rsidRDefault="00A03936" w:rsidP="00A34B71">
            <w:pPr>
              <w:pStyle w:val="VCAAtablecondensed"/>
              <w:rPr>
                <w:rStyle w:val="VCAAbold"/>
              </w:rPr>
            </w:pPr>
            <w:r w:rsidRPr="00A34B71">
              <w:rPr>
                <w:rStyle w:val="VCAAbold"/>
                <w:color w:val="auto"/>
              </w:rPr>
              <w:t>45</w:t>
            </w:r>
          </w:p>
        </w:tc>
        <w:tc>
          <w:tcPr>
            <w:tcW w:w="576" w:type="dxa"/>
            <w:shd w:val="clear" w:color="auto" w:fill="F2F2F2" w:themeFill="background1" w:themeFillShade="F2"/>
            <w:vAlign w:val="center"/>
          </w:tcPr>
          <w:p w14:paraId="392007A0" w14:textId="5456ADB0" w:rsidR="00A03936" w:rsidRPr="00A97EE5" w:rsidRDefault="00A03936" w:rsidP="00A34B71">
            <w:pPr>
              <w:pStyle w:val="VCAAtablecondensed"/>
              <w:rPr>
                <w:b/>
                <w:bCs/>
              </w:rPr>
            </w:pPr>
            <w:r w:rsidRPr="00A97EE5">
              <w:rPr>
                <w:b/>
                <w:bCs/>
                <w:color w:val="auto"/>
              </w:rPr>
              <w:t>46</w:t>
            </w:r>
          </w:p>
        </w:tc>
        <w:tc>
          <w:tcPr>
            <w:tcW w:w="576" w:type="dxa"/>
            <w:vAlign w:val="center"/>
          </w:tcPr>
          <w:p w14:paraId="1CD14EA2" w14:textId="1C521FAB" w:rsidR="00A03936" w:rsidRPr="00310369" w:rsidRDefault="00A03936" w:rsidP="00A34B71">
            <w:pPr>
              <w:pStyle w:val="VCAAtablecondensed"/>
            </w:pPr>
            <w:r w:rsidRPr="00A34B71">
              <w:rPr>
                <w:color w:val="auto"/>
              </w:rPr>
              <w:t>0</w:t>
            </w:r>
          </w:p>
        </w:tc>
        <w:tc>
          <w:tcPr>
            <w:tcW w:w="5040" w:type="dxa"/>
          </w:tcPr>
          <w:p w14:paraId="6DD93F34" w14:textId="7C9C9D87" w:rsidR="00A03936" w:rsidRPr="00A34B71" w:rsidRDefault="00566EED" w:rsidP="00066FCA">
            <w:pPr>
              <w:pStyle w:val="CommentText"/>
            </w:pPr>
            <w:r>
              <w:rPr>
                <w:lang w:val="en-AU"/>
              </w:rPr>
              <w:t>Both 1 week and 2 weeks are acceptable industry practice for quarantine of new horses on properties</w:t>
            </w:r>
            <w:r w:rsidR="00EE0DB6">
              <w:rPr>
                <w:lang w:val="en-AU"/>
              </w:rPr>
              <w:t>.</w:t>
            </w:r>
          </w:p>
        </w:tc>
      </w:tr>
      <w:tr w:rsidR="00A03936" w:rsidRPr="00FD7FD2" w14:paraId="5EC177D9" w14:textId="425A9884" w:rsidTr="005D666C">
        <w:tc>
          <w:tcPr>
            <w:tcW w:w="1008" w:type="dxa"/>
            <w:vAlign w:val="center"/>
          </w:tcPr>
          <w:p w14:paraId="5A24BC88" w14:textId="35DF7EC8" w:rsidR="00A03936" w:rsidRPr="00A34B71" w:rsidRDefault="00A03936" w:rsidP="00310369">
            <w:pPr>
              <w:pStyle w:val="VCAAtablecondensed"/>
              <w:rPr>
                <w:rStyle w:val="VCAAbold"/>
              </w:rPr>
            </w:pPr>
            <w:r w:rsidRPr="00A34B71">
              <w:rPr>
                <w:rStyle w:val="VCAAbold"/>
                <w:color w:val="auto"/>
              </w:rPr>
              <w:t>3</w:t>
            </w:r>
          </w:p>
        </w:tc>
        <w:tc>
          <w:tcPr>
            <w:tcW w:w="864" w:type="dxa"/>
            <w:vAlign w:val="center"/>
          </w:tcPr>
          <w:p w14:paraId="030DC23A" w14:textId="385ED1C8" w:rsidR="00A03936" w:rsidRPr="00310369" w:rsidRDefault="00A03936" w:rsidP="00A34B71">
            <w:pPr>
              <w:pStyle w:val="VCAAtablecondensed"/>
            </w:pPr>
            <w:r w:rsidRPr="00A34B71">
              <w:rPr>
                <w:color w:val="auto"/>
              </w:rPr>
              <w:t>B</w:t>
            </w:r>
          </w:p>
        </w:tc>
        <w:tc>
          <w:tcPr>
            <w:tcW w:w="576" w:type="dxa"/>
            <w:vAlign w:val="center"/>
          </w:tcPr>
          <w:p w14:paraId="41E0D0E9" w14:textId="763CD7FA" w:rsidR="00A03936" w:rsidRPr="00310369" w:rsidRDefault="00A03936" w:rsidP="00A34B71">
            <w:pPr>
              <w:pStyle w:val="VCAAtablecondensed"/>
            </w:pPr>
            <w:r w:rsidRPr="00A34B71">
              <w:rPr>
                <w:color w:val="auto"/>
              </w:rPr>
              <w:t>0</w:t>
            </w:r>
          </w:p>
        </w:tc>
        <w:tc>
          <w:tcPr>
            <w:tcW w:w="576" w:type="dxa"/>
            <w:shd w:val="clear" w:color="auto" w:fill="F2F2F2" w:themeFill="background1" w:themeFillShade="F2"/>
            <w:vAlign w:val="center"/>
          </w:tcPr>
          <w:p w14:paraId="68BB4A12" w14:textId="1167D1D6" w:rsidR="00A03936" w:rsidRPr="00A34B71" w:rsidRDefault="00A03936" w:rsidP="00A34B71">
            <w:pPr>
              <w:pStyle w:val="VCAAtablecondensed"/>
              <w:rPr>
                <w:rStyle w:val="VCAAbold"/>
              </w:rPr>
            </w:pPr>
            <w:r w:rsidRPr="00A34B71">
              <w:rPr>
                <w:rStyle w:val="VCAAbold"/>
                <w:color w:val="auto"/>
              </w:rPr>
              <w:t>92</w:t>
            </w:r>
          </w:p>
        </w:tc>
        <w:tc>
          <w:tcPr>
            <w:tcW w:w="576" w:type="dxa"/>
            <w:vAlign w:val="center"/>
          </w:tcPr>
          <w:p w14:paraId="741573B2" w14:textId="159597B9" w:rsidR="00A03936" w:rsidRPr="00310369" w:rsidRDefault="00A03936" w:rsidP="00A34B71">
            <w:pPr>
              <w:pStyle w:val="VCAAtablecondensed"/>
            </w:pPr>
            <w:r w:rsidRPr="00A34B71">
              <w:rPr>
                <w:color w:val="auto"/>
              </w:rPr>
              <w:t>6</w:t>
            </w:r>
          </w:p>
        </w:tc>
        <w:tc>
          <w:tcPr>
            <w:tcW w:w="576" w:type="dxa"/>
            <w:vAlign w:val="center"/>
          </w:tcPr>
          <w:p w14:paraId="760467BA" w14:textId="26EA5B51" w:rsidR="00A03936" w:rsidRPr="00310369" w:rsidRDefault="00A03936" w:rsidP="00A34B71">
            <w:pPr>
              <w:pStyle w:val="VCAAtablecondensed"/>
            </w:pPr>
            <w:r w:rsidRPr="00A34B71">
              <w:rPr>
                <w:color w:val="auto"/>
              </w:rPr>
              <w:t>1</w:t>
            </w:r>
          </w:p>
        </w:tc>
        <w:tc>
          <w:tcPr>
            <w:tcW w:w="576" w:type="dxa"/>
            <w:vAlign w:val="center"/>
          </w:tcPr>
          <w:p w14:paraId="220C3259" w14:textId="07BDF45E" w:rsidR="00A03936" w:rsidRPr="00310369" w:rsidRDefault="00A03936" w:rsidP="00A34B71">
            <w:pPr>
              <w:pStyle w:val="VCAAtablecondensed"/>
            </w:pPr>
            <w:r w:rsidRPr="00A34B71">
              <w:rPr>
                <w:color w:val="auto"/>
              </w:rPr>
              <w:t>0</w:t>
            </w:r>
          </w:p>
        </w:tc>
        <w:tc>
          <w:tcPr>
            <w:tcW w:w="5040" w:type="dxa"/>
          </w:tcPr>
          <w:p w14:paraId="2899C5B7" w14:textId="77777777" w:rsidR="00A03936" w:rsidRPr="00A34B71" w:rsidRDefault="00A03936" w:rsidP="00A34B71">
            <w:pPr>
              <w:pStyle w:val="VCAAtablecondensed"/>
            </w:pPr>
          </w:p>
        </w:tc>
      </w:tr>
      <w:tr w:rsidR="00A03936" w:rsidRPr="00FD7FD2" w14:paraId="26B61C57" w14:textId="2E42B514" w:rsidTr="005D666C">
        <w:tc>
          <w:tcPr>
            <w:tcW w:w="1008" w:type="dxa"/>
            <w:vAlign w:val="center"/>
          </w:tcPr>
          <w:p w14:paraId="10011CE1" w14:textId="5A0F9FB0" w:rsidR="00A03936" w:rsidRPr="00A34B71" w:rsidRDefault="00A03936" w:rsidP="00310369">
            <w:pPr>
              <w:pStyle w:val="VCAAtablecondensed"/>
              <w:rPr>
                <w:rStyle w:val="VCAAbold"/>
              </w:rPr>
            </w:pPr>
            <w:r w:rsidRPr="00A34B71">
              <w:rPr>
                <w:rStyle w:val="VCAAbold"/>
                <w:color w:val="auto"/>
              </w:rPr>
              <w:t>4</w:t>
            </w:r>
          </w:p>
        </w:tc>
        <w:tc>
          <w:tcPr>
            <w:tcW w:w="864" w:type="dxa"/>
            <w:vAlign w:val="center"/>
          </w:tcPr>
          <w:p w14:paraId="3F1FA942" w14:textId="28A2BC5A" w:rsidR="00A03936" w:rsidRPr="00310369" w:rsidRDefault="00A03936" w:rsidP="00A34B71">
            <w:pPr>
              <w:pStyle w:val="VCAAtablecondensed"/>
            </w:pPr>
            <w:r w:rsidRPr="00A34B71">
              <w:rPr>
                <w:color w:val="auto"/>
              </w:rPr>
              <w:t>A</w:t>
            </w:r>
          </w:p>
        </w:tc>
        <w:tc>
          <w:tcPr>
            <w:tcW w:w="576" w:type="dxa"/>
            <w:shd w:val="clear" w:color="auto" w:fill="F2F2F2" w:themeFill="background1" w:themeFillShade="F2"/>
            <w:vAlign w:val="center"/>
          </w:tcPr>
          <w:p w14:paraId="3CAD1242" w14:textId="173694B9" w:rsidR="00A03936" w:rsidRPr="00A34B71" w:rsidRDefault="00A03936" w:rsidP="00A34B71">
            <w:pPr>
              <w:pStyle w:val="VCAAtablecondensed"/>
              <w:rPr>
                <w:rStyle w:val="VCAAbold"/>
              </w:rPr>
            </w:pPr>
            <w:r w:rsidRPr="00A34B71">
              <w:rPr>
                <w:rStyle w:val="VCAAbold"/>
                <w:color w:val="auto"/>
              </w:rPr>
              <w:t>76</w:t>
            </w:r>
          </w:p>
        </w:tc>
        <w:tc>
          <w:tcPr>
            <w:tcW w:w="576" w:type="dxa"/>
            <w:vAlign w:val="center"/>
          </w:tcPr>
          <w:p w14:paraId="56A23A2D" w14:textId="56E9C254" w:rsidR="00A03936" w:rsidRPr="00310369" w:rsidRDefault="00A03936" w:rsidP="00A34B71">
            <w:pPr>
              <w:pStyle w:val="VCAAtablecondensed"/>
            </w:pPr>
            <w:r w:rsidRPr="00A34B71">
              <w:rPr>
                <w:color w:val="auto"/>
              </w:rPr>
              <w:t>0</w:t>
            </w:r>
          </w:p>
        </w:tc>
        <w:tc>
          <w:tcPr>
            <w:tcW w:w="576" w:type="dxa"/>
            <w:vAlign w:val="center"/>
          </w:tcPr>
          <w:p w14:paraId="289EC623" w14:textId="1D5467A2" w:rsidR="00A03936" w:rsidRPr="00310369" w:rsidRDefault="00A03936" w:rsidP="00A34B71">
            <w:pPr>
              <w:pStyle w:val="VCAAtablecondensed"/>
            </w:pPr>
            <w:r w:rsidRPr="00A34B71">
              <w:rPr>
                <w:color w:val="auto"/>
              </w:rPr>
              <w:t>4</w:t>
            </w:r>
          </w:p>
        </w:tc>
        <w:tc>
          <w:tcPr>
            <w:tcW w:w="576" w:type="dxa"/>
            <w:vAlign w:val="center"/>
          </w:tcPr>
          <w:p w14:paraId="6E23F4DE" w14:textId="4A186F25" w:rsidR="00A03936" w:rsidRPr="00310369" w:rsidRDefault="00A03936" w:rsidP="00A34B71">
            <w:pPr>
              <w:pStyle w:val="VCAAtablecondensed"/>
            </w:pPr>
            <w:r w:rsidRPr="00A34B71">
              <w:rPr>
                <w:color w:val="auto"/>
              </w:rPr>
              <w:t>21</w:t>
            </w:r>
          </w:p>
        </w:tc>
        <w:tc>
          <w:tcPr>
            <w:tcW w:w="576" w:type="dxa"/>
            <w:vAlign w:val="center"/>
          </w:tcPr>
          <w:p w14:paraId="7475E5C7" w14:textId="266CA83F" w:rsidR="00A03936" w:rsidRPr="00310369" w:rsidRDefault="00A03936" w:rsidP="00A34B71">
            <w:pPr>
              <w:pStyle w:val="VCAAtablecondensed"/>
            </w:pPr>
            <w:r w:rsidRPr="00A34B71">
              <w:rPr>
                <w:color w:val="auto"/>
              </w:rPr>
              <w:t>0</w:t>
            </w:r>
          </w:p>
        </w:tc>
        <w:tc>
          <w:tcPr>
            <w:tcW w:w="5040" w:type="dxa"/>
          </w:tcPr>
          <w:p w14:paraId="50299190" w14:textId="77777777" w:rsidR="00A03936" w:rsidRPr="00A34B71" w:rsidRDefault="00A03936" w:rsidP="00A34B71">
            <w:pPr>
              <w:pStyle w:val="VCAAtablecondensed"/>
            </w:pPr>
          </w:p>
        </w:tc>
      </w:tr>
      <w:tr w:rsidR="00A03936" w:rsidRPr="00FD7FD2" w14:paraId="201C8FE4" w14:textId="65C21E39" w:rsidTr="005D666C">
        <w:tc>
          <w:tcPr>
            <w:tcW w:w="1008" w:type="dxa"/>
            <w:vAlign w:val="center"/>
          </w:tcPr>
          <w:p w14:paraId="261F81FD" w14:textId="246E0565" w:rsidR="00A03936" w:rsidRPr="00A34B71" w:rsidRDefault="00A03936" w:rsidP="00310369">
            <w:pPr>
              <w:pStyle w:val="VCAAtablecondensed"/>
              <w:rPr>
                <w:rStyle w:val="VCAAbold"/>
              </w:rPr>
            </w:pPr>
            <w:r w:rsidRPr="00A34B71">
              <w:rPr>
                <w:rStyle w:val="VCAAbold"/>
                <w:color w:val="auto"/>
              </w:rPr>
              <w:t>5</w:t>
            </w:r>
          </w:p>
        </w:tc>
        <w:tc>
          <w:tcPr>
            <w:tcW w:w="864" w:type="dxa"/>
            <w:vAlign w:val="center"/>
          </w:tcPr>
          <w:p w14:paraId="3369F333" w14:textId="0620823E" w:rsidR="00A03936" w:rsidRPr="00310369" w:rsidRDefault="00A03936" w:rsidP="00A34B71">
            <w:pPr>
              <w:pStyle w:val="VCAAtablecondensed"/>
            </w:pPr>
            <w:r w:rsidRPr="00A34B71">
              <w:rPr>
                <w:color w:val="auto"/>
              </w:rPr>
              <w:t>B</w:t>
            </w:r>
          </w:p>
        </w:tc>
        <w:tc>
          <w:tcPr>
            <w:tcW w:w="576" w:type="dxa"/>
            <w:vAlign w:val="center"/>
          </w:tcPr>
          <w:p w14:paraId="02A3AAD9" w14:textId="23F43D46" w:rsidR="00A03936" w:rsidRPr="00310369" w:rsidRDefault="00A03936" w:rsidP="00A34B71">
            <w:pPr>
              <w:pStyle w:val="VCAAtablecondensed"/>
            </w:pPr>
            <w:r w:rsidRPr="00A34B71">
              <w:rPr>
                <w:color w:val="auto"/>
              </w:rPr>
              <w:t>37</w:t>
            </w:r>
          </w:p>
        </w:tc>
        <w:tc>
          <w:tcPr>
            <w:tcW w:w="576" w:type="dxa"/>
            <w:shd w:val="clear" w:color="auto" w:fill="F2F2F2" w:themeFill="background1" w:themeFillShade="F2"/>
            <w:vAlign w:val="center"/>
          </w:tcPr>
          <w:p w14:paraId="5BDDE69A" w14:textId="60D0E435" w:rsidR="00A03936" w:rsidRPr="00A34B71" w:rsidRDefault="00A03936" w:rsidP="00A34B71">
            <w:pPr>
              <w:pStyle w:val="VCAAtablecondensed"/>
              <w:rPr>
                <w:rStyle w:val="VCAAbold"/>
              </w:rPr>
            </w:pPr>
            <w:r w:rsidRPr="00A34B71">
              <w:rPr>
                <w:rStyle w:val="VCAAbold"/>
                <w:color w:val="auto"/>
              </w:rPr>
              <w:t>53</w:t>
            </w:r>
          </w:p>
        </w:tc>
        <w:tc>
          <w:tcPr>
            <w:tcW w:w="576" w:type="dxa"/>
            <w:vAlign w:val="center"/>
          </w:tcPr>
          <w:p w14:paraId="6AE47C62" w14:textId="317F4F81" w:rsidR="00A03936" w:rsidRPr="00310369" w:rsidRDefault="00A03936" w:rsidP="00A34B71">
            <w:pPr>
              <w:pStyle w:val="VCAAtablecondensed"/>
            </w:pPr>
            <w:r w:rsidRPr="00A34B71">
              <w:rPr>
                <w:color w:val="auto"/>
              </w:rPr>
              <w:t>1</w:t>
            </w:r>
          </w:p>
        </w:tc>
        <w:tc>
          <w:tcPr>
            <w:tcW w:w="576" w:type="dxa"/>
            <w:vAlign w:val="center"/>
          </w:tcPr>
          <w:p w14:paraId="5A84B5A9" w14:textId="7C19E0CD" w:rsidR="00A03936" w:rsidRPr="00310369" w:rsidRDefault="00A03936" w:rsidP="00A34B71">
            <w:pPr>
              <w:pStyle w:val="VCAAtablecondensed"/>
            </w:pPr>
            <w:r w:rsidRPr="00A34B71">
              <w:rPr>
                <w:color w:val="auto"/>
              </w:rPr>
              <w:t>9</w:t>
            </w:r>
          </w:p>
        </w:tc>
        <w:tc>
          <w:tcPr>
            <w:tcW w:w="576" w:type="dxa"/>
            <w:vAlign w:val="center"/>
          </w:tcPr>
          <w:p w14:paraId="3039EA30" w14:textId="07D2099E" w:rsidR="00A03936" w:rsidRPr="00310369" w:rsidRDefault="00A03936" w:rsidP="00A34B71">
            <w:pPr>
              <w:pStyle w:val="VCAAtablecondensed"/>
            </w:pPr>
            <w:r w:rsidRPr="00A34B71">
              <w:rPr>
                <w:color w:val="auto"/>
              </w:rPr>
              <w:t>0</w:t>
            </w:r>
          </w:p>
        </w:tc>
        <w:tc>
          <w:tcPr>
            <w:tcW w:w="5040" w:type="dxa"/>
          </w:tcPr>
          <w:p w14:paraId="630E5389" w14:textId="77777777" w:rsidR="00A03936" w:rsidRPr="00A34B71" w:rsidRDefault="00A03936" w:rsidP="00A34B71">
            <w:pPr>
              <w:pStyle w:val="VCAAtablecondensed"/>
            </w:pPr>
          </w:p>
        </w:tc>
      </w:tr>
      <w:tr w:rsidR="00A03936" w:rsidRPr="00FD7FD2" w14:paraId="31239CF8" w14:textId="37A79F03" w:rsidTr="005D666C">
        <w:tc>
          <w:tcPr>
            <w:tcW w:w="1008" w:type="dxa"/>
            <w:vAlign w:val="center"/>
          </w:tcPr>
          <w:p w14:paraId="74522542" w14:textId="2BD1C118" w:rsidR="00A03936" w:rsidRPr="00A34B71" w:rsidRDefault="00A03936" w:rsidP="00310369">
            <w:pPr>
              <w:pStyle w:val="VCAAtablecondensed"/>
              <w:rPr>
                <w:rStyle w:val="VCAAbold"/>
              </w:rPr>
            </w:pPr>
            <w:r w:rsidRPr="00A34B71">
              <w:rPr>
                <w:rStyle w:val="VCAAbold"/>
                <w:color w:val="auto"/>
              </w:rPr>
              <w:t>6</w:t>
            </w:r>
          </w:p>
        </w:tc>
        <w:tc>
          <w:tcPr>
            <w:tcW w:w="864" w:type="dxa"/>
            <w:vAlign w:val="center"/>
          </w:tcPr>
          <w:p w14:paraId="02C8D7D4" w14:textId="28314B2F" w:rsidR="00A03936" w:rsidRPr="00310369" w:rsidRDefault="00A03936" w:rsidP="00A34B71">
            <w:pPr>
              <w:pStyle w:val="VCAAtablecondensed"/>
            </w:pPr>
            <w:r w:rsidRPr="00A34B71">
              <w:rPr>
                <w:color w:val="auto"/>
              </w:rPr>
              <w:t>A</w:t>
            </w:r>
          </w:p>
        </w:tc>
        <w:tc>
          <w:tcPr>
            <w:tcW w:w="576" w:type="dxa"/>
            <w:shd w:val="clear" w:color="auto" w:fill="F2F2F2" w:themeFill="background1" w:themeFillShade="F2"/>
            <w:vAlign w:val="center"/>
          </w:tcPr>
          <w:p w14:paraId="6E0C83C1" w14:textId="6BDF6584" w:rsidR="00A03936" w:rsidRPr="00A34B71" w:rsidRDefault="00A03936" w:rsidP="00A34B71">
            <w:pPr>
              <w:pStyle w:val="VCAAtablecondensed"/>
              <w:rPr>
                <w:rStyle w:val="VCAAbold"/>
              </w:rPr>
            </w:pPr>
            <w:r w:rsidRPr="00A34B71">
              <w:rPr>
                <w:rStyle w:val="VCAAbold"/>
                <w:color w:val="auto"/>
              </w:rPr>
              <w:t>42</w:t>
            </w:r>
          </w:p>
        </w:tc>
        <w:tc>
          <w:tcPr>
            <w:tcW w:w="576" w:type="dxa"/>
            <w:vAlign w:val="center"/>
          </w:tcPr>
          <w:p w14:paraId="7127759A" w14:textId="48CFC156" w:rsidR="00A03936" w:rsidRPr="00310369" w:rsidRDefault="00A03936" w:rsidP="00A34B71">
            <w:pPr>
              <w:pStyle w:val="VCAAtablecondensed"/>
            </w:pPr>
            <w:r w:rsidRPr="00A34B71">
              <w:rPr>
                <w:color w:val="auto"/>
              </w:rPr>
              <w:t>22</w:t>
            </w:r>
          </w:p>
        </w:tc>
        <w:tc>
          <w:tcPr>
            <w:tcW w:w="576" w:type="dxa"/>
            <w:vAlign w:val="center"/>
          </w:tcPr>
          <w:p w14:paraId="11D79AD8" w14:textId="1FC7B0AB" w:rsidR="00A03936" w:rsidRPr="00310369" w:rsidRDefault="00A03936" w:rsidP="00A34B71">
            <w:pPr>
              <w:pStyle w:val="VCAAtablecondensed"/>
            </w:pPr>
            <w:r w:rsidRPr="00A34B71">
              <w:rPr>
                <w:color w:val="auto"/>
              </w:rPr>
              <w:t>17</w:t>
            </w:r>
          </w:p>
        </w:tc>
        <w:tc>
          <w:tcPr>
            <w:tcW w:w="576" w:type="dxa"/>
            <w:vAlign w:val="center"/>
          </w:tcPr>
          <w:p w14:paraId="175C1ABA" w14:textId="4AD1416C" w:rsidR="00A03936" w:rsidRPr="00310369" w:rsidRDefault="00A03936" w:rsidP="00A34B71">
            <w:pPr>
              <w:pStyle w:val="VCAAtablecondensed"/>
            </w:pPr>
            <w:r w:rsidRPr="00A34B71">
              <w:rPr>
                <w:color w:val="auto"/>
              </w:rPr>
              <w:t>19</w:t>
            </w:r>
          </w:p>
        </w:tc>
        <w:tc>
          <w:tcPr>
            <w:tcW w:w="576" w:type="dxa"/>
            <w:vAlign w:val="center"/>
          </w:tcPr>
          <w:p w14:paraId="437A0545" w14:textId="58C7BA01" w:rsidR="00A03936" w:rsidRPr="00310369" w:rsidRDefault="00A03936" w:rsidP="00A34B71">
            <w:pPr>
              <w:pStyle w:val="VCAAtablecondensed"/>
            </w:pPr>
            <w:r w:rsidRPr="00A34B71">
              <w:rPr>
                <w:color w:val="auto"/>
              </w:rPr>
              <w:t>0</w:t>
            </w:r>
          </w:p>
        </w:tc>
        <w:tc>
          <w:tcPr>
            <w:tcW w:w="5040" w:type="dxa"/>
          </w:tcPr>
          <w:p w14:paraId="348C13AD" w14:textId="2F54A530" w:rsidR="00A03936" w:rsidRPr="00A34B71" w:rsidRDefault="00566EED" w:rsidP="00566EED">
            <w:pPr>
              <w:pStyle w:val="CommentText"/>
            </w:pPr>
            <w:r>
              <w:rPr>
                <w:lang w:val="en-AU"/>
              </w:rPr>
              <w:t xml:space="preserve">Lack of knowledge </w:t>
            </w:r>
            <w:r w:rsidR="00EE0DB6">
              <w:rPr>
                <w:lang w:val="en-AU"/>
              </w:rPr>
              <w:t xml:space="preserve">of the </w:t>
            </w:r>
            <w:r>
              <w:rPr>
                <w:lang w:val="en-AU"/>
              </w:rPr>
              <w:t xml:space="preserve">relationship between hoof conformation and impact on leg structures was evident </w:t>
            </w:r>
            <w:r w:rsidR="00EE0DB6">
              <w:rPr>
                <w:lang w:val="en-AU"/>
              </w:rPr>
              <w:t>in student responses.</w:t>
            </w:r>
          </w:p>
        </w:tc>
      </w:tr>
      <w:tr w:rsidR="00A03936" w:rsidRPr="00FD7FD2" w14:paraId="6533CBC6" w14:textId="7CDBA8AA" w:rsidTr="005D666C">
        <w:tc>
          <w:tcPr>
            <w:tcW w:w="1008" w:type="dxa"/>
            <w:vAlign w:val="center"/>
          </w:tcPr>
          <w:p w14:paraId="6A12D9CD" w14:textId="28E9818C" w:rsidR="00A03936" w:rsidRPr="00A34B71" w:rsidRDefault="00A03936" w:rsidP="00310369">
            <w:pPr>
              <w:pStyle w:val="VCAAtablecondensed"/>
              <w:rPr>
                <w:rStyle w:val="VCAAbold"/>
              </w:rPr>
            </w:pPr>
            <w:r w:rsidRPr="00A34B71">
              <w:rPr>
                <w:rStyle w:val="VCAAbold"/>
                <w:color w:val="auto"/>
              </w:rPr>
              <w:t>7</w:t>
            </w:r>
          </w:p>
        </w:tc>
        <w:tc>
          <w:tcPr>
            <w:tcW w:w="864" w:type="dxa"/>
            <w:vAlign w:val="center"/>
          </w:tcPr>
          <w:p w14:paraId="3E49A571" w14:textId="2FA099FD" w:rsidR="00A03936" w:rsidRPr="00310369" w:rsidRDefault="00007F05" w:rsidP="00A34B71">
            <w:pPr>
              <w:pStyle w:val="VCAAtablecondensed"/>
            </w:pPr>
            <w:r>
              <w:rPr>
                <w:color w:val="auto"/>
              </w:rPr>
              <w:t xml:space="preserve">C and </w:t>
            </w:r>
            <w:r w:rsidR="00A03936" w:rsidRPr="00A34B71">
              <w:rPr>
                <w:color w:val="auto"/>
              </w:rPr>
              <w:t>D</w:t>
            </w:r>
          </w:p>
        </w:tc>
        <w:tc>
          <w:tcPr>
            <w:tcW w:w="576" w:type="dxa"/>
            <w:vAlign w:val="center"/>
          </w:tcPr>
          <w:p w14:paraId="2A5CC79A" w14:textId="744676E8" w:rsidR="00A03936" w:rsidRPr="00310369" w:rsidRDefault="00A03936" w:rsidP="00A34B71">
            <w:pPr>
              <w:pStyle w:val="VCAAtablecondensed"/>
            </w:pPr>
            <w:r w:rsidRPr="00A34B71">
              <w:rPr>
                <w:color w:val="auto"/>
              </w:rPr>
              <w:t>19</w:t>
            </w:r>
          </w:p>
        </w:tc>
        <w:tc>
          <w:tcPr>
            <w:tcW w:w="576" w:type="dxa"/>
            <w:vAlign w:val="center"/>
          </w:tcPr>
          <w:p w14:paraId="446239D5" w14:textId="6538D249" w:rsidR="00A03936" w:rsidRPr="00310369" w:rsidRDefault="00A03936" w:rsidP="00A34B71">
            <w:pPr>
              <w:pStyle w:val="VCAAtablecondensed"/>
            </w:pPr>
            <w:r w:rsidRPr="00A34B71">
              <w:rPr>
                <w:color w:val="auto"/>
              </w:rPr>
              <w:t>14</w:t>
            </w:r>
          </w:p>
        </w:tc>
        <w:tc>
          <w:tcPr>
            <w:tcW w:w="576" w:type="dxa"/>
            <w:shd w:val="clear" w:color="auto" w:fill="F2F2F2" w:themeFill="background1" w:themeFillShade="F2"/>
            <w:vAlign w:val="center"/>
          </w:tcPr>
          <w:p w14:paraId="075186E2" w14:textId="0137962D" w:rsidR="00A03936" w:rsidRPr="00A97EE5" w:rsidRDefault="00A03936" w:rsidP="00A34B71">
            <w:pPr>
              <w:pStyle w:val="VCAAtablecondensed"/>
              <w:rPr>
                <w:b/>
                <w:bCs/>
              </w:rPr>
            </w:pPr>
            <w:r w:rsidRPr="00A97EE5">
              <w:rPr>
                <w:b/>
                <w:bCs/>
                <w:color w:val="auto"/>
              </w:rPr>
              <w:t>31</w:t>
            </w:r>
          </w:p>
        </w:tc>
        <w:tc>
          <w:tcPr>
            <w:tcW w:w="576" w:type="dxa"/>
            <w:shd w:val="clear" w:color="auto" w:fill="F2F2F2" w:themeFill="background1" w:themeFillShade="F2"/>
            <w:vAlign w:val="center"/>
          </w:tcPr>
          <w:p w14:paraId="5DB05228" w14:textId="4C88FFB5" w:rsidR="00A03936" w:rsidRPr="00A34B71" w:rsidRDefault="00A03936" w:rsidP="00A34B71">
            <w:pPr>
              <w:pStyle w:val="VCAAtablecondensed"/>
              <w:rPr>
                <w:rStyle w:val="VCAAbold"/>
              </w:rPr>
            </w:pPr>
            <w:r w:rsidRPr="00A34B71">
              <w:rPr>
                <w:rStyle w:val="VCAAbold"/>
                <w:color w:val="auto"/>
              </w:rPr>
              <w:t>36</w:t>
            </w:r>
          </w:p>
        </w:tc>
        <w:tc>
          <w:tcPr>
            <w:tcW w:w="576" w:type="dxa"/>
            <w:vAlign w:val="center"/>
          </w:tcPr>
          <w:p w14:paraId="504CC25D" w14:textId="3EC6A7E9" w:rsidR="00A03936" w:rsidRPr="00310369" w:rsidRDefault="00A03936" w:rsidP="00A34B71">
            <w:pPr>
              <w:pStyle w:val="VCAAtablecondensed"/>
            </w:pPr>
            <w:r w:rsidRPr="00A34B71">
              <w:rPr>
                <w:color w:val="auto"/>
              </w:rPr>
              <w:t>0</w:t>
            </w:r>
          </w:p>
        </w:tc>
        <w:tc>
          <w:tcPr>
            <w:tcW w:w="5040" w:type="dxa"/>
          </w:tcPr>
          <w:p w14:paraId="11E27347" w14:textId="548B82BB" w:rsidR="00A03936" w:rsidRPr="00A34B71" w:rsidRDefault="00566EED" w:rsidP="00566EED">
            <w:pPr>
              <w:pStyle w:val="CommentText"/>
            </w:pPr>
            <w:proofErr w:type="spellStart"/>
            <w:r>
              <w:rPr>
                <w:lang w:val="en-AU"/>
              </w:rPr>
              <w:t>Cushings</w:t>
            </w:r>
            <w:proofErr w:type="spellEnd"/>
            <w:r>
              <w:rPr>
                <w:lang w:val="en-AU"/>
              </w:rPr>
              <w:t xml:space="preserve"> can cause weight loss and also increase fat deposits to give weight gain appearance so both C and D are correct.</w:t>
            </w:r>
          </w:p>
        </w:tc>
      </w:tr>
      <w:tr w:rsidR="00A03936" w:rsidRPr="00FD7FD2" w14:paraId="44E05DCB" w14:textId="376D2576" w:rsidTr="005D666C">
        <w:tc>
          <w:tcPr>
            <w:tcW w:w="1008" w:type="dxa"/>
            <w:vAlign w:val="center"/>
          </w:tcPr>
          <w:p w14:paraId="104EA38D" w14:textId="211BAACF" w:rsidR="00A03936" w:rsidRPr="00A34B71" w:rsidRDefault="00A03936" w:rsidP="00310369">
            <w:pPr>
              <w:pStyle w:val="VCAAtablecondensed"/>
              <w:rPr>
                <w:rStyle w:val="VCAAbold"/>
              </w:rPr>
            </w:pPr>
            <w:r w:rsidRPr="00A34B71">
              <w:rPr>
                <w:rStyle w:val="VCAAbold"/>
                <w:color w:val="auto"/>
              </w:rPr>
              <w:t>8</w:t>
            </w:r>
          </w:p>
        </w:tc>
        <w:tc>
          <w:tcPr>
            <w:tcW w:w="864" w:type="dxa"/>
            <w:vAlign w:val="center"/>
          </w:tcPr>
          <w:p w14:paraId="0F1D660A" w14:textId="493B68E2" w:rsidR="00A03936" w:rsidRPr="00310369" w:rsidRDefault="00A03936" w:rsidP="00A34B71">
            <w:pPr>
              <w:pStyle w:val="VCAAtablecondensed"/>
            </w:pPr>
            <w:r w:rsidRPr="00A34B71">
              <w:rPr>
                <w:color w:val="auto"/>
              </w:rPr>
              <w:t>D</w:t>
            </w:r>
          </w:p>
        </w:tc>
        <w:tc>
          <w:tcPr>
            <w:tcW w:w="576" w:type="dxa"/>
            <w:vAlign w:val="center"/>
          </w:tcPr>
          <w:p w14:paraId="75E051D1" w14:textId="4E4C8928" w:rsidR="00A03936" w:rsidRPr="00310369" w:rsidRDefault="00A03936" w:rsidP="00A34B71">
            <w:pPr>
              <w:pStyle w:val="VCAAtablecondensed"/>
            </w:pPr>
            <w:r w:rsidRPr="00A34B71">
              <w:rPr>
                <w:color w:val="auto"/>
              </w:rPr>
              <w:t>1</w:t>
            </w:r>
          </w:p>
        </w:tc>
        <w:tc>
          <w:tcPr>
            <w:tcW w:w="576" w:type="dxa"/>
            <w:vAlign w:val="center"/>
          </w:tcPr>
          <w:p w14:paraId="39AFA401" w14:textId="4FE836C0" w:rsidR="00A03936" w:rsidRPr="00310369" w:rsidRDefault="00A03936" w:rsidP="00A34B71">
            <w:pPr>
              <w:pStyle w:val="VCAAtablecondensed"/>
            </w:pPr>
            <w:r w:rsidRPr="00A34B71">
              <w:rPr>
                <w:color w:val="auto"/>
              </w:rPr>
              <w:t>1</w:t>
            </w:r>
          </w:p>
        </w:tc>
        <w:tc>
          <w:tcPr>
            <w:tcW w:w="576" w:type="dxa"/>
            <w:vAlign w:val="center"/>
          </w:tcPr>
          <w:p w14:paraId="2233958E" w14:textId="66245CD3" w:rsidR="00A03936" w:rsidRPr="00310369" w:rsidRDefault="00A03936" w:rsidP="00A34B71">
            <w:pPr>
              <w:pStyle w:val="VCAAtablecondensed"/>
            </w:pPr>
            <w:r w:rsidRPr="00A34B71">
              <w:rPr>
                <w:color w:val="auto"/>
              </w:rPr>
              <w:t>8</w:t>
            </w:r>
          </w:p>
        </w:tc>
        <w:tc>
          <w:tcPr>
            <w:tcW w:w="576" w:type="dxa"/>
            <w:shd w:val="clear" w:color="auto" w:fill="F2F2F2" w:themeFill="background1" w:themeFillShade="F2"/>
            <w:vAlign w:val="center"/>
          </w:tcPr>
          <w:p w14:paraId="2FFD1E3C" w14:textId="1C09F9EC" w:rsidR="00A03936" w:rsidRPr="00A34B71" w:rsidRDefault="00A03936" w:rsidP="00A34B71">
            <w:pPr>
              <w:pStyle w:val="VCAAtablecondensed"/>
              <w:rPr>
                <w:rStyle w:val="VCAAbold"/>
              </w:rPr>
            </w:pPr>
            <w:r w:rsidRPr="00A34B71">
              <w:rPr>
                <w:rStyle w:val="VCAAbold"/>
                <w:color w:val="auto"/>
              </w:rPr>
              <w:t>90</w:t>
            </w:r>
          </w:p>
        </w:tc>
        <w:tc>
          <w:tcPr>
            <w:tcW w:w="576" w:type="dxa"/>
            <w:vAlign w:val="center"/>
          </w:tcPr>
          <w:p w14:paraId="1C7DBFBD" w14:textId="45C5A275" w:rsidR="00A03936" w:rsidRPr="00310369" w:rsidRDefault="00A03936" w:rsidP="00A34B71">
            <w:pPr>
              <w:pStyle w:val="VCAAtablecondensed"/>
            </w:pPr>
            <w:r w:rsidRPr="00A34B71">
              <w:rPr>
                <w:color w:val="auto"/>
              </w:rPr>
              <w:t>0</w:t>
            </w:r>
          </w:p>
        </w:tc>
        <w:tc>
          <w:tcPr>
            <w:tcW w:w="5040" w:type="dxa"/>
          </w:tcPr>
          <w:p w14:paraId="71430252" w14:textId="77777777" w:rsidR="00A03936" w:rsidRPr="00A34B71" w:rsidRDefault="00A03936" w:rsidP="00A34B71">
            <w:pPr>
              <w:pStyle w:val="VCAAtablecondensed"/>
            </w:pPr>
          </w:p>
        </w:tc>
      </w:tr>
      <w:tr w:rsidR="00A03936" w:rsidRPr="00FD7FD2" w14:paraId="0B87F906" w14:textId="32BCF78E" w:rsidTr="005D666C">
        <w:tc>
          <w:tcPr>
            <w:tcW w:w="1008" w:type="dxa"/>
            <w:vAlign w:val="center"/>
          </w:tcPr>
          <w:p w14:paraId="74E1E4FD" w14:textId="3D747D99" w:rsidR="00A03936" w:rsidRPr="00A34B71" w:rsidRDefault="00A03936" w:rsidP="00310369">
            <w:pPr>
              <w:pStyle w:val="VCAAtablecondensed"/>
              <w:rPr>
                <w:rStyle w:val="VCAAbold"/>
              </w:rPr>
            </w:pPr>
            <w:r w:rsidRPr="00A34B71">
              <w:rPr>
                <w:rStyle w:val="VCAAbold"/>
                <w:color w:val="auto"/>
              </w:rPr>
              <w:t>9</w:t>
            </w:r>
          </w:p>
        </w:tc>
        <w:tc>
          <w:tcPr>
            <w:tcW w:w="864" w:type="dxa"/>
            <w:vAlign w:val="center"/>
          </w:tcPr>
          <w:p w14:paraId="6E7B0D75" w14:textId="07338783" w:rsidR="00A03936" w:rsidRPr="00310369" w:rsidRDefault="00A03936" w:rsidP="00A34B71">
            <w:pPr>
              <w:pStyle w:val="VCAAtablecondensed"/>
            </w:pPr>
            <w:r w:rsidRPr="00A34B71">
              <w:rPr>
                <w:color w:val="auto"/>
              </w:rPr>
              <w:t>C</w:t>
            </w:r>
          </w:p>
        </w:tc>
        <w:tc>
          <w:tcPr>
            <w:tcW w:w="576" w:type="dxa"/>
            <w:vAlign w:val="center"/>
          </w:tcPr>
          <w:p w14:paraId="01C0441C" w14:textId="6936AC81" w:rsidR="00A03936" w:rsidRPr="00310369" w:rsidRDefault="00A03936" w:rsidP="00A34B71">
            <w:pPr>
              <w:pStyle w:val="VCAAtablecondensed"/>
            </w:pPr>
            <w:r w:rsidRPr="00A34B71">
              <w:rPr>
                <w:color w:val="auto"/>
              </w:rPr>
              <w:t>18</w:t>
            </w:r>
          </w:p>
        </w:tc>
        <w:tc>
          <w:tcPr>
            <w:tcW w:w="576" w:type="dxa"/>
            <w:vAlign w:val="center"/>
          </w:tcPr>
          <w:p w14:paraId="48018A5D" w14:textId="1A8943BC" w:rsidR="00A03936" w:rsidRPr="00310369" w:rsidRDefault="00A03936" w:rsidP="00A34B71">
            <w:pPr>
              <w:pStyle w:val="VCAAtablecondensed"/>
            </w:pPr>
            <w:r w:rsidRPr="00A34B71">
              <w:rPr>
                <w:color w:val="auto"/>
              </w:rPr>
              <w:t>46</w:t>
            </w:r>
          </w:p>
        </w:tc>
        <w:tc>
          <w:tcPr>
            <w:tcW w:w="576" w:type="dxa"/>
            <w:shd w:val="clear" w:color="auto" w:fill="F2F2F2" w:themeFill="background1" w:themeFillShade="F2"/>
            <w:vAlign w:val="center"/>
          </w:tcPr>
          <w:p w14:paraId="7E25E15C" w14:textId="49F64688" w:rsidR="00A03936" w:rsidRPr="00A34B71" w:rsidRDefault="00A03936" w:rsidP="00A34B71">
            <w:pPr>
              <w:pStyle w:val="VCAAtablecondensed"/>
              <w:rPr>
                <w:rStyle w:val="VCAAbold"/>
              </w:rPr>
            </w:pPr>
            <w:r w:rsidRPr="00A34B71">
              <w:rPr>
                <w:rStyle w:val="VCAAbold"/>
                <w:color w:val="auto"/>
              </w:rPr>
              <w:t>32</w:t>
            </w:r>
          </w:p>
        </w:tc>
        <w:tc>
          <w:tcPr>
            <w:tcW w:w="576" w:type="dxa"/>
            <w:vAlign w:val="center"/>
          </w:tcPr>
          <w:p w14:paraId="0E437385" w14:textId="07FCBC0E" w:rsidR="00A03936" w:rsidRPr="00310369" w:rsidRDefault="00A03936" w:rsidP="00A34B71">
            <w:pPr>
              <w:pStyle w:val="VCAAtablecondensed"/>
            </w:pPr>
            <w:r w:rsidRPr="00A34B71">
              <w:rPr>
                <w:color w:val="auto"/>
              </w:rPr>
              <w:t>4</w:t>
            </w:r>
          </w:p>
        </w:tc>
        <w:tc>
          <w:tcPr>
            <w:tcW w:w="576" w:type="dxa"/>
            <w:vAlign w:val="center"/>
          </w:tcPr>
          <w:p w14:paraId="4CB37AC6" w14:textId="05C7271A" w:rsidR="00A03936" w:rsidRPr="00310369" w:rsidRDefault="00A03936" w:rsidP="00A34B71">
            <w:pPr>
              <w:pStyle w:val="VCAAtablecondensed"/>
            </w:pPr>
            <w:r w:rsidRPr="00A34B71">
              <w:rPr>
                <w:color w:val="auto"/>
              </w:rPr>
              <w:t>0</w:t>
            </w:r>
          </w:p>
        </w:tc>
        <w:tc>
          <w:tcPr>
            <w:tcW w:w="5040" w:type="dxa"/>
          </w:tcPr>
          <w:p w14:paraId="1671CE7E" w14:textId="5D51E738" w:rsidR="00A03936" w:rsidRPr="00A34B71" w:rsidRDefault="00566EED" w:rsidP="00A34B71">
            <w:pPr>
              <w:pStyle w:val="VCAAtablecondensed"/>
            </w:pPr>
            <w:r>
              <w:rPr>
                <w:lang w:val="en-AU"/>
              </w:rPr>
              <w:t xml:space="preserve">Lack of knowledge of energy requirements for pregnant mares was evident </w:t>
            </w:r>
            <w:r w:rsidR="00EE0DB6">
              <w:rPr>
                <w:lang w:val="en-AU"/>
              </w:rPr>
              <w:t>in student responses.</w:t>
            </w:r>
          </w:p>
        </w:tc>
      </w:tr>
      <w:tr w:rsidR="00A03936" w:rsidRPr="00FD7FD2" w14:paraId="7CC3AB7A" w14:textId="270B6B53" w:rsidTr="005D666C">
        <w:tc>
          <w:tcPr>
            <w:tcW w:w="1008" w:type="dxa"/>
            <w:vAlign w:val="center"/>
          </w:tcPr>
          <w:p w14:paraId="32582C25" w14:textId="39032B7A" w:rsidR="00A03936" w:rsidRPr="00A34B71" w:rsidRDefault="00A03936" w:rsidP="00310369">
            <w:pPr>
              <w:pStyle w:val="VCAAtablecondensed"/>
              <w:rPr>
                <w:rStyle w:val="VCAAbold"/>
              </w:rPr>
            </w:pPr>
            <w:r w:rsidRPr="00A34B71">
              <w:rPr>
                <w:rStyle w:val="VCAAbold"/>
                <w:color w:val="auto"/>
              </w:rPr>
              <w:t>10</w:t>
            </w:r>
          </w:p>
        </w:tc>
        <w:tc>
          <w:tcPr>
            <w:tcW w:w="864" w:type="dxa"/>
            <w:vAlign w:val="center"/>
          </w:tcPr>
          <w:p w14:paraId="7A69103A" w14:textId="5EE26529" w:rsidR="00A03936" w:rsidRPr="00310369" w:rsidRDefault="00A03936" w:rsidP="00A34B71">
            <w:pPr>
              <w:pStyle w:val="VCAAtablecondensed"/>
            </w:pPr>
            <w:r w:rsidRPr="00A34B71">
              <w:rPr>
                <w:color w:val="auto"/>
              </w:rPr>
              <w:t>C</w:t>
            </w:r>
          </w:p>
        </w:tc>
        <w:tc>
          <w:tcPr>
            <w:tcW w:w="576" w:type="dxa"/>
            <w:vAlign w:val="center"/>
          </w:tcPr>
          <w:p w14:paraId="2BA071FD" w14:textId="7184BD0F" w:rsidR="00A03936" w:rsidRPr="00310369" w:rsidRDefault="00A03936" w:rsidP="00A34B71">
            <w:pPr>
              <w:pStyle w:val="VCAAtablecondensed"/>
            </w:pPr>
            <w:r w:rsidRPr="00A34B71">
              <w:rPr>
                <w:color w:val="auto"/>
              </w:rPr>
              <w:t>31</w:t>
            </w:r>
          </w:p>
        </w:tc>
        <w:tc>
          <w:tcPr>
            <w:tcW w:w="576" w:type="dxa"/>
            <w:vAlign w:val="center"/>
          </w:tcPr>
          <w:p w14:paraId="4541C68F" w14:textId="1EF850ED" w:rsidR="00A03936" w:rsidRPr="00310369" w:rsidRDefault="00A03936" w:rsidP="00A34B71">
            <w:pPr>
              <w:pStyle w:val="VCAAtablecondensed"/>
            </w:pPr>
            <w:r w:rsidRPr="00A34B71">
              <w:rPr>
                <w:color w:val="auto"/>
              </w:rPr>
              <w:t>5</w:t>
            </w:r>
          </w:p>
        </w:tc>
        <w:tc>
          <w:tcPr>
            <w:tcW w:w="576" w:type="dxa"/>
            <w:shd w:val="clear" w:color="auto" w:fill="F2F2F2" w:themeFill="background1" w:themeFillShade="F2"/>
            <w:vAlign w:val="center"/>
          </w:tcPr>
          <w:p w14:paraId="076B3904" w14:textId="4433C4E5" w:rsidR="00A03936" w:rsidRPr="00A34B71" w:rsidRDefault="00A03936" w:rsidP="00A34B71">
            <w:pPr>
              <w:pStyle w:val="VCAAtablecondensed"/>
              <w:rPr>
                <w:rStyle w:val="VCAAbold"/>
              </w:rPr>
            </w:pPr>
            <w:r w:rsidRPr="00A34B71">
              <w:rPr>
                <w:rStyle w:val="VCAAbold"/>
                <w:color w:val="auto"/>
              </w:rPr>
              <w:t>55</w:t>
            </w:r>
          </w:p>
        </w:tc>
        <w:tc>
          <w:tcPr>
            <w:tcW w:w="576" w:type="dxa"/>
            <w:vAlign w:val="center"/>
          </w:tcPr>
          <w:p w14:paraId="3776F27F" w14:textId="111564BA" w:rsidR="00A03936" w:rsidRPr="00310369" w:rsidRDefault="00A03936" w:rsidP="00A34B71">
            <w:pPr>
              <w:pStyle w:val="VCAAtablecondensed"/>
            </w:pPr>
            <w:r w:rsidRPr="00A34B71">
              <w:rPr>
                <w:color w:val="auto"/>
              </w:rPr>
              <w:t>9</w:t>
            </w:r>
          </w:p>
        </w:tc>
        <w:tc>
          <w:tcPr>
            <w:tcW w:w="576" w:type="dxa"/>
            <w:vAlign w:val="center"/>
          </w:tcPr>
          <w:p w14:paraId="6941B3C6" w14:textId="7CC5FDBF" w:rsidR="00A03936" w:rsidRPr="00310369" w:rsidRDefault="00A03936" w:rsidP="00A34B71">
            <w:pPr>
              <w:pStyle w:val="VCAAtablecondensed"/>
            </w:pPr>
            <w:r w:rsidRPr="00A34B71">
              <w:rPr>
                <w:color w:val="auto"/>
              </w:rPr>
              <w:t>0</w:t>
            </w:r>
          </w:p>
        </w:tc>
        <w:tc>
          <w:tcPr>
            <w:tcW w:w="5040" w:type="dxa"/>
          </w:tcPr>
          <w:p w14:paraId="7C2127CA" w14:textId="77777777" w:rsidR="00A03936" w:rsidRPr="00A34B71" w:rsidRDefault="00A03936" w:rsidP="00A34B71">
            <w:pPr>
              <w:pStyle w:val="VCAAtablecondensed"/>
            </w:pPr>
          </w:p>
        </w:tc>
      </w:tr>
      <w:tr w:rsidR="00A03936" w:rsidRPr="00FD7FD2" w14:paraId="1D5FF875" w14:textId="1F006C04" w:rsidTr="005D666C">
        <w:tc>
          <w:tcPr>
            <w:tcW w:w="1008" w:type="dxa"/>
            <w:vAlign w:val="center"/>
          </w:tcPr>
          <w:p w14:paraId="1DF10A8C" w14:textId="49A7B971" w:rsidR="00A03936" w:rsidRPr="00A34B71" w:rsidRDefault="00A03936" w:rsidP="00310369">
            <w:pPr>
              <w:pStyle w:val="VCAAtablecondensed"/>
              <w:rPr>
                <w:rStyle w:val="VCAAbold"/>
              </w:rPr>
            </w:pPr>
            <w:r w:rsidRPr="00A34B71">
              <w:rPr>
                <w:rStyle w:val="VCAAbold"/>
                <w:color w:val="auto"/>
              </w:rPr>
              <w:t>11</w:t>
            </w:r>
          </w:p>
        </w:tc>
        <w:tc>
          <w:tcPr>
            <w:tcW w:w="864" w:type="dxa"/>
            <w:vAlign w:val="center"/>
          </w:tcPr>
          <w:p w14:paraId="799655FC" w14:textId="6AAB965E" w:rsidR="00A03936" w:rsidRPr="00310369" w:rsidRDefault="00007F05" w:rsidP="00A34B71">
            <w:pPr>
              <w:pStyle w:val="VCAAtablecondensed"/>
            </w:pPr>
            <w:r>
              <w:rPr>
                <w:color w:val="auto"/>
              </w:rPr>
              <w:t xml:space="preserve">B and </w:t>
            </w:r>
            <w:r w:rsidR="00A03936" w:rsidRPr="00A34B71">
              <w:rPr>
                <w:color w:val="auto"/>
              </w:rPr>
              <w:t>D</w:t>
            </w:r>
          </w:p>
        </w:tc>
        <w:tc>
          <w:tcPr>
            <w:tcW w:w="576" w:type="dxa"/>
            <w:vAlign w:val="center"/>
          </w:tcPr>
          <w:p w14:paraId="176DAFB1" w14:textId="0C55CD62" w:rsidR="00A03936" w:rsidRPr="00310369" w:rsidRDefault="00A03936" w:rsidP="00A34B71">
            <w:pPr>
              <w:pStyle w:val="VCAAtablecondensed"/>
            </w:pPr>
            <w:r w:rsidRPr="00A34B71">
              <w:rPr>
                <w:color w:val="auto"/>
              </w:rPr>
              <w:t>28</w:t>
            </w:r>
          </w:p>
        </w:tc>
        <w:tc>
          <w:tcPr>
            <w:tcW w:w="576" w:type="dxa"/>
            <w:shd w:val="clear" w:color="auto" w:fill="F2F2F2" w:themeFill="background1" w:themeFillShade="F2"/>
            <w:vAlign w:val="center"/>
          </w:tcPr>
          <w:p w14:paraId="65F9D89D" w14:textId="37454E78" w:rsidR="00A03936" w:rsidRPr="00A97EE5" w:rsidRDefault="00A03936" w:rsidP="00A34B71">
            <w:pPr>
              <w:pStyle w:val="VCAAtablecondensed"/>
              <w:rPr>
                <w:b/>
                <w:bCs/>
              </w:rPr>
            </w:pPr>
            <w:r w:rsidRPr="00A97EE5">
              <w:rPr>
                <w:b/>
                <w:bCs/>
                <w:color w:val="auto"/>
              </w:rPr>
              <w:t>19</w:t>
            </w:r>
          </w:p>
        </w:tc>
        <w:tc>
          <w:tcPr>
            <w:tcW w:w="576" w:type="dxa"/>
            <w:vAlign w:val="center"/>
          </w:tcPr>
          <w:p w14:paraId="3CF7EB88" w14:textId="52A481D8" w:rsidR="00A03936" w:rsidRPr="00310369" w:rsidRDefault="00A03936" w:rsidP="00A34B71">
            <w:pPr>
              <w:pStyle w:val="VCAAtablecondensed"/>
            </w:pPr>
            <w:r w:rsidRPr="00A34B71">
              <w:rPr>
                <w:color w:val="auto"/>
              </w:rPr>
              <w:t>26</w:t>
            </w:r>
          </w:p>
        </w:tc>
        <w:tc>
          <w:tcPr>
            <w:tcW w:w="576" w:type="dxa"/>
            <w:shd w:val="clear" w:color="auto" w:fill="F2F2F2" w:themeFill="background1" w:themeFillShade="F2"/>
            <w:vAlign w:val="center"/>
          </w:tcPr>
          <w:p w14:paraId="0E139AD9" w14:textId="0C16263F" w:rsidR="00A03936" w:rsidRPr="00A34B71" w:rsidRDefault="00A03936" w:rsidP="00A34B71">
            <w:pPr>
              <w:pStyle w:val="VCAAtablecondensed"/>
              <w:rPr>
                <w:rStyle w:val="VCAAbold"/>
              </w:rPr>
            </w:pPr>
            <w:r w:rsidRPr="00A34B71">
              <w:rPr>
                <w:rStyle w:val="VCAAbold"/>
                <w:color w:val="auto"/>
              </w:rPr>
              <w:t>27</w:t>
            </w:r>
          </w:p>
        </w:tc>
        <w:tc>
          <w:tcPr>
            <w:tcW w:w="576" w:type="dxa"/>
            <w:vAlign w:val="center"/>
          </w:tcPr>
          <w:p w14:paraId="21283387" w14:textId="48C5EC25" w:rsidR="00A03936" w:rsidRPr="00310369" w:rsidRDefault="00A03936" w:rsidP="00A34B71">
            <w:pPr>
              <w:pStyle w:val="VCAAtablecondensed"/>
            </w:pPr>
            <w:r w:rsidRPr="00A34B71">
              <w:rPr>
                <w:color w:val="auto"/>
              </w:rPr>
              <w:t>0</w:t>
            </w:r>
          </w:p>
        </w:tc>
        <w:tc>
          <w:tcPr>
            <w:tcW w:w="5040" w:type="dxa"/>
          </w:tcPr>
          <w:p w14:paraId="6E3CA433" w14:textId="1C3635D2" w:rsidR="00A03936" w:rsidRPr="00A34B71" w:rsidRDefault="00566EED" w:rsidP="005D666C">
            <w:pPr>
              <w:pStyle w:val="VCAAtablecondensed"/>
            </w:pPr>
            <w:r>
              <w:rPr>
                <w:lang w:val="en-AU"/>
              </w:rPr>
              <w:t>Knowledge of relationship between conformation feature and abnormal movements was lacking with student responses in this question</w:t>
            </w:r>
          </w:p>
        </w:tc>
      </w:tr>
      <w:tr w:rsidR="00A03936" w:rsidRPr="00FD7FD2" w14:paraId="03D96600" w14:textId="2774350F" w:rsidTr="005D666C">
        <w:tc>
          <w:tcPr>
            <w:tcW w:w="1008" w:type="dxa"/>
            <w:vAlign w:val="center"/>
          </w:tcPr>
          <w:p w14:paraId="66DD5619" w14:textId="0B40FA44" w:rsidR="00A03936" w:rsidRPr="00A34B71" w:rsidRDefault="00A03936" w:rsidP="00310369">
            <w:pPr>
              <w:pStyle w:val="VCAAtablecondensed"/>
              <w:rPr>
                <w:rStyle w:val="VCAAbold"/>
              </w:rPr>
            </w:pPr>
            <w:r w:rsidRPr="00A34B71">
              <w:rPr>
                <w:rStyle w:val="VCAAbold"/>
                <w:color w:val="auto"/>
              </w:rPr>
              <w:t>12</w:t>
            </w:r>
          </w:p>
        </w:tc>
        <w:tc>
          <w:tcPr>
            <w:tcW w:w="864" w:type="dxa"/>
            <w:vAlign w:val="center"/>
          </w:tcPr>
          <w:p w14:paraId="05CB5016" w14:textId="42E1A7C9" w:rsidR="00A03936" w:rsidRPr="00310369" w:rsidRDefault="00A03936" w:rsidP="00A34B71">
            <w:pPr>
              <w:pStyle w:val="VCAAtablecondensed"/>
            </w:pPr>
            <w:r w:rsidRPr="00A34B71">
              <w:rPr>
                <w:color w:val="auto"/>
              </w:rPr>
              <w:t>D</w:t>
            </w:r>
          </w:p>
        </w:tc>
        <w:tc>
          <w:tcPr>
            <w:tcW w:w="576" w:type="dxa"/>
            <w:vAlign w:val="center"/>
          </w:tcPr>
          <w:p w14:paraId="63CC1C94" w14:textId="52B4CF7D" w:rsidR="00A03936" w:rsidRPr="00310369" w:rsidRDefault="00A03936" w:rsidP="00A34B71">
            <w:pPr>
              <w:pStyle w:val="VCAAtablecondensed"/>
            </w:pPr>
            <w:r w:rsidRPr="00A34B71">
              <w:rPr>
                <w:color w:val="auto"/>
              </w:rPr>
              <w:t>53</w:t>
            </w:r>
          </w:p>
        </w:tc>
        <w:tc>
          <w:tcPr>
            <w:tcW w:w="576" w:type="dxa"/>
            <w:vAlign w:val="center"/>
          </w:tcPr>
          <w:p w14:paraId="287149A3" w14:textId="78E0182C" w:rsidR="00A03936" w:rsidRPr="00310369" w:rsidRDefault="00A03936" w:rsidP="00A34B71">
            <w:pPr>
              <w:pStyle w:val="VCAAtablecondensed"/>
            </w:pPr>
            <w:r w:rsidRPr="00A34B71">
              <w:rPr>
                <w:color w:val="auto"/>
              </w:rPr>
              <w:t>1</w:t>
            </w:r>
          </w:p>
        </w:tc>
        <w:tc>
          <w:tcPr>
            <w:tcW w:w="576" w:type="dxa"/>
            <w:vAlign w:val="center"/>
          </w:tcPr>
          <w:p w14:paraId="1D22ACF6" w14:textId="6C011630" w:rsidR="00A03936" w:rsidRPr="00310369" w:rsidRDefault="00A03936" w:rsidP="00A34B71">
            <w:pPr>
              <w:pStyle w:val="VCAAtablecondensed"/>
            </w:pPr>
            <w:r w:rsidRPr="00A34B71">
              <w:rPr>
                <w:color w:val="auto"/>
              </w:rPr>
              <w:t>8</w:t>
            </w:r>
          </w:p>
        </w:tc>
        <w:tc>
          <w:tcPr>
            <w:tcW w:w="576" w:type="dxa"/>
            <w:shd w:val="clear" w:color="auto" w:fill="F2F2F2" w:themeFill="background1" w:themeFillShade="F2"/>
            <w:vAlign w:val="center"/>
          </w:tcPr>
          <w:p w14:paraId="56521C6D" w14:textId="00BD2BF9" w:rsidR="00A03936" w:rsidRPr="00A34B71" w:rsidRDefault="00A03936" w:rsidP="00A34B71">
            <w:pPr>
              <w:pStyle w:val="VCAAtablecondensed"/>
              <w:rPr>
                <w:rStyle w:val="VCAAbold"/>
              </w:rPr>
            </w:pPr>
            <w:r w:rsidRPr="00A34B71">
              <w:rPr>
                <w:rStyle w:val="VCAAbold"/>
                <w:color w:val="auto"/>
              </w:rPr>
              <w:t>38</w:t>
            </w:r>
          </w:p>
        </w:tc>
        <w:tc>
          <w:tcPr>
            <w:tcW w:w="576" w:type="dxa"/>
            <w:vAlign w:val="center"/>
          </w:tcPr>
          <w:p w14:paraId="2719713E" w14:textId="744C9EBC" w:rsidR="00A03936" w:rsidRPr="00310369" w:rsidRDefault="00A03936" w:rsidP="00A34B71">
            <w:pPr>
              <w:pStyle w:val="VCAAtablecondensed"/>
            </w:pPr>
            <w:r w:rsidRPr="00A34B71">
              <w:rPr>
                <w:color w:val="auto"/>
              </w:rPr>
              <w:t>0</w:t>
            </w:r>
          </w:p>
        </w:tc>
        <w:tc>
          <w:tcPr>
            <w:tcW w:w="5040" w:type="dxa"/>
          </w:tcPr>
          <w:p w14:paraId="30245618" w14:textId="1355C311" w:rsidR="00A03936" w:rsidRPr="00A34B71" w:rsidRDefault="0091077F" w:rsidP="005D666C">
            <w:pPr>
              <w:pStyle w:val="VCAAtablecondensed"/>
            </w:pPr>
            <w:r>
              <w:rPr>
                <w:lang w:val="en-AU"/>
              </w:rPr>
              <w:t>A c</w:t>
            </w:r>
            <w:r w:rsidR="00566EED">
              <w:rPr>
                <w:lang w:val="en-AU"/>
              </w:rPr>
              <w:t xml:space="preserve">ryptorchid is </w:t>
            </w:r>
            <w:r>
              <w:rPr>
                <w:lang w:val="en-AU"/>
              </w:rPr>
              <w:t>a stallion with only one descended testicle, a r</w:t>
            </w:r>
            <w:r w:rsidR="00566EED">
              <w:rPr>
                <w:lang w:val="en-AU"/>
              </w:rPr>
              <w:t>ig relates to a gelding with one undescended testicle</w:t>
            </w:r>
          </w:p>
        </w:tc>
      </w:tr>
      <w:tr w:rsidR="00A03936" w:rsidRPr="00FD7FD2" w14:paraId="68541FEE" w14:textId="7D07A1CB" w:rsidTr="005D666C">
        <w:tc>
          <w:tcPr>
            <w:tcW w:w="1008" w:type="dxa"/>
            <w:vAlign w:val="center"/>
          </w:tcPr>
          <w:p w14:paraId="3DA366AF" w14:textId="1068E055" w:rsidR="00A03936" w:rsidRPr="00A34B71" w:rsidRDefault="00A03936" w:rsidP="00310369">
            <w:pPr>
              <w:pStyle w:val="VCAAtablecondensed"/>
              <w:rPr>
                <w:rStyle w:val="VCAAbold"/>
              </w:rPr>
            </w:pPr>
            <w:r w:rsidRPr="00A34B71">
              <w:rPr>
                <w:rStyle w:val="VCAAbold"/>
                <w:color w:val="auto"/>
              </w:rPr>
              <w:t>13</w:t>
            </w:r>
          </w:p>
        </w:tc>
        <w:tc>
          <w:tcPr>
            <w:tcW w:w="864" w:type="dxa"/>
            <w:vAlign w:val="center"/>
          </w:tcPr>
          <w:p w14:paraId="462AAFCB" w14:textId="65EEB1B8" w:rsidR="00A03936" w:rsidRPr="00310369" w:rsidRDefault="00A03936" w:rsidP="00A34B71">
            <w:pPr>
              <w:pStyle w:val="VCAAtablecondensed"/>
            </w:pPr>
            <w:r w:rsidRPr="00A34B71">
              <w:rPr>
                <w:color w:val="auto"/>
              </w:rPr>
              <w:t>A</w:t>
            </w:r>
          </w:p>
        </w:tc>
        <w:tc>
          <w:tcPr>
            <w:tcW w:w="576" w:type="dxa"/>
            <w:shd w:val="clear" w:color="auto" w:fill="F2F2F2" w:themeFill="background1" w:themeFillShade="F2"/>
            <w:vAlign w:val="center"/>
          </w:tcPr>
          <w:p w14:paraId="6EA6D583" w14:textId="7D88D2A9" w:rsidR="00A03936" w:rsidRPr="00A34B71" w:rsidRDefault="00A03936" w:rsidP="00A34B71">
            <w:pPr>
              <w:pStyle w:val="VCAAtablecondensed"/>
              <w:rPr>
                <w:rStyle w:val="VCAAbold"/>
              </w:rPr>
            </w:pPr>
            <w:r w:rsidRPr="00A34B71">
              <w:rPr>
                <w:rStyle w:val="VCAAbold"/>
                <w:color w:val="auto"/>
              </w:rPr>
              <w:t>78</w:t>
            </w:r>
          </w:p>
        </w:tc>
        <w:tc>
          <w:tcPr>
            <w:tcW w:w="576" w:type="dxa"/>
            <w:vAlign w:val="center"/>
          </w:tcPr>
          <w:p w14:paraId="1159E978" w14:textId="480C543C" w:rsidR="00A03936" w:rsidRPr="00310369" w:rsidRDefault="00A03936" w:rsidP="00A34B71">
            <w:pPr>
              <w:pStyle w:val="VCAAtablecondensed"/>
            </w:pPr>
            <w:r w:rsidRPr="00A34B71">
              <w:rPr>
                <w:color w:val="auto"/>
              </w:rPr>
              <w:t>0</w:t>
            </w:r>
          </w:p>
        </w:tc>
        <w:tc>
          <w:tcPr>
            <w:tcW w:w="576" w:type="dxa"/>
            <w:vAlign w:val="center"/>
          </w:tcPr>
          <w:p w14:paraId="415E6335" w14:textId="3A7283BD" w:rsidR="00A03936" w:rsidRPr="00310369" w:rsidRDefault="00A03936" w:rsidP="00A34B71">
            <w:pPr>
              <w:pStyle w:val="VCAAtablecondensed"/>
            </w:pPr>
            <w:r w:rsidRPr="00A34B71">
              <w:rPr>
                <w:color w:val="auto"/>
              </w:rPr>
              <w:t>18</w:t>
            </w:r>
          </w:p>
        </w:tc>
        <w:tc>
          <w:tcPr>
            <w:tcW w:w="576" w:type="dxa"/>
            <w:vAlign w:val="center"/>
          </w:tcPr>
          <w:p w14:paraId="5D10AE16" w14:textId="5634CF30" w:rsidR="00A03936" w:rsidRPr="00310369" w:rsidRDefault="00A03936" w:rsidP="00A34B71">
            <w:pPr>
              <w:pStyle w:val="VCAAtablecondensed"/>
            </w:pPr>
            <w:r w:rsidRPr="00A34B71">
              <w:rPr>
                <w:color w:val="auto"/>
              </w:rPr>
              <w:t>3</w:t>
            </w:r>
          </w:p>
        </w:tc>
        <w:tc>
          <w:tcPr>
            <w:tcW w:w="576" w:type="dxa"/>
            <w:vAlign w:val="center"/>
          </w:tcPr>
          <w:p w14:paraId="63F366EB" w14:textId="42FD42FF" w:rsidR="00A03936" w:rsidRPr="00310369" w:rsidRDefault="00A03936" w:rsidP="00A34B71">
            <w:pPr>
              <w:pStyle w:val="VCAAtablecondensed"/>
            </w:pPr>
            <w:r w:rsidRPr="00A34B71">
              <w:rPr>
                <w:color w:val="auto"/>
              </w:rPr>
              <w:t>1</w:t>
            </w:r>
          </w:p>
        </w:tc>
        <w:tc>
          <w:tcPr>
            <w:tcW w:w="5040" w:type="dxa"/>
          </w:tcPr>
          <w:p w14:paraId="28D6E91A" w14:textId="77777777" w:rsidR="00A03936" w:rsidRPr="00A34B71" w:rsidRDefault="00A03936" w:rsidP="00A34B71">
            <w:pPr>
              <w:pStyle w:val="VCAAtablecondensed"/>
            </w:pPr>
          </w:p>
        </w:tc>
      </w:tr>
      <w:tr w:rsidR="00A03936" w:rsidRPr="00FD7FD2" w14:paraId="1DC58809" w14:textId="57B943C4" w:rsidTr="005D666C">
        <w:tc>
          <w:tcPr>
            <w:tcW w:w="1008" w:type="dxa"/>
            <w:vAlign w:val="center"/>
          </w:tcPr>
          <w:p w14:paraId="634A18C0" w14:textId="2272C485" w:rsidR="00A03936" w:rsidRPr="00A34B71" w:rsidRDefault="00A03936" w:rsidP="00310369">
            <w:pPr>
              <w:pStyle w:val="VCAAtablecondensed"/>
              <w:rPr>
                <w:rStyle w:val="VCAAbold"/>
              </w:rPr>
            </w:pPr>
            <w:r w:rsidRPr="00A34B71">
              <w:rPr>
                <w:rStyle w:val="VCAAbold"/>
                <w:color w:val="auto"/>
              </w:rPr>
              <w:t>14</w:t>
            </w:r>
          </w:p>
        </w:tc>
        <w:tc>
          <w:tcPr>
            <w:tcW w:w="864" w:type="dxa"/>
            <w:vAlign w:val="center"/>
          </w:tcPr>
          <w:p w14:paraId="7E59CCC4" w14:textId="1124C8AC" w:rsidR="00A03936" w:rsidRPr="00310369" w:rsidRDefault="00A03936" w:rsidP="00A34B71">
            <w:pPr>
              <w:pStyle w:val="VCAAtablecondensed"/>
            </w:pPr>
            <w:r w:rsidRPr="00A34B71">
              <w:rPr>
                <w:color w:val="auto"/>
              </w:rPr>
              <w:t>B</w:t>
            </w:r>
          </w:p>
        </w:tc>
        <w:tc>
          <w:tcPr>
            <w:tcW w:w="576" w:type="dxa"/>
            <w:vAlign w:val="center"/>
          </w:tcPr>
          <w:p w14:paraId="56117D34" w14:textId="05069EF3" w:rsidR="00A03936" w:rsidRPr="00310369" w:rsidRDefault="00A03936" w:rsidP="00A34B71">
            <w:pPr>
              <w:pStyle w:val="VCAAtablecondensed"/>
            </w:pPr>
            <w:r w:rsidRPr="00A34B71">
              <w:rPr>
                <w:color w:val="auto"/>
              </w:rPr>
              <w:t>1</w:t>
            </w:r>
          </w:p>
        </w:tc>
        <w:tc>
          <w:tcPr>
            <w:tcW w:w="576" w:type="dxa"/>
            <w:shd w:val="clear" w:color="auto" w:fill="F2F2F2" w:themeFill="background1" w:themeFillShade="F2"/>
            <w:vAlign w:val="center"/>
          </w:tcPr>
          <w:p w14:paraId="77FD136C" w14:textId="1C084C34" w:rsidR="00A03936" w:rsidRPr="00A34B71" w:rsidRDefault="00A03936" w:rsidP="00A34B71">
            <w:pPr>
              <w:pStyle w:val="VCAAtablecondensed"/>
              <w:rPr>
                <w:rStyle w:val="VCAAbold"/>
              </w:rPr>
            </w:pPr>
            <w:r w:rsidRPr="00A34B71">
              <w:rPr>
                <w:rStyle w:val="VCAAbold"/>
                <w:color w:val="auto"/>
              </w:rPr>
              <w:t>95</w:t>
            </w:r>
          </w:p>
        </w:tc>
        <w:tc>
          <w:tcPr>
            <w:tcW w:w="576" w:type="dxa"/>
            <w:vAlign w:val="center"/>
          </w:tcPr>
          <w:p w14:paraId="42DF06C7" w14:textId="09001352" w:rsidR="00A03936" w:rsidRPr="00310369" w:rsidRDefault="00A03936" w:rsidP="00A34B71">
            <w:pPr>
              <w:pStyle w:val="VCAAtablecondensed"/>
            </w:pPr>
            <w:r w:rsidRPr="00A34B71">
              <w:rPr>
                <w:color w:val="auto"/>
              </w:rPr>
              <w:t>1</w:t>
            </w:r>
          </w:p>
        </w:tc>
        <w:tc>
          <w:tcPr>
            <w:tcW w:w="576" w:type="dxa"/>
            <w:vAlign w:val="center"/>
          </w:tcPr>
          <w:p w14:paraId="0113D38B" w14:textId="62F1ECBB" w:rsidR="00A03936" w:rsidRPr="00310369" w:rsidRDefault="00A03936" w:rsidP="00A34B71">
            <w:pPr>
              <w:pStyle w:val="VCAAtablecondensed"/>
            </w:pPr>
            <w:r w:rsidRPr="00A34B71">
              <w:rPr>
                <w:color w:val="auto"/>
              </w:rPr>
              <w:t>3</w:t>
            </w:r>
          </w:p>
        </w:tc>
        <w:tc>
          <w:tcPr>
            <w:tcW w:w="576" w:type="dxa"/>
            <w:vAlign w:val="center"/>
          </w:tcPr>
          <w:p w14:paraId="70A72767" w14:textId="7613A7C2" w:rsidR="00A03936" w:rsidRPr="00310369" w:rsidRDefault="00A03936" w:rsidP="00A34B71">
            <w:pPr>
              <w:pStyle w:val="VCAAtablecondensed"/>
            </w:pPr>
            <w:r w:rsidRPr="00A34B71">
              <w:rPr>
                <w:color w:val="auto"/>
              </w:rPr>
              <w:t>0</w:t>
            </w:r>
          </w:p>
        </w:tc>
        <w:tc>
          <w:tcPr>
            <w:tcW w:w="5040" w:type="dxa"/>
          </w:tcPr>
          <w:p w14:paraId="79698E51" w14:textId="77777777" w:rsidR="00A03936" w:rsidRPr="00A34B71" w:rsidRDefault="00A03936" w:rsidP="00A34B71">
            <w:pPr>
              <w:pStyle w:val="VCAAtablecondensed"/>
            </w:pPr>
          </w:p>
        </w:tc>
      </w:tr>
      <w:tr w:rsidR="00A03936" w:rsidRPr="00FD7FD2" w14:paraId="6EA0EF02" w14:textId="6185AAA4" w:rsidTr="005D666C">
        <w:tc>
          <w:tcPr>
            <w:tcW w:w="1008" w:type="dxa"/>
            <w:vAlign w:val="center"/>
          </w:tcPr>
          <w:p w14:paraId="3CB1D4A0" w14:textId="27E9D92A" w:rsidR="00A03936" w:rsidRPr="00A34B71" w:rsidRDefault="00A03936" w:rsidP="00310369">
            <w:pPr>
              <w:pStyle w:val="VCAAtablecondensed"/>
              <w:rPr>
                <w:rStyle w:val="VCAAbold"/>
              </w:rPr>
            </w:pPr>
            <w:r w:rsidRPr="00A34B71">
              <w:rPr>
                <w:rStyle w:val="VCAAbold"/>
                <w:color w:val="auto"/>
              </w:rPr>
              <w:t>15</w:t>
            </w:r>
          </w:p>
        </w:tc>
        <w:tc>
          <w:tcPr>
            <w:tcW w:w="864" w:type="dxa"/>
            <w:vAlign w:val="center"/>
          </w:tcPr>
          <w:p w14:paraId="3E0095F0" w14:textId="4B332661" w:rsidR="00A03936" w:rsidRPr="00310369" w:rsidRDefault="00A03936" w:rsidP="00A34B71">
            <w:pPr>
              <w:pStyle w:val="VCAAtablecondensed"/>
            </w:pPr>
            <w:r w:rsidRPr="00A34B71">
              <w:rPr>
                <w:color w:val="auto"/>
              </w:rPr>
              <w:t>A</w:t>
            </w:r>
          </w:p>
        </w:tc>
        <w:tc>
          <w:tcPr>
            <w:tcW w:w="576" w:type="dxa"/>
            <w:shd w:val="clear" w:color="auto" w:fill="F2F2F2" w:themeFill="background1" w:themeFillShade="F2"/>
            <w:vAlign w:val="center"/>
          </w:tcPr>
          <w:p w14:paraId="3784FBC5" w14:textId="6A0C8600" w:rsidR="00A03936" w:rsidRPr="00A34B71" w:rsidRDefault="00A03936" w:rsidP="00A34B71">
            <w:pPr>
              <w:pStyle w:val="VCAAtablecondensed"/>
              <w:rPr>
                <w:rStyle w:val="VCAAbold"/>
              </w:rPr>
            </w:pPr>
            <w:r w:rsidRPr="00A34B71">
              <w:rPr>
                <w:rStyle w:val="VCAAbold"/>
                <w:color w:val="auto"/>
              </w:rPr>
              <w:t>35</w:t>
            </w:r>
          </w:p>
        </w:tc>
        <w:tc>
          <w:tcPr>
            <w:tcW w:w="576" w:type="dxa"/>
            <w:vAlign w:val="center"/>
          </w:tcPr>
          <w:p w14:paraId="03BB7768" w14:textId="05602888" w:rsidR="00A03936" w:rsidRPr="00310369" w:rsidRDefault="00A03936" w:rsidP="00A34B71">
            <w:pPr>
              <w:pStyle w:val="VCAAtablecondensed"/>
            </w:pPr>
            <w:r w:rsidRPr="00A34B71">
              <w:rPr>
                <w:color w:val="auto"/>
              </w:rPr>
              <w:t>4</w:t>
            </w:r>
          </w:p>
        </w:tc>
        <w:tc>
          <w:tcPr>
            <w:tcW w:w="576" w:type="dxa"/>
            <w:vAlign w:val="center"/>
          </w:tcPr>
          <w:p w14:paraId="49E08528" w14:textId="6B17B7E8" w:rsidR="00A03936" w:rsidRPr="00310369" w:rsidRDefault="00A03936" w:rsidP="00A34B71">
            <w:pPr>
              <w:pStyle w:val="VCAAtablecondensed"/>
            </w:pPr>
            <w:r w:rsidRPr="00A34B71">
              <w:rPr>
                <w:color w:val="auto"/>
              </w:rPr>
              <w:t>62</w:t>
            </w:r>
          </w:p>
        </w:tc>
        <w:tc>
          <w:tcPr>
            <w:tcW w:w="576" w:type="dxa"/>
            <w:vAlign w:val="center"/>
          </w:tcPr>
          <w:p w14:paraId="45612819" w14:textId="07F737FF" w:rsidR="00A03936" w:rsidRPr="00310369" w:rsidRDefault="00A03936" w:rsidP="00A34B71">
            <w:pPr>
              <w:pStyle w:val="VCAAtablecondensed"/>
            </w:pPr>
            <w:r w:rsidRPr="00A34B71">
              <w:rPr>
                <w:color w:val="auto"/>
              </w:rPr>
              <w:t>0</w:t>
            </w:r>
          </w:p>
        </w:tc>
        <w:tc>
          <w:tcPr>
            <w:tcW w:w="576" w:type="dxa"/>
            <w:vAlign w:val="center"/>
          </w:tcPr>
          <w:p w14:paraId="3B4C1562" w14:textId="322BD6BA" w:rsidR="00A03936" w:rsidRPr="00310369" w:rsidRDefault="00A03936" w:rsidP="00A34B71">
            <w:pPr>
              <w:pStyle w:val="VCAAtablecondensed"/>
            </w:pPr>
            <w:r w:rsidRPr="00A34B71">
              <w:rPr>
                <w:color w:val="auto"/>
              </w:rPr>
              <w:t>0</w:t>
            </w:r>
          </w:p>
        </w:tc>
        <w:tc>
          <w:tcPr>
            <w:tcW w:w="5040" w:type="dxa"/>
          </w:tcPr>
          <w:p w14:paraId="5FF04119" w14:textId="3D9294AE" w:rsidR="00A03936" w:rsidRPr="00A34B71" w:rsidRDefault="00566EED" w:rsidP="005D666C">
            <w:pPr>
              <w:pStyle w:val="VCAAtablecondensed"/>
            </w:pPr>
            <w:r>
              <w:rPr>
                <w:lang w:val="en-AU"/>
              </w:rPr>
              <w:t xml:space="preserve">Students </w:t>
            </w:r>
            <w:r w:rsidR="0091077F">
              <w:rPr>
                <w:lang w:val="en-AU"/>
              </w:rPr>
              <w:t xml:space="preserve">incorrectly responded to this </w:t>
            </w:r>
            <w:r>
              <w:rPr>
                <w:lang w:val="en-AU"/>
              </w:rPr>
              <w:t xml:space="preserve">question as </w:t>
            </w:r>
            <w:r w:rsidR="00EE0DB6">
              <w:rPr>
                <w:lang w:val="en-AU"/>
              </w:rPr>
              <w:t xml:space="preserve">an </w:t>
            </w:r>
            <w:r>
              <w:rPr>
                <w:lang w:val="en-AU"/>
              </w:rPr>
              <w:t xml:space="preserve">excess of energy </w:t>
            </w:r>
            <w:r w:rsidR="00EE0DB6">
              <w:rPr>
                <w:lang w:val="en-AU"/>
              </w:rPr>
              <w:t xml:space="preserve">rather than an </w:t>
            </w:r>
            <w:r>
              <w:rPr>
                <w:lang w:val="en-AU"/>
              </w:rPr>
              <w:t xml:space="preserve">excess of minerals </w:t>
            </w:r>
          </w:p>
        </w:tc>
      </w:tr>
      <w:tr w:rsidR="00A03936" w:rsidRPr="00FD7FD2" w14:paraId="637DB1C3" w14:textId="1EFE4F06" w:rsidTr="005D666C">
        <w:tc>
          <w:tcPr>
            <w:tcW w:w="1008" w:type="dxa"/>
            <w:vAlign w:val="center"/>
          </w:tcPr>
          <w:p w14:paraId="0A6FC2C5" w14:textId="513CF899" w:rsidR="00A03936" w:rsidRPr="00A34B71" w:rsidRDefault="00A03936" w:rsidP="00310369">
            <w:pPr>
              <w:pStyle w:val="VCAAtablecondensed"/>
              <w:rPr>
                <w:rStyle w:val="VCAAbold"/>
              </w:rPr>
            </w:pPr>
            <w:r w:rsidRPr="00A34B71">
              <w:rPr>
                <w:rStyle w:val="VCAAbold"/>
                <w:color w:val="auto"/>
              </w:rPr>
              <w:t>16</w:t>
            </w:r>
          </w:p>
        </w:tc>
        <w:tc>
          <w:tcPr>
            <w:tcW w:w="864" w:type="dxa"/>
            <w:vAlign w:val="center"/>
          </w:tcPr>
          <w:p w14:paraId="2EFE010F" w14:textId="0E7CB7CF" w:rsidR="00A03936" w:rsidRPr="00310369" w:rsidRDefault="00007F05" w:rsidP="00A34B71">
            <w:pPr>
              <w:pStyle w:val="VCAAtablecondensed"/>
            </w:pPr>
            <w:r>
              <w:rPr>
                <w:color w:val="auto"/>
              </w:rPr>
              <w:t xml:space="preserve">B and </w:t>
            </w:r>
            <w:r w:rsidR="00A03936" w:rsidRPr="00A34B71">
              <w:rPr>
                <w:color w:val="auto"/>
              </w:rPr>
              <w:t>C</w:t>
            </w:r>
          </w:p>
        </w:tc>
        <w:tc>
          <w:tcPr>
            <w:tcW w:w="576" w:type="dxa"/>
            <w:vAlign w:val="center"/>
          </w:tcPr>
          <w:p w14:paraId="617B747D" w14:textId="7D7D90E7" w:rsidR="00A03936" w:rsidRPr="00310369" w:rsidRDefault="00A03936" w:rsidP="00A34B71">
            <w:pPr>
              <w:pStyle w:val="VCAAtablecondensed"/>
            </w:pPr>
            <w:r w:rsidRPr="00A34B71">
              <w:rPr>
                <w:color w:val="auto"/>
              </w:rPr>
              <w:t>0</w:t>
            </w:r>
          </w:p>
        </w:tc>
        <w:tc>
          <w:tcPr>
            <w:tcW w:w="576" w:type="dxa"/>
            <w:shd w:val="clear" w:color="auto" w:fill="F2F2F2" w:themeFill="background1" w:themeFillShade="F2"/>
            <w:vAlign w:val="center"/>
          </w:tcPr>
          <w:p w14:paraId="5830C9A8" w14:textId="54FFA160" w:rsidR="00A03936" w:rsidRPr="00A97EE5" w:rsidRDefault="00A03936" w:rsidP="00A34B71">
            <w:pPr>
              <w:pStyle w:val="VCAAtablecondensed"/>
              <w:rPr>
                <w:b/>
                <w:bCs/>
              </w:rPr>
            </w:pPr>
            <w:r w:rsidRPr="00A97EE5">
              <w:rPr>
                <w:b/>
                <w:bCs/>
                <w:color w:val="auto"/>
              </w:rPr>
              <w:t>77</w:t>
            </w:r>
          </w:p>
        </w:tc>
        <w:tc>
          <w:tcPr>
            <w:tcW w:w="576" w:type="dxa"/>
            <w:shd w:val="clear" w:color="auto" w:fill="F2F2F2" w:themeFill="background1" w:themeFillShade="F2"/>
            <w:vAlign w:val="center"/>
          </w:tcPr>
          <w:p w14:paraId="62B52199" w14:textId="56D97409" w:rsidR="00A03936" w:rsidRPr="00A34B71" w:rsidRDefault="00A03936" w:rsidP="00A34B71">
            <w:pPr>
              <w:pStyle w:val="VCAAtablecondensed"/>
              <w:rPr>
                <w:rStyle w:val="VCAAbold"/>
              </w:rPr>
            </w:pPr>
            <w:r w:rsidRPr="00A34B71">
              <w:rPr>
                <w:rStyle w:val="VCAAbold"/>
                <w:color w:val="auto"/>
              </w:rPr>
              <w:t>15</w:t>
            </w:r>
          </w:p>
        </w:tc>
        <w:tc>
          <w:tcPr>
            <w:tcW w:w="576" w:type="dxa"/>
            <w:vAlign w:val="center"/>
          </w:tcPr>
          <w:p w14:paraId="59D6D62E" w14:textId="6F456EA2" w:rsidR="00A03936" w:rsidRPr="00310369" w:rsidRDefault="00A03936" w:rsidP="00A34B71">
            <w:pPr>
              <w:pStyle w:val="VCAAtablecondensed"/>
            </w:pPr>
            <w:r w:rsidRPr="00A34B71">
              <w:rPr>
                <w:color w:val="auto"/>
              </w:rPr>
              <w:t>8</w:t>
            </w:r>
          </w:p>
        </w:tc>
        <w:tc>
          <w:tcPr>
            <w:tcW w:w="576" w:type="dxa"/>
            <w:vAlign w:val="center"/>
          </w:tcPr>
          <w:p w14:paraId="21E37642" w14:textId="55B2363C" w:rsidR="00A03936" w:rsidRPr="00310369" w:rsidRDefault="00A03936" w:rsidP="00A34B71">
            <w:pPr>
              <w:pStyle w:val="VCAAtablecondensed"/>
            </w:pPr>
            <w:r w:rsidRPr="00A34B71">
              <w:rPr>
                <w:color w:val="auto"/>
              </w:rPr>
              <w:t>0</w:t>
            </w:r>
          </w:p>
        </w:tc>
        <w:tc>
          <w:tcPr>
            <w:tcW w:w="5040" w:type="dxa"/>
          </w:tcPr>
          <w:p w14:paraId="1D2A6516" w14:textId="599F9802" w:rsidR="00A03936" w:rsidRPr="00A34B71" w:rsidRDefault="00566EED" w:rsidP="005D666C">
            <w:pPr>
              <w:pStyle w:val="VCAAtablecondensed"/>
            </w:pPr>
            <w:r>
              <w:rPr>
                <w:lang w:val="en-AU"/>
              </w:rPr>
              <w:t>While B</w:t>
            </w:r>
            <w:r w:rsidR="00442535">
              <w:rPr>
                <w:lang w:val="en-AU"/>
              </w:rPr>
              <w:t xml:space="preserve"> (Position 2)</w:t>
            </w:r>
            <w:r>
              <w:rPr>
                <w:lang w:val="en-AU"/>
              </w:rPr>
              <w:t xml:space="preserve"> was </w:t>
            </w:r>
            <w:r w:rsidR="00EE0DB6">
              <w:rPr>
                <w:lang w:val="en-AU"/>
              </w:rPr>
              <w:t xml:space="preserve">the </w:t>
            </w:r>
            <w:r>
              <w:rPr>
                <w:lang w:val="en-AU"/>
              </w:rPr>
              <w:t>correct response</w:t>
            </w:r>
            <w:r w:rsidR="00442535">
              <w:rPr>
                <w:lang w:val="en-AU"/>
              </w:rPr>
              <w:t>,</w:t>
            </w:r>
            <w:r>
              <w:rPr>
                <w:lang w:val="en-AU"/>
              </w:rPr>
              <w:t xml:space="preserve"> C </w:t>
            </w:r>
            <w:r w:rsidR="00442535">
              <w:rPr>
                <w:lang w:val="en-AU"/>
              </w:rPr>
              <w:t xml:space="preserve">(Position 2, </w:t>
            </w:r>
            <w:r>
              <w:rPr>
                <w:lang w:val="en-AU"/>
              </w:rPr>
              <w:t>next to hard feed</w:t>
            </w:r>
            <w:r w:rsidR="00442535">
              <w:rPr>
                <w:lang w:val="en-AU"/>
              </w:rPr>
              <w:t>)</w:t>
            </w:r>
            <w:r>
              <w:rPr>
                <w:lang w:val="en-AU"/>
              </w:rPr>
              <w:t xml:space="preserve"> is an industry</w:t>
            </w:r>
            <w:r w:rsidR="00442535">
              <w:rPr>
                <w:lang w:val="en-AU"/>
              </w:rPr>
              <w:t>-</w:t>
            </w:r>
            <w:r>
              <w:rPr>
                <w:lang w:val="en-AU"/>
              </w:rPr>
              <w:t xml:space="preserve">accepted practice - both positions are away from </w:t>
            </w:r>
            <w:r w:rsidR="00442535">
              <w:rPr>
                <w:lang w:val="en-AU"/>
              </w:rPr>
              <w:t xml:space="preserve">the </w:t>
            </w:r>
            <w:r>
              <w:rPr>
                <w:lang w:val="en-AU"/>
              </w:rPr>
              <w:t>water source and</w:t>
            </w:r>
            <w:r w:rsidR="00442535">
              <w:rPr>
                <w:lang w:val="en-AU"/>
              </w:rPr>
              <w:t xml:space="preserve"> the</w:t>
            </w:r>
            <w:r>
              <w:rPr>
                <w:lang w:val="en-AU"/>
              </w:rPr>
              <w:t xml:space="preserve"> gate.</w:t>
            </w:r>
          </w:p>
        </w:tc>
      </w:tr>
      <w:tr w:rsidR="00A03936" w:rsidRPr="00FD7FD2" w14:paraId="059CBD40" w14:textId="7E74B08A" w:rsidTr="005D666C">
        <w:tc>
          <w:tcPr>
            <w:tcW w:w="1008" w:type="dxa"/>
            <w:vAlign w:val="center"/>
          </w:tcPr>
          <w:p w14:paraId="3138EEA2" w14:textId="2B19E558" w:rsidR="00A03936" w:rsidRPr="00A34B71" w:rsidRDefault="00A03936" w:rsidP="00310369">
            <w:pPr>
              <w:pStyle w:val="VCAAtablecondensed"/>
              <w:rPr>
                <w:rStyle w:val="VCAAbold"/>
              </w:rPr>
            </w:pPr>
            <w:r w:rsidRPr="00A34B71">
              <w:rPr>
                <w:rStyle w:val="VCAAbold"/>
                <w:color w:val="auto"/>
              </w:rPr>
              <w:t>17</w:t>
            </w:r>
          </w:p>
        </w:tc>
        <w:tc>
          <w:tcPr>
            <w:tcW w:w="864" w:type="dxa"/>
            <w:vAlign w:val="center"/>
          </w:tcPr>
          <w:p w14:paraId="68198152" w14:textId="2FD13C93" w:rsidR="00A03936" w:rsidRPr="00310369" w:rsidRDefault="00A03936" w:rsidP="00A34B71">
            <w:pPr>
              <w:pStyle w:val="VCAAtablecondensed"/>
            </w:pPr>
            <w:r w:rsidRPr="00A34B71">
              <w:rPr>
                <w:color w:val="auto"/>
              </w:rPr>
              <w:t>C</w:t>
            </w:r>
          </w:p>
        </w:tc>
        <w:tc>
          <w:tcPr>
            <w:tcW w:w="576" w:type="dxa"/>
            <w:vAlign w:val="center"/>
          </w:tcPr>
          <w:p w14:paraId="35830DD1" w14:textId="552CE521" w:rsidR="00A03936" w:rsidRPr="00310369" w:rsidRDefault="00A03936" w:rsidP="00A34B71">
            <w:pPr>
              <w:pStyle w:val="VCAAtablecondensed"/>
            </w:pPr>
            <w:r w:rsidRPr="00A34B71">
              <w:rPr>
                <w:color w:val="auto"/>
              </w:rPr>
              <w:t>6</w:t>
            </w:r>
          </w:p>
        </w:tc>
        <w:tc>
          <w:tcPr>
            <w:tcW w:w="576" w:type="dxa"/>
            <w:vAlign w:val="center"/>
          </w:tcPr>
          <w:p w14:paraId="7FB5DB65" w14:textId="6DDED403" w:rsidR="00A03936" w:rsidRPr="00310369" w:rsidRDefault="00A03936" w:rsidP="00A34B71">
            <w:pPr>
              <w:pStyle w:val="VCAAtablecondensed"/>
            </w:pPr>
            <w:r w:rsidRPr="00A34B71">
              <w:rPr>
                <w:color w:val="auto"/>
              </w:rPr>
              <w:t>4</w:t>
            </w:r>
          </w:p>
        </w:tc>
        <w:tc>
          <w:tcPr>
            <w:tcW w:w="576" w:type="dxa"/>
            <w:shd w:val="clear" w:color="auto" w:fill="F2F2F2" w:themeFill="background1" w:themeFillShade="F2"/>
            <w:vAlign w:val="center"/>
          </w:tcPr>
          <w:p w14:paraId="7EAEB50A" w14:textId="30D77F87" w:rsidR="00A03936" w:rsidRPr="00A34B71" w:rsidRDefault="00A03936" w:rsidP="00A34B71">
            <w:pPr>
              <w:pStyle w:val="VCAAtablecondensed"/>
              <w:rPr>
                <w:rStyle w:val="VCAAbold"/>
              </w:rPr>
            </w:pPr>
            <w:r w:rsidRPr="00A34B71">
              <w:rPr>
                <w:rStyle w:val="VCAAbold"/>
                <w:color w:val="auto"/>
              </w:rPr>
              <w:t>83</w:t>
            </w:r>
          </w:p>
        </w:tc>
        <w:tc>
          <w:tcPr>
            <w:tcW w:w="576" w:type="dxa"/>
            <w:vAlign w:val="center"/>
          </w:tcPr>
          <w:p w14:paraId="0F642A83" w14:textId="56442ED1" w:rsidR="00A03936" w:rsidRPr="00310369" w:rsidRDefault="00A03936" w:rsidP="00A34B71">
            <w:pPr>
              <w:pStyle w:val="VCAAtablecondensed"/>
            </w:pPr>
            <w:r w:rsidRPr="00A34B71">
              <w:rPr>
                <w:color w:val="auto"/>
              </w:rPr>
              <w:t>6</w:t>
            </w:r>
          </w:p>
        </w:tc>
        <w:tc>
          <w:tcPr>
            <w:tcW w:w="576" w:type="dxa"/>
            <w:vAlign w:val="center"/>
          </w:tcPr>
          <w:p w14:paraId="10BF8A08" w14:textId="10C4DA6D" w:rsidR="00A03936" w:rsidRPr="00310369" w:rsidRDefault="00A03936" w:rsidP="00A34B71">
            <w:pPr>
              <w:pStyle w:val="VCAAtablecondensed"/>
            </w:pPr>
            <w:r w:rsidRPr="00A34B71">
              <w:rPr>
                <w:color w:val="auto"/>
              </w:rPr>
              <w:t>0</w:t>
            </w:r>
          </w:p>
        </w:tc>
        <w:tc>
          <w:tcPr>
            <w:tcW w:w="5040" w:type="dxa"/>
          </w:tcPr>
          <w:p w14:paraId="5DA59D23" w14:textId="77777777" w:rsidR="00A03936" w:rsidRPr="00A34B71" w:rsidRDefault="00A03936" w:rsidP="00A34B71">
            <w:pPr>
              <w:pStyle w:val="VCAAtablecondensed"/>
            </w:pPr>
          </w:p>
        </w:tc>
      </w:tr>
      <w:tr w:rsidR="00A03936" w:rsidRPr="00FD7FD2" w14:paraId="4BCEE4BD" w14:textId="358A1D0F" w:rsidTr="005D666C">
        <w:tc>
          <w:tcPr>
            <w:tcW w:w="1008" w:type="dxa"/>
            <w:vAlign w:val="center"/>
          </w:tcPr>
          <w:p w14:paraId="37E9EBB3" w14:textId="1B8019B1" w:rsidR="00A03936" w:rsidRPr="00A34B71" w:rsidRDefault="00A03936" w:rsidP="00310369">
            <w:pPr>
              <w:pStyle w:val="VCAAtablecondensed"/>
              <w:rPr>
                <w:rStyle w:val="VCAAbold"/>
              </w:rPr>
            </w:pPr>
            <w:r w:rsidRPr="00A34B71">
              <w:rPr>
                <w:rStyle w:val="VCAAbold"/>
                <w:color w:val="auto"/>
              </w:rPr>
              <w:t>18</w:t>
            </w:r>
          </w:p>
        </w:tc>
        <w:tc>
          <w:tcPr>
            <w:tcW w:w="864" w:type="dxa"/>
            <w:vAlign w:val="center"/>
          </w:tcPr>
          <w:p w14:paraId="6914F3A6" w14:textId="090D915F" w:rsidR="00A03936" w:rsidRPr="00310369" w:rsidRDefault="00A03936" w:rsidP="00A34B71">
            <w:pPr>
              <w:pStyle w:val="VCAAtablecondensed"/>
            </w:pPr>
            <w:r w:rsidRPr="00A34B71">
              <w:rPr>
                <w:color w:val="auto"/>
              </w:rPr>
              <w:t>B</w:t>
            </w:r>
          </w:p>
        </w:tc>
        <w:tc>
          <w:tcPr>
            <w:tcW w:w="576" w:type="dxa"/>
            <w:vAlign w:val="center"/>
          </w:tcPr>
          <w:p w14:paraId="63D4185F" w14:textId="365EFC87" w:rsidR="00A03936" w:rsidRPr="00310369" w:rsidRDefault="00A03936" w:rsidP="00A34B71">
            <w:pPr>
              <w:pStyle w:val="VCAAtablecondensed"/>
            </w:pPr>
            <w:r w:rsidRPr="00A34B71">
              <w:rPr>
                <w:color w:val="auto"/>
              </w:rPr>
              <w:t>15</w:t>
            </w:r>
          </w:p>
        </w:tc>
        <w:tc>
          <w:tcPr>
            <w:tcW w:w="576" w:type="dxa"/>
            <w:shd w:val="clear" w:color="auto" w:fill="F2F2F2" w:themeFill="background1" w:themeFillShade="F2"/>
            <w:vAlign w:val="center"/>
          </w:tcPr>
          <w:p w14:paraId="5AB7D205" w14:textId="187865C3" w:rsidR="00A03936" w:rsidRPr="00A34B71" w:rsidRDefault="00A03936" w:rsidP="00A34B71">
            <w:pPr>
              <w:pStyle w:val="VCAAtablecondensed"/>
              <w:rPr>
                <w:rStyle w:val="VCAAbold"/>
              </w:rPr>
            </w:pPr>
            <w:r w:rsidRPr="00A34B71">
              <w:rPr>
                <w:rStyle w:val="VCAAbold"/>
                <w:color w:val="auto"/>
              </w:rPr>
              <w:t>29</w:t>
            </w:r>
          </w:p>
        </w:tc>
        <w:tc>
          <w:tcPr>
            <w:tcW w:w="576" w:type="dxa"/>
            <w:vAlign w:val="center"/>
          </w:tcPr>
          <w:p w14:paraId="5900FE07" w14:textId="6AFC3A8C" w:rsidR="00A03936" w:rsidRPr="00310369" w:rsidRDefault="00A03936" w:rsidP="00A34B71">
            <w:pPr>
              <w:pStyle w:val="VCAAtablecondensed"/>
            </w:pPr>
            <w:r w:rsidRPr="00A34B71">
              <w:rPr>
                <w:color w:val="auto"/>
              </w:rPr>
              <w:t>0</w:t>
            </w:r>
          </w:p>
        </w:tc>
        <w:tc>
          <w:tcPr>
            <w:tcW w:w="576" w:type="dxa"/>
            <w:vAlign w:val="center"/>
          </w:tcPr>
          <w:p w14:paraId="161E482F" w14:textId="695EFA7A" w:rsidR="00A03936" w:rsidRPr="00310369" w:rsidRDefault="00A03936" w:rsidP="00A34B71">
            <w:pPr>
              <w:pStyle w:val="VCAAtablecondensed"/>
            </w:pPr>
            <w:r w:rsidRPr="00A34B71">
              <w:rPr>
                <w:color w:val="auto"/>
              </w:rPr>
              <w:t>55</w:t>
            </w:r>
          </w:p>
        </w:tc>
        <w:tc>
          <w:tcPr>
            <w:tcW w:w="576" w:type="dxa"/>
            <w:vAlign w:val="center"/>
          </w:tcPr>
          <w:p w14:paraId="22C3ED4C" w14:textId="7BBC10A1" w:rsidR="00A03936" w:rsidRPr="00310369" w:rsidRDefault="00A03936" w:rsidP="00A34B71">
            <w:pPr>
              <w:pStyle w:val="VCAAtablecondensed"/>
            </w:pPr>
            <w:r w:rsidRPr="00A34B71">
              <w:rPr>
                <w:color w:val="auto"/>
              </w:rPr>
              <w:t>0</w:t>
            </w:r>
          </w:p>
        </w:tc>
        <w:tc>
          <w:tcPr>
            <w:tcW w:w="5040" w:type="dxa"/>
          </w:tcPr>
          <w:p w14:paraId="0E899E05" w14:textId="5A976EF9" w:rsidR="00A03936" w:rsidRPr="00A34B71" w:rsidRDefault="00566EED" w:rsidP="005D666C">
            <w:pPr>
              <w:pStyle w:val="VCAAtablecondensed"/>
            </w:pPr>
            <w:r>
              <w:rPr>
                <w:lang w:val="en-AU"/>
              </w:rPr>
              <w:t xml:space="preserve">Student lack of knowledge </w:t>
            </w:r>
            <w:r w:rsidR="00442535">
              <w:rPr>
                <w:lang w:val="en-AU"/>
              </w:rPr>
              <w:t xml:space="preserve">about </w:t>
            </w:r>
            <w:r>
              <w:rPr>
                <w:lang w:val="en-AU"/>
              </w:rPr>
              <w:t xml:space="preserve">active ingredients for </w:t>
            </w:r>
            <w:r w:rsidR="00442535">
              <w:rPr>
                <w:lang w:val="en-AU"/>
              </w:rPr>
              <w:t xml:space="preserve">treating </w:t>
            </w:r>
            <w:r>
              <w:rPr>
                <w:lang w:val="en-AU"/>
              </w:rPr>
              <w:t>parasites was evident.</w:t>
            </w:r>
          </w:p>
        </w:tc>
      </w:tr>
      <w:tr w:rsidR="00A03936" w:rsidRPr="00FD7FD2" w14:paraId="0999FC3A" w14:textId="507FE9ED" w:rsidTr="005D666C">
        <w:tc>
          <w:tcPr>
            <w:tcW w:w="1008" w:type="dxa"/>
            <w:vAlign w:val="center"/>
          </w:tcPr>
          <w:p w14:paraId="4A8192BC" w14:textId="1C666209" w:rsidR="00A03936" w:rsidRPr="00A34B71" w:rsidRDefault="00A03936" w:rsidP="00310369">
            <w:pPr>
              <w:pStyle w:val="VCAAtablecondensed"/>
              <w:rPr>
                <w:rStyle w:val="VCAAbold"/>
              </w:rPr>
            </w:pPr>
            <w:r w:rsidRPr="00A34B71">
              <w:rPr>
                <w:rStyle w:val="VCAAbold"/>
                <w:color w:val="auto"/>
              </w:rPr>
              <w:t>19</w:t>
            </w:r>
          </w:p>
        </w:tc>
        <w:tc>
          <w:tcPr>
            <w:tcW w:w="864" w:type="dxa"/>
            <w:vAlign w:val="center"/>
          </w:tcPr>
          <w:p w14:paraId="5B2A169A" w14:textId="688EA54D" w:rsidR="00A03936" w:rsidRPr="00310369" w:rsidRDefault="00A03936" w:rsidP="00A34B71">
            <w:pPr>
              <w:pStyle w:val="VCAAtablecondensed"/>
            </w:pPr>
            <w:r w:rsidRPr="00A34B71">
              <w:rPr>
                <w:color w:val="auto"/>
              </w:rPr>
              <w:t>A</w:t>
            </w:r>
          </w:p>
        </w:tc>
        <w:tc>
          <w:tcPr>
            <w:tcW w:w="576" w:type="dxa"/>
            <w:shd w:val="clear" w:color="auto" w:fill="F2F2F2" w:themeFill="background1" w:themeFillShade="F2"/>
            <w:vAlign w:val="center"/>
          </w:tcPr>
          <w:p w14:paraId="78B1FA04" w14:textId="750AA334" w:rsidR="00A03936" w:rsidRPr="00A34B71" w:rsidRDefault="00A03936" w:rsidP="00A34B71">
            <w:pPr>
              <w:pStyle w:val="VCAAtablecondensed"/>
              <w:rPr>
                <w:rStyle w:val="VCAAbold"/>
              </w:rPr>
            </w:pPr>
            <w:r w:rsidRPr="00A34B71">
              <w:rPr>
                <w:rStyle w:val="VCAAbold"/>
                <w:color w:val="auto"/>
              </w:rPr>
              <w:t>99</w:t>
            </w:r>
          </w:p>
        </w:tc>
        <w:tc>
          <w:tcPr>
            <w:tcW w:w="576" w:type="dxa"/>
            <w:vAlign w:val="center"/>
          </w:tcPr>
          <w:p w14:paraId="5ED1771E" w14:textId="5DE4A841" w:rsidR="00A03936" w:rsidRPr="00310369" w:rsidRDefault="00A03936" w:rsidP="00A34B71">
            <w:pPr>
              <w:pStyle w:val="VCAAtablecondensed"/>
            </w:pPr>
            <w:r w:rsidRPr="00A34B71">
              <w:rPr>
                <w:color w:val="auto"/>
              </w:rPr>
              <w:t>0</w:t>
            </w:r>
          </w:p>
        </w:tc>
        <w:tc>
          <w:tcPr>
            <w:tcW w:w="576" w:type="dxa"/>
            <w:vAlign w:val="center"/>
          </w:tcPr>
          <w:p w14:paraId="24D3A9EB" w14:textId="78D6E96B" w:rsidR="00A03936" w:rsidRPr="00310369" w:rsidRDefault="00A03936" w:rsidP="00A34B71">
            <w:pPr>
              <w:pStyle w:val="VCAAtablecondensed"/>
            </w:pPr>
            <w:r w:rsidRPr="00A34B71">
              <w:rPr>
                <w:color w:val="auto"/>
              </w:rPr>
              <w:t>1</w:t>
            </w:r>
          </w:p>
        </w:tc>
        <w:tc>
          <w:tcPr>
            <w:tcW w:w="576" w:type="dxa"/>
            <w:vAlign w:val="center"/>
          </w:tcPr>
          <w:p w14:paraId="672A650D" w14:textId="67C5B4AA" w:rsidR="00A03936" w:rsidRPr="00310369" w:rsidRDefault="00A03936" w:rsidP="00A34B71">
            <w:pPr>
              <w:pStyle w:val="VCAAtablecondensed"/>
            </w:pPr>
            <w:r w:rsidRPr="00A34B71">
              <w:rPr>
                <w:color w:val="auto"/>
              </w:rPr>
              <w:t>0</w:t>
            </w:r>
          </w:p>
        </w:tc>
        <w:tc>
          <w:tcPr>
            <w:tcW w:w="576" w:type="dxa"/>
            <w:vAlign w:val="center"/>
          </w:tcPr>
          <w:p w14:paraId="607384E7" w14:textId="26B0D545" w:rsidR="00A03936" w:rsidRPr="00310369" w:rsidRDefault="00A03936" w:rsidP="00A34B71">
            <w:pPr>
              <w:pStyle w:val="VCAAtablecondensed"/>
            </w:pPr>
            <w:r w:rsidRPr="00A34B71">
              <w:rPr>
                <w:color w:val="auto"/>
              </w:rPr>
              <w:t>0</w:t>
            </w:r>
          </w:p>
        </w:tc>
        <w:tc>
          <w:tcPr>
            <w:tcW w:w="5040" w:type="dxa"/>
          </w:tcPr>
          <w:p w14:paraId="563E0735" w14:textId="77777777" w:rsidR="00A03936" w:rsidRPr="00A34B71" w:rsidRDefault="00A03936" w:rsidP="00A34B71">
            <w:pPr>
              <w:pStyle w:val="VCAAtablecondensed"/>
            </w:pPr>
          </w:p>
        </w:tc>
      </w:tr>
      <w:tr w:rsidR="00A03936" w:rsidRPr="00FD7FD2" w14:paraId="53BFD07B" w14:textId="24A75B7D" w:rsidTr="005D666C">
        <w:tc>
          <w:tcPr>
            <w:tcW w:w="1008" w:type="dxa"/>
            <w:vAlign w:val="center"/>
          </w:tcPr>
          <w:p w14:paraId="25772AFE" w14:textId="1ECBB8BB" w:rsidR="00A03936" w:rsidRPr="00A34B71" w:rsidRDefault="00A03936" w:rsidP="00310369">
            <w:pPr>
              <w:pStyle w:val="VCAAtablecondensed"/>
              <w:rPr>
                <w:rStyle w:val="VCAAbold"/>
              </w:rPr>
            </w:pPr>
            <w:r w:rsidRPr="00A34B71">
              <w:rPr>
                <w:rStyle w:val="VCAAbold"/>
                <w:color w:val="auto"/>
              </w:rPr>
              <w:t>20</w:t>
            </w:r>
          </w:p>
        </w:tc>
        <w:tc>
          <w:tcPr>
            <w:tcW w:w="864" w:type="dxa"/>
            <w:vAlign w:val="center"/>
          </w:tcPr>
          <w:p w14:paraId="736DE348" w14:textId="4368793A" w:rsidR="00A03936" w:rsidRPr="00310369" w:rsidRDefault="00A03936" w:rsidP="00A34B71">
            <w:pPr>
              <w:pStyle w:val="VCAAtablecondensed"/>
            </w:pPr>
            <w:r w:rsidRPr="00A34B71">
              <w:rPr>
                <w:color w:val="auto"/>
              </w:rPr>
              <w:t>B</w:t>
            </w:r>
          </w:p>
        </w:tc>
        <w:tc>
          <w:tcPr>
            <w:tcW w:w="576" w:type="dxa"/>
            <w:vAlign w:val="center"/>
          </w:tcPr>
          <w:p w14:paraId="59B5336C" w14:textId="3423EBC4" w:rsidR="00A03936" w:rsidRPr="00310369" w:rsidRDefault="00A03936" w:rsidP="00A34B71">
            <w:pPr>
              <w:pStyle w:val="VCAAtablecondensed"/>
            </w:pPr>
            <w:r w:rsidRPr="00A34B71">
              <w:rPr>
                <w:color w:val="auto"/>
              </w:rPr>
              <w:t>3</w:t>
            </w:r>
          </w:p>
        </w:tc>
        <w:tc>
          <w:tcPr>
            <w:tcW w:w="576" w:type="dxa"/>
            <w:shd w:val="clear" w:color="auto" w:fill="F2F2F2" w:themeFill="background1" w:themeFillShade="F2"/>
            <w:vAlign w:val="center"/>
          </w:tcPr>
          <w:p w14:paraId="1782903A" w14:textId="2817AB38" w:rsidR="00A03936" w:rsidRPr="00A34B71" w:rsidRDefault="00A03936" w:rsidP="00A34B71">
            <w:pPr>
              <w:pStyle w:val="VCAAtablecondensed"/>
              <w:rPr>
                <w:rStyle w:val="VCAAbold"/>
              </w:rPr>
            </w:pPr>
            <w:r w:rsidRPr="00A34B71">
              <w:rPr>
                <w:rStyle w:val="VCAAbold"/>
                <w:color w:val="auto"/>
              </w:rPr>
              <w:t>85</w:t>
            </w:r>
          </w:p>
        </w:tc>
        <w:tc>
          <w:tcPr>
            <w:tcW w:w="576" w:type="dxa"/>
            <w:vAlign w:val="center"/>
          </w:tcPr>
          <w:p w14:paraId="06E3BA52" w14:textId="68F2870A" w:rsidR="00A03936" w:rsidRPr="00310369" w:rsidRDefault="00A03936" w:rsidP="00A34B71">
            <w:pPr>
              <w:pStyle w:val="VCAAtablecondensed"/>
            </w:pPr>
            <w:r w:rsidRPr="00A34B71">
              <w:rPr>
                <w:color w:val="auto"/>
              </w:rPr>
              <w:t>0</w:t>
            </w:r>
          </w:p>
        </w:tc>
        <w:tc>
          <w:tcPr>
            <w:tcW w:w="576" w:type="dxa"/>
            <w:vAlign w:val="center"/>
          </w:tcPr>
          <w:p w14:paraId="696F8692" w14:textId="3B3375B5" w:rsidR="00A03936" w:rsidRPr="00310369" w:rsidRDefault="00A03936" w:rsidP="00A34B71">
            <w:pPr>
              <w:pStyle w:val="VCAAtablecondensed"/>
            </w:pPr>
            <w:r w:rsidRPr="00A34B71">
              <w:rPr>
                <w:color w:val="auto"/>
              </w:rPr>
              <w:t>13</w:t>
            </w:r>
          </w:p>
        </w:tc>
        <w:tc>
          <w:tcPr>
            <w:tcW w:w="576" w:type="dxa"/>
            <w:vAlign w:val="center"/>
          </w:tcPr>
          <w:p w14:paraId="768A8460" w14:textId="403769E2" w:rsidR="00A03936" w:rsidRPr="00310369" w:rsidRDefault="00A03936" w:rsidP="00A34B71">
            <w:pPr>
              <w:pStyle w:val="VCAAtablecondensed"/>
            </w:pPr>
            <w:r w:rsidRPr="00A34B71">
              <w:rPr>
                <w:color w:val="auto"/>
              </w:rPr>
              <w:t>0</w:t>
            </w:r>
          </w:p>
        </w:tc>
        <w:tc>
          <w:tcPr>
            <w:tcW w:w="5040" w:type="dxa"/>
          </w:tcPr>
          <w:p w14:paraId="436D9F14" w14:textId="77777777" w:rsidR="00A03936" w:rsidRPr="00A34B71" w:rsidRDefault="00A03936" w:rsidP="00A34B71">
            <w:pPr>
              <w:pStyle w:val="VCAAtablecondensed"/>
            </w:pPr>
          </w:p>
        </w:tc>
      </w:tr>
    </w:tbl>
    <w:p w14:paraId="46AB8DD4" w14:textId="77777777" w:rsidR="00066FCA" w:rsidRDefault="00066FCA" w:rsidP="00066FCA">
      <w:pPr>
        <w:pStyle w:val="VCAAbody"/>
      </w:pPr>
      <w:r>
        <w:lastRenderedPageBreak/>
        <w:br w:type="page"/>
      </w:r>
    </w:p>
    <w:p w14:paraId="6C73D2A9" w14:textId="1A40E55B" w:rsidR="00264735" w:rsidRPr="002E4D54" w:rsidRDefault="00264735" w:rsidP="009454E8">
      <w:pPr>
        <w:pStyle w:val="VCAAHeading2"/>
      </w:pPr>
      <w:r w:rsidRPr="002E4D54">
        <w:t>Section B</w:t>
      </w:r>
    </w:p>
    <w:p w14:paraId="3AC4E7A0" w14:textId="697D91B9" w:rsidR="004533E9" w:rsidRDefault="004533E9" w:rsidP="00A34B71">
      <w:pPr>
        <w:pStyle w:val="VCAAHeading3"/>
      </w:pPr>
      <w:r>
        <w:t>Question 1</w:t>
      </w:r>
    </w:p>
    <w:tbl>
      <w:tblPr>
        <w:tblStyle w:val="VCAATableClosed"/>
        <w:tblW w:w="0" w:type="auto"/>
        <w:tblLook w:val="01E0" w:firstRow="1" w:lastRow="1" w:firstColumn="1" w:lastColumn="1" w:noHBand="0" w:noVBand="0"/>
      </w:tblPr>
      <w:tblGrid>
        <w:gridCol w:w="864"/>
        <w:gridCol w:w="576"/>
        <w:gridCol w:w="576"/>
        <w:gridCol w:w="1152"/>
      </w:tblGrid>
      <w:tr w:rsidR="00FB0706" w:rsidRPr="00BD1577" w14:paraId="1E1CE3EE" w14:textId="77777777" w:rsidTr="005D666C">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0CA32AA8" w14:textId="77777777" w:rsidR="004533E9" w:rsidRPr="00BD1577" w:rsidRDefault="004533E9" w:rsidP="00310369">
            <w:pPr>
              <w:pStyle w:val="VCAAtablecondensedheading"/>
            </w:pPr>
            <w:r w:rsidRPr="00BD1577">
              <w:t>Marks</w:t>
            </w:r>
          </w:p>
        </w:tc>
        <w:tc>
          <w:tcPr>
            <w:tcW w:w="576" w:type="dxa"/>
          </w:tcPr>
          <w:p w14:paraId="6AA81DB6" w14:textId="77777777" w:rsidR="004533E9" w:rsidRPr="00BD1577" w:rsidRDefault="004533E9" w:rsidP="00310369">
            <w:pPr>
              <w:pStyle w:val="VCAAtablecondensedheading"/>
            </w:pPr>
            <w:r w:rsidRPr="00BD1577">
              <w:t>0</w:t>
            </w:r>
          </w:p>
        </w:tc>
        <w:tc>
          <w:tcPr>
            <w:tcW w:w="576" w:type="dxa"/>
          </w:tcPr>
          <w:p w14:paraId="4E88AF2D" w14:textId="77777777" w:rsidR="004533E9" w:rsidRPr="00BD1577" w:rsidRDefault="004533E9" w:rsidP="00310369">
            <w:pPr>
              <w:pStyle w:val="VCAAtablecondensedheading"/>
            </w:pPr>
            <w:r w:rsidRPr="00BD1577">
              <w:t>1</w:t>
            </w:r>
          </w:p>
        </w:tc>
        <w:tc>
          <w:tcPr>
            <w:tcW w:w="1152" w:type="dxa"/>
          </w:tcPr>
          <w:p w14:paraId="6CB525F0" w14:textId="77777777" w:rsidR="004533E9" w:rsidRPr="00BD1577" w:rsidRDefault="004533E9" w:rsidP="00310369">
            <w:pPr>
              <w:pStyle w:val="VCAAtablecondensedheading"/>
            </w:pPr>
            <w:r w:rsidRPr="00BD1577">
              <w:t>Average</w:t>
            </w:r>
          </w:p>
        </w:tc>
      </w:tr>
      <w:tr w:rsidR="00FB0706" w:rsidRPr="00BD1577" w14:paraId="0F7A260C" w14:textId="77777777" w:rsidTr="005D666C">
        <w:trPr>
          <w:trHeight w:hRule="exact" w:val="397"/>
        </w:trPr>
        <w:tc>
          <w:tcPr>
            <w:tcW w:w="864" w:type="dxa"/>
          </w:tcPr>
          <w:p w14:paraId="7284F136" w14:textId="77777777" w:rsidR="004533E9" w:rsidRPr="00BD1577" w:rsidRDefault="004533E9" w:rsidP="00310369">
            <w:pPr>
              <w:pStyle w:val="VCAAtablecondensed"/>
            </w:pPr>
            <w:r w:rsidRPr="00BD1577">
              <w:t>%</w:t>
            </w:r>
          </w:p>
        </w:tc>
        <w:tc>
          <w:tcPr>
            <w:tcW w:w="576" w:type="dxa"/>
            <w:vAlign w:val="center"/>
          </w:tcPr>
          <w:p w14:paraId="7126A56B" w14:textId="0EEFF596" w:rsidR="004533E9" w:rsidRPr="00C93236" w:rsidRDefault="004533E9" w:rsidP="00FB0706">
            <w:pPr>
              <w:pStyle w:val="VCAAtablecondensed"/>
            </w:pPr>
            <w:r>
              <w:t>51</w:t>
            </w:r>
          </w:p>
        </w:tc>
        <w:tc>
          <w:tcPr>
            <w:tcW w:w="576" w:type="dxa"/>
            <w:vAlign w:val="center"/>
          </w:tcPr>
          <w:p w14:paraId="72A4DD00" w14:textId="773E93DF" w:rsidR="004533E9" w:rsidRPr="00C93236" w:rsidRDefault="004533E9" w:rsidP="00FB0706">
            <w:pPr>
              <w:pStyle w:val="VCAAtablecondensed"/>
            </w:pPr>
            <w:r>
              <w:t>49</w:t>
            </w:r>
          </w:p>
        </w:tc>
        <w:tc>
          <w:tcPr>
            <w:tcW w:w="1152" w:type="dxa"/>
          </w:tcPr>
          <w:p w14:paraId="39BF2ED4" w14:textId="12C7D0B9" w:rsidR="004533E9" w:rsidRPr="00BD1577" w:rsidRDefault="004533E9" w:rsidP="00310369">
            <w:pPr>
              <w:pStyle w:val="VCAAtablecondensed"/>
            </w:pPr>
            <w:r>
              <w:t>0.5</w:t>
            </w:r>
          </w:p>
        </w:tc>
      </w:tr>
    </w:tbl>
    <w:p w14:paraId="3C14BE4E" w14:textId="2A11DFA4" w:rsidR="00264735" w:rsidRPr="00310369" w:rsidRDefault="00264735" w:rsidP="00A34B71">
      <w:pPr>
        <w:pStyle w:val="VCAAbody"/>
      </w:pPr>
      <w:r w:rsidRPr="00310369">
        <w:t xml:space="preserve">Generally, students could identify </w:t>
      </w:r>
      <w:r w:rsidR="00FD7FD2" w:rsidRPr="00310369">
        <w:t xml:space="preserve">the </w:t>
      </w:r>
      <w:r w:rsidRPr="00310369">
        <w:t>conformation fault from</w:t>
      </w:r>
      <w:r w:rsidR="00FD7FD2" w:rsidRPr="00310369">
        <w:t xml:space="preserve"> the</w:t>
      </w:r>
      <w:r w:rsidRPr="00310369">
        <w:t xml:space="preserve"> image</w:t>
      </w:r>
      <w:r w:rsidR="00EA2758">
        <w:t xml:space="preserve"> as base wide</w:t>
      </w:r>
      <w:r w:rsidRPr="00310369">
        <w:t>.</w:t>
      </w:r>
    </w:p>
    <w:p w14:paraId="177BD3C2" w14:textId="707C3F94" w:rsidR="004533E9" w:rsidRDefault="004533E9" w:rsidP="004533E9">
      <w:pPr>
        <w:pStyle w:val="VCAAHeading3"/>
      </w:pPr>
      <w:r>
        <w:t>Question 2</w:t>
      </w:r>
    </w:p>
    <w:tbl>
      <w:tblPr>
        <w:tblStyle w:val="VCAATableClosed"/>
        <w:tblW w:w="0" w:type="auto"/>
        <w:tblLook w:val="01E0" w:firstRow="1" w:lastRow="1" w:firstColumn="1" w:lastColumn="1" w:noHBand="0" w:noVBand="0"/>
      </w:tblPr>
      <w:tblGrid>
        <w:gridCol w:w="864"/>
        <w:gridCol w:w="576"/>
        <w:gridCol w:w="576"/>
        <w:gridCol w:w="576"/>
        <w:gridCol w:w="576"/>
        <w:gridCol w:w="1152"/>
      </w:tblGrid>
      <w:tr w:rsidR="00FB0706" w:rsidRPr="00BD1577" w14:paraId="3D80BDD2" w14:textId="77777777" w:rsidTr="005D666C">
        <w:trPr>
          <w:cnfStyle w:val="100000000000" w:firstRow="1" w:lastRow="0" w:firstColumn="0" w:lastColumn="0" w:oddVBand="0" w:evenVBand="0" w:oddHBand="0" w:evenHBand="0" w:firstRowFirstColumn="0" w:firstRowLastColumn="0" w:lastRowFirstColumn="0" w:lastRowLastColumn="0"/>
          <w:trHeight w:val="397"/>
        </w:trPr>
        <w:tc>
          <w:tcPr>
            <w:tcW w:w="864" w:type="dxa"/>
          </w:tcPr>
          <w:p w14:paraId="0477787F" w14:textId="77777777" w:rsidR="004533E9" w:rsidRPr="00BD1577" w:rsidRDefault="004533E9" w:rsidP="002C2457">
            <w:pPr>
              <w:pStyle w:val="VCAAtablecondensedheading"/>
            </w:pPr>
            <w:r w:rsidRPr="00BD1577">
              <w:t>Marks</w:t>
            </w:r>
          </w:p>
        </w:tc>
        <w:tc>
          <w:tcPr>
            <w:tcW w:w="576" w:type="dxa"/>
          </w:tcPr>
          <w:p w14:paraId="76564A65" w14:textId="77777777" w:rsidR="004533E9" w:rsidRPr="00BD1577" w:rsidRDefault="004533E9" w:rsidP="002C2457">
            <w:pPr>
              <w:pStyle w:val="VCAAtablecondensedheading"/>
            </w:pPr>
            <w:r w:rsidRPr="00BD1577">
              <w:t>0</w:t>
            </w:r>
          </w:p>
        </w:tc>
        <w:tc>
          <w:tcPr>
            <w:tcW w:w="576" w:type="dxa"/>
          </w:tcPr>
          <w:p w14:paraId="0CD5B67B" w14:textId="38E6758A" w:rsidR="004533E9" w:rsidRPr="00BD1577" w:rsidRDefault="004533E9" w:rsidP="002C2457">
            <w:pPr>
              <w:pStyle w:val="VCAAtablecondensedheading"/>
            </w:pPr>
            <w:r>
              <w:t>1</w:t>
            </w:r>
          </w:p>
        </w:tc>
        <w:tc>
          <w:tcPr>
            <w:tcW w:w="576" w:type="dxa"/>
          </w:tcPr>
          <w:p w14:paraId="2098D50A" w14:textId="7C37F437" w:rsidR="004533E9" w:rsidRPr="00BD1577" w:rsidRDefault="004533E9" w:rsidP="002C2457">
            <w:pPr>
              <w:pStyle w:val="VCAAtablecondensedheading"/>
            </w:pPr>
            <w:r>
              <w:t>2</w:t>
            </w:r>
          </w:p>
        </w:tc>
        <w:tc>
          <w:tcPr>
            <w:tcW w:w="576" w:type="dxa"/>
          </w:tcPr>
          <w:p w14:paraId="6770EF9D" w14:textId="7909D9BC" w:rsidR="004533E9" w:rsidRPr="00BD1577" w:rsidRDefault="004533E9" w:rsidP="002C2457">
            <w:pPr>
              <w:pStyle w:val="VCAAtablecondensedheading"/>
            </w:pPr>
            <w:r>
              <w:t>3</w:t>
            </w:r>
          </w:p>
        </w:tc>
        <w:tc>
          <w:tcPr>
            <w:tcW w:w="1152" w:type="dxa"/>
          </w:tcPr>
          <w:p w14:paraId="72A53BAA" w14:textId="77777777" w:rsidR="004533E9" w:rsidRPr="00BD1577" w:rsidRDefault="004533E9" w:rsidP="002C2457">
            <w:pPr>
              <w:pStyle w:val="VCAAtablecondensedheading"/>
            </w:pPr>
            <w:r w:rsidRPr="00BD1577">
              <w:t>Average</w:t>
            </w:r>
          </w:p>
        </w:tc>
      </w:tr>
      <w:tr w:rsidR="00A92F40" w:rsidRPr="00BD1577" w14:paraId="5D7161D4" w14:textId="77777777" w:rsidTr="005D666C">
        <w:trPr>
          <w:trHeight w:hRule="exact" w:val="397"/>
        </w:trPr>
        <w:tc>
          <w:tcPr>
            <w:tcW w:w="864" w:type="dxa"/>
          </w:tcPr>
          <w:p w14:paraId="3191AC87" w14:textId="77777777" w:rsidR="004533E9" w:rsidRPr="00BD1577" w:rsidRDefault="004533E9" w:rsidP="002C2457">
            <w:pPr>
              <w:pStyle w:val="VCAAtablecondensed"/>
            </w:pPr>
            <w:r w:rsidRPr="00BD1577">
              <w:t>%</w:t>
            </w:r>
          </w:p>
        </w:tc>
        <w:tc>
          <w:tcPr>
            <w:tcW w:w="576" w:type="dxa"/>
            <w:vAlign w:val="center"/>
          </w:tcPr>
          <w:p w14:paraId="3C9493CE" w14:textId="4B8D31A9" w:rsidR="004533E9" w:rsidRPr="00C93236" w:rsidRDefault="004533E9" w:rsidP="00FB0706">
            <w:pPr>
              <w:pStyle w:val="VCAAtablecondensed"/>
            </w:pPr>
            <w:r>
              <w:t>19</w:t>
            </w:r>
          </w:p>
        </w:tc>
        <w:tc>
          <w:tcPr>
            <w:tcW w:w="576" w:type="dxa"/>
          </w:tcPr>
          <w:p w14:paraId="3A786C7B" w14:textId="43202526" w:rsidR="004533E9" w:rsidRPr="00C93236" w:rsidRDefault="004533E9" w:rsidP="00FB0706">
            <w:pPr>
              <w:pStyle w:val="VCAAtablecondensed"/>
            </w:pPr>
            <w:r>
              <w:t>47</w:t>
            </w:r>
          </w:p>
        </w:tc>
        <w:tc>
          <w:tcPr>
            <w:tcW w:w="576" w:type="dxa"/>
          </w:tcPr>
          <w:p w14:paraId="6544EE3C" w14:textId="401B7E2D" w:rsidR="004533E9" w:rsidRPr="00C93236" w:rsidRDefault="005822F7" w:rsidP="00FB0706">
            <w:pPr>
              <w:pStyle w:val="VCAAtablecondensed"/>
            </w:pPr>
            <w:r>
              <w:t>30</w:t>
            </w:r>
          </w:p>
        </w:tc>
        <w:tc>
          <w:tcPr>
            <w:tcW w:w="576" w:type="dxa"/>
            <w:vAlign w:val="center"/>
          </w:tcPr>
          <w:p w14:paraId="2AF71ABB" w14:textId="79C44EC0" w:rsidR="004533E9" w:rsidRPr="00C93236" w:rsidRDefault="005822F7" w:rsidP="00FB0706">
            <w:pPr>
              <w:pStyle w:val="VCAAtablecondensed"/>
            </w:pPr>
            <w:r>
              <w:t>4</w:t>
            </w:r>
          </w:p>
        </w:tc>
        <w:tc>
          <w:tcPr>
            <w:tcW w:w="1152" w:type="dxa"/>
          </w:tcPr>
          <w:p w14:paraId="64C94A0E" w14:textId="5AC008D7" w:rsidR="004533E9" w:rsidRPr="00BD1577" w:rsidRDefault="005822F7" w:rsidP="002C2457">
            <w:pPr>
              <w:pStyle w:val="VCAAtablecondensed"/>
            </w:pPr>
            <w:r>
              <w:t>1.2</w:t>
            </w:r>
          </w:p>
        </w:tc>
      </w:tr>
    </w:tbl>
    <w:p w14:paraId="5567616A" w14:textId="5679F845" w:rsidR="00264735" w:rsidRPr="00264735" w:rsidRDefault="005822F7" w:rsidP="00A34B71">
      <w:pPr>
        <w:pStyle w:val="VCAAbody"/>
      </w:pPr>
      <w:r>
        <w:t>All of the following</w:t>
      </w:r>
      <w:r w:rsidR="000723EA">
        <w:t xml:space="preserve"> were required for three marks</w:t>
      </w:r>
      <w:r>
        <w:t>:</w:t>
      </w:r>
    </w:p>
    <w:p w14:paraId="772C6928" w14:textId="17BBFD19" w:rsidR="00264735" w:rsidRPr="00310369" w:rsidRDefault="00264735" w:rsidP="00BD6AF7">
      <w:pPr>
        <w:pStyle w:val="VCAAbullet"/>
      </w:pPr>
      <w:r w:rsidRPr="00310369">
        <w:t xml:space="preserve">Have the horse restrained safely / </w:t>
      </w:r>
      <w:r w:rsidR="005822F7">
        <w:t>s</w:t>
      </w:r>
      <w:r w:rsidRPr="00310369">
        <w:t>tand close to the horse to the side. Prepare the thermometer with lubricant</w:t>
      </w:r>
      <w:r w:rsidR="005822F7">
        <w:t xml:space="preserve"> </w:t>
      </w:r>
      <w:r w:rsidRPr="00310369">
        <w:t>(</w:t>
      </w:r>
      <w:r w:rsidR="005822F7">
        <w:t xml:space="preserve">horse </w:t>
      </w:r>
      <w:r w:rsidRPr="00310369">
        <w:t>must s</w:t>
      </w:r>
      <w:r w:rsidR="005822F7">
        <w:t>t</w:t>
      </w:r>
      <w:r w:rsidRPr="00310369">
        <w:t>ay restrained)</w:t>
      </w:r>
      <w:r w:rsidR="005822F7">
        <w:t>.</w:t>
      </w:r>
    </w:p>
    <w:p w14:paraId="7DCB2707" w14:textId="7DE05043" w:rsidR="00264735" w:rsidRPr="00310369" w:rsidRDefault="00264735" w:rsidP="00BD6AF7">
      <w:pPr>
        <w:pStyle w:val="VCAAbullet"/>
      </w:pPr>
      <w:r w:rsidRPr="00310369">
        <w:t xml:space="preserve">Lift the horse’s tail and gently insert the thermometer into the rectum </w:t>
      </w:r>
      <w:r w:rsidR="00566EED">
        <w:t>up to 5cm</w:t>
      </w:r>
      <w:r w:rsidRPr="00310369">
        <w:t xml:space="preserve"> or halfway.</w:t>
      </w:r>
    </w:p>
    <w:p w14:paraId="75A52F5A" w14:textId="54A5F622" w:rsidR="00264735" w:rsidRPr="00310369" w:rsidRDefault="00264735" w:rsidP="00BD6AF7">
      <w:pPr>
        <w:pStyle w:val="VCAAbullet"/>
      </w:pPr>
      <w:r w:rsidRPr="00310369">
        <w:t>When it beeps</w:t>
      </w:r>
      <w:r w:rsidR="00442535">
        <w:t>,</w:t>
      </w:r>
      <w:r w:rsidRPr="00310369">
        <w:t xml:space="preserve"> or after approximately 1 minute, remove the thermometer and read the measurement.</w:t>
      </w:r>
    </w:p>
    <w:p w14:paraId="560B9288" w14:textId="2656B5C5" w:rsidR="00264735" w:rsidRPr="00310369" w:rsidRDefault="00264735" w:rsidP="00A34B71">
      <w:pPr>
        <w:pStyle w:val="VCAAbody"/>
      </w:pPr>
      <w:r w:rsidRPr="00310369">
        <w:t>Whil</w:t>
      </w:r>
      <w:r w:rsidR="005822F7">
        <w:t>e</w:t>
      </w:r>
      <w:r w:rsidRPr="00310369">
        <w:t xml:space="preserve"> students understood the practical application of taking the temperature of a horse, they overlooked the safety aspect in their explanation</w:t>
      </w:r>
      <w:r w:rsidR="005822F7">
        <w:t xml:space="preserve"> by </w:t>
      </w:r>
      <w:r w:rsidRPr="00310369">
        <w:t xml:space="preserve">not </w:t>
      </w:r>
      <w:r w:rsidR="005822F7">
        <w:t xml:space="preserve">including the necessity to </w:t>
      </w:r>
      <w:r w:rsidRPr="00310369">
        <w:t>restrain the horse</w:t>
      </w:r>
      <w:r w:rsidR="005822F7">
        <w:t>.</w:t>
      </w:r>
      <w:r w:rsidRPr="00310369">
        <w:t xml:space="preserve"> </w:t>
      </w:r>
      <w:r w:rsidR="005822F7">
        <w:t>M</w:t>
      </w:r>
      <w:r w:rsidRPr="00310369">
        <w:t xml:space="preserve">any </w:t>
      </w:r>
      <w:r w:rsidR="005822F7">
        <w:t xml:space="preserve">students </w:t>
      </w:r>
      <w:r w:rsidRPr="00310369">
        <w:t xml:space="preserve">did not </w:t>
      </w:r>
      <w:r w:rsidR="009F23D6">
        <w:t>describe</w:t>
      </w:r>
      <w:r w:rsidR="009F23D6" w:rsidRPr="00310369">
        <w:t xml:space="preserve"> </w:t>
      </w:r>
      <w:r w:rsidRPr="00310369">
        <w:t>what to do after inserting thermometer.</w:t>
      </w:r>
    </w:p>
    <w:p w14:paraId="6C91F5AF" w14:textId="212150D9" w:rsidR="00833CA3" w:rsidRDefault="00833CA3" w:rsidP="00833CA3">
      <w:pPr>
        <w:pStyle w:val="VCAAHeading3"/>
      </w:pPr>
      <w:r>
        <w:t>Question 3</w:t>
      </w:r>
    </w:p>
    <w:tbl>
      <w:tblPr>
        <w:tblStyle w:val="VCAATableClosed"/>
        <w:tblW w:w="0" w:type="auto"/>
        <w:tblLook w:val="01E0" w:firstRow="1" w:lastRow="1" w:firstColumn="1" w:lastColumn="1" w:noHBand="0" w:noVBand="0"/>
      </w:tblPr>
      <w:tblGrid>
        <w:gridCol w:w="864"/>
        <w:gridCol w:w="576"/>
        <w:gridCol w:w="576"/>
        <w:gridCol w:w="576"/>
        <w:gridCol w:w="576"/>
        <w:gridCol w:w="1152"/>
      </w:tblGrid>
      <w:tr w:rsidR="00A92F40" w:rsidRPr="00BD1577" w14:paraId="3B801E10" w14:textId="77777777" w:rsidTr="005D666C">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368B2306" w14:textId="77777777" w:rsidR="00833CA3" w:rsidRPr="00BD1577" w:rsidRDefault="00833CA3" w:rsidP="002C2457">
            <w:pPr>
              <w:pStyle w:val="VCAAtablecondensedheading"/>
            </w:pPr>
            <w:r w:rsidRPr="00BD1577">
              <w:t>Marks</w:t>
            </w:r>
          </w:p>
        </w:tc>
        <w:tc>
          <w:tcPr>
            <w:tcW w:w="576" w:type="dxa"/>
          </w:tcPr>
          <w:p w14:paraId="12CB7F1D" w14:textId="77777777" w:rsidR="00833CA3" w:rsidRPr="00BD1577" w:rsidRDefault="00833CA3" w:rsidP="002C2457">
            <w:pPr>
              <w:pStyle w:val="VCAAtablecondensedheading"/>
            </w:pPr>
            <w:r w:rsidRPr="00BD1577">
              <w:t>0</w:t>
            </w:r>
          </w:p>
        </w:tc>
        <w:tc>
          <w:tcPr>
            <w:tcW w:w="576" w:type="dxa"/>
          </w:tcPr>
          <w:p w14:paraId="23D83E86" w14:textId="77777777" w:rsidR="00833CA3" w:rsidRPr="00BD1577" w:rsidRDefault="00833CA3" w:rsidP="002C2457">
            <w:pPr>
              <w:pStyle w:val="VCAAtablecondensedheading"/>
            </w:pPr>
            <w:r>
              <w:t>1</w:t>
            </w:r>
          </w:p>
        </w:tc>
        <w:tc>
          <w:tcPr>
            <w:tcW w:w="576" w:type="dxa"/>
          </w:tcPr>
          <w:p w14:paraId="39E35CFE" w14:textId="77777777" w:rsidR="00833CA3" w:rsidRPr="00BD1577" w:rsidRDefault="00833CA3" w:rsidP="002C2457">
            <w:pPr>
              <w:pStyle w:val="VCAAtablecondensedheading"/>
            </w:pPr>
            <w:r>
              <w:t>2</w:t>
            </w:r>
          </w:p>
        </w:tc>
        <w:tc>
          <w:tcPr>
            <w:tcW w:w="576" w:type="dxa"/>
          </w:tcPr>
          <w:p w14:paraId="62734C98" w14:textId="77777777" w:rsidR="00833CA3" w:rsidRPr="00BD1577" w:rsidRDefault="00833CA3" w:rsidP="002C2457">
            <w:pPr>
              <w:pStyle w:val="VCAAtablecondensedheading"/>
            </w:pPr>
            <w:r>
              <w:t>3</w:t>
            </w:r>
          </w:p>
        </w:tc>
        <w:tc>
          <w:tcPr>
            <w:tcW w:w="1152" w:type="dxa"/>
          </w:tcPr>
          <w:p w14:paraId="7C4E58A1" w14:textId="77777777" w:rsidR="00833CA3" w:rsidRPr="00BD1577" w:rsidRDefault="00833CA3" w:rsidP="002C2457">
            <w:pPr>
              <w:pStyle w:val="VCAAtablecondensedheading"/>
            </w:pPr>
            <w:r w:rsidRPr="00BD1577">
              <w:t>Average</w:t>
            </w:r>
          </w:p>
        </w:tc>
      </w:tr>
      <w:tr w:rsidR="00A92F40" w:rsidRPr="00442535" w14:paraId="5EF1AACE" w14:textId="77777777" w:rsidTr="005D666C">
        <w:trPr>
          <w:trHeight w:hRule="exact" w:val="397"/>
        </w:trPr>
        <w:tc>
          <w:tcPr>
            <w:tcW w:w="864" w:type="dxa"/>
          </w:tcPr>
          <w:p w14:paraId="10BFC891" w14:textId="77777777" w:rsidR="00833CA3" w:rsidRPr="00442535" w:rsidRDefault="00833CA3" w:rsidP="00442535">
            <w:pPr>
              <w:pStyle w:val="VCAAtablecondensed"/>
            </w:pPr>
            <w:r w:rsidRPr="00442535">
              <w:t>%</w:t>
            </w:r>
          </w:p>
        </w:tc>
        <w:tc>
          <w:tcPr>
            <w:tcW w:w="576" w:type="dxa"/>
            <w:vAlign w:val="center"/>
          </w:tcPr>
          <w:p w14:paraId="287E2F41" w14:textId="6A60043B" w:rsidR="00833CA3" w:rsidRPr="00442535" w:rsidRDefault="00833CA3" w:rsidP="00442535">
            <w:pPr>
              <w:pStyle w:val="VCAAtablecondensed"/>
            </w:pPr>
            <w:r w:rsidRPr="00442535">
              <w:t>4</w:t>
            </w:r>
          </w:p>
        </w:tc>
        <w:tc>
          <w:tcPr>
            <w:tcW w:w="576" w:type="dxa"/>
          </w:tcPr>
          <w:p w14:paraId="0BE79C85" w14:textId="10088F6C" w:rsidR="00833CA3" w:rsidRPr="00442535" w:rsidRDefault="00833CA3" w:rsidP="00442535">
            <w:pPr>
              <w:pStyle w:val="VCAAtablecondensed"/>
            </w:pPr>
            <w:r w:rsidRPr="00442535">
              <w:t>46</w:t>
            </w:r>
          </w:p>
        </w:tc>
        <w:tc>
          <w:tcPr>
            <w:tcW w:w="576" w:type="dxa"/>
          </w:tcPr>
          <w:p w14:paraId="4F6C4DDE" w14:textId="583E1BA0" w:rsidR="00833CA3" w:rsidRPr="00442535" w:rsidRDefault="00833CA3" w:rsidP="00442535">
            <w:pPr>
              <w:pStyle w:val="VCAAtablecondensed"/>
            </w:pPr>
            <w:r w:rsidRPr="00442535">
              <w:t>44</w:t>
            </w:r>
          </w:p>
        </w:tc>
        <w:tc>
          <w:tcPr>
            <w:tcW w:w="576" w:type="dxa"/>
            <w:vAlign w:val="center"/>
          </w:tcPr>
          <w:p w14:paraId="08F4164B" w14:textId="61B6A998" w:rsidR="00833CA3" w:rsidRPr="00442535" w:rsidRDefault="00833CA3" w:rsidP="00442535">
            <w:pPr>
              <w:pStyle w:val="VCAAtablecondensed"/>
            </w:pPr>
            <w:r w:rsidRPr="00442535">
              <w:t>6</w:t>
            </w:r>
          </w:p>
        </w:tc>
        <w:tc>
          <w:tcPr>
            <w:tcW w:w="1152" w:type="dxa"/>
          </w:tcPr>
          <w:p w14:paraId="1707EA27" w14:textId="0062E76E" w:rsidR="00833CA3" w:rsidRPr="00442535" w:rsidRDefault="00833CA3" w:rsidP="00442535">
            <w:pPr>
              <w:pStyle w:val="VCAAtablecondensed"/>
            </w:pPr>
            <w:r w:rsidRPr="00442535">
              <w:t>1.5</w:t>
            </w:r>
          </w:p>
        </w:tc>
      </w:tr>
    </w:tbl>
    <w:p w14:paraId="70392B65" w14:textId="607831E1" w:rsidR="00264735" w:rsidRPr="00A34B71" w:rsidRDefault="00264735" w:rsidP="00A34B71">
      <w:pPr>
        <w:pStyle w:val="VCAAbody"/>
      </w:pPr>
      <w:r w:rsidRPr="00A34B71">
        <w:t>Any three of the following</w:t>
      </w:r>
      <w:r w:rsidR="009F23D6">
        <w:t xml:space="preserve"> advantages</w:t>
      </w:r>
      <w:r w:rsidRPr="00A34B71">
        <w:t>:</w:t>
      </w:r>
    </w:p>
    <w:p w14:paraId="23B82A86" w14:textId="27CF8A0B" w:rsidR="00833CA3" w:rsidRDefault="00833CA3" w:rsidP="00BD6AF7">
      <w:pPr>
        <w:pStyle w:val="VCAAbullet"/>
      </w:pPr>
      <w:r>
        <w:t>p</w:t>
      </w:r>
      <w:r w:rsidR="00264735" w:rsidRPr="00310369">
        <w:t>alatable</w:t>
      </w:r>
    </w:p>
    <w:p w14:paraId="34E56B78" w14:textId="037A2A73" w:rsidR="00833CA3" w:rsidRDefault="00264735" w:rsidP="00BD6AF7">
      <w:pPr>
        <w:pStyle w:val="VCAAbullet"/>
      </w:pPr>
      <w:r w:rsidRPr="00310369">
        <w:t>convenient</w:t>
      </w:r>
      <w:r w:rsidR="00833CA3">
        <w:t xml:space="preserve"> </w:t>
      </w:r>
      <w:r w:rsidRPr="00310369">
        <w:t>/</w:t>
      </w:r>
      <w:r w:rsidR="00833CA3">
        <w:t xml:space="preserve"> </w:t>
      </w:r>
      <w:r w:rsidRPr="00310369">
        <w:t>simple to prepare</w:t>
      </w:r>
      <w:r w:rsidR="00833CA3">
        <w:t xml:space="preserve"> </w:t>
      </w:r>
      <w:r w:rsidRPr="00310369">
        <w:t>/</w:t>
      </w:r>
      <w:r w:rsidR="00833CA3">
        <w:t xml:space="preserve"> </w:t>
      </w:r>
      <w:r w:rsidRPr="00310369">
        <w:t>tak</w:t>
      </w:r>
      <w:r w:rsidR="00833CA3">
        <w:t>es</w:t>
      </w:r>
      <w:r w:rsidRPr="00310369">
        <w:t xml:space="preserve"> less time</w:t>
      </w:r>
    </w:p>
    <w:p w14:paraId="4CB53F72" w14:textId="27CAC2E2" w:rsidR="00833CA3" w:rsidRDefault="00264735" w:rsidP="00BD6AF7">
      <w:pPr>
        <w:pStyle w:val="VCAAbullet"/>
      </w:pPr>
      <w:r w:rsidRPr="00310369">
        <w:t>nutrient</w:t>
      </w:r>
      <w:r w:rsidR="00833CA3">
        <w:t>-</w:t>
      </w:r>
      <w:r w:rsidRPr="00310369">
        <w:t>balanced</w:t>
      </w:r>
    </w:p>
    <w:p w14:paraId="551C256F" w14:textId="14AF0B08" w:rsidR="00833CA3" w:rsidRDefault="00264735" w:rsidP="00BD6AF7">
      <w:pPr>
        <w:pStyle w:val="VCAAbullet"/>
      </w:pPr>
      <w:r w:rsidRPr="00310369">
        <w:t>speciali</w:t>
      </w:r>
      <w:r w:rsidR="00833CA3">
        <w:t>s</w:t>
      </w:r>
      <w:r w:rsidRPr="00310369">
        <w:t>ed diets</w:t>
      </w:r>
    </w:p>
    <w:p w14:paraId="5474F0A5" w14:textId="1A470019" w:rsidR="00833CA3" w:rsidRDefault="00264735" w:rsidP="00BD6AF7">
      <w:pPr>
        <w:pStyle w:val="VCAAbullet"/>
      </w:pPr>
      <w:r w:rsidRPr="00310369">
        <w:t>contains additives</w:t>
      </w:r>
    </w:p>
    <w:p w14:paraId="25BC09B3" w14:textId="30DB742C" w:rsidR="00833CA3" w:rsidRDefault="00264735" w:rsidP="00BD6AF7">
      <w:pPr>
        <w:pStyle w:val="VCAAbullet"/>
      </w:pPr>
      <w:r w:rsidRPr="00310369">
        <w:t>easier to store than multiple bags</w:t>
      </w:r>
    </w:p>
    <w:p w14:paraId="44B5D56F" w14:textId="6E0476D7" w:rsidR="00833CA3" w:rsidRDefault="00264735" w:rsidP="00BD6AF7">
      <w:pPr>
        <w:pStyle w:val="VCAAbullet"/>
      </w:pPr>
      <w:r w:rsidRPr="00310369">
        <w:t>designed for different life stages</w:t>
      </w:r>
    </w:p>
    <w:p w14:paraId="5C42B6E1" w14:textId="21741958" w:rsidR="00264735" w:rsidRPr="00310369" w:rsidRDefault="009F23D6" w:rsidP="00BD6AF7">
      <w:pPr>
        <w:pStyle w:val="VCAAbullet"/>
      </w:pPr>
      <w:r>
        <w:t>easy</w:t>
      </w:r>
      <w:r w:rsidRPr="00310369">
        <w:t xml:space="preserve"> </w:t>
      </w:r>
      <w:r w:rsidR="00264735" w:rsidRPr="00310369">
        <w:t>for horse to sift through feed.</w:t>
      </w:r>
    </w:p>
    <w:p w14:paraId="33E5720B" w14:textId="7E893606" w:rsidR="00405285" w:rsidRDefault="00833CA3" w:rsidP="00A34B71">
      <w:pPr>
        <w:pStyle w:val="VCAAbody"/>
      </w:pPr>
      <w:r>
        <w:t>The m</w:t>
      </w:r>
      <w:r w:rsidR="00264735" w:rsidRPr="00310369">
        <w:t xml:space="preserve">ajority of students could identify </w:t>
      </w:r>
      <w:r>
        <w:t xml:space="preserve">one to two </w:t>
      </w:r>
      <w:r w:rsidR="00264735" w:rsidRPr="00310369">
        <w:t>advantages</w:t>
      </w:r>
      <w:r>
        <w:t>;</w:t>
      </w:r>
      <w:r w:rsidR="00264735" w:rsidRPr="00310369">
        <w:t xml:space="preserve"> however</w:t>
      </w:r>
      <w:r>
        <w:t>,</w:t>
      </w:r>
      <w:r w:rsidR="00264735" w:rsidRPr="00310369">
        <w:t xml:space="preserve"> often students </w:t>
      </w:r>
      <w:r w:rsidR="0088070F" w:rsidRPr="00310369">
        <w:t>listed</w:t>
      </w:r>
      <w:r w:rsidR="00264735" w:rsidRPr="00310369">
        <w:t xml:space="preserve"> the same advantage </w:t>
      </w:r>
      <w:r>
        <w:t>in two</w:t>
      </w:r>
      <w:r w:rsidR="00264735" w:rsidRPr="00310369">
        <w:t xml:space="preserve"> different ways. </w:t>
      </w:r>
      <w:r w:rsidR="0088070F" w:rsidRPr="00310369">
        <w:t xml:space="preserve">Some students detailed cheaper cost as an advantage, </w:t>
      </w:r>
      <w:r>
        <w:t xml:space="preserve">which </w:t>
      </w:r>
      <w:r w:rsidR="0088070F" w:rsidRPr="00310369">
        <w:t>was not accepted as a response.</w:t>
      </w:r>
    </w:p>
    <w:p w14:paraId="7522BEE6" w14:textId="77777777" w:rsidR="00405285" w:rsidRDefault="00405285">
      <w:pPr>
        <w:rPr>
          <w:rFonts w:ascii="Arial" w:hAnsi="Arial" w:cs="Arial"/>
          <w:color w:val="000000" w:themeColor="text1"/>
          <w:sz w:val="20"/>
        </w:rPr>
      </w:pPr>
      <w:r>
        <w:br w:type="page"/>
      </w:r>
    </w:p>
    <w:p w14:paraId="67CD0308" w14:textId="6E4860FB" w:rsidR="00AA1A4D" w:rsidRDefault="00AA1A4D" w:rsidP="00AA1A4D">
      <w:pPr>
        <w:pStyle w:val="VCAAHeading3"/>
      </w:pPr>
      <w:r>
        <w:lastRenderedPageBreak/>
        <w:t>Question 4</w:t>
      </w:r>
    </w:p>
    <w:tbl>
      <w:tblPr>
        <w:tblStyle w:val="VCAATableClosed"/>
        <w:tblW w:w="0" w:type="auto"/>
        <w:tblLook w:val="01E0" w:firstRow="1" w:lastRow="1" w:firstColumn="1" w:lastColumn="1" w:noHBand="0" w:noVBand="0"/>
      </w:tblPr>
      <w:tblGrid>
        <w:gridCol w:w="864"/>
        <w:gridCol w:w="576"/>
        <w:gridCol w:w="576"/>
        <w:gridCol w:w="1152"/>
      </w:tblGrid>
      <w:tr w:rsidR="00A92F40" w:rsidRPr="00BD1577" w14:paraId="26C4471A" w14:textId="77777777" w:rsidTr="005D666C">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3EFA26E5" w14:textId="77777777" w:rsidR="00AA1A4D" w:rsidRPr="00BD1577" w:rsidRDefault="00AA1A4D" w:rsidP="002C2457">
            <w:pPr>
              <w:pStyle w:val="VCAAtablecondensedheading"/>
            </w:pPr>
            <w:r w:rsidRPr="00BD1577">
              <w:t>Marks</w:t>
            </w:r>
          </w:p>
        </w:tc>
        <w:tc>
          <w:tcPr>
            <w:tcW w:w="576" w:type="dxa"/>
          </w:tcPr>
          <w:p w14:paraId="1DB2E2A1" w14:textId="77777777" w:rsidR="00AA1A4D" w:rsidRPr="00BD1577" w:rsidRDefault="00AA1A4D" w:rsidP="002C2457">
            <w:pPr>
              <w:pStyle w:val="VCAAtablecondensedheading"/>
            </w:pPr>
            <w:r w:rsidRPr="00BD1577">
              <w:t>0</w:t>
            </w:r>
          </w:p>
        </w:tc>
        <w:tc>
          <w:tcPr>
            <w:tcW w:w="576" w:type="dxa"/>
          </w:tcPr>
          <w:p w14:paraId="72AD003E" w14:textId="77777777" w:rsidR="00AA1A4D" w:rsidRPr="00BD1577" w:rsidRDefault="00AA1A4D" w:rsidP="002C2457">
            <w:pPr>
              <w:pStyle w:val="VCAAtablecondensedheading"/>
            </w:pPr>
            <w:r w:rsidRPr="00BD1577">
              <w:t>1</w:t>
            </w:r>
          </w:p>
        </w:tc>
        <w:tc>
          <w:tcPr>
            <w:tcW w:w="1152" w:type="dxa"/>
          </w:tcPr>
          <w:p w14:paraId="71EF4ED8" w14:textId="77777777" w:rsidR="00AA1A4D" w:rsidRPr="00BD1577" w:rsidRDefault="00AA1A4D" w:rsidP="002C2457">
            <w:pPr>
              <w:pStyle w:val="VCAAtablecondensedheading"/>
            </w:pPr>
            <w:r w:rsidRPr="00BD1577">
              <w:t>Average</w:t>
            </w:r>
          </w:p>
        </w:tc>
      </w:tr>
      <w:tr w:rsidR="00A92F40" w:rsidRPr="00BD1577" w14:paraId="03B79E08" w14:textId="77777777" w:rsidTr="005D666C">
        <w:trPr>
          <w:trHeight w:hRule="exact" w:val="397"/>
        </w:trPr>
        <w:tc>
          <w:tcPr>
            <w:tcW w:w="864" w:type="dxa"/>
          </w:tcPr>
          <w:p w14:paraId="08CE0AB8" w14:textId="77777777" w:rsidR="00AA1A4D" w:rsidRPr="00BD1577" w:rsidRDefault="00AA1A4D" w:rsidP="002C2457">
            <w:pPr>
              <w:pStyle w:val="VCAAtablecondensed"/>
            </w:pPr>
            <w:r w:rsidRPr="00BD1577">
              <w:t>%</w:t>
            </w:r>
          </w:p>
        </w:tc>
        <w:tc>
          <w:tcPr>
            <w:tcW w:w="576" w:type="dxa"/>
            <w:vAlign w:val="center"/>
          </w:tcPr>
          <w:p w14:paraId="637DF009" w14:textId="3802FAAD" w:rsidR="00AA1A4D" w:rsidRPr="00C93236" w:rsidRDefault="00AA1A4D" w:rsidP="00FB0706">
            <w:pPr>
              <w:pStyle w:val="VCAAtablecondensed"/>
            </w:pPr>
            <w:r>
              <w:t>75</w:t>
            </w:r>
          </w:p>
        </w:tc>
        <w:tc>
          <w:tcPr>
            <w:tcW w:w="576" w:type="dxa"/>
            <w:vAlign w:val="center"/>
          </w:tcPr>
          <w:p w14:paraId="716E7623" w14:textId="6B84F597" w:rsidR="00AA1A4D" w:rsidRPr="00C93236" w:rsidRDefault="00AA1A4D" w:rsidP="00FB0706">
            <w:pPr>
              <w:pStyle w:val="VCAAtablecondensed"/>
            </w:pPr>
            <w:r>
              <w:t>25</w:t>
            </w:r>
          </w:p>
        </w:tc>
        <w:tc>
          <w:tcPr>
            <w:tcW w:w="1152" w:type="dxa"/>
          </w:tcPr>
          <w:p w14:paraId="35B719FF" w14:textId="6A73D12F" w:rsidR="00AA1A4D" w:rsidRPr="00BD1577" w:rsidRDefault="00AA1A4D" w:rsidP="002C2457">
            <w:pPr>
              <w:pStyle w:val="VCAAtablecondensed"/>
            </w:pPr>
            <w:r>
              <w:t>0.3</w:t>
            </w:r>
          </w:p>
        </w:tc>
      </w:tr>
    </w:tbl>
    <w:p w14:paraId="71E2DF43" w14:textId="31935FA0" w:rsidR="00264735" w:rsidRPr="00AA1A4D" w:rsidRDefault="00264735" w:rsidP="00A34B71">
      <w:pPr>
        <w:pStyle w:val="VCAAbody"/>
      </w:pPr>
      <w:r w:rsidRPr="00AA1A4D">
        <w:t>Uterine prolapse occurs when the uterus turns inside out and protrudes out of the vagina</w:t>
      </w:r>
      <w:r w:rsidR="00AA1A4D">
        <w:t>.</w:t>
      </w:r>
    </w:p>
    <w:p w14:paraId="279C126A" w14:textId="7FCE6149" w:rsidR="00264735" w:rsidRDefault="0005380A" w:rsidP="00AA1A4D">
      <w:pPr>
        <w:pStyle w:val="VCAAbody"/>
      </w:pPr>
      <w:r w:rsidRPr="00AA1A4D">
        <w:t>Most</w:t>
      </w:r>
      <w:r w:rsidR="0088070F" w:rsidRPr="00AA1A4D">
        <w:t xml:space="preserve"> students could not describe a prolapse after foaling.</w:t>
      </w:r>
    </w:p>
    <w:p w14:paraId="0021DC23" w14:textId="5040BF1C" w:rsidR="00B13DF4" w:rsidRDefault="00442535" w:rsidP="00AA1A4D">
      <w:pPr>
        <w:pStyle w:val="VCAAbody"/>
      </w:pPr>
      <w:r>
        <w:t>‘P</w:t>
      </w:r>
      <w:r w:rsidR="00B13DF4">
        <w:t>ro</w:t>
      </w:r>
      <w:r>
        <w:t>’ means</w:t>
      </w:r>
      <w:r w:rsidR="00B13DF4">
        <w:t xml:space="preserve"> </w:t>
      </w:r>
      <w:r w:rsidR="00066FCA">
        <w:t>forward,</w:t>
      </w:r>
      <w:r w:rsidR="00B13DF4">
        <w:t xml:space="preserve"> and </w:t>
      </w:r>
      <w:r>
        <w:t>‘</w:t>
      </w:r>
      <w:r w:rsidR="00B13DF4">
        <w:t>lapse</w:t>
      </w:r>
      <w:r>
        <w:t>’ means</w:t>
      </w:r>
      <w:r w:rsidR="00F7278F">
        <w:t xml:space="preserve"> to</w:t>
      </w:r>
      <w:r w:rsidR="00B13DF4">
        <w:t xml:space="preserve"> fall </w:t>
      </w:r>
      <w:r>
        <w:t>or</w:t>
      </w:r>
      <w:r w:rsidR="00B13DF4">
        <w:t xml:space="preserve"> slide</w:t>
      </w:r>
      <w:r>
        <w:t>.</w:t>
      </w:r>
    </w:p>
    <w:p w14:paraId="1EBA7DBE" w14:textId="385EECF3" w:rsidR="00AA1A4D" w:rsidRDefault="00AA1A4D" w:rsidP="00A34B71">
      <w:pPr>
        <w:pStyle w:val="VCAAHeading3"/>
      </w:pPr>
      <w:r>
        <w:t>Question 5</w:t>
      </w:r>
    </w:p>
    <w:tbl>
      <w:tblPr>
        <w:tblStyle w:val="VCAATableClosed"/>
        <w:tblW w:w="0" w:type="auto"/>
        <w:tblLook w:val="01E0" w:firstRow="1" w:lastRow="1" w:firstColumn="1" w:lastColumn="1" w:noHBand="0" w:noVBand="0"/>
      </w:tblPr>
      <w:tblGrid>
        <w:gridCol w:w="864"/>
        <w:gridCol w:w="576"/>
        <w:gridCol w:w="576"/>
        <w:gridCol w:w="576"/>
        <w:gridCol w:w="576"/>
        <w:gridCol w:w="576"/>
        <w:gridCol w:w="576"/>
        <w:gridCol w:w="576"/>
        <w:gridCol w:w="1152"/>
      </w:tblGrid>
      <w:tr w:rsidR="00A92F40" w:rsidRPr="00BD1577" w14:paraId="416CD3BA" w14:textId="77777777" w:rsidTr="005D666C">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3F3729F3" w14:textId="77777777" w:rsidR="00AA1A4D" w:rsidRPr="00BD1577" w:rsidRDefault="00AA1A4D" w:rsidP="002C2457">
            <w:pPr>
              <w:pStyle w:val="VCAAtablecondensedheading"/>
            </w:pPr>
            <w:r w:rsidRPr="00BD1577">
              <w:t>Marks</w:t>
            </w:r>
          </w:p>
        </w:tc>
        <w:tc>
          <w:tcPr>
            <w:tcW w:w="576" w:type="dxa"/>
          </w:tcPr>
          <w:p w14:paraId="42511316" w14:textId="77777777" w:rsidR="00AA1A4D" w:rsidRPr="00BD1577" w:rsidRDefault="00AA1A4D" w:rsidP="002C2457">
            <w:pPr>
              <w:pStyle w:val="VCAAtablecondensedheading"/>
            </w:pPr>
            <w:r w:rsidRPr="00BD1577">
              <w:t>0</w:t>
            </w:r>
          </w:p>
        </w:tc>
        <w:tc>
          <w:tcPr>
            <w:tcW w:w="576" w:type="dxa"/>
          </w:tcPr>
          <w:p w14:paraId="3B561B98" w14:textId="77777777" w:rsidR="00AA1A4D" w:rsidRPr="00BD1577" w:rsidRDefault="00AA1A4D" w:rsidP="002C2457">
            <w:pPr>
              <w:pStyle w:val="VCAAtablecondensedheading"/>
            </w:pPr>
            <w:r w:rsidRPr="00BD1577">
              <w:t>1</w:t>
            </w:r>
          </w:p>
        </w:tc>
        <w:tc>
          <w:tcPr>
            <w:tcW w:w="576" w:type="dxa"/>
          </w:tcPr>
          <w:p w14:paraId="716D5F92" w14:textId="77777777" w:rsidR="00AA1A4D" w:rsidRPr="00BD1577" w:rsidRDefault="00AA1A4D" w:rsidP="002C2457">
            <w:pPr>
              <w:pStyle w:val="VCAAtablecondensedheading"/>
            </w:pPr>
            <w:r w:rsidRPr="00BD1577">
              <w:t>2</w:t>
            </w:r>
          </w:p>
        </w:tc>
        <w:tc>
          <w:tcPr>
            <w:tcW w:w="576" w:type="dxa"/>
          </w:tcPr>
          <w:p w14:paraId="0BF85D94" w14:textId="77777777" w:rsidR="00AA1A4D" w:rsidRPr="00BD1577" w:rsidRDefault="00AA1A4D" w:rsidP="002C2457">
            <w:pPr>
              <w:pStyle w:val="VCAAtablecondensedheading"/>
            </w:pPr>
            <w:r w:rsidRPr="00BD1577">
              <w:t>3</w:t>
            </w:r>
          </w:p>
        </w:tc>
        <w:tc>
          <w:tcPr>
            <w:tcW w:w="576" w:type="dxa"/>
          </w:tcPr>
          <w:p w14:paraId="522A9BDB" w14:textId="77777777" w:rsidR="00AA1A4D" w:rsidRPr="00BD1577" w:rsidRDefault="00AA1A4D" w:rsidP="002C2457">
            <w:pPr>
              <w:pStyle w:val="VCAAtablecondensedheading"/>
            </w:pPr>
            <w:r w:rsidRPr="00BD1577">
              <w:t>4</w:t>
            </w:r>
          </w:p>
        </w:tc>
        <w:tc>
          <w:tcPr>
            <w:tcW w:w="576" w:type="dxa"/>
          </w:tcPr>
          <w:p w14:paraId="47A9F707" w14:textId="77777777" w:rsidR="00AA1A4D" w:rsidRPr="00BD1577" w:rsidRDefault="00AA1A4D" w:rsidP="002C2457">
            <w:pPr>
              <w:pStyle w:val="VCAAtablecondensedheading"/>
            </w:pPr>
            <w:r>
              <w:t>5</w:t>
            </w:r>
          </w:p>
        </w:tc>
        <w:tc>
          <w:tcPr>
            <w:tcW w:w="576" w:type="dxa"/>
          </w:tcPr>
          <w:p w14:paraId="5E76928B" w14:textId="77777777" w:rsidR="00AA1A4D" w:rsidRPr="00BD1577" w:rsidRDefault="00AA1A4D" w:rsidP="002C2457">
            <w:pPr>
              <w:pStyle w:val="VCAAtablecondensedheading"/>
            </w:pPr>
            <w:r>
              <w:t>6</w:t>
            </w:r>
          </w:p>
        </w:tc>
        <w:tc>
          <w:tcPr>
            <w:tcW w:w="1152" w:type="dxa"/>
          </w:tcPr>
          <w:p w14:paraId="05E0D7E2" w14:textId="77777777" w:rsidR="00AA1A4D" w:rsidRPr="00BD1577" w:rsidRDefault="00AA1A4D" w:rsidP="002C2457">
            <w:pPr>
              <w:pStyle w:val="VCAAtablecondensedheading"/>
            </w:pPr>
            <w:r w:rsidRPr="00BD1577">
              <w:t>Average</w:t>
            </w:r>
          </w:p>
        </w:tc>
      </w:tr>
      <w:tr w:rsidR="00FB0706" w:rsidRPr="00BD1577" w14:paraId="5B13B1A4" w14:textId="77777777" w:rsidTr="005D666C">
        <w:trPr>
          <w:trHeight w:hRule="exact" w:val="397"/>
        </w:trPr>
        <w:tc>
          <w:tcPr>
            <w:tcW w:w="864" w:type="dxa"/>
          </w:tcPr>
          <w:p w14:paraId="6B52EA5D" w14:textId="77777777" w:rsidR="00AA1A4D" w:rsidRPr="00BD1577" w:rsidRDefault="00AA1A4D" w:rsidP="002C2457">
            <w:pPr>
              <w:pStyle w:val="VCAAtablecondensed"/>
            </w:pPr>
            <w:r w:rsidRPr="00BD1577">
              <w:t>%</w:t>
            </w:r>
          </w:p>
        </w:tc>
        <w:tc>
          <w:tcPr>
            <w:tcW w:w="576" w:type="dxa"/>
            <w:vAlign w:val="center"/>
          </w:tcPr>
          <w:p w14:paraId="66F5EAA4" w14:textId="4F50D745" w:rsidR="00AA1A4D" w:rsidRPr="00A34B71" w:rsidRDefault="00AA1A4D" w:rsidP="00FB0706">
            <w:pPr>
              <w:pStyle w:val="VCAAtablecondensed"/>
            </w:pPr>
            <w:r w:rsidRPr="00A34B71">
              <w:t>1</w:t>
            </w:r>
          </w:p>
        </w:tc>
        <w:tc>
          <w:tcPr>
            <w:tcW w:w="576" w:type="dxa"/>
            <w:vAlign w:val="center"/>
          </w:tcPr>
          <w:p w14:paraId="03379556" w14:textId="47E95AA5" w:rsidR="00AA1A4D" w:rsidRPr="00A34B71" w:rsidRDefault="00AA1A4D" w:rsidP="00FB0706">
            <w:pPr>
              <w:pStyle w:val="VCAAtablecondensed"/>
            </w:pPr>
            <w:r w:rsidRPr="00A34B71">
              <w:t>1</w:t>
            </w:r>
          </w:p>
        </w:tc>
        <w:tc>
          <w:tcPr>
            <w:tcW w:w="576" w:type="dxa"/>
            <w:vAlign w:val="center"/>
          </w:tcPr>
          <w:p w14:paraId="0668AC1C" w14:textId="1353F341" w:rsidR="00AA1A4D" w:rsidRPr="00A34B71" w:rsidRDefault="00AA1A4D" w:rsidP="00FB0706">
            <w:pPr>
              <w:pStyle w:val="VCAAtablecondensed"/>
            </w:pPr>
            <w:r w:rsidRPr="00A34B71">
              <w:t>3</w:t>
            </w:r>
          </w:p>
        </w:tc>
        <w:tc>
          <w:tcPr>
            <w:tcW w:w="576" w:type="dxa"/>
            <w:vAlign w:val="center"/>
          </w:tcPr>
          <w:p w14:paraId="789F538F" w14:textId="68431244" w:rsidR="00AA1A4D" w:rsidRPr="00A34B71" w:rsidRDefault="00AA1A4D" w:rsidP="00FB0706">
            <w:pPr>
              <w:pStyle w:val="VCAAtablecondensed"/>
            </w:pPr>
            <w:r w:rsidRPr="00A34B71">
              <w:t>7</w:t>
            </w:r>
          </w:p>
        </w:tc>
        <w:tc>
          <w:tcPr>
            <w:tcW w:w="576" w:type="dxa"/>
            <w:vAlign w:val="center"/>
          </w:tcPr>
          <w:p w14:paraId="13559E49" w14:textId="1A5CB074" w:rsidR="00AA1A4D" w:rsidRPr="00A34B71" w:rsidRDefault="00AA1A4D" w:rsidP="00FB0706">
            <w:pPr>
              <w:pStyle w:val="VCAAtablecondensed"/>
            </w:pPr>
            <w:r w:rsidRPr="00A34B71">
              <w:t>23</w:t>
            </w:r>
          </w:p>
        </w:tc>
        <w:tc>
          <w:tcPr>
            <w:tcW w:w="576" w:type="dxa"/>
            <w:vAlign w:val="center"/>
          </w:tcPr>
          <w:p w14:paraId="56A61F20" w14:textId="0AA92DFF" w:rsidR="00AA1A4D" w:rsidRPr="00A34B71" w:rsidRDefault="00AA1A4D" w:rsidP="00FB0706">
            <w:pPr>
              <w:pStyle w:val="VCAAtablecondensed"/>
            </w:pPr>
            <w:r w:rsidRPr="00A34B71">
              <w:t>29</w:t>
            </w:r>
          </w:p>
        </w:tc>
        <w:tc>
          <w:tcPr>
            <w:tcW w:w="576" w:type="dxa"/>
            <w:vAlign w:val="center"/>
          </w:tcPr>
          <w:p w14:paraId="3E04E8D7" w14:textId="459DF43D" w:rsidR="00AA1A4D" w:rsidRPr="00A34B71" w:rsidRDefault="00AA1A4D" w:rsidP="00FB0706">
            <w:pPr>
              <w:pStyle w:val="VCAAtablecondensed"/>
            </w:pPr>
            <w:r w:rsidRPr="00A34B71">
              <w:t>36</w:t>
            </w:r>
          </w:p>
        </w:tc>
        <w:tc>
          <w:tcPr>
            <w:tcW w:w="1152" w:type="dxa"/>
          </w:tcPr>
          <w:p w14:paraId="5D654E41" w14:textId="1062F6D6" w:rsidR="00AA1A4D" w:rsidRPr="00BD1577" w:rsidRDefault="00AA1A4D" w:rsidP="002C2457">
            <w:pPr>
              <w:pStyle w:val="VCAAtablecondensed"/>
            </w:pPr>
            <w:r>
              <w:t>4.8</w:t>
            </w:r>
          </w:p>
        </w:tc>
      </w:tr>
    </w:tbl>
    <w:p w14:paraId="76F0B0E7" w14:textId="06B06769" w:rsidR="00264735" w:rsidRDefault="00AA1A4D" w:rsidP="00A34B71">
      <w:pPr>
        <w:pStyle w:val="VCAAbody"/>
      </w:pPr>
      <w:r>
        <w:t xml:space="preserve">Students needed to identify one </w:t>
      </w:r>
      <w:r w:rsidR="00FB0706">
        <w:t>advantage</w:t>
      </w:r>
      <w:r>
        <w:t xml:space="preserve"> and one disadvantage for each water source.</w:t>
      </w:r>
    </w:p>
    <w:tbl>
      <w:tblPr>
        <w:tblStyle w:val="VCAATableClosed"/>
        <w:tblW w:w="0" w:type="auto"/>
        <w:tblLook w:val="04A0" w:firstRow="1" w:lastRow="0" w:firstColumn="1" w:lastColumn="0" w:noHBand="0" w:noVBand="1"/>
      </w:tblPr>
      <w:tblGrid>
        <w:gridCol w:w="1980"/>
        <w:gridCol w:w="3402"/>
        <w:gridCol w:w="4111"/>
      </w:tblGrid>
      <w:tr w:rsidR="00264735" w:rsidRPr="00AA1A4D" w14:paraId="50D37EC0" w14:textId="77777777" w:rsidTr="00A34B71">
        <w:trPr>
          <w:cnfStyle w:val="100000000000" w:firstRow="1" w:lastRow="0" w:firstColumn="0" w:lastColumn="0" w:oddVBand="0" w:evenVBand="0" w:oddHBand="0" w:evenHBand="0" w:firstRowFirstColumn="0" w:firstRowLastColumn="0" w:lastRowFirstColumn="0" w:lastRowLastColumn="0"/>
        </w:trPr>
        <w:tc>
          <w:tcPr>
            <w:tcW w:w="1980" w:type="dxa"/>
          </w:tcPr>
          <w:p w14:paraId="0ABF7480" w14:textId="77777777" w:rsidR="00264735" w:rsidRPr="00A34B71" w:rsidRDefault="00264735" w:rsidP="00A34B71">
            <w:pPr>
              <w:pStyle w:val="VCAAtablecondensedheading"/>
            </w:pPr>
            <w:r w:rsidRPr="00AA1A4D">
              <w:t>Water source</w:t>
            </w:r>
          </w:p>
        </w:tc>
        <w:tc>
          <w:tcPr>
            <w:tcW w:w="3402" w:type="dxa"/>
          </w:tcPr>
          <w:p w14:paraId="6DE4F93C" w14:textId="77777777" w:rsidR="00264735" w:rsidRPr="00A34B71" w:rsidRDefault="00264735" w:rsidP="00A34B71">
            <w:pPr>
              <w:pStyle w:val="VCAAtablecondensedheading"/>
            </w:pPr>
            <w:r w:rsidRPr="00AA1A4D">
              <w:t>Advantage</w:t>
            </w:r>
          </w:p>
        </w:tc>
        <w:tc>
          <w:tcPr>
            <w:tcW w:w="4111" w:type="dxa"/>
          </w:tcPr>
          <w:p w14:paraId="043A6F7B" w14:textId="77777777" w:rsidR="00264735" w:rsidRPr="00A34B71" w:rsidRDefault="00264735" w:rsidP="00A34B71">
            <w:pPr>
              <w:pStyle w:val="VCAAtablecondensedheading"/>
            </w:pPr>
            <w:r w:rsidRPr="00AA1A4D">
              <w:t>Disadvantage</w:t>
            </w:r>
          </w:p>
        </w:tc>
      </w:tr>
      <w:tr w:rsidR="00264735" w:rsidRPr="00AA1A4D" w14:paraId="3928FBFD" w14:textId="77777777" w:rsidTr="00A34B71">
        <w:tc>
          <w:tcPr>
            <w:tcW w:w="1980" w:type="dxa"/>
          </w:tcPr>
          <w:p w14:paraId="5CB26703" w14:textId="77777777" w:rsidR="00264735" w:rsidRPr="00AA1A4D" w:rsidRDefault="00264735" w:rsidP="00A34B71">
            <w:pPr>
              <w:pStyle w:val="VCAAtablecondensed"/>
            </w:pPr>
            <w:r w:rsidRPr="00AA1A4D">
              <w:t>self-filling water trough</w:t>
            </w:r>
          </w:p>
        </w:tc>
        <w:tc>
          <w:tcPr>
            <w:tcW w:w="3402" w:type="dxa"/>
          </w:tcPr>
          <w:p w14:paraId="4326C112" w14:textId="387BD3A7" w:rsidR="00264735" w:rsidRPr="00AA1A4D" w:rsidRDefault="00264735" w:rsidP="00A34B71">
            <w:pPr>
              <w:pStyle w:val="VCAAtablecondensedbullet"/>
            </w:pPr>
            <w:r w:rsidRPr="00AA1A4D">
              <w:t>constant source of water</w:t>
            </w:r>
          </w:p>
          <w:p w14:paraId="40C9A75B" w14:textId="280556B4" w:rsidR="00264735" w:rsidRPr="00AA1A4D" w:rsidRDefault="00264735" w:rsidP="00A34B71">
            <w:pPr>
              <w:pStyle w:val="VCAAtablecondensedbullet"/>
            </w:pPr>
            <w:r w:rsidRPr="00AA1A4D">
              <w:t>easy to use</w:t>
            </w:r>
          </w:p>
        </w:tc>
        <w:tc>
          <w:tcPr>
            <w:tcW w:w="4111" w:type="dxa"/>
          </w:tcPr>
          <w:p w14:paraId="4201AAAE" w14:textId="6FDC12A7" w:rsidR="00AA1A4D" w:rsidRDefault="00264735" w:rsidP="00A34B71">
            <w:pPr>
              <w:pStyle w:val="VCAAtablecondensedbullet"/>
            </w:pPr>
            <w:r w:rsidRPr="00AA1A4D">
              <w:t>can’t measure how much has been drunk</w:t>
            </w:r>
          </w:p>
          <w:p w14:paraId="13262368" w14:textId="01738377" w:rsidR="00264735" w:rsidRPr="00AA1A4D" w:rsidRDefault="00264735" w:rsidP="00A34B71">
            <w:pPr>
              <w:pStyle w:val="VCAAtablecondensedbullet"/>
            </w:pPr>
            <w:r w:rsidRPr="00AA1A4D">
              <w:t>small amount of water that is constantly refreshed</w:t>
            </w:r>
          </w:p>
        </w:tc>
      </w:tr>
      <w:tr w:rsidR="00264735" w:rsidRPr="00AA1A4D" w14:paraId="29581E8D" w14:textId="77777777" w:rsidTr="00A34B71">
        <w:tc>
          <w:tcPr>
            <w:tcW w:w="1980" w:type="dxa"/>
          </w:tcPr>
          <w:p w14:paraId="7457DD04" w14:textId="77777777" w:rsidR="00264735" w:rsidRPr="00AA1A4D" w:rsidRDefault="00264735" w:rsidP="00A34B71">
            <w:pPr>
              <w:pStyle w:val="VCAAtablecondensed"/>
            </w:pPr>
            <w:r w:rsidRPr="00AA1A4D">
              <w:t>dam</w:t>
            </w:r>
          </w:p>
        </w:tc>
        <w:tc>
          <w:tcPr>
            <w:tcW w:w="3402" w:type="dxa"/>
          </w:tcPr>
          <w:p w14:paraId="76F2B799" w14:textId="77777777" w:rsidR="00AA1A4D" w:rsidRDefault="00264735" w:rsidP="00A34B71">
            <w:pPr>
              <w:pStyle w:val="VCAAtablecondensedbullet"/>
            </w:pPr>
            <w:r w:rsidRPr="00AA1A4D">
              <w:t>large body of water</w:t>
            </w:r>
          </w:p>
          <w:p w14:paraId="7D02E72F" w14:textId="77777777" w:rsidR="0005380A" w:rsidRDefault="00264735" w:rsidP="00A34B71">
            <w:pPr>
              <w:pStyle w:val="VCAAtablecondensedbullet"/>
            </w:pPr>
            <w:r w:rsidRPr="00AA1A4D">
              <w:t>surrounded by natural vegetation</w:t>
            </w:r>
          </w:p>
          <w:p w14:paraId="69C6E6ED" w14:textId="2B773358" w:rsidR="00264735" w:rsidRPr="00AA1A4D" w:rsidRDefault="00264735" w:rsidP="00A34B71">
            <w:pPr>
              <w:pStyle w:val="VCAAtablecondensedbullet"/>
            </w:pPr>
            <w:r w:rsidRPr="00AA1A4D">
              <w:t>multiple access points</w:t>
            </w:r>
          </w:p>
        </w:tc>
        <w:tc>
          <w:tcPr>
            <w:tcW w:w="4111" w:type="dxa"/>
          </w:tcPr>
          <w:p w14:paraId="0DDB0926" w14:textId="1A1D4572" w:rsidR="00AA1A4D" w:rsidRDefault="00264735" w:rsidP="00A34B71">
            <w:pPr>
              <w:pStyle w:val="VCAAtablecondensedbullet"/>
            </w:pPr>
            <w:r w:rsidRPr="00AA1A4D">
              <w:t>contaminates running into</w:t>
            </w:r>
            <w:r w:rsidR="009F23D6">
              <w:t xml:space="preserve"> the</w:t>
            </w:r>
            <w:r w:rsidRPr="00AA1A4D">
              <w:t xml:space="preserve"> water</w:t>
            </w:r>
          </w:p>
          <w:p w14:paraId="3CFF6188" w14:textId="68C473A5" w:rsidR="00AA1A4D" w:rsidRDefault="00264735" w:rsidP="00A34B71">
            <w:pPr>
              <w:pStyle w:val="VCAAtablecondensedbullet"/>
            </w:pPr>
            <w:r w:rsidRPr="00AA1A4D">
              <w:t>shared water source among numerous horses</w:t>
            </w:r>
          </w:p>
          <w:p w14:paraId="586F4BFD" w14:textId="4BB30CAE" w:rsidR="00AA1A4D" w:rsidRDefault="00264735" w:rsidP="00A34B71">
            <w:pPr>
              <w:pStyle w:val="VCAAtablecondensedbullet"/>
            </w:pPr>
            <w:r w:rsidRPr="00AA1A4D">
              <w:t>water quality</w:t>
            </w:r>
          </w:p>
          <w:p w14:paraId="0E95F156" w14:textId="49171C7C" w:rsidR="00264735" w:rsidRPr="00AA1A4D" w:rsidRDefault="00264735" w:rsidP="00A34B71">
            <w:pPr>
              <w:pStyle w:val="VCAAtablecondensedbullet"/>
            </w:pPr>
            <w:r w:rsidRPr="00AA1A4D">
              <w:t>danger to horses on dam bank</w:t>
            </w:r>
            <w:r w:rsidR="00442535">
              <w:t xml:space="preserve"> </w:t>
            </w:r>
            <w:r w:rsidRPr="00AA1A4D">
              <w:t>/</w:t>
            </w:r>
            <w:r w:rsidR="00442535">
              <w:t xml:space="preserve"> </w:t>
            </w:r>
            <w:r w:rsidRPr="00AA1A4D">
              <w:t>waterways</w:t>
            </w:r>
          </w:p>
        </w:tc>
      </w:tr>
      <w:tr w:rsidR="00264735" w:rsidRPr="00AA1A4D" w14:paraId="59B01DCD" w14:textId="77777777" w:rsidTr="00A34B71">
        <w:tc>
          <w:tcPr>
            <w:tcW w:w="1980" w:type="dxa"/>
          </w:tcPr>
          <w:p w14:paraId="3498C471" w14:textId="77777777" w:rsidR="00264735" w:rsidRPr="00AA1A4D" w:rsidRDefault="00264735" w:rsidP="00A34B71">
            <w:pPr>
              <w:pStyle w:val="VCAAtablecondensed"/>
            </w:pPr>
            <w:r w:rsidRPr="00AA1A4D">
              <w:t>bucket</w:t>
            </w:r>
          </w:p>
        </w:tc>
        <w:tc>
          <w:tcPr>
            <w:tcW w:w="3402" w:type="dxa"/>
          </w:tcPr>
          <w:p w14:paraId="46073370" w14:textId="611C651C" w:rsidR="00AA1A4D" w:rsidRDefault="00AA1A4D" w:rsidP="00A34B71">
            <w:pPr>
              <w:pStyle w:val="VCAAtablecondensedbullet"/>
            </w:pPr>
            <w:r>
              <w:t>p</w:t>
            </w:r>
            <w:r w:rsidR="00264735" w:rsidRPr="00AA1A4D">
              <w:t>ortable</w:t>
            </w:r>
          </w:p>
          <w:p w14:paraId="63B4E5E3" w14:textId="195FD810" w:rsidR="00264735" w:rsidRPr="00AA1A4D" w:rsidRDefault="00264735" w:rsidP="00A34B71">
            <w:pPr>
              <w:pStyle w:val="VCAAtablecondensedbullet"/>
            </w:pPr>
            <w:r w:rsidRPr="00AA1A4D">
              <w:t>can measure what is consumed</w:t>
            </w:r>
          </w:p>
        </w:tc>
        <w:tc>
          <w:tcPr>
            <w:tcW w:w="4111" w:type="dxa"/>
          </w:tcPr>
          <w:p w14:paraId="2E30B84B" w14:textId="77777777" w:rsidR="00AA1A4D" w:rsidRDefault="00264735" w:rsidP="00A34B71">
            <w:pPr>
              <w:pStyle w:val="VCAAtablecondensedbullet"/>
            </w:pPr>
            <w:r w:rsidRPr="00AA1A4D">
              <w:t>horse can run out of water</w:t>
            </w:r>
          </w:p>
          <w:p w14:paraId="2DE41034" w14:textId="34CC5DDC" w:rsidR="00264735" w:rsidRPr="00AA1A4D" w:rsidRDefault="00AA1A4D" w:rsidP="00A34B71">
            <w:pPr>
              <w:pStyle w:val="VCAAtablecondensedbullet"/>
            </w:pPr>
            <w:r>
              <w:t xml:space="preserve">bucket </w:t>
            </w:r>
            <w:r w:rsidR="00264735" w:rsidRPr="00AA1A4D">
              <w:t>can be knocked over</w:t>
            </w:r>
            <w:r>
              <w:t xml:space="preserve"> or</w:t>
            </w:r>
            <w:r w:rsidR="00264735" w:rsidRPr="00AA1A4D">
              <w:t xml:space="preserve"> damaged</w:t>
            </w:r>
            <w:r>
              <w:t>,</w:t>
            </w:r>
            <w:r w:rsidR="00264735" w:rsidRPr="00AA1A4D">
              <w:t xml:space="preserve"> meaning horse could go without water</w:t>
            </w:r>
          </w:p>
          <w:p w14:paraId="6E886289" w14:textId="77777777" w:rsidR="00AA1A4D" w:rsidRDefault="00264735" w:rsidP="00A34B71">
            <w:pPr>
              <w:pStyle w:val="VCAAtablecondensedbullet"/>
            </w:pPr>
            <w:r w:rsidRPr="00AA1A4D">
              <w:t>can be heavy to lift</w:t>
            </w:r>
          </w:p>
          <w:p w14:paraId="214E7375" w14:textId="1F39875B" w:rsidR="00264735" w:rsidRPr="00AA1A4D" w:rsidRDefault="00264735" w:rsidP="00A34B71">
            <w:pPr>
              <w:pStyle w:val="VCAAtablecondensedbullet"/>
            </w:pPr>
            <w:r w:rsidRPr="00AA1A4D">
              <w:t>requires frequent manual filling</w:t>
            </w:r>
          </w:p>
        </w:tc>
      </w:tr>
    </w:tbl>
    <w:p w14:paraId="1E0A707B" w14:textId="332787A3" w:rsidR="0088070F" w:rsidRDefault="0088070F" w:rsidP="00AA1A4D">
      <w:pPr>
        <w:pStyle w:val="VCAAbody"/>
      </w:pPr>
      <w:r w:rsidRPr="00AA1A4D">
        <w:t>Overall, students had a sound understanding of water sources and the advantages and disadvantages of each.</w:t>
      </w:r>
    </w:p>
    <w:p w14:paraId="2CBA484F" w14:textId="056138C0" w:rsidR="00AA1A4D" w:rsidRDefault="00AA1A4D" w:rsidP="00AA1A4D">
      <w:pPr>
        <w:pStyle w:val="VCAAHeading3"/>
      </w:pPr>
      <w:r>
        <w:t>Question 6</w:t>
      </w:r>
    </w:p>
    <w:tbl>
      <w:tblPr>
        <w:tblStyle w:val="VCAATableClosed"/>
        <w:tblW w:w="0" w:type="auto"/>
        <w:tblLook w:val="01E0" w:firstRow="1" w:lastRow="1" w:firstColumn="1" w:lastColumn="1" w:noHBand="0" w:noVBand="0"/>
      </w:tblPr>
      <w:tblGrid>
        <w:gridCol w:w="864"/>
        <w:gridCol w:w="576"/>
        <w:gridCol w:w="576"/>
        <w:gridCol w:w="576"/>
        <w:gridCol w:w="576"/>
        <w:gridCol w:w="1152"/>
      </w:tblGrid>
      <w:tr w:rsidR="00A92F40" w:rsidRPr="00BD1577" w14:paraId="1201EA8E" w14:textId="77777777" w:rsidTr="005D666C">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0174BBFF" w14:textId="77777777" w:rsidR="00AA1A4D" w:rsidRPr="00BD1577" w:rsidRDefault="00AA1A4D" w:rsidP="002C2457">
            <w:pPr>
              <w:pStyle w:val="VCAAtablecondensedheading"/>
            </w:pPr>
            <w:r w:rsidRPr="00BD1577">
              <w:t>Marks</w:t>
            </w:r>
          </w:p>
        </w:tc>
        <w:tc>
          <w:tcPr>
            <w:tcW w:w="576" w:type="dxa"/>
          </w:tcPr>
          <w:p w14:paraId="765CC913" w14:textId="77777777" w:rsidR="00AA1A4D" w:rsidRPr="00BD1577" w:rsidRDefault="00AA1A4D" w:rsidP="002C2457">
            <w:pPr>
              <w:pStyle w:val="VCAAtablecondensedheading"/>
            </w:pPr>
            <w:r w:rsidRPr="00BD1577">
              <w:t>0</w:t>
            </w:r>
          </w:p>
        </w:tc>
        <w:tc>
          <w:tcPr>
            <w:tcW w:w="576" w:type="dxa"/>
          </w:tcPr>
          <w:p w14:paraId="609ADAE2" w14:textId="77777777" w:rsidR="00AA1A4D" w:rsidRPr="00BD1577" w:rsidRDefault="00AA1A4D" w:rsidP="002C2457">
            <w:pPr>
              <w:pStyle w:val="VCAAtablecondensedheading"/>
            </w:pPr>
            <w:r>
              <w:t>1</w:t>
            </w:r>
          </w:p>
        </w:tc>
        <w:tc>
          <w:tcPr>
            <w:tcW w:w="576" w:type="dxa"/>
          </w:tcPr>
          <w:p w14:paraId="2FCBF495" w14:textId="77777777" w:rsidR="00AA1A4D" w:rsidRPr="00BD1577" w:rsidRDefault="00AA1A4D" w:rsidP="002C2457">
            <w:pPr>
              <w:pStyle w:val="VCAAtablecondensedheading"/>
            </w:pPr>
            <w:r>
              <w:t>2</w:t>
            </w:r>
          </w:p>
        </w:tc>
        <w:tc>
          <w:tcPr>
            <w:tcW w:w="576" w:type="dxa"/>
          </w:tcPr>
          <w:p w14:paraId="3E72C1DC" w14:textId="77777777" w:rsidR="00AA1A4D" w:rsidRPr="00BD1577" w:rsidRDefault="00AA1A4D" w:rsidP="002C2457">
            <w:pPr>
              <w:pStyle w:val="VCAAtablecondensedheading"/>
            </w:pPr>
            <w:r>
              <w:t>3</w:t>
            </w:r>
          </w:p>
        </w:tc>
        <w:tc>
          <w:tcPr>
            <w:tcW w:w="1152" w:type="dxa"/>
          </w:tcPr>
          <w:p w14:paraId="5383E492" w14:textId="77777777" w:rsidR="00AA1A4D" w:rsidRPr="00BD1577" w:rsidRDefault="00AA1A4D" w:rsidP="002C2457">
            <w:pPr>
              <w:pStyle w:val="VCAAtablecondensedheading"/>
            </w:pPr>
            <w:r w:rsidRPr="00BD1577">
              <w:t>Average</w:t>
            </w:r>
          </w:p>
        </w:tc>
      </w:tr>
      <w:tr w:rsidR="00A92F40" w:rsidRPr="00BD1577" w14:paraId="15938EE9" w14:textId="77777777" w:rsidTr="005D666C">
        <w:trPr>
          <w:trHeight w:hRule="exact" w:val="397"/>
        </w:trPr>
        <w:tc>
          <w:tcPr>
            <w:tcW w:w="864" w:type="dxa"/>
          </w:tcPr>
          <w:p w14:paraId="2CC5B9DA" w14:textId="77777777" w:rsidR="00AA1A4D" w:rsidRPr="00BD1577" w:rsidRDefault="00AA1A4D" w:rsidP="002C2457">
            <w:pPr>
              <w:pStyle w:val="VCAAtablecondensed"/>
            </w:pPr>
            <w:r w:rsidRPr="00BD1577">
              <w:t>%</w:t>
            </w:r>
          </w:p>
        </w:tc>
        <w:tc>
          <w:tcPr>
            <w:tcW w:w="576" w:type="dxa"/>
            <w:vAlign w:val="center"/>
          </w:tcPr>
          <w:p w14:paraId="3877A1D5" w14:textId="1DAD5A88" w:rsidR="00AA1A4D" w:rsidRPr="00C93236" w:rsidRDefault="00AA1A4D" w:rsidP="00FB0706">
            <w:pPr>
              <w:pStyle w:val="VCAAtablecondensed"/>
            </w:pPr>
            <w:r>
              <w:t>53</w:t>
            </w:r>
          </w:p>
        </w:tc>
        <w:tc>
          <w:tcPr>
            <w:tcW w:w="576" w:type="dxa"/>
          </w:tcPr>
          <w:p w14:paraId="608846B6" w14:textId="58FD701E" w:rsidR="00AA1A4D" w:rsidRPr="00C93236" w:rsidRDefault="00AA1A4D" w:rsidP="00FB0706">
            <w:pPr>
              <w:pStyle w:val="VCAAtablecondensed"/>
            </w:pPr>
            <w:r>
              <w:t>19</w:t>
            </w:r>
          </w:p>
        </w:tc>
        <w:tc>
          <w:tcPr>
            <w:tcW w:w="576" w:type="dxa"/>
          </w:tcPr>
          <w:p w14:paraId="670DA841" w14:textId="457BCE2F" w:rsidR="00AA1A4D" w:rsidRPr="00C93236" w:rsidRDefault="00AA1A4D" w:rsidP="00FB0706">
            <w:pPr>
              <w:pStyle w:val="VCAAtablecondensed"/>
            </w:pPr>
            <w:r>
              <w:t>13</w:t>
            </w:r>
          </w:p>
        </w:tc>
        <w:tc>
          <w:tcPr>
            <w:tcW w:w="576" w:type="dxa"/>
            <w:vAlign w:val="center"/>
          </w:tcPr>
          <w:p w14:paraId="11FCB449" w14:textId="1618C346" w:rsidR="00AA1A4D" w:rsidRPr="00C93236" w:rsidRDefault="00AA1A4D" w:rsidP="00FB0706">
            <w:pPr>
              <w:pStyle w:val="VCAAtablecondensed"/>
            </w:pPr>
            <w:r>
              <w:t>15</w:t>
            </w:r>
          </w:p>
        </w:tc>
        <w:tc>
          <w:tcPr>
            <w:tcW w:w="1152" w:type="dxa"/>
          </w:tcPr>
          <w:p w14:paraId="269D12DD" w14:textId="1A5E11F5" w:rsidR="00AA1A4D" w:rsidRPr="00BD1577" w:rsidRDefault="00AA1A4D" w:rsidP="002C2457">
            <w:pPr>
              <w:pStyle w:val="VCAAtablecondensed"/>
            </w:pPr>
            <w:r>
              <w:t>1.0</w:t>
            </w:r>
          </w:p>
        </w:tc>
      </w:tr>
    </w:tbl>
    <w:p w14:paraId="14450430" w14:textId="49EFD60A" w:rsidR="00AA1A4D" w:rsidRPr="00AA1A4D" w:rsidRDefault="00AA1A4D" w:rsidP="00AA1A4D">
      <w:pPr>
        <w:pStyle w:val="VCAAbody"/>
      </w:pPr>
      <w:r>
        <w:t>Fault (</w:t>
      </w:r>
      <w:r w:rsidR="0005380A">
        <w:t xml:space="preserve">any </w:t>
      </w:r>
      <w:r>
        <w:t>one of the following)</w:t>
      </w:r>
      <w:r w:rsidR="00405285">
        <w:t>:</w:t>
      </w:r>
    </w:p>
    <w:p w14:paraId="705875E8" w14:textId="1F6A555B" w:rsidR="00AA1A4D" w:rsidRDefault="0088070F" w:rsidP="00BD6AF7">
      <w:pPr>
        <w:pStyle w:val="VCAAbullet"/>
      </w:pPr>
      <w:r w:rsidRPr="00AA1A4D">
        <w:t>T</w:t>
      </w:r>
      <w:r w:rsidR="00264735" w:rsidRPr="00AA1A4D">
        <w:t>he vertical line of the hind legs will be further behind the horse than they should be</w:t>
      </w:r>
      <w:r w:rsidR="00AA1A4D">
        <w:t>.</w:t>
      </w:r>
    </w:p>
    <w:p w14:paraId="7278A15F" w14:textId="0A72D8FE" w:rsidR="00AA1A4D" w:rsidRDefault="00AA1A4D" w:rsidP="00BD6AF7">
      <w:pPr>
        <w:pStyle w:val="VCAAbullet"/>
      </w:pPr>
      <w:r>
        <w:t>The c</w:t>
      </w:r>
      <w:r w:rsidR="00264735" w:rsidRPr="00AA1A4D">
        <w:t>annon bone is not perpendicular to the ground</w:t>
      </w:r>
      <w:r>
        <w:t>.</w:t>
      </w:r>
    </w:p>
    <w:p w14:paraId="6E8A8B17" w14:textId="5EF0814B" w:rsidR="00264735" w:rsidRPr="00AA1A4D" w:rsidRDefault="00AA1A4D" w:rsidP="00BD6AF7">
      <w:pPr>
        <w:pStyle w:val="VCAAbullet"/>
      </w:pPr>
      <w:r>
        <w:t>The h</w:t>
      </w:r>
      <w:r w:rsidR="00264735" w:rsidRPr="00AA1A4D">
        <w:t>ind legs are behind the plumb line, behind the line of the buttock</w:t>
      </w:r>
      <w:r>
        <w:t>s.</w:t>
      </w:r>
    </w:p>
    <w:p w14:paraId="684605B8" w14:textId="77777777" w:rsidR="00405285" w:rsidRDefault="00405285">
      <w:pPr>
        <w:rPr>
          <w:rFonts w:ascii="Arial" w:hAnsi="Arial" w:cs="Arial"/>
          <w:color w:val="000000" w:themeColor="text1"/>
          <w:sz w:val="20"/>
        </w:rPr>
      </w:pPr>
      <w:r>
        <w:br w:type="page"/>
      </w:r>
    </w:p>
    <w:p w14:paraId="718ACEF6" w14:textId="615661B9" w:rsidR="00AA1A4D" w:rsidRDefault="00AA1A4D" w:rsidP="00AA1A4D">
      <w:pPr>
        <w:pStyle w:val="VCAAbody"/>
      </w:pPr>
      <w:r>
        <w:lastRenderedPageBreak/>
        <w:t>Impact (</w:t>
      </w:r>
      <w:r w:rsidR="0005380A">
        <w:t xml:space="preserve">any </w:t>
      </w:r>
      <w:r>
        <w:t>two of the following)</w:t>
      </w:r>
      <w:r w:rsidR="00405285">
        <w:t>:</w:t>
      </w:r>
    </w:p>
    <w:p w14:paraId="10AB7C01" w14:textId="77777777" w:rsidR="00AA1A4D" w:rsidRDefault="00264735" w:rsidP="00BD6AF7">
      <w:pPr>
        <w:pStyle w:val="VCAAbullet"/>
      </w:pPr>
      <w:r w:rsidRPr="00AA1A4D">
        <w:t>The horse will struggle to engage its hind quarters and to get its hind legs to come under itself to collect properly.</w:t>
      </w:r>
    </w:p>
    <w:p w14:paraId="027C80FF" w14:textId="2B21A712" w:rsidR="00AA1A4D" w:rsidRDefault="00264735" w:rsidP="00BD6AF7">
      <w:pPr>
        <w:pStyle w:val="VCAAbullet"/>
      </w:pPr>
      <w:r w:rsidRPr="00AA1A4D">
        <w:t>Lack</w:t>
      </w:r>
      <w:r w:rsidR="00AA1A4D">
        <w:t>s</w:t>
      </w:r>
      <w:r w:rsidRPr="00AA1A4D">
        <w:t xml:space="preserve"> swing through from behind and upwards thrusting power for higher end dressage movements</w:t>
      </w:r>
      <w:r w:rsidR="00AA1A4D">
        <w:t>.</w:t>
      </w:r>
    </w:p>
    <w:p w14:paraId="5406E8B7" w14:textId="0A88B536" w:rsidR="00264735" w:rsidRPr="00AA1A4D" w:rsidRDefault="00AA1A4D" w:rsidP="00BD6AF7">
      <w:pPr>
        <w:pStyle w:val="VCAAbullet"/>
      </w:pPr>
      <w:r>
        <w:t>I</w:t>
      </w:r>
      <w:r w:rsidR="00264735" w:rsidRPr="00AA1A4D">
        <w:t>nability to track up</w:t>
      </w:r>
      <w:r>
        <w:t>.</w:t>
      </w:r>
    </w:p>
    <w:p w14:paraId="5998E9D5" w14:textId="293D7D7A" w:rsidR="0088070F" w:rsidRDefault="0088070F" w:rsidP="00AA1A4D">
      <w:pPr>
        <w:pStyle w:val="VCAAbody"/>
      </w:pPr>
      <w:r w:rsidRPr="00AA1A4D">
        <w:t>Many students interpreted ‘camped behind’ as ‘standing under behind’</w:t>
      </w:r>
      <w:r w:rsidR="00AA1A4D">
        <w:t>.</w:t>
      </w:r>
      <w:r w:rsidR="00920F4E" w:rsidRPr="00AA1A4D">
        <w:t xml:space="preserve"> </w:t>
      </w:r>
      <w:r w:rsidR="00AA1A4D">
        <w:t>Students needed to have a better understanding of</w:t>
      </w:r>
      <w:r w:rsidR="00442535">
        <w:t xml:space="preserve"> the definition of</w:t>
      </w:r>
      <w:r w:rsidR="00AA1A4D">
        <w:t xml:space="preserve"> ‘</w:t>
      </w:r>
      <w:r w:rsidR="00920F4E" w:rsidRPr="00AA1A4D">
        <w:t>conformation fault</w:t>
      </w:r>
      <w:r w:rsidR="00AA1A4D">
        <w:t>’</w:t>
      </w:r>
      <w:r w:rsidR="00920F4E" w:rsidRPr="00AA1A4D">
        <w:t xml:space="preserve"> to avoid confusion.</w:t>
      </w:r>
    </w:p>
    <w:p w14:paraId="48C21687" w14:textId="4B0EC382" w:rsidR="00AA1A4D" w:rsidRDefault="00AA1A4D" w:rsidP="00AA1A4D">
      <w:pPr>
        <w:pStyle w:val="VCAAHeading3"/>
      </w:pPr>
      <w:r>
        <w:t>Question 7</w:t>
      </w:r>
    </w:p>
    <w:tbl>
      <w:tblPr>
        <w:tblStyle w:val="VCAATableClosed"/>
        <w:tblW w:w="0" w:type="auto"/>
        <w:tblLook w:val="01E0" w:firstRow="1" w:lastRow="1" w:firstColumn="1" w:lastColumn="1" w:noHBand="0" w:noVBand="0"/>
      </w:tblPr>
      <w:tblGrid>
        <w:gridCol w:w="864"/>
        <w:gridCol w:w="576"/>
        <w:gridCol w:w="576"/>
        <w:gridCol w:w="576"/>
        <w:gridCol w:w="576"/>
        <w:gridCol w:w="1152"/>
      </w:tblGrid>
      <w:tr w:rsidR="00A92F40" w:rsidRPr="00BD1577" w14:paraId="226CA39E" w14:textId="77777777" w:rsidTr="005D666C">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58E71FC5" w14:textId="77777777" w:rsidR="00AA1A4D" w:rsidRPr="00BD1577" w:rsidRDefault="00AA1A4D" w:rsidP="002C2457">
            <w:pPr>
              <w:pStyle w:val="VCAAtablecondensedheading"/>
            </w:pPr>
            <w:r w:rsidRPr="00BD1577">
              <w:t>Marks</w:t>
            </w:r>
          </w:p>
        </w:tc>
        <w:tc>
          <w:tcPr>
            <w:tcW w:w="576" w:type="dxa"/>
          </w:tcPr>
          <w:p w14:paraId="35BAA388" w14:textId="77777777" w:rsidR="00AA1A4D" w:rsidRPr="00BD1577" w:rsidRDefault="00AA1A4D" w:rsidP="002C2457">
            <w:pPr>
              <w:pStyle w:val="VCAAtablecondensedheading"/>
            </w:pPr>
            <w:r w:rsidRPr="00BD1577">
              <w:t>0</w:t>
            </w:r>
          </w:p>
        </w:tc>
        <w:tc>
          <w:tcPr>
            <w:tcW w:w="576" w:type="dxa"/>
          </w:tcPr>
          <w:p w14:paraId="54205F83" w14:textId="77777777" w:rsidR="00AA1A4D" w:rsidRPr="00BD1577" w:rsidRDefault="00AA1A4D" w:rsidP="002C2457">
            <w:pPr>
              <w:pStyle w:val="VCAAtablecondensedheading"/>
            </w:pPr>
            <w:r>
              <w:t>1</w:t>
            </w:r>
          </w:p>
        </w:tc>
        <w:tc>
          <w:tcPr>
            <w:tcW w:w="576" w:type="dxa"/>
          </w:tcPr>
          <w:p w14:paraId="78FD0CE3" w14:textId="77777777" w:rsidR="00AA1A4D" w:rsidRPr="00BD1577" w:rsidRDefault="00AA1A4D" w:rsidP="002C2457">
            <w:pPr>
              <w:pStyle w:val="VCAAtablecondensedheading"/>
            </w:pPr>
            <w:r>
              <w:t>2</w:t>
            </w:r>
          </w:p>
        </w:tc>
        <w:tc>
          <w:tcPr>
            <w:tcW w:w="576" w:type="dxa"/>
          </w:tcPr>
          <w:p w14:paraId="1EE45AAD" w14:textId="77777777" w:rsidR="00AA1A4D" w:rsidRPr="00BD1577" w:rsidRDefault="00AA1A4D" w:rsidP="002C2457">
            <w:pPr>
              <w:pStyle w:val="VCAAtablecondensedheading"/>
            </w:pPr>
            <w:r>
              <w:t>3</w:t>
            </w:r>
          </w:p>
        </w:tc>
        <w:tc>
          <w:tcPr>
            <w:tcW w:w="1152" w:type="dxa"/>
          </w:tcPr>
          <w:p w14:paraId="39775C37" w14:textId="77777777" w:rsidR="00AA1A4D" w:rsidRPr="00BD1577" w:rsidRDefault="00AA1A4D" w:rsidP="002C2457">
            <w:pPr>
              <w:pStyle w:val="VCAAtablecondensedheading"/>
            </w:pPr>
            <w:r w:rsidRPr="00BD1577">
              <w:t>Average</w:t>
            </w:r>
          </w:p>
        </w:tc>
      </w:tr>
      <w:tr w:rsidR="00A92F40" w:rsidRPr="00BD1577" w14:paraId="15358F35" w14:textId="77777777" w:rsidTr="005D666C">
        <w:trPr>
          <w:trHeight w:hRule="exact" w:val="397"/>
        </w:trPr>
        <w:tc>
          <w:tcPr>
            <w:tcW w:w="864" w:type="dxa"/>
          </w:tcPr>
          <w:p w14:paraId="7387109B" w14:textId="77777777" w:rsidR="00AA1A4D" w:rsidRPr="00BD1577" w:rsidRDefault="00AA1A4D" w:rsidP="002C2457">
            <w:pPr>
              <w:pStyle w:val="VCAAtablecondensed"/>
            </w:pPr>
            <w:r w:rsidRPr="00BD1577">
              <w:t>%</w:t>
            </w:r>
          </w:p>
        </w:tc>
        <w:tc>
          <w:tcPr>
            <w:tcW w:w="576" w:type="dxa"/>
            <w:vAlign w:val="center"/>
          </w:tcPr>
          <w:p w14:paraId="1F9509FD" w14:textId="352C9714" w:rsidR="00AA1A4D" w:rsidRPr="00C93236" w:rsidRDefault="00AA1A4D" w:rsidP="00FB0706">
            <w:pPr>
              <w:pStyle w:val="VCAAtablecondensed"/>
            </w:pPr>
            <w:r>
              <w:t>14</w:t>
            </w:r>
          </w:p>
        </w:tc>
        <w:tc>
          <w:tcPr>
            <w:tcW w:w="576" w:type="dxa"/>
          </w:tcPr>
          <w:p w14:paraId="33ACF62B" w14:textId="66E0E83B" w:rsidR="00AA1A4D" w:rsidRPr="00C93236" w:rsidRDefault="00AA1A4D" w:rsidP="00FB0706">
            <w:pPr>
              <w:pStyle w:val="VCAAtablecondensed"/>
            </w:pPr>
            <w:r>
              <w:t>35</w:t>
            </w:r>
          </w:p>
        </w:tc>
        <w:tc>
          <w:tcPr>
            <w:tcW w:w="576" w:type="dxa"/>
          </w:tcPr>
          <w:p w14:paraId="0D6C9F80" w14:textId="2916DD15" w:rsidR="00AA1A4D" w:rsidRPr="00C93236" w:rsidRDefault="00AA1A4D" w:rsidP="00FB0706">
            <w:pPr>
              <w:pStyle w:val="VCAAtablecondensed"/>
            </w:pPr>
            <w:r>
              <w:t>32</w:t>
            </w:r>
          </w:p>
        </w:tc>
        <w:tc>
          <w:tcPr>
            <w:tcW w:w="576" w:type="dxa"/>
            <w:vAlign w:val="center"/>
          </w:tcPr>
          <w:p w14:paraId="1B2F96BE" w14:textId="6BD40436" w:rsidR="00AA1A4D" w:rsidRPr="00C93236" w:rsidRDefault="00AA1A4D" w:rsidP="00FB0706">
            <w:pPr>
              <w:pStyle w:val="VCAAtablecondensed"/>
            </w:pPr>
            <w:r>
              <w:t>19</w:t>
            </w:r>
          </w:p>
        </w:tc>
        <w:tc>
          <w:tcPr>
            <w:tcW w:w="1152" w:type="dxa"/>
          </w:tcPr>
          <w:p w14:paraId="0BB6B511" w14:textId="07408FD5" w:rsidR="00AA1A4D" w:rsidRPr="00BD1577" w:rsidRDefault="00AA1A4D" w:rsidP="002C2457">
            <w:pPr>
              <w:pStyle w:val="VCAAtablecondensed"/>
            </w:pPr>
            <w:r>
              <w:t>1.6</w:t>
            </w:r>
          </w:p>
        </w:tc>
      </w:tr>
    </w:tbl>
    <w:p w14:paraId="6077A798" w14:textId="6A666F7F" w:rsidR="00AA1A4D" w:rsidRDefault="00AA1A4D" w:rsidP="00AA1A4D">
      <w:pPr>
        <w:pStyle w:val="VCAAbody"/>
      </w:pPr>
      <w:r>
        <w:t>All of the following</w:t>
      </w:r>
      <w:r w:rsidR="0005380A">
        <w:t xml:space="preserve"> functions of the equine nervous system</w:t>
      </w:r>
      <w:r>
        <w:t>:</w:t>
      </w:r>
    </w:p>
    <w:p w14:paraId="5BB9181B" w14:textId="77777777" w:rsidR="00264735" w:rsidRPr="00A34B71" w:rsidRDefault="00264735" w:rsidP="00BD6AF7">
      <w:pPr>
        <w:pStyle w:val="VCAAbullet"/>
      </w:pPr>
      <w:r w:rsidRPr="00A34B71">
        <w:t>control of all functions</w:t>
      </w:r>
    </w:p>
    <w:p w14:paraId="66DE9ACC" w14:textId="77777777" w:rsidR="00264735" w:rsidRPr="00A34B71" w:rsidRDefault="00264735" w:rsidP="00BD6AF7">
      <w:pPr>
        <w:pStyle w:val="VCAAbullet"/>
      </w:pPr>
      <w:r w:rsidRPr="00A34B71">
        <w:t>movement</w:t>
      </w:r>
    </w:p>
    <w:p w14:paraId="04E57FE5" w14:textId="6EACA920" w:rsidR="00264735" w:rsidRPr="00A34B71" w:rsidRDefault="00264735" w:rsidP="00BD6AF7">
      <w:pPr>
        <w:pStyle w:val="VCAAbullet"/>
      </w:pPr>
      <w:r w:rsidRPr="00A34B71">
        <w:t>sensation</w:t>
      </w:r>
      <w:r w:rsidR="00442535">
        <w:t>.</w:t>
      </w:r>
    </w:p>
    <w:p w14:paraId="3CC7CD7A" w14:textId="2E468D8F" w:rsidR="00AA1A4D" w:rsidRDefault="00920F4E" w:rsidP="00AA1A4D">
      <w:pPr>
        <w:pStyle w:val="VCAAbody"/>
      </w:pPr>
      <w:r w:rsidRPr="00AA1A4D">
        <w:t xml:space="preserve">Many students could list </w:t>
      </w:r>
      <w:r w:rsidR="00AA1A4D">
        <w:t>only one</w:t>
      </w:r>
      <w:r w:rsidRPr="00AA1A4D">
        <w:t xml:space="preserve"> </w:t>
      </w:r>
      <w:r w:rsidR="00AA1A4D">
        <w:t>or two</w:t>
      </w:r>
      <w:r w:rsidRPr="00AA1A4D">
        <w:t xml:space="preserve"> functions.</w:t>
      </w:r>
    </w:p>
    <w:p w14:paraId="36D45060" w14:textId="5FE643C0" w:rsidR="00AA1A4D" w:rsidRDefault="00AA1A4D" w:rsidP="00AA1A4D">
      <w:pPr>
        <w:pStyle w:val="VCAAHeading3"/>
      </w:pPr>
      <w:r>
        <w:t>Question 8</w:t>
      </w:r>
    </w:p>
    <w:tbl>
      <w:tblPr>
        <w:tblStyle w:val="VCAATableClosed"/>
        <w:tblW w:w="0" w:type="auto"/>
        <w:tblLook w:val="01E0" w:firstRow="1" w:lastRow="1" w:firstColumn="1" w:lastColumn="1" w:noHBand="0" w:noVBand="0"/>
      </w:tblPr>
      <w:tblGrid>
        <w:gridCol w:w="864"/>
        <w:gridCol w:w="576"/>
        <w:gridCol w:w="576"/>
        <w:gridCol w:w="576"/>
        <w:gridCol w:w="576"/>
        <w:gridCol w:w="576"/>
        <w:gridCol w:w="1152"/>
      </w:tblGrid>
      <w:tr w:rsidR="00A92F40" w:rsidRPr="00BD1577" w14:paraId="5D79DD71" w14:textId="77777777" w:rsidTr="005D666C">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0A1C48E5" w14:textId="77777777" w:rsidR="00AA1A4D" w:rsidRPr="00BD1577" w:rsidRDefault="00AA1A4D" w:rsidP="002C2457">
            <w:pPr>
              <w:pStyle w:val="VCAAtablecondensedheading"/>
            </w:pPr>
            <w:r w:rsidRPr="00BD1577">
              <w:t>Marks</w:t>
            </w:r>
          </w:p>
        </w:tc>
        <w:tc>
          <w:tcPr>
            <w:tcW w:w="576" w:type="dxa"/>
          </w:tcPr>
          <w:p w14:paraId="7A2540BF" w14:textId="77777777" w:rsidR="00AA1A4D" w:rsidRPr="00BD1577" w:rsidRDefault="00AA1A4D" w:rsidP="002C2457">
            <w:pPr>
              <w:pStyle w:val="VCAAtablecondensedheading"/>
            </w:pPr>
            <w:r w:rsidRPr="00BD1577">
              <w:t>0</w:t>
            </w:r>
          </w:p>
        </w:tc>
        <w:tc>
          <w:tcPr>
            <w:tcW w:w="576" w:type="dxa"/>
          </w:tcPr>
          <w:p w14:paraId="0231CB23" w14:textId="77777777" w:rsidR="00AA1A4D" w:rsidRPr="00BD1577" w:rsidRDefault="00AA1A4D" w:rsidP="002C2457">
            <w:pPr>
              <w:pStyle w:val="VCAAtablecondensedheading"/>
            </w:pPr>
            <w:r>
              <w:t>1</w:t>
            </w:r>
          </w:p>
        </w:tc>
        <w:tc>
          <w:tcPr>
            <w:tcW w:w="576" w:type="dxa"/>
          </w:tcPr>
          <w:p w14:paraId="4B4AB8FC" w14:textId="77777777" w:rsidR="00AA1A4D" w:rsidRPr="00BD1577" w:rsidRDefault="00AA1A4D" w:rsidP="002C2457">
            <w:pPr>
              <w:pStyle w:val="VCAAtablecondensedheading"/>
            </w:pPr>
            <w:r>
              <w:t>2</w:t>
            </w:r>
          </w:p>
        </w:tc>
        <w:tc>
          <w:tcPr>
            <w:tcW w:w="576" w:type="dxa"/>
          </w:tcPr>
          <w:p w14:paraId="2D0CB5BE" w14:textId="3E088F44" w:rsidR="00AA1A4D" w:rsidRDefault="00AA1A4D" w:rsidP="002C2457">
            <w:pPr>
              <w:pStyle w:val="VCAAtablecondensedheading"/>
            </w:pPr>
            <w:r>
              <w:t>3</w:t>
            </w:r>
          </w:p>
        </w:tc>
        <w:tc>
          <w:tcPr>
            <w:tcW w:w="576" w:type="dxa"/>
          </w:tcPr>
          <w:p w14:paraId="0CA76907" w14:textId="36F3F3C0" w:rsidR="00AA1A4D" w:rsidRPr="00BD1577" w:rsidRDefault="00AA1A4D" w:rsidP="002C2457">
            <w:pPr>
              <w:pStyle w:val="VCAAtablecondensedheading"/>
            </w:pPr>
            <w:r>
              <w:t>4</w:t>
            </w:r>
          </w:p>
        </w:tc>
        <w:tc>
          <w:tcPr>
            <w:tcW w:w="1152" w:type="dxa"/>
          </w:tcPr>
          <w:p w14:paraId="0D74F4FB" w14:textId="77777777" w:rsidR="00AA1A4D" w:rsidRPr="00BD1577" w:rsidRDefault="00AA1A4D" w:rsidP="002C2457">
            <w:pPr>
              <w:pStyle w:val="VCAAtablecondensedheading"/>
            </w:pPr>
            <w:r w:rsidRPr="00BD1577">
              <w:t>Average</w:t>
            </w:r>
          </w:p>
        </w:tc>
      </w:tr>
      <w:tr w:rsidR="00A92F40" w:rsidRPr="00BD1577" w14:paraId="49F4E9F1" w14:textId="77777777" w:rsidTr="005D666C">
        <w:trPr>
          <w:trHeight w:hRule="exact" w:val="397"/>
        </w:trPr>
        <w:tc>
          <w:tcPr>
            <w:tcW w:w="864" w:type="dxa"/>
          </w:tcPr>
          <w:p w14:paraId="6C022982" w14:textId="77777777" w:rsidR="00AA1A4D" w:rsidRPr="00BD1577" w:rsidRDefault="00AA1A4D" w:rsidP="002C2457">
            <w:pPr>
              <w:pStyle w:val="VCAAtablecondensed"/>
            </w:pPr>
            <w:r w:rsidRPr="00BD1577">
              <w:t>%</w:t>
            </w:r>
          </w:p>
        </w:tc>
        <w:tc>
          <w:tcPr>
            <w:tcW w:w="576" w:type="dxa"/>
            <w:vAlign w:val="center"/>
          </w:tcPr>
          <w:p w14:paraId="29FF57E4" w14:textId="2C2946AA" w:rsidR="00AA1A4D" w:rsidRPr="00C93236" w:rsidRDefault="00AA1A4D" w:rsidP="00FB0706">
            <w:pPr>
              <w:pStyle w:val="VCAAtablecondensed"/>
            </w:pPr>
            <w:r>
              <w:t>50</w:t>
            </w:r>
          </w:p>
        </w:tc>
        <w:tc>
          <w:tcPr>
            <w:tcW w:w="576" w:type="dxa"/>
          </w:tcPr>
          <w:p w14:paraId="43DB7C73" w14:textId="5C8301FF" w:rsidR="00AA1A4D" w:rsidRPr="00C93236" w:rsidRDefault="00AA1A4D" w:rsidP="00FB0706">
            <w:pPr>
              <w:pStyle w:val="VCAAtablecondensed"/>
            </w:pPr>
            <w:r>
              <w:t>6</w:t>
            </w:r>
          </w:p>
        </w:tc>
        <w:tc>
          <w:tcPr>
            <w:tcW w:w="576" w:type="dxa"/>
          </w:tcPr>
          <w:p w14:paraId="56423193" w14:textId="3D770579" w:rsidR="00AA1A4D" w:rsidRPr="00C93236" w:rsidRDefault="00AA1A4D" w:rsidP="00FB0706">
            <w:pPr>
              <w:pStyle w:val="VCAAtablecondensed"/>
            </w:pPr>
            <w:r>
              <w:t>35</w:t>
            </w:r>
          </w:p>
        </w:tc>
        <w:tc>
          <w:tcPr>
            <w:tcW w:w="576" w:type="dxa"/>
          </w:tcPr>
          <w:p w14:paraId="66C1396A" w14:textId="78093218" w:rsidR="00AA1A4D" w:rsidRPr="00C93236" w:rsidRDefault="00AA1A4D" w:rsidP="00FB0706">
            <w:pPr>
              <w:pStyle w:val="VCAAtablecondensed"/>
            </w:pPr>
            <w:r>
              <w:t>3</w:t>
            </w:r>
          </w:p>
        </w:tc>
        <w:tc>
          <w:tcPr>
            <w:tcW w:w="576" w:type="dxa"/>
            <w:vAlign w:val="center"/>
          </w:tcPr>
          <w:p w14:paraId="4474C086" w14:textId="73C1B690" w:rsidR="00AA1A4D" w:rsidRPr="00C93236" w:rsidRDefault="00AA1A4D" w:rsidP="00FB0706">
            <w:pPr>
              <w:pStyle w:val="VCAAtablecondensed"/>
            </w:pPr>
            <w:r>
              <w:t>7</w:t>
            </w:r>
          </w:p>
        </w:tc>
        <w:tc>
          <w:tcPr>
            <w:tcW w:w="1152" w:type="dxa"/>
          </w:tcPr>
          <w:p w14:paraId="4E0AB2A4" w14:textId="34D3CDCE" w:rsidR="00AA1A4D" w:rsidRPr="00BD1577" w:rsidRDefault="00AA1A4D" w:rsidP="002C2457">
            <w:pPr>
              <w:pStyle w:val="VCAAtablecondensed"/>
            </w:pPr>
            <w:r>
              <w:t>1.1</w:t>
            </w:r>
          </w:p>
        </w:tc>
      </w:tr>
    </w:tbl>
    <w:p w14:paraId="3664B53E" w14:textId="1ED42AFC" w:rsidR="00264735" w:rsidRPr="00A34B71" w:rsidRDefault="00264735" w:rsidP="00A34B71">
      <w:pPr>
        <w:pStyle w:val="VCAAbody"/>
      </w:pPr>
      <w:r w:rsidRPr="00A34B71">
        <w:t>Draft horse</w:t>
      </w:r>
      <w:r w:rsidRPr="00AA1A4D">
        <w:t xml:space="preserve"> </w:t>
      </w:r>
      <w:r w:rsidR="00AA1A4D">
        <w:t>(a</w:t>
      </w:r>
      <w:r w:rsidRPr="00A34B71">
        <w:t>ny one of the following</w:t>
      </w:r>
      <w:r w:rsidR="00AA1A4D">
        <w:t>)</w:t>
      </w:r>
      <w:r w:rsidRPr="00A34B71">
        <w:t>:</w:t>
      </w:r>
    </w:p>
    <w:p w14:paraId="5089DC72" w14:textId="4C81C66F" w:rsidR="00264735" w:rsidRPr="00920F4E" w:rsidRDefault="00AA1A4D" w:rsidP="00BD6AF7">
      <w:pPr>
        <w:pStyle w:val="VCAAbullet"/>
      </w:pPr>
      <w:r>
        <w:t>a</w:t>
      </w:r>
      <w:r w:rsidR="00264735" w:rsidRPr="00920F4E">
        <w:t xml:space="preserve"> short, sloping croup to provide power (feature) to push into the collar and pull heavy loads (explanation)</w:t>
      </w:r>
    </w:p>
    <w:p w14:paraId="53DAE1D9" w14:textId="1DE45DB9" w:rsidR="00264735" w:rsidRPr="00920F4E" w:rsidRDefault="00AA1A4D" w:rsidP="00BD6AF7">
      <w:pPr>
        <w:pStyle w:val="VCAAbullet"/>
      </w:pPr>
      <w:r>
        <w:t>c</w:t>
      </w:r>
      <w:r w:rsidR="00264735" w:rsidRPr="00920F4E">
        <w:t>amped out behind</w:t>
      </w:r>
      <w:r>
        <w:t xml:space="preserve"> </w:t>
      </w:r>
      <w:r w:rsidR="00920F4E">
        <w:t>/</w:t>
      </w:r>
      <w:r>
        <w:t xml:space="preserve"> c</w:t>
      </w:r>
      <w:r w:rsidR="00920F4E">
        <w:t xml:space="preserve">amped behind </w:t>
      </w:r>
      <w:r w:rsidR="00264735" w:rsidRPr="00920F4E">
        <w:t>(feature) assists the horse to push from its hind legs for pulling power and traction (explanation)</w:t>
      </w:r>
    </w:p>
    <w:p w14:paraId="0F1712E8" w14:textId="5CEC4FAE" w:rsidR="00264735" w:rsidRPr="00920F4E" w:rsidRDefault="00AA1A4D" w:rsidP="00BD6AF7">
      <w:pPr>
        <w:pStyle w:val="VCAAbullet"/>
      </w:pPr>
      <w:r>
        <w:t>s</w:t>
      </w:r>
      <w:r w:rsidR="00264735" w:rsidRPr="00920F4E">
        <w:t>trong boned (feature) for strength to work (explanation)</w:t>
      </w:r>
    </w:p>
    <w:p w14:paraId="033D164B" w14:textId="70B9BF5E" w:rsidR="00264735" w:rsidRPr="00920F4E" w:rsidRDefault="00AA1A4D" w:rsidP="00BD6AF7">
      <w:pPr>
        <w:pStyle w:val="VCAAbullet"/>
      </w:pPr>
      <w:r>
        <w:t>l</w:t>
      </w:r>
      <w:r w:rsidR="00264735" w:rsidRPr="00920F4E">
        <w:t>arge flat feet (feature) for traction on the ground (explanation)</w:t>
      </w:r>
    </w:p>
    <w:p w14:paraId="598CDDB6" w14:textId="20EF6E57" w:rsidR="00264735" w:rsidRPr="00920F4E" w:rsidRDefault="00AA1A4D" w:rsidP="00BD6AF7">
      <w:pPr>
        <w:pStyle w:val="VCAAbullet"/>
      </w:pPr>
      <w:r>
        <w:t>l</w:t>
      </w:r>
      <w:r w:rsidR="00264735" w:rsidRPr="00920F4E">
        <w:t>arge elastic heels (feature) to act as shock absorbers when under work pressure (explanation)</w:t>
      </w:r>
    </w:p>
    <w:p w14:paraId="0C227E3E" w14:textId="50C60FC4" w:rsidR="00264735" w:rsidRPr="00920F4E" w:rsidRDefault="00AA1A4D" w:rsidP="00BD6AF7">
      <w:pPr>
        <w:pStyle w:val="VCAAbullet"/>
      </w:pPr>
      <w:r>
        <w:t>c</w:t>
      </w:r>
      <w:r w:rsidR="00264735" w:rsidRPr="00920F4E">
        <w:t xml:space="preserve">ow </w:t>
      </w:r>
      <w:r>
        <w:t>h</w:t>
      </w:r>
      <w:r w:rsidR="00264735" w:rsidRPr="00920F4E">
        <w:t>ock</w:t>
      </w:r>
      <w:r>
        <w:t xml:space="preserve"> </w:t>
      </w:r>
      <w:r w:rsidR="00264735" w:rsidRPr="00920F4E">
        <w:t xml:space="preserve">/ close behind (feature) </w:t>
      </w:r>
      <w:r>
        <w:t xml:space="preserve">allows for </w:t>
      </w:r>
      <w:r w:rsidR="00264735" w:rsidRPr="00920F4E">
        <w:t>increased push when in collar/harness (explanation)</w:t>
      </w:r>
      <w:r w:rsidR="00442535">
        <w:t>.</w:t>
      </w:r>
    </w:p>
    <w:p w14:paraId="2251C2F4" w14:textId="7AED1538" w:rsidR="00264735" w:rsidRPr="00920F4E" w:rsidRDefault="00264735" w:rsidP="00A34B71">
      <w:pPr>
        <w:pStyle w:val="VCAAbody"/>
      </w:pPr>
      <w:r w:rsidRPr="00920F4E">
        <w:t xml:space="preserve">No marks </w:t>
      </w:r>
      <w:r w:rsidR="00AA1A4D">
        <w:t xml:space="preserve">were </w:t>
      </w:r>
      <w:r w:rsidRPr="00920F4E">
        <w:t>awarded for well-muscled</w:t>
      </w:r>
      <w:r w:rsidR="00AA1A4D">
        <w:t xml:space="preserve"> or</w:t>
      </w:r>
      <w:r w:rsidRPr="00920F4E">
        <w:t xml:space="preserve"> strong hind quarters</w:t>
      </w:r>
      <w:r w:rsidR="00AA1A4D">
        <w:t xml:space="preserve"> (features).</w:t>
      </w:r>
    </w:p>
    <w:p w14:paraId="2E258B89" w14:textId="7CAABCF7" w:rsidR="00264735" w:rsidRPr="00A34B71" w:rsidRDefault="00264735" w:rsidP="00A34B71">
      <w:pPr>
        <w:pStyle w:val="VCAAbody"/>
      </w:pPr>
      <w:r w:rsidRPr="00A34B71">
        <w:t>Riding pony</w:t>
      </w:r>
      <w:r w:rsidRPr="00AA1A4D">
        <w:t xml:space="preserve"> </w:t>
      </w:r>
      <w:r w:rsidR="00AA1A4D" w:rsidRPr="00AA1A4D">
        <w:t>(</w:t>
      </w:r>
      <w:r w:rsidR="00AA1A4D" w:rsidRPr="00A34B71">
        <w:t>a</w:t>
      </w:r>
      <w:r w:rsidRPr="00A34B71">
        <w:t>ny one of the following</w:t>
      </w:r>
      <w:r w:rsidR="00AA1A4D" w:rsidRPr="00A34B71">
        <w:t>)</w:t>
      </w:r>
      <w:r w:rsidRPr="00A34B71">
        <w:t>:</w:t>
      </w:r>
    </w:p>
    <w:p w14:paraId="7166C050" w14:textId="77777777" w:rsidR="00264735" w:rsidRPr="009F57B7" w:rsidRDefault="00264735" w:rsidP="00BD6AF7">
      <w:pPr>
        <w:pStyle w:val="VCAAbullet"/>
      </w:pPr>
      <w:r w:rsidRPr="009F57B7">
        <w:t>well-rounded hindquarters (feature) to enable collection and engagement, pony can push hind legs under itself (explanation)</w:t>
      </w:r>
    </w:p>
    <w:p w14:paraId="0DECAA16" w14:textId="77777777" w:rsidR="00264735" w:rsidRPr="009F57B7" w:rsidRDefault="00264735" w:rsidP="00BD6AF7">
      <w:pPr>
        <w:pStyle w:val="VCAAbullet"/>
      </w:pPr>
      <w:r w:rsidRPr="009F57B7">
        <w:t>fine, strong legs (feature) for elegance in the show ring (explanation)</w:t>
      </w:r>
    </w:p>
    <w:p w14:paraId="4B45CC8F" w14:textId="77777777" w:rsidR="00264735" w:rsidRPr="009F57B7" w:rsidRDefault="00264735" w:rsidP="00BD6AF7">
      <w:pPr>
        <w:pStyle w:val="VCAAbullet"/>
      </w:pPr>
      <w:r w:rsidRPr="009F57B7">
        <w:t>flat bone and short cannons (feature) for strength and agility (explanation)</w:t>
      </w:r>
    </w:p>
    <w:p w14:paraId="4FC55720" w14:textId="16F97A55" w:rsidR="00264735" w:rsidRPr="009F57B7" w:rsidRDefault="00AA1A4D" w:rsidP="00BD6AF7">
      <w:pPr>
        <w:pStyle w:val="VCAAbullet"/>
      </w:pPr>
      <w:r>
        <w:t>s</w:t>
      </w:r>
      <w:r w:rsidR="00264735" w:rsidRPr="009F57B7">
        <w:t xml:space="preserve">traight </w:t>
      </w:r>
      <w:r w:rsidR="009F23D6">
        <w:t>vertical</w:t>
      </w:r>
      <w:r w:rsidR="009F23D6" w:rsidRPr="009F57B7">
        <w:t xml:space="preserve"> </w:t>
      </w:r>
      <w:r w:rsidR="00264735" w:rsidRPr="009F57B7">
        <w:t>line from buttock to back of hock and cannon bone (feature) to allow for straight movement and/or engagement in show ring/dressage (explanation)</w:t>
      </w:r>
      <w:r>
        <w:t>.</w:t>
      </w:r>
    </w:p>
    <w:p w14:paraId="220BFBAE" w14:textId="370382C5" w:rsidR="00405285" w:rsidRDefault="00E17753" w:rsidP="00A34B71">
      <w:pPr>
        <w:pStyle w:val="VCAAbody"/>
      </w:pPr>
      <w:r>
        <w:t xml:space="preserve">Many students identified strong hindquarters as a feature, </w:t>
      </w:r>
      <w:r w:rsidR="00AA1A4D">
        <w:t xml:space="preserve">but </w:t>
      </w:r>
      <w:r>
        <w:t>the question was specific to hind leg</w:t>
      </w:r>
      <w:r w:rsidR="00AA1A4D">
        <w:t xml:space="preserve">s. </w:t>
      </w:r>
      <w:r>
        <w:t xml:space="preserve">Students either did not read the question thoroughly or </w:t>
      </w:r>
      <w:r w:rsidR="000E412A">
        <w:t xml:space="preserve">did not </w:t>
      </w:r>
      <w:r>
        <w:t>understand the connection between conformation and purpose of different horse types.</w:t>
      </w:r>
    </w:p>
    <w:p w14:paraId="33954A04" w14:textId="77777777" w:rsidR="00405285" w:rsidRDefault="00405285">
      <w:pPr>
        <w:rPr>
          <w:rFonts w:ascii="Arial" w:hAnsi="Arial" w:cs="Arial"/>
          <w:color w:val="000000" w:themeColor="text1"/>
          <w:sz w:val="20"/>
        </w:rPr>
      </w:pPr>
      <w:r>
        <w:br w:type="page"/>
      </w:r>
    </w:p>
    <w:p w14:paraId="2541E07F" w14:textId="34D1C30A" w:rsidR="00AA1A4D" w:rsidRDefault="00AA1A4D" w:rsidP="00AA1A4D">
      <w:pPr>
        <w:pStyle w:val="VCAAHeading3"/>
      </w:pPr>
      <w:r>
        <w:lastRenderedPageBreak/>
        <w:t>Question 9</w:t>
      </w:r>
    </w:p>
    <w:tbl>
      <w:tblPr>
        <w:tblStyle w:val="VCAATableClosed"/>
        <w:tblW w:w="0" w:type="auto"/>
        <w:tblLook w:val="01E0" w:firstRow="1" w:lastRow="1" w:firstColumn="1" w:lastColumn="1" w:noHBand="0" w:noVBand="0"/>
      </w:tblPr>
      <w:tblGrid>
        <w:gridCol w:w="864"/>
        <w:gridCol w:w="576"/>
        <w:gridCol w:w="576"/>
        <w:gridCol w:w="576"/>
        <w:gridCol w:w="576"/>
        <w:gridCol w:w="576"/>
        <w:gridCol w:w="576"/>
        <w:gridCol w:w="576"/>
        <w:gridCol w:w="1152"/>
      </w:tblGrid>
      <w:tr w:rsidR="00A92F40" w:rsidRPr="00BD1577" w14:paraId="531A7C4D" w14:textId="77777777" w:rsidTr="005D666C">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6B4E3A7B" w14:textId="77777777" w:rsidR="00AA1A4D" w:rsidRPr="00BD1577" w:rsidRDefault="00AA1A4D" w:rsidP="002C2457">
            <w:pPr>
              <w:pStyle w:val="VCAAtablecondensedheading"/>
            </w:pPr>
            <w:r w:rsidRPr="00BD1577">
              <w:t>Marks</w:t>
            </w:r>
          </w:p>
        </w:tc>
        <w:tc>
          <w:tcPr>
            <w:tcW w:w="576" w:type="dxa"/>
          </w:tcPr>
          <w:p w14:paraId="3326726D" w14:textId="77777777" w:rsidR="00AA1A4D" w:rsidRPr="00BD1577" w:rsidRDefault="00AA1A4D" w:rsidP="002C2457">
            <w:pPr>
              <w:pStyle w:val="VCAAtablecondensedheading"/>
            </w:pPr>
            <w:r w:rsidRPr="00BD1577">
              <w:t>0</w:t>
            </w:r>
          </w:p>
        </w:tc>
        <w:tc>
          <w:tcPr>
            <w:tcW w:w="576" w:type="dxa"/>
          </w:tcPr>
          <w:p w14:paraId="65008F3F" w14:textId="77777777" w:rsidR="00AA1A4D" w:rsidRPr="00BD1577" w:rsidRDefault="00AA1A4D" w:rsidP="002C2457">
            <w:pPr>
              <w:pStyle w:val="VCAAtablecondensedheading"/>
            </w:pPr>
            <w:r w:rsidRPr="00BD1577">
              <w:t>1</w:t>
            </w:r>
          </w:p>
        </w:tc>
        <w:tc>
          <w:tcPr>
            <w:tcW w:w="576" w:type="dxa"/>
          </w:tcPr>
          <w:p w14:paraId="618440F2" w14:textId="77777777" w:rsidR="00AA1A4D" w:rsidRPr="00BD1577" w:rsidRDefault="00AA1A4D" w:rsidP="002C2457">
            <w:pPr>
              <w:pStyle w:val="VCAAtablecondensedheading"/>
            </w:pPr>
            <w:r w:rsidRPr="00BD1577">
              <w:t>2</w:t>
            </w:r>
          </w:p>
        </w:tc>
        <w:tc>
          <w:tcPr>
            <w:tcW w:w="576" w:type="dxa"/>
          </w:tcPr>
          <w:p w14:paraId="29BC74AF" w14:textId="77777777" w:rsidR="00AA1A4D" w:rsidRPr="00BD1577" w:rsidRDefault="00AA1A4D" w:rsidP="002C2457">
            <w:pPr>
              <w:pStyle w:val="VCAAtablecondensedheading"/>
            </w:pPr>
            <w:r w:rsidRPr="00BD1577">
              <w:t>3</w:t>
            </w:r>
          </w:p>
        </w:tc>
        <w:tc>
          <w:tcPr>
            <w:tcW w:w="576" w:type="dxa"/>
          </w:tcPr>
          <w:p w14:paraId="3DD51F36" w14:textId="77777777" w:rsidR="00AA1A4D" w:rsidRPr="00BD1577" w:rsidRDefault="00AA1A4D" w:rsidP="002C2457">
            <w:pPr>
              <w:pStyle w:val="VCAAtablecondensedheading"/>
            </w:pPr>
            <w:r w:rsidRPr="00BD1577">
              <w:t>4</w:t>
            </w:r>
          </w:p>
        </w:tc>
        <w:tc>
          <w:tcPr>
            <w:tcW w:w="576" w:type="dxa"/>
          </w:tcPr>
          <w:p w14:paraId="341B38F4" w14:textId="77777777" w:rsidR="00AA1A4D" w:rsidRPr="00BD1577" w:rsidRDefault="00AA1A4D" w:rsidP="002C2457">
            <w:pPr>
              <w:pStyle w:val="VCAAtablecondensedheading"/>
            </w:pPr>
            <w:r>
              <w:t>5</w:t>
            </w:r>
          </w:p>
        </w:tc>
        <w:tc>
          <w:tcPr>
            <w:tcW w:w="576" w:type="dxa"/>
          </w:tcPr>
          <w:p w14:paraId="1364B66B" w14:textId="77777777" w:rsidR="00AA1A4D" w:rsidRPr="00BD1577" w:rsidRDefault="00AA1A4D" w:rsidP="002C2457">
            <w:pPr>
              <w:pStyle w:val="VCAAtablecondensedheading"/>
            </w:pPr>
            <w:r>
              <w:t>6</w:t>
            </w:r>
          </w:p>
        </w:tc>
        <w:tc>
          <w:tcPr>
            <w:tcW w:w="1152" w:type="dxa"/>
          </w:tcPr>
          <w:p w14:paraId="19B6EF2E" w14:textId="77777777" w:rsidR="00AA1A4D" w:rsidRPr="00BD1577" w:rsidRDefault="00AA1A4D" w:rsidP="002C2457">
            <w:pPr>
              <w:pStyle w:val="VCAAtablecondensedheading"/>
            </w:pPr>
            <w:r w:rsidRPr="00BD1577">
              <w:t>Average</w:t>
            </w:r>
          </w:p>
        </w:tc>
      </w:tr>
      <w:tr w:rsidR="00A92F40" w:rsidRPr="00BD1577" w14:paraId="4FBFB9BA" w14:textId="77777777" w:rsidTr="005D666C">
        <w:trPr>
          <w:trHeight w:hRule="exact" w:val="397"/>
        </w:trPr>
        <w:tc>
          <w:tcPr>
            <w:tcW w:w="864" w:type="dxa"/>
          </w:tcPr>
          <w:p w14:paraId="6B77AF5B" w14:textId="77777777" w:rsidR="00AA1A4D" w:rsidRPr="00BD1577" w:rsidRDefault="00AA1A4D" w:rsidP="002C2457">
            <w:pPr>
              <w:pStyle w:val="VCAAtablecondensed"/>
            </w:pPr>
            <w:r w:rsidRPr="00BD1577">
              <w:t>%</w:t>
            </w:r>
          </w:p>
        </w:tc>
        <w:tc>
          <w:tcPr>
            <w:tcW w:w="576" w:type="dxa"/>
            <w:vAlign w:val="center"/>
          </w:tcPr>
          <w:p w14:paraId="698F1FB5" w14:textId="2755F84E" w:rsidR="00AA1A4D" w:rsidRPr="00A34B71" w:rsidRDefault="00AA1A4D" w:rsidP="00FB0706">
            <w:pPr>
              <w:pStyle w:val="VCAAtablecondensed"/>
            </w:pPr>
            <w:r w:rsidRPr="00A34B71">
              <w:t>14</w:t>
            </w:r>
          </w:p>
        </w:tc>
        <w:tc>
          <w:tcPr>
            <w:tcW w:w="576" w:type="dxa"/>
            <w:vAlign w:val="center"/>
          </w:tcPr>
          <w:p w14:paraId="32C04117" w14:textId="7A28A637" w:rsidR="00AA1A4D" w:rsidRPr="00A34B71" w:rsidRDefault="00AA1A4D" w:rsidP="00FB0706">
            <w:pPr>
              <w:pStyle w:val="VCAAtablecondensed"/>
            </w:pPr>
            <w:r w:rsidRPr="00A34B71">
              <w:t>23</w:t>
            </w:r>
          </w:p>
        </w:tc>
        <w:tc>
          <w:tcPr>
            <w:tcW w:w="576" w:type="dxa"/>
            <w:vAlign w:val="center"/>
          </w:tcPr>
          <w:p w14:paraId="148DDD22" w14:textId="67F8991E" w:rsidR="00AA1A4D" w:rsidRPr="00A34B71" w:rsidRDefault="00AA1A4D" w:rsidP="00FB0706">
            <w:pPr>
              <w:pStyle w:val="VCAAtablecondensed"/>
            </w:pPr>
            <w:r w:rsidRPr="00A34B71">
              <w:t>19</w:t>
            </w:r>
          </w:p>
        </w:tc>
        <w:tc>
          <w:tcPr>
            <w:tcW w:w="576" w:type="dxa"/>
            <w:vAlign w:val="center"/>
          </w:tcPr>
          <w:p w14:paraId="216929A9" w14:textId="34D58EC1" w:rsidR="00AA1A4D" w:rsidRPr="00A34B71" w:rsidRDefault="00AA1A4D" w:rsidP="00FB0706">
            <w:pPr>
              <w:pStyle w:val="VCAAtablecondensed"/>
            </w:pPr>
            <w:r w:rsidRPr="00A34B71">
              <w:t>22</w:t>
            </w:r>
          </w:p>
        </w:tc>
        <w:tc>
          <w:tcPr>
            <w:tcW w:w="576" w:type="dxa"/>
            <w:vAlign w:val="center"/>
          </w:tcPr>
          <w:p w14:paraId="5A6FF6BC" w14:textId="0FD3EA18" w:rsidR="00AA1A4D" w:rsidRPr="00A34B71" w:rsidRDefault="00AA1A4D" w:rsidP="00FB0706">
            <w:pPr>
              <w:pStyle w:val="VCAAtablecondensed"/>
            </w:pPr>
            <w:r w:rsidRPr="00A34B71">
              <w:t>14</w:t>
            </w:r>
          </w:p>
        </w:tc>
        <w:tc>
          <w:tcPr>
            <w:tcW w:w="576" w:type="dxa"/>
            <w:vAlign w:val="center"/>
          </w:tcPr>
          <w:p w14:paraId="145968EF" w14:textId="641F4E20" w:rsidR="00AA1A4D" w:rsidRPr="00A34B71" w:rsidRDefault="00AA1A4D" w:rsidP="00FB0706">
            <w:pPr>
              <w:pStyle w:val="VCAAtablecondensed"/>
            </w:pPr>
            <w:r w:rsidRPr="00A34B71">
              <w:t>5</w:t>
            </w:r>
          </w:p>
        </w:tc>
        <w:tc>
          <w:tcPr>
            <w:tcW w:w="576" w:type="dxa"/>
            <w:vAlign w:val="center"/>
          </w:tcPr>
          <w:p w14:paraId="451B5C1C" w14:textId="769764B9" w:rsidR="00AA1A4D" w:rsidRPr="00A34B71" w:rsidRDefault="00AA1A4D" w:rsidP="00FB0706">
            <w:pPr>
              <w:pStyle w:val="VCAAtablecondensed"/>
            </w:pPr>
            <w:r w:rsidRPr="00A34B71">
              <w:t>3</w:t>
            </w:r>
          </w:p>
        </w:tc>
        <w:tc>
          <w:tcPr>
            <w:tcW w:w="1152" w:type="dxa"/>
          </w:tcPr>
          <w:p w14:paraId="45A97C5B" w14:textId="30A62DBA" w:rsidR="00AA1A4D" w:rsidRPr="00BD1577" w:rsidRDefault="00AA1A4D" w:rsidP="002C2457">
            <w:pPr>
              <w:pStyle w:val="VCAAtablecondensed"/>
            </w:pPr>
            <w:r>
              <w:t>2.3</w:t>
            </w:r>
          </w:p>
        </w:tc>
      </w:tr>
    </w:tbl>
    <w:p w14:paraId="7E2B83D2" w14:textId="25C68DF7" w:rsidR="00264735" w:rsidRPr="00A34B71" w:rsidRDefault="00AA1A4D" w:rsidP="00A34B71">
      <w:pPr>
        <w:pStyle w:val="VCAAbody"/>
      </w:pPr>
      <w:r>
        <w:t>C</w:t>
      </w:r>
      <w:r w:rsidR="00264735" w:rsidRPr="00A34B71">
        <w:t>linical signs</w:t>
      </w:r>
      <w:r>
        <w:t xml:space="preserve"> (</w:t>
      </w:r>
      <w:r w:rsidR="00372A94">
        <w:t xml:space="preserve">any </w:t>
      </w:r>
      <w:r>
        <w:t>two of the following)</w:t>
      </w:r>
      <w:r w:rsidR="00264735" w:rsidRPr="00A34B71">
        <w:t>:</w:t>
      </w:r>
    </w:p>
    <w:p w14:paraId="666D0CDE" w14:textId="2E6169AA" w:rsidR="00264735" w:rsidRPr="00AA1A4D" w:rsidRDefault="00AA1A4D" w:rsidP="00BD6AF7">
      <w:pPr>
        <w:pStyle w:val="VCAAbullet"/>
      </w:pPr>
      <w:r>
        <w:t>h</w:t>
      </w:r>
      <w:r w:rsidR="00264735" w:rsidRPr="00AA1A4D">
        <w:t>air loss in circular areas that get bigger</w:t>
      </w:r>
    </w:p>
    <w:p w14:paraId="00938AFA" w14:textId="6A1F736D" w:rsidR="00264735" w:rsidRPr="00AA1A4D" w:rsidRDefault="00AA1A4D" w:rsidP="00BD6AF7">
      <w:pPr>
        <w:pStyle w:val="VCAAbullet"/>
      </w:pPr>
      <w:r>
        <w:t>hair loss u</w:t>
      </w:r>
      <w:r w:rsidR="00264735" w:rsidRPr="00AA1A4D">
        <w:t>p to 3cm in diameter</w:t>
      </w:r>
    </w:p>
    <w:p w14:paraId="374742A2" w14:textId="539C002D" w:rsidR="00264735" w:rsidRPr="00AA1A4D" w:rsidRDefault="00AA1A4D" w:rsidP="00BD6AF7">
      <w:pPr>
        <w:pStyle w:val="VCAAbullet"/>
      </w:pPr>
      <w:r>
        <w:t>s</w:t>
      </w:r>
      <w:r w:rsidR="00264735" w:rsidRPr="00AA1A4D">
        <w:t>caly, dry skin, circular raised scabs</w:t>
      </w:r>
    </w:p>
    <w:p w14:paraId="43D401F7" w14:textId="1FA9D1BC" w:rsidR="00264735" w:rsidRPr="00A34B71" w:rsidRDefault="00AA1A4D" w:rsidP="00A34B71">
      <w:pPr>
        <w:pStyle w:val="VCAAbody"/>
      </w:pPr>
      <w:r>
        <w:t>H</w:t>
      </w:r>
      <w:r w:rsidR="00264735" w:rsidRPr="00A34B71">
        <w:t>ygiene measures</w:t>
      </w:r>
      <w:r>
        <w:t xml:space="preserve"> (</w:t>
      </w:r>
      <w:r w:rsidR="00372A94">
        <w:t xml:space="preserve">any </w:t>
      </w:r>
      <w:r>
        <w:t>two of the following):</w:t>
      </w:r>
    </w:p>
    <w:p w14:paraId="375C401D" w14:textId="1CBC840E" w:rsidR="00264735" w:rsidRPr="00AA1A4D" w:rsidRDefault="00AA1A4D" w:rsidP="00BD6AF7">
      <w:pPr>
        <w:pStyle w:val="VCAAbullet"/>
      </w:pPr>
      <w:r>
        <w:t>p</w:t>
      </w:r>
      <w:r w:rsidR="00264735" w:rsidRPr="00AA1A4D">
        <w:t>racti</w:t>
      </w:r>
      <w:r w:rsidR="000E412A">
        <w:t>s</w:t>
      </w:r>
      <w:r w:rsidR="00264735" w:rsidRPr="00AA1A4D">
        <w:t>e appropriate hand hygiene (wash hands after dealing with the horse) as this is a zoonotic disease</w:t>
      </w:r>
    </w:p>
    <w:p w14:paraId="69147B23" w14:textId="067CEE1C" w:rsidR="00264735" w:rsidRPr="00AA1A4D" w:rsidRDefault="00AA1A4D" w:rsidP="00BD6AF7">
      <w:pPr>
        <w:pStyle w:val="VCAAbullet"/>
      </w:pPr>
      <w:r>
        <w:t>k</w:t>
      </w:r>
      <w:r w:rsidR="00264735" w:rsidRPr="00AA1A4D">
        <w:t>eep horse separate from other horses</w:t>
      </w:r>
    </w:p>
    <w:p w14:paraId="51C4EF6A" w14:textId="4B9CF835" w:rsidR="00264735" w:rsidRPr="00AA1A4D" w:rsidRDefault="00AA1A4D" w:rsidP="00BD6AF7">
      <w:pPr>
        <w:pStyle w:val="VCAAbullet"/>
      </w:pPr>
      <w:r>
        <w:t>u</w:t>
      </w:r>
      <w:r w:rsidR="00264735" w:rsidRPr="00AA1A4D">
        <w:t>se disinfectants in environment to prevent spread / disinfect grooming equipment, rugs and other tack</w:t>
      </w:r>
      <w:r>
        <w:t>.</w:t>
      </w:r>
    </w:p>
    <w:p w14:paraId="0B219F76" w14:textId="226BC65B" w:rsidR="00264735" w:rsidRPr="00A34B71" w:rsidRDefault="00AA1A4D" w:rsidP="00A34B71">
      <w:pPr>
        <w:pStyle w:val="VCAAbody"/>
      </w:pPr>
      <w:r>
        <w:t>T</w:t>
      </w:r>
      <w:r w:rsidR="00264735" w:rsidRPr="00A34B71">
        <w:t>reatment methods</w:t>
      </w:r>
      <w:r>
        <w:t xml:space="preserve"> (</w:t>
      </w:r>
      <w:r w:rsidR="00372A94">
        <w:t xml:space="preserve">any </w:t>
      </w:r>
      <w:r>
        <w:t>two of the following)</w:t>
      </w:r>
      <w:r w:rsidR="00264735" w:rsidRPr="00A34B71">
        <w:t>:</w:t>
      </w:r>
    </w:p>
    <w:p w14:paraId="23EF1F33" w14:textId="1CBDC49A" w:rsidR="00264735" w:rsidRPr="00AA1A4D" w:rsidRDefault="00AA1A4D" w:rsidP="00BD6AF7">
      <w:pPr>
        <w:pStyle w:val="VCAAbullet"/>
      </w:pPr>
      <w:r>
        <w:t>s</w:t>
      </w:r>
      <w:r w:rsidR="00264735" w:rsidRPr="00AA1A4D">
        <w:t>crub affected areas, remove scabs and hair</w:t>
      </w:r>
    </w:p>
    <w:p w14:paraId="278CBD3F" w14:textId="2F787777" w:rsidR="00264735" w:rsidRPr="00AA1A4D" w:rsidRDefault="00AA1A4D" w:rsidP="00BD6AF7">
      <w:pPr>
        <w:pStyle w:val="VCAAbullet"/>
      </w:pPr>
      <w:r>
        <w:t>w</w:t>
      </w:r>
      <w:r w:rsidR="00264735" w:rsidRPr="00AA1A4D">
        <w:t xml:space="preserve">ash and scrub the area with iodine/betadine-based wash/anti-fungal </w:t>
      </w:r>
    </w:p>
    <w:p w14:paraId="5D44EBEF" w14:textId="7BD6CDAA" w:rsidR="00264735" w:rsidRPr="00AA1A4D" w:rsidRDefault="00AA1A4D" w:rsidP="00BD6AF7">
      <w:pPr>
        <w:pStyle w:val="VCAAbullet"/>
      </w:pPr>
      <w:r>
        <w:t>u</w:t>
      </w:r>
      <w:r w:rsidR="00264735" w:rsidRPr="00AA1A4D">
        <w:t>se an antifungal cream</w:t>
      </w:r>
      <w:r>
        <w:t>.</w:t>
      </w:r>
    </w:p>
    <w:p w14:paraId="11CA3C61" w14:textId="1272ED92" w:rsidR="00E17753" w:rsidRPr="00AA1A4D" w:rsidRDefault="00AA1A4D" w:rsidP="00A34B71">
      <w:pPr>
        <w:pStyle w:val="VCAAbody"/>
      </w:pPr>
      <w:r>
        <w:t>While s</w:t>
      </w:r>
      <w:r w:rsidR="00E17753" w:rsidRPr="00AA1A4D">
        <w:t xml:space="preserve">tudents could identify </w:t>
      </w:r>
      <w:r>
        <w:t xml:space="preserve">the </w:t>
      </w:r>
      <w:r w:rsidR="00E17753" w:rsidRPr="00AA1A4D">
        <w:t>clinical signs of ringworm</w:t>
      </w:r>
      <w:r>
        <w:t xml:space="preserve">, they wrote about </w:t>
      </w:r>
      <w:r w:rsidR="00E17753" w:rsidRPr="00AA1A4D">
        <w:t xml:space="preserve">general hygiene procedures not specific to disinfecting and </w:t>
      </w:r>
      <w:r>
        <w:t xml:space="preserve">proposed </w:t>
      </w:r>
      <w:r w:rsidR="00E17753" w:rsidRPr="00AA1A4D">
        <w:t xml:space="preserve">treatment methods related to bacterial </w:t>
      </w:r>
      <w:r>
        <w:t xml:space="preserve">rather than </w:t>
      </w:r>
      <w:r w:rsidR="00E17753" w:rsidRPr="00AA1A4D">
        <w:t>fungal applications.</w:t>
      </w:r>
    </w:p>
    <w:p w14:paraId="68231E11" w14:textId="236988D3" w:rsidR="00E55FC3" w:rsidRDefault="00E55FC3" w:rsidP="00E55FC3">
      <w:pPr>
        <w:pStyle w:val="VCAAHeading3"/>
      </w:pPr>
      <w:r>
        <w:t>Question 10</w:t>
      </w:r>
      <w:r w:rsidR="003F24B1">
        <w:t>a.</w:t>
      </w:r>
    </w:p>
    <w:tbl>
      <w:tblPr>
        <w:tblStyle w:val="VCAATableClosed"/>
        <w:tblW w:w="0" w:type="auto"/>
        <w:tblLook w:val="01E0" w:firstRow="1" w:lastRow="1" w:firstColumn="1" w:lastColumn="1" w:noHBand="0" w:noVBand="0"/>
      </w:tblPr>
      <w:tblGrid>
        <w:gridCol w:w="864"/>
        <w:gridCol w:w="576"/>
        <w:gridCol w:w="576"/>
        <w:gridCol w:w="576"/>
        <w:gridCol w:w="1152"/>
      </w:tblGrid>
      <w:tr w:rsidR="00A92F40" w:rsidRPr="00BD1577" w14:paraId="73E03298" w14:textId="77777777" w:rsidTr="005D666C">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264555E8" w14:textId="77777777" w:rsidR="00E55FC3" w:rsidRPr="00BD1577" w:rsidRDefault="00E55FC3" w:rsidP="002C2457">
            <w:pPr>
              <w:pStyle w:val="VCAAtablecondensedheading"/>
            </w:pPr>
            <w:r w:rsidRPr="00BD1577">
              <w:t>Marks</w:t>
            </w:r>
          </w:p>
        </w:tc>
        <w:tc>
          <w:tcPr>
            <w:tcW w:w="576" w:type="dxa"/>
          </w:tcPr>
          <w:p w14:paraId="4CFD760E" w14:textId="77777777" w:rsidR="00E55FC3" w:rsidRPr="00BD1577" w:rsidRDefault="00E55FC3" w:rsidP="002C2457">
            <w:pPr>
              <w:pStyle w:val="VCAAtablecondensedheading"/>
            </w:pPr>
            <w:r w:rsidRPr="00BD1577">
              <w:t>0</w:t>
            </w:r>
          </w:p>
        </w:tc>
        <w:tc>
          <w:tcPr>
            <w:tcW w:w="576" w:type="dxa"/>
          </w:tcPr>
          <w:p w14:paraId="32A6C995" w14:textId="77777777" w:rsidR="00E55FC3" w:rsidRPr="00BD1577" w:rsidRDefault="00E55FC3" w:rsidP="002C2457">
            <w:pPr>
              <w:pStyle w:val="VCAAtablecondensedheading"/>
            </w:pPr>
            <w:r>
              <w:t>1</w:t>
            </w:r>
          </w:p>
        </w:tc>
        <w:tc>
          <w:tcPr>
            <w:tcW w:w="576" w:type="dxa"/>
          </w:tcPr>
          <w:p w14:paraId="43903272" w14:textId="77777777" w:rsidR="00E55FC3" w:rsidRPr="00BD1577" w:rsidRDefault="00E55FC3" w:rsidP="002C2457">
            <w:pPr>
              <w:pStyle w:val="VCAAtablecondensedheading"/>
            </w:pPr>
            <w:r>
              <w:t>2</w:t>
            </w:r>
          </w:p>
        </w:tc>
        <w:tc>
          <w:tcPr>
            <w:tcW w:w="1152" w:type="dxa"/>
          </w:tcPr>
          <w:p w14:paraId="32C8C45C" w14:textId="77777777" w:rsidR="00E55FC3" w:rsidRPr="00BD1577" w:rsidRDefault="00E55FC3" w:rsidP="002C2457">
            <w:pPr>
              <w:pStyle w:val="VCAAtablecondensedheading"/>
            </w:pPr>
            <w:r w:rsidRPr="00BD1577">
              <w:t>Average</w:t>
            </w:r>
          </w:p>
        </w:tc>
      </w:tr>
      <w:tr w:rsidR="00A92F40" w:rsidRPr="00BD1577" w14:paraId="6DBAE2A2" w14:textId="77777777" w:rsidTr="005D666C">
        <w:trPr>
          <w:trHeight w:hRule="exact" w:val="397"/>
        </w:trPr>
        <w:tc>
          <w:tcPr>
            <w:tcW w:w="864" w:type="dxa"/>
          </w:tcPr>
          <w:p w14:paraId="3A29CF96" w14:textId="77777777" w:rsidR="00E55FC3" w:rsidRPr="00BD1577" w:rsidRDefault="00E55FC3" w:rsidP="002C2457">
            <w:pPr>
              <w:pStyle w:val="VCAAtablecondensed"/>
            </w:pPr>
            <w:r w:rsidRPr="00BD1577">
              <w:t>%</w:t>
            </w:r>
          </w:p>
        </w:tc>
        <w:tc>
          <w:tcPr>
            <w:tcW w:w="576" w:type="dxa"/>
            <w:vAlign w:val="center"/>
          </w:tcPr>
          <w:p w14:paraId="710D7040" w14:textId="6A7615C3" w:rsidR="00E55FC3" w:rsidRPr="00C93236" w:rsidRDefault="00E55FC3" w:rsidP="00FB0706">
            <w:pPr>
              <w:pStyle w:val="VCAAtablecondensed"/>
            </w:pPr>
            <w:r>
              <w:t>10</w:t>
            </w:r>
          </w:p>
        </w:tc>
        <w:tc>
          <w:tcPr>
            <w:tcW w:w="576" w:type="dxa"/>
          </w:tcPr>
          <w:p w14:paraId="2B984162" w14:textId="2884DABD" w:rsidR="00E55FC3" w:rsidRPr="00C93236" w:rsidRDefault="00E55FC3" w:rsidP="00FB0706">
            <w:pPr>
              <w:pStyle w:val="VCAAtablecondensed"/>
            </w:pPr>
            <w:r>
              <w:t>32</w:t>
            </w:r>
          </w:p>
        </w:tc>
        <w:tc>
          <w:tcPr>
            <w:tcW w:w="576" w:type="dxa"/>
          </w:tcPr>
          <w:p w14:paraId="0B112971" w14:textId="75AF09D6" w:rsidR="00E55FC3" w:rsidRPr="00C93236" w:rsidRDefault="00E55FC3" w:rsidP="00FB0706">
            <w:pPr>
              <w:pStyle w:val="VCAAtablecondensed"/>
            </w:pPr>
            <w:r>
              <w:t>58</w:t>
            </w:r>
          </w:p>
        </w:tc>
        <w:tc>
          <w:tcPr>
            <w:tcW w:w="1152" w:type="dxa"/>
          </w:tcPr>
          <w:p w14:paraId="4DFCB439" w14:textId="04CB6A50" w:rsidR="00E55FC3" w:rsidRPr="00BD1577" w:rsidRDefault="00E55FC3" w:rsidP="002C2457">
            <w:pPr>
              <w:pStyle w:val="VCAAtablecondensed"/>
            </w:pPr>
            <w:r>
              <w:t>1.5</w:t>
            </w:r>
          </w:p>
        </w:tc>
      </w:tr>
    </w:tbl>
    <w:p w14:paraId="1697A12D" w14:textId="19BF9B8D" w:rsidR="00264735" w:rsidRPr="00E17753" w:rsidRDefault="00264735" w:rsidP="00A34B71">
      <w:pPr>
        <w:pStyle w:val="VCAAbody"/>
      </w:pPr>
      <w:r w:rsidRPr="00E17753">
        <w:t>Mucous membrane</w:t>
      </w:r>
      <w:r w:rsidR="003F24B1">
        <w:t>:</w:t>
      </w:r>
      <w:r w:rsidRPr="00E17753">
        <w:t xml:space="preserve"> </w:t>
      </w:r>
      <w:r w:rsidR="003F24B1">
        <w:t>p</w:t>
      </w:r>
      <w:r w:rsidRPr="00E17753">
        <w:t>ale/salmon pink</w:t>
      </w:r>
      <w:r w:rsidR="000E412A">
        <w:t>.</w:t>
      </w:r>
    </w:p>
    <w:p w14:paraId="520F01EE" w14:textId="0722C151" w:rsidR="00264735" w:rsidRPr="00405285" w:rsidRDefault="00264735" w:rsidP="00405285">
      <w:pPr>
        <w:pStyle w:val="VCAAbody"/>
      </w:pPr>
      <w:r w:rsidRPr="00405285">
        <w:t>Capillary refill</w:t>
      </w:r>
      <w:r w:rsidR="003F24B1" w:rsidRPr="00405285">
        <w:t>:</w:t>
      </w:r>
      <w:r w:rsidRPr="00405285">
        <w:t xml:space="preserve"> </w:t>
      </w:r>
      <w:r w:rsidR="003F24B1" w:rsidRPr="00405285">
        <w:t>l</w:t>
      </w:r>
      <w:r w:rsidRPr="00405285">
        <w:t>ess than 2 seconds</w:t>
      </w:r>
      <w:r w:rsidR="003F24B1" w:rsidRPr="00405285">
        <w:t xml:space="preserve"> </w:t>
      </w:r>
      <w:r w:rsidRPr="00405285">
        <w:t xml:space="preserve">/ </w:t>
      </w:r>
      <w:r w:rsidR="002F07FD" w:rsidRPr="00405285">
        <w:t xml:space="preserve">must detail less than or </w:t>
      </w:r>
      <w:r w:rsidRPr="00405285">
        <w:t>1</w:t>
      </w:r>
      <w:r w:rsidR="003F24B1" w:rsidRPr="00405285">
        <w:t>–</w:t>
      </w:r>
      <w:r w:rsidRPr="00405285">
        <w:t>2 seconds</w:t>
      </w:r>
      <w:r w:rsidR="000E412A">
        <w:t>.</w:t>
      </w:r>
    </w:p>
    <w:p w14:paraId="71353A1C" w14:textId="03AD0839" w:rsidR="003F24B1" w:rsidRDefault="003F24B1" w:rsidP="003F24B1">
      <w:pPr>
        <w:pStyle w:val="VCAAHeading3"/>
      </w:pPr>
      <w:r>
        <w:t>Question 10b.</w:t>
      </w:r>
    </w:p>
    <w:tbl>
      <w:tblPr>
        <w:tblStyle w:val="VCAATableClosed"/>
        <w:tblW w:w="0" w:type="auto"/>
        <w:tblLook w:val="01E0" w:firstRow="1" w:lastRow="1" w:firstColumn="1" w:lastColumn="1" w:noHBand="0" w:noVBand="0"/>
      </w:tblPr>
      <w:tblGrid>
        <w:gridCol w:w="864"/>
        <w:gridCol w:w="576"/>
        <w:gridCol w:w="576"/>
        <w:gridCol w:w="576"/>
        <w:gridCol w:w="1152"/>
      </w:tblGrid>
      <w:tr w:rsidR="00A92F40" w:rsidRPr="00BD1577" w14:paraId="5C29609E" w14:textId="77777777" w:rsidTr="005D666C">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22033026" w14:textId="77777777" w:rsidR="003F24B1" w:rsidRPr="00BD1577" w:rsidRDefault="003F24B1" w:rsidP="002C2457">
            <w:pPr>
              <w:pStyle w:val="VCAAtablecondensedheading"/>
            </w:pPr>
            <w:r w:rsidRPr="00BD1577">
              <w:t>Marks</w:t>
            </w:r>
          </w:p>
        </w:tc>
        <w:tc>
          <w:tcPr>
            <w:tcW w:w="576" w:type="dxa"/>
          </w:tcPr>
          <w:p w14:paraId="6F5AE277" w14:textId="77777777" w:rsidR="003F24B1" w:rsidRPr="00BD1577" w:rsidRDefault="003F24B1" w:rsidP="002C2457">
            <w:pPr>
              <w:pStyle w:val="VCAAtablecondensedheading"/>
            </w:pPr>
            <w:r w:rsidRPr="00BD1577">
              <w:t>0</w:t>
            </w:r>
          </w:p>
        </w:tc>
        <w:tc>
          <w:tcPr>
            <w:tcW w:w="576" w:type="dxa"/>
          </w:tcPr>
          <w:p w14:paraId="0CAEE612" w14:textId="77777777" w:rsidR="003F24B1" w:rsidRPr="00BD1577" w:rsidRDefault="003F24B1" w:rsidP="002C2457">
            <w:pPr>
              <w:pStyle w:val="VCAAtablecondensedheading"/>
            </w:pPr>
            <w:r>
              <w:t>1</w:t>
            </w:r>
          </w:p>
        </w:tc>
        <w:tc>
          <w:tcPr>
            <w:tcW w:w="576" w:type="dxa"/>
          </w:tcPr>
          <w:p w14:paraId="2CBCF750" w14:textId="77777777" w:rsidR="003F24B1" w:rsidRPr="00BD1577" w:rsidRDefault="003F24B1" w:rsidP="002C2457">
            <w:pPr>
              <w:pStyle w:val="VCAAtablecondensedheading"/>
            </w:pPr>
            <w:r>
              <w:t>2</w:t>
            </w:r>
          </w:p>
        </w:tc>
        <w:tc>
          <w:tcPr>
            <w:tcW w:w="1152" w:type="dxa"/>
          </w:tcPr>
          <w:p w14:paraId="6868896F" w14:textId="77777777" w:rsidR="003F24B1" w:rsidRPr="00BD1577" w:rsidRDefault="003F24B1" w:rsidP="002C2457">
            <w:pPr>
              <w:pStyle w:val="VCAAtablecondensedheading"/>
            </w:pPr>
            <w:r w:rsidRPr="00BD1577">
              <w:t>Average</w:t>
            </w:r>
          </w:p>
        </w:tc>
      </w:tr>
      <w:tr w:rsidR="00A92F40" w:rsidRPr="00BD1577" w14:paraId="67A93470" w14:textId="77777777" w:rsidTr="005D666C">
        <w:trPr>
          <w:trHeight w:hRule="exact" w:val="397"/>
        </w:trPr>
        <w:tc>
          <w:tcPr>
            <w:tcW w:w="864" w:type="dxa"/>
          </w:tcPr>
          <w:p w14:paraId="34EAE89A" w14:textId="77777777" w:rsidR="003F24B1" w:rsidRPr="00BD1577" w:rsidRDefault="003F24B1" w:rsidP="002C2457">
            <w:pPr>
              <w:pStyle w:val="VCAAtablecondensed"/>
            </w:pPr>
            <w:r w:rsidRPr="00BD1577">
              <w:t>%</w:t>
            </w:r>
          </w:p>
        </w:tc>
        <w:tc>
          <w:tcPr>
            <w:tcW w:w="576" w:type="dxa"/>
            <w:vAlign w:val="center"/>
          </w:tcPr>
          <w:p w14:paraId="32EA2633" w14:textId="346BD2C4" w:rsidR="003F24B1" w:rsidRPr="00C93236" w:rsidRDefault="003F24B1" w:rsidP="00FB0706">
            <w:pPr>
              <w:pStyle w:val="VCAAtablecondensed"/>
            </w:pPr>
            <w:r>
              <w:t>41</w:t>
            </w:r>
          </w:p>
        </w:tc>
        <w:tc>
          <w:tcPr>
            <w:tcW w:w="576" w:type="dxa"/>
          </w:tcPr>
          <w:p w14:paraId="5BC84C97" w14:textId="74157954" w:rsidR="003F24B1" w:rsidRPr="00C93236" w:rsidRDefault="003F24B1" w:rsidP="00FB0706">
            <w:pPr>
              <w:pStyle w:val="VCAAtablecondensed"/>
            </w:pPr>
            <w:r>
              <w:t>39</w:t>
            </w:r>
          </w:p>
        </w:tc>
        <w:tc>
          <w:tcPr>
            <w:tcW w:w="576" w:type="dxa"/>
          </w:tcPr>
          <w:p w14:paraId="2E2F236F" w14:textId="2F53A1E5" w:rsidR="003F24B1" w:rsidRPr="00C93236" w:rsidRDefault="003F24B1" w:rsidP="00FB0706">
            <w:pPr>
              <w:pStyle w:val="VCAAtablecondensed"/>
            </w:pPr>
            <w:r>
              <w:t>20</w:t>
            </w:r>
          </w:p>
        </w:tc>
        <w:tc>
          <w:tcPr>
            <w:tcW w:w="1152" w:type="dxa"/>
          </w:tcPr>
          <w:p w14:paraId="616F2659" w14:textId="2E9376E9" w:rsidR="003F24B1" w:rsidRPr="00BD1577" w:rsidRDefault="003F24B1" w:rsidP="002C2457">
            <w:pPr>
              <w:pStyle w:val="VCAAtablecondensed"/>
            </w:pPr>
            <w:r>
              <w:t>0.8</w:t>
            </w:r>
          </w:p>
        </w:tc>
      </w:tr>
    </w:tbl>
    <w:p w14:paraId="1FF9A16E" w14:textId="77777777" w:rsidR="00264735" w:rsidRPr="00E17753" w:rsidRDefault="00264735" w:rsidP="00A34B71">
      <w:pPr>
        <w:pStyle w:val="VCAAbody"/>
      </w:pPr>
      <w:r w:rsidRPr="00E17753">
        <w:t xml:space="preserve">Determine the colour of the mucous membrane by lifting the horse’s lip and look at the gums. They should be a nice pale pink colour. </w:t>
      </w:r>
    </w:p>
    <w:p w14:paraId="46B2B521" w14:textId="6C92A219" w:rsidR="00264735" w:rsidRDefault="00264735" w:rsidP="003F24B1">
      <w:pPr>
        <w:pStyle w:val="VCAAbody"/>
      </w:pPr>
      <w:r w:rsidRPr="00E17753">
        <w:t xml:space="preserve">Capillary refill time is measured by pressing with your finger on the gum and release. The colour should refill within </w:t>
      </w:r>
      <w:r w:rsidR="00405285">
        <w:t>two</w:t>
      </w:r>
      <w:r w:rsidRPr="00E17753">
        <w:t xml:space="preserve"> seconds.</w:t>
      </w:r>
    </w:p>
    <w:p w14:paraId="26EBC352" w14:textId="52B5FC3D" w:rsidR="00405285" w:rsidRDefault="003F24B1" w:rsidP="00A34B71">
      <w:pPr>
        <w:pStyle w:val="VCAAbody"/>
      </w:pPr>
      <w:r>
        <w:t xml:space="preserve">Some students did not clearly identify how to check </w:t>
      </w:r>
      <w:r w:rsidRPr="003F24B1">
        <w:t>mucous membrane colour and capillary refill time</w:t>
      </w:r>
      <w:r>
        <w:t>.</w:t>
      </w:r>
    </w:p>
    <w:p w14:paraId="2A9A9743" w14:textId="77777777" w:rsidR="00405285" w:rsidRDefault="00405285">
      <w:pPr>
        <w:rPr>
          <w:rFonts w:ascii="Arial" w:hAnsi="Arial" w:cs="Arial"/>
          <w:color w:val="000000" w:themeColor="text1"/>
          <w:sz w:val="20"/>
        </w:rPr>
      </w:pPr>
      <w:r>
        <w:br w:type="page"/>
      </w:r>
    </w:p>
    <w:p w14:paraId="6185F52C" w14:textId="5A606DFA" w:rsidR="003F24B1" w:rsidRDefault="003F24B1" w:rsidP="003F24B1">
      <w:pPr>
        <w:pStyle w:val="VCAAHeading3"/>
      </w:pPr>
      <w:r>
        <w:lastRenderedPageBreak/>
        <w:t>Question 10c.</w:t>
      </w:r>
    </w:p>
    <w:tbl>
      <w:tblPr>
        <w:tblStyle w:val="VCAATableClosed"/>
        <w:tblW w:w="0" w:type="auto"/>
        <w:tblLook w:val="01E0" w:firstRow="1" w:lastRow="1" w:firstColumn="1" w:lastColumn="1" w:noHBand="0" w:noVBand="0"/>
      </w:tblPr>
      <w:tblGrid>
        <w:gridCol w:w="864"/>
        <w:gridCol w:w="576"/>
        <w:gridCol w:w="576"/>
        <w:gridCol w:w="576"/>
        <w:gridCol w:w="576"/>
        <w:gridCol w:w="1152"/>
      </w:tblGrid>
      <w:tr w:rsidR="00A92F40" w:rsidRPr="00BD1577" w14:paraId="6BECB8AF" w14:textId="77777777" w:rsidTr="005D666C">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6B1B9344" w14:textId="77777777" w:rsidR="003F24B1" w:rsidRPr="00BD1577" w:rsidRDefault="003F24B1" w:rsidP="002C2457">
            <w:pPr>
              <w:pStyle w:val="VCAAtablecondensedheading"/>
            </w:pPr>
            <w:r w:rsidRPr="00BD1577">
              <w:t>Marks</w:t>
            </w:r>
          </w:p>
        </w:tc>
        <w:tc>
          <w:tcPr>
            <w:tcW w:w="576" w:type="dxa"/>
          </w:tcPr>
          <w:p w14:paraId="1BED8254" w14:textId="77777777" w:rsidR="003F24B1" w:rsidRPr="00BD1577" w:rsidRDefault="003F24B1" w:rsidP="002C2457">
            <w:pPr>
              <w:pStyle w:val="VCAAtablecondensedheading"/>
            </w:pPr>
            <w:r w:rsidRPr="00BD1577">
              <w:t>0</w:t>
            </w:r>
          </w:p>
        </w:tc>
        <w:tc>
          <w:tcPr>
            <w:tcW w:w="576" w:type="dxa"/>
          </w:tcPr>
          <w:p w14:paraId="01AD9647" w14:textId="77777777" w:rsidR="003F24B1" w:rsidRPr="00BD1577" w:rsidRDefault="003F24B1" w:rsidP="002C2457">
            <w:pPr>
              <w:pStyle w:val="VCAAtablecondensedheading"/>
            </w:pPr>
            <w:r>
              <w:t>1</w:t>
            </w:r>
          </w:p>
        </w:tc>
        <w:tc>
          <w:tcPr>
            <w:tcW w:w="576" w:type="dxa"/>
          </w:tcPr>
          <w:p w14:paraId="7B6AD963" w14:textId="77777777" w:rsidR="003F24B1" w:rsidRPr="00BD1577" w:rsidRDefault="003F24B1" w:rsidP="002C2457">
            <w:pPr>
              <w:pStyle w:val="VCAAtablecondensedheading"/>
            </w:pPr>
            <w:r>
              <w:t>2</w:t>
            </w:r>
          </w:p>
        </w:tc>
        <w:tc>
          <w:tcPr>
            <w:tcW w:w="576" w:type="dxa"/>
          </w:tcPr>
          <w:p w14:paraId="4D22A2A1" w14:textId="77777777" w:rsidR="003F24B1" w:rsidRPr="00BD1577" w:rsidRDefault="003F24B1" w:rsidP="002C2457">
            <w:pPr>
              <w:pStyle w:val="VCAAtablecondensedheading"/>
            </w:pPr>
            <w:r>
              <w:t>3</w:t>
            </w:r>
          </w:p>
        </w:tc>
        <w:tc>
          <w:tcPr>
            <w:tcW w:w="1152" w:type="dxa"/>
          </w:tcPr>
          <w:p w14:paraId="44C5C80A" w14:textId="77777777" w:rsidR="003F24B1" w:rsidRPr="00BD1577" w:rsidRDefault="003F24B1" w:rsidP="002C2457">
            <w:pPr>
              <w:pStyle w:val="VCAAtablecondensedheading"/>
            </w:pPr>
            <w:r w:rsidRPr="00BD1577">
              <w:t>Average</w:t>
            </w:r>
          </w:p>
        </w:tc>
      </w:tr>
      <w:tr w:rsidR="00A92F40" w:rsidRPr="00BD1577" w14:paraId="09886CDA" w14:textId="77777777" w:rsidTr="005D666C">
        <w:trPr>
          <w:trHeight w:hRule="exact" w:val="397"/>
        </w:trPr>
        <w:tc>
          <w:tcPr>
            <w:tcW w:w="864" w:type="dxa"/>
          </w:tcPr>
          <w:p w14:paraId="4C7A70C2" w14:textId="77777777" w:rsidR="003F24B1" w:rsidRPr="00BD1577" w:rsidRDefault="003F24B1" w:rsidP="002C2457">
            <w:pPr>
              <w:pStyle w:val="VCAAtablecondensed"/>
            </w:pPr>
            <w:r w:rsidRPr="00BD1577">
              <w:t>%</w:t>
            </w:r>
          </w:p>
        </w:tc>
        <w:tc>
          <w:tcPr>
            <w:tcW w:w="576" w:type="dxa"/>
            <w:vAlign w:val="center"/>
          </w:tcPr>
          <w:p w14:paraId="1044A011" w14:textId="708F3969" w:rsidR="003F24B1" w:rsidRPr="00C93236" w:rsidRDefault="003F24B1" w:rsidP="00FB0706">
            <w:pPr>
              <w:pStyle w:val="VCAAtablecondensed"/>
            </w:pPr>
            <w:r>
              <w:t>9</w:t>
            </w:r>
          </w:p>
        </w:tc>
        <w:tc>
          <w:tcPr>
            <w:tcW w:w="576" w:type="dxa"/>
          </w:tcPr>
          <w:p w14:paraId="33BD5AA2" w14:textId="3BAC19ED" w:rsidR="003F24B1" w:rsidRPr="00C93236" w:rsidRDefault="003F24B1" w:rsidP="00FB0706">
            <w:pPr>
              <w:pStyle w:val="VCAAtablecondensed"/>
            </w:pPr>
            <w:r>
              <w:t>37</w:t>
            </w:r>
          </w:p>
        </w:tc>
        <w:tc>
          <w:tcPr>
            <w:tcW w:w="576" w:type="dxa"/>
          </w:tcPr>
          <w:p w14:paraId="024AC402" w14:textId="386CCEF3" w:rsidR="003F24B1" w:rsidRPr="00C93236" w:rsidRDefault="003F24B1" w:rsidP="00FB0706">
            <w:pPr>
              <w:pStyle w:val="VCAAtablecondensed"/>
            </w:pPr>
            <w:r>
              <w:t>37</w:t>
            </w:r>
          </w:p>
        </w:tc>
        <w:tc>
          <w:tcPr>
            <w:tcW w:w="576" w:type="dxa"/>
            <w:vAlign w:val="center"/>
          </w:tcPr>
          <w:p w14:paraId="094E3B53" w14:textId="1EDF7A5C" w:rsidR="003F24B1" w:rsidRPr="00C93236" w:rsidRDefault="003F24B1" w:rsidP="00FB0706">
            <w:pPr>
              <w:pStyle w:val="VCAAtablecondensed"/>
            </w:pPr>
            <w:r>
              <w:t>17</w:t>
            </w:r>
          </w:p>
        </w:tc>
        <w:tc>
          <w:tcPr>
            <w:tcW w:w="1152" w:type="dxa"/>
          </w:tcPr>
          <w:p w14:paraId="19469448" w14:textId="4067A2CC" w:rsidR="003F24B1" w:rsidRPr="00BD1577" w:rsidRDefault="003F24B1" w:rsidP="002C2457">
            <w:pPr>
              <w:pStyle w:val="VCAAtablecondensed"/>
            </w:pPr>
            <w:r>
              <w:t>1.6</w:t>
            </w:r>
          </w:p>
        </w:tc>
      </w:tr>
    </w:tbl>
    <w:p w14:paraId="2D46714F" w14:textId="627830D7" w:rsidR="00264735" w:rsidRPr="00E17753" w:rsidRDefault="000E412A" w:rsidP="00BD6AF7">
      <w:pPr>
        <w:pStyle w:val="VCAAbullet"/>
      </w:pPr>
      <w:r>
        <w:t>b</w:t>
      </w:r>
      <w:r w:rsidR="00264735" w:rsidRPr="00E17753">
        <w:t xml:space="preserve">lue membrane colour: </w:t>
      </w:r>
      <w:r w:rsidR="003F24B1">
        <w:t>h</w:t>
      </w:r>
      <w:r w:rsidR="00264735" w:rsidRPr="00E17753">
        <w:t>ypoxia</w:t>
      </w:r>
      <w:r w:rsidR="003F24B1">
        <w:t xml:space="preserve"> </w:t>
      </w:r>
      <w:r w:rsidR="00264735" w:rsidRPr="00E17753">
        <w:t>/</w:t>
      </w:r>
      <w:r w:rsidR="003F24B1">
        <w:t xml:space="preserve"> </w:t>
      </w:r>
      <w:r w:rsidR="00264735" w:rsidRPr="00E17753">
        <w:t>lack of oxygen perfusion, serious circulatory problems, severe shock</w:t>
      </w:r>
    </w:p>
    <w:p w14:paraId="0275BCF1" w14:textId="5FEADA8D" w:rsidR="00264735" w:rsidRPr="00E17753" w:rsidRDefault="000E412A" w:rsidP="00BD6AF7">
      <w:pPr>
        <w:pStyle w:val="VCAAbullet"/>
      </w:pPr>
      <w:r>
        <w:t>p</w:t>
      </w:r>
      <w:r w:rsidR="00264735" w:rsidRPr="00E17753">
        <w:t xml:space="preserve">ale or white membrane colour: </w:t>
      </w:r>
      <w:r w:rsidR="003F24B1">
        <w:t>a</w:t>
      </w:r>
      <w:r w:rsidR="00264735" w:rsidRPr="00E17753">
        <w:t>naemia, shock</w:t>
      </w:r>
    </w:p>
    <w:p w14:paraId="79DE29D6" w14:textId="0B75DDF4" w:rsidR="00264735" w:rsidRDefault="000E412A" w:rsidP="00BD6AF7">
      <w:pPr>
        <w:pStyle w:val="VCAAbullet"/>
      </w:pPr>
      <w:r>
        <w:t>s</w:t>
      </w:r>
      <w:r w:rsidR="00264735" w:rsidRPr="00E17753">
        <w:t xml:space="preserve">low capillary refill time: </w:t>
      </w:r>
      <w:r w:rsidR="003F24B1">
        <w:t>i</w:t>
      </w:r>
      <w:r w:rsidR="00264735" w:rsidRPr="00E17753">
        <w:t>f prolonged it indicates dehydration, anaemia or shock.</w:t>
      </w:r>
    </w:p>
    <w:p w14:paraId="5AF7F11A" w14:textId="6D521BE5" w:rsidR="00264735" w:rsidRDefault="00E17753" w:rsidP="003F24B1">
      <w:pPr>
        <w:pStyle w:val="VCAAbody"/>
      </w:pPr>
      <w:r>
        <w:t>Overall</w:t>
      </w:r>
      <w:r w:rsidR="000C4459">
        <w:t>,</w:t>
      </w:r>
      <w:r>
        <w:t xml:space="preserve"> students </w:t>
      </w:r>
      <w:r w:rsidR="005D666C">
        <w:t>understood</w:t>
      </w:r>
      <w:r>
        <w:t xml:space="preserve"> </w:t>
      </w:r>
      <w:r w:rsidR="003F24B1">
        <w:t xml:space="preserve">the </w:t>
      </w:r>
      <w:r>
        <w:t>mucous membrane and capillary refill</w:t>
      </w:r>
      <w:r w:rsidR="003F24B1">
        <w:t>’s</w:t>
      </w:r>
      <w:r>
        <w:t xml:space="preserve"> relationship to horse health.</w:t>
      </w:r>
    </w:p>
    <w:p w14:paraId="514D378F" w14:textId="7E0DE544" w:rsidR="003F24B1" w:rsidRDefault="003F24B1" w:rsidP="003F24B1">
      <w:pPr>
        <w:pStyle w:val="VCAAHeading3"/>
      </w:pPr>
      <w:r>
        <w:t>Question 11a.</w:t>
      </w:r>
    </w:p>
    <w:tbl>
      <w:tblPr>
        <w:tblStyle w:val="VCAATableClosed"/>
        <w:tblW w:w="0" w:type="auto"/>
        <w:tblLook w:val="01E0" w:firstRow="1" w:lastRow="1" w:firstColumn="1" w:lastColumn="1" w:noHBand="0" w:noVBand="0"/>
      </w:tblPr>
      <w:tblGrid>
        <w:gridCol w:w="864"/>
        <w:gridCol w:w="576"/>
        <w:gridCol w:w="576"/>
        <w:gridCol w:w="576"/>
        <w:gridCol w:w="1152"/>
      </w:tblGrid>
      <w:tr w:rsidR="00FB0706" w:rsidRPr="00BD1577" w14:paraId="418AC0E7" w14:textId="77777777" w:rsidTr="005D666C">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1A5951B4" w14:textId="77777777" w:rsidR="003F24B1" w:rsidRPr="00BD1577" w:rsidRDefault="003F24B1" w:rsidP="002C2457">
            <w:pPr>
              <w:pStyle w:val="VCAAtablecondensedheading"/>
            </w:pPr>
            <w:r w:rsidRPr="00BD1577">
              <w:t>Marks</w:t>
            </w:r>
          </w:p>
        </w:tc>
        <w:tc>
          <w:tcPr>
            <w:tcW w:w="576" w:type="dxa"/>
          </w:tcPr>
          <w:p w14:paraId="6FA01751" w14:textId="77777777" w:rsidR="003F24B1" w:rsidRPr="00BD1577" w:rsidRDefault="003F24B1" w:rsidP="002C2457">
            <w:pPr>
              <w:pStyle w:val="VCAAtablecondensedheading"/>
            </w:pPr>
            <w:r w:rsidRPr="00BD1577">
              <w:t>0</w:t>
            </w:r>
          </w:p>
        </w:tc>
        <w:tc>
          <w:tcPr>
            <w:tcW w:w="576" w:type="dxa"/>
          </w:tcPr>
          <w:p w14:paraId="6BAB6FB7" w14:textId="77777777" w:rsidR="003F24B1" w:rsidRPr="00BD1577" w:rsidRDefault="003F24B1" w:rsidP="002C2457">
            <w:pPr>
              <w:pStyle w:val="VCAAtablecondensedheading"/>
            </w:pPr>
            <w:r>
              <w:t>1</w:t>
            </w:r>
          </w:p>
        </w:tc>
        <w:tc>
          <w:tcPr>
            <w:tcW w:w="576" w:type="dxa"/>
          </w:tcPr>
          <w:p w14:paraId="2AE9B1E6" w14:textId="77777777" w:rsidR="003F24B1" w:rsidRPr="00BD1577" w:rsidRDefault="003F24B1" w:rsidP="002C2457">
            <w:pPr>
              <w:pStyle w:val="VCAAtablecondensedheading"/>
            </w:pPr>
            <w:r>
              <w:t>2</w:t>
            </w:r>
          </w:p>
        </w:tc>
        <w:tc>
          <w:tcPr>
            <w:tcW w:w="1152" w:type="dxa"/>
          </w:tcPr>
          <w:p w14:paraId="625A861D" w14:textId="77777777" w:rsidR="003F24B1" w:rsidRPr="00BD1577" w:rsidRDefault="003F24B1" w:rsidP="002C2457">
            <w:pPr>
              <w:pStyle w:val="VCAAtablecondensedheading"/>
            </w:pPr>
            <w:r w:rsidRPr="00BD1577">
              <w:t>Average</w:t>
            </w:r>
          </w:p>
        </w:tc>
      </w:tr>
      <w:tr w:rsidR="00FB0706" w:rsidRPr="00BD1577" w14:paraId="1D0C44B0" w14:textId="77777777" w:rsidTr="005D666C">
        <w:trPr>
          <w:trHeight w:hRule="exact" w:val="397"/>
        </w:trPr>
        <w:tc>
          <w:tcPr>
            <w:tcW w:w="864" w:type="dxa"/>
          </w:tcPr>
          <w:p w14:paraId="0B28769A" w14:textId="77777777" w:rsidR="003F24B1" w:rsidRPr="00BD1577" w:rsidRDefault="003F24B1" w:rsidP="002C2457">
            <w:pPr>
              <w:pStyle w:val="VCAAtablecondensed"/>
            </w:pPr>
            <w:r w:rsidRPr="00BD1577">
              <w:t>%</w:t>
            </w:r>
          </w:p>
        </w:tc>
        <w:tc>
          <w:tcPr>
            <w:tcW w:w="576" w:type="dxa"/>
            <w:vAlign w:val="center"/>
          </w:tcPr>
          <w:p w14:paraId="2A5AB9E1" w14:textId="51387334" w:rsidR="003F24B1" w:rsidRPr="00C93236" w:rsidRDefault="003F24B1" w:rsidP="00FB0706">
            <w:pPr>
              <w:pStyle w:val="VCAAtablecondensed"/>
            </w:pPr>
            <w:r>
              <w:t>67</w:t>
            </w:r>
          </w:p>
        </w:tc>
        <w:tc>
          <w:tcPr>
            <w:tcW w:w="576" w:type="dxa"/>
          </w:tcPr>
          <w:p w14:paraId="7599AE99" w14:textId="2DF3CB7F" w:rsidR="003F24B1" w:rsidRPr="00C93236" w:rsidRDefault="003F24B1" w:rsidP="00FB0706">
            <w:pPr>
              <w:pStyle w:val="VCAAtablecondensed"/>
            </w:pPr>
            <w:r>
              <w:t>25</w:t>
            </w:r>
          </w:p>
        </w:tc>
        <w:tc>
          <w:tcPr>
            <w:tcW w:w="576" w:type="dxa"/>
          </w:tcPr>
          <w:p w14:paraId="23CC16D3" w14:textId="577A2BBC" w:rsidR="003F24B1" w:rsidRPr="00C93236" w:rsidRDefault="003F24B1" w:rsidP="00FB0706">
            <w:pPr>
              <w:pStyle w:val="VCAAtablecondensed"/>
            </w:pPr>
            <w:r>
              <w:t>9</w:t>
            </w:r>
          </w:p>
        </w:tc>
        <w:tc>
          <w:tcPr>
            <w:tcW w:w="1152" w:type="dxa"/>
          </w:tcPr>
          <w:p w14:paraId="67945E36" w14:textId="02831A9A" w:rsidR="003F24B1" w:rsidRPr="00BD1577" w:rsidRDefault="003F24B1" w:rsidP="002C2457">
            <w:pPr>
              <w:pStyle w:val="VCAAtablecondensed"/>
            </w:pPr>
            <w:r>
              <w:t>0.4</w:t>
            </w:r>
          </w:p>
        </w:tc>
      </w:tr>
    </w:tbl>
    <w:p w14:paraId="36624FB5" w14:textId="282C20ED" w:rsidR="00264735" w:rsidRPr="00E17753" w:rsidRDefault="00264735" w:rsidP="00BD6AF7">
      <w:pPr>
        <w:pStyle w:val="VCAAbullet"/>
      </w:pPr>
      <w:r w:rsidRPr="00E17753">
        <w:t>Forging</w:t>
      </w:r>
      <w:r w:rsidR="003F24B1">
        <w:t>:</w:t>
      </w:r>
      <w:r w:rsidRPr="00E17753">
        <w:t xml:space="preserve"> toe of hind foot strikes the sole of the front foot on the same side in trot</w:t>
      </w:r>
      <w:r w:rsidR="003F24B1">
        <w:t>,</w:t>
      </w:r>
      <w:r w:rsidRPr="00E17753">
        <w:t xml:space="preserve"> making a clicking noise</w:t>
      </w:r>
    </w:p>
    <w:p w14:paraId="7498AB17" w14:textId="4FCF3022" w:rsidR="00264735" w:rsidRDefault="00264735" w:rsidP="00BD6AF7">
      <w:pPr>
        <w:pStyle w:val="VCAAbullet"/>
      </w:pPr>
      <w:r w:rsidRPr="00E17753">
        <w:t>Scalping</w:t>
      </w:r>
      <w:r w:rsidR="003F24B1">
        <w:t>:</w:t>
      </w:r>
      <w:r w:rsidRPr="00E17753">
        <w:t xml:space="preserve"> toe of forefoot hits the coronet of the hind foot on the same side in trot </w:t>
      </w:r>
      <w:r w:rsidR="00405285">
        <w:t>and</w:t>
      </w:r>
      <w:r w:rsidRPr="00E17753">
        <w:t xml:space="preserve"> gallop</w:t>
      </w:r>
      <w:r w:rsidR="003F24B1">
        <w:t>,</w:t>
      </w:r>
      <w:r w:rsidRPr="00E17753">
        <w:t xml:space="preserve"> or during pacing hits the diagonally opposite pair</w:t>
      </w:r>
      <w:r w:rsidR="003F24B1">
        <w:t>.</w:t>
      </w:r>
    </w:p>
    <w:p w14:paraId="0A2D639B" w14:textId="77777777" w:rsidR="003F24B1" w:rsidRDefault="00E17753" w:rsidP="003F24B1">
      <w:pPr>
        <w:pStyle w:val="VCAAbody"/>
      </w:pPr>
      <w:r>
        <w:t xml:space="preserve">Overall students did not </w:t>
      </w:r>
      <w:r w:rsidR="009F57B7">
        <w:t>understand</w:t>
      </w:r>
      <w:r>
        <w:t xml:space="preserve"> the differences between forging and scalping</w:t>
      </w:r>
      <w:r w:rsidR="003F24B1">
        <w:t>.</w:t>
      </w:r>
    </w:p>
    <w:p w14:paraId="0FEBD2F3" w14:textId="18B5C0AD" w:rsidR="003F24B1" w:rsidRDefault="003F24B1" w:rsidP="003F24B1">
      <w:pPr>
        <w:pStyle w:val="VCAAHeading3"/>
      </w:pPr>
      <w:r>
        <w:t>Question 11b.</w:t>
      </w:r>
    </w:p>
    <w:tbl>
      <w:tblPr>
        <w:tblStyle w:val="VCAATableClosed"/>
        <w:tblW w:w="0" w:type="auto"/>
        <w:tblLook w:val="01E0" w:firstRow="1" w:lastRow="1" w:firstColumn="1" w:lastColumn="1" w:noHBand="0" w:noVBand="0"/>
      </w:tblPr>
      <w:tblGrid>
        <w:gridCol w:w="864"/>
        <w:gridCol w:w="576"/>
        <w:gridCol w:w="576"/>
        <w:gridCol w:w="576"/>
        <w:gridCol w:w="1152"/>
      </w:tblGrid>
      <w:tr w:rsidR="00FB0706" w:rsidRPr="00BD1577" w14:paraId="082911A5" w14:textId="77777777" w:rsidTr="005D666C">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65087C95" w14:textId="77777777" w:rsidR="003F24B1" w:rsidRPr="00BD1577" w:rsidRDefault="003F24B1" w:rsidP="002C2457">
            <w:pPr>
              <w:pStyle w:val="VCAAtablecondensedheading"/>
            </w:pPr>
            <w:r w:rsidRPr="00BD1577">
              <w:t>Marks</w:t>
            </w:r>
          </w:p>
        </w:tc>
        <w:tc>
          <w:tcPr>
            <w:tcW w:w="576" w:type="dxa"/>
          </w:tcPr>
          <w:p w14:paraId="11A044D6" w14:textId="77777777" w:rsidR="003F24B1" w:rsidRPr="00BD1577" w:rsidRDefault="003F24B1" w:rsidP="002C2457">
            <w:pPr>
              <w:pStyle w:val="VCAAtablecondensedheading"/>
            </w:pPr>
            <w:r w:rsidRPr="00BD1577">
              <w:t>0</w:t>
            </w:r>
          </w:p>
        </w:tc>
        <w:tc>
          <w:tcPr>
            <w:tcW w:w="576" w:type="dxa"/>
          </w:tcPr>
          <w:p w14:paraId="4C7D7E03" w14:textId="77777777" w:rsidR="003F24B1" w:rsidRPr="00BD1577" w:rsidRDefault="003F24B1" w:rsidP="002C2457">
            <w:pPr>
              <w:pStyle w:val="VCAAtablecondensedheading"/>
            </w:pPr>
            <w:r>
              <w:t>1</w:t>
            </w:r>
          </w:p>
        </w:tc>
        <w:tc>
          <w:tcPr>
            <w:tcW w:w="576" w:type="dxa"/>
          </w:tcPr>
          <w:p w14:paraId="055822BE" w14:textId="77777777" w:rsidR="003F24B1" w:rsidRPr="00BD1577" w:rsidRDefault="003F24B1" w:rsidP="002C2457">
            <w:pPr>
              <w:pStyle w:val="VCAAtablecondensedheading"/>
            </w:pPr>
            <w:r>
              <w:t>2</w:t>
            </w:r>
          </w:p>
        </w:tc>
        <w:tc>
          <w:tcPr>
            <w:tcW w:w="1152" w:type="dxa"/>
          </w:tcPr>
          <w:p w14:paraId="21398AD9" w14:textId="77777777" w:rsidR="003F24B1" w:rsidRPr="00BD1577" w:rsidRDefault="003F24B1" w:rsidP="002C2457">
            <w:pPr>
              <w:pStyle w:val="VCAAtablecondensedheading"/>
            </w:pPr>
            <w:r w:rsidRPr="00BD1577">
              <w:t>Average</w:t>
            </w:r>
          </w:p>
        </w:tc>
      </w:tr>
      <w:tr w:rsidR="00FB0706" w:rsidRPr="00BD1577" w14:paraId="664FCB78" w14:textId="77777777" w:rsidTr="005D666C">
        <w:trPr>
          <w:trHeight w:hRule="exact" w:val="397"/>
        </w:trPr>
        <w:tc>
          <w:tcPr>
            <w:tcW w:w="864" w:type="dxa"/>
          </w:tcPr>
          <w:p w14:paraId="39BFA508" w14:textId="77777777" w:rsidR="003F24B1" w:rsidRPr="00BD1577" w:rsidRDefault="003F24B1" w:rsidP="002C2457">
            <w:pPr>
              <w:pStyle w:val="VCAAtablecondensed"/>
            </w:pPr>
            <w:r w:rsidRPr="00BD1577">
              <w:t>%</w:t>
            </w:r>
          </w:p>
        </w:tc>
        <w:tc>
          <w:tcPr>
            <w:tcW w:w="576" w:type="dxa"/>
            <w:vAlign w:val="center"/>
          </w:tcPr>
          <w:p w14:paraId="082B07DD" w14:textId="084B8D70" w:rsidR="003F24B1" w:rsidRPr="00C93236" w:rsidRDefault="003F24B1" w:rsidP="00FB0706">
            <w:pPr>
              <w:pStyle w:val="VCAAtablecondensed"/>
            </w:pPr>
            <w:r>
              <w:t>58</w:t>
            </w:r>
          </w:p>
        </w:tc>
        <w:tc>
          <w:tcPr>
            <w:tcW w:w="576" w:type="dxa"/>
          </w:tcPr>
          <w:p w14:paraId="75D96899" w14:textId="038B882A" w:rsidR="003F24B1" w:rsidRPr="00C93236" w:rsidRDefault="003F24B1" w:rsidP="00FB0706">
            <w:pPr>
              <w:pStyle w:val="VCAAtablecondensed"/>
            </w:pPr>
            <w:r>
              <w:t>34</w:t>
            </w:r>
          </w:p>
        </w:tc>
        <w:tc>
          <w:tcPr>
            <w:tcW w:w="576" w:type="dxa"/>
          </w:tcPr>
          <w:p w14:paraId="308EA214" w14:textId="6F111784" w:rsidR="003F24B1" w:rsidRPr="00C93236" w:rsidRDefault="003F24B1" w:rsidP="00FB0706">
            <w:pPr>
              <w:pStyle w:val="VCAAtablecondensed"/>
            </w:pPr>
            <w:r>
              <w:t>8</w:t>
            </w:r>
          </w:p>
        </w:tc>
        <w:tc>
          <w:tcPr>
            <w:tcW w:w="1152" w:type="dxa"/>
          </w:tcPr>
          <w:p w14:paraId="6AECB3B4" w14:textId="0D4588A6" w:rsidR="003F24B1" w:rsidRPr="00BD1577" w:rsidRDefault="003F24B1" w:rsidP="002C2457">
            <w:pPr>
              <w:pStyle w:val="VCAAtablecondensed"/>
            </w:pPr>
            <w:r>
              <w:t>0.5</w:t>
            </w:r>
          </w:p>
        </w:tc>
      </w:tr>
    </w:tbl>
    <w:p w14:paraId="101D96B3" w14:textId="148A09BB" w:rsidR="003F24B1" w:rsidRDefault="003F24B1" w:rsidP="003F24B1">
      <w:pPr>
        <w:pStyle w:val="VCAAbody"/>
      </w:pPr>
      <w:r>
        <w:t>One each from the following:</w:t>
      </w:r>
    </w:p>
    <w:p w14:paraId="0356D642" w14:textId="2C0DE561" w:rsidR="00264735" w:rsidRPr="00FB0706" w:rsidRDefault="00264735" w:rsidP="00BD6AF7">
      <w:pPr>
        <w:pStyle w:val="VCAAbullet"/>
      </w:pPr>
      <w:r w:rsidRPr="00FB0706">
        <w:t>Forging</w:t>
      </w:r>
      <w:r w:rsidR="003F24B1" w:rsidRPr="00FB0706">
        <w:t>:</w:t>
      </w:r>
      <w:r w:rsidRPr="00FB0706">
        <w:t xml:space="preserve"> pulling shoe or sprung shoe</w:t>
      </w:r>
      <w:r w:rsidR="003F24B1" w:rsidRPr="00FB0706">
        <w:t xml:space="preserve"> /</w:t>
      </w:r>
      <w:r w:rsidRPr="00FB0706">
        <w:t xml:space="preserve"> hoof injuries</w:t>
      </w:r>
      <w:r w:rsidR="003F24B1" w:rsidRPr="00FB0706">
        <w:t xml:space="preserve"> /</w:t>
      </w:r>
      <w:r w:rsidRPr="00FB0706">
        <w:t xml:space="preserve"> bruised sole</w:t>
      </w:r>
    </w:p>
    <w:p w14:paraId="35665F32" w14:textId="43D09762" w:rsidR="00264735" w:rsidRDefault="00264735" w:rsidP="00BD6AF7">
      <w:pPr>
        <w:pStyle w:val="VCAAbullet"/>
      </w:pPr>
      <w:r w:rsidRPr="00E17753">
        <w:t>Scalping</w:t>
      </w:r>
      <w:r w:rsidR="003F24B1">
        <w:t>:</w:t>
      </w:r>
      <w:r w:rsidRPr="00E17753">
        <w:t xml:space="preserve"> </w:t>
      </w:r>
      <w:r w:rsidR="002F07FD">
        <w:t xml:space="preserve">soundness </w:t>
      </w:r>
      <w:r w:rsidR="000E412A">
        <w:t>–</w:t>
      </w:r>
      <w:r w:rsidR="002F07FD">
        <w:t xml:space="preserve"> </w:t>
      </w:r>
      <w:r w:rsidRPr="00E17753">
        <w:t>abrasions</w:t>
      </w:r>
      <w:r w:rsidR="003F24B1">
        <w:t xml:space="preserve"> /</w:t>
      </w:r>
      <w:r w:rsidRPr="00E17753">
        <w:t xml:space="preserve"> bruised coronet</w:t>
      </w:r>
      <w:r w:rsidR="003F24B1">
        <w:t xml:space="preserve"> /</w:t>
      </w:r>
      <w:r w:rsidRPr="00E17753">
        <w:t xml:space="preserve"> lameness</w:t>
      </w:r>
      <w:r w:rsidR="003F24B1">
        <w:t xml:space="preserve"> /</w:t>
      </w:r>
      <w:r w:rsidRPr="00E17753">
        <w:t xml:space="preserve"> injury</w:t>
      </w:r>
    </w:p>
    <w:p w14:paraId="335EC400" w14:textId="5A766B2E" w:rsidR="00264735" w:rsidRDefault="009F57B7" w:rsidP="003F24B1">
      <w:pPr>
        <w:pStyle w:val="VCAAbody"/>
      </w:pPr>
      <w:r>
        <w:t xml:space="preserve">Only a small percentage of students </w:t>
      </w:r>
      <w:r w:rsidR="003F24B1">
        <w:t xml:space="preserve">provided </w:t>
      </w:r>
      <w:r>
        <w:t>correct responses for full marks.</w:t>
      </w:r>
    </w:p>
    <w:p w14:paraId="5CF49CC7" w14:textId="0EF5826E" w:rsidR="003F24B1" w:rsidRDefault="003F24B1" w:rsidP="003F24B1">
      <w:pPr>
        <w:pStyle w:val="VCAAHeading3"/>
      </w:pPr>
      <w:r>
        <w:t>Question 12a.</w:t>
      </w:r>
    </w:p>
    <w:tbl>
      <w:tblPr>
        <w:tblStyle w:val="VCAATableClosed"/>
        <w:tblW w:w="0" w:type="auto"/>
        <w:tblLook w:val="01E0" w:firstRow="1" w:lastRow="1" w:firstColumn="1" w:lastColumn="1" w:noHBand="0" w:noVBand="0"/>
      </w:tblPr>
      <w:tblGrid>
        <w:gridCol w:w="864"/>
        <w:gridCol w:w="576"/>
        <w:gridCol w:w="576"/>
        <w:gridCol w:w="1152"/>
      </w:tblGrid>
      <w:tr w:rsidR="00A92F40" w:rsidRPr="00BD1577" w14:paraId="5EED84B2" w14:textId="77777777" w:rsidTr="005D666C">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2F2F5A15" w14:textId="77777777" w:rsidR="003F24B1" w:rsidRPr="00BD1577" w:rsidRDefault="003F24B1" w:rsidP="002C2457">
            <w:pPr>
              <w:pStyle w:val="VCAAtablecondensedheading"/>
            </w:pPr>
            <w:r w:rsidRPr="00BD1577">
              <w:t>Marks</w:t>
            </w:r>
          </w:p>
        </w:tc>
        <w:tc>
          <w:tcPr>
            <w:tcW w:w="576" w:type="dxa"/>
          </w:tcPr>
          <w:p w14:paraId="469F9EA9" w14:textId="77777777" w:rsidR="003F24B1" w:rsidRPr="00BD1577" w:rsidRDefault="003F24B1" w:rsidP="002C2457">
            <w:pPr>
              <w:pStyle w:val="VCAAtablecondensedheading"/>
            </w:pPr>
            <w:r w:rsidRPr="00BD1577">
              <w:t>0</w:t>
            </w:r>
          </w:p>
        </w:tc>
        <w:tc>
          <w:tcPr>
            <w:tcW w:w="576" w:type="dxa"/>
          </w:tcPr>
          <w:p w14:paraId="74969AB9" w14:textId="77777777" w:rsidR="003F24B1" w:rsidRPr="00BD1577" w:rsidRDefault="003F24B1" w:rsidP="002C2457">
            <w:pPr>
              <w:pStyle w:val="VCAAtablecondensedheading"/>
            </w:pPr>
            <w:r w:rsidRPr="00BD1577">
              <w:t>1</w:t>
            </w:r>
          </w:p>
        </w:tc>
        <w:tc>
          <w:tcPr>
            <w:tcW w:w="1152" w:type="dxa"/>
          </w:tcPr>
          <w:p w14:paraId="50BAA989" w14:textId="77777777" w:rsidR="003F24B1" w:rsidRPr="00BD1577" w:rsidRDefault="003F24B1" w:rsidP="002C2457">
            <w:pPr>
              <w:pStyle w:val="VCAAtablecondensedheading"/>
            </w:pPr>
            <w:r w:rsidRPr="00BD1577">
              <w:t>Average</w:t>
            </w:r>
          </w:p>
        </w:tc>
      </w:tr>
      <w:tr w:rsidR="00A92F40" w:rsidRPr="00BD1577" w14:paraId="3295E83F" w14:textId="77777777" w:rsidTr="005D666C">
        <w:trPr>
          <w:trHeight w:hRule="exact" w:val="397"/>
        </w:trPr>
        <w:tc>
          <w:tcPr>
            <w:tcW w:w="864" w:type="dxa"/>
          </w:tcPr>
          <w:p w14:paraId="346E0FCB" w14:textId="77777777" w:rsidR="003F24B1" w:rsidRPr="00BD1577" w:rsidRDefault="003F24B1" w:rsidP="002C2457">
            <w:pPr>
              <w:pStyle w:val="VCAAtablecondensed"/>
            </w:pPr>
            <w:r w:rsidRPr="00BD1577">
              <w:t>%</w:t>
            </w:r>
          </w:p>
        </w:tc>
        <w:tc>
          <w:tcPr>
            <w:tcW w:w="576" w:type="dxa"/>
            <w:vAlign w:val="center"/>
          </w:tcPr>
          <w:p w14:paraId="7D609B5C" w14:textId="652C80EF" w:rsidR="003F24B1" w:rsidRPr="00C93236" w:rsidRDefault="003F24B1" w:rsidP="00FB0706">
            <w:pPr>
              <w:pStyle w:val="VCAAtablecondensed"/>
            </w:pPr>
            <w:r>
              <w:t>76</w:t>
            </w:r>
          </w:p>
        </w:tc>
        <w:tc>
          <w:tcPr>
            <w:tcW w:w="576" w:type="dxa"/>
            <w:vAlign w:val="center"/>
          </w:tcPr>
          <w:p w14:paraId="7E351699" w14:textId="4FF9F1F1" w:rsidR="003F24B1" w:rsidRPr="00C93236" w:rsidRDefault="003F24B1" w:rsidP="00FB0706">
            <w:pPr>
              <w:pStyle w:val="VCAAtablecondensed"/>
            </w:pPr>
            <w:r>
              <w:t>24</w:t>
            </w:r>
          </w:p>
        </w:tc>
        <w:tc>
          <w:tcPr>
            <w:tcW w:w="1152" w:type="dxa"/>
          </w:tcPr>
          <w:p w14:paraId="55B0E74A" w14:textId="747C0430" w:rsidR="003F24B1" w:rsidRPr="00BD1577" w:rsidRDefault="003F24B1" w:rsidP="002C2457">
            <w:pPr>
              <w:pStyle w:val="VCAAtablecondensed"/>
            </w:pPr>
            <w:r>
              <w:t>0.3</w:t>
            </w:r>
          </w:p>
        </w:tc>
      </w:tr>
    </w:tbl>
    <w:p w14:paraId="39140B84" w14:textId="4D6CA7A5" w:rsidR="003F24B1" w:rsidRDefault="00264735" w:rsidP="003F24B1">
      <w:pPr>
        <w:pStyle w:val="VCAAbody"/>
      </w:pPr>
      <w:r w:rsidRPr="009F57B7">
        <w:t>Pneumonia</w:t>
      </w:r>
      <w:r w:rsidR="003F24B1">
        <w:t xml:space="preserve"> /</w:t>
      </w:r>
      <w:r w:rsidRPr="009F57B7">
        <w:t xml:space="preserve"> pleuropneumonia.</w:t>
      </w:r>
    </w:p>
    <w:p w14:paraId="0B6F1C60" w14:textId="6CC5617D" w:rsidR="00405285" w:rsidRDefault="003F24B1" w:rsidP="00A34B71">
      <w:pPr>
        <w:pStyle w:val="VCAAbody"/>
      </w:pPr>
      <w:r>
        <w:t xml:space="preserve">The majority of students did not understand this disease. </w:t>
      </w:r>
      <w:r w:rsidR="00264735" w:rsidRPr="009F57B7">
        <w:t>Travel sickness was too general and not awarded a mark</w:t>
      </w:r>
      <w:r>
        <w:t>.</w:t>
      </w:r>
    </w:p>
    <w:p w14:paraId="6B39E102" w14:textId="77777777" w:rsidR="00405285" w:rsidRDefault="00405285">
      <w:pPr>
        <w:rPr>
          <w:rFonts w:ascii="Arial" w:hAnsi="Arial" w:cs="Arial"/>
          <w:color w:val="000000" w:themeColor="text1"/>
          <w:sz w:val="20"/>
        </w:rPr>
      </w:pPr>
      <w:r>
        <w:br w:type="page"/>
      </w:r>
    </w:p>
    <w:p w14:paraId="48CA2A94" w14:textId="43CC54AB" w:rsidR="003009D6" w:rsidRDefault="003009D6" w:rsidP="003009D6">
      <w:pPr>
        <w:pStyle w:val="VCAAHeading3"/>
      </w:pPr>
      <w:r>
        <w:lastRenderedPageBreak/>
        <w:t>Question 12b.</w:t>
      </w:r>
    </w:p>
    <w:tbl>
      <w:tblPr>
        <w:tblStyle w:val="VCAATableClosed"/>
        <w:tblW w:w="0" w:type="auto"/>
        <w:tblLook w:val="01E0" w:firstRow="1" w:lastRow="1" w:firstColumn="1" w:lastColumn="1" w:noHBand="0" w:noVBand="0"/>
      </w:tblPr>
      <w:tblGrid>
        <w:gridCol w:w="864"/>
        <w:gridCol w:w="576"/>
        <w:gridCol w:w="576"/>
        <w:gridCol w:w="576"/>
        <w:gridCol w:w="1152"/>
      </w:tblGrid>
      <w:tr w:rsidR="00A92F40" w:rsidRPr="00BD1577" w14:paraId="1B4F50D4" w14:textId="77777777" w:rsidTr="001276DD">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0ED05D50" w14:textId="77777777" w:rsidR="003009D6" w:rsidRPr="00BD1577" w:rsidRDefault="003009D6" w:rsidP="002C2457">
            <w:pPr>
              <w:pStyle w:val="VCAAtablecondensedheading"/>
            </w:pPr>
            <w:r w:rsidRPr="00BD1577">
              <w:t>Marks</w:t>
            </w:r>
          </w:p>
        </w:tc>
        <w:tc>
          <w:tcPr>
            <w:tcW w:w="576" w:type="dxa"/>
          </w:tcPr>
          <w:p w14:paraId="6A988EF7" w14:textId="77777777" w:rsidR="003009D6" w:rsidRPr="00BD1577" w:rsidRDefault="003009D6" w:rsidP="002C2457">
            <w:pPr>
              <w:pStyle w:val="VCAAtablecondensedheading"/>
            </w:pPr>
            <w:r w:rsidRPr="00BD1577">
              <w:t>0</w:t>
            </w:r>
          </w:p>
        </w:tc>
        <w:tc>
          <w:tcPr>
            <w:tcW w:w="576" w:type="dxa"/>
          </w:tcPr>
          <w:p w14:paraId="79B18FD0" w14:textId="77777777" w:rsidR="003009D6" w:rsidRPr="00BD1577" w:rsidRDefault="003009D6" w:rsidP="002C2457">
            <w:pPr>
              <w:pStyle w:val="VCAAtablecondensedheading"/>
            </w:pPr>
            <w:r>
              <w:t>1</w:t>
            </w:r>
          </w:p>
        </w:tc>
        <w:tc>
          <w:tcPr>
            <w:tcW w:w="576" w:type="dxa"/>
          </w:tcPr>
          <w:p w14:paraId="2BE728F5" w14:textId="77777777" w:rsidR="003009D6" w:rsidRPr="00BD1577" w:rsidRDefault="003009D6" w:rsidP="002C2457">
            <w:pPr>
              <w:pStyle w:val="VCAAtablecondensedheading"/>
            </w:pPr>
            <w:r>
              <w:t>2</w:t>
            </w:r>
          </w:p>
        </w:tc>
        <w:tc>
          <w:tcPr>
            <w:tcW w:w="1152" w:type="dxa"/>
          </w:tcPr>
          <w:p w14:paraId="5E1B055C" w14:textId="77777777" w:rsidR="003009D6" w:rsidRPr="00BD1577" w:rsidRDefault="003009D6" w:rsidP="002C2457">
            <w:pPr>
              <w:pStyle w:val="VCAAtablecondensedheading"/>
            </w:pPr>
            <w:r w:rsidRPr="00BD1577">
              <w:t>Average</w:t>
            </w:r>
          </w:p>
        </w:tc>
      </w:tr>
      <w:tr w:rsidR="00A92F40" w:rsidRPr="00BD1577" w14:paraId="183DC57C" w14:textId="77777777" w:rsidTr="001276DD">
        <w:trPr>
          <w:trHeight w:hRule="exact" w:val="397"/>
        </w:trPr>
        <w:tc>
          <w:tcPr>
            <w:tcW w:w="864" w:type="dxa"/>
          </w:tcPr>
          <w:p w14:paraId="7C16FAE4" w14:textId="77777777" w:rsidR="003009D6" w:rsidRPr="00BD1577" w:rsidRDefault="003009D6" w:rsidP="002C2457">
            <w:pPr>
              <w:pStyle w:val="VCAAtablecondensed"/>
            </w:pPr>
            <w:r w:rsidRPr="00BD1577">
              <w:t>%</w:t>
            </w:r>
          </w:p>
        </w:tc>
        <w:tc>
          <w:tcPr>
            <w:tcW w:w="576" w:type="dxa"/>
            <w:vAlign w:val="center"/>
          </w:tcPr>
          <w:p w14:paraId="18A4031A" w14:textId="6FCEC2A3" w:rsidR="003009D6" w:rsidRPr="00C93236" w:rsidRDefault="003009D6" w:rsidP="00FB0706">
            <w:pPr>
              <w:pStyle w:val="VCAAtablecondensed"/>
            </w:pPr>
            <w:r>
              <w:t>50</w:t>
            </w:r>
          </w:p>
        </w:tc>
        <w:tc>
          <w:tcPr>
            <w:tcW w:w="576" w:type="dxa"/>
          </w:tcPr>
          <w:p w14:paraId="6717C31A" w14:textId="12331158" w:rsidR="003009D6" w:rsidRPr="00C93236" w:rsidRDefault="003009D6" w:rsidP="00FB0706">
            <w:pPr>
              <w:pStyle w:val="VCAAtablecondensed"/>
            </w:pPr>
            <w:r>
              <w:t>43</w:t>
            </w:r>
          </w:p>
        </w:tc>
        <w:tc>
          <w:tcPr>
            <w:tcW w:w="576" w:type="dxa"/>
          </w:tcPr>
          <w:p w14:paraId="15A4A14D" w14:textId="0E909610" w:rsidR="003009D6" w:rsidRPr="00C93236" w:rsidRDefault="003009D6" w:rsidP="00FB0706">
            <w:pPr>
              <w:pStyle w:val="VCAAtablecondensed"/>
            </w:pPr>
            <w:r>
              <w:t>8</w:t>
            </w:r>
          </w:p>
        </w:tc>
        <w:tc>
          <w:tcPr>
            <w:tcW w:w="1152" w:type="dxa"/>
          </w:tcPr>
          <w:p w14:paraId="67CCCD2E" w14:textId="2E43F1AA" w:rsidR="003009D6" w:rsidRPr="00BD1577" w:rsidRDefault="003009D6" w:rsidP="002C2457">
            <w:pPr>
              <w:pStyle w:val="VCAAtablecondensed"/>
            </w:pPr>
            <w:r>
              <w:t>0.6</w:t>
            </w:r>
          </w:p>
        </w:tc>
      </w:tr>
    </w:tbl>
    <w:p w14:paraId="4F9547A6" w14:textId="6E14DC28" w:rsidR="003009D6" w:rsidRDefault="00264735" w:rsidP="00FB0706">
      <w:pPr>
        <w:pStyle w:val="VCAAbody"/>
      </w:pPr>
      <w:r w:rsidRPr="009F57B7">
        <w:t xml:space="preserve">Short-term </w:t>
      </w:r>
      <w:r w:rsidR="003009D6">
        <w:t>impact (one of the following):</w:t>
      </w:r>
    </w:p>
    <w:p w14:paraId="59449B4D" w14:textId="73F145D9" w:rsidR="003009D6" w:rsidRDefault="00264735" w:rsidP="00BD6AF7">
      <w:pPr>
        <w:pStyle w:val="VCAAbullet"/>
      </w:pPr>
      <w:r w:rsidRPr="009F57B7">
        <w:t>illness</w:t>
      </w:r>
    </w:p>
    <w:p w14:paraId="214950FF" w14:textId="0A118075" w:rsidR="003009D6" w:rsidRDefault="00264735" w:rsidP="00BD6AF7">
      <w:pPr>
        <w:pStyle w:val="VCAAbullet"/>
      </w:pPr>
      <w:r w:rsidRPr="009F57B7">
        <w:t>death</w:t>
      </w:r>
    </w:p>
    <w:p w14:paraId="3BA9CBED" w14:textId="344C57DB" w:rsidR="00264735" w:rsidRPr="009F57B7" w:rsidRDefault="00264735" w:rsidP="00BD6AF7">
      <w:pPr>
        <w:pStyle w:val="VCAAbullet"/>
      </w:pPr>
      <w:r w:rsidRPr="009F57B7">
        <w:t>loss of weight and condition</w:t>
      </w:r>
      <w:r w:rsidR="001276DD">
        <w:t>.</w:t>
      </w:r>
    </w:p>
    <w:p w14:paraId="233B3BB7" w14:textId="77777777" w:rsidR="003009D6" w:rsidRDefault="00264735" w:rsidP="003F24B1">
      <w:pPr>
        <w:pStyle w:val="VCAAbody"/>
      </w:pPr>
      <w:r w:rsidRPr="009F57B7">
        <w:t xml:space="preserve">Long-term </w:t>
      </w:r>
      <w:r w:rsidR="003009D6">
        <w:t>impact (one of the following):</w:t>
      </w:r>
    </w:p>
    <w:p w14:paraId="3DDD0221" w14:textId="47EABE4D" w:rsidR="003009D6" w:rsidRDefault="003009D6" w:rsidP="00BD6AF7">
      <w:pPr>
        <w:pStyle w:val="VCAAbullet"/>
      </w:pPr>
      <w:r>
        <w:t xml:space="preserve">can </w:t>
      </w:r>
      <w:r w:rsidR="00264735" w:rsidRPr="009F57B7">
        <w:t>never fully recover</w:t>
      </w:r>
    </w:p>
    <w:p w14:paraId="170006CF" w14:textId="13936146" w:rsidR="003009D6" w:rsidRDefault="00264735" w:rsidP="00BD6AF7">
      <w:pPr>
        <w:pStyle w:val="VCAAbullet"/>
      </w:pPr>
      <w:r w:rsidRPr="009F57B7">
        <w:t>lung damage</w:t>
      </w:r>
    </w:p>
    <w:p w14:paraId="7C011418" w14:textId="476FDC94" w:rsidR="00264735" w:rsidRPr="009F57B7" w:rsidRDefault="00264735" w:rsidP="00BD6AF7">
      <w:pPr>
        <w:pStyle w:val="VCAAbullet"/>
      </w:pPr>
      <w:r w:rsidRPr="009F57B7">
        <w:t>reduced athletic capacity</w:t>
      </w:r>
      <w:r w:rsidR="001276DD">
        <w:t>.</w:t>
      </w:r>
    </w:p>
    <w:p w14:paraId="28187521" w14:textId="5838482E" w:rsidR="009F57B7" w:rsidRPr="009F57B7" w:rsidRDefault="009F57B7" w:rsidP="00A34B71">
      <w:pPr>
        <w:pStyle w:val="VCAAbody"/>
      </w:pPr>
      <w:r w:rsidRPr="009F57B7">
        <w:t>Ma</w:t>
      </w:r>
      <w:r>
        <w:t>ny</w:t>
      </w:r>
      <w:r w:rsidRPr="009F57B7">
        <w:t xml:space="preserve"> students </w:t>
      </w:r>
      <w:r w:rsidR="009F23D6">
        <w:t xml:space="preserve">provided </w:t>
      </w:r>
      <w:r w:rsidR="00405285">
        <w:t>‘</w:t>
      </w:r>
      <w:r w:rsidR="003009D6">
        <w:t>unable to compete</w:t>
      </w:r>
      <w:r w:rsidR="00405285">
        <w:t>’</w:t>
      </w:r>
      <w:r w:rsidR="003009D6" w:rsidDel="003009D6">
        <w:t xml:space="preserve"> </w:t>
      </w:r>
      <w:r w:rsidR="003009D6">
        <w:t xml:space="preserve">as a </w:t>
      </w:r>
      <w:r>
        <w:t>short</w:t>
      </w:r>
      <w:r w:rsidR="00405285">
        <w:t>-</w:t>
      </w:r>
      <w:r>
        <w:t>term impact</w:t>
      </w:r>
      <w:r w:rsidR="003009D6">
        <w:t>,</w:t>
      </w:r>
      <w:r>
        <w:t xml:space="preserve"> not understanding the impacts of a life</w:t>
      </w:r>
      <w:r w:rsidR="003009D6">
        <w:t>-</w:t>
      </w:r>
      <w:r>
        <w:t>threatening disease.</w:t>
      </w:r>
    </w:p>
    <w:p w14:paraId="2A146E83" w14:textId="3DABD25C" w:rsidR="003009D6" w:rsidRDefault="003009D6" w:rsidP="003009D6">
      <w:pPr>
        <w:pStyle w:val="VCAAHeading3"/>
      </w:pPr>
      <w:r>
        <w:t>Question 13</w:t>
      </w:r>
    </w:p>
    <w:tbl>
      <w:tblPr>
        <w:tblStyle w:val="VCAATableClosed"/>
        <w:tblW w:w="0" w:type="auto"/>
        <w:tblLook w:val="01E0" w:firstRow="1" w:lastRow="1" w:firstColumn="1" w:lastColumn="1" w:noHBand="0" w:noVBand="0"/>
      </w:tblPr>
      <w:tblGrid>
        <w:gridCol w:w="864"/>
        <w:gridCol w:w="576"/>
        <w:gridCol w:w="576"/>
        <w:gridCol w:w="576"/>
        <w:gridCol w:w="576"/>
        <w:gridCol w:w="576"/>
        <w:gridCol w:w="576"/>
        <w:gridCol w:w="576"/>
        <w:gridCol w:w="1152"/>
      </w:tblGrid>
      <w:tr w:rsidR="00A92F40" w:rsidRPr="00BD1577" w14:paraId="33995BA5" w14:textId="77777777" w:rsidTr="005D666C">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6CE0648A" w14:textId="77777777" w:rsidR="003009D6" w:rsidRPr="00BD1577" w:rsidRDefault="003009D6" w:rsidP="002C2457">
            <w:pPr>
              <w:pStyle w:val="VCAAtablecondensedheading"/>
            </w:pPr>
            <w:r w:rsidRPr="00BD1577">
              <w:t>Marks</w:t>
            </w:r>
          </w:p>
        </w:tc>
        <w:tc>
          <w:tcPr>
            <w:tcW w:w="576" w:type="dxa"/>
          </w:tcPr>
          <w:p w14:paraId="777DF0E0" w14:textId="77777777" w:rsidR="003009D6" w:rsidRPr="00BD1577" w:rsidRDefault="003009D6" w:rsidP="002C2457">
            <w:pPr>
              <w:pStyle w:val="VCAAtablecondensedheading"/>
            </w:pPr>
            <w:r w:rsidRPr="00BD1577">
              <w:t>0</w:t>
            </w:r>
          </w:p>
        </w:tc>
        <w:tc>
          <w:tcPr>
            <w:tcW w:w="576" w:type="dxa"/>
          </w:tcPr>
          <w:p w14:paraId="358EAD33" w14:textId="77777777" w:rsidR="003009D6" w:rsidRPr="00BD1577" w:rsidRDefault="003009D6" w:rsidP="002C2457">
            <w:pPr>
              <w:pStyle w:val="VCAAtablecondensedheading"/>
            </w:pPr>
            <w:r w:rsidRPr="00BD1577">
              <w:t>1</w:t>
            </w:r>
          </w:p>
        </w:tc>
        <w:tc>
          <w:tcPr>
            <w:tcW w:w="576" w:type="dxa"/>
          </w:tcPr>
          <w:p w14:paraId="3D973FB1" w14:textId="77777777" w:rsidR="003009D6" w:rsidRPr="00BD1577" w:rsidRDefault="003009D6" w:rsidP="002C2457">
            <w:pPr>
              <w:pStyle w:val="VCAAtablecondensedheading"/>
            </w:pPr>
            <w:r w:rsidRPr="00BD1577">
              <w:t>2</w:t>
            </w:r>
          </w:p>
        </w:tc>
        <w:tc>
          <w:tcPr>
            <w:tcW w:w="576" w:type="dxa"/>
          </w:tcPr>
          <w:p w14:paraId="6E732BAF" w14:textId="77777777" w:rsidR="003009D6" w:rsidRPr="00BD1577" w:rsidRDefault="003009D6" w:rsidP="002C2457">
            <w:pPr>
              <w:pStyle w:val="VCAAtablecondensedheading"/>
            </w:pPr>
            <w:r w:rsidRPr="00BD1577">
              <w:t>3</w:t>
            </w:r>
          </w:p>
        </w:tc>
        <w:tc>
          <w:tcPr>
            <w:tcW w:w="576" w:type="dxa"/>
          </w:tcPr>
          <w:p w14:paraId="535FD63A" w14:textId="77777777" w:rsidR="003009D6" w:rsidRPr="00BD1577" w:rsidRDefault="003009D6" w:rsidP="002C2457">
            <w:pPr>
              <w:pStyle w:val="VCAAtablecondensedheading"/>
            </w:pPr>
            <w:r w:rsidRPr="00BD1577">
              <w:t>4</w:t>
            </w:r>
          </w:p>
        </w:tc>
        <w:tc>
          <w:tcPr>
            <w:tcW w:w="576" w:type="dxa"/>
          </w:tcPr>
          <w:p w14:paraId="1EAA6070" w14:textId="77777777" w:rsidR="003009D6" w:rsidRPr="00BD1577" w:rsidRDefault="003009D6" w:rsidP="002C2457">
            <w:pPr>
              <w:pStyle w:val="VCAAtablecondensedheading"/>
            </w:pPr>
            <w:r>
              <w:t>5</w:t>
            </w:r>
          </w:p>
        </w:tc>
        <w:tc>
          <w:tcPr>
            <w:tcW w:w="576" w:type="dxa"/>
          </w:tcPr>
          <w:p w14:paraId="09427BB6" w14:textId="77777777" w:rsidR="003009D6" w:rsidRPr="00BD1577" w:rsidRDefault="003009D6" w:rsidP="002C2457">
            <w:pPr>
              <w:pStyle w:val="VCAAtablecondensedheading"/>
            </w:pPr>
            <w:r>
              <w:t>6</w:t>
            </w:r>
          </w:p>
        </w:tc>
        <w:tc>
          <w:tcPr>
            <w:tcW w:w="1152" w:type="dxa"/>
          </w:tcPr>
          <w:p w14:paraId="5690B27B" w14:textId="77777777" w:rsidR="003009D6" w:rsidRPr="00BD1577" w:rsidRDefault="003009D6" w:rsidP="002C2457">
            <w:pPr>
              <w:pStyle w:val="VCAAtablecondensedheading"/>
            </w:pPr>
            <w:r w:rsidRPr="00BD1577">
              <w:t>Average</w:t>
            </w:r>
          </w:p>
        </w:tc>
      </w:tr>
      <w:tr w:rsidR="00FB0706" w:rsidRPr="00BD1577" w14:paraId="4447B021" w14:textId="77777777" w:rsidTr="005D666C">
        <w:trPr>
          <w:trHeight w:hRule="exact" w:val="397"/>
        </w:trPr>
        <w:tc>
          <w:tcPr>
            <w:tcW w:w="864" w:type="dxa"/>
          </w:tcPr>
          <w:p w14:paraId="3797BDC9" w14:textId="77777777" w:rsidR="003009D6" w:rsidRPr="00BD1577" w:rsidRDefault="003009D6" w:rsidP="002C2457">
            <w:pPr>
              <w:pStyle w:val="VCAAtablecondensed"/>
            </w:pPr>
            <w:r w:rsidRPr="00BD1577">
              <w:t>%</w:t>
            </w:r>
          </w:p>
        </w:tc>
        <w:tc>
          <w:tcPr>
            <w:tcW w:w="576" w:type="dxa"/>
            <w:vAlign w:val="center"/>
          </w:tcPr>
          <w:p w14:paraId="5358A155" w14:textId="55D2117D" w:rsidR="003009D6" w:rsidRPr="00A34B71" w:rsidRDefault="00A92F40" w:rsidP="00FB0706">
            <w:pPr>
              <w:pStyle w:val="VCAAtablecondensed"/>
            </w:pPr>
            <w:r w:rsidRPr="00A34B71">
              <w:t>31</w:t>
            </w:r>
          </w:p>
        </w:tc>
        <w:tc>
          <w:tcPr>
            <w:tcW w:w="576" w:type="dxa"/>
            <w:vAlign w:val="center"/>
          </w:tcPr>
          <w:p w14:paraId="0A322781" w14:textId="5BE0FE4F" w:rsidR="003009D6" w:rsidRPr="00A34B71" w:rsidRDefault="00A92F40" w:rsidP="00FB0706">
            <w:pPr>
              <w:pStyle w:val="VCAAtablecondensed"/>
            </w:pPr>
            <w:r w:rsidRPr="00A34B71">
              <w:t>23</w:t>
            </w:r>
          </w:p>
        </w:tc>
        <w:tc>
          <w:tcPr>
            <w:tcW w:w="576" w:type="dxa"/>
            <w:vAlign w:val="center"/>
          </w:tcPr>
          <w:p w14:paraId="41222960" w14:textId="46A58CD0" w:rsidR="003009D6" w:rsidRPr="00A34B71" w:rsidRDefault="00A92F40" w:rsidP="00FB0706">
            <w:pPr>
              <w:pStyle w:val="VCAAtablecondensed"/>
            </w:pPr>
            <w:r w:rsidRPr="00A34B71">
              <w:t>23</w:t>
            </w:r>
          </w:p>
        </w:tc>
        <w:tc>
          <w:tcPr>
            <w:tcW w:w="576" w:type="dxa"/>
            <w:vAlign w:val="center"/>
          </w:tcPr>
          <w:p w14:paraId="569A137A" w14:textId="61813345" w:rsidR="003009D6" w:rsidRPr="00A34B71" w:rsidRDefault="00A92F40" w:rsidP="00FB0706">
            <w:pPr>
              <w:pStyle w:val="VCAAtablecondensed"/>
            </w:pPr>
            <w:r w:rsidRPr="00A34B71">
              <w:t>13</w:t>
            </w:r>
          </w:p>
        </w:tc>
        <w:tc>
          <w:tcPr>
            <w:tcW w:w="576" w:type="dxa"/>
            <w:vAlign w:val="center"/>
          </w:tcPr>
          <w:p w14:paraId="6FEA13B9" w14:textId="0816688E" w:rsidR="003009D6" w:rsidRPr="00A34B71" w:rsidRDefault="00A92F40" w:rsidP="00FB0706">
            <w:pPr>
              <w:pStyle w:val="VCAAtablecondensed"/>
            </w:pPr>
            <w:r w:rsidRPr="00A34B71">
              <w:t>6</w:t>
            </w:r>
          </w:p>
        </w:tc>
        <w:tc>
          <w:tcPr>
            <w:tcW w:w="576" w:type="dxa"/>
            <w:vAlign w:val="center"/>
          </w:tcPr>
          <w:p w14:paraId="02038956" w14:textId="3E08E1DD" w:rsidR="003009D6" w:rsidRPr="00A34B71" w:rsidRDefault="00A92F40" w:rsidP="00FB0706">
            <w:pPr>
              <w:pStyle w:val="VCAAtablecondensed"/>
            </w:pPr>
            <w:r w:rsidRPr="00A34B71">
              <w:t>3</w:t>
            </w:r>
          </w:p>
        </w:tc>
        <w:tc>
          <w:tcPr>
            <w:tcW w:w="576" w:type="dxa"/>
            <w:vAlign w:val="center"/>
          </w:tcPr>
          <w:p w14:paraId="5CB855B9" w14:textId="13237353" w:rsidR="003009D6" w:rsidRPr="00A34B71" w:rsidRDefault="00A92F40" w:rsidP="00FB0706">
            <w:pPr>
              <w:pStyle w:val="VCAAtablecondensed"/>
            </w:pPr>
            <w:r w:rsidRPr="00A34B71">
              <w:t>0</w:t>
            </w:r>
          </w:p>
        </w:tc>
        <w:tc>
          <w:tcPr>
            <w:tcW w:w="1152" w:type="dxa"/>
          </w:tcPr>
          <w:p w14:paraId="26BD7DDE" w14:textId="00B65711" w:rsidR="003009D6" w:rsidRPr="00BD1577" w:rsidRDefault="00A92F40" w:rsidP="002C2457">
            <w:pPr>
              <w:pStyle w:val="VCAAtablecondensed"/>
            </w:pPr>
            <w:r>
              <w:t>1.5</w:t>
            </w:r>
          </w:p>
        </w:tc>
      </w:tr>
    </w:tbl>
    <w:p w14:paraId="6FE055DC" w14:textId="7531D7D0" w:rsidR="00264735" w:rsidRPr="00A92F40" w:rsidRDefault="00624164" w:rsidP="00A34B71">
      <w:pPr>
        <w:pStyle w:val="VCAAbody"/>
      </w:pPr>
      <w:r>
        <w:t>Hindgut acidosis is an i</w:t>
      </w:r>
      <w:r w:rsidR="00264735" w:rsidRPr="00A92F40">
        <w:t>ncreased production of lactic acid in the lower intestinal tract/hindgut/cecum</w:t>
      </w:r>
      <w:r w:rsidR="00405285">
        <w:t>.</w:t>
      </w:r>
    </w:p>
    <w:p w14:paraId="2CDA84FF" w14:textId="7303BF09" w:rsidR="00264735" w:rsidRPr="00A34B71" w:rsidRDefault="00264735" w:rsidP="00A34B71">
      <w:pPr>
        <w:pStyle w:val="VCAAbody"/>
      </w:pPr>
      <w:r w:rsidRPr="00A34B71">
        <w:t>Suitable feed</w:t>
      </w:r>
      <w:r w:rsidR="00624164">
        <w:t>ing program</w:t>
      </w:r>
      <w:r w:rsidR="00A92F40">
        <w:t xml:space="preserve"> (</w:t>
      </w:r>
      <w:r w:rsidR="00044C77">
        <w:t xml:space="preserve">any </w:t>
      </w:r>
      <w:r w:rsidR="00A92F40">
        <w:t>two of the following)</w:t>
      </w:r>
      <w:r w:rsidRPr="00A34B71">
        <w:t>:</w:t>
      </w:r>
    </w:p>
    <w:p w14:paraId="562CF69D" w14:textId="14314FD6" w:rsidR="00264735" w:rsidRPr="00A92F40" w:rsidRDefault="00624164" w:rsidP="00BD6AF7">
      <w:pPr>
        <w:pStyle w:val="VCAAbullet"/>
        <w:numPr>
          <w:ilvl w:val="0"/>
          <w:numId w:val="19"/>
        </w:numPr>
      </w:pPr>
      <w:r>
        <w:t>h</w:t>
      </w:r>
      <w:r w:rsidR="00264735" w:rsidRPr="00A92F40">
        <w:t xml:space="preserve">igh fibre </w:t>
      </w:r>
    </w:p>
    <w:p w14:paraId="15FDC5EC" w14:textId="77777777" w:rsidR="00264735" w:rsidRPr="00A92F40" w:rsidRDefault="00264735" w:rsidP="00BD6AF7">
      <w:pPr>
        <w:pStyle w:val="VCAAbullet"/>
        <w:numPr>
          <w:ilvl w:val="0"/>
          <w:numId w:val="19"/>
        </w:numPr>
      </w:pPr>
      <w:r w:rsidRPr="00A92F40">
        <w:t>limited grain and/or low sugar feeds and grass</w:t>
      </w:r>
    </w:p>
    <w:p w14:paraId="0AD9239D" w14:textId="5147DD89" w:rsidR="00044C77" w:rsidRDefault="00624164" w:rsidP="00BD6AF7">
      <w:pPr>
        <w:pStyle w:val="VCAAbullet"/>
      </w:pPr>
      <w:r>
        <w:t>s</w:t>
      </w:r>
      <w:r w:rsidR="00264735" w:rsidRPr="00A92F40">
        <w:t xml:space="preserve">upplements such as </w:t>
      </w:r>
      <w:proofErr w:type="spellStart"/>
      <w:r w:rsidR="00264735" w:rsidRPr="00A92F40">
        <w:t>equisure</w:t>
      </w:r>
      <w:proofErr w:type="spellEnd"/>
      <w:r w:rsidR="00A92F40">
        <w:t xml:space="preserve"> </w:t>
      </w:r>
      <w:r w:rsidR="00264735" w:rsidRPr="00A92F40">
        <w:t xml:space="preserve">/ hind gut buffer  </w:t>
      </w:r>
    </w:p>
    <w:p w14:paraId="36F5AC79" w14:textId="5AD640EE" w:rsidR="00264735" w:rsidRPr="00A92F40" w:rsidRDefault="00044C77" w:rsidP="005D666C">
      <w:pPr>
        <w:pStyle w:val="VCAAbody"/>
      </w:pPr>
      <w:r>
        <w:t>A</w:t>
      </w:r>
      <w:r w:rsidR="00264735" w:rsidRPr="00A92F40">
        <w:t xml:space="preserve">ntacid </w:t>
      </w:r>
      <w:r w:rsidR="00A92F40">
        <w:t xml:space="preserve">was </w:t>
      </w:r>
      <w:r w:rsidR="00264735" w:rsidRPr="00A92F40">
        <w:t xml:space="preserve">not accepted as </w:t>
      </w:r>
      <w:r w:rsidR="00813F4D">
        <w:t xml:space="preserve">it was </w:t>
      </w:r>
      <w:r w:rsidR="00264735" w:rsidRPr="00A92F40">
        <w:t>too general</w:t>
      </w:r>
      <w:r w:rsidR="00F9191A">
        <w:t>.</w:t>
      </w:r>
    </w:p>
    <w:p w14:paraId="67585842" w14:textId="4D0AA5F6" w:rsidR="00264735" w:rsidRPr="00A34B71" w:rsidRDefault="00624164" w:rsidP="00A34B71">
      <w:pPr>
        <w:pStyle w:val="VCAAbody"/>
      </w:pPr>
      <w:r>
        <w:t>Suitable m</w:t>
      </w:r>
      <w:r w:rsidR="00264735" w:rsidRPr="00A34B71">
        <w:t>anagement</w:t>
      </w:r>
      <w:r w:rsidR="00A92F40">
        <w:t xml:space="preserve"> </w:t>
      </w:r>
      <w:r>
        <w:t xml:space="preserve">practices </w:t>
      </w:r>
      <w:r w:rsidR="00A92F40">
        <w:t>(</w:t>
      </w:r>
      <w:r w:rsidR="00044C77">
        <w:t xml:space="preserve">any </w:t>
      </w:r>
      <w:r w:rsidR="00A92F40">
        <w:t>two of the following)</w:t>
      </w:r>
      <w:r w:rsidR="00264735" w:rsidRPr="00A34B71">
        <w:t>:</w:t>
      </w:r>
    </w:p>
    <w:p w14:paraId="6A444362" w14:textId="7C186AC9" w:rsidR="00A92F40" w:rsidRDefault="00A92F40" w:rsidP="00BD6AF7">
      <w:pPr>
        <w:pStyle w:val="VCAAbullet"/>
        <w:numPr>
          <w:ilvl w:val="0"/>
          <w:numId w:val="20"/>
        </w:numPr>
      </w:pPr>
      <w:r>
        <w:t>m</w:t>
      </w:r>
      <w:r w:rsidR="00264735" w:rsidRPr="00A92F40">
        <w:t>inimise stress</w:t>
      </w:r>
    </w:p>
    <w:p w14:paraId="58AF3AA3" w14:textId="4FC595D5" w:rsidR="00264735" w:rsidRPr="00A92F40" w:rsidRDefault="00A92F40" w:rsidP="00BD6AF7">
      <w:pPr>
        <w:pStyle w:val="VCAAbullet"/>
        <w:numPr>
          <w:ilvl w:val="0"/>
          <w:numId w:val="20"/>
        </w:numPr>
      </w:pPr>
      <w:r>
        <w:t>s</w:t>
      </w:r>
      <w:r w:rsidR="00264735" w:rsidRPr="00A92F40">
        <w:t>mall feeds more often / roughage</w:t>
      </w:r>
    </w:p>
    <w:p w14:paraId="5569748D" w14:textId="6A11ED1C" w:rsidR="00264735" w:rsidRPr="00A92F40" w:rsidRDefault="00A92F40" w:rsidP="00BD6AF7">
      <w:pPr>
        <w:pStyle w:val="VCAAbullet"/>
        <w:numPr>
          <w:ilvl w:val="0"/>
          <w:numId w:val="20"/>
        </w:numPr>
      </w:pPr>
      <w:r>
        <w:t>l</w:t>
      </w:r>
      <w:r w:rsidR="00264735" w:rsidRPr="00A92F40">
        <w:t>imit access to high sugar pasture</w:t>
      </w:r>
    </w:p>
    <w:p w14:paraId="11261B8A" w14:textId="0ECA433B" w:rsidR="00A92F40" w:rsidRPr="00A92F40" w:rsidRDefault="00A92F40" w:rsidP="00BD6AF7">
      <w:pPr>
        <w:pStyle w:val="VCAAbullet"/>
        <w:numPr>
          <w:ilvl w:val="0"/>
          <w:numId w:val="20"/>
        </w:numPr>
      </w:pPr>
      <w:r>
        <w:t>s</w:t>
      </w:r>
      <w:r w:rsidRPr="00A92F40">
        <w:t xml:space="preserve">upplements such as </w:t>
      </w:r>
      <w:proofErr w:type="spellStart"/>
      <w:r w:rsidRPr="00A92F40">
        <w:t>equisure</w:t>
      </w:r>
      <w:proofErr w:type="spellEnd"/>
      <w:r w:rsidRPr="00A92F40">
        <w:t>/ hindgut buffer (</w:t>
      </w:r>
      <w:r w:rsidR="00624164">
        <w:t>this was</w:t>
      </w:r>
      <w:r w:rsidR="00624164" w:rsidRPr="00A92F40">
        <w:t xml:space="preserve"> </w:t>
      </w:r>
      <w:r w:rsidRPr="00A92F40">
        <w:t>only count</w:t>
      </w:r>
      <w:r>
        <w:t>ed</w:t>
      </w:r>
      <w:r w:rsidRPr="00A92F40">
        <w:t xml:space="preserve"> once</w:t>
      </w:r>
      <w:r>
        <w:t xml:space="preserve"> if also listed under </w:t>
      </w:r>
      <w:r w:rsidR="00624164">
        <w:t>both feeding and management</w:t>
      </w:r>
      <w:r w:rsidRPr="00A92F40">
        <w:t>)</w:t>
      </w:r>
      <w:r>
        <w:t>.</w:t>
      </w:r>
    </w:p>
    <w:p w14:paraId="2B30F947" w14:textId="67537A9A" w:rsidR="00570D81" w:rsidRDefault="000952DF" w:rsidP="00A34B71">
      <w:pPr>
        <w:pStyle w:val="VCAAbody"/>
      </w:pPr>
      <w:r>
        <w:t>The majority of s</w:t>
      </w:r>
      <w:r w:rsidR="009F57B7" w:rsidRPr="00A92F40">
        <w:t xml:space="preserve">tudents confused </w:t>
      </w:r>
      <w:r w:rsidR="00A92F40">
        <w:t>h</w:t>
      </w:r>
      <w:r w:rsidR="009F57B7" w:rsidRPr="00A92F40">
        <w:t>indgut acidosis with gastric ulcer feeding program and management practice. Only a small percentage of students obtained</w:t>
      </w:r>
      <w:r w:rsidR="00044C77">
        <w:t xml:space="preserve"> </w:t>
      </w:r>
      <w:r w:rsidR="00990209">
        <w:t xml:space="preserve">3 or more </w:t>
      </w:r>
      <w:r>
        <w:t>marks for this question</w:t>
      </w:r>
      <w:r w:rsidR="00624164">
        <w:t>;</w:t>
      </w:r>
      <w:r w:rsidR="009F57B7" w:rsidRPr="00A92F40">
        <w:t xml:space="preserve"> </w:t>
      </w:r>
      <w:r w:rsidR="00624164">
        <w:t>their</w:t>
      </w:r>
      <w:r w:rsidR="00624164" w:rsidRPr="00A92F40">
        <w:t xml:space="preserve"> </w:t>
      </w:r>
      <w:r w:rsidR="009F57B7" w:rsidRPr="00A92F40">
        <w:t>responses were clearly and concisely detailed explanations.</w:t>
      </w:r>
    </w:p>
    <w:p w14:paraId="5E2CDA87" w14:textId="77777777" w:rsidR="00405285" w:rsidRDefault="00405285">
      <w:pPr>
        <w:rPr>
          <w:rFonts w:ascii="Arial" w:hAnsi="Arial" w:cs="Arial"/>
          <w:color w:val="000000" w:themeColor="text1"/>
          <w:sz w:val="20"/>
        </w:rPr>
      </w:pPr>
      <w:r>
        <w:br w:type="page"/>
      </w:r>
    </w:p>
    <w:p w14:paraId="3EA19306" w14:textId="3757FF95" w:rsidR="00A92F40" w:rsidRDefault="00A92F40" w:rsidP="00A92F40">
      <w:pPr>
        <w:pStyle w:val="VCAAHeading3"/>
      </w:pPr>
      <w:r>
        <w:lastRenderedPageBreak/>
        <w:t>Question 14</w:t>
      </w:r>
    </w:p>
    <w:tbl>
      <w:tblPr>
        <w:tblStyle w:val="VCAATableClosed"/>
        <w:tblW w:w="0" w:type="auto"/>
        <w:tblLook w:val="01E0" w:firstRow="1" w:lastRow="1" w:firstColumn="1" w:lastColumn="1" w:noHBand="0" w:noVBand="0"/>
      </w:tblPr>
      <w:tblGrid>
        <w:gridCol w:w="864"/>
        <w:gridCol w:w="576"/>
        <w:gridCol w:w="576"/>
        <w:gridCol w:w="576"/>
        <w:gridCol w:w="576"/>
        <w:gridCol w:w="576"/>
        <w:gridCol w:w="576"/>
        <w:gridCol w:w="1152"/>
      </w:tblGrid>
      <w:tr w:rsidR="00A92F40" w:rsidRPr="00BD1577" w14:paraId="5BACBA9E" w14:textId="77777777" w:rsidTr="005D666C">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57921290" w14:textId="77777777" w:rsidR="00A92F40" w:rsidRPr="00BD1577" w:rsidRDefault="00A92F40" w:rsidP="002C2457">
            <w:pPr>
              <w:pStyle w:val="VCAAtablecondensedheading"/>
            </w:pPr>
            <w:r w:rsidRPr="00BD1577">
              <w:t>Marks</w:t>
            </w:r>
          </w:p>
        </w:tc>
        <w:tc>
          <w:tcPr>
            <w:tcW w:w="576" w:type="dxa"/>
          </w:tcPr>
          <w:p w14:paraId="19DEFFCC" w14:textId="77777777" w:rsidR="00A92F40" w:rsidRPr="00BD1577" w:rsidRDefault="00A92F40" w:rsidP="002C2457">
            <w:pPr>
              <w:pStyle w:val="VCAAtablecondensedheading"/>
            </w:pPr>
            <w:r w:rsidRPr="00BD1577">
              <w:t>0</w:t>
            </w:r>
          </w:p>
        </w:tc>
        <w:tc>
          <w:tcPr>
            <w:tcW w:w="576" w:type="dxa"/>
          </w:tcPr>
          <w:p w14:paraId="1B07F4A7" w14:textId="77777777" w:rsidR="00A92F40" w:rsidRPr="00BD1577" w:rsidRDefault="00A92F40" w:rsidP="002C2457">
            <w:pPr>
              <w:pStyle w:val="VCAAtablecondensedheading"/>
            </w:pPr>
            <w:r w:rsidRPr="00BD1577">
              <w:t>1</w:t>
            </w:r>
          </w:p>
        </w:tc>
        <w:tc>
          <w:tcPr>
            <w:tcW w:w="576" w:type="dxa"/>
          </w:tcPr>
          <w:p w14:paraId="1B415F58" w14:textId="77777777" w:rsidR="00A92F40" w:rsidRPr="00BD1577" w:rsidRDefault="00A92F40" w:rsidP="002C2457">
            <w:pPr>
              <w:pStyle w:val="VCAAtablecondensedheading"/>
            </w:pPr>
            <w:r w:rsidRPr="00BD1577">
              <w:t>2</w:t>
            </w:r>
          </w:p>
        </w:tc>
        <w:tc>
          <w:tcPr>
            <w:tcW w:w="576" w:type="dxa"/>
          </w:tcPr>
          <w:p w14:paraId="35F3810C" w14:textId="77777777" w:rsidR="00A92F40" w:rsidRPr="00BD1577" w:rsidRDefault="00A92F40" w:rsidP="002C2457">
            <w:pPr>
              <w:pStyle w:val="VCAAtablecondensedheading"/>
            </w:pPr>
            <w:r w:rsidRPr="00BD1577">
              <w:t>3</w:t>
            </w:r>
          </w:p>
        </w:tc>
        <w:tc>
          <w:tcPr>
            <w:tcW w:w="576" w:type="dxa"/>
          </w:tcPr>
          <w:p w14:paraId="59AA672D" w14:textId="77777777" w:rsidR="00A92F40" w:rsidRPr="00BD1577" w:rsidRDefault="00A92F40" w:rsidP="002C2457">
            <w:pPr>
              <w:pStyle w:val="VCAAtablecondensedheading"/>
            </w:pPr>
            <w:r w:rsidRPr="00BD1577">
              <w:t>4</w:t>
            </w:r>
          </w:p>
        </w:tc>
        <w:tc>
          <w:tcPr>
            <w:tcW w:w="576" w:type="dxa"/>
          </w:tcPr>
          <w:p w14:paraId="7944FD90" w14:textId="77777777" w:rsidR="00A92F40" w:rsidRPr="00BD1577" w:rsidRDefault="00A92F40" w:rsidP="002C2457">
            <w:pPr>
              <w:pStyle w:val="VCAAtablecondensedheading"/>
            </w:pPr>
            <w:r>
              <w:t>5</w:t>
            </w:r>
          </w:p>
        </w:tc>
        <w:tc>
          <w:tcPr>
            <w:tcW w:w="1152" w:type="dxa"/>
          </w:tcPr>
          <w:p w14:paraId="028D77D7" w14:textId="77777777" w:rsidR="00A92F40" w:rsidRPr="00BD1577" w:rsidRDefault="00A92F40" w:rsidP="002C2457">
            <w:pPr>
              <w:pStyle w:val="VCAAtablecondensedheading"/>
            </w:pPr>
            <w:r w:rsidRPr="00BD1577">
              <w:t>Average</w:t>
            </w:r>
          </w:p>
        </w:tc>
      </w:tr>
      <w:tr w:rsidR="00A92F40" w:rsidRPr="00BD1577" w14:paraId="76550A82" w14:textId="77777777" w:rsidTr="005D666C">
        <w:trPr>
          <w:trHeight w:hRule="exact" w:val="397"/>
        </w:trPr>
        <w:tc>
          <w:tcPr>
            <w:tcW w:w="864" w:type="dxa"/>
          </w:tcPr>
          <w:p w14:paraId="611B8A1A" w14:textId="77777777" w:rsidR="00A92F40" w:rsidRPr="00BD1577" w:rsidRDefault="00A92F40" w:rsidP="002C2457">
            <w:pPr>
              <w:pStyle w:val="VCAAtablecondensed"/>
            </w:pPr>
            <w:r w:rsidRPr="00BD1577">
              <w:t>%</w:t>
            </w:r>
          </w:p>
        </w:tc>
        <w:tc>
          <w:tcPr>
            <w:tcW w:w="576" w:type="dxa"/>
            <w:vAlign w:val="center"/>
          </w:tcPr>
          <w:p w14:paraId="788DF5A7" w14:textId="02F6CEA8" w:rsidR="00A92F40" w:rsidRPr="00A34B71" w:rsidRDefault="00A92F40" w:rsidP="00FB0706">
            <w:pPr>
              <w:pStyle w:val="VCAAtablecondensed"/>
            </w:pPr>
            <w:r w:rsidRPr="00A34B71">
              <w:t>61</w:t>
            </w:r>
          </w:p>
        </w:tc>
        <w:tc>
          <w:tcPr>
            <w:tcW w:w="576" w:type="dxa"/>
            <w:vAlign w:val="center"/>
          </w:tcPr>
          <w:p w14:paraId="79160000" w14:textId="17FD0633" w:rsidR="00A92F40" w:rsidRPr="00A34B71" w:rsidRDefault="00A92F40" w:rsidP="00FB0706">
            <w:pPr>
              <w:pStyle w:val="VCAAtablecondensed"/>
            </w:pPr>
            <w:r w:rsidRPr="00A34B71">
              <w:t>23</w:t>
            </w:r>
          </w:p>
        </w:tc>
        <w:tc>
          <w:tcPr>
            <w:tcW w:w="576" w:type="dxa"/>
            <w:vAlign w:val="center"/>
          </w:tcPr>
          <w:p w14:paraId="5C0AF569" w14:textId="49E060D8" w:rsidR="00A92F40" w:rsidRPr="00A34B71" w:rsidRDefault="00A92F40" w:rsidP="00FB0706">
            <w:pPr>
              <w:pStyle w:val="VCAAtablecondensed"/>
            </w:pPr>
            <w:r w:rsidRPr="00A34B71">
              <w:t>5</w:t>
            </w:r>
          </w:p>
        </w:tc>
        <w:tc>
          <w:tcPr>
            <w:tcW w:w="576" w:type="dxa"/>
            <w:vAlign w:val="center"/>
          </w:tcPr>
          <w:p w14:paraId="2B75AF43" w14:textId="53A8E767" w:rsidR="00A92F40" w:rsidRPr="00A34B71" w:rsidRDefault="00A92F40" w:rsidP="00FB0706">
            <w:pPr>
              <w:pStyle w:val="VCAAtablecondensed"/>
            </w:pPr>
            <w:r w:rsidRPr="00A34B71">
              <w:t>5</w:t>
            </w:r>
          </w:p>
        </w:tc>
        <w:tc>
          <w:tcPr>
            <w:tcW w:w="576" w:type="dxa"/>
            <w:vAlign w:val="center"/>
          </w:tcPr>
          <w:p w14:paraId="5CD16951" w14:textId="20EAE68C" w:rsidR="00A92F40" w:rsidRPr="00A34B71" w:rsidRDefault="00A92F40" w:rsidP="00FB0706">
            <w:pPr>
              <w:pStyle w:val="VCAAtablecondensed"/>
            </w:pPr>
            <w:r w:rsidRPr="00A34B71">
              <w:t>4</w:t>
            </w:r>
          </w:p>
        </w:tc>
        <w:tc>
          <w:tcPr>
            <w:tcW w:w="576" w:type="dxa"/>
            <w:vAlign w:val="center"/>
          </w:tcPr>
          <w:p w14:paraId="68C2294E" w14:textId="07183001" w:rsidR="00A92F40" w:rsidRPr="00A34B71" w:rsidRDefault="00A92F40" w:rsidP="00FB0706">
            <w:pPr>
              <w:pStyle w:val="VCAAtablecondensed"/>
            </w:pPr>
            <w:r w:rsidRPr="00A34B71">
              <w:t>3</w:t>
            </w:r>
          </w:p>
        </w:tc>
        <w:tc>
          <w:tcPr>
            <w:tcW w:w="1152" w:type="dxa"/>
          </w:tcPr>
          <w:p w14:paraId="4C2489FD" w14:textId="5B289E10" w:rsidR="00A92F40" w:rsidRPr="00BD1577" w:rsidRDefault="00A92F40" w:rsidP="002C2457">
            <w:pPr>
              <w:pStyle w:val="VCAAtablecondensed"/>
            </w:pPr>
            <w:r>
              <w:t>0.8</w:t>
            </w:r>
          </w:p>
        </w:tc>
      </w:tr>
    </w:tbl>
    <w:p w14:paraId="377F65A0" w14:textId="2F700912" w:rsidR="00264735" w:rsidRPr="009F57B7" w:rsidRDefault="00264735" w:rsidP="00BD6AF7">
      <w:pPr>
        <w:pStyle w:val="VCAAnumbers"/>
      </w:pPr>
      <w:r w:rsidRPr="009F57B7">
        <w:t>A horse ingests pasture/soil with infective larvae</w:t>
      </w:r>
      <w:r w:rsidR="00A92F40">
        <w:t>.</w:t>
      </w:r>
    </w:p>
    <w:p w14:paraId="2D6A7980" w14:textId="7818C8DF" w:rsidR="00264735" w:rsidRPr="009F57B7" w:rsidRDefault="00264735" w:rsidP="00BD6AF7">
      <w:pPr>
        <w:pStyle w:val="VCAAnumbers"/>
      </w:pPr>
      <w:r w:rsidRPr="009F57B7">
        <w:t xml:space="preserve">The larvae </w:t>
      </w:r>
      <w:proofErr w:type="gramStart"/>
      <w:r w:rsidRPr="009F57B7">
        <w:t>enters</w:t>
      </w:r>
      <w:proofErr w:type="gramEnd"/>
      <w:r w:rsidRPr="009F57B7">
        <w:t xml:space="preserve"> the stomach and migrate</w:t>
      </w:r>
      <w:r w:rsidR="00A92F40">
        <w:t>s</w:t>
      </w:r>
      <w:r w:rsidRPr="009F57B7">
        <w:t xml:space="preserve"> into the artery walls</w:t>
      </w:r>
      <w:r w:rsidR="00A92F40">
        <w:t>.</w:t>
      </w:r>
    </w:p>
    <w:p w14:paraId="68C3FD30" w14:textId="69DF0696" w:rsidR="00264735" w:rsidRPr="009F57B7" w:rsidRDefault="00264735" w:rsidP="00BD6AF7">
      <w:pPr>
        <w:pStyle w:val="VCAAnumbers"/>
      </w:pPr>
      <w:r w:rsidRPr="009F57B7">
        <w:t>Adult worms are released in the small intestines where they lay eggs</w:t>
      </w:r>
      <w:r w:rsidR="00A92F40">
        <w:t>.</w:t>
      </w:r>
    </w:p>
    <w:p w14:paraId="41D50489" w14:textId="2C0C9C8F" w:rsidR="00264735" w:rsidRPr="009F57B7" w:rsidRDefault="00264735" w:rsidP="00BD6AF7">
      <w:pPr>
        <w:pStyle w:val="VCAAnumbers"/>
      </w:pPr>
      <w:r w:rsidRPr="009F57B7">
        <w:t xml:space="preserve">Eggs are passed with </w:t>
      </w:r>
      <w:proofErr w:type="spellStart"/>
      <w:r w:rsidRPr="009F57B7">
        <w:t>faeces</w:t>
      </w:r>
      <w:proofErr w:type="spellEnd"/>
      <w:r w:rsidRPr="009F57B7">
        <w:t xml:space="preserve"> and contaminates pasture</w:t>
      </w:r>
      <w:r w:rsidR="00A92F40">
        <w:t>.</w:t>
      </w:r>
    </w:p>
    <w:p w14:paraId="241BDD67" w14:textId="7ADEDB49" w:rsidR="00264735" w:rsidRDefault="00264735" w:rsidP="00BD6AF7">
      <w:pPr>
        <w:pStyle w:val="VCAAnumbers"/>
      </w:pPr>
      <w:r w:rsidRPr="009F57B7">
        <w:t xml:space="preserve">The eggs hatch into larvae that attach </w:t>
      </w:r>
      <w:r w:rsidR="00A92F40">
        <w:t>to</w:t>
      </w:r>
      <w:r w:rsidRPr="009F57B7">
        <w:t xml:space="preserve"> soil or pasture, which in turn is ingested by a horse.</w:t>
      </w:r>
    </w:p>
    <w:p w14:paraId="6B39480A" w14:textId="1C043C1D" w:rsidR="00A92F40" w:rsidRDefault="009F57B7" w:rsidP="00A92F40">
      <w:pPr>
        <w:pStyle w:val="VCAAbody"/>
      </w:pPr>
      <w:r>
        <w:t>Overall students did not understand the life cycle</w:t>
      </w:r>
      <w:r w:rsidR="003326D1">
        <w:t xml:space="preserve"> in this question</w:t>
      </w:r>
      <w:r w:rsidR="00624164">
        <w:t>.</w:t>
      </w:r>
      <w:r>
        <w:t xml:space="preserve"> </w:t>
      </w:r>
      <w:r w:rsidR="00624164">
        <w:t>Many detailed the</w:t>
      </w:r>
      <w:r>
        <w:t xml:space="preserve"> </w:t>
      </w:r>
      <w:r w:rsidR="003326D1">
        <w:t xml:space="preserve">horse ingesting eggs and not larvae. </w:t>
      </w:r>
      <w:r w:rsidR="00624164">
        <w:t>These are a</w:t>
      </w:r>
      <w:r w:rsidR="003326D1">
        <w:t xml:space="preserve"> component of applying parasite control measures and pasture management practices, </w:t>
      </w:r>
      <w:r w:rsidR="00624164">
        <w:t xml:space="preserve">and </w:t>
      </w:r>
      <w:r w:rsidR="003326D1">
        <w:t xml:space="preserve">students </w:t>
      </w:r>
      <w:r w:rsidR="00A92F40">
        <w:t xml:space="preserve">need to </w:t>
      </w:r>
      <w:r w:rsidR="003326D1">
        <w:t>know the different parasite life cycles.</w:t>
      </w:r>
    </w:p>
    <w:p w14:paraId="6A5C58A7" w14:textId="69F2BFD3" w:rsidR="00A92F40" w:rsidRDefault="003326D1" w:rsidP="00A92F40">
      <w:pPr>
        <w:pStyle w:val="VCAAHeading3"/>
      </w:pPr>
      <w:r>
        <w:t xml:space="preserve"> </w:t>
      </w:r>
      <w:r w:rsidR="00A92F40">
        <w:t>Question 15a.</w:t>
      </w:r>
    </w:p>
    <w:tbl>
      <w:tblPr>
        <w:tblStyle w:val="VCAATableClosed"/>
        <w:tblW w:w="0" w:type="auto"/>
        <w:tblLook w:val="01E0" w:firstRow="1" w:lastRow="1" w:firstColumn="1" w:lastColumn="1" w:noHBand="0" w:noVBand="0"/>
      </w:tblPr>
      <w:tblGrid>
        <w:gridCol w:w="907"/>
        <w:gridCol w:w="576"/>
        <w:gridCol w:w="576"/>
        <w:gridCol w:w="576"/>
        <w:gridCol w:w="1085"/>
      </w:tblGrid>
      <w:tr w:rsidR="00A92F40" w:rsidRPr="00BD1577" w14:paraId="6EA4FFE8" w14:textId="77777777" w:rsidTr="002C2457">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3C1F7D3" w14:textId="77777777" w:rsidR="00A92F40" w:rsidRPr="00BD1577" w:rsidRDefault="00A92F40" w:rsidP="002C2457">
            <w:pPr>
              <w:pStyle w:val="VCAAtablecondensedheading"/>
            </w:pPr>
            <w:r w:rsidRPr="00BD1577">
              <w:t>Marks</w:t>
            </w:r>
          </w:p>
        </w:tc>
        <w:tc>
          <w:tcPr>
            <w:tcW w:w="576" w:type="dxa"/>
          </w:tcPr>
          <w:p w14:paraId="734D4ED6" w14:textId="77777777" w:rsidR="00A92F40" w:rsidRPr="00BD1577" w:rsidRDefault="00A92F40" w:rsidP="002C2457">
            <w:pPr>
              <w:pStyle w:val="VCAAtablecondensedheading"/>
            </w:pPr>
            <w:r w:rsidRPr="00BD1577">
              <w:t>0</w:t>
            </w:r>
          </w:p>
        </w:tc>
        <w:tc>
          <w:tcPr>
            <w:tcW w:w="576" w:type="dxa"/>
          </w:tcPr>
          <w:p w14:paraId="77D66B3D" w14:textId="77777777" w:rsidR="00A92F40" w:rsidRPr="00BD1577" w:rsidRDefault="00A92F40" w:rsidP="002C2457">
            <w:pPr>
              <w:pStyle w:val="VCAAtablecondensedheading"/>
            </w:pPr>
            <w:r>
              <w:t>1</w:t>
            </w:r>
          </w:p>
        </w:tc>
        <w:tc>
          <w:tcPr>
            <w:tcW w:w="576" w:type="dxa"/>
          </w:tcPr>
          <w:p w14:paraId="77DCFAF8" w14:textId="77777777" w:rsidR="00A92F40" w:rsidRPr="00BD1577" w:rsidRDefault="00A92F40" w:rsidP="002C2457">
            <w:pPr>
              <w:pStyle w:val="VCAAtablecondensedheading"/>
            </w:pPr>
            <w:r>
              <w:t>2</w:t>
            </w:r>
          </w:p>
        </w:tc>
        <w:tc>
          <w:tcPr>
            <w:tcW w:w="1085" w:type="dxa"/>
          </w:tcPr>
          <w:p w14:paraId="7394E703" w14:textId="77777777" w:rsidR="00A92F40" w:rsidRPr="00BD1577" w:rsidRDefault="00A92F40" w:rsidP="002C2457">
            <w:pPr>
              <w:pStyle w:val="VCAAtablecondensedheading"/>
            </w:pPr>
            <w:r w:rsidRPr="00BD1577">
              <w:t>Average</w:t>
            </w:r>
          </w:p>
        </w:tc>
      </w:tr>
      <w:tr w:rsidR="00A92F40" w:rsidRPr="00BD1577" w14:paraId="75EAA0FE" w14:textId="77777777" w:rsidTr="002C2457">
        <w:trPr>
          <w:trHeight w:hRule="exact" w:val="397"/>
        </w:trPr>
        <w:tc>
          <w:tcPr>
            <w:tcW w:w="907" w:type="dxa"/>
          </w:tcPr>
          <w:p w14:paraId="76AC278A" w14:textId="77777777" w:rsidR="00A92F40" w:rsidRPr="00BD1577" w:rsidRDefault="00A92F40" w:rsidP="002C2457">
            <w:pPr>
              <w:pStyle w:val="VCAAtablecondensed"/>
            </w:pPr>
            <w:r w:rsidRPr="00BD1577">
              <w:t>%</w:t>
            </w:r>
          </w:p>
        </w:tc>
        <w:tc>
          <w:tcPr>
            <w:tcW w:w="576" w:type="dxa"/>
            <w:vAlign w:val="center"/>
          </w:tcPr>
          <w:p w14:paraId="4575D943" w14:textId="0D5EAAA5" w:rsidR="00A92F40" w:rsidRPr="00C93236" w:rsidRDefault="00A92F40" w:rsidP="00FB0706">
            <w:pPr>
              <w:pStyle w:val="VCAAtablecondensed"/>
            </w:pPr>
            <w:r>
              <w:t>55</w:t>
            </w:r>
          </w:p>
        </w:tc>
        <w:tc>
          <w:tcPr>
            <w:tcW w:w="576" w:type="dxa"/>
          </w:tcPr>
          <w:p w14:paraId="551CAA31" w14:textId="6D54F19F" w:rsidR="00A92F40" w:rsidRPr="00C93236" w:rsidRDefault="00A92F40" w:rsidP="00FB0706">
            <w:pPr>
              <w:pStyle w:val="VCAAtablecondensed"/>
            </w:pPr>
            <w:r>
              <w:t>31</w:t>
            </w:r>
          </w:p>
        </w:tc>
        <w:tc>
          <w:tcPr>
            <w:tcW w:w="576" w:type="dxa"/>
          </w:tcPr>
          <w:p w14:paraId="47BA053F" w14:textId="50E6F780" w:rsidR="00A92F40" w:rsidRPr="00C93236" w:rsidRDefault="00A92F40" w:rsidP="00FB0706">
            <w:pPr>
              <w:pStyle w:val="VCAAtablecondensed"/>
            </w:pPr>
            <w:r>
              <w:t>13</w:t>
            </w:r>
          </w:p>
        </w:tc>
        <w:tc>
          <w:tcPr>
            <w:tcW w:w="1085" w:type="dxa"/>
          </w:tcPr>
          <w:p w14:paraId="46682DDC" w14:textId="331518C7" w:rsidR="00A92F40" w:rsidRPr="00BD1577" w:rsidRDefault="00A92F40" w:rsidP="002C2457">
            <w:pPr>
              <w:pStyle w:val="VCAAtablecondensed"/>
            </w:pPr>
            <w:r>
              <w:t>0.6</w:t>
            </w:r>
          </w:p>
        </w:tc>
      </w:tr>
    </w:tbl>
    <w:p w14:paraId="002EDCBD" w14:textId="40BE5BD5" w:rsidR="00264735" w:rsidRPr="00A92F40" w:rsidRDefault="008F0919" w:rsidP="00405285">
      <w:pPr>
        <w:pStyle w:val="VCAAbody"/>
      </w:pPr>
      <w:r>
        <w:t>Any t</w:t>
      </w:r>
      <w:r w:rsidR="00A92F40">
        <w:t>wo of the following</w:t>
      </w:r>
      <w:r w:rsidR="009F23D6">
        <w:t xml:space="preserve"> </w:t>
      </w:r>
      <w:r w:rsidR="00624164">
        <w:t>d</w:t>
      </w:r>
      <w:r w:rsidR="009F23D6">
        <w:t xml:space="preserve">evelopmental </w:t>
      </w:r>
      <w:r w:rsidR="00624164">
        <w:t>o</w:t>
      </w:r>
      <w:r w:rsidR="009F23D6">
        <w:t xml:space="preserve">rthopedic </w:t>
      </w:r>
      <w:r w:rsidR="00624164">
        <w:t>d</w:t>
      </w:r>
      <w:r w:rsidR="009F23D6">
        <w:t>isease (DOD) clinical signs</w:t>
      </w:r>
      <w:r w:rsidR="00A92F40">
        <w:t>:</w:t>
      </w:r>
    </w:p>
    <w:p w14:paraId="3D818FF9" w14:textId="74383E8B" w:rsidR="00A92F40" w:rsidRDefault="00A92F40" w:rsidP="00BD6AF7">
      <w:pPr>
        <w:pStyle w:val="VCAAbullet"/>
        <w:numPr>
          <w:ilvl w:val="0"/>
          <w:numId w:val="21"/>
        </w:numPr>
      </w:pPr>
      <w:r>
        <w:t>l</w:t>
      </w:r>
      <w:r w:rsidR="00264735" w:rsidRPr="00A92F40">
        <w:t>ameness</w:t>
      </w:r>
    </w:p>
    <w:p w14:paraId="47DFB4EE" w14:textId="2CC458C0" w:rsidR="00A92F40" w:rsidRDefault="00264735" w:rsidP="00BD6AF7">
      <w:pPr>
        <w:pStyle w:val="VCAAbullet"/>
        <w:numPr>
          <w:ilvl w:val="0"/>
          <w:numId w:val="21"/>
        </w:numPr>
      </w:pPr>
      <w:r w:rsidRPr="00A92F40">
        <w:t>swelling of joints</w:t>
      </w:r>
    </w:p>
    <w:p w14:paraId="1C121BC7" w14:textId="038D9A24" w:rsidR="00A92F40" w:rsidRDefault="00264735" w:rsidP="00BD6AF7">
      <w:pPr>
        <w:pStyle w:val="VCAAbullet"/>
        <w:numPr>
          <w:ilvl w:val="0"/>
          <w:numId w:val="21"/>
        </w:numPr>
      </w:pPr>
      <w:r w:rsidRPr="00A92F40">
        <w:t>stiffness of joint</w:t>
      </w:r>
    </w:p>
    <w:p w14:paraId="20D6F56F" w14:textId="71B13355" w:rsidR="00264735" w:rsidRPr="00A92F40" w:rsidRDefault="00264735" w:rsidP="00BD6AF7">
      <w:pPr>
        <w:pStyle w:val="VCAAbullet"/>
        <w:numPr>
          <w:ilvl w:val="0"/>
          <w:numId w:val="21"/>
        </w:numPr>
      </w:pPr>
      <w:r w:rsidRPr="00A92F40">
        <w:t>pain when joint is bent</w:t>
      </w:r>
      <w:r w:rsidR="00624164">
        <w:t>.</w:t>
      </w:r>
    </w:p>
    <w:p w14:paraId="719274B2" w14:textId="3918B253" w:rsidR="00264735" w:rsidRPr="00A92F40" w:rsidRDefault="003326D1" w:rsidP="00A34B71">
      <w:pPr>
        <w:pStyle w:val="VCAAbody"/>
      </w:pPr>
      <w:r w:rsidRPr="00A92F40">
        <w:t xml:space="preserve">Limb deformities were not awarded a mark as </w:t>
      </w:r>
      <w:r w:rsidR="00A92F40">
        <w:t xml:space="preserve">they are </w:t>
      </w:r>
      <w:r w:rsidRPr="00A92F40">
        <w:t>not a clinical sign</w:t>
      </w:r>
      <w:r w:rsidR="00A92F40">
        <w:t>.</w:t>
      </w:r>
    </w:p>
    <w:p w14:paraId="03AC46E9" w14:textId="407908E2" w:rsidR="00A92F40" w:rsidRDefault="00A92F40" w:rsidP="00A92F40">
      <w:pPr>
        <w:pStyle w:val="VCAAHeading3"/>
      </w:pPr>
      <w:r>
        <w:t>Question 15b.</w:t>
      </w:r>
    </w:p>
    <w:tbl>
      <w:tblPr>
        <w:tblStyle w:val="VCAATableClosed"/>
        <w:tblW w:w="0" w:type="auto"/>
        <w:tblLook w:val="01E0" w:firstRow="1" w:lastRow="1" w:firstColumn="1" w:lastColumn="1" w:noHBand="0" w:noVBand="0"/>
      </w:tblPr>
      <w:tblGrid>
        <w:gridCol w:w="864"/>
        <w:gridCol w:w="576"/>
        <w:gridCol w:w="576"/>
        <w:gridCol w:w="1152"/>
      </w:tblGrid>
      <w:tr w:rsidR="00A92F40" w:rsidRPr="00BD1577" w14:paraId="73AD9803" w14:textId="77777777" w:rsidTr="005D666C">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03290BD3" w14:textId="77777777" w:rsidR="00A92F40" w:rsidRPr="00BD1577" w:rsidRDefault="00A92F40" w:rsidP="002C2457">
            <w:pPr>
              <w:pStyle w:val="VCAAtablecondensedheading"/>
            </w:pPr>
            <w:r w:rsidRPr="00BD1577">
              <w:t>Marks</w:t>
            </w:r>
          </w:p>
        </w:tc>
        <w:tc>
          <w:tcPr>
            <w:tcW w:w="576" w:type="dxa"/>
          </w:tcPr>
          <w:p w14:paraId="58B75373" w14:textId="77777777" w:rsidR="00A92F40" w:rsidRPr="00BD1577" w:rsidRDefault="00A92F40" w:rsidP="002C2457">
            <w:pPr>
              <w:pStyle w:val="VCAAtablecondensedheading"/>
            </w:pPr>
            <w:r w:rsidRPr="00BD1577">
              <w:t>0</w:t>
            </w:r>
          </w:p>
        </w:tc>
        <w:tc>
          <w:tcPr>
            <w:tcW w:w="576" w:type="dxa"/>
          </w:tcPr>
          <w:p w14:paraId="0C094CA8" w14:textId="77777777" w:rsidR="00A92F40" w:rsidRPr="00BD1577" w:rsidRDefault="00A92F40" w:rsidP="002C2457">
            <w:pPr>
              <w:pStyle w:val="VCAAtablecondensedheading"/>
            </w:pPr>
            <w:r>
              <w:t>1</w:t>
            </w:r>
          </w:p>
        </w:tc>
        <w:tc>
          <w:tcPr>
            <w:tcW w:w="1152" w:type="dxa"/>
          </w:tcPr>
          <w:p w14:paraId="1D06C7D4" w14:textId="77777777" w:rsidR="00A92F40" w:rsidRPr="00BD1577" w:rsidRDefault="00A92F40" w:rsidP="002C2457">
            <w:pPr>
              <w:pStyle w:val="VCAAtablecondensedheading"/>
            </w:pPr>
            <w:r w:rsidRPr="00BD1577">
              <w:t>Average</w:t>
            </w:r>
          </w:p>
        </w:tc>
      </w:tr>
      <w:tr w:rsidR="00A92F40" w:rsidRPr="00BD1577" w14:paraId="585D8C05" w14:textId="77777777" w:rsidTr="005D666C">
        <w:trPr>
          <w:trHeight w:hRule="exact" w:val="397"/>
        </w:trPr>
        <w:tc>
          <w:tcPr>
            <w:tcW w:w="864" w:type="dxa"/>
          </w:tcPr>
          <w:p w14:paraId="5CFA94E7" w14:textId="77777777" w:rsidR="00A92F40" w:rsidRPr="00BD1577" w:rsidRDefault="00A92F40" w:rsidP="002C2457">
            <w:pPr>
              <w:pStyle w:val="VCAAtablecondensed"/>
            </w:pPr>
            <w:r w:rsidRPr="00BD1577">
              <w:t>%</w:t>
            </w:r>
          </w:p>
        </w:tc>
        <w:tc>
          <w:tcPr>
            <w:tcW w:w="576" w:type="dxa"/>
            <w:vAlign w:val="center"/>
          </w:tcPr>
          <w:p w14:paraId="142F4F8B" w14:textId="5A267297" w:rsidR="00A92F40" w:rsidRPr="00C93236" w:rsidRDefault="00A92F40" w:rsidP="00FB0706">
            <w:pPr>
              <w:pStyle w:val="VCAAtablecondensed"/>
            </w:pPr>
            <w:r>
              <w:t>29</w:t>
            </w:r>
          </w:p>
        </w:tc>
        <w:tc>
          <w:tcPr>
            <w:tcW w:w="576" w:type="dxa"/>
          </w:tcPr>
          <w:p w14:paraId="760B3101" w14:textId="7BF9B857" w:rsidR="00A92F40" w:rsidRPr="00C93236" w:rsidRDefault="00A92F40" w:rsidP="00FB0706">
            <w:pPr>
              <w:pStyle w:val="VCAAtablecondensed"/>
            </w:pPr>
            <w:r>
              <w:t>71</w:t>
            </w:r>
          </w:p>
        </w:tc>
        <w:tc>
          <w:tcPr>
            <w:tcW w:w="1152" w:type="dxa"/>
          </w:tcPr>
          <w:p w14:paraId="6161ABFE" w14:textId="6837E167" w:rsidR="00A92F40" w:rsidRPr="00BD1577" w:rsidRDefault="00A92F40" w:rsidP="002C2457">
            <w:pPr>
              <w:pStyle w:val="VCAAtablecondensed"/>
            </w:pPr>
            <w:r>
              <w:t>0.7</w:t>
            </w:r>
          </w:p>
        </w:tc>
      </w:tr>
    </w:tbl>
    <w:p w14:paraId="6FD25539" w14:textId="77777777" w:rsidR="00A92F40" w:rsidRDefault="00A92F40" w:rsidP="00A92F40">
      <w:pPr>
        <w:pStyle w:val="VCAAbody"/>
      </w:pPr>
      <w:r>
        <w:t>Any one of the following:</w:t>
      </w:r>
    </w:p>
    <w:p w14:paraId="574CEB4E" w14:textId="77777777" w:rsidR="00405285" w:rsidRDefault="00A92F40" w:rsidP="00BD6AF7">
      <w:pPr>
        <w:pStyle w:val="VCAAbullet"/>
      </w:pPr>
      <w:r>
        <w:t>y</w:t>
      </w:r>
      <w:r w:rsidR="00264735" w:rsidRPr="00A92F40">
        <w:t>oung horses</w:t>
      </w:r>
    </w:p>
    <w:p w14:paraId="5B33EE00" w14:textId="77777777" w:rsidR="00405285" w:rsidRDefault="00264735" w:rsidP="00BD6AF7">
      <w:pPr>
        <w:pStyle w:val="VCAAbullet"/>
      </w:pPr>
      <w:r w:rsidRPr="00A92F40">
        <w:t>growing horses</w:t>
      </w:r>
    </w:p>
    <w:p w14:paraId="6F6A05C5" w14:textId="77777777" w:rsidR="00405285" w:rsidRDefault="00264735" w:rsidP="00BD6AF7">
      <w:pPr>
        <w:pStyle w:val="VCAAbullet"/>
      </w:pPr>
      <w:r w:rsidRPr="00A92F40">
        <w:t>foals</w:t>
      </w:r>
    </w:p>
    <w:p w14:paraId="4A2E2E96" w14:textId="77777777" w:rsidR="00405285" w:rsidRDefault="00264735" w:rsidP="00BD6AF7">
      <w:pPr>
        <w:pStyle w:val="VCAAbullet"/>
      </w:pPr>
      <w:r w:rsidRPr="00A92F40">
        <w:t>weanlings</w:t>
      </w:r>
    </w:p>
    <w:p w14:paraId="31A9FE73" w14:textId="312A9E27" w:rsidR="00405285" w:rsidRDefault="00264735" w:rsidP="00BD6AF7">
      <w:pPr>
        <w:pStyle w:val="VCAAbullet"/>
      </w:pPr>
      <w:r w:rsidRPr="00A92F40">
        <w:t>yearlings</w:t>
      </w:r>
      <w:r w:rsidR="00405285">
        <w:t>.</w:t>
      </w:r>
    </w:p>
    <w:p w14:paraId="4B02190E" w14:textId="77777777" w:rsidR="00405285" w:rsidRDefault="00405285">
      <w:pPr>
        <w:rPr>
          <w:rFonts w:ascii="Arial" w:eastAsia="Arial" w:hAnsi="Arial" w:cs="Arial"/>
          <w:kern w:val="22"/>
          <w:sz w:val="20"/>
          <w:szCs w:val="20"/>
          <w:lang w:val="en-GB" w:eastAsia="ja-JP"/>
        </w:rPr>
      </w:pPr>
      <w:r>
        <w:br w:type="page"/>
      </w:r>
    </w:p>
    <w:p w14:paraId="21178F99" w14:textId="3AFDC4DB" w:rsidR="00A92F40" w:rsidRDefault="00A92F40" w:rsidP="00A92F40">
      <w:pPr>
        <w:pStyle w:val="VCAAHeading3"/>
      </w:pPr>
      <w:r>
        <w:lastRenderedPageBreak/>
        <w:t>Question 15c.</w:t>
      </w:r>
    </w:p>
    <w:tbl>
      <w:tblPr>
        <w:tblStyle w:val="VCAATableClosed"/>
        <w:tblW w:w="0" w:type="auto"/>
        <w:tblLook w:val="01E0" w:firstRow="1" w:lastRow="1" w:firstColumn="1" w:lastColumn="1" w:noHBand="0" w:noVBand="0"/>
      </w:tblPr>
      <w:tblGrid>
        <w:gridCol w:w="864"/>
        <w:gridCol w:w="576"/>
        <w:gridCol w:w="576"/>
        <w:gridCol w:w="576"/>
        <w:gridCol w:w="1152"/>
      </w:tblGrid>
      <w:tr w:rsidR="00A92F40" w:rsidRPr="00BD1577" w14:paraId="0417A849" w14:textId="77777777" w:rsidTr="005D666C">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1FEC91D0" w14:textId="77777777" w:rsidR="00A92F40" w:rsidRPr="00BD1577" w:rsidRDefault="00A92F40" w:rsidP="002C2457">
            <w:pPr>
              <w:pStyle w:val="VCAAtablecondensedheading"/>
            </w:pPr>
            <w:r w:rsidRPr="00BD1577">
              <w:t>Marks</w:t>
            </w:r>
          </w:p>
        </w:tc>
        <w:tc>
          <w:tcPr>
            <w:tcW w:w="576" w:type="dxa"/>
          </w:tcPr>
          <w:p w14:paraId="51A29900" w14:textId="77777777" w:rsidR="00A92F40" w:rsidRPr="00BD1577" w:rsidRDefault="00A92F40" w:rsidP="002C2457">
            <w:pPr>
              <w:pStyle w:val="VCAAtablecondensedheading"/>
            </w:pPr>
            <w:r w:rsidRPr="00BD1577">
              <w:t>0</w:t>
            </w:r>
          </w:p>
        </w:tc>
        <w:tc>
          <w:tcPr>
            <w:tcW w:w="576" w:type="dxa"/>
          </w:tcPr>
          <w:p w14:paraId="65D476EE" w14:textId="77777777" w:rsidR="00A92F40" w:rsidRPr="00BD1577" w:rsidRDefault="00A92F40" w:rsidP="002C2457">
            <w:pPr>
              <w:pStyle w:val="VCAAtablecondensedheading"/>
            </w:pPr>
            <w:r>
              <w:t>1</w:t>
            </w:r>
          </w:p>
        </w:tc>
        <w:tc>
          <w:tcPr>
            <w:tcW w:w="576" w:type="dxa"/>
          </w:tcPr>
          <w:p w14:paraId="22E371D0" w14:textId="77777777" w:rsidR="00A92F40" w:rsidRPr="00BD1577" w:rsidRDefault="00A92F40" w:rsidP="002C2457">
            <w:pPr>
              <w:pStyle w:val="VCAAtablecondensedheading"/>
            </w:pPr>
            <w:r>
              <w:t>2</w:t>
            </w:r>
          </w:p>
        </w:tc>
        <w:tc>
          <w:tcPr>
            <w:tcW w:w="1152" w:type="dxa"/>
          </w:tcPr>
          <w:p w14:paraId="0A91FAE1" w14:textId="77777777" w:rsidR="00A92F40" w:rsidRPr="00BD1577" w:rsidRDefault="00A92F40" w:rsidP="002C2457">
            <w:pPr>
              <w:pStyle w:val="VCAAtablecondensedheading"/>
            </w:pPr>
            <w:r w:rsidRPr="00BD1577">
              <w:t>Average</w:t>
            </w:r>
          </w:p>
        </w:tc>
      </w:tr>
      <w:tr w:rsidR="00A92F40" w:rsidRPr="00BD1577" w14:paraId="07BB6405" w14:textId="77777777" w:rsidTr="005D666C">
        <w:trPr>
          <w:trHeight w:hRule="exact" w:val="397"/>
        </w:trPr>
        <w:tc>
          <w:tcPr>
            <w:tcW w:w="864" w:type="dxa"/>
          </w:tcPr>
          <w:p w14:paraId="75962913" w14:textId="77777777" w:rsidR="00A92F40" w:rsidRPr="00BD1577" w:rsidRDefault="00A92F40" w:rsidP="002C2457">
            <w:pPr>
              <w:pStyle w:val="VCAAtablecondensed"/>
            </w:pPr>
            <w:r w:rsidRPr="00BD1577">
              <w:t>%</w:t>
            </w:r>
          </w:p>
        </w:tc>
        <w:tc>
          <w:tcPr>
            <w:tcW w:w="576" w:type="dxa"/>
            <w:vAlign w:val="center"/>
          </w:tcPr>
          <w:p w14:paraId="1CB2AFF2" w14:textId="16B6391F" w:rsidR="00A92F40" w:rsidRPr="00C93236" w:rsidRDefault="00A92F40" w:rsidP="00FB0706">
            <w:pPr>
              <w:pStyle w:val="VCAAtablecondensed"/>
            </w:pPr>
            <w:r>
              <w:t>26</w:t>
            </w:r>
          </w:p>
        </w:tc>
        <w:tc>
          <w:tcPr>
            <w:tcW w:w="576" w:type="dxa"/>
          </w:tcPr>
          <w:p w14:paraId="0E149C14" w14:textId="025A07F1" w:rsidR="00A92F40" w:rsidRPr="00C93236" w:rsidRDefault="00A92F40" w:rsidP="00FB0706">
            <w:pPr>
              <w:pStyle w:val="VCAAtablecondensed"/>
            </w:pPr>
            <w:r>
              <w:t>40</w:t>
            </w:r>
          </w:p>
        </w:tc>
        <w:tc>
          <w:tcPr>
            <w:tcW w:w="576" w:type="dxa"/>
          </w:tcPr>
          <w:p w14:paraId="47B4517B" w14:textId="553E7854" w:rsidR="00A92F40" w:rsidRPr="00C93236" w:rsidRDefault="00A92F40" w:rsidP="00FB0706">
            <w:pPr>
              <w:pStyle w:val="VCAAtablecondensed"/>
            </w:pPr>
            <w:r>
              <w:t>34</w:t>
            </w:r>
          </w:p>
        </w:tc>
        <w:tc>
          <w:tcPr>
            <w:tcW w:w="1152" w:type="dxa"/>
          </w:tcPr>
          <w:p w14:paraId="6BA6A795" w14:textId="19B0B3AB" w:rsidR="00A92F40" w:rsidRPr="00BD1577" w:rsidRDefault="00A92F40" w:rsidP="002C2457">
            <w:pPr>
              <w:pStyle w:val="VCAAtablecondensed"/>
            </w:pPr>
            <w:r>
              <w:t>1.1</w:t>
            </w:r>
          </w:p>
        </w:tc>
      </w:tr>
    </w:tbl>
    <w:p w14:paraId="56780669" w14:textId="49A7B674" w:rsidR="00A92F40" w:rsidRPr="00A34B71" w:rsidRDefault="008F0919" w:rsidP="00A34B71">
      <w:pPr>
        <w:pStyle w:val="VCAAbody"/>
      </w:pPr>
      <w:r>
        <w:t xml:space="preserve">Any two </w:t>
      </w:r>
      <w:r w:rsidR="00A92F40">
        <w:t>of the following:</w:t>
      </w:r>
    </w:p>
    <w:p w14:paraId="3929052D" w14:textId="61D5E407" w:rsidR="00A92F40" w:rsidRDefault="001622BC" w:rsidP="00BD6AF7">
      <w:pPr>
        <w:pStyle w:val="VCAAbullet"/>
      </w:pPr>
      <w:r>
        <w:t>m</w:t>
      </w:r>
      <w:r w:rsidR="00264735" w:rsidRPr="00A92F40">
        <w:t>ineral excess, protein excess, mineral deficiency, overfeeding zinc interferes with the absorption of copper creating a mineral deficiency.</w:t>
      </w:r>
    </w:p>
    <w:p w14:paraId="76B2E4D0" w14:textId="0BFAB3F5" w:rsidR="00A92F40" w:rsidRDefault="001622BC" w:rsidP="00BD6AF7">
      <w:pPr>
        <w:pStyle w:val="VCAAbullet"/>
      </w:pPr>
      <w:r>
        <w:t>h</w:t>
      </w:r>
      <w:r w:rsidR="00264735" w:rsidRPr="00A92F40">
        <w:t>igh calcium diets also lead to a deficiency in other essential minerals.</w:t>
      </w:r>
    </w:p>
    <w:p w14:paraId="0E964FF0" w14:textId="2BD6753A" w:rsidR="00A92F40" w:rsidRDefault="001622BC" w:rsidP="00BD6AF7">
      <w:pPr>
        <w:pStyle w:val="VCAAbullet"/>
      </w:pPr>
      <w:r>
        <w:t>h</w:t>
      </w:r>
      <w:r w:rsidR="00264735" w:rsidRPr="00A92F40">
        <w:t>orses that are overfed high grain diet to promote rapid growth are at risk of DOD.</w:t>
      </w:r>
    </w:p>
    <w:p w14:paraId="593AFB82" w14:textId="61DA9B46" w:rsidR="00264735" w:rsidRPr="00A92F40" w:rsidRDefault="001622BC" w:rsidP="00BD6AF7">
      <w:pPr>
        <w:pStyle w:val="VCAAbullet"/>
      </w:pPr>
      <w:r>
        <w:t>c</w:t>
      </w:r>
      <w:r w:rsidR="00264735" w:rsidRPr="00A92F40">
        <w:t xml:space="preserve">alcium to phosphorous ratio should be 1:1 </w:t>
      </w:r>
      <w:r>
        <w:t>to</w:t>
      </w:r>
      <w:r w:rsidR="00264735" w:rsidRPr="00A92F40">
        <w:t xml:space="preserve"> 2:1</w:t>
      </w:r>
      <w:r>
        <w:t>.</w:t>
      </w:r>
    </w:p>
    <w:p w14:paraId="46CF9573" w14:textId="26006A9B" w:rsidR="00264735" w:rsidRPr="003326D1" w:rsidRDefault="003326D1" w:rsidP="00A34B71">
      <w:pPr>
        <w:pStyle w:val="VCAAbody"/>
      </w:pPr>
      <w:r>
        <w:t>Overall students had a general understanding of DOD and feeding practices.</w:t>
      </w:r>
    </w:p>
    <w:p w14:paraId="196D5170" w14:textId="54730C5D" w:rsidR="00A92F40" w:rsidRDefault="00A92F40" w:rsidP="00A92F40">
      <w:pPr>
        <w:pStyle w:val="VCAAHeading3"/>
      </w:pPr>
      <w:r>
        <w:t>Question 16</w:t>
      </w:r>
    </w:p>
    <w:tbl>
      <w:tblPr>
        <w:tblStyle w:val="VCAATableClosed"/>
        <w:tblW w:w="0" w:type="auto"/>
        <w:tblLook w:val="01E0" w:firstRow="1" w:lastRow="1" w:firstColumn="1" w:lastColumn="1" w:noHBand="0" w:noVBand="0"/>
      </w:tblPr>
      <w:tblGrid>
        <w:gridCol w:w="864"/>
        <w:gridCol w:w="576"/>
        <w:gridCol w:w="576"/>
        <w:gridCol w:w="576"/>
        <w:gridCol w:w="1152"/>
      </w:tblGrid>
      <w:tr w:rsidR="00A92F40" w:rsidRPr="00BD1577" w14:paraId="22BD60C2" w14:textId="77777777" w:rsidTr="005D666C">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11D9EB30" w14:textId="77777777" w:rsidR="00A92F40" w:rsidRPr="00BD1577" w:rsidRDefault="00A92F40" w:rsidP="002C2457">
            <w:pPr>
              <w:pStyle w:val="VCAAtablecondensedheading"/>
            </w:pPr>
            <w:r w:rsidRPr="00BD1577">
              <w:t>Marks</w:t>
            </w:r>
          </w:p>
        </w:tc>
        <w:tc>
          <w:tcPr>
            <w:tcW w:w="576" w:type="dxa"/>
          </w:tcPr>
          <w:p w14:paraId="70205E6F" w14:textId="77777777" w:rsidR="00A92F40" w:rsidRPr="00BD1577" w:rsidRDefault="00A92F40" w:rsidP="002C2457">
            <w:pPr>
              <w:pStyle w:val="VCAAtablecondensedheading"/>
            </w:pPr>
            <w:r w:rsidRPr="00BD1577">
              <w:t>0</w:t>
            </w:r>
          </w:p>
        </w:tc>
        <w:tc>
          <w:tcPr>
            <w:tcW w:w="576" w:type="dxa"/>
          </w:tcPr>
          <w:p w14:paraId="24D3CBE6" w14:textId="77777777" w:rsidR="00A92F40" w:rsidRPr="00BD1577" w:rsidRDefault="00A92F40" w:rsidP="002C2457">
            <w:pPr>
              <w:pStyle w:val="VCAAtablecondensedheading"/>
            </w:pPr>
            <w:r>
              <w:t>1</w:t>
            </w:r>
          </w:p>
        </w:tc>
        <w:tc>
          <w:tcPr>
            <w:tcW w:w="576" w:type="dxa"/>
          </w:tcPr>
          <w:p w14:paraId="6C420EE5" w14:textId="77777777" w:rsidR="00A92F40" w:rsidRPr="00BD1577" w:rsidRDefault="00A92F40" w:rsidP="002C2457">
            <w:pPr>
              <w:pStyle w:val="VCAAtablecondensedheading"/>
            </w:pPr>
            <w:r>
              <w:t>2</w:t>
            </w:r>
          </w:p>
        </w:tc>
        <w:tc>
          <w:tcPr>
            <w:tcW w:w="1152" w:type="dxa"/>
          </w:tcPr>
          <w:p w14:paraId="3D4246F3" w14:textId="77777777" w:rsidR="00A92F40" w:rsidRPr="00BD1577" w:rsidRDefault="00A92F40" w:rsidP="002C2457">
            <w:pPr>
              <w:pStyle w:val="VCAAtablecondensedheading"/>
            </w:pPr>
            <w:r w:rsidRPr="00BD1577">
              <w:t>Average</w:t>
            </w:r>
          </w:p>
        </w:tc>
      </w:tr>
      <w:tr w:rsidR="00A92F40" w:rsidRPr="00BD1577" w14:paraId="083F419F" w14:textId="77777777" w:rsidTr="005D666C">
        <w:trPr>
          <w:trHeight w:hRule="exact" w:val="397"/>
        </w:trPr>
        <w:tc>
          <w:tcPr>
            <w:tcW w:w="864" w:type="dxa"/>
          </w:tcPr>
          <w:p w14:paraId="0D94F143" w14:textId="77777777" w:rsidR="00A92F40" w:rsidRPr="00BD1577" w:rsidRDefault="00A92F40" w:rsidP="002C2457">
            <w:pPr>
              <w:pStyle w:val="VCAAtablecondensed"/>
            </w:pPr>
            <w:r w:rsidRPr="00BD1577">
              <w:t>%</w:t>
            </w:r>
          </w:p>
        </w:tc>
        <w:tc>
          <w:tcPr>
            <w:tcW w:w="576" w:type="dxa"/>
            <w:vAlign w:val="center"/>
          </w:tcPr>
          <w:p w14:paraId="25F8548F" w14:textId="08ABE3DA" w:rsidR="00A92F40" w:rsidRPr="00C93236" w:rsidRDefault="00A92F40" w:rsidP="00FB0706">
            <w:pPr>
              <w:pStyle w:val="VCAAtablecondensed"/>
            </w:pPr>
            <w:r>
              <w:t>62</w:t>
            </w:r>
          </w:p>
        </w:tc>
        <w:tc>
          <w:tcPr>
            <w:tcW w:w="576" w:type="dxa"/>
          </w:tcPr>
          <w:p w14:paraId="42D0B4C9" w14:textId="7FFD6544" w:rsidR="00A92F40" w:rsidRPr="00C93236" w:rsidRDefault="00A92F40" w:rsidP="00FB0706">
            <w:pPr>
              <w:pStyle w:val="VCAAtablecondensed"/>
            </w:pPr>
            <w:r>
              <w:t>3</w:t>
            </w:r>
          </w:p>
        </w:tc>
        <w:tc>
          <w:tcPr>
            <w:tcW w:w="576" w:type="dxa"/>
          </w:tcPr>
          <w:p w14:paraId="5BB45DC2" w14:textId="11EB6875" w:rsidR="00A92F40" w:rsidRPr="00C93236" w:rsidRDefault="00A92F40" w:rsidP="00FB0706">
            <w:pPr>
              <w:pStyle w:val="VCAAtablecondensed"/>
            </w:pPr>
            <w:r>
              <w:t>34</w:t>
            </w:r>
          </w:p>
        </w:tc>
        <w:tc>
          <w:tcPr>
            <w:tcW w:w="1152" w:type="dxa"/>
          </w:tcPr>
          <w:p w14:paraId="317DB40B" w14:textId="44F9E827" w:rsidR="00A92F40" w:rsidRPr="00BD1577" w:rsidRDefault="00A92F40" w:rsidP="002C2457">
            <w:pPr>
              <w:pStyle w:val="VCAAtablecondensed"/>
            </w:pPr>
            <w:r>
              <w:t>0.8</w:t>
            </w:r>
          </w:p>
        </w:tc>
      </w:tr>
    </w:tbl>
    <w:p w14:paraId="70C2C1DA" w14:textId="6FF5CD13" w:rsidR="00264735" w:rsidRPr="00A92F40" w:rsidRDefault="00264735" w:rsidP="00BD6AF7">
      <w:pPr>
        <w:pStyle w:val="VCAAbullet"/>
      </w:pPr>
      <w:r w:rsidRPr="00A92F40">
        <w:t>Complex – long chains of sugar (3 or more), take</w:t>
      </w:r>
      <w:r w:rsidR="00A92F40">
        <w:t>s</w:t>
      </w:r>
      <w:r w:rsidRPr="00A92F40">
        <w:t xml:space="preserve"> longer to break down and longer source of energy,</w:t>
      </w:r>
      <w:r w:rsidR="00A92F40">
        <w:t xml:space="preserve"> takes</w:t>
      </w:r>
      <w:r w:rsidRPr="00A92F40">
        <w:t xml:space="preserve"> longer </w:t>
      </w:r>
      <w:r w:rsidR="00A92F40">
        <w:t>to</w:t>
      </w:r>
      <w:r w:rsidRPr="00A92F40">
        <w:t xml:space="preserve"> digestion and absor</w:t>
      </w:r>
      <w:r w:rsidR="00A92F40">
        <w:t>b</w:t>
      </w:r>
      <w:r w:rsidR="001622BC">
        <w:t>.</w:t>
      </w:r>
    </w:p>
    <w:p w14:paraId="7A93C6F9" w14:textId="536028AB" w:rsidR="00264735" w:rsidRPr="00A92F40" w:rsidRDefault="00264735" w:rsidP="00BD6AF7">
      <w:pPr>
        <w:pStyle w:val="VCAAbullet"/>
      </w:pPr>
      <w:r w:rsidRPr="00A92F40">
        <w:t>Simple – mono or disaccharides (1 or 2) chain, quicker</w:t>
      </w:r>
      <w:r w:rsidR="00A92F40">
        <w:t xml:space="preserve"> and</w:t>
      </w:r>
      <w:r w:rsidRPr="00A92F40">
        <w:t xml:space="preserve"> easier digestion, quicker source of energy</w:t>
      </w:r>
      <w:r w:rsidR="00A92F40">
        <w:t>.</w:t>
      </w:r>
    </w:p>
    <w:p w14:paraId="12452530" w14:textId="4954A24E" w:rsidR="00264735" w:rsidRPr="00A92F40" w:rsidRDefault="001622BC" w:rsidP="00A34B71">
      <w:pPr>
        <w:pStyle w:val="VCAAbody"/>
      </w:pPr>
      <w:r>
        <w:t>Most</w:t>
      </w:r>
      <w:r w:rsidRPr="00A92F40">
        <w:t xml:space="preserve"> </w:t>
      </w:r>
      <w:r w:rsidR="003326D1" w:rsidRPr="00A92F40">
        <w:t>students could not identify the difference between simple and complex carbohydrates.</w:t>
      </w:r>
    </w:p>
    <w:p w14:paraId="477E16C4" w14:textId="6AC8DEEA" w:rsidR="00A92F40" w:rsidRDefault="00A92F40" w:rsidP="00A92F40">
      <w:pPr>
        <w:pStyle w:val="VCAAHeading3"/>
      </w:pPr>
      <w:r>
        <w:t>Question 17a.</w:t>
      </w:r>
    </w:p>
    <w:tbl>
      <w:tblPr>
        <w:tblStyle w:val="VCAATableClosed"/>
        <w:tblW w:w="0" w:type="auto"/>
        <w:tblLook w:val="01E0" w:firstRow="1" w:lastRow="1" w:firstColumn="1" w:lastColumn="1" w:noHBand="0" w:noVBand="0"/>
      </w:tblPr>
      <w:tblGrid>
        <w:gridCol w:w="864"/>
        <w:gridCol w:w="576"/>
        <w:gridCol w:w="576"/>
        <w:gridCol w:w="576"/>
        <w:gridCol w:w="1152"/>
      </w:tblGrid>
      <w:tr w:rsidR="00A92F40" w:rsidRPr="00BD1577" w14:paraId="098CF36B" w14:textId="77777777" w:rsidTr="005D666C">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4B3C2BE1" w14:textId="77777777" w:rsidR="00A92F40" w:rsidRPr="00BD1577" w:rsidRDefault="00A92F40" w:rsidP="002C2457">
            <w:pPr>
              <w:pStyle w:val="VCAAtablecondensedheading"/>
            </w:pPr>
            <w:r w:rsidRPr="00BD1577">
              <w:t>Marks</w:t>
            </w:r>
          </w:p>
        </w:tc>
        <w:tc>
          <w:tcPr>
            <w:tcW w:w="576" w:type="dxa"/>
          </w:tcPr>
          <w:p w14:paraId="5E6C25F0" w14:textId="77777777" w:rsidR="00A92F40" w:rsidRPr="00BD1577" w:rsidRDefault="00A92F40" w:rsidP="002C2457">
            <w:pPr>
              <w:pStyle w:val="VCAAtablecondensedheading"/>
            </w:pPr>
            <w:r w:rsidRPr="00BD1577">
              <w:t>0</w:t>
            </w:r>
          </w:p>
        </w:tc>
        <w:tc>
          <w:tcPr>
            <w:tcW w:w="576" w:type="dxa"/>
          </w:tcPr>
          <w:p w14:paraId="75F841CC" w14:textId="77777777" w:rsidR="00A92F40" w:rsidRPr="00BD1577" w:rsidRDefault="00A92F40" w:rsidP="002C2457">
            <w:pPr>
              <w:pStyle w:val="VCAAtablecondensedheading"/>
            </w:pPr>
            <w:r>
              <w:t>1</w:t>
            </w:r>
          </w:p>
        </w:tc>
        <w:tc>
          <w:tcPr>
            <w:tcW w:w="576" w:type="dxa"/>
          </w:tcPr>
          <w:p w14:paraId="5001389A" w14:textId="77777777" w:rsidR="00A92F40" w:rsidRPr="00BD1577" w:rsidRDefault="00A92F40" w:rsidP="002C2457">
            <w:pPr>
              <w:pStyle w:val="VCAAtablecondensedheading"/>
            </w:pPr>
            <w:r>
              <w:t>2</w:t>
            </w:r>
          </w:p>
        </w:tc>
        <w:tc>
          <w:tcPr>
            <w:tcW w:w="1152" w:type="dxa"/>
          </w:tcPr>
          <w:p w14:paraId="59E551C6" w14:textId="77777777" w:rsidR="00A92F40" w:rsidRPr="00BD1577" w:rsidRDefault="00A92F40" w:rsidP="002C2457">
            <w:pPr>
              <w:pStyle w:val="VCAAtablecondensedheading"/>
            </w:pPr>
            <w:r w:rsidRPr="00BD1577">
              <w:t>Average</w:t>
            </w:r>
          </w:p>
        </w:tc>
      </w:tr>
      <w:tr w:rsidR="00A92F40" w:rsidRPr="00BD1577" w14:paraId="2EE015CE" w14:textId="77777777" w:rsidTr="005D666C">
        <w:trPr>
          <w:trHeight w:hRule="exact" w:val="397"/>
        </w:trPr>
        <w:tc>
          <w:tcPr>
            <w:tcW w:w="864" w:type="dxa"/>
          </w:tcPr>
          <w:p w14:paraId="1956EB33" w14:textId="77777777" w:rsidR="00A92F40" w:rsidRPr="00BD1577" w:rsidRDefault="00A92F40" w:rsidP="002C2457">
            <w:pPr>
              <w:pStyle w:val="VCAAtablecondensed"/>
            </w:pPr>
            <w:r w:rsidRPr="00BD1577">
              <w:t>%</w:t>
            </w:r>
          </w:p>
        </w:tc>
        <w:tc>
          <w:tcPr>
            <w:tcW w:w="576" w:type="dxa"/>
            <w:vAlign w:val="center"/>
          </w:tcPr>
          <w:p w14:paraId="3689C0F8" w14:textId="179AAF1C" w:rsidR="00A92F40" w:rsidRPr="00C93236" w:rsidRDefault="00A92F40" w:rsidP="00FB0706">
            <w:pPr>
              <w:pStyle w:val="VCAAtablecondensed"/>
            </w:pPr>
            <w:r>
              <w:t>11</w:t>
            </w:r>
          </w:p>
        </w:tc>
        <w:tc>
          <w:tcPr>
            <w:tcW w:w="576" w:type="dxa"/>
          </w:tcPr>
          <w:p w14:paraId="5DBCC1D5" w14:textId="71950701" w:rsidR="00A92F40" w:rsidRPr="00C93236" w:rsidRDefault="00A92F40" w:rsidP="00FB0706">
            <w:pPr>
              <w:pStyle w:val="VCAAtablecondensed"/>
            </w:pPr>
            <w:r>
              <w:t>21</w:t>
            </w:r>
          </w:p>
        </w:tc>
        <w:tc>
          <w:tcPr>
            <w:tcW w:w="576" w:type="dxa"/>
          </w:tcPr>
          <w:p w14:paraId="2D64FD1E" w14:textId="781A78CE" w:rsidR="00A92F40" w:rsidRPr="00C93236" w:rsidRDefault="00A92F40" w:rsidP="00FB0706">
            <w:pPr>
              <w:pStyle w:val="VCAAtablecondensed"/>
            </w:pPr>
            <w:r>
              <w:t>68</w:t>
            </w:r>
          </w:p>
        </w:tc>
        <w:tc>
          <w:tcPr>
            <w:tcW w:w="1152" w:type="dxa"/>
          </w:tcPr>
          <w:p w14:paraId="164F4197" w14:textId="2E16F451" w:rsidR="00A92F40" w:rsidRPr="00BD1577" w:rsidRDefault="00A92F40" w:rsidP="002C2457">
            <w:pPr>
              <w:pStyle w:val="VCAAtablecondensed"/>
            </w:pPr>
            <w:r>
              <w:t>1.6</w:t>
            </w:r>
          </w:p>
        </w:tc>
      </w:tr>
    </w:tbl>
    <w:p w14:paraId="68B261DA" w14:textId="34F295EB" w:rsidR="00264735" w:rsidRPr="00A34B71" w:rsidRDefault="00264735" w:rsidP="00A34B71">
      <w:pPr>
        <w:pStyle w:val="VCAAbody"/>
      </w:pPr>
      <w:r w:rsidRPr="00A34B71">
        <w:t>Any two of the following</w:t>
      </w:r>
      <w:r w:rsidR="009F23D6">
        <w:t xml:space="preserve"> clinical signs of colic</w:t>
      </w:r>
      <w:r w:rsidRPr="00A34B71">
        <w:t>:</w:t>
      </w:r>
    </w:p>
    <w:p w14:paraId="5620ABF4" w14:textId="608614AB" w:rsidR="009F23D6" w:rsidRDefault="00264735" w:rsidP="00BD6AF7">
      <w:pPr>
        <w:pStyle w:val="VCAAbullet"/>
      </w:pPr>
      <w:r w:rsidRPr="00A92F40">
        <w:t>flank watching</w:t>
      </w:r>
    </w:p>
    <w:p w14:paraId="78355E9C" w14:textId="12D3BC2A" w:rsidR="009F23D6" w:rsidRDefault="00264735" w:rsidP="00BD6AF7">
      <w:pPr>
        <w:pStyle w:val="VCAAbullet"/>
      </w:pPr>
      <w:r w:rsidRPr="00A92F40">
        <w:t>excessive or frequent rolling</w:t>
      </w:r>
    </w:p>
    <w:p w14:paraId="132DA71F" w14:textId="5FE65B24" w:rsidR="009F23D6" w:rsidRDefault="00264735" w:rsidP="00BD6AF7">
      <w:pPr>
        <w:pStyle w:val="VCAAbullet"/>
      </w:pPr>
      <w:r w:rsidRPr="00A92F40">
        <w:t>sweating</w:t>
      </w:r>
    </w:p>
    <w:p w14:paraId="15D9F901" w14:textId="234363A6" w:rsidR="009F23D6" w:rsidRDefault="00264735" w:rsidP="00BD6AF7">
      <w:pPr>
        <w:pStyle w:val="VCAAbullet"/>
      </w:pPr>
      <w:r w:rsidRPr="00A92F40">
        <w:t>pawing</w:t>
      </w:r>
    </w:p>
    <w:p w14:paraId="0E661994" w14:textId="6B529C89" w:rsidR="009F23D6" w:rsidRDefault="00264735" w:rsidP="00BD6AF7">
      <w:pPr>
        <w:pStyle w:val="VCAAbullet"/>
      </w:pPr>
      <w:r w:rsidRPr="00A92F40">
        <w:t>dog sitting</w:t>
      </w:r>
    </w:p>
    <w:p w14:paraId="439FA407" w14:textId="5B4C2DAD" w:rsidR="009F23D6" w:rsidRDefault="00264735" w:rsidP="00BD6AF7">
      <w:pPr>
        <w:pStyle w:val="VCAAbullet"/>
      </w:pPr>
      <w:r w:rsidRPr="00A92F40">
        <w:t>stretching of abdominal region</w:t>
      </w:r>
    </w:p>
    <w:p w14:paraId="27210498" w14:textId="14813412" w:rsidR="009F23D6" w:rsidRDefault="00264735" w:rsidP="00BD6AF7">
      <w:pPr>
        <w:pStyle w:val="VCAAbullet"/>
      </w:pPr>
      <w:r w:rsidRPr="00A92F40">
        <w:t>kicking at stomach</w:t>
      </w:r>
    </w:p>
    <w:p w14:paraId="0129C26E" w14:textId="3BB7516F" w:rsidR="009F23D6" w:rsidRDefault="00264735" w:rsidP="00BD6AF7">
      <w:pPr>
        <w:pStyle w:val="VCAAbullet"/>
      </w:pPr>
      <w:r w:rsidRPr="00A92F40">
        <w:t>lying down</w:t>
      </w:r>
    </w:p>
    <w:p w14:paraId="78A0B50B" w14:textId="02BBE053" w:rsidR="009F23D6" w:rsidRDefault="00264735" w:rsidP="00BD6AF7">
      <w:pPr>
        <w:pStyle w:val="VCAAbullet"/>
      </w:pPr>
      <w:r w:rsidRPr="00A92F40">
        <w:t>backing into a corner</w:t>
      </w:r>
    </w:p>
    <w:p w14:paraId="2E99BA71" w14:textId="7C999130" w:rsidR="009F23D6" w:rsidRDefault="00264735" w:rsidP="00BD6AF7">
      <w:pPr>
        <w:pStyle w:val="VCAAbullet"/>
      </w:pPr>
      <w:r w:rsidRPr="00A92F40">
        <w:t xml:space="preserve">curling </w:t>
      </w:r>
      <w:r w:rsidR="00A92F40">
        <w:t xml:space="preserve">lip </w:t>
      </w:r>
      <w:r w:rsidRPr="00A92F40">
        <w:t>up</w:t>
      </w:r>
    </w:p>
    <w:p w14:paraId="3E02934B" w14:textId="2A63D1C2" w:rsidR="009F23D6" w:rsidRDefault="00264735" w:rsidP="00BD6AF7">
      <w:pPr>
        <w:pStyle w:val="VCAAbullet"/>
      </w:pPr>
      <w:r w:rsidRPr="00A92F40">
        <w:t>restless</w:t>
      </w:r>
      <w:r w:rsidR="00A92F40">
        <w:t>ness (</w:t>
      </w:r>
      <w:r w:rsidRPr="00A92F40">
        <w:t>getting up and down</w:t>
      </w:r>
      <w:r w:rsidR="00A92F40">
        <w:t>)</w:t>
      </w:r>
    </w:p>
    <w:p w14:paraId="735A95CE" w14:textId="5272B87F" w:rsidR="009F23D6" w:rsidRDefault="00264735" w:rsidP="00BD6AF7">
      <w:pPr>
        <w:pStyle w:val="VCAAbullet"/>
      </w:pPr>
      <w:r w:rsidRPr="00A92F40">
        <w:t>agitated</w:t>
      </w:r>
    </w:p>
    <w:p w14:paraId="1E60D36C" w14:textId="0A7409E9" w:rsidR="00405285" w:rsidRDefault="00264735" w:rsidP="00BD6AF7">
      <w:pPr>
        <w:pStyle w:val="VCAAbullet"/>
      </w:pPr>
      <w:r w:rsidRPr="00A92F40">
        <w:t>little or no passing of manure</w:t>
      </w:r>
      <w:r w:rsidR="00A92F40">
        <w:t>.</w:t>
      </w:r>
    </w:p>
    <w:p w14:paraId="20ACEBF7" w14:textId="77777777" w:rsidR="00405285" w:rsidRDefault="00405285">
      <w:pPr>
        <w:rPr>
          <w:rFonts w:ascii="Arial" w:eastAsia="Arial" w:hAnsi="Arial" w:cs="Arial"/>
          <w:kern w:val="22"/>
          <w:sz w:val="20"/>
          <w:szCs w:val="20"/>
          <w:lang w:val="en-GB" w:eastAsia="ja-JP"/>
        </w:rPr>
      </w:pPr>
      <w:r>
        <w:br w:type="page"/>
      </w:r>
    </w:p>
    <w:p w14:paraId="6CA2805E" w14:textId="01F3C77E" w:rsidR="00A92F40" w:rsidRDefault="00A92F40" w:rsidP="00A92F40">
      <w:pPr>
        <w:pStyle w:val="VCAAHeading3"/>
      </w:pPr>
      <w:r>
        <w:lastRenderedPageBreak/>
        <w:t>Question 17b.</w:t>
      </w:r>
    </w:p>
    <w:tbl>
      <w:tblPr>
        <w:tblStyle w:val="VCAATableClosed"/>
        <w:tblW w:w="0" w:type="auto"/>
        <w:tblLook w:val="01E0" w:firstRow="1" w:lastRow="1" w:firstColumn="1" w:lastColumn="1" w:noHBand="0" w:noVBand="0"/>
      </w:tblPr>
      <w:tblGrid>
        <w:gridCol w:w="864"/>
        <w:gridCol w:w="576"/>
        <w:gridCol w:w="576"/>
        <w:gridCol w:w="576"/>
        <w:gridCol w:w="576"/>
        <w:gridCol w:w="576"/>
        <w:gridCol w:w="1152"/>
      </w:tblGrid>
      <w:tr w:rsidR="00A92F40" w:rsidRPr="00BD1577" w14:paraId="4180A08F" w14:textId="77777777" w:rsidTr="005D666C">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31237861" w14:textId="77777777" w:rsidR="00A92F40" w:rsidRPr="00BD1577" w:rsidRDefault="00A92F40" w:rsidP="002C2457">
            <w:pPr>
              <w:pStyle w:val="VCAAtablecondensedheading"/>
            </w:pPr>
            <w:r w:rsidRPr="00BD1577">
              <w:t>Marks</w:t>
            </w:r>
          </w:p>
        </w:tc>
        <w:tc>
          <w:tcPr>
            <w:tcW w:w="576" w:type="dxa"/>
          </w:tcPr>
          <w:p w14:paraId="38CE002C" w14:textId="77777777" w:rsidR="00A92F40" w:rsidRPr="00BD1577" w:rsidRDefault="00A92F40" w:rsidP="002C2457">
            <w:pPr>
              <w:pStyle w:val="VCAAtablecondensedheading"/>
            </w:pPr>
            <w:r w:rsidRPr="00BD1577">
              <w:t>0</w:t>
            </w:r>
          </w:p>
        </w:tc>
        <w:tc>
          <w:tcPr>
            <w:tcW w:w="576" w:type="dxa"/>
          </w:tcPr>
          <w:p w14:paraId="51E97724" w14:textId="77777777" w:rsidR="00A92F40" w:rsidRPr="00BD1577" w:rsidRDefault="00A92F40" w:rsidP="002C2457">
            <w:pPr>
              <w:pStyle w:val="VCAAtablecondensedheading"/>
            </w:pPr>
            <w:r w:rsidRPr="00BD1577">
              <w:t>1</w:t>
            </w:r>
          </w:p>
        </w:tc>
        <w:tc>
          <w:tcPr>
            <w:tcW w:w="576" w:type="dxa"/>
          </w:tcPr>
          <w:p w14:paraId="048C9425" w14:textId="77777777" w:rsidR="00A92F40" w:rsidRPr="00BD1577" w:rsidRDefault="00A92F40" w:rsidP="002C2457">
            <w:pPr>
              <w:pStyle w:val="VCAAtablecondensedheading"/>
            </w:pPr>
            <w:r w:rsidRPr="00BD1577">
              <w:t>2</w:t>
            </w:r>
          </w:p>
        </w:tc>
        <w:tc>
          <w:tcPr>
            <w:tcW w:w="576" w:type="dxa"/>
          </w:tcPr>
          <w:p w14:paraId="201C10C8" w14:textId="77777777" w:rsidR="00A92F40" w:rsidRPr="00BD1577" w:rsidRDefault="00A92F40" w:rsidP="002C2457">
            <w:pPr>
              <w:pStyle w:val="VCAAtablecondensedheading"/>
            </w:pPr>
            <w:r w:rsidRPr="00BD1577">
              <w:t>3</w:t>
            </w:r>
          </w:p>
        </w:tc>
        <w:tc>
          <w:tcPr>
            <w:tcW w:w="576" w:type="dxa"/>
          </w:tcPr>
          <w:p w14:paraId="6FBC8B1D" w14:textId="77777777" w:rsidR="00A92F40" w:rsidRPr="00BD1577" w:rsidRDefault="00A92F40" w:rsidP="002C2457">
            <w:pPr>
              <w:pStyle w:val="VCAAtablecondensedheading"/>
            </w:pPr>
            <w:r w:rsidRPr="00BD1577">
              <w:t>4</w:t>
            </w:r>
          </w:p>
        </w:tc>
        <w:tc>
          <w:tcPr>
            <w:tcW w:w="1152" w:type="dxa"/>
          </w:tcPr>
          <w:p w14:paraId="26D7D7DA" w14:textId="77777777" w:rsidR="00A92F40" w:rsidRPr="00BD1577" w:rsidRDefault="00A92F40" w:rsidP="002C2457">
            <w:pPr>
              <w:pStyle w:val="VCAAtablecondensedheading"/>
            </w:pPr>
            <w:r w:rsidRPr="00BD1577">
              <w:t>Average</w:t>
            </w:r>
          </w:p>
        </w:tc>
      </w:tr>
      <w:tr w:rsidR="00A92F40" w:rsidRPr="00BD1577" w14:paraId="6DCF34AF" w14:textId="77777777" w:rsidTr="005D666C">
        <w:trPr>
          <w:trHeight w:hRule="exact" w:val="397"/>
        </w:trPr>
        <w:tc>
          <w:tcPr>
            <w:tcW w:w="864" w:type="dxa"/>
          </w:tcPr>
          <w:p w14:paraId="7E9C6A08" w14:textId="77777777" w:rsidR="00A92F40" w:rsidRPr="00BD1577" w:rsidRDefault="00A92F40" w:rsidP="002C2457">
            <w:pPr>
              <w:pStyle w:val="VCAAtablecondensed"/>
            </w:pPr>
            <w:r w:rsidRPr="00BD1577">
              <w:t>%</w:t>
            </w:r>
          </w:p>
        </w:tc>
        <w:tc>
          <w:tcPr>
            <w:tcW w:w="576" w:type="dxa"/>
            <w:vAlign w:val="center"/>
          </w:tcPr>
          <w:p w14:paraId="519CBE2D" w14:textId="455D2399" w:rsidR="00A92F40" w:rsidRPr="00A34B71" w:rsidRDefault="00A92F40" w:rsidP="00FB0706">
            <w:pPr>
              <w:pStyle w:val="VCAAtablecondensed"/>
            </w:pPr>
            <w:r w:rsidRPr="00A34B71">
              <w:t>3</w:t>
            </w:r>
          </w:p>
        </w:tc>
        <w:tc>
          <w:tcPr>
            <w:tcW w:w="576" w:type="dxa"/>
            <w:vAlign w:val="center"/>
          </w:tcPr>
          <w:p w14:paraId="05389533" w14:textId="7BD61294" w:rsidR="00A92F40" w:rsidRPr="00A34B71" w:rsidRDefault="00A92F40" w:rsidP="00FB0706">
            <w:pPr>
              <w:pStyle w:val="VCAAtablecondensed"/>
            </w:pPr>
            <w:r w:rsidRPr="00A34B71">
              <w:t>7</w:t>
            </w:r>
          </w:p>
        </w:tc>
        <w:tc>
          <w:tcPr>
            <w:tcW w:w="576" w:type="dxa"/>
            <w:vAlign w:val="center"/>
          </w:tcPr>
          <w:p w14:paraId="66C078A0" w14:textId="1A6D935A" w:rsidR="00A92F40" w:rsidRPr="00A34B71" w:rsidRDefault="00A92F40" w:rsidP="00FB0706">
            <w:pPr>
              <w:pStyle w:val="VCAAtablecondensed"/>
            </w:pPr>
            <w:r w:rsidRPr="00A34B71">
              <w:t>31</w:t>
            </w:r>
          </w:p>
        </w:tc>
        <w:tc>
          <w:tcPr>
            <w:tcW w:w="576" w:type="dxa"/>
            <w:vAlign w:val="center"/>
          </w:tcPr>
          <w:p w14:paraId="00E08DB0" w14:textId="5ED24D25" w:rsidR="00A92F40" w:rsidRPr="00A34B71" w:rsidRDefault="00A92F40" w:rsidP="00FB0706">
            <w:pPr>
              <w:pStyle w:val="VCAAtablecondensed"/>
            </w:pPr>
            <w:r w:rsidRPr="00A34B71">
              <w:t>17</w:t>
            </w:r>
          </w:p>
        </w:tc>
        <w:tc>
          <w:tcPr>
            <w:tcW w:w="576" w:type="dxa"/>
            <w:vAlign w:val="center"/>
          </w:tcPr>
          <w:p w14:paraId="41A83A35" w14:textId="19853272" w:rsidR="00A92F40" w:rsidRPr="00A34B71" w:rsidRDefault="00A92F40" w:rsidP="00FB0706">
            <w:pPr>
              <w:pStyle w:val="VCAAtablecondensed"/>
            </w:pPr>
            <w:r w:rsidRPr="00A34B71">
              <w:t>43</w:t>
            </w:r>
          </w:p>
        </w:tc>
        <w:tc>
          <w:tcPr>
            <w:tcW w:w="1152" w:type="dxa"/>
          </w:tcPr>
          <w:p w14:paraId="0BA25623" w14:textId="6C7AED5D" w:rsidR="00A92F40" w:rsidRPr="00BD1577" w:rsidRDefault="00A92F40" w:rsidP="002C2457">
            <w:pPr>
              <w:pStyle w:val="VCAAtablecondensed"/>
            </w:pPr>
            <w:r>
              <w:t>2.9</w:t>
            </w:r>
          </w:p>
        </w:tc>
      </w:tr>
    </w:tbl>
    <w:p w14:paraId="00948194" w14:textId="0A98A77E" w:rsidR="00264735" w:rsidRPr="00A34B71" w:rsidRDefault="00264735" w:rsidP="00A34B71">
      <w:pPr>
        <w:pStyle w:val="VCAAbody"/>
      </w:pPr>
      <w:r w:rsidRPr="00A34B71">
        <w:t>Any two of the following</w:t>
      </w:r>
      <w:r w:rsidR="009F23D6">
        <w:t xml:space="preserve"> health checks</w:t>
      </w:r>
      <w:r w:rsidRPr="00A34B71">
        <w:t>:</w:t>
      </w:r>
    </w:p>
    <w:p w14:paraId="5C3BBCD1" w14:textId="0E6DED64" w:rsidR="00264735" w:rsidRPr="00A92F40" w:rsidRDefault="001622BC" w:rsidP="00BD6AF7">
      <w:pPr>
        <w:pStyle w:val="VCAAbullet"/>
      </w:pPr>
      <w:r>
        <w:t>r</w:t>
      </w:r>
      <w:r w:rsidR="00264735" w:rsidRPr="00A92F40">
        <w:t>ectal temperature</w:t>
      </w:r>
      <w:r w:rsidR="00A92F40">
        <w:t>:</w:t>
      </w:r>
      <w:r w:rsidR="00264735" w:rsidRPr="00A92F40">
        <w:t xml:space="preserve"> expected to be </w:t>
      </w:r>
      <w:r w:rsidR="00A92F40">
        <w:t>high</w:t>
      </w:r>
      <w:r>
        <w:t xml:space="preserve"> (f</w:t>
      </w:r>
      <w:r w:rsidR="008F0919">
        <w:t>ever</w:t>
      </w:r>
      <w:r>
        <w:t>);</w:t>
      </w:r>
      <w:r w:rsidR="008F0919">
        <w:t xml:space="preserve"> </w:t>
      </w:r>
      <w:r w:rsidR="00264735" w:rsidRPr="00A92F40">
        <w:t>elevated temp</w:t>
      </w:r>
      <w:r w:rsidR="00A92F40">
        <w:t>erature</w:t>
      </w:r>
      <w:r w:rsidR="00264735" w:rsidRPr="00A92F40">
        <w:t xml:space="preserve"> could indicate there is a problem</w:t>
      </w:r>
      <w:r w:rsidR="00A92F40">
        <w:t xml:space="preserve"> or</w:t>
      </w:r>
      <w:r w:rsidR="00264735" w:rsidRPr="00A92F40">
        <w:t xml:space="preserve"> stress</w:t>
      </w:r>
    </w:p>
    <w:p w14:paraId="7AC784A6" w14:textId="617361E0" w:rsidR="00264735" w:rsidRPr="00A92F40" w:rsidRDefault="001622BC" w:rsidP="00BD6AF7">
      <w:pPr>
        <w:pStyle w:val="VCAAbullet"/>
      </w:pPr>
      <w:r>
        <w:t>h</w:t>
      </w:r>
      <w:r w:rsidR="00264735" w:rsidRPr="00A92F40">
        <w:t>eart rate</w:t>
      </w:r>
      <w:r w:rsidR="00A92F40">
        <w:t>:</w:t>
      </w:r>
      <w:r w:rsidR="00264735" w:rsidRPr="00A92F40">
        <w:t xml:space="preserve"> would be elevated</w:t>
      </w:r>
      <w:r>
        <w:t>;</w:t>
      </w:r>
      <w:r w:rsidR="00A92F40">
        <w:t xml:space="preserve"> </w:t>
      </w:r>
      <w:r w:rsidR="00264735" w:rsidRPr="00A92F40">
        <w:t>could indicate pain, stress, shock</w:t>
      </w:r>
    </w:p>
    <w:p w14:paraId="5338E118" w14:textId="711EEB1B" w:rsidR="00264735" w:rsidRPr="00A92F40" w:rsidRDefault="001622BC" w:rsidP="00BD6AF7">
      <w:pPr>
        <w:pStyle w:val="VCAAbullet"/>
      </w:pPr>
      <w:r>
        <w:t>l</w:t>
      </w:r>
      <w:r w:rsidR="00264735" w:rsidRPr="00A92F40">
        <w:t>isten for gut noise</w:t>
      </w:r>
      <w:r w:rsidR="00A92F40">
        <w:t>:</w:t>
      </w:r>
      <w:r w:rsidR="00264735" w:rsidRPr="00A92F40">
        <w:t xml:space="preserve"> excess could indicate (spasmodic) colic, gut doing too much</w:t>
      </w:r>
      <w:r>
        <w:t>;</w:t>
      </w:r>
      <w:r w:rsidR="00264735" w:rsidRPr="00A92F40">
        <w:t xml:space="preserve"> no gut noise could indicate lack of movement of bowl/obstruction</w:t>
      </w:r>
    </w:p>
    <w:p w14:paraId="48203B3F" w14:textId="4A2E5A74" w:rsidR="00264735" w:rsidRPr="00A92F40" w:rsidRDefault="001622BC" w:rsidP="00BD6AF7">
      <w:pPr>
        <w:pStyle w:val="VCAAbullet"/>
      </w:pPr>
      <w:r>
        <w:t>c</w:t>
      </w:r>
      <w:r w:rsidR="00264735" w:rsidRPr="00A92F40">
        <w:t>apillary refill</w:t>
      </w:r>
      <w:r w:rsidR="00A92F40">
        <w:t xml:space="preserve"> </w:t>
      </w:r>
      <w:r w:rsidR="00264735" w:rsidRPr="00A92F40">
        <w:t>/</w:t>
      </w:r>
      <w:r w:rsidR="00A92F40">
        <w:t xml:space="preserve"> </w:t>
      </w:r>
      <w:r w:rsidR="00264735" w:rsidRPr="00A92F40">
        <w:t>skin tenting</w:t>
      </w:r>
      <w:r w:rsidR="00A92F40">
        <w:t>:</w:t>
      </w:r>
      <w:r w:rsidR="00264735" w:rsidRPr="00A92F40">
        <w:t xml:space="preserve"> </w:t>
      </w:r>
      <w:r w:rsidR="00A92F40">
        <w:t>possible</w:t>
      </w:r>
      <w:r w:rsidR="00264735" w:rsidRPr="00A92F40">
        <w:t xml:space="preserve"> dehydration</w:t>
      </w:r>
      <w:r w:rsidR="00A92F40">
        <w:t xml:space="preserve">, </w:t>
      </w:r>
      <w:r w:rsidR="00264735" w:rsidRPr="00A92F40">
        <w:t>impaction</w:t>
      </w:r>
    </w:p>
    <w:p w14:paraId="6AC8B5A2" w14:textId="6F50E07D" w:rsidR="00A92F40" w:rsidRDefault="001622BC" w:rsidP="00BD6AF7">
      <w:pPr>
        <w:pStyle w:val="VCAAbullet"/>
      </w:pPr>
      <w:r>
        <w:t>r</w:t>
      </w:r>
      <w:r w:rsidR="00264735" w:rsidRPr="00A92F40">
        <w:t>espiration</w:t>
      </w:r>
      <w:r w:rsidR="00A92F40">
        <w:t>:</w:t>
      </w:r>
      <w:r w:rsidR="00264735" w:rsidRPr="00A92F40">
        <w:t xml:space="preserve"> elevated over 20 breaths/minute</w:t>
      </w:r>
      <w:r w:rsidR="00A92F40">
        <w:t>.</w:t>
      </w:r>
    </w:p>
    <w:p w14:paraId="603EF7C3" w14:textId="04D69251" w:rsidR="00A92F40" w:rsidRDefault="00A92F40" w:rsidP="00A92F40">
      <w:pPr>
        <w:pStyle w:val="VCAAHeading3"/>
      </w:pPr>
      <w:r>
        <w:t>Question 17c.</w:t>
      </w:r>
    </w:p>
    <w:tbl>
      <w:tblPr>
        <w:tblStyle w:val="VCAATableClosed"/>
        <w:tblW w:w="0" w:type="auto"/>
        <w:tblLook w:val="01E0" w:firstRow="1" w:lastRow="1" w:firstColumn="1" w:lastColumn="1" w:noHBand="0" w:noVBand="0"/>
      </w:tblPr>
      <w:tblGrid>
        <w:gridCol w:w="864"/>
        <w:gridCol w:w="576"/>
        <w:gridCol w:w="576"/>
        <w:gridCol w:w="576"/>
        <w:gridCol w:w="1152"/>
      </w:tblGrid>
      <w:tr w:rsidR="00A92F40" w:rsidRPr="00BD1577" w14:paraId="0ECB5014" w14:textId="77777777" w:rsidTr="005D666C">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6AB3D89E" w14:textId="77777777" w:rsidR="00A92F40" w:rsidRPr="00BD1577" w:rsidRDefault="00A92F40" w:rsidP="002C2457">
            <w:pPr>
              <w:pStyle w:val="VCAAtablecondensedheading"/>
            </w:pPr>
            <w:r w:rsidRPr="00BD1577">
              <w:t>Marks</w:t>
            </w:r>
          </w:p>
        </w:tc>
        <w:tc>
          <w:tcPr>
            <w:tcW w:w="576" w:type="dxa"/>
          </w:tcPr>
          <w:p w14:paraId="108A0B01" w14:textId="77777777" w:rsidR="00A92F40" w:rsidRPr="00BD1577" w:rsidRDefault="00A92F40" w:rsidP="002C2457">
            <w:pPr>
              <w:pStyle w:val="VCAAtablecondensedheading"/>
            </w:pPr>
            <w:r w:rsidRPr="00BD1577">
              <w:t>0</w:t>
            </w:r>
          </w:p>
        </w:tc>
        <w:tc>
          <w:tcPr>
            <w:tcW w:w="576" w:type="dxa"/>
          </w:tcPr>
          <w:p w14:paraId="1AD4E488" w14:textId="77777777" w:rsidR="00A92F40" w:rsidRPr="00BD1577" w:rsidRDefault="00A92F40" w:rsidP="002C2457">
            <w:pPr>
              <w:pStyle w:val="VCAAtablecondensedheading"/>
            </w:pPr>
            <w:r>
              <w:t>1</w:t>
            </w:r>
          </w:p>
        </w:tc>
        <w:tc>
          <w:tcPr>
            <w:tcW w:w="576" w:type="dxa"/>
          </w:tcPr>
          <w:p w14:paraId="744FED99" w14:textId="77777777" w:rsidR="00A92F40" w:rsidRPr="00BD1577" w:rsidRDefault="00A92F40" w:rsidP="002C2457">
            <w:pPr>
              <w:pStyle w:val="VCAAtablecondensedheading"/>
            </w:pPr>
            <w:r>
              <w:t>2</w:t>
            </w:r>
          </w:p>
        </w:tc>
        <w:tc>
          <w:tcPr>
            <w:tcW w:w="1152" w:type="dxa"/>
          </w:tcPr>
          <w:p w14:paraId="395B0FA0" w14:textId="77777777" w:rsidR="00A92F40" w:rsidRPr="00BD1577" w:rsidRDefault="00A92F40" w:rsidP="002C2457">
            <w:pPr>
              <w:pStyle w:val="VCAAtablecondensedheading"/>
            </w:pPr>
            <w:r w:rsidRPr="00BD1577">
              <w:t>Average</w:t>
            </w:r>
          </w:p>
        </w:tc>
      </w:tr>
      <w:tr w:rsidR="00A92F40" w:rsidRPr="00BD1577" w14:paraId="766F3AB1" w14:textId="77777777" w:rsidTr="005D666C">
        <w:trPr>
          <w:trHeight w:hRule="exact" w:val="397"/>
        </w:trPr>
        <w:tc>
          <w:tcPr>
            <w:tcW w:w="864" w:type="dxa"/>
          </w:tcPr>
          <w:p w14:paraId="63BDF4A8" w14:textId="77777777" w:rsidR="00A92F40" w:rsidRPr="00BD1577" w:rsidRDefault="00A92F40" w:rsidP="002C2457">
            <w:pPr>
              <w:pStyle w:val="VCAAtablecondensed"/>
            </w:pPr>
            <w:r w:rsidRPr="00BD1577">
              <w:t>%</w:t>
            </w:r>
          </w:p>
        </w:tc>
        <w:tc>
          <w:tcPr>
            <w:tcW w:w="576" w:type="dxa"/>
            <w:vAlign w:val="center"/>
          </w:tcPr>
          <w:p w14:paraId="095FC759" w14:textId="7FE80427" w:rsidR="00A92F40" w:rsidRPr="00C93236" w:rsidRDefault="00A92F40" w:rsidP="00FB0706">
            <w:pPr>
              <w:pStyle w:val="VCAAtablecondensed"/>
            </w:pPr>
            <w:r>
              <w:t>19</w:t>
            </w:r>
          </w:p>
        </w:tc>
        <w:tc>
          <w:tcPr>
            <w:tcW w:w="576" w:type="dxa"/>
          </w:tcPr>
          <w:p w14:paraId="3A6F4D8A" w14:textId="078AC1C6" w:rsidR="00A92F40" w:rsidRPr="00C93236" w:rsidRDefault="00A92F40" w:rsidP="00FB0706">
            <w:pPr>
              <w:pStyle w:val="VCAAtablecondensed"/>
            </w:pPr>
            <w:r>
              <w:t>38</w:t>
            </w:r>
          </w:p>
        </w:tc>
        <w:tc>
          <w:tcPr>
            <w:tcW w:w="576" w:type="dxa"/>
          </w:tcPr>
          <w:p w14:paraId="5AFE876A" w14:textId="6381F767" w:rsidR="00A92F40" w:rsidRPr="00C93236" w:rsidRDefault="00A92F40" w:rsidP="00FB0706">
            <w:pPr>
              <w:pStyle w:val="VCAAtablecondensed"/>
            </w:pPr>
            <w:r>
              <w:t>43</w:t>
            </w:r>
          </w:p>
        </w:tc>
        <w:tc>
          <w:tcPr>
            <w:tcW w:w="1152" w:type="dxa"/>
          </w:tcPr>
          <w:p w14:paraId="719DD701" w14:textId="3FE8B3B0" w:rsidR="00A92F40" w:rsidRPr="00BD1577" w:rsidRDefault="00A92F40" w:rsidP="002C2457">
            <w:pPr>
              <w:pStyle w:val="VCAAtablecondensed"/>
            </w:pPr>
            <w:r>
              <w:t>1.2</w:t>
            </w:r>
          </w:p>
        </w:tc>
      </w:tr>
    </w:tbl>
    <w:p w14:paraId="24EFE377" w14:textId="4885587F" w:rsidR="001622BC" w:rsidRDefault="001622BC" w:rsidP="00A34B71">
      <w:pPr>
        <w:pStyle w:val="VCAAbody"/>
      </w:pPr>
      <w:r>
        <w:t>Any two of the following checks:</w:t>
      </w:r>
    </w:p>
    <w:p w14:paraId="4D53C106" w14:textId="470711E2" w:rsidR="00264735" w:rsidRPr="00A92F40" w:rsidRDefault="00264735" w:rsidP="00BD6AF7">
      <w:pPr>
        <w:pStyle w:val="VCAAbullet"/>
      </w:pPr>
      <w:r w:rsidRPr="00A92F40">
        <w:t xml:space="preserve">in the paddock/surroundings </w:t>
      </w:r>
      <w:r w:rsidR="00A92F40">
        <w:t xml:space="preserve">to </w:t>
      </w:r>
      <w:r w:rsidRPr="00A92F40">
        <w:t>check if the horse has passed any faeces recently</w:t>
      </w:r>
      <w:r w:rsidR="005D666C">
        <w:t>;</w:t>
      </w:r>
      <w:r w:rsidRPr="00A92F40">
        <w:t xml:space="preserve"> examine the amount and consistency</w:t>
      </w:r>
    </w:p>
    <w:p w14:paraId="45C63C6F" w14:textId="097BFAFB" w:rsidR="001622BC" w:rsidRDefault="001622BC" w:rsidP="00BD6AF7">
      <w:pPr>
        <w:pStyle w:val="VCAAbullet"/>
      </w:pPr>
      <w:r>
        <w:t>s</w:t>
      </w:r>
      <w:r w:rsidR="00264735" w:rsidRPr="00A92F40">
        <w:t>igns of spoiled food</w:t>
      </w:r>
    </w:p>
    <w:p w14:paraId="6C3F412E" w14:textId="74582F9E" w:rsidR="001622BC" w:rsidRDefault="00264735" w:rsidP="00BD6AF7">
      <w:pPr>
        <w:pStyle w:val="VCAAbullet"/>
      </w:pPr>
      <w:r w:rsidRPr="00A92F40">
        <w:t>excess intake of feed</w:t>
      </w:r>
    </w:p>
    <w:p w14:paraId="501C40A1" w14:textId="7627C8B1" w:rsidR="001622BC" w:rsidRDefault="00264735" w:rsidP="00BD6AF7">
      <w:pPr>
        <w:pStyle w:val="VCAAbullet"/>
      </w:pPr>
      <w:r w:rsidRPr="00A92F40">
        <w:t>any poisonous plants</w:t>
      </w:r>
    </w:p>
    <w:p w14:paraId="61B39296" w14:textId="6F4B17B9" w:rsidR="001622BC" w:rsidRDefault="00264735" w:rsidP="00BD6AF7">
      <w:pPr>
        <w:pStyle w:val="VCAAbullet"/>
      </w:pPr>
      <w:r w:rsidRPr="00A92F40">
        <w:t>any new food items</w:t>
      </w:r>
    </w:p>
    <w:p w14:paraId="6CD3A89E" w14:textId="779E2714" w:rsidR="001622BC" w:rsidRDefault="00264735" w:rsidP="00BD6AF7">
      <w:pPr>
        <w:pStyle w:val="VCAAbullet"/>
      </w:pPr>
      <w:r w:rsidRPr="00A92F40">
        <w:t>that the water is fresh and available</w:t>
      </w:r>
    </w:p>
    <w:p w14:paraId="0A1380FA" w14:textId="094E3230" w:rsidR="001622BC" w:rsidRDefault="001622BC" w:rsidP="00BD6AF7">
      <w:pPr>
        <w:pStyle w:val="VCAAbullet"/>
      </w:pPr>
      <w:r>
        <w:t xml:space="preserve">whether the </w:t>
      </w:r>
      <w:r w:rsidR="00264735" w:rsidRPr="00A92F40">
        <w:t>horse has not eaten</w:t>
      </w:r>
    </w:p>
    <w:p w14:paraId="239C8758" w14:textId="3F70D793" w:rsidR="001622BC" w:rsidRDefault="001622BC" w:rsidP="00BD6AF7">
      <w:pPr>
        <w:pStyle w:val="VCAAbullet"/>
      </w:pPr>
      <w:r>
        <w:t>if there is</w:t>
      </w:r>
      <w:r w:rsidR="00264735" w:rsidRPr="00A92F40">
        <w:t xml:space="preserve"> sand in paddock</w:t>
      </w:r>
    </w:p>
    <w:p w14:paraId="2120E902" w14:textId="145BEFAF" w:rsidR="00264735" w:rsidRPr="00A92F40" w:rsidRDefault="001622BC" w:rsidP="00BD6AF7">
      <w:pPr>
        <w:pStyle w:val="VCAAbullet"/>
      </w:pPr>
      <w:r>
        <w:t>if the</w:t>
      </w:r>
      <w:r w:rsidR="00652F70">
        <w:t xml:space="preserve"> horse has</w:t>
      </w:r>
      <w:r>
        <w:t xml:space="preserve"> been </w:t>
      </w:r>
      <w:r w:rsidR="00264735" w:rsidRPr="00A92F40">
        <w:t>chewing bark, trees, fences</w:t>
      </w:r>
      <w:r>
        <w:t xml:space="preserve"> or </w:t>
      </w:r>
      <w:r w:rsidR="00264735" w:rsidRPr="00A92F40">
        <w:t>rubber bins.</w:t>
      </w:r>
    </w:p>
    <w:p w14:paraId="03051408" w14:textId="24E51EAD" w:rsidR="00A92F40" w:rsidRDefault="00A92F40" w:rsidP="00A92F40">
      <w:pPr>
        <w:pStyle w:val="VCAAHeading3"/>
      </w:pPr>
      <w:r>
        <w:t>Question 17d.</w:t>
      </w:r>
    </w:p>
    <w:tbl>
      <w:tblPr>
        <w:tblStyle w:val="VCAATableClosed"/>
        <w:tblW w:w="0" w:type="auto"/>
        <w:tblLook w:val="01E0" w:firstRow="1" w:lastRow="1" w:firstColumn="1" w:lastColumn="1" w:noHBand="0" w:noVBand="0"/>
      </w:tblPr>
      <w:tblGrid>
        <w:gridCol w:w="864"/>
        <w:gridCol w:w="576"/>
        <w:gridCol w:w="576"/>
        <w:gridCol w:w="576"/>
        <w:gridCol w:w="1152"/>
      </w:tblGrid>
      <w:tr w:rsidR="00FB0706" w:rsidRPr="00BD1577" w14:paraId="3C145C09" w14:textId="77777777" w:rsidTr="005D666C">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74DE38EA" w14:textId="77777777" w:rsidR="00A92F40" w:rsidRPr="00BD1577" w:rsidRDefault="00A92F40" w:rsidP="002C2457">
            <w:pPr>
              <w:pStyle w:val="VCAAtablecondensedheading"/>
            </w:pPr>
            <w:r w:rsidRPr="00BD1577">
              <w:t>Marks</w:t>
            </w:r>
          </w:p>
        </w:tc>
        <w:tc>
          <w:tcPr>
            <w:tcW w:w="576" w:type="dxa"/>
          </w:tcPr>
          <w:p w14:paraId="0C3A6A31" w14:textId="77777777" w:rsidR="00A92F40" w:rsidRPr="00BD1577" w:rsidRDefault="00A92F40" w:rsidP="002C2457">
            <w:pPr>
              <w:pStyle w:val="VCAAtablecondensedheading"/>
            </w:pPr>
            <w:r w:rsidRPr="00BD1577">
              <w:t>0</w:t>
            </w:r>
          </w:p>
        </w:tc>
        <w:tc>
          <w:tcPr>
            <w:tcW w:w="576" w:type="dxa"/>
          </w:tcPr>
          <w:p w14:paraId="380883B0" w14:textId="77777777" w:rsidR="00A92F40" w:rsidRPr="00BD1577" w:rsidRDefault="00A92F40" w:rsidP="002C2457">
            <w:pPr>
              <w:pStyle w:val="VCAAtablecondensedheading"/>
            </w:pPr>
            <w:r>
              <w:t>1</w:t>
            </w:r>
          </w:p>
        </w:tc>
        <w:tc>
          <w:tcPr>
            <w:tcW w:w="576" w:type="dxa"/>
          </w:tcPr>
          <w:p w14:paraId="39B0BF05" w14:textId="77777777" w:rsidR="00A92F40" w:rsidRPr="00BD1577" w:rsidRDefault="00A92F40" w:rsidP="002C2457">
            <w:pPr>
              <w:pStyle w:val="VCAAtablecondensedheading"/>
            </w:pPr>
            <w:r>
              <w:t>2</w:t>
            </w:r>
          </w:p>
        </w:tc>
        <w:tc>
          <w:tcPr>
            <w:tcW w:w="1152" w:type="dxa"/>
          </w:tcPr>
          <w:p w14:paraId="4C9CF29D" w14:textId="77777777" w:rsidR="00A92F40" w:rsidRPr="00BD1577" w:rsidRDefault="00A92F40" w:rsidP="002C2457">
            <w:pPr>
              <w:pStyle w:val="VCAAtablecondensedheading"/>
            </w:pPr>
            <w:r w:rsidRPr="00BD1577">
              <w:t>Average</w:t>
            </w:r>
          </w:p>
        </w:tc>
      </w:tr>
      <w:tr w:rsidR="00FB0706" w:rsidRPr="00BD1577" w14:paraId="0D2CDBE6" w14:textId="77777777" w:rsidTr="005D666C">
        <w:trPr>
          <w:trHeight w:hRule="exact" w:val="397"/>
        </w:trPr>
        <w:tc>
          <w:tcPr>
            <w:tcW w:w="864" w:type="dxa"/>
          </w:tcPr>
          <w:p w14:paraId="741B876E" w14:textId="77777777" w:rsidR="00A92F40" w:rsidRPr="00BD1577" w:rsidRDefault="00A92F40" w:rsidP="002C2457">
            <w:pPr>
              <w:pStyle w:val="VCAAtablecondensed"/>
            </w:pPr>
            <w:r w:rsidRPr="00BD1577">
              <w:t>%</w:t>
            </w:r>
          </w:p>
        </w:tc>
        <w:tc>
          <w:tcPr>
            <w:tcW w:w="576" w:type="dxa"/>
            <w:vAlign w:val="center"/>
          </w:tcPr>
          <w:p w14:paraId="5F276FB6" w14:textId="7809C3D1" w:rsidR="00A92F40" w:rsidRPr="00C93236" w:rsidRDefault="00A92F40" w:rsidP="00FB0706">
            <w:pPr>
              <w:pStyle w:val="VCAAtablecondensed"/>
            </w:pPr>
            <w:r>
              <w:t>21</w:t>
            </w:r>
          </w:p>
        </w:tc>
        <w:tc>
          <w:tcPr>
            <w:tcW w:w="576" w:type="dxa"/>
          </w:tcPr>
          <w:p w14:paraId="06F57090" w14:textId="06B9AD98" w:rsidR="00A92F40" w:rsidRPr="00C93236" w:rsidRDefault="00A92F40" w:rsidP="00FB0706">
            <w:pPr>
              <w:pStyle w:val="VCAAtablecondensed"/>
            </w:pPr>
            <w:r>
              <w:t>52</w:t>
            </w:r>
          </w:p>
        </w:tc>
        <w:tc>
          <w:tcPr>
            <w:tcW w:w="576" w:type="dxa"/>
          </w:tcPr>
          <w:p w14:paraId="10EBF6D1" w14:textId="64916240" w:rsidR="00A92F40" w:rsidRPr="00C93236" w:rsidRDefault="00A92F40" w:rsidP="00FB0706">
            <w:pPr>
              <w:pStyle w:val="VCAAtablecondensed"/>
            </w:pPr>
            <w:r>
              <w:t>27</w:t>
            </w:r>
          </w:p>
        </w:tc>
        <w:tc>
          <w:tcPr>
            <w:tcW w:w="1152" w:type="dxa"/>
          </w:tcPr>
          <w:p w14:paraId="476873BC" w14:textId="14581620" w:rsidR="00A92F40" w:rsidRPr="00BD1577" w:rsidRDefault="00A92F40" w:rsidP="002C2457">
            <w:pPr>
              <w:pStyle w:val="VCAAtablecondensed"/>
            </w:pPr>
            <w:r>
              <w:t>1.1</w:t>
            </w:r>
          </w:p>
        </w:tc>
      </w:tr>
    </w:tbl>
    <w:p w14:paraId="1F4E9525" w14:textId="766E3556" w:rsidR="00264735" w:rsidRPr="00A34B71" w:rsidRDefault="00264735" w:rsidP="00A34B71">
      <w:pPr>
        <w:pStyle w:val="VCAAbody"/>
      </w:pPr>
      <w:r w:rsidRPr="00A34B71">
        <w:t>Any two of the following</w:t>
      </w:r>
      <w:r w:rsidR="009F23D6">
        <w:t xml:space="preserve"> factors</w:t>
      </w:r>
      <w:r w:rsidRPr="00A34B71">
        <w:t>:</w:t>
      </w:r>
    </w:p>
    <w:p w14:paraId="69680FA9" w14:textId="288A8A15" w:rsidR="00264735" w:rsidRPr="00A92F40" w:rsidRDefault="00264735" w:rsidP="00BD6AF7">
      <w:pPr>
        <w:pStyle w:val="VCAAbullet"/>
        <w:numPr>
          <w:ilvl w:val="0"/>
          <w:numId w:val="24"/>
        </w:numPr>
      </w:pPr>
      <w:r w:rsidRPr="00A92F40">
        <w:t>if the signs persist for more than 30</w:t>
      </w:r>
      <w:r w:rsidR="00A92F40">
        <w:t xml:space="preserve"> </w:t>
      </w:r>
      <w:r w:rsidRPr="00A92F40">
        <w:t>min</w:t>
      </w:r>
      <w:r w:rsidR="001622BC">
        <w:t>utes</w:t>
      </w:r>
    </w:p>
    <w:p w14:paraId="582DC672" w14:textId="65E00033" w:rsidR="00264735" w:rsidRPr="00A92F40" w:rsidRDefault="00264735" w:rsidP="00BD6AF7">
      <w:pPr>
        <w:pStyle w:val="VCAAbullet"/>
        <w:numPr>
          <w:ilvl w:val="0"/>
          <w:numId w:val="24"/>
        </w:numPr>
      </w:pPr>
      <w:r w:rsidRPr="00A92F40">
        <w:t>if the horse’s condition worsens</w:t>
      </w:r>
    </w:p>
    <w:p w14:paraId="6F22ED83" w14:textId="55BFF349" w:rsidR="00264735" w:rsidRPr="00A92F40" w:rsidRDefault="00264735" w:rsidP="00BD6AF7">
      <w:pPr>
        <w:pStyle w:val="VCAAbullet"/>
        <w:numPr>
          <w:ilvl w:val="0"/>
          <w:numId w:val="24"/>
        </w:numPr>
      </w:pPr>
      <w:r w:rsidRPr="00A92F40">
        <w:t>if the symptoms are very severe (high heart rate, fever or known access to toxins, increased intake of grain etc.)</w:t>
      </w:r>
      <w:r w:rsidR="00A92F40">
        <w:t>.</w:t>
      </w:r>
    </w:p>
    <w:p w14:paraId="29FE9C39" w14:textId="6D93EB88" w:rsidR="00405285" w:rsidRDefault="003326D1" w:rsidP="00A34B71">
      <w:pPr>
        <w:pStyle w:val="VCAAbody"/>
      </w:pPr>
      <w:r>
        <w:t>Overall</w:t>
      </w:r>
      <w:r w:rsidR="001622BC">
        <w:t>,</w:t>
      </w:r>
      <w:r>
        <w:t xml:space="preserve"> </w:t>
      </w:r>
      <w:r w:rsidR="00A92F40">
        <w:t xml:space="preserve">the </w:t>
      </w:r>
      <w:r>
        <w:t>majority of students had a clear understanding of colic and the</w:t>
      </w:r>
      <w:r w:rsidR="005B6B98">
        <w:t xml:space="preserve"> health</w:t>
      </w:r>
      <w:r>
        <w:t xml:space="preserve"> impacts and management practices</w:t>
      </w:r>
      <w:r w:rsidR="005B6B98">
        <w:t>.</w:t>
      </w:r>
    </w:p>
    <w:p w14:paraId="01EF14E1" w14:textId="77777777" w:rsidR="00405285" w:rsidRDefault="00405285">
      <w:pPr>
        <w:rPr>
          <w:rFonts w:ascii="Arial" w:hAnsi="Arial" w:cs="Arial"/>
          <w:color w:val="000000" w:themeColor="text1"/>
          <w:sz w:val="20"/>
        </w:rPr>
      </w:pPr>
      <w:r>
        <w:br w:type="page"/>
      </w:r>
    </w:p>
    <w:p w14:paraId="1E9F44C6" w14:textId="5F2E203C" w:rsidR="00A92F40" w:rsidRDefault="00A92F40" w:rsidP="00A92F40">
      <w:pPr>
        <w:pStyle w:val="VCAAHeading3"/>
      </w:pPr>
      <w:r>
        <w:lastRenderedPageBreak/>
        <w:t>Question 18</w:t>
      </w:r>
    </w:p>
    <w:tbl>
      <w:tblPr>
        <w:tblStyle w:val="VCAATableClosed"/>
        <w:tblW w:w="0" w:type="auto"/>
        <w:tblLook w:val="01E0" w:firstRow="1" w:lastRow="1" w:firstColumn="1" w:lastColumn="1" w:noHBand="0" w:noVBand="0"/>
      </w:tblPr>
      <w:tblGrid>
        <w:gridCol w:w="864"/>
        <w:gridCol w:w="576"/>
        <w:gridCol w:w="576"/>
        <w:gridCol w:w="576"/>
        <w:gridCol w:w="576"/>
        <w:gridCol w:w="576"/>
        <w:gridCol w:w="576"/>
        <w:gridCol w:w="576"/>
        <w:gridCol w:w="576"/>
        <w:gridCol w:w="576"/>
        <w:gridCol w:w="1152"/>
      </w:tblGrid>
      <w:tr w:rsidR="00A92F40" w:rsidRPr="00BD1577" w14:paraId="459DA79E" w14:textId="77777777" w:rsidTr="005D666C">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5F1E2E01" w14:textId="77777777" w:rsidR="00A92F40" w:rsidRPr="00BD1577" w:rsidRDefault="00A92F40" w:rsidP="002C2457">
            <w:pPr>
              <w:pStyle w:val="VCAAtablecondensedheading"/>
            </w:pPr>
            <w:r w:rsidRPr="00BD1577">
              <w:t>Marks</w:t>
            </w:r>
          </w:p>
        </w:tc>
        <w:tc>
          <w:tcPr>
            <w:tcW w:w="576" w:type="dxa"/>
          </w:tcPr>
          <w:p w14:paraId="23D7C08B" w14:textId="77777777" w:rsidR="00A92F40" w:rsidRPr="00BD1577" w:rsidRDefault="00A92F40" w:rsidP="002C2457">
            <w:pPr>
              <w:pStyle w:val="VCAAtablecondensedheading"/>
            </w:pPr>
            <w:r w:rsidRPr="00BD1577">
              <w:t>0</w:t>
            </w:r>
          </w:p>
        </w:tc>
        <w:tc>
          <w:tcPr>
            <w:tcW w:w="576" w:type="dxa"/>
          </w:tcPr>
          <w:p w14:paraId="270268B8" w14:textId="77777777" w:rsidR="00A92F40" w:rsidRPr="00BD1577" w:rsidRDefault="00A92F40" w:rsidP="002C2457">
            <w:pPr>
              <w:pStyle w:val="VCAAtablecondensedheading"/>
            </w:pPr>
            <w:r w:rsidRPr="00BD1577">
              <w:t>1</w:t>
            </w:r>
          </w:p>
        </w:tc>
        <w:tc>
          <w:tcPr>
            <w:tcW w:w="576" w:type="dxa"/>
          </w:tcPr>
          <w:p w14:paraId="2278149E" w14:textId="77777777" w:rsidR="00A92F40" w:rsidRPr="00BD1577" w:rsidRDefault="00A92F40" w:rsidP="002C2457">
            <w:pPr>
              <w:pStyle w:val="VCAAtablecondensedheading"/>
            </w:pPr>
            <w:r w:rsidRPr="00BD1577">
              <w:t>2</w:t>
            </w:r>
          </w:p>
        </w:tc>
        <w:tc>
          <w:tcPr>
            <w:tcW w:w="576" w:type="dxa"/>
          </w:tcPr>
          <w:p w14:paraId="73BBA698" w14:textId="77777777" w:rsidR="00A92F40" w:rsidRPr="00BD1577" w:rsidRDefault="00A92F40" w:rsidP="002C2457">
            <w:pPr>
              <w:pStyle w:val="VCAAtablecondensedheading"/>
            </w:pPr>
            <w:r w:rsidRPr="00BD1577">
              <w:t>3</w:t>
            </w:r>
          </w:p>
        </w:tc>
        <w:tc>
          <w:tcPr>
            <w:tcW w:w="576" w:type="dxa"/>
          </w:tcPr>
          <w:p w14:paraId="00F31414" w14:textId="77777777" w:rsidR="00A92F40" w:rsidRPr="00BD1577" w:rsidRDefault="00A92F40" w:rsidP="002C2457">
            <w:pPr>
              <w:pStyle w:val="VCAAtablecondensedheading"/>
            </w:pPr>
            <w:r w:rsidRPr="00BD1577">
              <w:t>4</w:t>
            </w:r>
          </w:p>
        </w:tc>
        <w:tc>
          <w:tcPr>
            <w:tcW w:w="576" w:type="dxa"/>
          </w:tcPr>
          <w:p w14:paraId="0855E450" w14:textId="77777777" w:rsidR="00A92F40" w:rsidRPr="00BD1577" w:rsidRDefault="00A92F40" w:rsidP="002C2457">
            <w:pPr>
              <w:pStyle w:val="VCAAtablecondensedheading"/>
            </w:pPr>
            <w:r>
              <w:t>5</w:t>
            </w:r>
          </w:p>
        </w:tc>
        <w:tc>
          <w:tcPr>
            <w:tcW w:w="576" w:type="dxa"/>
          </w:tcPr>
          <w:p w14:paraId="6419AEA6" w14:textId="5795618A" w:rsidR="00A92F40" w:rsidRDefault="00A92F40" w:rsidP="002C2457">
            <w:pPr>
              <w:pStyle w:val="VCAAtablecondensedheading"/>
            </w:pPr>
            <w:r>
              <w:t>6</w:t>
            </w:r>
          </w:p>
        </w:tc>
        <w:tc>
          <w:tcPr>
            <w:tcW w:w="576" w:type="dxa"/>
          </w:tcPr>
          <w:p w14:paraId="4BFF5259" w14:textId="1A338F75" w:rsidR="00A92F40" w:rsidRDefault="00A92F40" w:rsidP="002C2457">
            <w:pPr>
              <w:pStyle w:val="VCAAtablecondensedheading"/>
            </w:pPr>
            <w:r>
              <w:t>7</w:t>
            </w:r>
          </w:p>
        </w:tc>
        <w:tc>
          <w:tcPr>
            <w:tcW w:w="576" w:type="dxa"/>
          </w:tcPr>
          <w:p w14:paraId="62248882" w14:textId="6DB5B86D" w:rsidR="00A92F40" w:rsidRPr="00BD1577" w:rsidRDefault="00A92F40" w:rsidP="002C2457">
            <w:pPr>
              <w:pStyle w:val="VCAAtablecondensedheading"/>
            </w:pPr>
            <w:r>
              <w:t>8</w:t>
            </w:r>
          </w:p>
        </w:tc>
        <w:tc>
          <w:tcPr>
            <w:tcW w:w="1152" w:type="dxa"/>
          </w:tcPr>
          <w:p w14:paraId="2E95D874" w14:textId="77777777" w:rsidR="00A92F40" w:rsidRPr="00BD1577" w:rsidRDefault="00A92F40" w:rsidP="002C2457">
            <w:pPr>
              <w:pStyle w:val="VCAAtablecondensedheading"/>
            </w:pPr>
            <w:r w:rsidRPr="00BD1577">
              <w:t>Average</w:t>
            </w:r>
          </w:p>
        </w:tc>
      </w:tr>
      <w:tr w:rsidR="00A92F40" w:rsidRPr="00BD1577" w14:paraId="2218FFC6" w14:textId="77777777" w:rsidTr="005D666C">
        <w:trPr>
          <w:trHeight w:hRule="exact" w:val="397"/>
        </w:trPr>
        <w:tc>
          <w:tcPr>
            <w:tcW w:w="864" w:type="dxa"/>
          </w:tcPr>
          <w:p w14:paraId="4C342B32" w14:textId="77777777" w:rsidR="00A92F40" w:rsidRPr="00BD1577" w:rsidRDefault="00A92F40" w:rsidP="002C2457">
            <w:pPr>
              <w:pStyle w:val="VCAAtablecondensed"/>
            </w:pPr>
            <w:r w:rsidRPr="00BD1577">
              <w:t>%</w:t>
            </w:r>
          </w:p>
        </w:tc>
        <w:tc>
          <w:tcPr>
            <w:tcW w:w="576" w:type="dxa"/>
            <w:vAlign w:val="center"/>
          </w:tcPr>
          <w:p w14:paraId="0869EBFE" w14:textId="78893FFE" w:rsidR="00A92F40" w:rsidRPr="00A34B71" w:rsidRDefault="00A92F40" w:rsidP="00FB0706">
            <w:pPr>
              <w:pStyle w:val="VCAAtablecondensed"/>
            </w:pPr>
            <w:r w:rsidRPr="00A34B71">
              <w:t>9</w:t>
            </w:r>
          </w:p>
        </w:tc>
        <w:tc>
          <w:tcPr>
            <w:tcW w:w="576" w:type="dxa"/>
            <w:vAlign w:val="center"/>
          </w:tcPr>
          <w:p w14:paraId="628F260B" w14:textId="54D4E692" w:rsidR="00A92F40" w:rsidRPr="00A34B71" w:rsidRDefault="00A92F40" w:rsidP="00FB0706">
            <w:pPr>
              <w:pStyle w:val="VCAAtablecondensed"/>
            </w:pPr>
            <w:r w:rsidRPr="00A34B71">
              <w:t>10</w:t>
            </w:r>
          </w:p>
        </w:tc>
        <w:tc>
          <w:tcPr>
            <w:tcW w:w="576" w:type="dxa"/>
            <w:vAlign w:val="center"/>
          </w:tcPr>
          <w:p w14:paraId="28B36BBC" w14:textId="6E74F408" w:rsidR="00A92F40" w:rsidRPr="00A34B71" w:rsidRDefault="00A92F40" w:rsidP="00FB0706">
            <w:pPr>
              <w:pStyle w:val="VCAAtablecondensed"/>
            </w:pPr>
            <w:r w:rsidRPr="00A34B71">
              <w:t>16</w:t>
            </w:r>
          </w:p>
        </w:tc>
        <w:tc>
          <w:tcPr>
            <w:tcW w:w="576" w:type="dxa"/>
            <w:vAlign w:val="center"/>
          </w:tcPr>
          <w:p w14:paraId="0638C8D1" w14:textId="2FD609E4" w:rsidR="00A92F40" w:rsidRPr="00A34B71" w:rsidRDefault="00A92F40" w:rsidP="00FB0706">
            <w:pPr>
              <w:pStyle w:val="VCAAtablecondensed"/>
            </w:pPr>
            <w:r w:rsidRPr="00A34B71">
              <w:t>20</w:t>
            </w:r>
          </w:p>
        </w:tc>
        <w:tc>
          <w:tcPr>
            <w:tcW w:w="576" w:type="dxa"/>
            <w:vAlign w:val="center"/>
          </w:tcPr>
          <w:p w14:paraId="4B7CB246" w14:textId="6B59D896" w:rsidR="00A92F40" w:rsidRPr="00A34B71" w:rsidRDefault="00A92F40" w:rsidP="00FB0706">
            <w:pPr>
              <w:pStyle w:val="VCAAtablecondensed"/>
            </w:pPr>
            <w:r w:rsidRPr="00A34B71">
              <w:t>15</w:t>
            </w:r>
          </w:p>
        </w:tc>
        <w:tc>
          <w:tcPr>
            <w:tcW w:w="576" w:type="dxa"/>
            <w:vAlign w:val="center"/>
          </w:tcPr>
          <w:p w14:paraId="09CFF1B0" w14:textId="0F55E85E" w:rsidR="00A92F40" w:rsidRPr="00A34B71" w:rsidRDefault="00A92F40" w:rsidP="00FB0706">
            <w:pPr>
              <w:pStyle w:val="VCAAtablecondensed"/>
            </w:pPr>
            <w:r w:rsidRPr="00A34B71">
              <w:t>12</w:t>
            </w:r>
          </w:p>
        </w:tc>
        <w:tc>
          <w:tcPr>
            <w:tcW w:w="576" w:type="dxa"/>
          </w:tcPr>
          <w:p w14:paraId="7189A708" w14:textId="22C71CA8" w:rsidR="00A92F40" w:rsidRPr="00A34B71" w:rsidRDefault="00A92F40" w:rsidP="00FB0706">
            <w:pPr>
              <w:pStyle w:val="VCAAtablecondensed"/>
            </w:pPr>
            <w:r w:rsidRPr="00A34B71">
              <w:t>10</w:t>
            </w:r>
          </w:p>
        </w:tc>
        <w:tc>
          <w:tcPr>
            <w:tcW w:w="576" w:type="dxa"/>
          </w:tcPr>
          <w:p w14:paraId="30143785" w14:textId="2D8139B1" w:rsidR="00A92F40" w:rsidRPr="00A34B71" w:rsidRDefault="00A92F40" w:rsidP="00FB0706">
            <w:pPr>
              <w:pStyle w:val="VCAAtablecondensed"/>
            </w:pPr>
            <w:r w:rsidRPr="00A34B71">
              <w:t>4</w:t>
            </w:r>
          </w:p>
        </w:tc>
        <w:tc>
          <w:tcPr>
            <w:tcW w:w="576" w:type="dxa"/>
            <w:vAlign w:val="center"/>
          </w:tcPr>
          <w:p w14:paraId="0977A0A4" w14:textId="3967D2D4" w:rsidR="00A92F40" w:rsidRPr="00A34B71" w:rsidRDefault="00A92F40" w:rsidP="00FB0706">
            <w:pPr>
              <w:pStyle w:val="VCAAtablecondensed"/>
            </w:pPr>
            <w:r w:rsidRPr="00A34B71">
              <w:t>5</w:t>
            </w:r>
          </w:p>
        </w:tc>
        <w:tc>
          <w:tcPr>
            <w:tcW w:w="1152" w:type="dxa"/>
          </w:tcPr>
          <w:p w14:paraId="4D5A73CB" w14:textId="662A0BDC" w:rsidR="00A92F40" w:rsidRPr="00BD1577" w:rsidRDefault="00A92F40" w:rsidP="002C2457">
            <w:pPr>
              <w:pStyle w:val="VCAAtablecondensed"/>
            </w:pPr>
            <w:r>
              <w:t>3.5</w:t>
            </w:r>
          </w:p>
        </w:tc>
      </w:tr>
    </w:tbl>
    <w:p w14:paraId="20478D28" w14:textId="08100E54" w:rsidR="00264735" w:rsidRPr="00A34B71" w:rsidRDefault="00264735" w:rsidP="00A34B71">
      <w:pPr>
        <w:pStyle w:val="VCAAbody"/>
      </w:pPr>
      <w:r w:rsidRPr="00A34B71">
        <w:t xml:space="preserve">To achieve full marks </w:t>
      </w:r>
      <w:r w:rsidR="00A92F40">
        <w:t xml:space="preserve">responses needed to </w:t>
      </w:r>
      <w:r w:rsidRPr="00A34B71">
        <w:t>include:</w:t>
      </w:r>
    </w:p>
    <w:p w14:paraId="73FF0C59" w14:textId="24BC997A" w:rsidR="00264735" w:rsidRPr="005B6B98" w:rsidRDefault="00264735" w:rsidP="00BD6AF7">
      <w:pPr>
        <w:pStyle w:val="VCAAbullet"/>
      </w:pPr>
      <w:r w:rsidRPr="005B6B98">
        <w:t>overall balance</w:t>
      </w:r>
      <w:r w:rsidR="001622BC">
        <w:t>,</w:t>
      </w:r>
      <w:r w:rsidRPr="005B6B98">
        <w:t xml:space="preserve"> </w:t>
      </w:r>
      <w:r w:rsidR="008F0919" w:rsidRPr="005B6B98">
        <w:t>i</w:t>
      </w:r>
      <w:r w:rsidR="008F0919">
        <w:t>.</w:t>
      </w:r>
      <w:r w:rsidR="008F0919" w:rsidRPr="005B6B98">
        <w:t>e</w:t>
      </w:r>
      <w:r w:rsidR="008F0919">
        <w:t>.</w:t>
      </w:r>
      <w:r w:rsidRPr="005B6B98">
        <w:t xml:space="preserve"> </w:t>
      </w:r>
      <w:r w:rsidR="00A92F40">
        <w:t>l</w:t>
      </w:r>
      <w:r w:rsidRPr="005B6B98">
        <w:t xml:space="preserve">ength of leg is in proportion to barrel (balance) </w:t>
      </w:r>
      <w:r w:rsidR="00A92F40">
        <w:t>/ l</w:t>
      </w:r>
      <w:r w:rsidRPr="005B6B98">
        <w:t>ong through barrel</w:t>
      </w:r>
      <w:r w:rsidR="00A92F40">
        <w:t xml:space="preserve"> /</w:t>
      </w:r>
      <w:r w:rsidRPr="005B6B98">
        <w:t xml:space="preserve"> </w:t>
      </w:r>
      <w:r w:rsidR="00A92F40">
        <w:t>sm</w:t>
      </w:r>
      <w:r w:rsidRPr="005B6B98">
        <w:t>all head</w:t>
      </w:r>
      <w:r w:rsidR="00A92F40">
        <w:t xml:space="preserve"> /</w:t>
      </w:r>
      <w:r w:rsidRPr="005B6B98">
        <w:t xml:space="preserve"> </w:t>
      </w:r>
      <w:r w:rsidR="00A92F40">
        <w:t>s</w:t>
      </w:r>
      <w:r w:rsidRPr="005B6B98">
        <w:t>hort neck in comparison to body</w:t>
      </w:r>
      <w:r w:rsidR="00A92F40">
        <w:t xml:space="preserve"> /</w:t>
      </w:r>
      <w:r w:rsidRPr="005B6B98">
        <w:t xml:space="preserve"> </w:t>
      </w:r>
      <w:r w:rsidR="00A92F40">
        <w:t>d</w:t>
      </w:r>
      <w:r w:rsidRPr="005B6B98">
        <w:t>ownhill build</w:t>
      </w:r>
      <w:r w:rsidR="001622BC">
        <w:t>,</w:t>
      </w:r>
      <w:r w:rsidRPr="005B6B98">
        <w:t xml:space="preserve"> creating more weight on forehand</w:t>
      </w:r>
    </w:p>
    <w:p w14:paraId="2D5F9CDE" w14:textId="748CF456" w:rsidR="00264735" w:rsidRPr="005B6B98" w:rsidRDefault="00264735" w:rsidP="00BD6AF7">
      <w:pPr>
        <w:pStyle w:val="VCAAbullet"/>
      </w:pPr>
      <w:r w:rsidRPr="005B6B98">
        <w:t>desirable</w:t>
      </w:r>
      <w:r w:rsidR="00A92F40">
        <w:t xml:space="preserve"> conformation features</w:t>
      </w:r>
      <w:r w:rsidR="008F0919">
        <w:t xml:space="preserve"> </w:t>
      </w:r>
      <w:r w:rsidR="009F23D6">
        <w:t>–</w:t>
      </w:r>
      <w:r w:rsidRPr="005B6B98">
        <w:t xml:space="preserve"> </w:t>
      </w:r>
      <w:r w:rsidR="00A92F40">
        <w:t>n</w:t>
      </w:r>
      <w:r w:rsidRPr="005B6B98">
        <w:t>eck joins into chest well</w:t>
      </w:r>
      <w:r w:rsidR="00A92F40">
        <w:t xml:space="preserve"> /</w:t>
      </w:r>
      <w:r w:rsidRPr="005B6B98">
        <w:t xml:space="preserve"> </w:t>
      </w:r>
      <w:r w:rsidR="00A92F40">
        <w:t>s</w:t>
      </w:r>
      <w:r w:rsidRPr="005B6B98">
        <w:t xml:space="preserve">houlder angle </w:t>
      </w:r>
      <w:proofErr w:type="gramStart"/>
      <w:r w:rsidR="001622BC">
        <w:t>is</w:t>
      </w:r>
      <w:proofErr w:type="gramEnd"/>
      <w:r w:rsidR="001622BC">
        <w:t xml:space="preserve"> okay</w:t>
      </w:r>
      <w:r w:rsidR="00A92F40">
        <w:t xml:space="preserve"> /</w:t>
      </w:r>
      <w:r w:rsidRPr="005B6B98">
        <w:t xml:space="preserve"> </w:t>
      </w:r>
      <w:r w:rsidR="00A92F40">
        <w:t>o</w:t>
      </w:r>
      <w:r w:rsidRPr="005B6B98">
        <w:t>penness through jowl</w:t>
      </w:r>
      <w:r w:rsidR="00A92F40">
        <w:t xml:space="preserve"> /</w:t>
      </w:r>
      <w:r w:rsidRPr="005B6B98">
        <w:t xml:space="preserve"> </w:t>
      </w:r>
      <w:r w:rsidR="00A92F40">
        <w:t>w</w:t>
      </w:r>
      <w:r w:rsidRPr="005B6B98">
        <w:t>ell</w:t>
      </w:r>
      <w:r w:rsidR="001622BC">
        <w:t>-</w:t>
      </w:r>
      <w:r w:rsidRPr="005B6B98">
        <w:t>sprung ribs</w:t>
      </w:r>
      <w:r w:rsidR="00A92F40">
        <w:t xml:space="preserve"> /</w:t>
      </w:r>
      <w:r w:rsidRPr="005B6B98">
        <w:t xml:space="preserve"> hock correct</w:t>
      </w:r>
      <w:r w:rsidR="00A92F40">
        <w:t xml:space="preserve"> /</w:t>
      </w:r>
      <w:r w:rsidRPr="005B6B98">
        <w:t xml:space="preserve"> well</w:t>
      </w:r>
      <w:r w:rsidR="001622BC">
        <w:t>-</w:t>
      </w:r>
      <w:r w:rsidRPr="005B6B98">
        <w:t>defined wither</w:t>
      </w:r>
      <w:r w:rsidR="00A92F40">
        <w:t xml:space="preserve"> /</w:t>
      </w:r>
      <w:r w:rsidRPr="005B6B98">
        <w:t xml:space="preserve"> clean straight legs</w:t>
      </w:r>
      <w:r w:rsidR="00A92F40">
        <w:t xml:space="preserve"> /</w:t>
      </w:r>
      <w:r w:rsidRPr="005B6B98">
        <w:t xml:space="preserve"> good or ample bone</w:t>
      </w:r>
      <w:r w:rsidR="00A92F40">
        <w:t xml:space="preserve"> /</w:t>
      </w:r>
      <w:r w:rsidRPr="005B6B98">
        <w:t xml:space="preserve"> cannon well</w:t>
      </w:r>
      <w:r w:rsidR="001622BC">
        <w:t>-</w:t>
      </w:r>
      <w:r w:rsidRPr="005B6B98">
        <w:t>proportioned</w:t>
      </w:r>
      <w:r w:rsidR="00A92F40">
        <w:t xml:space="preserve"> / </w:t>
      </w:r>
      <w:r w:rsidRPr="005B6B98">
        <w:t>well-muscled hindquarters</w:t>
      </w:r>
    </w:p>
    <w:p w14:paraId="691CC26C" w14:textId="66C277B8" w:rsidR="00264735" w:rsidRPr="005B6B98" w:rsidRDefault="00264735" w:rsidP="00BD6AF7">
      <w:pPr>
        <w:pStyle w:val="VCAAbullet"/>
      </w:pPr>
      <w:r w:rsidRPr="005B6B98">
        <w:t xml:space="preserve">undesirable </w:t>
      </w:r>
      <w:r w:rsidR="00A92F40">
        <w:t>conformation features</w:t>
      </w:r>
      <w:r w:rsidR="008F0919">
        <w:t xml:space="preserve"> </w:t>
      </w:r>
      <w:r w:rsidR="009F23D6">
        <w:t>–</w:t>
      </w:r>
      <w:r w:rsidR="00A92F40" w:rsidRPr="005B6B98">
        <w:t xml:space="preserve"> </w:t>
      </w:r>
      <w:r w:rsidR="00A92F40">
        <w:t>c</w:t>
      </w:r>
      <w:r w:rsidRPr="005B6B98">
        <w:t xml:space="preserve">roup high </w:t>
      </w:r>
      <w:r w:rsidR="00A92F40">
        <w:t>/ p</w:t>
      </w:r>
      <w:r w:rsidRPr="005B6B98">
        <w:t>asterns upright</w:t>
      </w:r>
      <w:r w:rsidR="00A92F40">
        <w:t xml:space="preserve"> /</w:t>
      </w:r>
      <w:r w:rsidRPr="005B6B98">
        <w:t xml:space="preserve"> tied in at the knee</w:t>
      </w:r>
      <w:r w:rsidR="00A92F40">
        <w:t xml:space="preserve"> /</w:t>
      </w:r>
      <w:r w:rsidRPr="005B6B98">
        <w:t xml:space="preserve"> shoulder angle </w:t>
      </w:r>
      <w:r w:rsidR="001622BC">
        <w:t xml:space="preserve">is </w:t>
      </w:r>
      <w:r w:rsidRPr="005B6B98">
        <w:t>upright</w:t>
      </w:r>
      <w:r w:rsidR="001622BC">
        <w:t xml:space="preserve"> or </w:t>
      </w:r>
      <w:r w:rsidRPr="005B6B98">
        <w:t>steep</w:t>
      </w:r>
      <w:r w:rsidR="00A92F40">
        <w:t xml:space="preserve"> /</w:t>
      </w:r>
      <w:r w:rsidRPr="005B6B98">
        <w:t xml:space="preserve"> long back</w:t>
      </w:r>
      <w:r w:rsidR="00A92F40">
        <w:t xml:space="preserve"> /</w:t>
      </w:r>
      <w:r w:rsidRPr="005B6B98">
        <w:t xml:space="preserve"> weak coupling</w:t>
      </w:r>
    </w:p>
    <w:p w14:paraId="4D1CB5F6" w14:textId="17C9688D" w:rsidR="00A92F40" w:rsidRDefault="00264735" w:rsidP="00BD6AF7">
      <w:pPr>
        <w:pStyle w:val="VCAAbullet"/>
      </w:pPr>
      <w:r w:rsidRPr="005B6B98">
        <w:t>how these features would impact this horse’s way of going</w:t>
      </w:r>
      <w:r w:rsidR="00A92F40">
        <w:t xml:space="preserve">, </w:t>
      </w:r>
      <w:r w:rsidR="00066FCA">
        <w:t>for example:</w:t>
      </w:r>
    </w:p>
    <w:p w14:paraId="4866778B" w14:textId="4F402065" w:rsidR="00264735" w:rsidRPr="005B6B98" w:rsidRDefault="00264735" w:rsidP="00BD6AF7">
      <w:pPr>
        <w:pStyle w:val="VCAAbulletlevel2"/>
      </w:pPr>
      <w:r w:rsidRPr="005B6B98">
        <w:t>upright could lead to the horse having a short, choppy stride</w:t>
      </w:r>
    </w:p>
    <w:p w14:paraId="1E04EC42" w14:textId="6A279EC7" w:rsidR="00264735" w:rsidRPr="005B6B98" w:rsidRDefault="00A92F40" w:rsidP="00BD6AF7">
      <w:pPr>
        <w:pStyle w:val="VCAAbulletlevel2"/>
      </w:pPr>
      <w:r>
        <w:t>l</w:t>
      </w:r>
      <w:r w:rsidR="00264735" w:rsidRPr="005B6B98">
        <w:t>ong in the back means that the horse will find it harder to bring its hind legs under itself and to collect</w:t>
      </w:r>
    </w:p>
    <w:p w14:paraId="3DE874DF" w14:textId="4D77B133" w:rsidR="00264735" w:rsidRPr="005B6B98" w:rsidRDefault="00A92F40" w:rsidP="00BD6AF7">
      <w:pPr>
        <w:pStyle w:val="VCAAbulletlevel2"/>
      </w:pPr>
      <w:r>
        <w:t>t</w:t>
      </w:r>
      <w:r w:rsidR="00264735" w:rsidRPr="005B6B98">
        <w:t xml:space="preserve">ied in at the knee or back at the knee </w:t>
      </w:r>
      <w:r w:rsidR="005D666C">
        <w:t>will</w:t>
      </w:r>
      <w:r w:rsidR="00264735" w:rsidRPr="005B6B98">
        <w:t xml:space="preserve"> increase stress on tendon</w:t>
      </w:r>
    </w:p>
    <w:p w14:paraId="19D86123" w14:textId="03D5C5D3" w:rsidR="00264735" w:rsidRPr="005B6B98" w:rsidRDefault="00A92F40" w:rsidP="00BD6AF7">
      <w:pPr>
        <w:pStyle w:val="VCAAbulletlevel2"/>
      </w:pPr>
      <w:r>
        <w:t>u</w:t>
      </w:r>
      <w:r w:rsidR="00264735" w:rsidRPr="005B6B98">
        <w:t xml:space="preserve">pright pastern </w:t>
      </w:r>
      <w:r w:rsidR="005D666C">
        <w:t>will mean a</w:t>
      </w:r>
      <w:r w:rsidR="00264735" w:rsidRPr="005B6B98">
        <w:t xml:space="preserve"> more concussive force during movement</w:t>
      </w:r>
    </w:p>
    <w:p w14:paraId="1D133231" w14:textId="3B12F064" w:rsidR="00264735" w:rsidRPr="005B6B98" w:rsidRDefault="00A92F40" w:rsidP="00BD6AF7">
      <w:pPr>
        <w:pStyle w:val="VCAAbulletlevel2"/>
      </w:pPr>
      <w:r>
        <w:t>h</w:t>
      </w:r>
      <w:r w:rsidR="00264735" w:rsidRPr="005B6B98">
        <w:t>ock</w:t>
      </w:r>
      <w:r w:rsidR="005D666C">
        <w:t>,</w:t>
      </w:r>
      <w:r w:rsidR="00264735" w:rsidRPr="005B6B98">
        <w:t xml:space="preserve"> for power and engagement, impulsion</w:t>
      </w:r>
    </w:p>
    <w:p w14:paraId="0479374E" w14:textId="609D03C5" w:rsidR="00264735" w:rsidRPr="005B6B98" w:rsidRDefault="00A92F40" w:rsidP="00BD6AF7">
      <w:pPr>
        <w:pStyle w:val="VCAAbulletlevel2"/>
      </w:pPr>
      <w:r>
        <w:t>c</w:t>
      </w:r>
      <w:r w:rsidR="00264735" w:rsidRPr="005B6B98">
        <w:t xml:space="preserve">roup high on forehand, harder for engagement </w:t>
      </w:r>
    </w:p>
    <w:p w14:paraId="394B52F9" w14:textId="02A6756F" w:rsidR="00264735" w:rsidRPr="005B6B98" w:rsidRDefault="00A92F40" w:rsidP="00BD6AF7">
      <w:pPr>
        <w:pStyle w:val="VCAAbulletlevel2"/>
      </w:pPr>
      <w:r>
        <w:t>s</w:t>
      </w:r>
      <w:r w:rsidR="00264735" w:rsidRPr="005B6B98">
        <w:t xml:space="preserve">traight legs </w:t>
      </w:r>
      <w:r w:rsidR="005D666C">
        <w:t>will mean</w:t>
      </w:r>
      <w:r>
        <w:t xml:space="preserve"> </w:t>
      </w:r>
      <w:r w:rsidR="00264735" w:rsidRPr="005B6B98">
        <w:t>less interference</w:t>
      </w:r>
      <w:r>
        <w:t>.</w:t>
      </w:r>
    </w:p>
    <w:p w14:paraId="7BF11DFC" w14:textId="50A3B0F2" w:rsidR="00B85D61" w:rsidRDefault="005B6B98" w:rsidP="00B5443D">
      <w:pPr>
        <w:pStyle w:val="VCAAbody"/>
      </w:pPr>
      <w:r>
        <w:t>Overall students could identify desirable and undesirable conformation features</w:t>
      </w:r>
      <w:r w:rsidR="005D666C">
        <w:t>;</w:t>
      </w:r>
      <w:r>
        <w:t xml:space="preserve"> however</w:t>
      </w:r>
      <w:r w:rsidR="00A92F40">
        <w:t>,</w:t>
      </w:r>
      <w:r>
        <w:t xml:space="preserve"> many had difficulty with this extended</w:t>
      </w:r>
      <w:r w:rsidR="005D666C">
        <w:t>-</w:t>
      </w:r>
      <w:r>
        <w:t>response question. For full marks students were required to address all aspects of the question</w:t>
      </w:r>
      <w:r w:rsidR="00A92F40">
        <w:t>;</w:t>
      </w:r>
      <w:r>
        <w:t xml:space="preserve"> </w:t>
      </w:r>
      <w:r w:rsidR="00A92F40">
        <w:t>they</w:t>
      </w:r>
      <w:r>
        <w:t xml:space="preserve"> would benefit from point form and subheadings to ensure they have clearly addressed all elements of the question. This would also avoid going off topic and </w:t>
      </w:r>
      <w:r w:rsidR="00A92F40">
        <w:t xml:space="preserve">having </w:t>
      </w:r>
      <w:r>
        <w:t>contradictions with</w:t>
      </w:r>
      <w:r w:rsidR="00A92F40">
        <w:t>in the</w:t>
      </w:r>
      <w:r>
        <w:t xml:space="preserve"> response.</w:t>
      </w:r>
    </w:p>
    <w:p w14:paraId="16380CF6" w14:textId="77777777" w:rsidR="00F9191A" w:rsidRDefault="00F9191A" w:rsidP="003D0B15">
      <w:pPr>
        <w:pStyle w:val="VCAAbody"/>
      </w:pPr>
      <w:r>
        <w:t>F</w:t>
      </w:r>
      <w:r w:rsidR="00570D81">
        <w:t xml:space="preserve">ollowing is a high scoring response. </w:t>
      </w:r>
    </w:p>
    <w:p w14:paraId="32C8182B" w14:textId="7258B642" w:rsidR="00570D81" w:rsidRDefault="00F9191A" w:rsidP="00066FCA">
      <w:pPr>
        <w:pStyle w:val="VCAAstudentresponse"/>
      </w:pPr>
      <w:r>
        <w:t>H</w:t>
      </w:r>
      <w:r w:rsidR="00570D81">
        <w:t>orse has clean straight legs reducing probability of lameness and allowing for clean movement. The angle of the shoulder is a little steep slightly limiting length of stride and range of movement. The hindquarters slope well although the tail is set high possibly interfering with collection and roundness. The horse is slightly bum high as seen in the image and has an overall downhill balance interfering with elevation and collection work. The horse also has a long back making collection work difficult.</w:t>
      </w:r>
    </w:p>
    <w:sectPr w:rsidR="00570D81"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25756" w14:textId="77777777" w:rsidR="00C03224" w:rsidRDefault="00C03224" w:rsidP="00304EA1">
      <w:pPr>
        <w:spacing w:after="0" w:line="240" w:lineRule="auto"/>
      </w:pPr>
      <w:r>
        <w:separator/>
      </w:r>
    </w:p>
  </w:endnote>
  <w:endnote w:type="continuationSeparator" w:id="0">
    <w:p w14:paraId="5B2BC918" w14:textId="77777777" w:rsidR="00C03224" w:rsidRDefault="00C0322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10DC2549"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373E46">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7D7F9" w14:textId="77777777" w:rsidR="00C03224" w:rsidRDefault="00C03224" w:rsidP="00304EA1">
      <w:pPr>
        <w:spacing w:after="0" w:line="240" w:lineRule="auto"/>
      </w:pPr>
      <w:r>
        <w:separator/>
      </w:r>
    </w:p>
  </w:footnote>
  <w:footnote w:type="continuationSeparator" w:id="0">
    <w:p w14:paraId="23F7B113" w14:textId="77777777" w:rsidR="00C03224" w:rsidRDefault="00C0322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5137D95B" w:rsidR="008428B1" w:rsidRPr="00D86DE4" w:rsidRDefault="00405285" w:rsidP="00D86DE4">
    <w:pPr>
      <w:pStyle w:val="VCAAcaptionsandfootnotes"/>
      <w:rPr>
        <w:color w:val="999999" w:themeColor="accent2"/>
      </w:rPr>
    </w:pPr>
    <w:r>
      <w:t>2022 VCE VET Equine Studies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7685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4FEF3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E34D2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F123C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580BF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AC3A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A856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DED5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4A95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EADE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B43B0"/>
    <w:multiLevelType w:val="hybridMultilevel"/>
    <w:tmpl w:val="11622C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3A01E2D"/>
    <w:multiLevelType w:val="hybridMultilevel"/>
    <w:tmpl w:val="CE7295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1A4687"/>
    <w:multiLevelType w:val="hybridMultilevel"/>
    <w:tmpl w:val="92FE8B80"/>
    <w:lvl w:ilvl="0" w:tplc="24F4FC1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99C0D31"/>
    <w:multiLevelType w:val="hybridMultilevel"/>
    <w:tmpl w:val="C1880434"/>
    <w:lvl w:ilvl="0" w:tplc="0C09000F">
      <w:start w:val="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DE3283A"/>
    <w:multiLevelType w:val="hybridMultilevel"/>
    <w:tmpl w:val="F0EC4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FE07A7"/>
    <w:multiLevelType w:val="hybridMultilevel"/>
    <w:tmpl w:val="9B1E5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0274E4"/>
    <w:multiLevelType w:val="hybridMultilevel"/>
    <w:tmpl w:val="1E80610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470B4046"/>
    <w:multiLevelType w:val="hybridMultilevel"/>
    <w:tmpl w:val="DCCAB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927335"/>
    <w:multiLevelType w:val="hybridMultilevel"/>
    <w:tmpl w:val="FD487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59D80E07"/>
    <w:multiLevelType w:val="hybridMultilevel"/>
    <w:tmpl w:val="231A16C0"/>
    <w:lvl w:ilvl="0" w:tplc="3CCE14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62872B6C"/>
    <w:multiLevelType w:val="hybridMultilevel"/>
    <w:tmpl w:val="5B7C1454"/>
    <w:lvl w:ilvl="0" w:tplc="54966BF6">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7" w15:restartNumberingAfterBreak="0">
    <w:nsid w:val="64C528ED"/>
    <w:multiLevelType w:val="hybridMultilevel"/>
    <w:tmpl w:val="79B69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EE216AD"/>
    <w:multiLevelType w:val="hybridMultilevel"/>
    <w:tmpl w:val="AD1EC77E"/>
    <w:lvl w:ilvl="0" w:tplc="9500BAA4">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4AB1AE4"/>
    <w:multiLevelType w:val="hybridMultilevel"/>
    <w:tmpl w:val="0E04256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E51ECA"/>
    <w:multiLevelType w:val="hybridMultilevel"/>
    <w:tmpl w:val="02EA4884"/>
    <w:lvl w:ilvl="0" w:tplc="52C6D320">
      <w:start w:val="1"/>
      <w:numFmt w:val="bullet"/>
      <w:pStyle w:val="VCAA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EC23203"/>
    <w:multiLevelType w:val="hybridMultilevel"/>
    <w:tmpl w:val="4E98B4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107604989">
    <w:abstractNumId w:val="26"/>
  </w:num>
  <w:num w:numId="2" w16cid:durableId="13964408">
    <w:abstractNumId w:val="23"/>
  </w:num>
  <w:num w:numId="3" w16cid:durableId="510068060">
    <w:abstractNumId w:val="18"/>
  </w:num>
  <w:num w:numId="4" w16cid:durableId="1075978797">
    <w:abstractNumId w:val="12"/>
  </w:num>
  <w:num w:numId="5" w16cid:durableId="799953170">
    <w:abstractNumId w:val="25"/>
  </w:num>
  <w:num w:numId="6" w16cid:durableId="1446388698">
    <w:abstractNumId w:val="30"/>
  </w:num>
  <w:num w:numId="7" w16cid:durableId="1673606505">
    <w:abstractNumId w:val="34"/>
  </w:num>
  <w:num w:numId="8" w16cid:durableId="1016883661">
    <w:abstractNumId w:val="21"/>
  </w:num>
  <w:num w:numId="9" w16cid:durableId="222715540">
    <w:abstractNumId w:val="29"/>
  </w:num>
  <w:num w:numId="10" w16cid:durableId="846289328">
    <w:abstractNumId w:val="22"/>
  </w:num>
  <w:num w:numId="11" w16cid:durableId="20863724">
    <w:abstractNumId w:val="33"/>
  </w:num>
  <w:num w:numId="12" w16cid:durableId="150218704">
    <w:abstractNumId w:val="19"/>
  </w:num>
  <w:num w:numId="13" w16cid:durableId="650139957">
    <w:abstractNumId w:val="28"/>
  </w:num>
  <w:num w:numId="14" w16cid:durableId="1842816806">
    <w:abstractNumId w:val="15"/>
  </w:num>
  <w:num w:numId="15" w16cid:durableId="1198391656">
    <w:abstractNumId w:val="14"/>
  </w:num>
  <w:num w:numId="16" w16cid:durableId="26024779">
    <w:abstractNumId w:val="31"/>
  </w:num>
  <w:num w:numId="17" w16cid:durableId="1055545865">
    <w:abstractNumId w:val="17"/>
  </w:num>
  <w:num w:numId="18" w16cid:durableId="1203254357">
    <w:abstractNumId w:val="16"/>
  </w:num>
  <w:num w:numId="19" w16cid:durableId="1853883912">
    <w:abstractNumId w:val="10"/>
  </w:num>
  <w:num w:numId="20" w16cid:durableId="94248354">
    <w:abstractNumId w:val="20"/>
  </w:num>
  <w:num w:numId="21" w16cid:durableId="591817188">
    <w:abstractNumId w:val="11"/>
  </w:num>
  <w:num w:numId="22" w16cid:durableId="1970158570">
    <w:abstractNumId w:val="13"/>
  </w:num>
  <w:num w:numId="23" w16cid:durableId="959067419">
    <w:abstractNumId w:val="32"/>
  </w:num>
  <w:num w:numId="24" w16cid:durableId="2091195684">
    <w:abstractNumId w:val="27"/>
  </w:num>
  <w:num w:numId="25" w16cid:durableId="1139961543">
    <w:abstractNumId w:val="24"/>
  </w:num>
  <w:num w:numId="26" w16cid:durableId="1712997954">
    <w:abstractNumId w:val="9"/>
  </w:num>
  <w:num w:numId="27" w16cid:durableId="1674991318">
    <w:abstractNumId w:val="7"/>
  </w:num>
  <w:num w:numId="28" w16cid:durableId="895507950">
    <w:abstractNumId w:val="6"/>
  </w:num>
  <w:num w:numId="29" w16cid:durableId="1316370345">
    <w:abstractNumId w:val="5"/>
  </w:num>
  <w:num w:numId="30" w16cid:durableId="126629716">
    <w:abstractNumId w:val="4"/>
  </w:num>
  <w:num w:numId="31" w16cid:durableId="1363821052">
    <w:abstractNumId w:val="8"/>
  </w:num>
  <w:num w:numId="32" w16cid:durableId="1972903825">
    <w:abstractNumId w:val="3"/>
  </w:num>
  <w:num w:numId="33" w16cid:durableId="1849322719">
    <w:abstractNumId w:val="2"/>
  </w:num>
  <w:num w:numId="34" w16cid:durableId="781415190">
    <w:abstractNumId w:val="1"/>
  </w:num>
  <w:num w:numId="35" w16cid:durableId="2028947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07F05"/>
    <w:rsid w:val="00024018"/>
    <w:rsid w:val="00044C77"/>
    <w:rsid w:val="0005380A"/>
    <w:rsid w:val="0005780E"/>
    <w:rsid w:val="00065CC6"/>
    <w:rsid w:val="00066FCA"/>
    <w:rsid w:val="000723EA"/>
    <w:rsid w:val="00090D46"/>
    <w:rsid w:val="000952DF"/>
    <w:rsid w:val="000A33D3"/>
    <w:rsid w:val="000A71F7"/>
    <w:rsid w:val="000C4459"/>
    <w:rsid w:val="000E412A"/>
    <w:rsid w:val="000F09E4"/>
    <w:rsid w:val="000F16FD"/>
    <w:rsid w:val="000F5AAF"/>
    <w:rsid w:val="00120DB9"/>
    <w:rsid w:val="00125DEA"/>
    <w:rsid w:val="001276DD"/>
    <w:rsid w:val="00143520"/>
    <w:rsid w:val="00153AD2"/>
    <w:rsid w:val="001622BC"/>
    <w:rsid w:val="001779EA"/>
    <w:rsid w:val="00182027"/>
    <w:rsid w:val="00184297"/>
    <w:rsid w:val="00185CDF"/>
    <w:rsid w:val="001C3EEA"/>
    <w:rsid w:val="001D3246"/>
    <w:rsid w:val="002045DA"/>
    <w:rsid w:val="002046A4"/>
    <w:rsid w:val="00206B40"/>
    <w:rsid w:val="002076D3"/>
    <w:rsid w:val="002279BA"/>
    <w:rsid w:val="002329F3"/>
    <w:rsid w:val="00243F0D"/>
    <w:rsid w:val="00247A04"/>
    <w:rsid w:val="00254182"/>
    <w:rsid w:val="00256F03"/>
    <w:rsid w:val="00260767"/>
    <w:rsid w:val="00264735"/>
    <w:rsid w:val="002647BB"/>
    <w:rsid w:val="002754C1"/>
    <w:rsid w:val="002841C8"/>
    <w:rsid w:val="0028516B"/>
    <w:rsid w:val="002C6F90"/>
    <w:rsid w:val="002E4FB5"/>
    <w:rsid w:val="002F07FD"/>
    <w:rsid w:val="002F51D3"/>
    <w:rsid w:val="003009D6"/>
    <w:rsid w:val="00302FB8"/>
    <w:rsid w:val="00304EA1"/>
    <w:rsid w:val="00310369"/>
    <w:rsid w:val="00314D81"/>
    <w:rsid w:val="00322FC6"/>
    <w:rsid w:val="003326D1"/>
    <w:rsid w:val="00350651"/>
    <w:rsid w:val="0035293F"/>
    <w:rsid w:val="003642F1"/>
    <w:rsid w:val="00366A04"/>
    <w:rsid w:val="00372A94"/>
    <w:rsid w:val="00373E46"/>
    <w:rsid w:val="00385147"/>
    <w:rsid w:val="00391986"/>
    <w:rsid w:val="003A00B4"/>
    <w:rsid w:val="003B2257"/>
    <w:rsid w:val="003C5E71"/>
    <w:rsid w:val="003C6C6D"/>
    <w:rsid w:val="003D0B15"/>
    <w:rsid w:val="003D6CBD"/>
    <w:rsid w:val="003E32A8"/>
    <w:rsid w:val="003F24B1"/>
    <w:rsid w:val="00400537"/>
    <w:rsid w:val="00405285"/>
    <w:rsid w:val="00417AA3"/>
    <w:rsid w:val="00425DFE"/>
    <w:rsid w:val="0042606D"/>
    <w:rsid w:val="00434A89"/>
    <w:rsid w:val="00434EDB"/>
    <w:rsid w:val="00440B32"/>
    <w:rsid w:val="0044213C"/>
    <w:rsid w:val="00442535"/>
    <w:rsid w:val="004533E9"/>
    <w:rsid w:val="0046078D"/>
    <w:rsid w:val="00495C80"/>
    <w:rsid w:val="004A2ED8"/>
    <w:rsid w:val="004D26DA"/>
    <w:rsid w:val="004F5BDA"/>
    <w:rsid w:val="0051631E"/>
    <w:rsid w:val="00523A64"/>
    <w:rsid w:val="00537A1F"/>
    <w:rsid w:val="005570CF"/>
    <w:rsid w:val="00566029"/>
    <w:rsid w:val="00566EED"/>
    <w:rsid w:val="00570D81"/>
    <w:rsid w:val="005822F7"/>
    <w:rsid w:val="005923CB"/>
    <w:rsid w:val="0059367D"/>
    <w:rsid w:val="005B391B"/>
    <w:rsid w:val="005B6B98"/>
    <w:rsid w:val="005C43BF"/>
    <w:rsid w:val="005D3D78"/>
    <w:rsid w:val="005D666C"/>
    <w:rsid w:val="005E2EF0"/>
    <w:rsid w:val="005F4092"/>
    <w:rsid w:val="005F5329"/>
    <w:rsid w:val="00604918"/>
    <w:rsid w:val="00624164"/>
    <w:rsid w:val="00633A29"/>
    <w:rsid w:val="00652F70"/>
    <w:rsid w:val="006532E1"/>
    <w:rsid w:val="006663C6"/>
    <w:rsid w:val="00672D98"/>
    <w:rsid w:val="0068471E"/>
    <w:rsid w:val="00684F98"/>
    <w:rsid w:val="006916F4"/>
    <w:rsid w:val="00693FFD"/>
    <w:rsid w:val="006D2159"/>
    <w:rsid w:val="006F5864"/>
    <w:rsid w:val="006F787C"/>
    <w:rsid w:val="00702636"/>
    <w:rsid w:val="0070649A"/>
    <w:rsid w:val="007229ED"/>
    <w:rsid w:val="00724507"/>
    <w:rsid w:val="00747109"/>
    <w:rsid w:val="00773E6C"/>
    <w:rsid w:val="00781FB1"/>
    <w:rsid w:val="007A3F14"/>
    <w:rsid w:val="007A4B91"/>
    <w:rsid w:val="007C600D"/>
    <w:rsid w:val="007D1B6D"/>
    <w:rsid w:val="007F124F"/>
    <w:rsid w:val="007F4B79"/>
    <w:rsid w:val="00813C37"/>
    <w:rsid w:val="00813F4D"/>
    <w:rsid w:val="008154B5"/>
    <w:rsid w:val="00823962"/>
    <w:rsid w:val="00833CA3"/>
    <w:rsid w:val="008428B1"/>
    <w:rsid w:val="00845726"/>
    <w:rsid w:val="008468E3"/>
    <w:rsid w:val="00850410"/>
    <w:rsid w:val="00852719"/>
    <w:rsid w:val="00860115"/>
    <w:rsid w:val="0088070F"/>
    <w:rsid w:val="0088783C"/>
    <w:rsid w:val="008F0919"/>
    <w:rsid w:val="0091077F"/>
    <w:rsid w:val="00920F4E"/>
    <w:rsid w:val="009320CC"/>
    <w:rsid w:val="009370BC"/>
    <w:rsid w:val="009403B9"/>
    <w:rsid w:val="00940E57"/>
    <w:rsid w:val="00942ECF"/>
    <w:rsid w:val="009454E8"/>
    <w:rsid w:val="00970580"/>
    <w:rsid w:val="0098739B"/>
    <w:rsid w:val="00990209"/>
    <w:rsid w:val="009906B5"/>
    <w:rsid w:val="00994636"/>
    <w:rsid w:val="009B61E5"/>
    <w:rsid w:val="009D0E9E"/>
    <w:rsid w:val="009D1E89"/>
    <w:rsid w:val="009E5707"/>
    <w:rsid w:val="009F23D6"/>
    <w:rsid w:val="009F57B7"/>
    <w:rsid w:val="00A03936"/>
    <w:rsid w:val="00A17661"/>
    <w:rsid w:val="00A24B2D"/>
    <w:rsid w:val="00A34B71"/>
    <w:rsid w:val="00A40966"/>
    <w:rsid w:val="00A921E0"/>
    <w:rsid w:val="00A922F4"/>
    <w:rsid w:val="00A92A53"/>
    <w:rsid w:val="00A92F40"/>
    <w:rsid w:val="00A97EE5"/>
    <w:rsid w:val="00AA1A4D"/>
    <w:rsid w:val="00AE5526"/>
    <w:rsid w:val="00AF051B"/>
    <w:rsid w:val="00B01578"/>
    <w:rsid w:val="00B0738F"/>
    <w:rsid w:val="00B13D3B"/>
    <w:rsid w:val="00B13DF4"/>
    <w:rsid w:val="00B230DB"/>
    <w:rsid w:val="00B26601"/>
    <w:rsid w:val="00B41951"/>
    <w:rsid w:val="00B4282F"/>
    <w:rsid w:val="00B53229"/>
    <w:rsid w:val="00B5443D"/>
    <w:rsid w:val="00B62480"/>
    <w:rsid w:val="00B717F4"/>
    <w:rsid w:val="00B773E5"/>
    <w:rsid w:val="00B81B70"/>
    <w:rsid w:val="00B85D61"/>
    <w:rsid w:val="00BB3BAB"/>
    <w:rsid w:val="00BC5225"/>
    <w:rsid w:val="00BD0724"/>
    <w:rsid w:val="00BD2B91"/>
    <w:rsid w:val="00BD6AF7"/>
    <w:rsid w:val="00BE5521"/>
    <w:rsid w:val="00BF0BBA"/>
    <w:rsid w:val="00BF6C23"/>
    <w:rsid w:val="00C03224"/>
    <w:rsid w:val="00C14DAC"/>
    <w:rsid w:val="00C35203"/>
    <w:rsid w:val="00C37A61"/>
    <w:rsid w:val="00C45388"/>
    <w:rsid w:val="00C53263"/>
    <w:rsid w:val="00C75F1D"/>
    <w:rsid w:val="00C95156"/>
    <w:rsid w:val="00CA0DC2"/>
    <w:rsid w:val="00CB68E8"/>
    <w:rsid w:val="00CD0DD0"/>
    <w:rsid w:val="00CE2D1E"/>
    <w:rsid w:val="00CF79B6"/>
    <w:rsid w:val="00D04F01"/>
    <w:rsid w:val="00D06414"/>
    <w:rsid w:val="00D10AA4"/>
    <w:rsid w:val="00D20ED9"/>
    <w:rsid w:val="00D24E5A"/>
    <w:rsid w:val="00D338E4"/>
    <w:rsid w:val="00D51947"/>
    <w:rsid w:val="00D532F0"/>
    <w:rsid w:val="00D56E0F"/>
    <w:rsid w:val="00D572E7"/>
    <w:rsid w:val="00D77413"/>
    <w:rsid w:val="00D82759"/>
    <w:rsid w:val="00D86DE4"/>
    <w:rsid w:val="00DE1909"/>
    <w:rsid w:val="00DE51DB"/>
    <w:rsid w:val="00DF4A82"/>
    <w:rsid w:val="00E17753"/>
    <w:rsid w:val="00E22FDB"/>
    <w:rsid w:val="00E23F1D"/>
    <w:rsid w:val="00E24216"/>
    <w:rsid w:val="00E30E05"/>
    <w:rsid w:val="00E35622"/>
    <w:rsid w:val="00E36361"/>
    <w:rsid w:val="00E37882"/>
    <w:rsid w:val="00E55AE9"/>
    <w:rsid w:val="00E55FC3"/>
    <w:rsid w:val="00E60E3E"/>
    <w:rsid w:val="00E72EAE"/>
    <w:rsid w:val="00E8741D"/>
    <w:rsid w:val="00EA2758"/>
    <w:rsid w:val="00EB0C84"/>
    <w:rsid w:val="00EC3A08"/>
    <w:rsid w:val="00EE0DB6"/>
    <w:rsid w:val="00EF4188"/>
    <w:rsid w:val="00F1508A"/>
    <w:rsid w:val="00F17FDE"/>
    <w:rsid w:val="00F24A9A"/>
    <w:rsid w:val="00F32392"/>
    <w:rsid w:val="00F40D53"/>
    <w:rsid w:val="00F4525C"/>
    <w:rsid w:val="00F50D86"/>
    <w:rsid w:val="00F7278F"/>
    <w:rsid w:val="00F9191A"/>
    <w:rsid w:val="00F9581E"/>
    <w:rsid w:val="00FB0706"/>
    <w:rsid w:val="00FD29D3"/>
    <w:rsid w:val="00FD7FD2"/>
    <w:rsid w:val="00FE3F0B"/>
    <w:rsid w:val="00FE5F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241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BD6AF7"/>
    <w:pPr>
      <w:numPr>
        <w:numId w:val="23"/>
      </w:numPr>
      <w:tabs>
        <w:tab w:val="left" w:pos="425"/>
      </w:tabs>
      <w:spacing w:before="60" w:after="60"/>
      <w:contextualSpacing/>
    </w:pPr>
    <w:rPr>
      <w:rFonts w:eastAsia="Arial"/>
      <w:color w:val="auto"/>
      <w:kern w:val="22"/>
      <w:szCs w:val="20"/>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character" w:customStyle="1" w:styleId="ListParagraphChar">
    <w:name w:val="List Paragraph Char"/>
    <w:link w:val="ListParagraph"/>
    <w:uiPriority w:val="34"/>
    <w:locked/>
    <w:rsid w:val="00264735"/>
    <w:rPr>
      <w:rFonts w:ascii="Calibri" w:hAnsi="Calibri"/>
      <w:szCs w:val="24"/>
    </w:rPr>
  </w:style>
  <w:style w:type="paragraph" w:styleId="ListParagraph">
    <w:name w:val="List Paragraph"/>
    <w:basedOn w:val="Normal"/>
    <w:link w:val="ListParagraphChar"/>
    <w:uiPriority w:val="34"/>
    <w:qFormat/>
    <w:rsid w:val="00264735"/>
    <w:pPr>
      <w:spacing w:after="0" w:line="240" w:lineRule="auto"/>
      <w:ind w:left="720"/>
      <w:contextualSpacing/>
    </w:pPr>
    <w:rPr>
      <w:rFonts w:ascii="Calibri" w:hAnsi="Calibri"/>
      <w:szCs w:val="24"/>
    </w:rPr>
  </w:style>
  <w:style w:type="character" w:customStyle="1" w:styleId="VCAAbold">
    <w:name w:val="VCAA bold"/>
    <w:uiPriority w:val="1"/>
    <w:qFormat/>
    <w:rsid w:val="00FD7FD2"/>
    <w:rPr>
      <w:b/>
      <w:bCs/>
      <w:u w:val="none"/>
      <w:lang w:val="en-AU"/>
    </w:rPr>
  </w:style>
  <w:style w:type="paragraph" w:customStyle="1" w:styleId="VCAAstudentresponse">
    <w:name w:val="VCAA student response"/>
    <w:basedOn w:val="Normal"/>
    <w:qFormat/>
    <w:rsid w:val="00FD7FD2"/>
    <w:pPr>
      <w:spacing w:before="120" w:after="120" w:line="280" w:lineRule="exact"/>
      <w:ind w:left="284"/>
    </w:pPr>
    <w:rPr>
      <w:rFonts w:ascii="Arial" w:hAnsi="Arial" w:cs="Arial"/>
      <w:i/>
      <w:iCs/>
      <w:color w:val="000000" w:themeColor="text1"/>
      <w:sz w:val="20"/>
      <w:szCs w:val="20"/>
    </w:rPr>
  </w:style>
  <w:style w:type="paragraph" w:styleId="Revision">
    <w:name w:val="Revision"/>
    <w:hidden/>
    <w:uiPriority w:val="99"/>
    <w:semiHidden/>
    <w:rsid w:val="003103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6742">
      <w:bodyDiv w:val="1"/>
      <w:marLeft w:val="0"/>
      <w:marRight w:val="0"/>
      <w:marTop w:val="0"/>
      <w:marBottom w:val="0"/>
      <w:divBdr>
        <w:top w:val="none" w:sz="0" w:space="0" w:color="auto"/>
        <w:left w:val="none" w:sz="0" w:space="0" w:color="auto"/>
        <w:bottom w:val="none" w:sz="0" w:space="0" w:color="auto"/>
        <w:right w:val="none" w:sz="0" w:space="0" w:color="auto"/>
      </w:divBdr>
    </w:div>
    <w:div w:id="172656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BCBD9899-8516-4C80-88E1-7A42ACC92360}">
  <ds:schemaRefs>
    <ds:schemaRef ds:uri="http://schemas.openxmlformats.org/officeDocument/2006/bibliography"/>
  </ds:schemaRefs>
</ds:datastoreItem>
</file>

<file path=customXml/itemProps2.xml><?xml version="1.0" encoding="utf-8"?>
<ds:datastoreItem xmlns:ds="http://schemas.openxmlformats.org/officeDocument/2006/customXml" ds:itemID="{2C61BECC-C6F7-4A50-A322-121B8280C350}"/>
</file>

<file path=customXml/itemProps3.xml><?xml version="1.0" encoding="utf-8"?>
<ds:datastoreItem xmlns:ds="http://schemas.openxmlformats.org/officeDocument/2006/customXml" ds:itemID="{5FE997C4-2F98-4DA3-8760-BB5B98413A7C}"/>
</file>

<file path=customXml/itemProps4.xml><?xml version="1.0" encoding="utf-8"?>
<ds:datastoreItem xmlns:ds="http://schemas.openxmlformats.org/officeDocument/2006/customXml" ds:itemID="{695C4D14-7C41-444E-B398-780EE7D28A18}"/>
</file>

<file path=docProps/app.xml><?xml version="1.0" encoding="utf-8"?>
<Properties xmlns="http://schemas.openxmlformats.org/officeDocument/2006/extended-properties" xmlns:vt="http://schemas.openxmlformats.org/officeDocument/2006/docPropsVTypes">
  <Template>Normal.dotm</Template>
  <TotalTime>0</TotalTime>
  <Pages>12</Pages>
  <Words>2723</Words>
  <Characters>15524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VET Equine Studies external assessment report</dc:title>
  <dc:creator/>
  <cp:lastModifiedBy/>
  <cp:revision>1</cp:revision>
  <dcterms:created xsi:type="dcterms:W3CDTF">2023-07-07T00:23:00Z</dcterms:created>
  <dcterms:modified xsi:type="dcterms:W3CDTF">2023-07-07T00:24:00Z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