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326AFB83" w:rsidR="00F4525C" w:rsidRDefault="00FE32AE" w:rsidP="009B61E5">
      <w:pPr>
        <w:pStyle w:val="VCAADocumenttitle"/>
      </w:pPr>
      <w:r>
        <w:t xml:space="preserve">2023 VCE </w:t>
      </w:r>
      <w:r w:rsidR="00955DE6">
        <w:t xml:space="preserve">Vietnamese </w:t>
      </w:r>
      <w:r w:rsidR="00C81E43">
        <w:t>S</w:t>
      </w:r>
      <w:r w:rsidR="00280D8F">
        <w:t xml:space="preserve">econd </w:t>
      </w:r>
      <w:r>
        <w:t>Language oral external assessment report</w:t>
      </w:r>
    </w:p>
    <w:p w14:paraId="7061C6F6" w14:textId="6487421C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relevant </w:t>
      </w:r>
      <w:hyperlink r:id="rId8" w:history="1">
        <w:r w:rsidRPr="006058F1">
          <w:rPr>
            <w:rStyle w:val="Hyperlink"/>
          </w:rPr>
          <w:t>study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3037C2">
      <w:pPr>
        <w:pStyle w:val="VCAAHeading2"/>
        <w:rPr>
          <w:lang w:eastAsia="en-AU"/>
        </w:rPr>
      </w:pPr>
      <w:r>
        <w:rPr>
          <w:lang w:eastAsia="en-AU"/>
        </w:rPr>
        <w:t>Section 1: Conversation</w:t>
      </w:r>
    </w:p>
    <w:p w14:paraId="0BF03C58" w14:textId="77777777" w:rsidR="00117741" w:rsidRDefault="009D3255" w:rsidP="003037C2">
      <w:pPr>
        <w:pStyle w:val="VCAAHeading3"/>
      </w:pPr>
      <w:r>
        <w:t>W</w:t>
      </w:r>
      <w:r w:rsidR="00E045AA">
        <w:t>hat</w:t>
      </w:r>
      <w:r w:rsidR="00E045AA" w:rsidRPr="00D357A0">
        <w:t xml:space="preserve"> students </w:t>
      </w:r>
      <w:r w:rsidR="00E045AA">
        <w:t xml:space="preserve">did </w:t>
      </w:r>
      <w:r w:rsidR="00595CA7">
        <w:t>well</w:t>
      </w:r>
    </w:p>
    <w:p w14:paraId="70593A47" w14:textId="23A6C637" w:rsidR="00E045AA" w:rsidRPr="00D357A0" w:rsidRDefault="00117741" w:rsidP="00117741">
      <w:pPr>
        <w:pStyle w:val="VCAAbody"/>
      </w:pPr>
      <w:r>
        <w:t>In 2023, students:</w:t>
      </w:r>
    </w:p>
    <w:p w14:paraId="4B639E3E" w14:textId="725F1536" w:rsidR="002D139F" w:rsidRPr="009D3255" w:rsidRDefault="007D05D9" w:rsidP="00C875E6">
      <w:pPr>
        <w:pStyle w:val="VCAAbullet"/>
      </w:pPr>
      <w:r>
        <w:t xml:space="preserve">engaged in a </w:t>
      </w:r>
      <w:r w:rsidRPr="00CE44CC">
        <w:t>general</w:t>
      </w:r>
      <w:r>
        <w:t xml:space="preserve"> conversation about their personal world</w:t>
      </w:r>
      <w:r w:rsidR="00C81E43">
        <w:t xml:space="preserve"> and their interactions with the language and culture as learners</w:t>
      </w:r>
      <w:r w:rsidR="009D3255">
        <w:rPr>
          <w:b/>
          <w:bCs/>
          <w:i/>
          <w:iCs/>
        </w:rPr>
        <w:t>.</w:t>
      </w:r>
      <w:r w:rsidR="009D3255" w:rsidRPr="00871251">
        <w:t xml:space="preserve"> </w:t>
      </w:r>
      <w:r w:rsidR="005D43EB">
        <w:t>Topics</w:t>
      </w:r>
      <w:r w:rsidR="009D3255" w:rsidRPr="00871251">
        <w:t xml:space="preserve"> included</w:t>
      </w:r>
      <w:r w:rsidR="00955DE6" w:rsidRPr="00871251">
        <w:t xml:space="preserve"> </w:t>
      </w:r>
      <w:r w:rsidR="009D3255">
        <w:t>a</w:t>
      </w:r>
      <w:r w:rsidR="009D3255" w:rsidRPr="00871251">
        <w:t xml:space="preserve"> </w:t>
      </w:r>
      <w:r w:rsidR="00955DE6" w:rsidRPr="00871251">
        <w:t xml:space="preserve">day </w:t>
      </w:r>
      <w:r w:rsidR="009D3255">
        <w:t xml:space="preserve">at </w:t>
      </w:r>
      <w:r w:rsidR="00955DE6" w:rsidRPr="00871251">
        <w:t>school, favourite subject</w:t>
      </w:r>
      <w:r w:rsidR="009D3255" w:rsidRPr="00871251">
        <w:t>s</w:t>
      </w:r>
      <w:r w:rsidR="00955DE6" w:rsidRPr="00871251">
        <w:t xml:space="preserve">, </w:t>
      </w:r>
      <w:r w:rsidR="009D3255">
        <w:t>when they</w:t>
      </w:r>
      <w:r w:rsidR="009D3255" w:rsidRPr="00871251">
        <w:t xml:space="preserve"> </w:t>
      </w:r>
      <w:r w:rsidR="008C5B18" w:rsidRPr="00871251">
        <w:t>start</w:t>
      </w:r>
      <w:r w:rsidR="009D3255">
        <w:t>ed</w:t>
      </w:r>
      <w:r w:rsidR="00955DE6" w:rsidRPr="00871251">
        <w:t xml:space="preserve"> learning Vietnamese</w:t>
      </w:r>
      <w:r w:rsidR="005D43EB">
        <w:t xml:space="preserve"> and</w:t>
      </w:r>
      <w:r w:rsidR="00955DE6" w:rsidRPr="00871251">
        <w:t xml:space="preserve"> their </w:t>
      </w:r>
      <w:r w:rsidR="008C5B18" w:rsidRPr="00871251">
        <w:t xml:space="preserve">experience as </w:t>
      </w:r>
      <w:proofErr w:type="gramStart"/>
      <w:r w:rsidR="008C5B18" w:rsidRPr="00871251">
        <w:t>learners</w:t>
      </w:r>
      <w:proofErr w:type="gramEnd"/>
    </w:p>
    <w:p w14:paraId="60A7AF69" w14:textId="209FBBDF" w:rsidR="002D139F" w:rsidRPr="009D3255" w:rsidRDefault="00852908" w:rsidP="00C875E6">
      <w:pPr>
        <w:pStyle w:val="VCAAbullet"/>
      </w:pPr>
      <w:r>
        <w:t>provided</w:t>
      </w:r>
      <w:r w:rsidR="007D05D9">
        <w:t xml:space="preserve"> a range of relevant information, ideas and opinions with an appropriate depth</w:t>
      </w:r>
      <w:r w:rsidR="00770D13">
        <w:t xml:space="preserve">, </w:t>
      </w:r>
      <w:proofErr w:type="gramStart"/>
      <w:r w:rsidR="00770D13">
        <w:t>e.g.</w:t>
      </w:r>
      <w:proofErr w:type="gramEnd"/>
      <w:r w:rsidR="00611466" w:rsidRPr="00871251">
        <w:t xml:space="preserve"> aspects of Vietnamese </w:t>
      </w:r>
      <w:r w:rsidR="00336B45" w:rsidRPr="00871251">
        <w:t xml:space="preserve">culture </w:t>
      </w:r>
      <w:r w:rsidR="00611466" w:rsidRPr="00871251">
        <w:t>that impress them the most</w:t>
      </w:r>
    </w:p>
    <w:p w14:paraId="03335A65" w14:textId="2AF71056" w:rsidR="002D139F" w:rsidRPr="00770D13" w:rsidRDefault="00B07E89" w:rsidP="00C875E6">
      <w:pPr>
        <w:pStyle w:val="VCAAbullet"/>
      </w:pPr>
      <w:r>
        <w:t>elaborated on</w:t>
      </w:r>
      <w:r w:rsidR="00C81E43">
        <w:t>, clarified</w:t>
      </w:r>
      <w:r>
        <w:t xml:space="preserve"> and defende</w:t>
      </w:r>
      <w:r w:rsidR="007D05D9">
        <w:t>d ideas and opinions</w:t>
      </w:r>
      <w:r w:rsidR="00770D13">
        <w:t xml:space="preserve">. </w:t>
      </w:r>
      <w:r w:rsidR="00092BE6">
        <w:t xml:space="preserve">Students, for example, were able to elaborate on how </w:t>
      </w:r>
      <w:r w:rsidR="00611466" w:rsidRPr="00871251">
        <w:t xml:space="preserve">to resolve conflicts with siblings or </w:t>
      </w:r>
      <w:proofErr w:type="gramStart"/>
      <w:r w:rsidR="00611466" w:rsidRPr="00871251">
        <w:t>parents</w:t>
      </w:r>
      <w:proofErr w:type="gramEnd"/>
    </w:p>
    <w:p w14:paraId="7ACE901B" w14:textId="7BAEECD4" w:rsidR="002D139F" w:rsidRPr="00C875E6" w:rsidRDefault="00F92AE5" w:rsidP="00C875E6">
      <w:pPr>
        <w:pStyle w:val="VCAAbullet"/>
      </w:pPr>
      <w:r>
        <w:t>demonstrat</w:t>
      </w:r>
      <w:r w:rsidR="007D42F8">
        <w:t>ed</w:t>
      </w:r>
      <w:r>
        <w:t xml:space="preserve"> an excellent level of understanding by responding readily and communicating </w:t>
      </w:r>
      <w:proofErr w:type="gramStart"/>
      <w:r>
        <w:t>confidently</w:t>
      </w:r>
      <w:r w:rsidR="00770D13">
        <w:t xml:space="preserve">, </w:t>
      </w:r>
      <w:r>
        <w:t>and</w:t>
      </w:r>
      <w:proofErr w:type="gramEnd"/>
      <w:r>
        <w:t xml:space="preserve"> carrying the conversation forward with spontaneity</w:t>
      </w:r>
      <w:r w:rsidR="00770D13">
        <w:t>.</w:t>
      </w:r>
      <w:r w:rsidR="00611466" w:rsidRPr="00871251">
        <w:t xml:space="preserve"> </w:t>
      </w:r>
      <w:r w:rsidR="00092BE6">
        <w:t>T</w:t>
      </w:r>
      <w:r w:rsidR="00611466" w:rsidRPr="00871251">
        <w:t xml:space="preserve">he conversation ran smoothly without </w:t>
      </w:r>
      <w:r w:rsidR="00092BE6">
        <w:t xml:space="preserve">constant </w:t>
      </w:r>
      <w:r w:rsidR="00611466" w:rsidRPr="00871251">
        <w:t xml:space="preserve">prompting from </w:t>
      </w:r>
      <w:proofErr w:type="gramStart"/>
      <w:r w:rsidR="00611466" w:rsidRPr="00871251">
        <w:t>assessors</w:t>
      </w:r>
      <w:proofErr w:type="gramEnd"/>
    </w:p>
    <w:p w14:paraId="421125CC" w14:textId="30FC347E" w:rsidR="007D42F8" w:rsidRPr="00C875E6" w:rsidRDefault="005D774F" w:rsidP="00C875E6">
      <w:pPr>
        <w:pStyle w:val="VCAAbullet"/>
      </w:pPr>
      <w:r>
        <w:t>responded confidently and were able to advance the conversation</w:t>
      </w:r>
      <w:r w:rsidR="007B349A">
        <w:t>, including the use of appropriate repair strategies as needed</w:t>
      </w:r>
      <w:r w:rsidR="00770D13">
        <w:t>; students were able to</w:t>
      </w:r>
      <w:r w:rsidR="00775896" w:rsidRPr="00871251">
        <w:t xml:space="preserve"> correct themselves if </w:t>
      </w:r>
      <w:r w:rsidR="00770D13">
        <w:t xml:space="preserve">they </w:t>
      </w:r>
      <w:r w:rsidR="00775896" w:rsidRPr="00871251">
        <w:t>mispronounce</w:t>
      </w:r>
      <w:r w:rsidR="00770D13">
        <w:t>d</w:t>
      </w:r>
      <w:r w:rsidR="00775896" w:rsidRPr="00871251">
        <w:t xml:space="preserve"> or misuse</w:t>
      </w:r>
      <w:r w:rsidR="00770D13">
        <w:t>d</w:t>
      </w:r>
      <w:r w:rsidR="00775896" w:rsidRPr="00871251">
        <w:t xml:space="preserve"> </w:t>
      </w:r>
      <w:proofErr w:type="gramStart"/>
      <w:r w:rsidR="00775896" w:rsidRPr="00871251">
        <w:t>words</w:t>
      </w:r>
      <w:proofErr w:type="gramEnd"/>
    </w:p>
    <w:p w14:paraId="0FE4F957" w14:textId="5ABE66F0" w:rsidR="007D42F8" w:rsidRPr="00770D13" w:rsidRDefault="007D42F8" w:rsidP="00C875E6">
      <w:pPr>
        <w:pStyle w:val="VCAAbullet"/>
      </w:pPr>
      <w:r w:rsidRPr="00CE44CC">
        <w:t>use</w:t>
      </w:r>
      <w:r>
        <w:t xml:space="preserve">d appropriate </w:t>
      </w:r>
      <w:r w:rsidRPr="00CE44CC">
        <w:t>grammar and sentence structures</w:t>
      </w:r>
      <w:r w:rsidR="00770D13">
        <w:t xml:space="preserve">, such as </w:t>
      </w:r>
      <w:r w:rsidR="00775896" w:rsidRPr="00871251">
        <w:t xml:space="preserve">the use of S+V+O structures and </w:t>
      </w:r>
      <w:r w:rsidR="00092BE6">
        <w:t xml:space="preserve">a range of </w:t>
      </w:r>
      <w:r w:rsidR="00775896" w:rsidRPr="00871251">
        <w:t xml:space="preserve">compound </w:t>
      </w:r>
      <w:proofErr w:type="gramStart"/>
      <w:r w:rsidR="00775896" w:rsidRPr="00871251">
        <w:t>sentences</w:t>
      </w:r>
      <w:proofErr w:type="gramEnd"/>
    </w:p>
    <w:p w14:paraId="7DADA212" w14:textId="1D7D5461" w:rsidR="005D774F" w:rsidRPr="00A20047" w:rsidRDefault="005D774F" w:rsidP="00C875E6">
      <w:pPr>
        <w:pStyle w:val="VCAAbullet"/>
      </w:pPr>
      <w:r>
        <w:t xml:space="preserve">used </w:t>
      </w:r>
      <w:r w:rsidR="00F92AE5">
        <w:t xml:space="preserve">appropriate </w:t>
      </w:r>
      <w:r>
        <w:t>expression</w:t>
      </w:r>
      <w:r w:rsidR="00092BE6">
        <w:t xml:space="preserve"> with good choice of vocabulary</w:t>
      </w:r>
      <w:r>
        <w:t xml:space="preserve">, including pronunciation, </w:t>
      </w:r>
      <w:r w:rsidR="00092BE6">
        <w:t xml:space="preserve">accurate </w:t>
      </w:r>
      <w:r>
        <w:t>intonation, stress and temp</w:t>
      </w:r>
      <w:r w:rsidR="00092BE6" w:rsidRPr="00092BE6">
        <w:t>o</w:t>
      </w:r>
      <w:r w:rsidR="00117741">
        <w:t>.</w:t>
      </w:r>
    </w:p>
    <w:p w14:paraId="2A1DB7B8" w14:textId="4ED2B269" w:rsidR="00E045AA" w:rsidRDefault="00770D13" w:rsidP="003037C2">
      <w:pPr>
        <w:pStyle w:val="VCAAHeading3"/>
      </w:pPr>
      <w:r>
        <w:rPr>
          <w:rFonts w:ascii="MS Gothic" w:eastAsia="MS Gothic" w:hAnsi="MS Gothic" w:hint="eastAsia"/>
        </w:rPr>
        <w:t>A</w:t>
      </w:r>
      <w:r w:rsidR="00E045AA">
        <w:t>reas for improvement</w:t>
      </w:r>
    </w:p>
    <w:p w14:paraId="00D4FCAE" w14:textId="3C7394C5" w:rsidR="00117741" w:rsidRPr="00117741" w:rsidRDefault="00117741" w:rsidP="00117741">
      <w:pPr>
        <w:pStyle w:val="VCAAbody"/>
        <w:rPr>
          <w:lang w:val="en-US"/>
        </w:rPr>
      </w:pPr>
      <w:r>
        <w:rPr>
          <w:lang w:val="en-US"/>
        </w:rPr>
        <w:t>In preparing for the examination students could:</w:t>
      </w:r>
    </w:p>
    <w:p w14:paraId="21F26EE9" w14:textId="1B6DF29D" w:rsidR="000C5DC2" w:rsidRPr="00117741" w:rsidRDefault="00DE5D68" w:rsidP="00770D13">
      <w:pPr>
        <w:pStyle w:val="VCAAbullet"/>
      </w:pPr>
      <w:r>
        <w:t xml:space="preserve">ensure adequate preparation </w:t>
      </w:r>
      <w:r w:rsidR="00770D13">
        <w:t xml:space="preserve">for </w:t>
      </w:r>
      <w:r w:rsidR="00E045AA">
        <w:t>the conversation</w:t>
      </w:r>
      <w:r w:rsidR="00493D97">
        <w:t xml:space="preserve"> with</w:t>
      </w:r>
      <w:r w:rsidR="00F92AE5">
        <w:t xml:space="preserve"> relevance, depth and range of </w:t>
      </w:r>
      <w:r w:rsidR="00493D97">
        <w:t>information, ideas and opinio</w:t>
      </w:r>
      <w:r w:rsidR="00981FCF">
        <w:t>n</w:t>
      </w:r>
      <w:r w:rsidR="00F52BD6">
        <w:t>. F</w:t>
      </w:r>
      <w:r w:rsidR="009039CF">
        <w:t>or example,</w:t>
      </w:r>
      <w:r w:rsidR="00770D13">
        <w:t xml:space="preserve"> a</w:t>
      </w:r>
      <w:r w:rsidR="000C5DC2" w:rsidRPr="00871251">
        <w:t xml:space="preserve"> student </w:t>
      </w:r>
      <w:r w:rsidR="009039CF">
        <w:t xml:space="preserve">should be able to support their </w:t>
      </w:r>
      <w:r w:rsidR="000C5DC2" w:rsidRPr="00871251">
        <w:t xml:space="preserve">opinion on what New Year traditions need to be </w:t>
      </w:r>
      <w:proofErr w:type="gramStart"/>
      <w:r w:rsidR="000C5DC2" w:rsidRPr="00871251">
        <w:t>maintained</w:t>
      </w:r>
      <w:proofErr w:type="gramEnd"/>
    </w:p>
    <w:p w14:paraId="79E11497" w14:textId="68D62A76" w:rsidR="000C5DC2" w:rsidRPr="00117741" w:rsidRDefault="00493D97" w:rsidP="00770D13">
      <w:pPr>
        <w:pStyle w:val="VCAAbullet"/>
      </w:pPr>
      <w:r>
        <w:t>p</w:t>
      </w:r>
      <w:r w:rsidR="002D139F">
        <w:t xml:space="preserve">ractise answering a range of questions to be able to </w:t>
      </w:r>
      <w:r w:rsidR="00F046F5">
        <w:t>advance the conversation</w:t>
      </w:r>
      <w:r w:rsidR="00770D13">
        <w:t>; a</w:t>
      </w:r>
      <w:r w:rsidR="000C5DC2" w:rsidRPr="00871251">
        <w:t xml:space="preserve">ssessors </w:t>
      </w:r>
      <w:r w:rsidR="00770D13">
        <w:t xml:space="preserve">may </w:t>
      </w:r>
      <w:r w:rsidR="000C5DC2" w:rsidRPr="00871251">
        <w:t xml:space="preserve">proceed from simple questions to more </w:t>
      </w:r>
      <w:r w:rsidR="00770D13">
        <w:t>in-</w:t>
      </w:r>
      <w:r w:rsidR="000C5DC2" w:rsidRPr="00871251">
        <w:t xml:space="preserve">depth </w:t>
      </w:r>
      <w:proofErr w:type="gramStart"/>
      <w:r w:rsidR="000C5DC2" w:rsidRPr="00871251">
        <w:t>questions</w:t>
      </w:r>
      <w:proofErr w:type="gramEnd"/>
    </w:p>
    <w:p w14:paraId="5981EAA5" w14:textId="41C625D9" w:rsidR="00C424EB" w:rsidRDefault="00C424EB" w:rsidP="003037C2">
      <w:pPr>
        <w:pStyle w:val="VCAAbullet"/>
      </w:pPr>
      <w:r>
        <w:t>build confidence through practising interactions</w:t>
      </w:r>
      <w:r w:rsidR="00A51FF0">
        <w:t xml:space="preserve"> in the </w:t>
      </w:r>
      <w:proofErr w:type="gramStart"/>
      <w:r w:rsidR="00A51FF0">
        <w:t>language</w:t>
      </w:r>
      <w:proofErr w:type="gramEnd"/>
    </w:p>
    <w:p w14:paraId="5BAB6392" w14:textId="567A24DD" w:rsidR="00835100" w:rsidRPr="00871251" w:rsidRDefault="00C424EB" w:rsidP="00770D13">
      <w:pPr>
        <w:pStyle w:val="VCAAbullet"/>
      </w:pPr>
      <w:r>
        <w:t>p</w:t>
      </w:r>
      <w:r w:rsidRPr="00835100">
        <w:t>ractise using more complex sentence structures and syntax</w:t>
      </w:r>
      <w:r w:rsidR="00CB7836">
        <w:t>;</w:t>
      </w:r>
      <w:r w:rsidR="009329CE">
        <w:t xml:space="preserve"> </w:t>
      </w:r>
      <w:r w:rsidR="009039CF">
        <w:t xml:space="preserve">for example, </w:t>
      </w:r>
      <w:r w:rsidR="00770D13">
        <w:t>answering</w:t>
      </w:r>
      <w:r w:rsidR="000C5DC2" w:rsidRPr="00871251">
        <w:t xml:space="preserve"> Why and How questions</w:t>
      </w:r>
      <w:r w:rsidR="00770D13">
        <w:t xml:space="preserve"> in order to learn</w:t>
      </w:r>
      <w:r w:rsidR="000C5DC2" w:rsidRPr="00871251">
        <w:t xml:space="preserve"> complex </w:t>
      </w:r>
      <w:proofErr w:type="gramStart"/>
      <w:r w:rsidR="000C5DC2" w:rsidRPr="00871251">
        <w:t>sentences</w:t>
      </w:r>
      <w:proofErr w:type="gramEnd"/>
    </w:p>
    <w:p w14:paraId="0DD1F4F5" w14:textId="26E50EC0" w:rsidR="00C424EB" w:rsidRPr="00117741" w:rsidRDefault="00C424EB" w:rsidP="00117741">
      <w:pPr>
        <w:pStyle w:val="VCAAbullet"/>
      </w:pPr>
      <w:r w:rsidRPr="00117741">
        <w:lastRenderedPageBreak/>
        <w:t>practise using repair</w:t>
      </w:r>
      <w:r w:rsidR="00445958" w:rsidRPr="00117741">
        <w:t xml:space="preserve"> </w:t>
      </w:r>
      <w:r w:rsidRPr="00117741">
        <w:t>strategies</w:t>
      </w:r>
      <w:r w:rsidR="007B349A" w:rsidRPr="00117741">
        <w:t xml:space="preserve"> to advance the conversation when needed</w:t>
      </w:r>
      <w:r w:rsidR="00F52BD6" w:rsidRPr="00117741">
        <w:t>. F</w:t>
      </w:r>
      <w:r w:rsidR="009039CF" w:rsidRPr="00117741">
        <w:t xml:space="preserve">or example, students may ask assessors for clarification on the question or ask them to rephrase the </w:t>
      </w:r>
      <w:proofErr w:type="gramStart"/>
      <w:r w:rsidR="009039CF" w:rsidRPr="00117741">
        <w:t>question</w:t>
      </w:r>
      <w:proofErr w:type="gramEnd"/>
    </w:p>
    <w:p w14:paraId="6674B1D0" w14:textId="2C8009E2" w:rsidR="00C424EB" w:rsidRPr="00117741" w:rsidRDefault="00C424EB" w:rsidP="00117741">
      <w:pPr>
        <w:pStyle w:val="VCAAbullet"/>
      </w:pPr>
      <w:r w:rsidRPr="00117741">
        <w:t>revise grammar</w:t>
      </w:r>
    </w:p>
    <w:p w14:paraId="1F77A7D8" w14:textId="77777777" w:rsidR="009558DC" w:rsidRPr="004560DE" w:rsidRDefault="00C424EB" w:rsidP="009558DC">
      <w:pPr>
        <w:pStyle w:val="VCAAbullet"/>
        <w:rPr>
          <w:b/>
          <w:bCs/>
          <w:i/>
          <w:iCs/>
        </w:rPr>
      </w:pPr>
      <w:r>
        <w:t xml:space="preserve">build vocabulary specific to </w:t>
      </w:r>
      <w:r w:rsidR="007B349A">
        <w:t xml:space="preserve">the </w:t>
      </w:r>
      <w:r>
        <w:t>student’s personal world</w:t>
      </w:r>
      <w:r w:rsidR="007D42F8">
        <w:t xml:space="preserve"> and their interactions with the language and culture as </w:t>
      </w:r>
      <w:proofErr w:type="gramStart"/>
      <w:r w:rsidR="007D42F8">
        <w:t>learners</w:t>
      </w:r>
      <w:bookmarkStart w:id="1" w:name="_Hlk149561342"/>
      <w:proofErr w:type="gramEnd"/>
    </w:p>
    <w:bookmarkEnd w:id="1"/>
    <w:p w14:paraId="3D5898CC" w14:textId="14755776" w:rsidR="002521D1" w:rsidRDefault="00C424EB" w:rsidP="004560DE">
      <w:pPr>
        <w:pStyle w:val="VCAAbullet"/>
      </w:pPr>
      <w:r>
        <w:t>practise pronunciation</w:t>
      </w:r>
      <w:r w:rsidR="005D43EB">
        <w:t>,</w:t>
      </w:r>
      <w:r>
        <w:t xml:space="preserve"> intonation</w:t>
      </w:r>
      <w:r w:rsidR="005D43EB">
        <w:t>,</w:t>
      </w:r>
      <w:r>
        <w:t xml:space="preserve"> stress and tempo</w:t>
      </w:r>
      <w:r w:rsidR="00117741">
        <w:t>.</w:t>
      </w:r>
      <w:r w:rsidR="0091271C" w:rsidRPr="00871251">
        <w:t xml:space="preserve"> </w:t>
      </w:r>
    </w:p>
    <w:p w14:paraId="74A90D3A" w14:textId="77777777" w:rsidR="002521D1" w:rsidRDefault="002521D1">
      <w:pPr>
        <w:rPr>
          <w:rFonts w:ascii="Arial" w:eastAsia="Times New Roman" w:hAnsi="Arial" w:cs="Arial"/>
          <w:color w:val="000000" w:themeColor="text1"/>
          <w:kern w:val="22"/>
          <w:sz w:val="20"/>
          <w:lang w:val="en-AU" w:eastAsia="ja-JP"/>
        </w:rPr>
      </w:pPr>
      <w:r>
        <w:br w:type="page"/>
      </w:r>
    </w:p>
    <w:p w14:paraId="1F6FDB8A" w14:textId="43411DB2" w:rsidR="00D74721" w:rsidRDefault="00D74721" w:rsidP="002D139F">
      <w:pPr>
        <w:pStyle w:val="VCAAHeading2"/>
        <w:rPr>
          <w:lang w:eastAsia="en-AU"/>
        </w:rPr>
      </w:pPr>
      <w:r>
        <w:rPr>
          <w:lang w:eastAsia="en-AU"/>
        </w:rPr>
        <w:lastRenderedPageBreak/>
        <w:t xml:space="preserve">Section 2: </w:t>
      </w:r>
      <w:r w:rsidRPr="002D139F">
        <w:t>Discussion</w:t>
      </w:r>
    </w:p>
    <w:p w14:paraId="452E7434" w14:textId="77777777" w:rsidR="00152A18" w:rsidRDefault="0091271C" w:rsidP="00875021">
      <w:pPr>
        <w:pStyle w:val="VCAAHeading3"/>
      </w:pPr>
      <w:r>
        <w:t>W</w:t>
      </w:r>
      <w:r w:rsidR="002D139F">
        <w:t>hat</w:t>
      </w:r>
      <w:r w:rsidR="002D139F" w:rsidRPr="00D357A0">
        <w:t xml:space="preserve"> students </w:t>
      </w:r>
      <w:r w:rsidR="002D139F">
        <w:t xml:space="preserve">did </w:t>
      </w:r>
      <w:r w:rsidR="00595CA7">
        <w:t>well</w:t>
      </w:r>
    </w:p>
    <w:p w14:paraId="6ED7690C" w14:textId="78B14EF1" w:rsidR="00117741" w:rsidRPr="00D357A0" w:rsidRDefault="00595CA7" w:rsidP="00117741">
      <w:pPr>
        <w:pStyle w:val="VCAAbody"/>
      </w:pPr>
      <w:r>
        <w:t xml:space="preserve"> </w:t>
      </w:r>
      <w:r w:rsidR="00117741">
        <w:t>In 2023, students:</w:t>
      </w:r>
    </w:p>
    <w:p w14:paraId="310C0912" w14:textId="79E4774A" w:rsidR="002D139F" w:rsidRPr="00117741" w:rsidRDefault="00D909C9" w:rsidP="00117741">
      <w:pPr>
        <w:pStyle w:val="VCAAbullet"/>
      </w:pPr>
      <w:r w:rsidRPr="00117741">
        <w:t>clearly</w:t>
      </w:r>
      <w:r w:rsidR="00D74721" w:rsidRPr="00117741">
        <w:t xml:space="preserve"> introduce</w:t>
      </w:r>
      <w:r w:rsidR="007D05D9" w:rsidRPr="00117741">
        <w:t>d</w:t>
      </w:r>
      <w:r w:rsidR="00D74721" w:rsidRPr="00117741">
        <w:t xml:space="preserve"> the focus of </w:t>
      </w:r>
      <w:r w:rsidR="00DE5D68" w:rsidRPr="00117741">
        <w:t xml:space="preserve">their </w:t>
      </w:r>
      <w:r w:rsidR="00D74721" w:rsidRPr="00117741">
        <w:t xml:space="preserve">subtopic, alerting assessors to </w:t>
      </w:r>
      <w:r w:rsidR="00C81E43" w:rsidRPr="00117741">
        <w:t>the image</w:t>
      </w:r>
      <w:r w:rsidR="00D74721" w:rsidRPr="00117741">
        <w:t xml:space="preserve"> brought to support the discussion</w:t>
      </w:r>
      <w:r w:rsidR="007D42F8" w:rsidRPr="00117741">
        <w:t xml:space="preserve"> of the </w:t>
      </w:r>
      <w:proofErr w:type="gramStart"/>
      <w:r w:rsidR="007D42F8" w:rsidRPr="00117741">
        <w:t>subtopic</w:t>
      </w:r>
      <w:proofErr w:type="gramEnd"/>
    </w:p>
    <w:p w14:paraId="6EF221AC" w14:textId="0A1DDB21" w:rsidR="00981FCF" w:rsidRPr="00117741" w:rsidRDefault="004157A6" w:rsidP="00117741">
      <w:pPr>
        <w:pStyle w:val="VCAAbullet"/>
      </w:pPr>
      <w:r w:rsidRPr="00117741">
        <w:t xml:space="preserve">demonstrated in-depth </w:t>
      </w:r>
      <w:r w:rsidR="00B07E89" w:rsidRPr="00117741">
        <w:t>knowledge</w:t>
      </w:r>
      <w:r w:rsidRPr="00117741">
        <w:t xml:space="preserve"> of the</w:t>
      </w:r>
      <w:r w:rsidR="001175AE" w:rsidRPr="00117741">
        <w:t>ir</w:t>
      </w:r>
      <w:r w:rsidRPr="00117741">
        <w:t xml:space="preserve"> subtopic</w:t>
      </w:r>
      <w:r w:rsidR="0091271C" w:rsidRPr="00117741">
        <w:t>, such as</w:t>
      </w:r>
      <w:r w:rsidR="00981FCF" w:rsidRPr="00117741">
        <w:t xml:space="preserve"> the Vietnamese New Year traditions, Vietnamese migrants’ difficulties and success </w:t>
      </w:r>
      <w:proofErr w:type="gramStart"/>
      <w:r w:rsidR="00981FCF" w:rsidRPr="00117741">
        <w:t>stories</w:t>
      </w:r>
      <w:proofErr w:type="gramEnd"/>
    </w:p>
    <w:p w14:paraId="2B5ECB03" w14:textId="78AC0263" w:rsidR="006D12CA" w:rsidRPr="00117741" w:rsidRDefault="00280250" w:rsidP="00117741">
      <w:pPr>
        <w:pStyle w:val="VCAAbullet"/>
      </w:pPr>
      <w:r w:rsidRPr="00117741">
        <w:t>u</w:t>
      </w:r>
      <w:r w:rsidR="00C81E43" w:rsidRPr="00117741">
        <w:t xml:space="preserve">sed the image </w:t>
      </w:r>
      <w:r w:rsidR="0091271C" w:rsidRPr="00117741">
        <w:t>skilfully</w:t>
      </w:r>
      <w:r w:rsidR="00C81E43" w:rsidRPr="00117741">
        <w:t xml:space="preserve"> to support the discussion on the subtopic</w:t>
      </w:r>
      <w:bookmarkStart w:id="2" w:name="_Hlk149561509"/>
      <w:r w:rsidR="0091271C" w:rsidRPr="00117741">
        <w:t>; m</w:t>
      </w:r>
      <w:r w:rsidR="002953BF" w:rsidRPr="00117741">
        <w:t xml:space="preserve">ost students brought their </w:t>
      </w:r>
      <w:r w:rsidR="00C04EAF" w:rsidRPr="00117741">
        <w:t xml:space="preserve">image </w:t>
      </w:r>
      <w:r w:rsidR="002953BF" w:rsidRPr="00117741">
        <w:t xml:space="preserve">to support the </w:t>
      </w:r>
      <w:proofErr w:type="gramStart"/>
      <w:r w:rsidR="002953BF" w:rsidRPr="00117741">
        <w:t>discussion</w:t>
      </w:r>
      <w:proofErr w:type="gramEnd"/>
    </w:p>
    <w:bookmarkEnd w:id="2"/>
    <w:p w14:paraId="253767EC" w14:textId="7263C5E6" w:rsidR="002D139F" w:rsidRPr="00117741" w:rsidRDefault="00EB33A0" w:rsidP="00117741">
      <w:pPr>
        <w:pStyle w:val="VCAAbullet"/>
      </w:pPr>
      <w:r w:rsidRPr="00117741">
        <w:t>e</w:t>
      </w:r>
      <w:r w:rsidR="001175AE" w:rsidRPr="00117741">
        <w:t>ngaged in a discussion using</w:t>
      </w:r>
      <w:r w:rsidR="00D74721" w:rsidRPr="00117741">
        <w:t xml:space="preserve"> relevant information, ideas and </w:t>
      </w:r>
      <w:proofErr w:type="gramStart"/>
      <w:r w:rsidR="00D74721" w:rsidRPr="00117741">
        <w:t>opinions</w:t>
      </w:r>
      <w:proofErr w:type="gramEnd"/>
    </w:p>
    <w:p w14:paraId="53C4A6D4" w14:textId="15F851B8" w:rsidR="002D139F" w:rsidRPr="00117741" w:rsidRDefault="00B07E89" w:rsidP="00117741">
      <w:pPr>
        <w:pStyle w:val="VCAAbullet"/>
      </w:pPr>
      <w:r w:rsidRPr="00117741">
        <w:t>clarified, elaborated on an</w:t>
      </w:r>
      <w:r w:rsidR="00212DD7" w:rsidRPr="00117741">
        <w:t>d d</w:t>
      </w:r>
      <w:r w:rsidRPr="00117741">
        <w:t>efended opinions and ideas</w:t>
      </w:r>
      <w:r w:rsidR="008207C7" w:rsidRPr="00117741">
        <w:t>;</w:t>
      </w:r>
      <w:bookmarkStart w:id="3" w:name="_Hlk149652042"/>
      <w:r w:rsidR="00212DD7" w:rsidRPr="00117741">
        <w:t xml:space="preserve"> </w:t>
      </w:r>
      <w:r w:rsidR="00C04EAF" w:rsidRPr="00117741">
        <w:t xml:space="preserve">for example, </w:t>
      </w:r>
      <w:r w:rsidR="008207C7" w:rsidRPr="00117741">
        <w:t xml:space="preserve">some </w:t>
      </w:r>
      <w:r w:rsidR="00212DD7" w:rsidRPr="00117741">
        <w:t xml:space="preserve">students </w:t>
      </w:r>
      <w:r w:rsidR="00C04EAF" w:rsidRPr="00117741">
        <w:t>demonstrated an ability to defend their opinions</w:t>
      </w:r>
      <w:r w:rsidR="008207C7" w:rsidRPr="00117741">
        <w:t xml:space="preserve"> </w:t>
      </w:r>
      <w:r w:rsidR="009329CE" w:rsidRPr="00117741">
        <w:t xml:space="preserve">about </w:t>
      </w:r>
      <w:r w:rsidR="00212DD7" w:rsidRPr="00117741">
        <w:t xml:space="preserve">New Year </w:t>
      </w:r>
      <w:proofErr w:type="gramStart"/>
      <w:r w:rsidR="00212DD7" w:rsidRPr="00117741">
        <w:t>taboos</w:t>
      </w:r>
      <w:bookmarkEnd w:id="3"/>
      <w:proofErr w:type="gramEnd"/>
    </w:p>
    <w:p w14:paraId="03088230" w14:textId="6F3316A3" w:rsidR="002D139F" w:rsidRPr="00117741" w:rsidRDefault="001175AE" w:rsidP="00117741">
      <w:pPr>
        <w:pStyle w:val="VCAAbullet"/>
      </w:pPr>
      <w:r w:rsidRPr="00117741">
        <w:t xml:space="preserve">communicated effectively with </w:t>
      </w:r>
      <w:r w:rsidR="00D74721" w:rsidRPr="00117741">
        <w:t>assessors through</w:t>
      </w:r>
      <w:r w:rsidRPr="00117741">
        <w:t>out</w:t>
      </w:r>
      <w:r w:rsidR="00D74721" w:rsidRPr="00117741">
        <w:t xml:space="preserve"> the </w:t>
      </w:r>
      <w:r w:rsidR="004157A6" w:rsidRPr="00117741">
        <w:t>discussion</w:t>
      </w:r>
      <w:r w:rsidR="00C81E43" w:rsidRPr="00117741">
        <w:t xml:space="preserve">, including through the use of repair </w:t>
      </w:r>
      <w:proofErr w:type="gramStart"/>
      <w:r w:rsidR="00C81E43" w:rsidRPr="00117741">
        <w:t>strategies</w:t>
      </w:r>
      <w:proofErr w:type="gramEnd"/>
    </w:p>
    <w:p w14:paraId="63E42314" w14:textId="18760B49" w:rsidR="007D42F8" w:rsidRPr="00117741" w:rsidRDefault="00D74721" w:rsidP="00117741">
      <w:pPr>
        <w:pStyle w:val="VCAAbullet"/>
      </w:pPr>
      <w:r w:rsidRPr="00117741">
        <w:t>use</w:t>
      </w:r>
      <w:r w:rsidR="007D05D9" w:rsidRPr="00117741">
        <w:t>d</w:t>
      </w:r>
      <w:r w:rsidRPr="00117741">
        <w:t xml:space="preserve"> appropriate vocabulary</w:t>
      </w:r>
      <w:r w:rsidR="008207C7" w:rsidRPr="00117741">
        <w:t>; m</w:t>
      </w:r>
      <w:r w:rsidR="005F0FC9" w:rsidRPr="00117741">
        <w:t xml:space="preserve">ost students could use accurate compound nouns and compound </w:t>
      </w:r>
      <w:proofErr w:type="gramStart"/>
      <w:r w:rsidR="005F0FC9" w:rsidRPr="00117741">
        <w:t>adjectives</w:t>
      </w:r>
      <w:proofErr w:type="gramEnd"/>
    </w:p>
    <w:p w14:paraId="0D89983F" w14:textId="4D776703" w:rsidR="005F0FC9" w:rsidRPr="00117741" w:rsidRDefault="007D42F8" w:rsidP="00117741">
      <w:pPr>
        <w:pStyle w:val="VCAAbullet"/>
      </w:pPr>
      <w:r w:rsidRPr="00117741">
        <w:t>used appropriate grammar and sentence structures</w:t>
      </w:r>
      <w:r w:rsidR="008207C7" w:rsidRPr="00117741">
        <w:t>; m</w:t>
      </w:r>
      <w:r w:rsidR="005F0FC9" w:rsidRPr="00117741">
        <w:t xml:space="preserve">ost students could use compound and complex sentence </w:t>
      </w:r>
      <w:proofErr w:type="gramStart"/>
      <w:r w:rsidR="005F0FC9" w:rsidRPr="00117741">
        <w:t>structures</w:t>
      </w:r>
      <w:proofErr w:type="gramEnd"/>
    </w:p>
    <w:p w14:paraId="5268579E" w14:textId="4DEBEEC0" w:rsidR="002D139F" w:rsidRPr="00117741" w:rsidRDefault="00D74721" w:rsidP="00117741">
      <w:pPr>
        <w:pStyle w:val="VCAAbullet"/>
      </w:pPr>
      <w:r w:rsidRPr="00117741">
        <w:t>use</w:t>
      </w:r>
      <w:r w:rsidR="007D05D9" w:rsidRPr="00117741">
        <w:t>d</w:t>
      </w:r>
      <w:r w:rsidRPr="00117741">
        <w:t xml:space="preserve"> </w:t>
      </w:r>
      <w:r w:rsidR="007D42F8" w:rsidRPr="00117741">
        <w:t xml:space="preserve">appropriate </w:t>
      </w:r>
      <w:r w:rsidRPr="00117741">
        <w:t>expression, including pronunciation, intonation, stress and tempo</w:t>
      </w:r>
      <w:r w:rsidR="00117741" w:rsidRPr="00117741">
        <w:t>.</w:t>
      </w:r>
    </w:p>
    <w:p w14:paraId="4630F5C8" w14:textId="18BE6FE2" w:rsidR="00E045AA" w:rsidRDefault="008207C7" w:rsidP="00E045AA">
      <w:pPr>
        <w:pStyle w:val="VCAAHeading3"/>
      </w:pPr>
      <w:r>
        <w:rPr>
          <w:rFonts w:ascii="MS Gothic" w:eastAsia="MS Gothic" w:hAnsi="MS Gothic" w:hint="eastAsia"/>
        </w:rPr>
        <w:t>A</w:t>
      </w:r>
      <w:r w:rsidR="00E045AA">
        <w:t>reas for improvement</w:t>
      </w:r>
    </w:p>
    <w:p w14:paraId="2D223B5A" w14:textId="09298420" w:rsidR="00117741" w:rsidRPr="004D2BAC" w:rsidRDefault="00117741" w:rsidP="00117741">
      <w:pPr>
        <w:pStyle w:val="VCAAbody"/>
      </w:pPr>
      <w:r>
        <w:t>In preparing for the examination</w:t>
      </w:r>
      <w:r w:rsidR="009B4D14">
        <w:t>,</w:t>
      </w:r>
      <w:r>
        <w:t xml:space="preserve"> students could:</w:t>
      </w:r>
    </w:p>
    <w:p w14:paraId="110AC7EB" w14:textId="635C9877" w:rsidR="007D42F8" w:rsidRPr="00117741" w:rsidRDefault="007D42F8" w:rsidP="00117741">
      <w:pPr>
        <w:pStyle w:val="VCAAbullet"/>
      </w:pPr>
      <w:r w:rsidRPr="00117741">
        <w:t>choose an appropriate subtopic to suit ability and interests</w:t>
      </w:r>
      <w:r w:rsidR="00C81E43" w:rsidRPr="00117741">
        <w:t xml:space="preserve"> and an </w:t>
      </w:r>
      <w:r w:rsidR="00C04EAF" w:rsidRPr="00117741">
        <w:t xml:space="preserve">appropriate </w:t>
      </w:r>
      <w:r w:rsidR="00C81E43" w:rsidRPr="00117741">
        <w:t xml:space="preserve">image that supports discussion </w:t>
      </w:r>
      <w:r w:rsidR="00C04EAF" w:rsidRPr="00117741">
        <w:t>on</w:t>
      </w:r>
      <w:r w:rsidR="00C81E43" w:rsidRPr="00117741">
        <w:t xml:space="preserve"> the selected subtopic</w:t>
      </w:r>
      <w:r w:rsidR="008207C7" w:rsidRPr="00117741">
        <w:t>.</w:t>
      </w:r>
      <w:r w:rsidR="006D12CA" w:rsidRPr="00117741">
        <w:t xml:space="preserve"> </w:t>
      </w:r>
      <w:r w:rsidR="008207C7" w:rsidRPr="00117741">
        <w:t xml:space="preserve">A </w:t>
      </w:r>
      <w:r w:rsidR="00C2336F" w:rsidRPr="00117741">
        <w:t xml:space="preserve">small number of students </w:t>
      </w:r>
      <w:r w:rsidR="00302DCD" w:rsidRPr="00117741">
        <w:t xml:space="preserve">chose </w:t>
      </w:r>
      <w:r w:rsidR="00C2336F" w:rsidRPr="00117741">
        <w:t>subtopics</w:t>
      </w:r>
      <w:r w:rsidR="008207C7" w:rsidRPr="00117741">
        <w:t xml:space="preserve"> that were too narrow</w:t>
      </w:r>
      <w:r w:rsidR="00C2336F" w:rsidRPr="00117741">
        <w:t>, which limit</w:t>
      </w:r>
      <w:r w:rsidR="008207C7" w:rsidRPr="00117741">
        <w:t>ed</w:t>
      </w:r>
      <w:r w:rsidR="00C2336F" w:rsidRPr="00117741">
        <w:t xml:space="preserve"> the scope of </w:t>
      </w:r>
      <w:r w:rsidR="008207C7" w:rsidRPr="00117741">
        <w:t xml:space="preserve">the </w:t>
      </w:r>
      <w:proofErr w:type="gramStart"/>
      <w:r w:rsidR="00C2336F" w:rsidRPr="00117741">
        <w:t>discussion</w:t>
      </w:r>
      <w:proofErr w:type="gramEnd"/>
    </w:p>
    <w:p w14:paraId="62ACB6AE" w14:textId="697C5F30" w:rsidR="00DE5D68" w:rsidRPr="00117741" w:rsidRDefault="00E045AA" w:rsidP="00117741">
      <w:pPr>
        <w:pStyle w:val="VCAAbullet"/>
      </w:pPr>
      <w:r w:rsidRPr="00117741">
        <w:t xml:space="preserve">prepare </w:t>
      </w:r>
      <w:r w:rsidR="00C81E43" w:rsidRPr="00117741">
        <w:t>a wide range and depth of information, ideas and opinions with an original perspective on the subtopic</w:t>
      </w:r>
      <w:r w:rsidR="008207C7" w:rsidRPr="00117741">
        <w:t>.</w:t>
      </w:r>
      <w:r w:rsidR="006D12CA" w:rsidRPr="00117741">
        <w:t xml:space="preserve"> </w:t>
      </w:r>
      <w:r w:rsidR="00302DCD" w:rsidRPr="00117741">
        <w:t>Whil</w:t>
      </w:r>
      <w:r w:rsidR="009329CE" w:rsidRPr="00117741">
        <w:t>e</w:t>
      </w:r>
      <w:r w:rsidR="00302DCD" w:rsidRPr="00117741">
        <w:t xml:space="preserve"> many students had prepared a good range of information, ideas and opinions on their selected subtopic, many could not extend and develop their </w:t>
      </w:r>
      <w:proofErr w:type="gramStart"/>
      <w:r w:rsidR="00302DCD" w:rsidRPr="00117741">
        <w:t>ideas</w:t>
      </w:r>
      <w:proofErr w:type="gramEnd"/>
    </w:p>
    <w:p w14:paraId="348EFB52" w14:textId="0C3507E4" w:rsidR="00E045AA" w:rsidRPr="00117741" w:rsidRDefault="00D74721" w:rsidP="00117741">
      <w:pPr>
        <w:pStyle w:val="VCAAbullet"/>
      </w:pPr>
      <w:r w:rsidRPr="00117741">
        <w:t>avoid listing facts without expressing a point of</w:t>
      </w:r>
      <w:r w:rsidR="009329CE" w:rsidRPr="00117741">
        <w:t xml:space="preserve"> </w:t>
      </w:r>
      <w:r w:rsidR="00302DCD" w:rsidRPr="00117741">
        <w:t>view or</w:t>
      </w:r>
      <w:r w:rsidR="00E045AA" w:rsidRPr="00117741">
        <w:t xml:space="preserve"> presenting general knowledge as research</w:t>
      </w:r>
      <w:r w:rsidR="008207C7" w:rsidRPr="00117741">
        <w:t>.</w:t>
      </w:r>
      <w:r w:rsidR="009329CE" w:rsidRPr="00117741">
        <w:t xml:space="preserve"> </w:t>
      </w:r>
      <w:r w:rsidR="00302DCD" w:rsidRPr="00117741">
        <w:t>For example, some</w:t>
      </w:r>
      <w:r w:rsidR="002344E9" w:rsidRPr="00117741">
        <w:t xml:space="preserve"> students could </w:t>
      </w:r>
      <w:r w:rsidR="00302DCD" w:rsidRPr="00117741">
        <w:t xml:space="preserve">not express an opinion </w:t>
      </w:r>
      <w:r w:rsidR="002344E9" w:rsidRPr="00117741">
        <w:t>on whether they believe</w:t>
      </w:r>
      <w:r w:rsidR="008207C7" w:rsidRPr="00117741">
        <w:t>d</w:t>
      </w:r>
      <w:r w:rsidR="002344E9" w:rsidRPr="00117741">
        <w:t xml:space="preserve"> the New Year traditions should be observed or </w:t>
      </w:r>
      <w:proofErr w:type="gramStart"/>
      <w:r w:rsidR="002344E9" w:rsidRPr="00117741">
        <w:t>not</w:t>
      </w:r>
      <w:proofErr w:type="gramEnd"/>
    </w:p>
    <w:p w14:paraId="3E86ED80" w14:textId="457DF537" w:rsidR="007D42F8" w:rsidRPr="00117741" w:rsidRDefault="00D909C9" w:rsidP="00117741">
      <w:pPr>
        <w:pStyle w:val="VCAAbullet"/>
      </w:pPr>
      <w:r w:rsidRPr="00117741">
        <w:t xml:space="preserve">convey </w:t>
      </w:r>
      <w:r w:rsidR="00D74721" w:rsidRPr="00117741">
        <w:t>information learn</w:t>
      </w:r>
      <w:r w:rsidR="00B81890" w:rsidRPr="00117741">
        <w:t>t</w:t>
      </w:r>
      <w:r w:rsidR="00D74721" w:rsidRPr="00117741">
        <w:t xml:space="preserve"> from sources </w:t>
      </w:r>
      <w:r w:rsidRPr="00117741">
        <w:t xml:space="preserve">but also express </w:t>
      </w:r>
      <w:r w:rsidR="00D74721" w:rsidRPr="00117741">
        <w:t>an opinion</w:t>
      </w:r>
      <w:r w:rsidRPr="00117741">
        <w:t xml:space="preserve"> </w:t>
      </w:r>
      <w:r w:rsidR="007D42F8" w:rsidRPr="00117741">
        <w:t xml:space="preserve">with an original perspective on the </w:t>
      </w:r>
      <w:proofErr w:type="gramStart"/>
      <w:r w:rsidR="007D42F8" w:rsidRPr="00117741">
        <w:t>subtopic</w:t>
      </w:r>
      <w:proofErr w:type="gramEnd"/>
    </w:p>
    <w:p w14:paraId="789FCC8E" w14:textId="3D232F2C" w:rsidR="008207C7" w:rsidRPr="00117741" w:rsidRDefault="007D42F8" w:rsidP="00117741">
      <w:pPr>
        <w:pStyle w:val="VCAAbullet"/>
      </w:pPr>
      <w:r w:rsidRPr="00117741">
        <w:t xml:space="preserve">use the image </w:t>
      </w:r>
      <w:r w:rsidR="00BA55EB" w:rsidRPr="00117741">
        <w:t>effectively and skilfully</w:t>
      </w:r>
      <w:r w:rsidR="009329CE" w:rsidRPr="00117741">
        <w:t xml:space="preserve"> </w:t>
      </w:r>
      <w:r w:rsidRPr="00117741">
        <w:t xml:space="preserve">to support the discussion on the </w:t>
      </w:r>
      <w:proofErr w:type="gramStart"/>
      <w:r w:rsidRPr="00117741">
        <w:t>subtopic</w:t>
      </w:r>
      <w:proofErr w:type="gramEnd"/>
    </w:p>
    <w:p w14:paraId="395A1FAF" w14:textId="4CAEF901" w:rsidR="004A5A17" w:rsidRPr="00117741" w:rsidRDefault="004A5A17" w:rsidP="00117741">
      <w:pPr>
        <w:pStyle w:val="VCAAbullet"/>
      </w:pPr>
      <w:r w:rsidRPr="00117741">
        <w:t xml:space="preserve">avoid relying on pre-learned </w:t>
      </w:r>
      <w:r w:rsidR="00D909C9" w:rsidRPr="00117741">
        <w:t xml:space="preserve">responses that do not address an assessor’s </w:t>
      </w:r>
      <w:proofErr w:type="gramStart"/>
      <w:r w:rsidR="00D909C9" w:rsidRPr="00117741">
        <w:t>question</w:t>
      </w:r>
      <w:proofErr w:type="gramEnd"/>
    </w:p>
    <w:p w14:paraId="395FA2BC" w14:textId="619FDF43" w:rsidR="00B81890" w:rsidRPr="00117741" w:rsidRDefault="00EB33A0" w:rsidP="00117741">
      <w:pPr>
        <w:pStyle w:val="VCAAbullet"/>
      </w:pPr>
      <w:r w:rsidRPr="00117741">
        <w:t>practise using repair</w:t>
      </w:r>
      <w:r w:rsidR="00445958" w:rsidRPr="00117741">
        <w:t xml:space="preserve"> </w:t>
      </w:r>
      <w:proofErr w:type="gramStart"/>
      <w:r w:rsidRPr="00117741">
        <w:t>strategies</w:t>
      </w:r>
      <w:proofErr w:type="gramEnd"/>
    </w:p>
    <w:p w14:paraId="388E3144" w14:textId="4D44F51D" w:rsidR="00050F76" w:rsidRPr="00117741" w:rsidRDefault="00EB33A0" w:rsidP="00117741">
      <w:pPr>
        <w:pStyle w:val="VCAAbullet"/>
      </w:pPr>
      <w:r w:rsidRPr="00117741">
        <w:t>revise grammar</w:t>
      </w:r>
    </w:p>
    <w:p w14:paraId="3E6EBE16" w14:textId="562A4CFE" w:rsidR="0016609D" w:rsidRPr="00117741" w:rsidRDefault="00EB33A0" w:rsidP="00117741">
      <w:pPr>
        <w:pStyle w:val="VCAAbullet"/>
      </w:pPr>
      <w:r w:rsidRPr="00117741">
        <w:t xml:space="preserve">build vocabulary specific to </w:t>
      </w:r>
      <w:r w:rsidR="00445958" w:rsidRPr="00117741">
        <w:t xml:space="preserve">the </w:t>
      </w:r>
      <w:r w:rsidR="00C81E43" w:rsidRPr="00117741">
        <w:t xml:space="preserve">selected </w:t>
      </w:r>
      <w:proofErr w:type="gramStart"/>
      <w:r w:rsidR="00C81E43" w:rsidRPr="00117741">
        <w:t>subtopic</w:t>
      </w:r>
      <w:proofErr w:type="gramEnd"/>
    </w:p>
    <w:p w14:paraId="4C9DB125" w14:textId="33E77D17" w:rsidR="00EB33A0" w:rsidRPr="00117741" w:rsidRDefault="00C81E43" w:rsidP="00117741">
      <w:pPr>
        <w:pStyle w:val="VCAAbullet"/>
      </w:pPr>
      <w:r w:rsidRPr="00117741">
        <w:t xml:space="preserve">practise describing the relevance of the image to the </w:t>
      </w:r>
      <w:proofErr w:type="gramStart"/>
      <w:r w:rsidRPr="00117741">
        <w:t>subtopic</w:t>
      </w:r>
      <w:proofErr w:type="gramEnd"/>
    </w:p>
    <w:p w14:paraId="5B39DA18" w14:textId="06330A89" w:rsidR="004A5A17" w:rsidRPr="00117741" w:rsidRDefault="00EB33A0" w:rsidP="00117741">
      <w:pPr>
        <w:pStyle w:val="VCAAbullet"/>
      </w:pPr>
      <w:r w:rsidRPr="00117741">
        <w:t>practise pronunciation</w:t>
      </w:r>
      <w:r w:rsidR="007D42F8" w:rsidRPr="00117741">
        <w:t>,</w:t>
      </w:r>
      <w:r w:rsidRPr="00117741">
        <w:t xml:space="preserve"> intonation and stress and tempo</w:t>
      </w:r>
      <w:r w:rsidR="00117741" w:rsidRPr="00117741">
        <w:t>.</w:t>
      </w:r>
    </w:p>
    <w:sectPr w:rsidR="004A5A17" w:rsidRPr="00117741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4560DE" w:rsidRDefault="004560D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4560DE" w:rsidRDefault="004560D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4560D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4560DE" w:rsidRPr="00D06414" w:rsidRDefault="004560D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4560DE" w:rsidRPr="00D06414" w:rsidRDefault="004560D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4560DE" w:rsidRPr="00D06414" w:rsidRDefault="004560D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4560DE" w:rsidRPr="00D06414" w:rsidRDefault="004560D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4560DE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4560DE" w:rsidRPr="00D06414" w:rsidRDefault="004560D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4560DE" w:rsidRPr="00D06414" w:rsidRDefault="004560D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4560DE" w:rsidRPr="00D06414" w:rsidRDefault="004560D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4560DE" w:rsidRPr="00D06414" w:rsidRDefault="004560D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4560DE" w:rsidRDefault="004560D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4560DE" w:rsidRDefault="004560D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AAEDEE6" w:rsidR="004560DE" w:rsidRPr="00D86DE4" w:rsidRDefault="004560DE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2023 VCE Vietnamese Second Language oral external assessment report</w:t>
    </w:r>
    <w:r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4560DE" w:rsidRPr="009370BC" w:rsidRDefault="004560DE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870767"/>
    <w:multiLevelType w:val="hybridMultilevel"/>
    <w:tmpl w:val="356E09F4"/>
    <w:lvl w:ilvl="0" w:tplc="CF22D320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56704">
    <w:abstractNumId w:val="7"/>
  </w:num>
  <w:num w:numId="2" w16cid:durableId="295452797">
    <w:abstractNumId w:val="5"/>
  </w:num>
  <w:num w:numId="3" w16cid:durableId="554465833">
    <w:abstractNumId w:val="4"/>
  </w:num>
  <w:num w:numId="4" w16cid:durableId="588544068">
    <w:abstractNumId w:val="2"/>
  </w:num>
  <w:num w:numId="5" w16cid:durableId="789982234">
    <w:abstractNumId w:val="6"/>
  </w:num>
  <w:num w:numId="6" w16cid:durableId="718868960">
    <w:abstractNumId w:val="8"/>
  </w:num>
  <w:num w:numId="7" w16cid:durableId="1424689616">
    <w:abstractNumId w:val="0"/>
  </w:num>
  <w:num w:numId="8" w16cid:durableId="15470024">
    <w:abstractNumId w:val="3"/>
  </w:num>
  <w:num w:numId="9" w16cid:durableId="156371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075AF"/>
    <w:rsid w:val="00050F76"/>
    <w:rsid w:val="0005780E"/>
    <w:rsid w:val="00065CC6"/>
    <w:rsid w:val="00092BE6"/>
    <w:rsid w:val="000A71F7"/>
    <w:rsid w:val="000C5DC2"/>
    <w:rsid w:val="000F09E4"/>
    <w:rsid w:val="000F16FD"/>
    <w:rsid w:val="000F5AAF"/>
    <w:rsid w:val="001175AE"/>
    <w:rsid w:val="00117741"/>
    <w:rsid w:val="00143520"/>
    <w:rsid w:val="00152A18"/>
    <w:rsid w:val="00153AD2"/>
    <w:rsid w:val="0016609D"/>
    <w:rsid w:val="001779EA"/>
    <w:rsid w:val="001843EC"/>
    <w:rsid w:val="001B6924"/>
    <w:rsid w:val="001D3246"/>
    <w:rsid w:val="00204348"/>
    <w:rsid w:val="00212C4C"/>
    <w:rsid w:val="00212DD7"/>
    <w:rsid w:val="00222726"/>
    <w:rsid w:val="002279BA"/>
    <w:rsid w:val="002329F3"/>
    <w:rsid w:val="002344E9"/>
    <w:rsid w:val="00243F0D"/>
    <w:rsid w:val="002521D1"/>
    <w:rsid w:val="00260767"/>
    <w:rsid w:val="002647BB"/>
    <w:rsid w:val="002754C1"/>
    <w:rsid w:val="00280250"/>
    <w:rsid w:val="00280D8F"/>
    <w:rsid w:val="002841C8"/>
    <w:rsid w:val="0028516B"/>
    <w:rsid w:val="00291EB0"/>
    <w:rsid w:val="002953BF"/>
    <w:rsid w:val="002B6442"/>
    <w:rsid w:val="002C6F90"/>
    <w:rsid w:val="002D139F"/>
    <w:rsid w:val="002E4FB5"/>
    <w:rsid w:val="002F6A4A"/>
    <w:rsid w:val="00302DCD"/>
    <w:rsid w:val="00302FB8"/>
    <w:rsid w:val="003037C2"/>
    <w:rsid w:val="00304EA1"/>
    <w:rsid w:val="00314D81"/>
    <w:rsid w:val="00322FC6"/>
    <w:rsid w:val="00325CB2"/>
    <w:rsid w:val="00336B45"/>
    <w:rsid w:val="0035293F"/>
    <w:rsid w:val="00357BA4"/>
    <w:rsid w:val="00363690"/>
    <w:rsid w:val="00391986"/>
    <w:rsid w:val="003A00B4"/>
    <w:rsid w:val="003C5E71"/>
    <w:rsid w:val="0041215F"/>
    <w:rsid w:val="004157A6"/>
    <w:rsid w:val="00417AA3"/>
    <w:rsid w:val="00425DFE"/>
    <w:rsid w:val="00434EDB"/>
    <w:rsid w:val="00440B32"/>
    <w:rsid w:val="00445958"/>
    <w:rsid w:val="004560DE"/>
    <w:rsid w:val="0046078D"/>
    <w:rsid w:val="00463C58"/>
    <w:rsid w:val="00492A24"/>
    <w:rsid w:val="00493D97"/>
    <w:rsid w:val="00495C80"/>
    <w:rsid w:val="004A2ED8"/>
    <w:rsid w:val="004A5A17"/>
    <w:rsid w:val="004D7D66"/>
    <w:rsid w:val="004F5BDA"/>
    <w:rsid w:val="0051631E"/>
    <w:rsid w:val="00537A1F"/>
    <w:rsid w:val="00566029"/>
    <w:rsid w:val="00573D84"/>
    <w:rsid w:val="005923CB"/>
    <w:rsid w:val="00595CA7"/>
    <w:rsid w:val="005B391B"/>
    <w:rsid w:val="005D3D78"/>
    <w:rsid w:val="005D43EB"/>
    <w:rsid w:val="005D774F"/>
    <w:rsid w:val="005E2EF0"/>
    <w:rsid w:val="005E6134"/>
    <w:rsid w:val="005F0FC9"/>
    <w:rsid w:val="005F4092"/>
    <w:rsid w:val="00611466"/>
    <w:rsid w:val="006364E4"/>
    <w:rsid w:val="00662B74"/>
    <w:rsid w:val="0068471E"/>
    <w:rsid w:val="00684F98"/>
    <w:rsid w:val="00686DB5"/>
    <w:rsid w:val="00693BDB"/>
    <w:rsid w:val="00693FFD"/>
    <w:rsid w:val="006D12CA"/>
    <w:rsid w:val="006D2159"/>
    <w:rsid w:val="006F787C"/>
    <w:rsid w:val="00702636"/>
    <w:rsid w:val="00724507"/>
    <w:rsid w:val="00770D13"/>
    <w:rsid w:val="00773E6C"/>
    <w:rsid w:val="00775896"/>
    <w:rsid w:val="00781FB1"/>
    <w:rsid w:val="00787C57"/>
    <w:rsid w:val="007B349A"/>
    <w:rsid w:val="007D05D9"/>
    <w:rsid w:val="007D1B6D"/>
    <w:rsid w:val="007D42F8"/>
    <w:rsid w:val="00813C37"/>
    <w:rsid w:val="008154B5"/>
    <w:rsid w:val="008207C7"/>
    <w:rsid w:val="00823962"/>
    <w:rsid w:val="00835100"/>
    <w:rsid w:val="00850410"/>
    <w:rsid w:val="00852719"/>
    <w:rsid w:val="00852908"/>
    <w:rsid w:val="00855766"/>
    <w:rsid w:val="00860115"/>
    <w:rsid w:val="00871251"/>
    <w:rsid w:val="00875021"/>
    <w:rsid w:val="0088783C"/>
    <w:rsid w:val="00894E77"/>
    <w:rsid w:val="008C1D9D"/>
    <w:rsid w:val="008C5B18"/>
    <w:rsid w:val="009039CF"/>
    <w:rsid w:val="0091271C"/>
    <w:rsid w:val="009329CE"/>
    <w:rsid w:val="009370BC"/>
    <w:rsid w:val="00945B83"/>
    <w:rsid w:val="009558DC"/>
    <w:rsid w:val="00955DE6"/>
    <w:rsid w:val="00970580"/>
    <w:rsid w:val="009739EC"/>
    <w:rsid w:val="00981FCF"/>
    <w:rsid w:val="0098739B"/>
    <w:rsid w:val="009A4157"/>
    <w:rsid w:val="009B4D14"/>
    <w:rsid w:val="009B61E5"/>
    <w:rsid w:val="009D1E89"/>
    <w:rsid w:val="009D3255"/>
    <w:rsid w:val="009E5707"/>
    <w:rsid w:val="009F05AB"/>
    <w:rsid w:val="009F51FD"/>
    <w:rsid w:val="00A01351"/>
    <w:rsid w:val="00A147D3"/>
    <w:rsid w:val="00A17661"/>
    <w:rsid w:val="00A20047"/>
    <w:rsid w:val="00A24B2D"/>
    <w:rsid w:val="00A40966"/>
    <w:rsid w:val="00A51FF0"/>
    <w:rsid w:val="00A921E0"/>
    <w:rsid w:val="00A922F4"/>
    <w:rsid w:val="00AA2F0D"/>
    <w:rsid w:val="00AE5526"/>
    <w:rsid w:val="00AF051B"/>
    <w:rsid w:val="00AF1375"/>
    <w:rsid w:val="00B01578"/>
    <w:rsid w:val="00B0738F"/>
    <w:rsid w:val="00B07E89"/>
    <w:rsid w:val="00B13D3B"/>
    <w:rsid w:val="00B230DB"/>
    <w:rsid w:val="00B26601"/>
    <w:rsid w:val="00B41951"/>
    <w:rsid w:val="00B53229"/>
    <w:rsid w:val="00B62480"/>
    <w:rsid w:val="00B81890"/>
    <w:rsid w:val="00B81B70"/>
    <w:rsid w:val="00BA55EB"/>
    <w:rsid w:val="00BB3BAB"/>
    <w:rsid w:val="00BD0724"/>
    <w:rsid w:val="00BD2B91"/>
    <w:rsid w:val="00BE5521"/>
    <w:rsid w:val="00BF6C23"/>
    <w:rsid w:val="00C04EAF"/>
    <w:rsid w:val="00C2336F"/>
    <w:rsid w:val="00C424EB"/>
    <w:rsid w:val="00C53263"/>
    <w:rsid w:val="00C6698E"/>
    <w:rsid w:val="00C75F1D"/>
    <w:rsid w:val="00C81E43"/>
    <w:rsid w:val="00C875E6"/>
    <w:rsid w:val="00C95156"/>
    <w:rsid w:val="00CA0DC2"/>
    <w:rsid w:val="00CB68E8"/>
    <w:rsid w:val="00CB7836"/>
    <w:rsid w:val="00CD0A6E"/>
    <w:rsid w:val="00CD5BD2"/>
    <w:rsid w:val="00D04F01"/>
    <w:rsid w:val="00D06414"/>
    <w:rsid w:val="00D24E5A"/>
    <w:rsid w:val="00D338E4"/>
    <w:rsid w:val="00D3426F"/>
    <w:rsid w:val="00D51947"/>
    <w:rsid w:val="00D532F0"/>
    <w:rsid w:val="00D56E0F"/>
    <w:rsid w:val="00D74721"/>
    <w:rsid w:val="00D77413"/>
    <w:rsid w:val="00D82759"/>
    <w:rsid w:val="00D86DE4"/>
    <w:rsid w:val="00D909C9"/>
    <w:rsid w:val="00DD1ED6"/>
    <w:rsid w:val="00DE1909"/>
    <w:rsid w:val="00DE51DB"/>
    <w:rsid w:val="00DE5D68"/>
    <w:rsid w:val="00DF6F09"/>
    <w:rsid w:val="00E045AA"/>
    <w:rsid w:val="00E23F1D"/>
    <w:rsid w:val="00E27FAB"/>
    <w:rsid w:val="00E30E05"/>
    <w:rsid w:val="00E36361"/>
    <w:rsid w:val="00E55AE9"/>
    <w:rsid w:val="00E94F20"/>
    <w:rsid w:val="00EB0C84"/>
    <w:rsid w:val="00EB33A0"/>
    <w:rsid w:val="00F046F5"/>
    <w:rsid w:val="00F17FDE"/>
    <w:rsid w:val="00F40D53"/>
    <w:rsid w:val="00F4525C"/>
    <w:rsid w:val="00F453BC"/>
    <w:rsid w:val="00F50D86"/>
    <w:rsid w:val="00F51016"/>
    <w:rsid w:val="00F52BD6"/>
    <w:rsid w:val="00F85D6F"/>
    <w:rsid w:val="00F92AE5"/>
    <w:rsid w:val="00FB1537"/>
    <w:rsid w:val="00FD29D3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3037C2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AU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3037C2"/>
    <w:pPr>
      <w:numPr>
        <w:numId w:val="9"/>
      </w:numPr>
      <w:tabs>
        <w:tab w:val="left" w:pos="425"/>
      </w:tabs>
      <w:spacing w:before="60" w:after="60"/>
      <w:ind w:left="357" w:hanging="357"/>
      <w:contextualSpacing/>
    </w:pPr>
    <w:rPr>
      <w:rFonts w:eastAsia="Times New Roman"/>
      <w:kern w:val="22"/>
      <w:lang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3037C2"/>
    <w:rPr>
      <w:rFonts w:ascii="Arial" w:hAnsi="Arial" w:cs="Arial"/>
      <w:color w:val="000000" w:themeColor="text1"/>
      <w:sz w:val="20"/>
      <w:lang w:val="en-AU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  <w:lang w:val="en-AU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paragraph" w:customStyle="1" w:styleId="Default">
    <w:name w:val="Default"/>
    <w:rsid w:val="00C81E4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9DD2119E-A83E-A441-BEA7-544F14BF7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202BB-86E4-4C8E-A219-C6B83F9EC085}"/>
</file>

<file path=customXml/itemProps3.xml><?xml version="1.0" encoding="utf-8"?>
<ds:datastoreItem xmlns:ds="http://schemas.openxmlformats.org/officeDocument/2006/customXml" ds:itemID="{D1584EBD-6FAB-436E-90DE-AE1C29B71D67}"/>
</file>

<file path=customXml/itemProps4.xml><?xml version="1.0" encoding="utf-8"?>
<ds:datastoreItem xmlns:ds="http://schemas.openxmlformats.org/officeDocument/2006/customXml" ds:itemID="{54B02225-8FE3-4B19-ADC7-8A8E207F0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Vietnamese Second Language oral external assessment report</dc:title>
  <dc:creator/>
  <cp:lastModifiedBy/>
  <cp:revision>1</cp:revision>
  <dcterms:created xsi:type="dcterms:W3CDTF">2024-04-26T06:40:00Z</dcterms:created>
  <dcterms:modified xsi:type="dcterms:W3CDTF">2024-07-12T03:43:00Z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