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D171309" w:rsidR="00F4525C" w:rsidRDefault="00C92D3E" w:rsidP="00EE493C">
      <w:pPr>
        <w:pStyle w:val="VCAADocumenttitle"/>
        <w:ind w:right="-284"/>
      </w:pPr>
      <w:r>
        <w:t>Examination centre arrangements for the 202</w:t>
      </w:r>
      <w:r w:rsidR="003525A0">
        <w:t>2</w:t>
      </w:r>
      <w:r>
        <w:t xml:space="preserve"> VCE written examinations</w:t>
      </w:r>
    </w:p>
    <w:p w14:paraId="25282DD0" w14:textId="77777777" w:rsidR="000E14A7" w:rsidRDefault="000E14A7" w:rsidP="0038218C">
      <w:pPr>
        <w:pStyle w:val="VCAAbody"/>
        <w:rPr>
          <w:color w:val="auto"/>
        </w:rPr>
      </w:pPr>
      <w:bookmarkStart w:id="0" w:name="TemplateOverview"/>
      <w:bookmarkEnd w:id="0"/>
    </w:p>
    <w:p w14:paraId="749429FD" w14:textId="38C97F5F" w:rsidR="0038218C" w:rsidRPr="006F75F0" w:rsidRDefault="0038218C" w:rsidP="0038218C">
      <w:pPr>
        <w:pStyle w:val="VCAAbody"/>
        <w:rPr>
          <w:color w:val="auto"/>
        </w:rPr>
      </w:pPr>
      <w:r w:rsidRPr="006F75F0">
        <w:rPr>
          <w:color w:val="auto"/>
        </w:rPr>
        <w:t xml:space="preserve">VCE Providers with students enrolled in one or more VCE or scored VCE VET </w:t>
      </w:r>
      <w:r w:rsidR="00047238" w:rsidRPr="006F75F0">
        <w:rPr>
          <w:color w:val="auto"/>
        </w:rPr>
        <w:t xml:space="preserve">Unit </w:t>
      </w:r>
      <w:r w:rsidRPr="006F75F0">
        <w:rPr>
          <w:color w:val="auto"/>
        </w:rPr>
        <w:t>3</w:t>
      </w:r>
      <w:r w:rsidR="00047238" w:rsidRPr="006F75F0">
        <w:rPr>
          <w:color w:val="auto"/>
        </w:rPr>
        <w:t>–</w:t>
      </w:r>
      <w:r w:rsidRPr="006F75F0">
        <w:rPr>
          <w:color w:val="auto"/>
        </w:rPr>
        <w:t xml:space="preserve">4 sequence </w:t>
      </w:r>
      <w:proofErr w:type="gramStart"/>
      <w:r w:rsidR="009E0EC5" w:rsidRPr="006F75F0">
        <w:rPr>
          <w:color w:val="auto"/>
        </w:rPr>
        <w:t>are</w:t>
      </w:r>
      <w:proofErr w:type="gramEnd"/>
      <w:r w:rsidR="009E0EC5" w:rsidRPr="006F75F0">
        <w:rPr>
          <w:color w:val="auto"/>
        </w:rPr>
        <w:t xml:space="preserve"> required to </w:t>
      </w:r>
      <w:r w:rsidRPr="006F75F0">
        <w:rPr>
          <w:color w:val="auto"/>
        </w:rPr>
        <w:t xml:space="preserve">meet VCAA requirements for the conduct and administration of VCE external assessments as outlined in the </w:t>
      </w:r>
      <w:r w:rsidRPr="006F75F0">
        <w:rPr>
          <w:i/>
          <w:iCs/>
          <w:color w:val="auto"/>
        </w:rPr>
        <w:t>202</w:t>
      </w:r>
      <w:r w:rsidR="003525A0">
        <w:rPr>
          <w:i/>
          <w:iCs/>
          <w:color w:val="auto"/>
        </w:rPr>
        <w:t>2</w:t>
      </w:r>
      <w:r w:rsidRPr="006F75F0">
        <w:rPr>
          <w:i/>
          <w:iCs/>
          <w:color w:val="auto"/>
        </w:rPr>
        <w:t xml:space="preserve"> Agreement to conduct and administer</w:t>
      </w:r>
      <w:r w:rsidRPr="006F75F0" w:rsidDel="003D400C">
        <w:rPr>
          <w:i/>
          <w:iCs/>
          <w:color w:val="auto"/>
        </w:rPr>
        <w:t xml:space="preserve"> </w:t>
      </w:r>
      <w:r w:rsidRPr="006F75F0">
        <w:rPr>
          <w:i/>
          <w:iCs/>
          <w:color w:val="auto"/>
        </w:rPr>
        <w:t>VCE external assessments.</w:t>
      </w:r>
    </w:p>
    <w:p w14:paraId="464388BD" w14:textId="77777777" w:rsidR="00714F1D" w:rsidRPr="00CF6919" w:rsidRDefault="00714F1D" w:rsidP="00CF6919">
      <w:pPr>
        <w:pStyle w:val="VCAAbody"/>
      </w:pPr>
      <w:r w:rsidRPr="00CF6919">
        <w:t xml:space="preserve">Principals are responsible for ensuring that: their home students are appropriately accommodated and correctly supervised for all VCE external assessments. </w:t>
      </w:r>
    </w:p>
    <w:p w14:paraId="731BC332" w14:textId="5442A00D" w:rsidR="0038218C" w:rsidRPr="007D382C" w:rsidRDefault="00133BBA" w:rsidP="0038218C">
      <w:pPr>
        <w:pStyle w:val="VCAAbody"/>
      </w:pPr>
      <w:r w:rsidRPr="007D382C">
        <w:t>Th</w:t>
      </w:r>
      <w:r>
        <w:t>ese responsibilities</w:t>
      </w:r>
      <w:r w:rsidRPr="007D382C">
        <w:t xml:space="preserve"> appl</w:t>
      </w:r>
      <w:r>
        <w:t>y</w:t>
      </w:r>
      <w:r w:rsidRPr="007D382C">
        <w:t xml:space="preserve"> </w:t>
      </w:r>
      <w:r w:rsidR="0038218C" w:rsidRPr="007D382C">
        <w:t xml:space="preserve">for all students including those undertaking one or more VCE or scored VCE VET </w:t>
      </w:r>
      <w:r w:rsidR="00047238">
        <w:t>U</w:t>
      </w:r>
      <w:r w:rsidR="00047238" w:rsidRPr="007D382C">
        <w:t xml:space="preserve">nit </w:t>
      </w:r>
      <w:r w:rsidR="0038218C" w:rsidRPr="007D382C">
        <w:t>3</w:t>
      </w:r>
      <w:r w:rsidR="00047238">
        <w:t>–</w:t>
      </w:r>
      <w:r w:rsidR="0038218C" w:rsidRPr="007D382C">
        <w:t>4 sequence at a provider</w:t>
      </w:r>
      <w:r w:rsidR="00115D2D">
        <w:t>/RTO</w:t>
      </w:r>
      <w:r w:rsidR="0038218C" w:rsidRPr="007D382C">
        <w:t xml:space="preserve"> that </w:t>
      </w:r>
      <w:r w:rsidR="0038218C">
        <w:t>isn’t their</w:t>
      </w:r>
      <w:r w:rsidR="0038218C" w:rsidRPr="007D382C">
        <w:t xml:space="preserve"> home school e.g., </w:t>
      </w:r>
      <w:r w:rsidR="00550E7D">
        <w:t xml:space="preserve">Virtual School </w:t>
      </w:r>
      <w:r w:rsidR="0038218C" w:rsidRPr="007D382C">
        <w:t xml:space="preserve">Victoria, </w:t>
      </w:r>
      <w:r w:rsidR="00550E7D">
        <w:br/>
      </w:r>
      <w:r w:rsidR="0038218C" w:rsidRPr="007D382C">
        <w:t xml:space="preserve">VET Providers, the Victorian School of Languages, other single Language providers or where the </w:t>
      </w:r>
      <w:r w:rsidR="0038218C" w:rsidRPr="007D382C">
        <w:rPr>
          <w:b/>
        </w:rPr>
        <w:t>assessing</w:t>
      </w:r>
      <w:r w:rsidR="0038218C" w:rsidRPr="007D382C">
        <w:t xml:space="preserve"> school differs from the home school. </w:t>
      </w:r>
    </w:p>
    <w:p w14:paraId="5592842C" w14:textId="206FDDA0" w:rsidR="00F9420C" w:rsidRDefault="0038218C" w:rsidP="0038218C">
      <w:pPr>
        <w:pStyle w:val="VCAAbody"/>
      </w:pPr>
      <w:r w:rsidRPr="007D382C">
        <w:t xml:space="preserve">All centres </w:t>
      </w:r>
      <w:r>
        <w:t>have</w:t>
      </w:r>
      <w:r w:rsidRPr="007D382C">
        <w:t xml:space="preserve"> a designated </w:t>
      </w:r>
      <w:r w:rsidRPr="007D382C">
        <w:rPr>
          <w:b/>
        </w:rPr>
        <w:t>host</w:t>
      </w:r>
      <w:r w:rsidRPr="007D382C">
        <w:t xml:space="preserve"> school.</w:t>
      </w:r>
      <w:r>
        <w:t xml:space="preserve"> T</w:t>
      </w:r>
      <w:r w:rsidRPr="007D382C">
        <w:t xml:space="preserve">he host school is the school where the centre is located or the nominated school coordinating the arrangements for a centre located at a site external </w:t>
      </w:r>
      <w:r w:rsidR="00115D2D">
        <w:t>from</w:t>
      </w:r>
      <w:r w:rsidRPr="007D382C">
        <w:t xml:space="preserve"> </w:t>
      </w:r>
      <w:r w:rsidR="003525A0" w:rsidRPr="007D382C">
        <w:t>all</w:t>
      </w:r>
      <w:r w:rsidRPr="007D382C">
        <w:t xml:space="preserve"> the combining schools</w:t>
      </w:r>
      <w:r>
        <w:t xml:space="preserve">. </w:t>
      </w:r>
    </w:p>
    <w:p w14:paraId="0B1C51C6" w14:textId="389EFCD3" w:rsidR="0038218C" w:rsidRDefault="0038218C" w:rsidP="0038218C">
      <w:pPr>
        <w:pStyle w:val="VCAAbody"/>
      </w:pPr>
      <w:r>
        <w:t>All VCE exter</w:t>
      </w:r>
      <w:r w:rsidRPr="007D382C">
        <w:t>nal assessment material</w:t>
      </w:r>
      <w:r>
        <w:t>s</w:t>
      </w:r>
      <w:r w:rsidRPr="007D382C">
        <w:t xml:space="preserve"> will be delivered to the </w:t>
      </w:r>
      <w:r w:rsidRPr="007D382C">
        <w:rPr>
          <w:b/>
        </w:rPr>
        <w:t>host</w:t>
      </w:r>
      <w:r w:rsidRPr="007D382C">
        <w:t xml:space="preserve"> school.</w:t>
      </w:r>
    </w:p>
    <w:p w14:paraId="540AFECC" w14:textId="79115026" w:rsidR="0038218C" w:rsidRPr="00562C54" w:rsidRDefault="0038218C" w:rsidP="00562C54">
      <w:pPr>
        <w:pStyle w:val="VCAAHeading5"/>
      </w:pPr>
      <w:r w:rsidRPr="00562C54">
        <w:t>A</w:t>
      </w:r>
      <w:r w:rsidR="001A34F5">
        <w:t>ction</w:t>
      </w:r>
      <w:r w:rsidRPr="00562C54">
        <w:t xml:space="preserve"> R</w:t>
      </w:r>
      <w:r w:rsidR="001A34F5">
        <w:t>equired</w:t>
      </w:r>
    </w:p>
    <w:p w14:paraId="44DDB698" w14:textId="59C367E2" w:rsidR="0038218C" w:rsidRPr="00867FFC" w:rsidRDefault="005F52A2" w:rsidP="0038218C">
      <w:pPr>
        <w:pStyle w:val="VCAAbody"/>
        <w:rPr>
          <w:color w:val="auto"/>
        </w:rPr>
      </w:pPr>
      <w:r w:rsidRPr="00867FFC">
        <w:rPr>
          <w:color w:val="auto"/>
        </w:rPr>
        <w:t>Appropriate school personnel are required to carefully read this document then complete</w:t>
      </w:r>
      <w:r w:rsidR="0038218C" w:rsidRPr="00867FFC">
        <w:rPr>
          <w:color w:val="auto"/>
        </w:rPr>
        <w:t xml:space="preserve"> and return the following 202</w:t>
      </w:r>
      <w:r w:rsidR="003525A0">
        <w:rPr>
          <w:color w:val="auto"/>
        </w:rPr>
        <w:t>2</w:t>
      </w:r>
      <w:r w:rsidR="0038218C" w:rsidRPr="00867FFC">
        <w:rPr>
          <w:color w:val="auto"/>
        </w:rPr>
        <w:t xml:space="preserve"> forms:</w:t>
      </w:r>
    </w:p>
    <w:p w14:paraId="08B2C0EF" w14:textId="1398E16B" w:rsidR="0038218C" w:rsidRPr="007D382C" w:rsidRDefault="0038218C" w:rsidP="0038218C">
      <w:pPr>
        <w:pStyle w:val="VCAAbody"/>
        <w:tabs>
          <w:tab w:val="left" w:pos="426"/>
        </w:tabs>
        <w:rPr>
          <w:i/>
        </w:rPr>
      </w:pPr>
      <w:r w:rsidRPr="00DE7487">
        <w:rPr>
          <w:b/>
        </w:rPr>
        <w:t>1.</w:t>
      </w:r>
      <w:r w:rsidRPr="007D382C">
        <w:t xml:space="preserve"> </w:t>
      </w:r>
      <w:r w:rsidRPr="007D382C">
        <w:tab/>
      </w:r>
      <w:r w:rsidR="00F9420C" w:rsidRPr="00F9420C">
        <w:rPr>
          <w:i/>
        </w:rPr>
        <w:t>VCE written examination centres</w:t>
      </w:r>
    </w:p>
    <w:p w14:paraId="3A3074C9" w14:textId="13FC8FD1" w:rsidR="0038218C" w:rsidRPr="00DE7487" w:rsidRDefault="0038218C" w:rsidP="0038218C">
      <w:pPr>
        <w:pStyle w:val="VCAAbody"/>
        <w:tabs>
          <w:tab w:val="left" w:pos="426"/>
        </w:tabs>
        <w:rPr>
          <w:i/>
        </w:rPr>
      </w:pPr>
      <w:r w:rsidRPr="00DE7487">
        <w:rPr>
          <w:b/>
        </w:rPr>
        <w:t>2.</w:t>
      </w:r>
      <w:r w:rsidRPr="007D382C">
        <w:t xml:space="preserve"> </w:t>
      </w:r>
      <w:r w:rsidRPr="007D382C">
        <w:tab/>
      </w:r>
      <w:r w:rsidR="00F9420C" w:rsidRPr="00F9420C">
        <w:rPr>
          <w:i/>
        </w:rPr>
        <w:t>Approval to transfer VCE written examinations</w:t>
      </w:r>
    </w:p>
    <w:p w14:paraId="3D4BF9EB" w14:textId="2965AEFC" w:rsidR="0038218C" w:rsidRPr="0038218C" w:rsidRDefault="0038218C" w:rsidP="00F9420C">
      <w:pPr>
        <w:pStyle w:val="VCAAbody"/>
        <w:tabs>
          <w:tab w:val="left" w:pos="426"/>
        </w:tabs>
        <w:ind w:left="426" w:hanging="426"/>
      </w:pPr>
      <w:r w:rsidRPr="00DE7487">
        <w:rPr>
          <w:b/>
        </w:rPr>
        <w:t>3.</w:t>
      </w:r>
      <w:r>
        <w:tab/>
      </w:r>
      <w:r w:rsidR="00F9420C">
        <w:rPr>
          <w:i/>
        </w:rPr>
        <w:t xml:space="preserve">VET Creative and Digital Media examination centres and approval to </w:t>
      </w:r>
      <w:r w:rsidR="005E2C69">
        <w:rPr>
          <w:i/>
        </w:rPr>
        <w:t xml:space="preserve">transfer </w:t>
      </w:r>
      <w:r w:rsidR="00F9420C">
        <w:rPr>
          <w:i/>
        </w:rPr>
        <w:br/>
      </w:r>
      <w:r w:rsidRPr="00115D2D">
        <w:rPr>
          <w:sz w:val="19"/>
          <w:szCs w:val="19"/>
        </w:rPr>
        <w:t xml:space="preserve">(only if you </w:t>
      </w:r>
      <w:r w:rsidR="00F9420C" w:rsidRPr="00115D2D">
        <w:rPr>
          <w:sz w:val="19"/>
          <w:szCs w:val="19"/>
        </w:rPr>
        <w:t xml:space="preserve">have students enrolled in </w:t>
      </w:r>
      <w:bookmarkStart w:id="1" w:name="_Hlk104880915"/>
      <w:r w:rsidR="00F9420C" w:rsidRPr="00115D2D">
        <w:rPr>
          <w:sz w:val="19"/>
          <w:szCs w:val="19"/>
        </w:rPr>
        <w:t>MU072 – CUA310</w:t>
      </w:r>
      <w:r w:rsidR="00B4696C">
        <w:rPr>
          <w:sz w:val="19"/>
          <w:szCs w:val="19"/>
        </w:rPr>
        <w:t>20</w:t>
      </w:r>
      <w:bookmarkEnd w:id="1"/>
      <w:r w:rsidR="00F9420C" w:rsidRPr="00115D2D">
        <w:rPr>
          <w:sz w:val="19"/>
          <w:szCs w:val="19"/>
        </w:rPr>
        <w:t>)</w:t>
      </w:r>
    </w:p>
    <w:p w14:paraId="1C365B2C" w14:textId="7053E12D" w:rsidR="0038218C" w:rsidRPr="0037260F" w:rsidRDefault="00F9420C" w:rsidP="0037260F">
      <w:pPr>
        <w:pStyle w:val="VCAAbody"/>
        <w:ind w:right="-851"/>
        <w:rPr>
          <w:rStyle w:val="Hyperlink"/>
          <w:i/>
          <w:iCs/>
          <w:color w:val="auto"/>
          <w:sz w:val="19"/>
          <w:szCs w:val="19"/>
          <w:u w:val="none"/>
        </w:rPr>
      </w:pPr>
      <w:r>
        <w:t>C</w:t>
      </w:r>
      <w:r w:rsidR="0038218C" w:rsidRPr="007D382C">
        <w:t>ompleted forms</w:t>
      </w:r>
      <w:r>
        <w:t xml:space="preserve"> </w:t>
      </w:r>
      <w:r w:rsidR="0037260F">
        <w:t>must</w:t>
      </w:r>
      <w:r>
        <w:t xml:space="preserve"> be returned to</w:t>
      </w:r>
      <w:r w:rsidR="0038218C" w:rsidRPr="003F30F9">
        <w:t xml:space="preserve"> </w:t>
      </w:r>
      <w:hyperlink r:id="rId11" w:history="1">
        <w:r w:rsidR="00550E7D" w:rsidRPr="00D321D7">
          <w:rPr>
            <w:rStyle w:val="Hyperlink"/>
          </w:rPr>
          <w:t>vcaa.exam.logistics@education.vic.gov.au</w:t>
        </w:r>
      </w:hyperlink>
      <w:r w:rsidR="003525A0" w:rsidRPr="0037260F">
        <w:rPr>
          <w:rStyle w:val="Hyperlink"/>
          <w:u w:val="none"/>
        </w:rPr>
        <w:t xml:space="preserve"> </w:t>
      </w:r>
      <w:r w:rsidR="0037260F" w:rsidRPr="0006197D">
        <w:rPr>
          <w:rStyle w:val="Hyperlink"/>
          <w:color w:val="auto"/>
          <w:sz w:val="18"/>
          <w:szCs w:val="18"/>
          <w:u w:val="none"/>
        </w:rPr>
        <w:t>(Subject: VCE Centres 2022)</w:t>
      </w:r>
    </w:p>
    <w:p w14:paraId="7C55A492" w14:textId="36C2F67C" w:rsidR="0038218C" w:rsidRPr="001D73AC" w:rsidRDefault="0038218C" w:rsidP="0038218C">
      <w:pPr>
        <w:pStyle w:val="VCAAbody"/>
      </w:pPr>
      <w:r>
        <w:t>T</w:t>
      </w:r>
      <w:r w:rsidRPr="001D73AC">
        <w:t xml:space="preserve">hese forms </w:t>
      </w:r>
      <w:r>
        <w:t>must be returned</w:t>
      </w:r>
      <w:r w:rsidRPr="001D73AC">
        <w:t xml:space="preserve"> no later than</w:t>
      </w:r>
      <w:r w:rsidR="00550E7D">
        <w:rPr>
          <w:b/>
        </w:rPr>
        <w:t xml:space="preserve"> </w:t>
      </w:r>
      <w:r w:rsidR="00067815">
        <w:rPr>
          <w:b/>
        </w:rPr>
        <w:t>Thursday 2</w:t>
      </w:r>
      <w:r w:rsidR="0037260F">
        <w:rPr>
          <w:b/>
        </w:rPr>
        <w:t>3</w:t>
      </w:r>
      <w:r w:rsidR="00067815">
        <w:rPr>
          <w:b/>
        </w:rPr>
        <w:t xml:space="preserve"> June</w:t>
      </w:r>
      <w:r w:rsidR="00550E7D">
        <w:rPr>
          <w:b/>
        </w:rPr>
        <w:t xml:space="preserve"> 202</w:t>
      </w:r>
      <w:r w:rsidR="0037260F">
        <w:rPr>
          <w:b/>
        </w:rPr>
        <w:t>2</w:t>
      </w:r>
      <w:r w:rsidRPr="001D73AC">
        <w:t>.</w:t>
      </w:r>
    </w:p>
    <w:p w14:paraId="7C975DB6" w14:textId="55C7F656" w:rsidR="0038218C" w:rsidRPr="00562C54" w:rsidRDefault="0038218C" w:rsidP="00562C54">
      <w:pPr>
        <w:pStyle w:val="VCAAHeading5"/>
      </w:pPr>
      <w:r w:rsidRPr="00562C54">
        <w:t>C</w:t>
      </w:r>
      <w:r w:rsidR="001A34F5">
        <w:t>ontacts</w:t>
      </w:r>
    </w:p>
    <w:p w14:paraId="55F305E1" w14:textId="66D06876" w:rsidR="0038218C" w:rsidRPr="00C3586E" w:rsidRDefault="0038218C" w:rsidP="0038218C">
      <w:pPr>
        <w:pStyle w:val="VCAAbody"/>
        <w:rPr>
          <w:szCs w:val="20"/>
        </w:rPr>
      </w:pPr>
      <w:r w:rsidRPr="00C3586E">
        <w:rPr>
          <w:szCs w:val="20"/>
        </w:rPr>
        <w:t>For queries about</w:t>
      </w:r>
      <w:r w:rsidRPr="00C3586E">
        <w:rPr>
          <w:b/>
          <w:szCs w:val="20"/>
        </w:rPr>
        <w:t xml:space="preserve"> </w:t>
      </w:r>
      <w:r w:rsidR="00F9420C" w:rsidRPr="00C3586E">
        <w:rPr>
          <w:szCs w:val="20"/>
        </w:rPr>
        <w:t>examination</w:t>
      </w:r>
      <w:r w:rsidRPr="00C3586E">
        <w:rPr>
          <w:szCs w:val="20"/>
        </w:rPr>
        <w:t xml:space="preserve"> centres</w:t>
      </w:r>
      <w:r w:rsidR="00C3586E" w:rsidRPr="00C3586E">
        <w:rPr>
          <w:szCs w:val="20"/>
        </w:rPr>
        <w:t xml:space="preserve">, </w:t>
      </w:r>
      <w:proofErr w:type="gramStart"/>
      <w:r w:rsidR="00C3586E" w:rsidRPr="00C3586E">
        <w:rPr>
          <w:szCs w:val="20"/>
        </w:rPr>
        <w:t>supervisors</w:t>
      </w:r>
      <w:proofErr w:type="gramEnd"/>
      <w:r w:rsidRPr="00C3586E">
        <w:rPr>
          <w:szCs w:val="20"/>
        </w:rPr>
        <w:t xml:space="preserve"> </w:t>
      </w:r>
      <w:r w:rsidR="00C3586E" w:rsidRPr="00C3586E">
        <w:rPr>
          <w:szCs w:val="20"/>
        </w:rPr>
        <w:t xml:space="preserve">and any changes to the principal’s agreement </w:t>
      </w:r>
      <w:r w:rsidR="00C3586E">
        <w:rPr>
          <w:szCs w:val="20"/>
        </w:rPr>
        <w:t>email</w:t>
      </w:r>
      <w:r w:rsidR="005D58FC" w:rsidRPr="00C3586E">
        <w:rPr>
          <w:b/>
          <w:szCs w:val="20"/>
        </w:rPr>
        <w:t xml:space="preserve"> </w:t>
      </w:r>
      <w:hyperlink r:id="rId12" w:history="1">
        <w:r w:rsidR="007A7390" w:rsidRPr="00C3586E">
          <w:rPr>
            <w:rStyle w:val="Hyperlink"/>
            <w:szCs w:val="20"/>
          </w:rPr>
          <w:t>vcaa.exam.logistics@education.vic.gov.au</w:t>
        </w:r>
      </w:hyperlink>
      <w:r w:rsidRPr="00C3586E">
        <w:rPr>
          <w:rStyle w:val="Hyperlink"/>
          <w:color w:val="auto"/>
          <w:szCs w:val="20"/>
          <w:u w:val="none"/>
        </w:rPr>
        <w:t xml:space="preserve"> or </w:t>
      </w:r>
      <w:r w:rsidRPr="00C3586E">
        <w:rPr>
          <w:szCs w:val="20"/>
        </w:rPr>
        <w:t>(03) 9</w:t>
      </w:r>
      <w:r w:rsidR="007A7390" w:rsidRPr="00C3586E">
        <w:rPr>
          <w:szCs w:val="20"/>
        </w:rPr>
        <w:t>059 41</w:t>
      </w:r>
      <w:r w:rsidR="00C3586E">
        <w:rPr>
          <w:szCs w:val="20"/>
        </w:rPr>
        <w:t>33</w:t>
      </w:r>
    </w:p>
    <w:p w14:paraId="280AC5C9" w14:textId="77777777" w:rsidR="00F25EA0" w:rsidRDefault="00F25EA0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50646837" w14:textId="1E010432" w:rsidR="002754C1" w:rsidRPr="002754C1" w:rsidRDefault="00514DF7" w:rsidP="00504426">
      <w:pPr>
        <w:pStyle w:val="VCAAHeading2"/>
        <w:numPr>
          <w:ilvl w:val="0"/>
          <w:numId w:val="11"/>
        </w:numPr>
        <w:ind w:left="426" w:hanging="426"/>
      </w:pPr>
      <w:r>
        <w:lastRenderedPageBreak/>
        <w:t>VCE Written Examination</w:t>
      </w:r>
      <w:r w:rsidR="00504426">
        <w:t xml:space="preserve"> </w:t>
      </w:r>
      <w:r w:rsidR="00BB16BD">
        <w:t>C</w:t>
      </w:r>
      <w:r w:rsidR="00504426">
        <w:t>entres</w:t>
      </w:r>
    </w:p>
    <w:p w14:paraId="2E435906" w14:textId="25CEA712" w:rsidR="00115D2D" w:rsidRDefault="00115D2D" w:rsidP="00C3586E">
      <w:pPr>
        <w:pStyle w:val="VCAAbody"/>
        <w:ind w:right="-567"/>
      </w:pPr>
      <w:r w:rsidRPr="000A1558">
        <w:t xml:space="preserve">Schools must complete </w:t>
      </w:r>
      <w:r w:rsidRPr="00ED2E54">
        <w:t xml:space="preserve">the </w:t>
      </w:r>
      <w:r>
        <w:t xml:space="preserve">VCE written examination centres form </w:t>
      </w:r>
      <w:r w:rsidRPr="000A1558">
        <w:t>and return it to the VCAA by</w:t>
      </w:r>
      <w:r w:rsidR="00C3586E">
        <w:t xml:space="preserve"> </w:t>
      </w:r>
      <w:r w:rsidR="00420416">
        <w:rPr>
          <w:b/>
        </w:rPr>
        <w:t>Thursday 2</w:t>
      </w:r>
      <w:r w:rsidR="00714F1D">
        <w:rPr>
          <w:b/>
        </w:rPr>
        <w:t>3</w:t>
      </w:r>
      <w:r w:rsidR="00C542CB">
        <w:rPr>
          <w:b/>
        </w:rPr>
        <w:t xml:space="preserve"> June.</w:t>
      </w:r>
      <w:r w:rsidR="00C3586E">
        <w:rPr>
          <w:b/>
        </w:rPr>
        <w:t xml:space="preserve"> </w:t>
      </w:r>
      <w:r w:rsidR="0086135B" w:rsidRPr="00192870">
        <w:rPr>
          <w:i/>
          <w:sz w:val="19"/>
          <w:szCs w:val="19"/>
        </w:rPr>
        <w:t xml:space="preserve">Note: this form is interactive and can be completed </w:t>
      </w:r>
      <w:r w:rsidR="00714F1D" w:rsidRPr="00192870">
        <w:rPr>
          <w:i/>
          <w:sz w:val="19"/>
          <w:szCs w:val="19"/>
        </w:rPr>
        <w:t>online</w:t>
      </w:r>
      <w:r w:rsidR="0086135B" w:rsidRPr="00192870">
        <w:rPr>
          <w:i/>
          <w:sz w:val="19"/>
          <w:szCs w:val="19"/>
        </w:rPr>
        <w:t>.</w:t>
      </w:r>
    </w:p>
    <w:p w14:paraId="55466EDC" w14:textId="5B003A87" w:rsidR="00514DF7" w:rsidRDefault="00514DF7" w:rsidP="00514DF7">
      <w:pPr>
        <w:pStyle w:val="VCAAbody"/>
        <w:ind w:right="-284"/>
      </w:pPr>
      <w:r>
        <w:t>The form should be completed as follows:</w:t>
      </w:r>
    </w:p>
    <w:p w14:paraId="32D237E5" w14:textId="679FCE89" w:rsidR="00514DF7" w:rsidRDefault="00514DF7" w:rsidP="00877A80">
      <w:pPr>
        <w:pStyle w:val="VCAAbody"/>
        <w:numPr>
          <w:ilvl w:val="0"/>
          <w:numId w:val="21"/>
        </w:numPr>
        <w:tabs>
          <w:tab w:val="left" w:pos="2410"/>
        </w:tabs>
        <w:ind w:left="426" w:right="-284"/>
      </w:pPr>
      <w:r w:rsidRPr="00514DF7">
        <w:rPr>
          <w:b/>
        </w:rPr>
        <w:t>Section 1 and 2</w:t>
      </w:r>
      <w:r>
        <w:rPr>
          <w:b/>
        </w:rPr>
        <w:br/>
      </w:r>
      <w:r w:rsidRPr="006F75F0">
        <w:rPr>
          <w:b/>
        </w:rPr>
        <w:t>All schools</w:t>
      </w:r>
      <w:r>
        <w:t xml:space="preserve"> must complete</w:t>
      </w:r>
    </w:p>
    <w:p w14:paraId="02D298E0" w14:textId="0DA24898" w:rsidR="00514DF7" w:rsidRPr="00514DF7" w:rsidRDefault="00514DF7" w:rsidP="00877A80">
      <w:pPr>
        <w:pStyle w:val="VCAAbody"/>
        <w:numPr>
          <w:ilvl w:val="0"/>
          <w:numId w:val="21"/>
        </w:numPr>
        <w:tabs>
          <w:tab w:val="left" w:pos="2410"/>
        </w:tabs>
        <w:ind w:left="426" w:right="-284"/>
        <w:rPr>
          <w:b/>
        </w:rPr>
      </w:pPr>
      <w:r w:rsidRPr="00514DF7">
        <w:rPr>
          <w:b/>
        </w:rPr>
        <w:t xml:space="preserve">Section </w:t>
      </w:r>
      <w:r>
        <w:rPr>
          <w:b/>
        </w:rPr>
        <w:t>3</w:t>
      </w:r>
      <w:r>
        <w:rPr>
          <w:b/>
        </w:rPr>
        <w:br/>
      </w:r>
      <w:r>
        <w:t xml:space="preserve">Only </w:t>
      </w:r>
      <w:r w:rsidR="00115D2D">
        <w:t>complete</w:t>
      </w:r>
      <w:r>
        <w:t xml:space="preserve"> if you </w:t>
      </w:r>
      <w:r w:rsidR="005D58FC">
        <w:t>hav</w:t>
      </w:r>
      <w:r>
        <w:t>e:</w:t>
      </w:r>
    </w:p>
    <w:p w14:paraId="340C3E31" w14:textId="73872826" w:rsidR="00514DF7" w:rsidRDefault="00514DF7" w:rsidP="00877A80">
      <w:pPr>
        <w:pStyle w:val="VCAAbody"/>
        <w:numPr>
          <w:ilvl w:val="1"/>
          <w:numId w:val="22"/>
        </w:numPr>
        <w:tabs>
          <w:tab w:val="left" w:pos="851"/>
        </w:tabs>
        <w:spacing w:after="80"/>
        <w:ind w:left="426" w:right="-284" w:firstLine="0"/>
      </w:pPr>
      <w:r w:rsidRPr="00514DF7">
        <w:t>Ma</w:t>
      </w:r>
      <w:r w:rsidR="005D58FC">
        <w:t>de</w:t>
      </w:r>
      <w:r w:rsidRPr="00514DF7">
        <w:t xml:space="preserve"> </w:t>
      </w:r>
      <w:r w:rsidR="007069C0" w:rsidRPr="009E72A0">
        <w:rPr>
          <w:color w:val="auto"/>
        </w:rPr>
        <w:t>new</w:t>
      </w:r>
      <w:r w:rsidR="007069C0">
        <w:t xml:space="preserve"> </w:t>
      </w:r>
      <w:r w:rsidRPr="00514DF7">
        <w:t xml:space="preserve">arrangements to transfer </w:t>
      </w:r>
      <w:r w:rsidR="009E72A0" w:rsidRPr="00514DF7">
        <w:t>all</w:t>
      </w:r>
      <w:r w:rsidRPr="00514DF7">
        <w:t xml:space="preserve"> your students undertaking a specific examination to</w:t>
      </w:r>
      <w:r w:rsidR="00877A80">
        <w:br/>
        <w:t xml:space="preserve">        </w:t>
      </w:r>
      <w:r w:rsidRPr="00514DF7">
        <w:t xml:space="preserve">another school </w:t>
      </w:r>
    </w:p>
    <w:p w14:paraId="1C115361" w14:textId="3522CE6F" w:rsidR="00514DF7" w:rsidRPr="00514DF7" w:rsidRDefault="00514DF7" w:rsidP="00877A80">
      <w:pPr>
        <w:pStyle w:val="VCAAbody"/>
        <w:numPr>
          <w:ilvl w:val="1"/>
          <w:numId w:val="23"/>
        </w:numPr>
        <w:tabs>
          <w:tab w:val="left" w:pos="851"/>
        </w:tabs>
        <w:spacing w:before="80"/>
        <w:ind w:left="426" w:right="-284" w:firstLine="0"/>
      </w:pPr>
      <w:r>
        <w:t>Confirming previous year’s arrangements</w:t>
      </w:r>
    </w:p>
    <w:p w14:paraId="47FBB09B" w14:textId="16A73492" w:rsidR="006566D6" w:rsidRPr="004B4A2A" w:rsidRDefault="006566D6" w:rsidP="00877A80">
      <w:pPr>
        <w:pStyle w:val="VCAAbody"/>
        <w:numPr>
          <w:ilvl w:val="0"/>
          <w:numId w:val="21"/>
        </w:numPr>
        <w:tabs>
          <w:tab w:val="left" w:pos="2410"/>
        </w:tabs>
        <w:ind w:left="426" w:right="-284"/>
        <w:rPr>
          <w:b/>
        </w:rPr>
      </w:pPr>
      <w:r w:rsidRPr="00514DF7">
        <w:rPr>
          <w:b/>
        </w:rPr>
        <w:t xml:space="preserve">Section </w:t>
      </w:r>
      <w:r w:rsidR="00AA3147">
        <w:rPr>
          <w:b/>
        </w:rPr>
        <w:t>4</w:t>
      </w:r>
      <w:r>
        <w:rPr>
          <w:b/>
        </w:rPr>
        <w:br/>
      </w:r>
      <w:r>
        <w:t>This section should only be completed if one or some of students from a larger cohort of students in an examination are being transferred to another school.</w:t>
      </w:r>
      <w:r>
        <w:br/>
        <w:t>If only one student is enrolled in a study and that examination is being transferred, this is considered a group move and Section 3 must be completed.</w:t>
      </w:r>
    </w:p>
    <w:p w14:paraId="57E9B7A1" w14:textId="1EC757F7" w:rsidR="004B4A2A" w:rsidRPr="00514DF7" w:rsidRDefault="004B4A2A" w:rsidP="004B4A2A">
      <w:pPr>
        <w:pStyle w:val="VCAAbody"/>
        <w:numPr>
          <w:ilvl w:val="0"/>
          <w:numId w:val="21"/>
        </w:numPr>
        <w:tabs>
          <w:tab w:val="left" w:pos="2410"/>
        </w:tabs>
        <w:ind w:left="426" w:right="-284"/>
        <w:rPr>
          <w:b/>
        </w:rPr>
      </w:pPr>
      <w:r w:rsidRPr="00514DF7">
        <w:rPr>
          <w:b/>
        </w:rPr>
        <w:t xml:space="preserve">Section </w:t>
      </w:r>
      <w:r w:rsidR="00AA3147">
        <w:rPr>
          <w:b/>
        </w:rPr>
        <w:t>5</w:t>
      </w:r>
      <w:r>
        <w:rPr>
          <w:b/>
        </w:rPr>
        <w:br/>
      </w:r>
      <w:r w:rsidR="001379AB">
        <w:t>Schools with students expecting to use Mathematica CAS software for Further Mathematics exam 1 &amp; 2, Mathematical Methods exam 2 and/or Specialist Mathematics exam 2, must inform the VCAA by completing the details in this section</w:t>
      </w:r>
      <w:r>
        <w:t>.</w:t>
      </w:r>
      <w:r>
        <w:br/>
      </w:r>
      <w:r w:rsidRPr="00B27D04">
        <w:rPr>
          <w:b/>
          <w:bCs/>
        </w:rPr>
        <w:t>Note:</w:t>
      </w:r>
      <w:r>
        <w:t xml:space="preserve"> </w:t>
      </w:r>
      <w:r w:rsidR="00B27D04">
        <w:t>Schools will be required to meet VCAA specifications for the use of Mathematica CAS software.</w:t>
      </w:r>
      <w:r w:rsidR="00B27D04">
        <w:br/>
        <w:t>This information will be provided in Term 4.</w:t>
      </w:r>
      <w:r w:rsidR="00B27D04">
        <w:br/>
      </w:r>
      <w:r>
        <w:t>If</w:t>
      </w:r>
      <w:r w:rsidR="00B27D04">
        <w:t xml:space="preserve"> this is the first year your students will be using Mathematica CAS software, please notify the VCAA by sending an email to </w:t>
      </w:r>
      <w:hyperlink r:id="rId13" w:history="1">
        <w:r w:rsidR="00B27D04" w:rsidRPr="00FF47B4">
          <w:rPr>
            <w:rStyle w:val="Hyperlink"/>
          </w:rPr>
          <w:t>vcaa.exam.logistics@education.vic.gov.au</w:t>
        </w:r>
      </w:hyperlink>
      <w:r w:rsidR="00B27D04">
        <w:t xml:space="preserve"> </w:t>
      </w:r>
      <w:r w:rsidR="00B27D04" w:rsidRPr="00B27D04">
        <w:rPr>
          <w:sz w:val="18"/>
          <w:szCs w:val="18"/>
        </w:rPr>
        <w:t>(Subject: Mathematica CAS Software 2022)</w:t>
      </w:r>
    </w:p>
    <w:p w14:paraId="09F3B7A5" w14:textId="6AAEB1F8" w:rsidR="00504426" w:rsidRPr="00562C54" w:rsidRDefault="00504426" w:rsidP="00562C54">
      <w:pPr>
        <w:pStyle w:val="VCAAHeading5"/>
      </w:pPr>
      <w:r w:rsidRPr="00562C54">
        <w:t xml:space="preserve">Approval to Transfer </w:t>
      </w:r>
      <w:r w:rsidR="007C29B1">
        <w:t>VCE written examinations</w:t>
      </w:r>
    </w:p>
    <w:p w14:paraId="65D8F4DA" w14:textId="58F35A30" w:rsidR="00504426" w:rsidRPr="009F36AF" w:rsidRDefault="00504426" w:rsidP="00504426">
      <w:pPr>
        <w:pStyle w:val="VCAAbody"/>
      </w:pPr>
      <w:r w:rsidRPr="009F36AF">
        <w:t xml:space="preserve">The </w:t>
      </w:r>
      <w:r w:rsidRPr="00504426">
        <w:t xml:space="preserve">Approval to Transfer </w:t>
      </w:r>
      <w:r w:rsidR="007C29B1">
        <w:t xml:space="preserve">VCE written examinations </w:t>
      </w:r>
      <w:r w:rsidRPr="009F36AF">
        <w:t xml:space="preserve">form </w:t>
      </w:r>
      <w:r w:rsidRPr="00504426">
        <w:t>must</w:t>
      </w:r>
      <w:r w:rsidRPr="009F36AF">
        <w:t xml:space="preserve"> be completed if you are:</w:t>
      </w:r>
    </w:p>
    <w:p w14:paraId="7137B1BC" w14:textId="66569AA0" w:rsidR="00504426" w:rsidRPr="00EA25D3" w:rsidRDefault="00504426" w:rsidP="00A67D3D">
      <w:pPr>
        <w:pStyle w:val="VCAAnumbers"/>
        <w:numPr>
          <w:ilvl w:val="0"/>
          <w:numId w:val="35"/>
        </w:numPr>
        <w:rPr>
          <w:sz w:val="10"/>
          <w:szCs w:val="10"/>
        </w:rPr>
      </w:pPr>
      <w:r w:rsidRPr="00504426">
        <w:t>requesting the previous year’s arrangements with another school/s are continued; and/or</w:t>
      </w:r>
      <w:r w:rsidR="00EA25D3">
        <w:br/>
      </w:r>
    </w:p>
    <w:p w14:paraId="00AA5F5A" w14:textId="77777777" w:rsidR="00504426" w:rsidRPr="00504426" w:rsidRDefault="00504426" w:rsidP="00A67D3D">
      <w:pPr>
        <w:pStyle w:val="VCAAnumbers"/>
        <w:numPr>
          <w:ilvl w:val="0"/>
          <w:numId w:val="35"/>
        </w:numPr>
      </w:pPr>
      <w:r w:rsidRPr="00504426">
        <w:t>transferring any students to another centre.</w:t>
      </w:r>
    </w:p>
    <w:p w14:paraId="2318C24F" w14:textId="181B15A7" w:rsidR="00504426" w:rsidRPr="00DE7487" w:rsidRDefault="00504426" w:rsidP="00504426">
      <w:pPr>
        <w:pStyle w:val="VCAAbody"/>
        <w:rPr>
          <w:i/>
        </w:rPr>
      </w:pPr>
      <w:r w:rsidRPr="00DE7487">
        <w:rPr>
          <w:i/>
        </w:rPr>
        <w:t>Failure to complete this form will mean changes will not occur and previous year’s arrangements will not continue in 202</w:t>
      </w:r>
      <w:r w:rsidR="00714F1D">
        <w:rPr>
          <w:i/>
        </w:rPr>
        <w:t>2</w:t>
      </w:r>
      <w:r w:rsidRPr="00DE7487">
        <w:rPr>
          <w:i/>
        </w:rPr>
        <w:t>.</w:t>
      </w:r>
    </w:p>
    <w:p w14:paraId="07E3168A" w14:textId="4D6F319F" w:rsidR="00504426" w:rsidRPr="009F36AF" w:rsidRDefault="00504426" w:rsidP="00504426">
      <w:pPr>
        <w:pStyle w:val="VCAAbody"/>
      </w:pPr>
      <w:r w:rsidRPr="009F36AF">
        <w:t xml:space="preserve">The </w:t>
      </w:r>
      <w:r w:rsidRPr="00504426">
        <w:t xml:space="preserve">Approval to Transfer </w:t>
      </w:r>
      <w:r w:rsidR="0099463A">
        <w:t>VCE written examinations</w:t>
      </w:r>
      <w:r w:rsidRPr="00504426">
        <w:t xml:space="preserve"> </w:t>
      </w:r>
      <w:r w:rsidRPr="009F36AF">
        <w:t xml:space="preserve">form/s should be returned </w:t>
      </w:r>
      <w:r>
        <w:t xml:space="preserve">together with </w:t>
      </w:r>
      <w:r w:rsidRPr="009F36AF">
        <w:t xml:space="preserve">the </w:t>
      </w:r>
      <w:r w:rsidRPr="00504426">
        <w:t>202</w:t>
      </w:r>
      <w:r w:rsidR="00714F1D">
        <w:t>2</w:t>
      </w:r>
      <w:r w:rsidRPr="00504426">
        <w:t xml:space="preserve"> </w:t>
      </w:r>
      <w:r w:rsidR="0099463A">
        <w:t>VCE written examination centres form</w:t>
      </w:r>
      <w:r w:rsidRPr="009F36AF">
        <w:t>.</w:t>
      </w:r>
    </w:p>
    <w:p w14:paraId="2AD7A092" w14:textId="7DEB2F66" w:rsidR="00504426" w:rsidRPr="00562C54" w:rsidRDefault="00504426" w:rsidP="00562C54">
      <w:pPr>
        <w:pStyle w:val="VCAAHeading5"/>
      </w:pPr>
      <w:r w:rsidRPr="00562C54">
        <w:t xml:space="preserve">Examination Centre Summary (Written) </w:t>
      </w:r>
    </w:p>
    <w:p w14:paraId="2D37B860" w14:textId="5768EC2A" w:rsidR="00504426" w:rsidRPr="00504426" w:rsidRDefault="00504426" w:rsidP="00504426">
      <w:pPr>
        <w:pStyle w:val="VCAAbody"/>
        <w:rPr>
          <w:sz w:val="16"/>
          <w:szCs w:val="16"/>
        </w:rPr>
      </w:pPr>
      <w:r w:rsidRPr="00504426">
        <w:t xml:space="preserve">Schools </w:t>
      </w:r>
      <w:r w:rsidR="00B27D04" w:rsidRPr="00504426">
        <w:t>can</w:t>
      </w:r>
      <w:r w:rsidRPr="00504426">
        <w:t xml:space="preserve"> access this report on VASS. </w:t>
      </w:r>
      <w:r w:rsidR="00757340">
        <w:br/>
      </w:r>
      <w:r w:rsidRPr="001A3C3F">
        <w:rPr>
          <w:sz w:val="18"/>
          <w:szCs w:val="18"/>
        </w:rPr>
        <w:t>[STUDENT PROGRAM → VCE REPORTS → Examination Centre Summary]</w:t>
      </w:r>
    </w:p>
    <w:p w14:paraId="4DA906F7" w14:textId="525F10D4" w:rsidR="00504426" w:rsidRPr="00504426" w:rsidRDefault="00256F5A" w:rsidP="00B27D04">
      <w:pPr>
        <w:pStyle w:val="VCAAbody"/>
        <w:ind w:right="-284"/>
      </w:pPr>
      <w:r>
        <w:t>To finalise your 202</w:t>
      </w:r>
      <w:r w:rsidR="00714F1D">
        <w:t>2</w:t>
      </w:r>
      <w:r>
        <w:t xml:space="preserve"> VCE written examination centres, s</w:t>
      </w:r>
      <w:r w:rsidRPr="00E22F15">
        <w:t xml:space="preserve">chools should print a copy of the Examination Centre Summary (Written) report from VASS </w:t>
      </w:r>
      <w:r>
        <w:t>before</w:t>
      </w:r>
      <w:r w:rsidRPr="00E22F15">
        <w:t xml:space="preserve"> determining their preferred </w:t>
      </w:r>
      <w:r>
        <w:t>e</w:t>
      </w:r>
      <w:r w:rsidRPr="00E22F15">
        <w:t xml:space="preserve">xamination centre arrangements for the </w:t>
      </w:r>
      <w:r>
        <w:t>202</w:t>
      </w:r>
      <w:r w:rsidR="00714F1D">
        <w:t>2</w:t>
      </w:r>
      <w:r w:rsidRPr="00E22F15">
        <w:t xml:space="preserve"> VCE written examinations.</w:t>
      </w:r>
      <w:r w:rsidR="00B27D04">
        <w:t xml:space="preserve"> </w:t>
      </w:r>
      <w:r w:rsidR="00876AD6">
        <w:t>The information provided on this report summarises the current 202</w:t>
      </w:r>
      <w:r w:rsidR="00714F1D">
        <w:t>2</w:t>
      </w:r>
      <w:r w:rsidR="00876AD6">
        <w:t xml:space="preserve"> VCE written examination centre arrangements for your school</w:t>
      </w:r>
      <w:r w:rsidR="00504426" w:rsidRPr="00504426">
        <w:t xml:space="preserve">. </w:t>
      </w:r>
    </w:p>
    <w:p w14:paraId="6A8B5360" w14:textId="77777777" w:rsidR="000E14A7" w:rsidRDefault="000E14A7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6FEDA5A" w14:textId="11725749" w:rsidR="003A00B4" w:rsidRDefault="00504426" w:rsidP="003A00B4">
      <w:pPr>
        <w:pStyle w:val="VCAAbody"/>
      </w:pPr>
      <w:r w:rsidRPr="00504426">
        <w:lastRenderedPageBreak/>
        <w:t xml:space="preserve">This report must be checked carefully before it is used as the basis for confirming </w:t>
      </w:r>
      <w:r w:rsidR="003D5A20">
        <w:t>your 202</w:t>
      </w:r>
      <w:r w:rsidR="00714F1D">
        <w:t>2</w:t>
      </w:r>
      <w:r w:rsidRPr="00504426">
        <w:t xml:space="preserve"> </w:t>
      </w:r>
      <w:r w:rsidR="00876AD6">
        <w:t>VCE written examination</w:t>
      </w:r>
      <w:r w:rsidRPr="00504426">
        <w:t xml:space="preserve"> centre arrangements</w:t>
      </w:r>
      <w:r w:rsidR="00256F5A">
        <w:t xml:space="preserve"> for your school</w:t>
      </w:r>
      <w:r w:rsidRPr="00504426">
        <w:t xml:space="preserve">. </w:t>
      </w:r>
      <w:r w:rsidR="003D5A20">
        <w:t>Please ensure that:</w:t>
      </w:r>
    </w:p>
    <w:p w14:paraId="394476DF" w14:textId="48F35433" w:rsidR="00A67D3D" w:rsidRDefault="003D5A20" w:rsidP="00A67D3D">
      <w:pPr>
        <w:pStyle w:val="VCAAbullet"/>
      </w:pPr>
      <w:r w:rsidRPr="00A319FC">
        <w:t xml:space="preserve">all expected VCE written examinations are listed </w:t>
      </w:r>
      <w:r w:rsidRPr="00A67D3D">
        <w:rPr>
          <w:b/>
          <w:bCs/>
        </w:rPr>
        <w:t>including</w:t>
      </w:r>
      <w:r w:rsidRPr="00A319FC">
        <w:t xml:space="preserve"> those for studies that are being assessed by another </w:t>
      </w:r>
      <w:r w:rsidR="00A67D3D">
        <w:t>school/provider/RTO;</w:t>
      </w:r>
      <w:r w:rsidR="00A67D3D">
        <w:br/>
      </w:r>
    </w:p>
    <w:p w14:paraId="53CC5C9F" w14:textId="77827D53" w:rsidR="00A319FC" w:rsidRPr="00A319FC" w:rsidRDefault="00A319FC" w:rsidP="00170A99">
      <w:pPr>
        <w:pStyle w:val="VCAAbullet"/>
      </w:pPr>
      <w:r w:rsidRPr="00A319FC">
        <w:t>the number of students for each examination is correct. If it is lower or higher than the number you are expecting, you must check your enrolments immediately.</w:t>
      </w:r>
      <w:bookmarkStart w:id="2" w:name="_Hlk104880815"/>
      <w:r w:rsidR="00A67D3D">
        <w:t xml:space="preserve"> </w:t>
      </w:r>
      <w:r w:rsidRPr="00A319FC">
        <w:t xml:space="preserve">If an enrolment amendment needs to be made, the appropriate forms must be downloaded from VASS, </w:t>
      </w:r>
      <w:proofErr w:type="gramStart"/>
      <w:r w:rsidRPr="00A319FC">
        <w:t>completed</w:t>
      </w:r>
      <w:proofErr w:type="gramEnd"/>
      <w:r w:rsidRPr="00A319FC">
        <w:t xml:space="preserve"> and returned to Student Records and Result as soon as possible together with the appropriate fees</w:t>
      </w:r>
      <w:r w:rsidRPr="00ED5CB6">
        <w:rPr>
          <w:sz w:val="18"/>
          <w:szCs w:val="18"/>
        </w:rPr>
        <w:t xml:space="preserve">. </w:t>
      </w:r>
      <w:r w:rsidR="00ED5CB6">
        <w:rPr>
          <w:sz w:val="18"/>
          <w:szCs w:val="18"/>
        </w:rPr>
        <w:t xml:space="preserve">     </w:t>
      </w:r>
      <w:r w:rsidRPr="00ED5CB6">
        <w:rPr>
          <w:sz w:val="18"/>
          <w:szCs w:val="18"/>
        </w:rPr>
        <w:t>[SYSTEM ADMIN &gt; Downloads &gt; SRRU – Application for Late Enrolment Amendments to 2022 either VCE/VCAL or VET]</w:t>
      </w:r>
      <w:r w:rsidRPr="00A319FC">
        <w:t xml:space="preserve"> </w:t>
      </w:r>
    </w:p>
    <w:bookmarkEnd w:id="2"/>
    <w:p w14:paraId="17223029" w14:textId="5A5D95BB" w:rsidR="003D5A20" w:rsidRPr="00CD277A" w:rsidRDefault="003D5A20" w:rsidP="00B27D04">
      <w:pPr>
        <w:pStyle w:val="VCAAbody"/>
        <w:spacing w:line="240" w:lineRule="auto"/>
        <w:rPr>
          <w:bCs/>
          <w:u w:val="single"/>
        </w:rPr>
      </w:pPr>
      <w:r>
        <w:t xml:space="preserve">All enrolment </w:t>
      </w:r>
      <w:r w:rsidR="00AA3147">
        <w:t>enquiries</w:t>
      </w:r>
      <w:r w:rsidRPr="00C96EAE">
        <w:t xml:space="preserve"> should be directed to </w:t>
      </w:r>
      <w:r w:rsidRPr="003F065F">
        <w:rPr>
          <w:rStyle w:val="Strong"/>
        </w:rPr>
        <w:t>Student Records and Results Unit</w:t>
      </w:r>
      <w:r w:rsidRPr="00C96EAE">
        <w:t xml:space="preserve"> </w:t>
      </w:r>
      <w:r w:rsidRPr="001C0525">
        <w:rPr>
          <w:rStyle w:val="Strong"/>
          <w:b w:val="0"/>
        </w:rPr>
        <w:t>via</w:t>
      </w:r>
      <w:r w:rsidRPr="006E5CB6">
        <w:t xml:space="preserve"> email to </w:t>
      </w:r>
      <w:hyperlink r:id="rId14" w:history="1">
        <w:r w:rsidR="0086135B" w:rsidRPr="00D321D7">
          <w:rPr>
            <w:rStyle w:val="Hyperlink"/>
          </w:rPr>
          <w:t>student.records@education.vic.gov.au</w:t>
        </w:r>
      </w:hyperlink>
      <w:r w:rsidRPr="006E5CB6">
        <w:t xml:space="preserve"> </w:t>
      </w:r>
    </w:p>
    <w:p w14:paraId="6A0B7666" w14:textId="05202420" w:rsidR="00BD0724" w:rsidRDefault="00E92EFB" w:rsidP="00536345">
      <w:pPr>
        <w:pStyle w:val="VCAAHeading2"/>
        <w:numPr>
          <w:ilvl w:val="0"/>
          <w:numId w:val="11"/>
        </w:numPr>
        <w:ind w:left="426" w:hanging="426"/>
      </w:pPr>
      <w:r>
        <w:t xml:space="preserve">VET Creative and Digital Media (CDM) </w:t>
      </w:r>
    </w:p>
    <w:p w14:paraId="386FB649" w14:textId="2E69E550" w:rsidR="00E92EFB" w:rsidRDefault="00E92EFB" w:rsidP="00E92EFB">
      <w:pPr>
        <w:pStyle w:val="VCAAbody"/>
      </w:pPr>
      <w:r w:rsidRPr="00C96EAE">
        <w:t xml:space="preserve">Schools </w:t>
      </w:r>
      <w:r>
        <w:t>with</w:t>
      </w:r>
      <w:r w:rsidRPr="00C96EAE">
        <w:t xml:space="preserve"> students </w:t>
      </w:r>
      <w:r>
        <w:t>enrolled in</w:t>
      </w:r>
      <w:r w:rsidRPr="00C96EAE">
        <w:t xml:space="preserve"> </w:t>
      </w:r>
      <w:r w:rsidR="006F75F0" w:rsidRPr="007D382C">
        <w:t xml:space="preserve">VET </w:t>
      </w:r>
      <w:r w:rsidR="006F75F0">
        <w:t>U</w:t>
      </w:r>
      <w:r w:rsidR="006F75F0" w:rsidRPr="007D382C">
        <w:t>nit 3</w:t>
      </w:r>
      <w:r w:rsidR="006F75F0">
        <w:t>–</w:t>
      </w:r>
      <w:r w:rsidR="006F75F0" w:rsidRPr="007D382C">
        <w:t xml:space="preserve">4 sequence </w:t>
      </w:r>
      <w:r>
        <w:t xml:space="preserve">of </w:t>
      </w:r>
      <w:r w:rsidRPr="00C90C4B">
        <w:t>VET</w:t>
      </w:r>
      <w:r>
        <w:t xml:space="preserve"> CDM </w:t>
      </w:r>
      <w:r w:rsidR="00DA744F" w:rsidRPr="00DA744F">
        <w:rPr>
          <w:sz w:val="18"/>
          <w:szCs w:val="18"/>
        </w:rPr>
        <w:t>(MU072 – CUA310</w:t>
      </w:r>
      <w:r w:rsidR="00417C3B">
        <w:rPr>
          <w:sz w:val="18"/>
          <w:szCs w:val="18"/>
        </w:rPr>
        <w:t>20</w:t>
      </w:r>
      <w:r w:rsidR="00DA744F" w:rsidRPr="00DA744F">
        <w:rPr>
          <w:sz w:val="18"/>
          <w:szCs w:val="18"/>
        </w:rPr>
        <w:t>)</w:t>
      </w:r>
      <w:r w:rsidR="00DA744F">
        <w:t xml:space="preserve"> </w:t>
      </w:r>
      <w:r>
        <w:rPr>
          <w:b/>
        </w:rPr>
        <w:t>must</w:t>
      </w:r>
      <w:r w:rsidRPr="00C90C4B">
        <w:rPr>
          <w:b/>
        </w:rPr>
        <w:t xml:space="preserve"> </w:t>
      </w:r>
      <w:r w:rsidRPr="00444D9D">
        <w:t xml:space="preserve">complete </w:t>
      </w:r>
      <w:r>
        <w:t xml:space="preserve">and return the </w:t>
      </w:r>
      <w:r w:rsidRPr="00C762F8">
        <w:rPr>
          <w:i/>
        </w:rPr>
        <w:t>20</w:t>
      </w:r>
      <w:r>
        <w:rPr>
          <w:i/>
        </w:rPr>
        <w:t>2</w:t>
      </w:r>
      <w:r w:rsidR="00A43182">
        <w:rPr>
          <w:i/>
        </w:rPr>
        <w:t>2</w:t>
      </w:r>
      <w:r w:rsidRPr="00C762F8">
        <w:rPr>
          <w:i/>
        </w:rPr>
        <w:t xml:space="preserve"> VET </w:t>
      </w:r>
      <w:r>
        <w:rPr>
          <w:i/>
        </w:rPr>
        <w:t>Creative and</w:t>
      </w:r>
      <w:r w:rsidRPr="00C762F8">
        <w:rPr>
          <w:i/>
        </w:rPr>
        <w:t xml:space="preserve"> Digital Media examination centres</w:t>
      </w:r>
      <w:r>
        <w:t xml:space="preserve"> </w:t>
      </w:r>
      <w:r w:rsidRPr="00985811">
        <w:t>and</w:t>
      </w:r>
      <w:r w:rsidRPr="00E01F93">
        <w:rPr>
          <w:i/>
        </w:rPr>
        <w:t xml:space="preserve"> approval to transfer</w:t>
      </w:r>
      <w:r>
        <w:t xml:space="preserve"> form</w:t>
      </w:r>
      <w:r w:rsidRPr="00444D9D">
        <w:t>.</w:t>
      </w:r>
      <w:r w:rsidR="0086135B">
        <w:br/>
      </w:r>
      <w:r w:rsidR="0086135B" w:rsidRPr="00192870">
        <w:rPr>
          <w:i/>
          <w:sz w:val="19"/>
          <w:szCs w:val="19"/>
        </w:rPr>
        <w:t>Note: this form is interactive and can be completed online.</w:t>
      </w:r>
    </w:p>
    <w:p w14:paraId="30B0E8A9" w14:textId="6E6880D4" w:rsidR="00E92EFB" w:rsidRDefault="00E92EFB" w:rsidP="00A67D3D">
      <w:pPr>
        <w:pStyle w:val="VCAAbody"/>
      </w:pPr>
      <w:r>
        <w:t>The VET</w:t>
      </w:r>
      <w:r w:rsidRPr="00AC556A">
        <w:t xml:space="preserve"> </w:t>
      </w:r>
      <w:r>
        <w:t>CDM</w:t>
      </w:r>
      <w:r w:rsidRPr="00AC556A">
        <w:t xml:space="preserve"> examination is computer-based </w:t>
      </w:r>
      <w:r>
        <w:t xml:space="preserve">therefore you </w:t>
      </w:r>
      <w:r w:rsidRPr="00AC556A">
        <w:t xml:space="preserve">are required to nominate a </w:t>
      </w:r>
      <w:r w:rsidR="00DA744F">
        <w:t xml:space="preserve">suitable </w:t>
      </w:r>
      <w:r>
        <w:t xml:space="preserve">location for </w:t>
      </w:r>
      <w:r w:rsidR="00DA744F">
        <w:t>the conduct of this examination.</w:t>
      </w:r>
    </w:p>
    <w:p w14:paraId="229703A2" w14:textId="4532DA4E" w:rsidR="008270F9" w:rsidRPr="00E025C9" w:rsidRDefault="005F52A2" w:rsidP="00FD52EB">
      <w:pPr>
        <w:pStyle w:val="VCAAbody"/>
        <w:rPr>
          <w:color w:val="auto"/>
        </w:rPr>
      </w:pPr>
      <w:r w:rsidRPr="00E025C9">
        <w:rPr>
          <w:color w:val="auto"/>
        </w:rPr>
        <w:t>Normally, t</w:t>
      </w:r>
      <w:r w:rsidR="00E92EFB" w:rsidRPr="00E025C9">
        <w:rPr>
          <w:color w:val="auto"/>
        </w:rPr>
        <w:t xml:space="preserve">he </w:t>
      </w:r>
      <w:r w:rsidR="00DA744F" w:rsidRPr="00E025C9">
        <w:rPr>
          <w:color w:val="auto"/>
        </w:rPr>
        <w:t xml:space="preserve">VET CDM </w:t>
      </w:r>
      <w:r w:rsidR="00285124" w:rsidRPr="00E025C9">
        <w:rPr>
          <w:color w:val="auto"/>
        </w:rPr>
        <w:t>school/</w:t>
      </w:r>
      <w:r w:rsidR="00AA3147">
        <w:rPr>
          <w:color w:val="auto"/>
        </w:rPr>
        <w:t>provider/</w:t>
      </w:r>
      <w:r w:rsidR="00115D2D" w:rsidRPr="00E025C9">
        <w:rPr>
          <w:color w:val="auto"/>
        </w:rPr>
        <w:t>RTO</w:t>
      </w:r>
      <w:r w:rsidR="00DA744F" w:rsidRPr="00E025C9">
        <w:rPr>
          <w:color w:val="auto"/>
        </w:rPr>
        <w:t xml:space="preserve"> </w:t>
      </w:r>
      <w:r w:rsidR="00E92EFB" w:rsidRPr="00E025C9">
        <w:rPr>
          <w:color w:val="auto"/>
        </w:rPr>
        <w:t>where your students are currently undertaking their VET CDM training</w:t>
      </w:r>
      <w:r w:rsidRPr="00E025C9">
        <w:rPr>
          <w:color w:val="auto"/>
        </w:rPr>
        <w:t xml:space="preserve"> would often be considered </w:t>
      </w:r>
      <w:r w:rsidR="00E92EFB" w:rsidRPr="00E025C9">
        <w:rPr>
          <w:color w:val="auto"/>
        </w:rPr>
        <w:t xml:space="preserve">the most suitable </w:t>
      </w:r>
      <w:r w:rsidR="00DA744F" w:rsidRPr="00E025C9">
        <w:rPr>
          <w:color w:val="auto"/>
        </w:rPr>
        <w:t>location</w:t>
      </w:r>
      <w:r w:rsidRPr="00E025C9">
        <w:rPr>
          <w:color w:val="auto"/>
        </w:rPr>
        <w:t xml:space="preserve">, however, </w:t>
      </w:r>
      <w:r w:rsidR="00E05BD9" w:rsidRPr="00E025C9">
        <w:rPr>
          <w:color w:val="auto"/>
        </w:rPr>
        <w:t xml:space="preserve">the VCAA recommends schools investigate whether </w:t>
      </w:r>
      <w:r w:rsidR="008270F9" w:rsidRPr="00E025C9">
        <w:rPr>
          <w:color w:val="auto"/>
        </w:rPr>
        <w:t>it is feasible to</w:t>
      </w:r>
      <w:r w:rsidR="00E05BD9" w:rsidRPr="00E025C9">
        <w:rPr>
          <w:color w:val="auto"/>
        </w:rPr>
        <w:t xml:space="preserve"> </w:t>
      </w:r>
      <w:r w:rsidR="008270F9" w:rsidRPr="00E025C9">
        <w:rPr>
          <w:color w:val="auto"/>
        </w:rPr>
        <w:t>host</w:t>
      </w:r>
      <w:r w:rsidR="00E05BD9" w:rsidRPr="00E025C9">
        <w:rPr>
          <w:color w:val="auto"/>
        </w:rPr>
        <w:t xml:space="preserve"> </w:t>
      </w:r>
      <w:r w:rsidR="008270F9" w:rsidRPr="00E025C9">
        <w:rPr>
          <w:color w:val="auto"/>
        </w:rPr>
        <w:t xml:space="preserve">this examination </w:t>
      </w:r>
      <w:r w:rsidR="00E05BD9" w:rsidRPr="00E025C9">
        <w:rPr>
          <w:color w:val="auto"/>
        </w:rPr>
        <w:t>at your school</w:t>
      </w:r>
      <w:r w:rsidR="00877A80">
        <w:rPr>
          <w:color w:val="auto"/>
        </w:rPr>
        <w:t>.</w:t>
      </w:r>
      <w:r w:rsidR="00285124" w:rsidRPr="00E025C9">
        <w:rPr>
          <w:color w:val="auto"/>
        </w:rPr>
        <w:t xml:space="preserve"> </w:t>
      </w:r>
    </w:p>
    <w:p w14:paraId="0E0490AD" w14:textId="3F3D0288" w:rsidR="00E92EFB" w:rsidRDefault="00E05BD9" w:rsidP="00E92EFB">
      <w:pPr>
        <w:pStyle w:val="VCAAbody"/>
      </w:pPr>
      <w:r>
        <w:t>In addition</w:t>
      </w:r>
      <w:r w:rsidR="00E92EFB" w:rsidRPr="00664702">
        <w:t xml:space="preserve">, it is possible that not all external providers will be able to function as </w:t>
      </w:r>
      <w:r w:rsidR="00E92EFB">
        <w:t>a</w:t>
      </w:r>
      <w:r w:rsidR="00E92EFB" w:rsidRPr="00664702">
        <w:t xml:space="preserve"> centre. </w:t>
      </w:r>
    </w:p>
    <w:p w14:paraId="1D922F74" w14:textId="67FA6465" w:rsidR="00E05BD9" w:rsidRPr="00D13B2B" w:rsidRDefault="00060B07" w:rsidP="008270F9">
      <w:pPr>
        <w:pStyle w:val="VCAAbody"/>
        <w:rPr>
          <w:color w:val="auto"/>
          <w:szCs w:val="20"/>
        </w:rPr>
      </w:pPr>
      <w:r>
        <w:rPr>
          <w:color w:val="auto"/>
        </w:rPr>
        <w:t>I</w:t>
      </w:r>
      <w:r w:rsidRPr="00E025C9">
        <w:rPr>
          <w:color w:val="auto"/>
        </w:rPr>
        <w:t xml:space="preserve">f </w:t>
      </w:r>
      <w:r w:rsidR="006F75F0">
        <w:rPr>
          <w:color w:val="auto"/>
        </w:rPr>
        <w:t xml:space="preserve">it </w:t>
      </w:r>
      <w:r w:rsidR="00E05BD9" w:rsidRPr="00E025C9">
        <w:rPr>
          <w:color w:val="auto"/>
        </w:rPr>
        <w:t xml:space="preserve">is not possible to </w:t>
      </w:r>
      <w:r>
        <w:rPr>
          <w:color w:val="auto"/>
        </w:rPr>
        <w:t>conduct</w:t>
      </w:r>
      <w:r w:rsidRPr="00E025C9">
        <w:rPr>
          <w:color w:val="auto"/>
        </w:rPr>
        <w:t xml:space="preserve"> </w:t>
      </w:r>
      <w:r w:rsidR="00E05BD9" w:rsidRPr="00E025C9">
        <w:rPr>
          <w:color w:val="auto"/>
        </w:rPr>
        <w:t>this examination at your school then</w:t>
      </w:r>
      <w:r>
        <w:rPr>
          <w:color w:val="auto"/>
        </w:rPr>
        <w:t>,</w:t>
      </w:r>
      <w:r w:rsidR="00E05BD9" w:rsidRPr="00E025C9">
        <w:rPr>
          <w:color w:val="auto"/>
        </w:rPr>
        <w:t xml:space="preserve"> </w:t>
      </w:r>
      <w:r w:rsidR="00E92EFB" w:rsidRPr="00E025C9">
        <w:rPr>
          <w:color w:val="auto"/>
        </w:rPr>
        <w:t>prior to nominating another school/</w:t>
      </w:r>
      <w:r w:rsidR="00AA3147">
        <w:rPr>
          <w:color w:val="auto"/>
        </w:rPr>
        <w:t>provider/</w:t>
      </w:r>
      <w:r w:rsidR="00115D2D" w:rsidRPr="00E025C9">
        <w:rPr>
          <w:color w:val="auto"/>
        </w:rPr>
        <w:t>RTO</w:t>
      </w:r>
      <w:r w:rsidR="00E92EFB" w:rsidRPr="00E025C9">
        <w:rPr>
          <w:color w:val="auto"/>
        </w:rPr>
        <w:t xml:space="preserve"> as a centre for your students, you are required to</w:t>
      </w:r>
      <w:r w:rsidR="008270F9" w:rsidRPr="00E025C9">
        <w:rPr>
          <w:color w:val="auto"/>
        </w:rPr>
        <w:t xml:space="preserve"> </w:t>
      </w:r>
      <w:r w:rsidR="00E92EFB" w:rsidRPr="00E025C9">
        <w:rPr>
          <w:color w:val="auto"/>
        </w:rPr>
        <w:t>contact the school/provider</w:t>
      </w:r>
      <w:r w:rsidR="00A43182">
        <w:rPr>
          <w:color w:val="auto"/>
        </w:rPr>
        <w:t>/RTO</w:t>
      </w:r>
      <w:r w:rsidR="00E92EFB" w:rsidRPr="00E025C9">
        <w:rPr>
          <w:color w:val="auto"/>
        </w:rPr>
        <w:t xml:space="preserve"> to </w:t>
      </w:r>
      <w:r w:rsidR="00E92EFB" w:rsidRPr="00D13B2B">
        <w:rPr>
          <w:color w:val="auto"/>
          <w:szCs w:val="20"/>
        </w:rPr>
        <w:t>ensure</w:t>
      </w:r>
      <w:r w:rsidR="00AA3147" w:rsidRPr="00D13B2B">
        <w:rPr>
          <w:color w:val="auto"/>
          <w:szCs w:val="20"/>
        </w:rPr>
        <w:t xml:space="preserve"> they</w:t>
      </w:r>
      <w:r w:rsidR="00571BBF">
        <w:rPr>
          <w:color w:val="auto"/>
          <w:szCs w:val="20"/>
        </w:rPr>
        <w:t xml:space="preserve"> are able to</w:t>
      </w:r>
      <w:r w:rsidR="008270F9" w:rsidRPr="00D13B2B">
        <w:rPr>
          <w:color w:val="auto"/>
          <w:szCs w:val="20"/>
        </w:rPr>
        <w:t>:</w:t>
      </w:r>
      <w:r w:rsidR="00E92EFB" w:rsidRPr="00D13B2B">
        <w:rPr>
          <w:color w:val="auto"/>
          <w:szCs w:val="20"/>
        </w:rPr>
        <w:t xml:space="preserve"> </w:t>
      </w:r>
    </w:p>
    <w:p w14:paraId="0242634A" w14:textId="028CE06D" w:rsidR="00E92EFB" w:rsidRPr="00D13B2B" w:rsidRDefault="00E92EFB" w:rsidP="00A67D3D">
      <w:pPr>
        <w:pStyle w:val="VCAAbullet"/>
      </w:pPr>
      <w:r w:rsidRPr="00D13B2B">
        <w:t>provide access to a centre on the date of the</w:t>
      </w:r>
      <w:r w:rsidR="008270F9" w:rsidRPr="00D13B2B">
        <w:t xml:space="preserve"> </w:t>
      </w:r>
      <w:r w:rsidRPr="00D13B2B">
        <w:t>VET CDM examination</w:t>
      </w:r>
    </w:p>
    <w:p w14:paraId="47E7ADCD" w14:textId="696D617E" w:rsidR="00E92EFB" w:rsidRPr="00D13B2B" w:rsidRDefault="00E92EFB" w:rsidP="00A67D3D">
      <w:pPr>
        <w:pStyle w:val="VCAAbullet"/>
      </w:pPr>
      <w:r w:rsidRPr="00D13B2B">
        <w:t>meet all technical requirements associated with the administration of the examination</w:t>
      </w:r>
    </w:p>
    <w:p w14:paraId="1E0379DA" w14:textId="5D96D9E4" w:rsidR="00E92EFB" w:rsidRPr="00D13B2B" w:rsidRDefault="00571BBF" w:rsidP="00A67D3D">
      <w:pPr>
        <w:pStyle w:val="VCAAbullet"/>
      </w:pPr>
      <w:r>
        <w:t>provide</w:t>
      </w:r>
      <w:r w:rsidR="00E92EFB" w:rsidRPr="00D13B2B">
        <w:t xml:space="preserve"> computers with the same specific operating system your students have been using in classes.</w:t>
      </w:r>
    </w:p>
    <w:p w14:paraId="06666BA7" w14:textId="27090805" w:rsidR="00E92EFB" w:rsidRPr="005D1BB5" w:rsidRDefault="00E92EFB" w:rsidP="00ED5CB6">
      <w:pPr>
        <w:pStyle w:val="VCAAbody"/>
        <w:ind w:right="-284"/>
      </w:pPr>
      <w:r>
        <w:t xml:space="preserve">The </w:t>
      </w:r>
      <w:r w:rsidRPr="005C0346">
        <w:rPr>
          <w:b/>
        </w:rPr>
        <w:t>host school</w:t>
      </w:r>
      <w:r w:rsidRPr="005D1BB5">
        <w:t>/</w:t>
      </w:r>
      <w:r w:rsidR="00C27F89">
        <w:t>RTO</w:t>
      </w:r>
      <w:r w:rsidRPr="005D1BB5">
        <w:t xml:space="preserve"> </w:t>
      </w:r>
      <w:r>
        <w:rPr>
          <w:b/>
        </w:rPr>
        <w:t xml:space="preserve">must </w:t>
      </w:r>
      <w:r w:rsidRPr="005D1BB5">
        <w:t>confirm their commitment</w:t>
      </w:r>
      <w:r>
        <w:t xml:space="preserve"> to this arrangement</w:t>
      </w:r>
      <w:r w:rsidRPr="005D1BB5">
        <w:t xml:space="preserve"> by </w:t>
      </w:r>
      <w:r>
        <w:t>completing and signing</w:t>
      </w:r>
      <w:r w:rsidRPr="005D1BB5">
        <w:t xml:space="preserve"> </w:t>
      </w:r>
      <w:r>
        <w:t xml:space="preserve">section 2 of this </w:t>
      </w:r>
      <w:r w:rsidRPr="005D1BB5">
        <w:rPr>
          <w:bCs/>
          <w:iCs/>
        </w:rPr>
        <w:t xml:space="preserve">form. </w:t>
      </w:r>
    </w:p>
    <w:p w14:paraId="223C95C6" w14:textId="6276D7B3" w:rsidR="00E92EFB" w:rsidRPr="005C0EB5" w:rsidRDefault="00E92EFB" w:rsidP="00E92EFB">
      <w:pPr>
        <w:pStyle w:val="VCAAbody"/>
        <w:tabs>
          <w:tab w:val="left" w:pos="709"/>
        </w:tabs>
      </w:pPr>
      <w:r>
        <w:rPr>
          <w:b/>
        </w:rPr>
        <w:t>Note:</w:t>
      </w:r>
      <w:r>
        <w:rPr>
          <w:b/>
        </w:rPr>
        <w:tab/>
      </w:r>
      <w:r w:rsidR="00060B07" w:rsidRPr="006F75F0">
        <w:t xml:space="preserve">VET </w:t>
      </w:r>
      <w:r w:rsidRPr="005C0EB5">
        <w:t>CDM centre arrangements must be finalised even if you are aware that your students</w:t>
      </w:r>
      <w:r w:rsidRPr="005C0EB5">
        <w:br/>
      </w:r>
      <w:r w:rsidRPr="005C0EB5">
        <w:tab/>
        <w:t>will not be completing the VET CDM examination.</w:t>
      </w:r>
    </w:p>
    <w:p w14:paraId="094A97F0" w14:textId="23F65F02" w:rsidR="00E92EFB" w:rsidRPr="00C96EAE" w:rsidRDefault="00E92EFB" w:rsidP="00E92EFB">
      <w:pPr>
        <w:pStyle w:val="VCAAbody"/>
      </w:pPr>
      <w:r w:rsidRPr="00C96EAE">
        <w:t xml:space="preserve">The </w:t>
      </w:r>
      <w:r w:rsidRPr="004F1C6E">
        <w:t xml:space="preserve">VET </w:t>
      </w:r>
      <w:r>
        <w:t xml:space="preserve">CDM </w:t>
      </w:r>
      <w:r w:rsidRPr="00C96EAE">
        <w:t xml:space="preserve">form should be completed as follows: </w:t>
      </w:r>
    </w:p>
    <w:p w14:paraId="28DCE93F" w14:textId="190BA7EA" w:rsidR="00285124" w:rsidRDefault="00285124" w:rsidP="00ED5CB6">
      <w:pPr>
        <w:pStyle w:val="VCAAbody"/>
        <w:numPr>
          <w:ilvl w:val="0"/>
          <w:numId w:val="21"/>
        </w:numPr>
        <w:tabs>
          <w:tab w:val="left" w:pos="2410"/>
        </w:tabs>
        <w:ind w:left="567" w:right="-284" w:hanging="357"/>
      </w:pPr>
      <w:r w:rsidRPr="00514DF7">
        <w:rPr>
          <w:b/>
        </w:rPr>
        <w:t>Section 1</w:t>
      </w:r>
      <w:r>
        <w:rPr>
          <w:b/>
        </w:rPr>
        <w:br/>
      </w:r>
      <w:r w:rsidRPr="00285124">
        <w:rPr>
          <w:b/>
        </w:rPr>
        <w:t>All home</w:t>
      </w:r>
      <w:r>
        <w:t xml:space="preserve"> schools must complete this section </w:t>
      </w:r>
      <w:r w:rsidR="006F75F0">
        <w:t>if they</w:t>
      </w:r>
      <w:r>
        <w:t xml:space="preserve"> have students enrolled in VET CDM.</w:t>
      </w:r>
    </w:p>
    <w:p w14:paraId="4D807FAF" w14:textId="1D7F5C3F" w:rsidR="00200025" w:rsidRPr="00200025" w:rsidRDefault="00285124" w:rsidP="00ED5CB6">
      <w:pPr>
        <w:pStyle w:val="VCAAbody"/>
        <w:numPr>
          <w:ilvl w:val="0"/>
          <w:numId w:val="21"/>
        </w:numPr>
        <w:tabs>
          <w:tab w:val="left" w:pos="2410"/>
        </w:tabs>
        <w:ind w:left="567" w:right="-284" w:hanging="357"/>
      </w:pPr>
      <w:r w:rsidRPr="00200025">
        <w:rPr>
          <w:b/>
        </w:rPr>
        <w:t>Section 2</w:t>
      </w:r>
      <w:r w:rsidRPr="00200025">
        <w:rPr>
          <w:b/>
        </w:rPr>
        <w:br/>
      </w:r>
      <w:r w:rsidR="00200025" w:rsidRPr="00200025">
        <w:t>Is to be completed by the</w:t>
      </w:r>
      <w:r w:rsidR="00200025" w:rsidRPr="00200025">
        <w:rPr>
          <w:b/>
        </w:rPr>
        <w:t xml:space="preserve"> host </w:t>
      </w:r>
      <w:r w:rsidR="00200025" w:rsidRPr="00200025">
        <w:t xml:space="preserve">school if you </w:t>
      </w:r>
      <w:r w:rsidR="009E72A0">
        <w:t xml:space="preserve">have </w:t>
      </w:r>
      <w:proofErr w:type="gramStart"/>
      <w:r w:rsidR="009E72A0">
        <w:t>made</w:t>
      </w:r>
      <w:r w:rsidR="00200025" w:rsidRPr="00200025">
        <w:t xml:space="preserve"> arrangements</w:t>
      </w:r>
      <w:proofErr w:type="gramEnd"/>
      <w:r w:rsidR="00200025" w:rsidRPr="00200025">
        <w:t xml:space="preserve"> for your students to complete the VET CDM examination at another centre (school/</w:t>
      </w:r>
      <w:r w:rsidR="0071209A">
        <w:t>provider/</w:t>
      </w:r>
      <w:r w:rsidR="00200025" w:rsidRPr="00200025">
        <w:t>RTO).</w:t>
      </w:r>
    </w:p>
    <w:p w14:paraId="31291D91" w14:textId="55AF45D9" w:rsidR="00200025" w:rsidRPr="00200025" w:rsidRDefault="00200025" w:rsidP="00200025">
      <w:pPr>
        <w:pStyle w:val="VCAAbody"/>
        <w:tabs>
          <w:tab w:val="left" w:pos="567"/>
        </w:tabs>
        <w:ind w:left="207" w:right="-284"/>
      </w:pPr>
      <w:r w:rsidRPr="00200025">
        <w:rPr>
          <w:b/>
        </w:rPr>
        <w:tab/>
      </w:r>
      <w:r w:rsidRPr="00200025">
        <w:t>As the home school you are responsible for ensuring that the completed form is returned to the VCAA.</w:t>
      </w:r>
    </w:p>
    <w:p w14:paraId="474FF21F" w14:textId="65F48F16" w:rsidR="00200025" w:rsidRPr="006566D6" w:rsidRDefault="00200025" w:rsidP="00ED5CB6">
      <w:pPr>
        <w:pStyle w:val="VCAAbody"/>
        <w:numPr>
          <w:ilvl w:val="0"/>
          <w:numId w:val="21"/>
        </w:numPr>
        <w:spacing w:after="0"/>
        <w:ind w:left="567" w:right="-284" w:hanging="357"/>
      </w:pPr>
      <w:r w:rsidRPr="00514DF7">
        <w:rPr>
          <w:b/>
        </w:rPr>
        <w:t>Section</w:t>
      </w:r>
      <w:r>
        <w:rPr>
          <w:b/>
        </w:rPr>
        <w:t>s</w:t>
      </w:r>
      <w:r w:rsidRPr="00514DF7">
        <w:rPr>
          <w:b/>
        </w:rPr>
        <w:t xml:space="preserve"> </w:t>
      </w:r>
      <w:r>
        <w:rPr>
          <w:b/>
        </w:rPr>
        <w:t>3, 4 and 5</w:t>
      </w:r>
    </w:p>
    <w:p w14:paraId="29ECA2C6" w14:textId="3E4D8BA0" w:rsidR="00E92EFB" w:rsidRDefault="00E92EFB" w:rsidP="00ED5CB6">
      <w:pPr>
        <w:pStyle w:val="VCAAbody"/>
        <w:spacing w:before="0"/>
        <w:ind w:left="709" w:right="-425" w:hanging="142"/>
      </w:pPr>
      <w:r w:rsidRPr="004479B1">
        <w:t xml:space="preserve">These sections only </w:t>
      </w:r>
      <w:r w:rsidR="009E72A0">
        <w:t xml:space="preserve">need to </w:t>
      </w:r>
      <w:r w:rsidRPr="004479B1">
        <w:t xml:space="preserve">be completed </w:t>
      </w:r>
      <w:r w:rsidR="002459D0">
        <w:t xml:space="preserve">and returned </w:t>
      </w:r>
      <w:r>
        <w:t xml:space="preserve">by </w:t>
      </w:r>
      <w:r w:rsidRPr="004479B1">
        <w:t xml:space="preserve">the school </w:t>
      </w:r>
      <w:r w:rsidRPr="00ED5CB6">
        <w:t>hosting</w:t>
      </w:r>
      <w:r w:rsidRPr="004479B1">
        <w:t xml:space="preserve"> the </w:t>
      </w:r>
      <w:r w:rsidR="002459D0">
        <w:t xml:space="preserve">VET </w:t>
      </w:r>
      <w:r w:rsidRPr="004479B1">
        <w:t xml:space="preserve">CDM </w:t>
      </w:r>
      <w:r w:rsidR="009E72A0">
        <w:t>e</w:t>
      </w:r>
      <w:r w:rsidRPr="004479B1">
        <w:t>xamination</w:t>
      </w:r>
      <w:r>
        <w:t>.</w:t>
      </w:r>
    </w:p>
    <w:p w14:paraId="641D6EC5" w14:textId="77777777" w:rsidR="000A21C3" w:rsidRDefault="000A21C3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4F79D0EC" w14:textId="341D539D" w:rsidR="002647BB" w:rsidRDefault="002459D0" w:rsidP="000D2B7F">
      <w:pPr>
        <w:pStyle w:val="VCAAHeading2"/>
        <w:numPr>
          <w:ilvl w:val="0"/>
          <w:numId w:val="11"/>
        </w:numPr>
        <w:ind w:left="426" w:hanging="426"/>
      </w:pPr>
      <w:r>
        <w:lastRenderedPageBreak/>
        <w:t xml:space="preserve">CCAFL </w:t>
      </w:r>
      <w:r w:rsidR="007A630D" w:rsidRPr="009E72A0">
        <w:t>Languages</w:t>
      </w:r>
      <w:r w:rsidR="007A630D">
        <w:t xml:space="preserve"> </w:t>
      </w:r>
      <w:r w:rsidR="00256F5A">
        <w:t>W</w:t>
      </w:r>
      <w:r>
        <w:t xml:space="preserve">ritten </w:t>
      </w:r>
      <w:r w:rsidR="00256F5A">
        <w:t>E</w:t>
      </w:r>
      <w:r>
        <w:t>xaminations</w:t>
      </w:r>
    </w:p>
    <w:p w14:paraId="3A9AF013" w14:textId="77777777" w:rsidR="00A60123" w:rsidRDefault="002459D0" w:rsidP="00CF6731">
      <w:pPr>
        <w:pStyle w:val="VCAAbody"/>
      </w:pPr>
      <w:r>
        <w:t xml:space="preserve">CCAFL (Collaborative Curriculum and Assessment Framework for Languages) </w:t>
      </w:r>
    </w:p>
    <w:p w14:paraId="3D584739" w14:textId="794B65F1" w:rsidR="002459D0" w:rsidRDefault="00A60123" w:rsidP="00CF6731">
      <w:pPr>
        <w:pStyle w:val="VCAAbody"/>
      </w:pPr>
      <w:r>
        <w:t>The</w:t>
      </w:r>
      <w:r w:rsidR="00C27F89">
        <w:t xml:space="preserve"> CCAFL written </w:t>
      </w:r>
      <w:r>
        <w:t xml:space="preserve">examinations will be conducted on </w:t>
      </w:r>
      <w:r w:rsidR="00877A80" w:rsidRPr="00A60123">
        <w:rPr>
          <w:b/>
        </w:rPr>
        <w:t xml:space="preserve">Wednesday </w:t>
      </w:r>
      <w:r w:rsidR="00877A80">
        <w:rPr>
          <w:b/>
        </w:rPr>
        <w:t>19</w:t>
      </w:r>
      <w:r w:rsidR="00877A80" w:rsidRPr="00A60123">
        <w:rPr>
          <w:b/>
        </w:rPr>
        <w:t xml:space="preserve"> October</w:t>
      </w:r>
      <w:r>
        <w:rPr>
          <w:b/>
        </w:rPr>
        <w:t>.</w:t>
      </w:r>
    </w:p>
    <w:p w14:paraId="453899FC" w14:textId="2E0A285C" w:rsidR="00027C99" w:rsidRPr="00E67451" w:rsidRDefault="002459D0" w:rsidP="002459D0">
      <w:pPr>
        <w:pStyle w:val="VCAAbody"/>
        <w:rPr>
          <w:color w:val="auto"/>
        </w:rPr>
      </w:pPr>
      <w:r w:rsidRPr="00E67451">
        <w:rPr>
          <w:color w:val="auto"/>
        </w:rPr>
        <w:t xml:space="preserve">Schools </w:t>
      </w:r>
      <w:r w:rsidR="00027C99" w:rsidRPr="00E67451">
        <w:rPr>
          <w:color w:val="auto"/>
        </w:rPr>
        <w:t>with</w:t>
      </w:r>
      <w:r w:rsidRPr="00E67451">
        <w:rPr>
          <w:color w:val="auto"/>
        </w:rPr>
        <w:t xml:space="preserve"> students enrolled in a CCAFL study will be required to </w:t>
      </w:r>
      <w:r w:rsidR="00DA1005" w:rsidRPr="00E67451">
        <w:rPr>
          <w:color w:val="auto"/>
        </w:rPr>
        <w:t>host</w:t>
      </w:r>
      <w:r w:rsidRPr="00E67451">
        <w:rPr>
          <w:color w:val="auto"/>
        </w:rPr>
        <w:t xml:space="preserve"> the</w:t>
      </w:r>
      <w:r w:rsidR="00027C99" w:rsidRPr="00E67451">
        <w:rPr>
          <w:color w:val="auto"/>
        </w:rPr>
        <w:t xml:space="preserve"> </w:t>
      </w:r>
      <w:r w:rsidRPr="00E67451">
        <w:rPr>
          <w:color w:val="auto"/>
        </w:rPr>
        <w:t>written examination</w:t>
      </w:r>
      <w:r w:rsidR="00027C99" w:rsidRPr="00E67451">
        <w:rPr>
          <w:color w:val="auto"/>
        </w:rPr>
        <w:t>(</w:t>
      </w:r>
      <w:r w:rsidRPr="00E67451">
        <w:rPr>
          <w:color w:val="auto"/>
        </w:rPr>
        <w:t>s</w:t>
      </w:r>
      <w:r w:rsidR="00027C99" w:rsidRPr="00E67451">
        <w:rPr>
          <w:color w:val="auto"/>
        </w:rPr>
        <w:t>)</w:t>
      </w:r>
      <w:r w:rsidR="00877A80">
        <w:rPr>
          <w:color w:val="auto"/>
        </w:rPr>
        <w:t>.</w:t>
      </w:r>
      <w:r w:rsidR="00027C99" w:rsidRPr="00E67451">
        <w:rPr>
          <w:color w:val="auto"/>
        </w:rPr>
        <w:t xml:space="preserve"> </w:t>
      </w:r>
    </w:p>
    <w:p w14:paraId="6A1A478C" w14:textId="5F880CF7" w:rsidR="002459D0" w:rsidRDefault="002459D0" w:rsidP="002459D0">
      <w:pPr>
        <w:pStyle w:val="VCAAbody"/>
      </w:pPr>
      <w:r>
        <w:t xml:space="preserve">To determine if you currently have students studying one or more of the </w:t>
      </w:r>
      <w:r w:rsidR="00B42908">
        <w:t xml:space="preserve">CCAFL </w:t>
      </w:r>
      <w:r>
        <w:t xml:space="preserve">languages listed below, you can rerun the Examination Centre Summary report </w:t>
      </w:r>
      <w:r w:rsidR="009914E3">
        <w:t>in date order.</w:t>
      </w:r>
    </w:p>
    <w:p w14:paraId="0D37BEA6" w14:textId="004C9BE5" w:rsidR="002459D0" w:rsidRDefault="002459D0" w:rsidP="00295779">
      <w:pPr>
        <w:pStyle w:val="VCAAbody"/>
        <w:ind w:right="-709"/>
        <w:rPr>
          <w:sz w:val="19"/>
          <w:szCs w:val="19"/>
        </w:rPr>
      </w:pPr>
      <w:r w:rsidRPr="00C27F89">
        <w:rPr>
          <w:sz w:val="19"/>
          <w:szCs w:val="19"/>
        </w:rPr>
        <w:t xml:space="preserve">Armenian, </w:t>
      </w:r>
      <w:r w:rsidR="003C74CC">
        <w:rPr>
          <w:sz w:val="19"/>
          <w:szCs w:val="19"/>
        </w:rPr>
        <w:t xml:space="preserve">Bengali, </w:t>
      </w:r>
      <w:r w:rsidRPr="00C27F89">
        <w:rPr>
          <w:sz w:val="19"/>
          <w:szCs w:val="19"/>
        </w:rPr>
        <w:t>Bosnian, Chin Hakha, Croatian, Dutch, Filipino, Hebrew, Hindi, Hungarian, Karen, Khmer, Macedonian, Persian, Polish, Portuguese, Punjabi, Romanian, Russian, Serbian, Sinhala, Swedish, Tamil, Turkish and Yiddish.</w:t>
      </w:r>
    </w:p>
    <w:p w14:paraId="397EEEAD" w14:textId="333D6C3D" w:rsidR="00295779" w:rsidRDefault="00814A0A" w:rsidP="00295779">
      <w:pPr>
        <w:pStyle w:val="VCAAbody"/>
        <w:rPr>
          <w:color w:val="auto"/>
          <w:sz w:val="19"/>
          <w:szCs w:val="19"/>
        </w:rPr>
      </w:pPr>
      <w:r w:rsidRPr="00295779">
        <w:rPr>
          <w:b/>
          <w:bCs/>
          <w:color w:val="auto"/>
          <w:sz w:val="19"/>
          <w:szCs w:val="19"/>
        </w:rPr>
        <w:t>Note:</w:t>
      </w:r>
      <w:r>
        <w:rPr>
          <w:color w:val="auto"/>
          <w:sz w:val="19"/>
          <w:szCs w:val="19"/>
        </w:rPr>
        <w:t xml:space="preserve"> As of 2022, </w:t>
      </w:r>
      <w:r w:rsidR="007D04BE">
        <w:rPr>
          <w:color w:val="auto"/>
          <w:sz w:val="19"/>
          <w:szCs w:val="19"/>
        </w:rPr>
        <w:t xml:space="preserve">Arabic, Korean First Language and Korean Second Language examinations have been scheduled to occur </w:t>
      </w:r>
      <w:r w:rsidR="000A2247">
        <w:rPr>
          <w:color w:val="auto"/>
          <w:sz w:val="19"/>
          <w:szCs w:val="19"/>
        </w:rPr>
        <w:t xml:space="preserve"> in </w:t>
      </w:r>
      <w:r w:rsidR="007D04BE">
        <w:rPr>
          <w:color w:val="auto"/>
          <w:sz w:val="19"/>
          <w:szCs w:val="19"/>
        </w:rPr>
        <w:t>November</w:t>
      </w:r>
      <w:r w:rsidR="00E97852">
        <w:rPr>
          <w:color w:val="auto"/>
          <w:sz w:val="19"/>
          <w:szCs w:val="19"/>
        </w:rPr>
        <w:t xml:space="preserve"> as they are not CCAFL examinations</w:t>
      </w:r>
      <w:r w:rsidR="007D04BE">
        <w:rPr>
          <w:color w:val="auto"/>
          <w:sz w:val="19"/>
          <w:szCs w:val="19"/>
        </w:rPr>
        <w:t>.</w:t>
      </w:r>
    </w:p>
    <w:p w14:paraId="32A66F02" w14:textId="77777777" w:rsidR="00295779" w:rsidRDefault="00DF49DD" w:rsidP="00295779">
      <w:pPr>
        <w:pStyle w:val="VCAAbody"/>
        <w:numPr>
          <w:ilvl w:val="0"/>
          <w:numId w:val="42"/>
        </w:numPr>
        <w:spacing w:before="0" w:after="60" w:line="240" w:lineRule="auto"/>
        <w:ind w:left="714" w:hanging="357"/>
      </w:pPr>
      <w:r>
        <w:t>Arabic</w:t>
      </w:r>
      <w:r w:rsidR="000839A9">
        <w:tab/>
      </w:r>
      <w:r w:rsidR="000839A9">
        <w:tab/>
      </w:r>
      <w:r w:rsidR="000839A9">
        <w:tab/>
      </w:r>
      <w:r w:rsidR="000839A9">
        <w:tab/>
      </w:r>
      <w:r w:rsidRPr="00295779">
        <w:rPr>
          <w:b/>
          <w:bCs/>
        </w:rPr>
        <w:t>Monday 14 November</w:t>
      </w:r>
      <w:r w:rsidRPr="0071209A">
        <w:t xml:space="preserve">     </w:t>
      </w:r>
      <w:r w:rsidR="00814A0A" w:rsidRPr="009914E3">
        <w:t>(</w:t>
      </w:r>
      <w:r w:rsidR="00814A0A">
        <w:t>1</w:t>
      </w:r>
      <w:r w:rsidR="001A01F0">
        <w:t>1</w:t>
      </w:r>
      <w:r w:rsidR="00814A0A">
        <w:t>:</w:t>
      </w:r>
      <w:r w:rsidR="001A01F0">
        <w:t>4</w:t>
      </w:r>
      <w:r w:rsidR="00814A0A">
        <w:t>5</w:t>
      </w:r>
      <w:r w:rsidR="001A01F0">
        <w:t>a</w:t>
      </w:r>
      <w:r w:rsidR="00814A0A">
        <w:t xml:space="preserve">m – </w:t>
      </w:r>
      <w:r w:rsidR="001A01F0">
        <w:t>2</w:t>
      </w:r>
      <w:r w:rsidR="00814A0A">
        <w:t>:00pm)</w:t>
      </w:r>
    </w:p>
    <w:p w14:paraId="1339FDE5" w14:textId="5A7A339D" w:rsidR="00DF49DD" w:rsidRPr="00E96066" w:rsidRDefault="00814A0A" w:rsidP="00295779">
      <w:pPr>
        <w:pStyle w:val="VCAAbody"/>
        <w:numPr>
          <w:ilvl w:val="0"/>
          <w:numId w:val="42"/>
        </w:numPr>
        <w:spacing w:before="0" w:after="60" w:line="240" w:lineRule="auto"/>
        <w:ind w:left="714" w:hanging="357"/>
      </w:pPr>
      <w:r>
        <w:t>Korean First Language</w:t>
      </w:r>
      <w:r w:rsidR="000839A9">
        <w:tab/>
      </w:r>
      <w:r w:rsidR="000839A9">
        <w:tab/>
      </w:r>
      <w:r w:rsidR="007D04BE" w:rsidRPr="00295779">
        <w:rPr>
          <w:b/>
        </w:rPr>
        <w:t>Thursday</w:t>
      </w:r>
      <w:r w:rsidRPr="00295779">
        <w:rPr>
          <w:b/>
        </w:rPr>
        <w:t xml:space="preserve"> </w:t>
      </w:r>
      <w:r w:rsidR="007D04BE" w:rsidRPr="00295779">
        <w:rPr>
          <w:b/>
        </w:rPr>
        <w:t>3</w:t>
      </w:r>
      <w:r w:rsidR="00DF49DD" w:rsidRPr="00295779">
        <w:rPr>
          <w:b/>
        </w:rPr>
        <w:t xml:space="preserve"> November</w:t>
      </w:r>
      <w:r w:rsidRPr="00295779">
        <w:rPr>
          <w:b/>
        </w:rPr>
        <w:t xml:space="preserve">     </w:t>
      </w:r>
      <w:r w:rsidR="007D04BE" w:rsidRPr="009914E3">
        <w:t>(</w:t>
      </w:r>
      <w:r w:rsidR="007D04BE">
        <w:t>11:45am – 2:00pm)</w:t>
      </w:r>
    </w:p>
    <w:p w14:paraId="32CDEB1F" w14:textId="1BDF0F7C" w:rsidR="00DF49DD" w:rsidRDefault="00DF49DD" w:rsidP="000F3346">
      <w:pPr>
        <w:pStyle w:val="VCAAbody"/>
        <w:numPr>
          <w:ilvl w:val="0"/>
          <w:numId w:val="42"/>
        </w:numPr>
        <w:spacing w:before="0" w:after="60" w:line="240" w:lineRule="auto"/>
        <w:ind w:left="714" w:hanging="357"/>
      </w:pPr>
      <w:r>
        <w:t xml:space="preserve">Korean </w:t>
      </w:r>
      <w:r w:rsidR="001A01F0">
        <w:t>Second</w:t>
      </w:r>
      <w:r>
        <w:t xml:space="preserve"> Language</w:t>
      </w:r>
      <w:r w:rsidR="000839A9">
        <w:tab/>
      </w:r>
      <w:r w:rsidR="007D04BE" w:rsidRPr="005D0647">
        <w:rPr>
          <w:b/>
          <w:bCs/>
        </w:rPr>
        <w:t>Tuesday</w:t>
      </w:r>
      <w:r w:rsidRPr="005D0647">
        <w:rPr>
          <w:b/>
          <w:bCs/>
        </w:rPr>
        <w:t xml:space="preserve"> 1</w:t>
      </w:r>
      <w:r w:rsidR="001A01F0" w:rsidRPr="005D0647">
        <w:rPr>
          <w:b/>
          <w:bCs/>
        </w:rPr>
        <w:t>5</w:t>
      </w:r>
      <w:r w:rsidRPr="005D0647">
        <w:rPr>
          <w:b/>
          <w:bCs/>
        </w:rPr>
        <w:t xml:space="preserve"> November</w:t>
      </w:r>
      <w:r w:rsidRPr="000F3346">
        <w:t xml:space="preserve">     </w:t>
      </w:r>
      <w:r>
        <w:t>(</w:t>
      </w:r>
      <w:r w:rsidR="007D04BE">
        <w:t>3.00p</w:t>
      </w:r>
      <w:r>
        <w:t xml:space="preserve">m – </w:t>
      </w:r>
      <w:r w:rsidR="007D04BE">
        <w:t>5.15</w:t>
      </w:r>
      <w:r>
        <w:t>pm)</w:t>
      </w:r>
    </w:p>
    <w:p w14:paraId="63802580" w14:textId="2B7B2DA0" w:rsidR="009914E3" w:rsidRDefault="009914E3" w:rsidP="002459D0">
      <w:pPr>
        <w:pStyle w:val="VCAAHeading2"/>
        <w:numPr>
          <w:ilvl w:val="0"/>
          <w:numId w:val="11"/>
        </w:numPr>
        <w:ind w:left="426" w:hanging="426"/>
      </w:pPr>
      <w:r>
        <w:t>Classical Hebrew and Classical Greek</w:t>
      </w:r>
    </w:p>
    <w:p w14:paraId="4953C204" w14:textId="13EC3969" w:rsidR="00027C99" w:rsidRPr="00E67451" w:rsidRDefault="00B7633C" w:rsidP="00027C99">
      <w:pPr>
        <w:pStyle w:val="VCAAbody"/>
        <w:rPr>
          <w:color w:val="auto"/>
        </w:rPr>
      </w:pPr>
      <w:r>
        <w:rPr>
          <w:color w:val="auto"/>
        </w:rPr>
        <w:t>S</w:t>
      </w:r>
      <w:r w:rsidR="00027C99" w:rsidRPr="00E67451">
        <w:rPr>
          <w:color w:val="auto"/>
        </w:rPr>
        <w:t xml:space="preserve">chools with students enrolled in Classical Hebrew and/or Classical Greek will be required to host </w:t>
      </w:r>
      <w:r>
        <w:rPr>
          <w:color w:val="auto"/>
        </w:rPr>
        <w:t>these</w:t>
      </w:r>
      <w:r w:rsidRPr="00E67451">
        <w:rPr>
          <w:color w:val="auto"/>
        </w:rPr>
        <w:t xml:space="preserve"> </w:t>
      </w:r>
      <w:r w:rsidR="00027C99" w:rsidRPr="00E67451">
        <w:rPr>
          <w:color w:val="auto"/>
        </w:rPr>
        <w:t>written examination</w:t>
      </w:r>
      <w:r w:rsidR="009F7F6C">
        <w:rPr>
          <w:color w:val="auto"/>
        </w:rPr>
        <w:t>s</w:t>
      </w:r>
      <w:r w:rsidR="00027C99" w:rsidRPr="00E67451">
        <w:rPr>
          <w:color w:val="auto"/>
        </w:rPr>
        <w:t xml:space="preserve"> in 202</w:t>
      </w:r>
      <w:r w:rsidR="00877A80">
        <w:rPr>
          <w:color w:val="auto"/>
        </w:rPr>
        <w:t>2</w:t>
      </w:r>
      <w:r w:rsidR="00027C99" w:rsidRPr="00E67451">
        <w:rPr>
          <w:color w:val="auto"/>
        </w:rPr>
        <w:t xml:space="preserve"> . </w:t>
      </w:r>
    </w:p>
    <w:p w14:paraId="0508EBB4" w14:textId="516B00A7" w:rsidR="009914E3" w:rsidRDefault="009914E3" w:rsidP="009914E3">
      <w:pPr>
        <w:pStyle w:val="VCAAbody"/>
      </w:pPr>
      <w:r>
        <w:t>The VCAA will provide funding for the supervision.</w:t>
      </w:r>
    </w:p>
    <w:p w14:paraId="1104DFE9" w14:textId="11B1226A" w:rsidR="009914E3" w:rsidRDefault="009914E3" w:rsidP="009914E3">
      <w:pPr>
        <w:pStyle w:val="VCAAbody"/>
      </w:pPr>
      <w:r>
        <w:t>The</w:t>
      </w:r>
      <w:r w:rsidR="00027C99">
        <w:t>se</w:t>
      </w:r>
      <w:r>
        <w:t xml:space="preserve"> examinations will be conducted on the following dates:</w:t>
      </w:r>
    </w:p>
    <w:p w14:paraId="596291BA" w14:textId="1E11BC04" w:rsidR="00ED5CB6" w:rsidRDefault="009914E3" w:rsidP="00ED5CB6">
      <w:pPr>
        <w:pStyle w:val="VCAAbody"/>
        <w:numPr>
          <w:ilvl w:val="0"/>
          <w:numId w:val="42"/>
        </w:numPr>
        <w:spacing w:before="0" w:after="60" w:line="240" w:lineRule="auto"/>
        <w:ind w:left="714" w:hanging="357"/>
      </w:pPr>
      <w:r w:rsidRPr="009914E3">
        <w:t>Classical Hebrew</w:t>
      </w:r>
      <w:r>
        <w:tab/>
      </w:r>
      <w:r w:rsidR="00AA4761" w:rsidRPr="009F67B2">
        <w:t>Wednesday</w:t>
      </w:r>
      <w:r w:rsidRPr="009F67B2">
        <w:t xml:space="preserve"> </w:t>
      </w:r>
      <w:r w:rsidR="00E84CA9" w:rsidRPr="009F67B2">
        <w:t>1</w:t>
      </w:r>
      <w:r w:rsidRPr="009F67B2">
        <w:t>2 October</w:t>
      </w:r>
      <w:r w:rsidR="00ED5CB6">
        <w:tab/>
      </w:r>
      <w:r w:rsidR="00ED5CB6">
        <w:tab/>
      </w:r>
      <w:r w:rsidRPr="009914E3">
        <w:t>(</w:t>
      </w:r>
      <w:r w:rsidR="00E84CA9">
        <w:t>1:55pm – 5:00pm)</w:t>
      </w:r>
    </w:p>
    <w:p w14:paraId="56A8971C" w14:textId="549D1A05" w:rsidR="00A60123" w:rsidRDefault="00ED5CB6" w:rsidP="00ED5CB6">
      <w:pPr>
        <w:pStyle w:val="VCAAbody"/>
        <w:numPr>
          <w:ilvl w:val="0"/>
          <w:numId w:val="42"/>
        </w:numPr>
        <w:spacing w:before="0" w:after="60" w:line="240" w:lineRule="auto"/>
        <w:ind w:left="714" w:hanging="357"/>
      </w:pPr>
      <w:r>
        <w:t>Classical Greek</w:t>
      </w:r>
      <w:r>
        <w:tab/>
      </w:r>
      <w:r>
        <w:tab/>
        <w:t>Monday 17 October</w:t>
      </w:r>
      <w:r>
        <w:tab/>
      </w:r>
      <w:r>
        <w:tab/>
        <w:t>(9.25am – 12.30pm)</w:t>
      </w:r>
    </w:p>
    <w:p w14:paraId="530A1FA7" w14:textId="59725CC8" w:rsidR="00A60123" w:rsidRDefault="00A60123" w:rsidP="00DA7F49">
      <w:pPr>
        <w:pStyle w:val="VCAAbody"/>
        <w:spacing w:after="60"/>
      </w:pPr>
      <w:r>
        <w:t xml:space="preserve">This </w:t>
      </w:r>
      <w:r w:rsidR="00545424">
        <w:t xml:space="preserve">Auslan </w:t>
      </w:r>
      <w:r>
        <w:t xml:space="preserve">examination will be conducted on </w:t>
      </w:r>
      <w:r w:rsidRPr="00A60123">
        <w:rPr>
          <w:b/>
        </w:rPr>
        <w:t xml:space="preserve">Wednesday </w:t>
      </w:r>
      <w:r w:rsidR="00877A80">
        <w:rPr>
          <w:b/>
        </w:rPr>
        <w:t>19</w:t>
      </w:r>
      <w:r w:rsidR="00877A80" w:rsidRPr="00A60123">
        <w:rPr>
          <w:b/>
        </w:rPr>
        <w:t xml:space="preserve"> </w:t>
      </w:r>
      <w:r w:rsidRPr="00A60123">
        <w:rPr>
          <w:b/>
        </w:rPr>
        <w:t>October</w:t>
      </w:r>
      <w:r w:rsidR="00545424" w:rsidRPr="00545424">
        <w:t>.</w:t>
      </w:r>
    </w:p>
    <w:p w14:paraId="523D565A" w14:textId="53820689" w:rsidR="00545424" w:rsidRDefault="00545424" w:rsidP="00DA7F49">
      <w:pPr>
        <w:pStyle w:val="VCAAbody"/>
        <w:spacing w:before="60" w:after="60"/>
      </w:pPr>
      <w:r w:rsidRPr="008611A6">
        <w:t xml:space="preserve">The VCAA will allocate a centre </w:t>
      </w:r>
      <w:r>
        <w:t xml:space="preserve">and schedule a time </w:t>
      </w:r>
      <w:r w:rsidRPr="008611A6">
        <w:t xml:space="preserve">for </w:t>
      </w:r>
      <w:r w:rsidR="00124F7C">
        <w:t xml:space="preserve">each </w:t>
      </w:r>
      <w:r>
        <w:t>Auslan</w:t>
      </w:r>
      <w:r w:rsidRPr="008611A6">
        <w:t xml:space="preserve"> student</w:t>
      </w:r>
      <w:r>
        <w:t>.</w:t>
      </w:r>
      <w:r w:rsidRPr="008611A6">
        <w:t xml:space="preserve"> </w:t>
      </w:r>
    </w:p>
    <w:p w14:paraId="16268CE5" w14:textId="233CAA63" w:rsidR="00545424" w:rsidRDefault="00545424" w:rsidP="00DA7F49">
      <w:pPr>
        <w:pStyle w:val="VCAAbody"/>
        <w:spacing w:before="60" w:after="60"/>
      </w:pPr>
      <w:r>
        <w:t>S</w:t>
      </w:r>
      <w:r w:rsidRPr="008611A6">
        <w:t xml:space="preserve">chools will be notified in writing in the week </w:t>
      </w:r>
      <w:r>
        <w:t xml:space="preserve">beginning </w:t>
      </w:r>
      <w:r w:rsidRPr="008611A6">
        <w:t xml:space="preserve">Monday </w:t>
      </w:r>
      <w:r>
        <w:t>1</w:t>
      </w:r>
      <w:r w:rsidR="00AA4761">
        <w:t>2</w:t>
      </w:r>
      <w:r>
        <w:t xml:space="preserve"> </w:t>
      </w:r>
      <w:r w:rsidRPr="008611A6">
        <w:t>September.</w:t>
      </w:r>
    </w:p>
    <w:p w14:paraId="560FDEE0" w14:textId="4C9EC58F" w:rsidR="002459D0" w:rsidRDefault="002459D0" w:rsidP="00957A0A">
      <w:pPr>
        <w:pStyle w:val="VCAAHeading2"/>
      </w:pPr>
      <w:r>
        <w:t>Additional Information</w:t>
      </w:r>
    </w:p>
    <w:p w14:paraId="6DD97251" w14:textId="77777777" w:rsidR="00545424" w:rsidRPr="00545424" w:rsidRDefault="00545424" w:rsidP="00545424">
      <w:pPr>
        <w:pStyle w:val="VCAAHeading5"/>
      </w:pPr>
      <w:r w:rsidRPr="00545424">
        <w:t>Equipment</w:t>
      </w:r>
    </w:p>
    <w:p w14:paraId="4A037859" w14:textId="72D7C829" w:rsidR="00545424" w:rsidRPr="008611A6" w:rsidRDefault="00545424" w:rsidP="00545424">
      <w:pPr>
        <w:pStyle w:val="VCAAbody"/>
      </w:pPr>
      <w:r w:rsidRPr="008611A6">
        <w:t xml:space="preserve">The written examinations for </w:t>
      </w:r>
      <w:r>
        <w:t xml:space="preserve">English as an Additional Language (EAL), </w:t>
      </w:r>
      <w:r w:rsidRPr="008611A6">
        <w:t>Music Style and Composition, Music Performance, VET Music</w:t>
      </w:r>
      <w:r>
        <w:t xml:space="preserve">: Sound </w:t>
      </w:r>
      <w:r w:rsidRPr="008611A6">
        <w:t xml:space="preserve">Production and </w:t>
      </w:r>
      <w:r>
        <w:t xml:space="preserve">most </w:t>
      </w:r>
      <w:r w:rsidRPr="008611A6">
        <w:t>Language</w:t>
      </w:r>
      <w:r>
        <w:t>s</w:t>
      </w:r>
      <w:r w:rsidRPr="008611A6">
        <w:t xml:space="preserve"> studies</w:t>
      </w:r>
      <w:r>
        <w:t>,</w:t>
      </w:r>
      <w:r w:rsidRPr="008611A6">
        <w:t xml:space="preserve"> including CCAFL</w:t>
      </w:r>
      <w:r w:rsidR="009F4818">
        <w:t>s</w:t>
      </w:r>
      <w:r>
        <w:t>,</w:t>
      </w:r>
      <w:r w:rsidRPr="008611A6">
        <w:t xml:space="preserve"> have a listening</w:t>
      </w:r>
      <w:r>
        <w:t xml:space="preserve"> component that will require a </w:t>
      </w:r>
      <w:r w:rsidRPr="008611A6">
        <w:t>CD to be played.</w:t>
      </w:r>
    </w:p>
    <w:p w14:paraId="022CCFF8" w14:textId="257670BC" w:rsidR="00545424" w:rsidRPr="008611A6" w:rsidRDefault="00545424" w:rsidP="00545424">
      <w:pPr>
        <w:pStyle w:val="VCAAbody"/>
      </w:pPr>
      <w:r w:rsidRPr="008611A6">
        <w:t xml:space="preserve">These examinations require the </w:t>
      </w:r>
      <w:r w:rsidRPr="00545424">
        <w:t xml:space="preserve">host </w:t>
      </w:r>
      <w:r w:rsidRPr="008611A6">
        <w:t>school to provide a separate room (or rooms if there are two or more examinations in the one session) and the appropriate equipment for each examination. Th</w:t>
      </w:r>
      <w:r w:rsidR="000A62E3">
        <w:t>e</w:t>
      </w:r>
      <w:r w:rsidRPr="008611A6">
        <w:t xml:space="preserve"> equipment must be of a suitable quality and positioned to enable all students to hear the </w:t>
      </w:r>
      <w:r w:rsidR="006B0A1B">
        <w:t>listening component</w:t>
      </w:r>
      <w:r w:rsidRPr="008611A6">
        <w:t xml:space="preserve"> clearly.</w:t>
      </w:r>
    </w:p>
    <w:p w14:paraId="0C330436" w14:textId="5C6C6181" w:rsidR="00545424" w:rsidRPr="002501BE" w:rsidRDefault="00545424" w:rsidP="00545424">
      <w:pPr>
        <w:pStyle w:val="VCAAbody"/>
        <w:rPr>
          <w:color w:val="auto"/>
        </w:rPr>
      </w:pPr>
      <w:r w:rsidRPr="002501BE">
        <w:rPr>
          <w:color w:val="auto"/>
        </w:rPr>
        <w:t>The following language</w:t>
      </w:r>
      <w:r w:rsidR="009F4818">
        <w:rPr>
          <w:color w:val="auto"/>
        </w:rPr>
        <w:t xml:space="preserve"> written examinations </w:t>
      </w:r>
      <w:r w:rsidRPr="002501BE">
        <w:rPr>
          <w:color w:val="auto"/>
        </w:rPr>
        <w:t xml:space="preserve">do not have a listening component: Latin, Classical Greek, Classical </w:t>
      </w:r>
      <w:proofErr w:type="gramStart"/>
      <w:r w:rsidRPr="002501BE">
        <w:rPr>
          <w:color w:val="auto"/>
        </w:rPr>
        <w:t>Hebrew</w:t>
      </w:r>
      <w:proofErr w:type="gramEnd"/>
      <w:r w:rsidRPr="002501BE">
        <w:rPr>
          <w:color w:val="auto"/>
        </w:rPr>
        <w:t xml:space="preserve"> and Indigenous Languages of Victoria.</w:t>
      </w:r>
    </w:p>
    <w:p w14:paraId="609069EE" w14:textId="77777777" w:rsidR="00DA7F49" w:rsidRDefault="00DA7F49" w:rsidP="00545424">
      <w:pPr>
        <w:pStyle w:val="VCAAHeading5"/>
      </w:pPr>
    </w:p>
    <w:p w14:paraId="36741E11" w14:textId="77777777" w:rsidR="000220F7" w:rsidRDefault="000220F7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5B85CB32" w14:textId="5E77D6B1" w:rsidR="00545424" w:rsidRPr="00545424" w:rsidRDefault="00545424" w:rsidP="00545424">
      <w:pPr>
        <w:pStyle w:val="VCAAHeading5"/>
      </w:pPr>
      <w:r w:rsidRPr="00545424">
        <w:lastRenderedPageBreak/>
        <w:t>Timetable clashes</w:t>
      </w:r>
    </w:p>
    <w:p w14:paraId="36D115CE" w14:textId="7BBAFE72" w:rsidR="00545424" w:rsidRPr="008611A6" w:rsidRDefault="00545424" w:rsidP="00545424">
      <w:pPr>
        <w:pStyle w:val="VCAAbody"/>
      </w:pPr>
      <w:r>
        <w:t>If</w:t>
      </w:r>
      <w:r w:rsidRPr="008611A6">
        <w:t xml:space="preserve"> a student has two examinations timetabled </w:t>
      </w:r>
      <w:r w:rsidR="006B0A1B">
        <w:t xml:space="preserve">in </w:t>
      </w:r>
      <w:r w:rsidRPr="008611A6">
        <w:t xml:space="preserve">the same session, one of the examinations will be moved to </w:t>
      </w:r>
      <w:r w:rsidRPr="002A3EFB">
        <w:t xml:space="preserve">another session on the same day. </w:t>
      </w:r>
    </w:p>
    <w:p w14:paraId="0E3E551C" w14:textId="26E8FAF8" w:rsidR="00545424" w:rsidRDefault="006B0A1B" w:rsidP="00124F7C">
      <w:pPr>
        <w:pStyle w:val="VCAAbody"/>
        <w:ind w:right="-709"/>
      </w:pPr>
      <w:r>
        <w:t>Schools should submit this request</w:t>
      </w:r>
      <w:r w:rsidR="00545424" w:rsidRPr="00C96EAE">
        <w:t xml:space="preserve"> </w:t>
      </w:r>
      <w:r w:rsidR="00545424">
        <w:t xml:space="preserve">via email </w:t>
      </w:r>
      <w:r w:rsidR="00545424" w:rsidRPr="00C96EAE">
        <w:t>to</w:t>
      </w:r>
      <w:r w:rsidR="00545424">
        <w:t xml:space="preserve">: </w:t>
      </w:r>
      <w:hyperlink r:id="rId15" w:history="1">
        <w:r w:rsidR="00545424" w:rsidRPr="0042412D">
          <w:rPr>
            <w:rStyle w:val="Hyperlink"/>
          </w:rPr>
          <w:t>vcaa.exam.logistics</w:t>
        </w:r>
        <w:r w:rsidR="00545424" w:rsidRPr="00300063">
          <w:rPr>
            <w:rStyle w:val="Hyperlink"/>
          </w:rPr>
          <w:t>@edumail.vic.gov.au</w:t>
        </w:r>
      </w:hyperlink>
      <w:r w:rsidR="00545424" w:rsidRPr="00C96EAE">
        <w:t xml:space="preserve"> by</w:t>
      </w:r>
      <w:r w:rsidR="00C542CB">
        <w:rPr>
          <w:b/>
        </w:rPr>
        <w:t xml:space="preserve"> </w:t>
      </w:r>
      <w:r w:rsidR="00E84CA9">
        <w:rPr>
          <w:b/>
        </w:rPr>
        <w:t>Friday 1</w:t>
      </w:r>
      <w:r w:rsidR="00431183">
        <w:rPr>
          <w:b/>
        </w:rPr>
        <w:t>5</w:t>
      </w:r>
      <w:r w:rsidR="00545424" w:rsidRPr="00545424">
        <w:rPr>
          <w:b/>
        </w:rPr>
        <w:t xml:space="preserve"> </w:t>
      </w:r>
      <w:r w:rsidR="00545424" w:rsidRPr="00545424">
        <w:rPr>
          <w:b/>
          <w:bCs/>
        </w:rPr>
        <w:t>July</w:t>
      </w:r>
      <w:r w:rsidR="00545424" w:rsidRPr="00C96EAE">
        <w:t>.</w:t>
      </w:r>
      <w:r w:rsidR="007D04BE">
        <w:br/>
      </w:r>
      <w:r w:rsidR="007D04BE" w:rsidRPr="0006197D">
        <w:rPr>
          <w:sz w:val="18"/>
          <w:szCs w:val="18"/>
        </w:rPr>
        <w:t>(Subject: Clashes 2022)</w:t>
      </w:r>
    </w:p>
    <w:p w14:paraId="4435215E" w14:textId="77777777" w:rsidR="00B14ACF" w:rsidRPr="00BB15FB" w:rsidRDefault="00B14ACF" w:rsidP="00BB15FB">
      <w:pPr>
        <w:pStyle w:val="VCAAbody"/>
        <w:spacing w:after="60" w:line="240" w:lineRule="auto"/>
        <w:ind w:right="-709"/>
        <w:rPr>
          <w:b/>
          <w:bCs/>
        </w:rPr>
      </w:pPr>
      <w:r w:rsidRPr="00BB15FB">
        <w:rPr>
          <w:b/>
          <w:bCs/>
        </w:rPr>
        <w:t xml:space="preserve">Note: </w:t>
      </w:r>
    </w:p>
    <w:p w14:paraId="0C4EF43C" w14:textId="35698717" w:rsidR="00B14ACF" w:rsidRPr="002A3EFB" w:rsidRDefault="00B14ACF" w:rsidP="00BB15FB">
      <w:pPr>
        <w:pStyle w:val="VCAAbody"/>
        <w:numPr>
          <w:ilvl w:val="0"/>
          <w:numId w:val="11"/>
        </w:numPr>
        <w:spacing w:after="60" w:line="240" w:lineRule="auto"/>
        <w:ind w:left="567" w:right="-709" w:hanging="357"/>
      </w:pPr>
      <w:r w:rsidRPr="002A3EFB">
        <w:t>Examinations with an audio component cannot be moved to another session.</w:t>
      </w:r>
    </w:p>
    <w:p w14:paraId="2C703A93" w14:textId="49DC792D" w:rsidR="00B14ACF" w:rsidRPr="002A3EFB" w:rsidRDefault="00B14ACF" w:rsidP="00BB15FB">
      <w:pPr>
        <w:pStyle w:val="VCAAbody"/>
        <w:numPr>
          <w:ilvl w:val="0"/>
          <w:numId w:val="11"/>
        </w:numPr>
        <w:spacing w:after="60" w:line="240" w:lineRule="auto"/>
        <w:ind w:left="567" w:right="-709" w:hanging="357"/>
      </w:pPr>
      <w:r w:rsidRPr="002A3EFB">
        <w:t>If more than one student has the same clash, the</w:t>
      </w:r>
      <w:r w:rsidR="00010888" w:rsidRPr="002A3EFB">
        <w:t>n the</w:t>
      </w:r>
      <w:r w:rsidRPr="002A3EFB">
        <w:t xml:space="preserve"> same examination is to be moved for all </w:t>
      </w:r>
      <w:r w:rsidR="00431183">
        <w:br/>
      </w:r>
      <w:r w:rsidRPr="002A3EFB">
        <w:t>students</w:t>
      </w:r>
      <w:r w:rsidR="002A3EFB">
        <w:t xml:space="preserve"> with the </w:t>
      </w:r>
      <w:r w:rsidR="00431183">
        <w:t xml:space="preserve">same </w:t>
      </w:r>
      <w:r w:rsidR="002A3EFB">
        <w:t>clash.</w:t>
      </w:r>
    </w:p>
    <w:p w14:paraId="37735EED" w14:textId="77777777" w:rsidR="00C139A4" w:rsidRPr="00C139A4" w:rsidRDefault="00C139A4" w:rsidP="00C139A4">
      <w:pPr>
        <w:pStyle w:val="VCAAHeading5"/>
      </w:pPr>
      <w:r w:rsidRPr="00C139A4">
        <w:t>Three examinations on one day</w:t>
      </w:r>
    </w:p>
    <w:p w14:paraId="600D8881" w14:textId="5F382606" w:rsidR="00C139A4" w:rsidRPr="008611A6" w:rsidRDefault="00C139A4" w:rsidP="00C139A4">
      <w:pPr>
        <w:pStyle w:val="VCAAbody"/>
      </w:pPr>
      <w:r w:rsidRPr="008611A6">
        <w:t>If a student has three examinations scheduled on the same day, the VCAA will contact the school in writing</w:t>
      </w:r>
      <w:r w:rsidR="00957A0A">
        <w:t xml:space="preserve"> via email,</w:t>
      </w:r>
      <w:r w:rsidRPr="008611A6">
        <w:t xml:space="preserve"> outlining the arrangements for these students. Schools will be contacted in September.</w:t>
      </w:r>
    </w:p>
    <w:p w14:paraId="3DCC6056" w14:textId="77777777" w:rsidR="001A3C3F" w:rsidRPr="00182EF6" w:rsidRDefault="001A3C3F" w:rsidP="00E96066">
      <w:pPr>
        <w:pStyle w:val="VCAAbody"/>
        <w:spacing w:before="0" w:line="240" w:lineRule="auto"/>
        <w:rPr>
          <w:b/>
        </w:rPr>
      </w:pPr>
      <w:r w:rsidRPr="00182EF6">
        <w:rPr>
          <w:b/>
        </w:rPr>
        <w:t>Note:</w:t>
      </w:r>
    </w:p>
    <w:p w14:paraId="374EA40C" w14:textId="30BE6B6B" w:rsidR="00E96066" w:rsidRPr="00E96066" w:rsidRDefault="001A3C3F" w:rsidP="00BC05CF">
      <w:pPr>
        <w:pStyle w:val="VCAAbody"/>
        <w:numPr>
          <w:ilvl w:val="0"/>
          <w:numId w:val="27"/>
        </w:numPr>
        <w:spacing w:before="0" w:after="0" w:line="240" w:lineRule="auto"/>
        <w:ind w:left="567" w:right="-284"/>
        <w:rPr>
          <w:sz w:val="10"/>
          <w:szCs w:val="10"/>
        </w:rPr>
      </w:pPr>
      <w:r w:rsidRPr="00E96066">
        <w:rPr>
          <w:bCs/>
        </w:rPr>
        <w:t>A report can be run from VASS which will list both the students with a timetable clash and</w:t>
      </w:r>
      <w:r w:rsidRPr="00E96066">
        <w:rPr>
          <w:bCs/>
        </w:rPr>
        <w:br/>
        <w:t xml:space="preserve">those with three examinations on one day. </w:t>
      </w:r>
      <w:r w:rsidRPr="008A364E">
        <w:rPr>
          <w:sz w:val="18"/>
          <w:szCs w:val="18"/>
        </w:rPr>
        <w:t>[Student Program &gt; VCE Reports &gt; Examination Clashes]</w:t>
      </w:r>
      <w:r w:rsidR="00E96066">
        <w:rPr>
          <w:sz w:val="19"/>
          <w:szCs w:val="19"/>
        </w:rPr>
        <w:br/>
      </w:r>
    </w:p>
    <w:p w14:paraId="7B6D3535" w14:textId="77777777" w:rsidR="00431183" w:rsidRPr="00431183" w:rsidRDefault="001A3C3F" w:rsidP="00B00EAA">
      <w:pPr>
        <w:pStyle w:val="VCAAbody"/>
        <w:numPr>
          <w:ilvl w:val="0"/>
          <w:numId w:val="27"/>
        </w:numPr>
        <w:tabs>
          <w:tab w:val="left" w:pos="709"/>
        </w:tabs>
        <w:spacing w:before="0" w:after="0" w:line="240" w:lineRule="auto"/>
        <w:ind w:left="567" w:right="-284"/>
      </w:pPr>
      <w:r w:rsidRPr="001F555E">
        <w:t xml:space="preserve">Language and Music examinations </w:t>
      </w:r>
      <w:r w:rsidRPr="00431183">
        <w:rPr>
          <w:b/>
        </w:rPr>
        <w:t>must</w:t>
      </w:r>
      <w:r w:rsidRPr="001F555E">
        <w:t xml:space="preserve"> be conducted at the </w:t>
      </w:r>
      <w:r w:rsidRPr="00431183">
        <w:rPr>
          <w:b/>
        </w:rPr>
        <w:t>scheduled time</w:t>
      </w:r>
      <w:r w:rsidRPr="001F555E">
        <w:t>.</w:t>
      </w:r>
      <w:r w:rsidR="00E96066">
        <w:br/>
      </w:r>
    </w:p>
    <w:p w14:paraId="4D8CE346" w14:textId="460CFDB0" w:rsidR="001A3C3F" w:rsidRPr="001F555E" w:rsidRDefault="001A3C3F" w:rsidP="00431183">
      <w:pPr>
        <w:pStyle w:val="VCAAbody"/>
        <w:tabs>
          <w:tab w:val="left" w:pos="709"/>
        </w:tabs>
        <w:spacing w:before="0" w:after="0" w:line="240" w:lineRule="auto"/>
        <w:ind w:right="-284"/>
      </w:pPr>
      <w:r w:rsidRPr="00431183">
        <w:rPr>
          <w:b/>
        </w:rPr>
        <w:t>Home</w:t>
      </w:r>
      <w:r w:rsidRPr="001F555E">
        <w:t xml:space="preserve"> schools are </w:t>
      </w:r>
      <w:r w:rsidRPr="00431183">
        <w:rPr>
          <w:b/>
        </w:rPr>
        <w:t>responsible</w:t>
      </w:r>
      <w:r w:rsidRPr="001F555E">
        <w:t xml:space="preserve"> for running examinations for students with a timetable clash</w:t>
      </w:r>
      <w:r>
        <w:t xml:space="preserve"> and/or three examinations on one day</w:t>
      </w:r>
      <w:r w:rsidRPr="001F555E">
        <w:t>.</w:t>
      </w:r>
    </w:p>
    <w:p w14:paraId="39E610C4" w14:textId="77777777" w:rsidR="002459D0" w:rsidRDefault="002459D0" w:rsidP="002459D0">
      <w:pPr>
        <w:pStyle w:val="VCAAHeading5"/>
      </w:pPr>
      <w:r>
        <w:t>Student Examination/Assessment Timetables</w:t>
      </w:r>
    </w:p>
    <w:p w14:paraId="4A1DFD6E" w14:textId="384C8C57" w:rsidR="002459D0" w:rsidRDefault="002459D0" w:rsidP="000F51EC">
      <w:pPr>
        <w:pStyle w:val="VCAAbody"/>
        <w:ind w:right="-567"/>
      </w:pPr>
      <w:r w:rsidRPr="000A1558">
        <w:t xml:space="preserve">It is the responsibility of the </w:t>
      </w:r>
      <w:r>
        <w:t>pr</w:t>
      </w:r>
      <w:r w:rsidRPr="000A1558">
        <w:t xml:space="preserve">incipal to ensure each </w:t>
      </w:r>
      <w:r w:rsidRPr="000A1558">
        <w:rPr>
          <w:b/>
        </w:rPr>
        <w:t>home</w:t>
      </w:r>
      <w:r w:rsidRPr="000A1558">
        <w:t xml:space="preserve"> school student enrolled in a VCE or a scored VCE VET </w:t>
      </w:r>
      <w:r w:rsidR="00FC1129">
        <w:t>U</w:t>
      </w:r>
      <w:r w:rsidR="00FC1129" w:rsidRPr="000A1558">
        <w:t xml:space="preserve">nit </w:t>
      </w:r>
      <w:r w:rsidRPr="000A1558">
        <w:t>3</w:t>
      </w:r>
      <w:r w:rsidR="00FC1129">
        <w:t>–</w:t>
      </w:r>
      <w:r w:rsidRPr="000A1558">
        <w:t xml:space="preserve">4 sequence is provided with their individual </w:t>
      </w:r>
      <w:r w:rsidRPr="000A1558">
        <w:rPr>
          <w:i/>
        </w:rPr>
        <w:t xml:space="preserve">Student </w:t>
      </w:r>
      <w:r>
        <w:rPr>
          <w:i/>
        </w:rPr>
        <w:t>Examination/</w:t>
      </w:r>
      <w:r w:rsidRPr="000A1558">
        <w:rPr>
          <w:i/>
        </w:rPr>
        <w:t>Assessment Timetable</w:t>
      </w:r>
      <w:r w:rsidRPr="000A1558">
        <w:t xml:space="preserve"> produced from VASS. </w:t>
      </w:r>
      <w:r w:rsidR="000F51EC">
        <w:t xml:space="preserve">This will </w:t>
      </w:r>
      <w:r w:rsidR="000F51EC" w:rsidRPr="004E55E8">
        <w:t>inform students of their centre arrangements for the VCE written examinations</w:t>
      </w:r>
      <w:r w:rsidR="000F51EC">
        <w:t>.</w:t>
      </w:r>
    </w:p>
    <w:p w14:paraId="7E074612" w14:textId="0DC14F74" w:rsidR="001A3C3F" w:rsidRDefault="001A3C3F" w:rsidP="000F51EC">
      <w:pPr>
        <w:pStyle w:val="VCAAbody"/>
        <w:ind w:right="-993"/>
        <w:rPr>
          <w:szCs w:val="19"/>
        </w:rPr>
      </w:pPr>
      <w:r>
        <w:rPr>
          <w:szCs w:val="19"/>
        </w:rPr>
        <w:t>Schools should print</w:t>
      </w:r>
      <w:r w:rsidRPr="00FB09F3">
        <w:rPr>
          <w:szCs w:val="19"/>
        </w:rPr>
        <w:t xml:space="preserve"> </w:t>
      </w:r>
      <w:r>
        <w:rPr>
          <w:i/>
          <w:szCs w:val="19"/>
        </w:rPr>
        <w:t xml:space="preserve">Student Examination/Assessment Timetables </w:t>
      </w:r>
      <w:r w:rsidRPr="0013406C">
        <w:rPr>
          <w:szCs w:val="19"/>
        </w:rPr>
        <w:t xml:space="preserve">in </w:t>
      </w:r>
      <w:r w:rsidRPr="00FB09F3">
        <w:rPr>
          <w:szCs w:val="19"/>
        </w:rPr>
        <w:t xml:space="preserve">the week </w:t>
      </w:r>
      <w:r>
        <w:rPr>
          <w:szCs w:val="19"/>
        </w:rPr>
        <w:t>beginning</w:t>
      </w:r>
      <w:r w:rsidRPr="00FB09F3">
        <w:rPr>
          <w:szCs w:val="19"/>
        </w:rPr>
        <w:t xml:space="preserve"> </w:t>
      </w:r>
      <w:r w:rsidRPr="00FB09F3">
        <w:rPr>
          <w:b/>
          <w:szCs w:val="19"/>
        </w:rPr>
        <w:t>Monday</w:t>
      </w:r>
      <w:r w:rsidR="00E84CA9">
        <w:rPr>
          <w:b/>
          <w:szCs w:val="19"/>
        </w:rPr>
        <w:t xml:space="preserve"> </w:t>
      </w:r>
      <w:r w:rsidR="00431183">
        <w:rPr>
          <w:b/>
          <w:szCs w:val="19"/>
        </w:rPr>
        <w:t>5</w:t>
      </w:r>
      <w:r w:rsidR="00E84CA9">
        <w:rPr>
          <w:b/>
          <w:szCs w:val="19"/>
        </w:rPr>
        <w:t xml:space="preserve"> September</w:t>
      </w:r>
      <w:r>
        <w:rPr>
          <w:b/>
          <w:szCs w:val="19"/>
        </w:rPr>
        <w:t xml:space="preserve"> </w:t>
      </w:r>
      <w:r w:rsidR="000F51EC">
        <w:rPr>
          <w:b/>
          <w:szCs w:val="19"/>
        </w:rPr>
        <w:br/>
      </w:r>
      <w:r w:rsidRPr="00C51954">
        <w:rPr>
          <w:szCs w:val="19"/>
        </w:rPr>
        <w:t>after centre arrangements for the VCE written examinations have been finalised</w:t>
      </w:r>
      <w:r w:rsidRPr="009B285D">
        <w:rPr>
          <w:szCs w:val="19"/>
        </w:rPr>
        <w:t>.</w:t>
      </w:r>
    </w:p>
    <w:p w14:paraId="0595094C" w14:textId="5CB39DDE" w:rsidR="00295779" w:rsidRPr="00295779" w:rsidRDefault="00BB15FB" w:rsidP="00295779">
      <w:pPr>
        <w:pStyle w:val="VCAAHeading5"/>
      </w:pPr>
      <w:r>
        <w:t>Completing the GAT and/or VCE Examinations</w:t>
      </w:r>
      <w:r w:rsidR="00295779" w:rsidRPr="00295779">
        <w:t xml:space="preserve"> Outside Victoria </w:t>
      </w:r>
    </w:p>
    <w:p w14:paraId="41925890" w14:textId="3ACA2950" w:rsidR="00295779" w:rsidRPr="00BB15FB" w:rsidRDefault="00295779" w:rsidP="00BB15FB">
      <w:pPr>
        <w:pStyle w:val="VCAAbody"/>
        <w:ind w:right="-142"/>
        <w:rPr>
          <w:color w:val="auto"/>
        </w:rPr>
      </w:pPr>
      <w:r w:rsidRPr="00BB15FB">
        <w:rPr>
          <w:color w:val="auto"/>
        </w:rPr>
        <w:t>S</w:t>
      </w:r>
      <w:r w:rsidR="00BB15FB" w:rsidRPr="00BB15FB">
        <w:rPr>
          <w:color w:val="auto"/>
        </w:rPr>
        <w:t>chools who have st</w:t>
      </w:r>
      <w:r w:rsidRPr="00BB15FB">
        <w:rPr>
          <w:color w:val="auto"/>
        </w:rPr>
        <w:t xml:space="preserve">udents, who are required to </w:t>
      </w:r>
      <w:r w:rsidR="00BB15FB" w:rsidRPr="00BB15FB">
        <w:rPr>
          <w:color w:val="auto"/>
        </w:rPr>
        <w:t>be at locations outside Victoria when they</w:t>
      </w:r>
      <w:r w:rsidR="000F51EC">
        <w:rPr>
          <w:color w:val="auto"/>
        </w:rPr>
        <w:t xml:space="preserve"> need</w:t>
      </w:r>
      <w:r w:rsidR="00BB15FB" w:rsidRPr="00BB15FB">
        <w:rPr>
          <w:color w:val="auto"/>
        </w:rPr>
        <w:t xml:space="preserve"> to complete the GAT and/or VCE examinations,</w:t>
      </w:r>
      <w:r w:rsidR="00BB15FB">
        <w:rPr>
          <w:color w:val="auto"/>
        </w:rPr>
        <w:t xml:space="preserve"> </w:t>
      </w:r>
      <w:r w:rsidRPr="00BB15FB">
        <w:rPr>
          <w:color w:val="auto"/>
        </w:rPr>
        <w:t>must seek VCAA approval and meet the eligibility requirements</w:t>
      </w:r>
      <w:r w:rsidR="00BB15FB">
        <w:rPr>
          <w:color w:val="auto"/>
        </w:rPr>
        <w:t>.</w:t>
      </w:r>
      <w:r w:rsidRPr="00BB15FB">
        <w:rPr>
          <w:color w:val="auto"/>
        </w:rPr>
        <w:t xml:space="preserve">  </w:t>
      </w:r>
    </w:p>
    <w:p w14:paraId="26B4FFF2" w14:textId="77777777" w:rsidR="000F51EC" w:rsidRDefault="00295779" w:rsidP="000F51EC">
      <w:pPr>
        <w:pStyle w:val="VCAAbody"/>
        <w:rPr>
          <w:color w:val="auto"/>
        </w:rPr>
      </w:pPr>
      <w:r w:rsidRPr="00BB15FB">
        <w:rPr>
          <w:color w:val="auto"/>
        </w:rPr>
        <w:t>The application form</w:t>
      </w:r>
      <w:r w:rsidR="00BB15FB">
        <w:rPr>
          <w:color w:val="auto"/>
        </w:rPr>
        <w:t>, which includes the eligibility rules and service fee is available</w:t>
      </w:r>
      <w:r w:rsidRPr="00BB15FB">
        <w:rPr>
          <w:color w:val="auto"/>
        </w:rPr>
        <w:t xml:space="preserve"> </w:t>
      </w:r>
      <w:r w:rsidR="000F51EC">
        <w:rPr>
          <w:color w:val="auto"/>
        </w:rPr>
        <w:t xml:space="preserve">as a download </w:t>
      </w:r>
      <w:r w:rsidRPr="00BB15FB">
        <w:rPr>
          <w:color w:val="auto"/>
        </w:rPr>
        <w:t xml:space="preserve">on VASS. </w:t>
      </w:r>
    </w:p>
    <w:p w14:paraId="4337A749" w14:textId="7ED40446" w:rsidR="00295779" w:rsidRPr="00BB15FB" w:rsidRDefault="00295779" w:rsidP="000F51EC">
      <w:pPr>
        <w:pStyle w:val="VCAAbody"/>
        <w:rPr>
          <w:color w:val="auto"/>
        </w:rPr>
      </w:pPr>
      <w:r w:rsidRPr="00BB15FB">
        <w:rPr>
          <w:color w:val="auto"/>
        </w:rPr>
        <w:t>All applications must be supported with evidence of eligibility</w:t>
      </w:r>
      <w:r w:rsidR="000F51EC">
        <w:rPr>
          <w:color w:val="auto"/>
        </w:rPr>
        <w:t xml:space="preserve"> </w:t>
      </w:r>
      <w:r w:rsidR="000F51EC" w:rsidRPr="00BB15FB">
        <w:rPr>
          <w:color w:val="auto"/>
        </w:rPr>
        <w:t xml:space="preserve">and fees </w:t>
      </w:r>
      <w:r w:rsidR="000F51EC">
        <w:rPr>
          <w:color w:val="auto"/>
        </w:rPr>
        <w:t>paid to finalise the approval</w:t>
      </w:r>
      <w:r w:rsidRPr="00BB15FB">
        <w:rPr>
          <w:color w:val="auto"/>
        </w:rPr>
        <w:t>.</w:t>
      </w:r>
    </w:p>
    <w:p w14:paraId="7216CC50" w14:textId="603E4038" w:rsidR="00295779" w:rsidRPr="000A1558" w:rsidRDefault="00295779" w:rsidP="00295779">
      <w:pPr>
        <w:pStyle w:val="BodyText3"/>
        <w:spacing w:before="120"/>
        <w:ind w:right="-1"/>
        <w:jc w:val="both"/>
        <w:rPr>
          <w:rFonts w:ascii="Arial" w:hAnsi="Arial"/>
          <w:sz w:val="20"/>
          <w:szCs w:val="20"/>
        </w:rPr>
      </w:pPr>
      <w:r w:rsidRPr="000A1558">
        <w:rPr>
          <w:rFonts w:ascii="Arial" w:hAnsi="Arial"/>
          <w:sz w:val="20"/>
          <w:szCs w:val="20"/>
        </w:rPr>
        <w:t xml:space="preserve">Students are responsible for paying directly to the supervisor any required supervision fee as well as the cost of returning the response materials immediately to the VCAA by </w:t>
      </w:r>
      <w:r w:rsidR="000F51EC">
        <w:rPr>
          <w:rFonts w:ascii="Arial" w:hAnsi="Arial"/>
          <w:sz w:val="20"/>
          <w:szCs w:val="20"/>
        </w:rPr>
        <w:t xml:space="preserve">international </w:t>
      </w:r>
      <w:r w:rsidRPr="000A1558">
        <w:rPr>
          <w:rFonts w:ascii="Arial" w:hAnsi="Arial"/>
          <w:sz w:val="20"/>
          <w:szCs w:val="20"/>
        </w:rPr>
        <w:t xml:space="preserve">courier </w:t>
      </w:r>
      <w:r w:rsidR="000F51EC">
        <w:rPr>
          <w:rFonts w:ascii="Arial" w:hAnsi="Arial"/>
          <w:sz w:val="20"/>
          <w:szCs w:val="20"/>
        </w:rPr>
        <w:t>at the conclusion of the GAT or each day they have an examination.</w:t>
      </w:r>
    </w:p>
    <w:p w14:paraId="5463FEBE" w14:textId="0A78DC07" w:rsidR="005C4639" w:rsidRPr="000A1558" w:rsidRDefault="005C4639" w:rsidP="005C4639">
      <w:pPr>
        <w:pStyle w:val="VCAAbody"/>
        <w:ind w:right="-993"/>
      </w:pPr>
      <w:r>
        <w:t xml:space="preserve">Completed </w:t>
      </w:r>
      <w:r w:rsidRPr="000A1558">
        <w:t>application</w:t>
      </w:r>
      <w:r>
        <w:t xml:space="preserve"> forms</w:t>
      </w:r>
      <w:r w:rsidRPr="000A1558">
        <w:t xml:space="preserve"> must </w:t>
      </w:r>
      <w:r>
        <w:t xml:space="preserve">be emailed to </w:t>
      </w:r>
      <w:hyperlink r:id="rId16" w:history="1">
        <w:r w:rsidRPr="00D44C5C">
          <w:rPr>
            <w:rStyle w:val="Hyperlink"/>
          </w:rPr>
          <w:t>vcaa.exam.logistics@edu</w:t>
        </w:r>
        <w:r>
          <w:rPr>
            <w:rStyle w:val="Hyperlink"/>
          </w:rPr>
          <w:t>cation</w:t>
        </w:r>
        <w:r w:rsidRPr="00D44C5C">
          <w:rPr>
            <w:rStyle w:val="Hyperlink"/>
          </w:rPr>
          <w:t>.vic.gov.au</w:t>
        </w:r>
      </w:hyperlink>
      <w:r w:rsidRPr="00BB16BD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br/>
      </w:r>
      <w:r w:rsidRPr="000A1558">
        <w:t>by</w:t>
      </w:r>
      <w:r>
        <w:rPr>
          <w:b/>
        </w:rPr>
        <w:t xml:space="preserve"> Friday 15 July 2022</w:t>
      </w:r>
      <w:r w:rsidRPr="00DA7F49">
        <w:t>.</w:t>
      </w:r>
      <w:r>
        <w:t xml:space="preserve"> </w:t>
      </w:r>
      <w:r w:rsidRPr="0006197D">
        <w:rPr>
          <w:sz w:val="18"/>
          <w:szCs w:val="18"/>
        </w:rPr>
        <w:t xml:space="preserve">(Subject: </w:t>
      </w:r>
      <w:r>
        <w:rPr>
          <w:sz w:val="18"/>
          <w:szCs w:val="18"/>
        </w:rPr>
        <w:t>OS/IS application</w:t>
      </w:r>
      <w:r w:rsidRPr="0006197D">
        <w:rPr>
          <w:sz w:val="18"/>
          <w:szCs w:val="18"/>
        </w:rPr>
        <w:t xml:space="preserve"> 2022)</w:t>
      </w:r>
    </w:p>
    <w:p w14:paraId="74FB8E72" w14:textId="77777777" w:rsidR="00B27D04" w:rsidRDefault="00B27D04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01FE6239" w14:textId="78B93A39" w:rsidR="00F21AFB" w:rsidRDefault="00F21AFB" w:rsidP="00F21AFB">
      <w:pPr>
        <w:pStyle w:val="VCAAHeading2"/>
        <w:numPr>
          <w:ilvl w:val="0"/>
          <w:numId w:val="11"/>
        </w:numPr>
        <w:ind w:left="426" w:hanging="426"/>
      </w:pPr>
      <w:r>
        <w:lastRenderedPageBreak/>
        <w:t>Supervisors</w:t>
      </w:r>
    </w:p>
    <w:p w14:paraId="3C8379FA" w14:textId="2942F7C2" w:rsidR="00F21AFB" w:rsidRDefault="00F21AFB" w:rsidP="00F21AFB">
      <w:pPr>
        <w:pStyle w:val="VCAAHeading5"/>
      </w:pPr>
      <w:r>
        <w:t>Appointment of supervisors</w:t>
      </w:r>
    </w:p>
    <w:p w14:paraId="1DB9759F" w14:textId="772CD698" w:rsidR="00F21AFB" w:rsidRDefault="00F21AFB" w:rsidP="00F21AFB">
      <w:pPr>
        <w:pStyle w:val="VCAAbody"/>
      </w:pPr>
      <w:r>
        <w:t xml:space="preserve">All schools </w:t>
      </w:r>
      <w:r w:rsidR="008A7094">
        <w:t xml:space="preserve">should </w:t>
      </w:r>
      <w:r>
        <w:t>have appointed their 202</w:t>
      </w:r>
      <w:r w:rsidR="00431183">
        <w:t>2</w:t>
      </w:r>
      <w:r>
        <w:t xml:space="preserve"> supervisors.</w:t>
      </w:r>
      <w:r w:rsidRPr="008A7540">
        <w:t xml:space="preserve"> </w:t>
      </w:r>
      <w:r w:rsidR="008A7094">
        <w:t>If</w:t>
      </w:r>
      <w:r w:rsidRPr="00C96EAE">
        <w:t xml:space="preserve"> any changes and/or additions occur to the supervisors already appointed, it will be necessary to notify the VCAA in writing immediately. </w:t>
      </w:r>
    </w:p>
    <w:p w14:paraId="6EE20C5B" w14:textId="77777777" w:rsidR="00F21AFB" w:rsidRDefault="00F21AFB" w:rsidP="00F21AFB">
      <w:pPr>
        <w:pStyle w:val="VCAAbody"/>
      </w:pPr>
      <w:r>
        <w:t>F</w:t>
      </w:r>
      <w:r w:rsidRPr="00C96EAE">
        <w:t>or any newly appointed supervisors, the</w:t>
      </w:r>
      <w:r>
        <w:t xml:space="preserve"> following forms are to be completed and returned: </w:t>
      </w:r>
    </w:p>
    <w:p w14:paraId="7100F6B7" w14:textId="7D5A50FC" w:rsidR="00F21AFB" w:rsidRPr="00E96066" w:rsidRDefault="00F21AFB" w:rsidP="00A67D3D">
      <w:pPr>
        <w:pStyle w:val="VCAAbullet"/>
        <w:numPr>
          <w:ilvl w:val="0"/>
          <w:numId w:val="26"/>
        </w:numPr>
        <w:rPr>
          <w:sz w:val="10"/>
          <w:szCs w:val="10"/>
        </w:rPr>
      </w:pPr>
      <w:r w:rsidRPr="00637A57">
        <w:t xml:space="preserve">Change of Chief Supervisor </w:t>
      </w:r>
      <w:r>
        <w:t xml:space="preserve">- </w:t>
      </w:r>
      <w:r w:rsidRPr="00637A57">
        <w:t>(if a new chief supervisor is appointed)</w:t>
      </w:r>
      <w:r w:rsidR="00E96066">
        <w:br/>
      </w:r>
    </w:p>
    <w:p w14:paraId="4D05CDD4" w14:textId="6D000ED3" w:rsidR="00F21AFB" w:rsidRPr="00637A57" w:rsidRDefault="00F21AFB" w:rsidP="00A67D3D">
      <w:pPr>
        <w:pStyle w:val="VCAAbullet"/>
        <w:numPr>
          <w:ilvl w:val="0"/>
          <w:numId w:val="26"/>
        </w:numPr>
      </w:pPr>
      <w:r w:rsidRPr="00637A57">
        <w:t xml:space="preserve">Additional Assistant Supervisors </w:t>
      </w:r>
      <w:r>
        <w:t xml:space="preserve">- </w:t>
      </w:r>
      <w:r w:rsidRPr="00637A57">
        <w:t>(if assistant supervisors are appointed)</w:t>
      </w:r>
    </w:p>
    <w:p w14:paraId="72B627E3" w14:textId="0FFC91F5" w:rsidR="00F21AFB" w:rsidRPr="003A1351" w:rsidRDefault="00F21AFB" w:rsidP="00F21AFB">
      <w:pPr>
        <w:pStyle w:val="VCAAbody"/>
      </w:pPr>
      <w:r w:rsidRPr="003A1351">
        <w:t>Both</w:t>
      </w:r>
      <w:r>
        <w:t xml:space="preserve"> </w:t>
      </w:r>
      <w:r w:rsidRPr="003A1351">
        <w:t>forms are available on VASS</w:t>
      </w:r>
      <w:r w:rsidRPr="009B285D">
        <w:t xml:space="preserve">: </w:t>
      </w:r>
      <w:r w:rsidRPr="00F21AFB">
        <w:rPr>
          <w:sz w:val="18"/>
          <w:szCs w:val="18"/>
        </w:rPr>
        <w:t>[SYSTEM ADMIN &gt; Downloads &gt; Exams]</w:t>
      </w:r>
      <w:r>
        <w:t>.</w:t>
      </w:r>
    </w:p>
    <w:p w14:paraId="5125228E" w14:textId="77777777" w:rsidR="00F21AFB" w:rsidRPr="00E84CA9" w:rsidRDefault="00F21AFB" w:rsidP="00F21AFB">
      <w:pPr>
        <w:pStyle w:val="VCAAbody"/>
        <w:rPr>
          <w:szCs w:val="20"/>
        </w:rPr>
      </w:pPr>
      <w:r w:rsidRPr="00C96EAE">
        <w:t xml:space="preserve">It is imperative that all appointed supervisors sign a </w:t>
      </w:r>
      <w:r w:rsidRPr="00722B7C">
        <w:rPr>
          <w:i/>
        </w:rPr>
        <w:t xml:space="preserve">Supervisor Relationships Statutory Declaration and Conditions of Appointment </w:t>
      </w:r>
      <w:r>
        <w:t>form well</w:t>
      </w:r>
      <w:r w:rsidRPr="00C96EAE">
        <w:t xml:space="preserve"> </w:t>
      </w:r>
      <w:r>
        <w:t>in advance of</w:t>
      </w:r>
      <w:r w:rsidRPr="00C96EAE">
        <w:t xml:space="preserve"> commenc</w:t>
      </w:r>
      <w:r>
        <w:t>ing work</w:t>
      </w:r>
      <w:r w:rsidRPr="00E84CA9">
        <w:rPr>
          <w:szCs w:val="20"/>
        </w:rPr>
        <w:t>. This form is also available on VASS.</w:t>
      </w:r>
    </w:p>
    <w:p w14:paraId="18AB7B6D" w14:textId="77777777" w:rsidR="00F21AFB" w:rsidRDefault="00F21AFB" w:rsidP="00F21AFB">
      <w:pPr>
        <w:pStyle w:val="VCAAbody"/>
        <w:rPr>
          <w:bCs/>
        </w:rPr>
      </w:pPr>
      <w:r w:rsidRPr="000665B4">
        <w:rPr>
          <w:bCs/>
        </w:rPr>
        <w:t xml:space="preserve">The signed </w:t>
      </w:r>
      <w:r w:rsidRPr="000665B4">
        <w:rPr>
          <w:i/>
        </w:rPr>
        <w:t>Supervisor Relationships Statutory Declaration and Conditions of Appointment</w:t>
      </w:r>
      <w:r w:rsidRPr="000665B4">
        <w:rPr>
          <w:bCs/>
        </w:rPr>
        <w:t xml:space="preserve"> forms </w:t>
      </w:r>
      <w:r w:rsidRPr="000665B4">
        <w:rPr>
          <w:b/>
          <w:bCs/>
        </w:rPr>
        <w:t>must be retained at school</w:t>
      </w:r>
      <w:r w:rsidRPr="000665B4">
        <w:rPr>
          <w:bCs/>
        </w:rPr>
        <w:t xml:space="preserve"> in the VCE Examination Document Register folder.</w:t>
      </w:r>
    </w:p>
    <w:p w14:paraId="108B16FB" w14:textId="17B1D22E" w:rsidR="00DA7F49" w:rsidRDefault="00DA7F49" w:rsidP="00DA7F49">
      <w:pPr>
        <w:pStyle w:val="VCAAbody"/>
        <w:ind w:right="-284"/>
        <w:rPr>
          <w:szCs w:val="20"/>
        </w:rPr>
      </w:pPr>
      <w:r w:rsidRPr="003F38D3">
        <w:rPr>
          <w:szCs w:val="20"/>
        </w:rPr>
        <w:t xml:space="preserve">Principals must also ensure their employment practices for supervisors comply with the </w:t>
      </w:r>
      <w:r w:rsidRPr="00BD141C">
        <w:rPr>
          <w:i/>
          <w:szCs w:val="20"/>
        </w:rPr>
        <w:t xml:space="preserve">Worker Screening Act </w:t>
      </w:r>
      <w:r>
        <w:rPr>
          <w:i/>
          <w:szCs w:val="20"/>
        </w:rPr>
        <w:t xml:space="preserve">(2020) </w:t>
      </w:r>
      <w:r w:rsidRPr="003F38D3">
        <w:rPr>
          <w:szCs w:val="20"/>
        </w:rPr>
        <w:t xml:space="preserve">which came into effect from 1 </w:t>
      </w:r>
      <w:r>
        <w:rPr>
          <w:szCs w:val="20"/>
        </w:rPr>
        <w:t>February 2021</w:t>
      </w:r>
      <w:r w:rsidRPr="003F38D3">
        <w:rPr>
          <w:szCs w:val="20"/>
        </w:rPr>
        <w:t xml:space="preserve"> which makes it a legal requirement that all VCE external assessment supervisors obtain a Working with Children Check (WWCC) before commencing work unless they are eligible for an exemption under the Act.  For information about applying for a WWCC and the changes to the Act, visit the Department of Justice and Community Safety webpage: </w:t>
      </w:r>
      <w:hyperlink r:id="rId17" w:history="1">
        <w:r w:rsidRPr="003F38D3">
          <w:rPr>
            <w:rStyle w:val="Hyperlink"/>
            <w:szCs w:val="20"/>
          </w:rPr>
          <w:t>www.workingwithchildren.vic.gov.au</w:t>
        </w:r>
      </w:hyperlink>
      <w:r w:rsidRPr="00432FDC">
        <w:rPr>
          <w:szCs w:val="20"/>
        </w:rPr>
        <w:t xml:space="preserve"> </w:t>
      </w:r>
    </w:p>
    <w:p w14:paraId="0660BC4E" w14:textId="35F8B565" w:rsidR="007E3ECF" w:rsidRPr="00295779" w:rsidRDefault="007E3ECF" w:rsidP="00295779">
      <w:pPr>
        <w:pStyle w:val="VCAAHeading5"/>
      </w:pPr>
      <w:r w:rsidRPr="00295779">
        <w:t>Training</w:t>
      </w:r>
    </w:p>
    <w:p w14:paraId="20CACCBB" w14:textId="775199ED" w:rsidR="00F21AFB" w:rsidRPr="00F21AFB" w:rsidRDefault="00F21AFB" w:rsidP="00F21AFB">
      <w:pPr>
        <w:pStyle w:val="VCAAbody"/>
      </w:pPr>
      <w:r w:rsidRPr="00F21AFB">
        <w:t xml:space="preserve">It is a VCAA requirement that all newly appointed chief supervisors attend training before starting their role. </w:t>
      </w:r>
    </w:p>
    <w:p w14:paraId="1F1CEDB0" w14:textId="0E599DE2" w:rsidR="00F21AFB" w:rsidRPr="007E3ECF" w:rsidRDefault="00F21AFB" w:rsidP="007E3ECF">
      <w:pPr>
        <w:pStyle w:val="VCAAbody"/>
        <w:spacing w:before="0" w:after="0" w:line="240" w:lineRule="auto"/>
        <w:ind w:right="-284"/>
        <w:rPr>
          <w:bCs/>
        </w:rPr>
      </w:pPr>
      <w:r w:rsidRPr="00F21AFB">
        <w:rPr>
          <w:szCs w:val="20"/>
        </w:rPr>
        <w:t xml:space="preserve">This applies to: </w:t>
      </w:r>
      <w:r w:rsidRPr="00F21AFB">
        <w:rPr>
          <w:szCs w:val="20"/>
        </w:rPr>
        <w:br/>
      </w:r>
    </w:p>
    <w:p w14:paraId="1E666E98" w14:textId="77777777" w:rsidR="00BA4F61" w:rsidRDefault="007E3ECF" w:rsidP="007E3ECF">
      <w:pPr>
        <w:pStyle w:val="VCAAbody"/>
        <w:numPr>
          <w:ilvl w:val="0"/>
          <w:numId w:val="27"/>
        </w:numPr>
        <w:spacing w:before="0" w:after="0" w:line="240" w:lineRule="auto"/>
        <w:ind w:left="567" w:right="-284"/>
        <w:rPr>
          <w:bCs/>
        </w:rPr>
      </w:pPr>
      <w:r>
        <w:rPr>
          <w:bCs/>
        </w:rPr>
        <w:t>N</w:t>
      </w:r>
      <w:r w:rsidR="00BA4F61">
        <w:rPr>
          <w:bCs/>
        </w:rPr>
        <w:t>ewly appointed chief supervisors.</w:t>
      </w:r>
    </w:p>
    <w:p w14:paraId="33D744EA" w14:textId="43009492" w:rsidR="00F21AFB" w:rsidRPr="007E3ECF" w:rsidRDefault="00F21AFB" w:rsidP="00BA4F61">
      <w:pPr>
        <w:pStyle w:val="VCAAbody"/>
        <w:spacing w:before="0" w:after="0" w:line="240" w:lineRule="auto"/>
        <w:ind w:left="207" w:right="-284"/>
        <w:rPr>
          <w:bCs/>
        </w:rPr>
      </w:pPr>
    </w:p>
    <w:p w14:paraId="647BA5E3" w14:textId="08FF1170" w:rsidR="00F21AFB" w:rsidRPr="007E3ECF" w:rsidRDefault="00BA4F61" w:rsidP="007E3ECF">
      <w:pPr>
        <w:pStyle w:val="VCAAbody"/>
        <w:numPr>
          <w:ilvl w:val="0"/>
          <w:numId w:val="27"/>
        </w:numPr>
        <w:spacing w:before="0" w:after="0" w:line="240" w:lineRule="auto"/>
        <w:ind w:left="567" w:right="-284"/>
        <w:rPr>
          <w:bCs/>
        </w:rPr>
      </w:pPr>
      <w:r w:rsidRPr="007E3ECF">
        <w:rPr>
          <w:bCs/>
        </w:rPr>
        <w:t>School personnel who are responsible for the conduct and administration of VCE external assessments, and are new to this role, even if their school has an ongoing, experienced chief supervisor.</w:t>
      </w:r>
      <w:r w:rsidR="00AC55F0" w:rsidRPr="007E3ECF">
        <w:rPr>
          <w:bCs/>
        </w:rPr>
        <w:t xml:space="preserve"> </w:t>
      </w:r>
      <w:r w:rsidR="00AC55F0" w:rsidRPr="007E3ECF">
        <w:rPr>
          <w:bCs/>
        </w:rPr>
        <w:br/>
      </w:r>
    </w:p>
    <w:p w14:paraId="7697F058" w14:textId="56410BE5" w:rsidR="00F21AFB" w:rsidRPr="007E3ECF" w:rsidRDefault="00F21AFB" w:rsidP="007E3ECF">
      <w:pPr>
        <w:pStyle w:val="VCAAbody"/>
        <w:numPr>
          <w:ilvl w:val="0"/>
          <w:numId w:val="27"/>
        </w:numPr>
        <w:spacing w:before="0" w:after="0" w:line="240" w:lineRule="auto"/>
        <w:ind w:left="567" w:right="-284"/>
        <w:rPr>
          <w:bCs/>
        </w:rPr>
      </w:pPr>
      <w:r w:rsidRPr="007E3ECF">
        <w:rPr>
          <w:bCs/>
        </w:rPr>
        <w:t>Succession and emergency planning policies. Schools should also consider encouraging current assistant supervisor</w:t>
      </w:r>
      <w:r w:rsidR="000A62E3" w:rsidRPr="007E3ECF">
        <w:rPr>
          <w:bCs/>
        </w:rPr>
        <w:t>s</w:t>
      </w:r>
      <w:r w:rsidRPr="007E3ECF">
        <w:rPr>
          <w:bCs/>
        </w:rPr>
        <w:t xml:space="preserve"> to attend one of the training sessions.</w:t>
      </w:r>
    </w:p>
    <w:p w14:paraId="2F9150FA" w14:textId="7791725B" w:rsidR="00F21AFB" w:rsidRDefault="00932854" w:rsidP="00932854">
      <w:pPr>
        <w:spacing w:before="120"/>
        <w:rPr>
          <w:rFonts w:ascii="Arial" w:hAnsi="Arial" w:cs="Arial"/>
          <w:color w:val="212121"/>
          <w:sz w:val="20"/>
          <w:szCs w:val="20"/>
        </w:rPr>
      </w:pPr>
      <w:r w:rsidRPr="00932854">
        <w:rPr>
          <w:rFonts w:ascii="Arial" w:hAnsi="Arial" w:cs="Arial"/>
          <w:color w:val="212121"/>
          <w:sz w:val="10"/>
          <w:szCs w:val="10"/>
        </w:rPr>
        <w:br/>
      </w:r>
      <w:r w:rsidR="00F21AFB" w:rsidRPr="000E7572">
        <w:rPr>
          <w:rFonts w:ascii="Arial" w:hAnsi="Arial" w:cs="Arial"/>
          <w:sz w:val="20"/>
          <w:szCs w:val="20"/>
        </w:rPr>
        <w:t>Th</w:t>
      </w:r>
      <w:r w:rsidR="000A62E3" w:rsidRPr="000E7572">
        <w:rPr>
          <w:rFonts w:ascii="Arial" w:hAnsi="Arial" w:cs="Arial"/>
          <w:sz w:val="20"/>
          <w:szCs w:val="20"/>
        </w:rPr>
        <w:t>e</w:t>
      </w:r>
      <w:r w:rsidR="00F21AFB" w:rsidRPr="000E7572">
        <w:rPr>
          <w:rFonts w:ascii="Arial" w:hAnsi="Arial" w:cs="Arial"/>
          <w:sz w:val="20"/>
          <w:szCs w:val="20"/>
        </w:rPr>
        <w:t xml:space="preserve"> training program will </w:t>
      </w:r>
      <w:r w:rsidR="006B0A1B" w:rsidRPr="000E7572">
        <w:rPr>
          <w:rFonts w:ascii="Arial" w:hAnsi="Arial" w:cs="Arial"/>
          <w:sz w:val="20"/>
          <w:szCs w:val="20"/>
        </w:rPr>
        <w:t xml:space="preserve">be delivered online </w:t>
      </w:r>
      <w:r w:rsidR="006B0A1B">
        <w:rPr>
          <w:rFonts w:ascii="Arial" w:hAnsi="Arial" w:cs="Arial"/>
          <w:color w:val="212121"/>
          <w:sz w:val="20"/>
          <w:szCs w:val="20"/>
        </w:rPr>
        <w:t xml:space="preserve">and </w:t>
      </w:r>
      <w:r w:rsidR="00F21AFB" w:rsidRPr="00F21AFB">
        <w:rPr>
          <w:rFonts w:ascii="Arial" w:hAnsi="Arial" w:cs="Arial"/>
          <w:color w:val="212121"/>
          <w:sz w:val="20"/>
          <w:szCs w:val="20"/>
        </w:rPr>
        <w:t>involve a mixture of live webinars</w:t>
      </w:r>
      <w:r w:rsidR="00600F08">
        <w:rPr>
          <w:rFonts w:ascii="Arial" w:hAnsi="Arial" w:cs="Arial"/>
          <w:color w:val="212121"/>
          <w:sz w:val="20"/>
          <w:szCs w:val="20"/>
        </w:rPr>
        <w:t xml:space="preserve"> and</w:t>
      </w:r>
      <w:r w:rsidR="00F21AFB" w:rsidRPr="00F21AFB">
        <w:rPr>
          <w:rFonts w:ascii="Arial" w:hAnsi="Arial" w:cs="Arial"/>
          <w:color w:val="212121"/>
          <w:sz w:val="20"/>
          <w:szCs w:val="20"/>
        </w:rPr>
        <w:t xml:space="preserve"> videos</w:t>
      </w:r>
      <w:r w:rsidR="00600F08">
        <w:rPr>
          <w:rFonts w:ascii="Arial" w:hAnsi="Arial" w:cs="Arial"/>
          <w:color w:val="212121"/>
          <w:sz w:val="20"/>
          <w:szCs w:val="20"/>
        </w:rPr>
        <w:t xml:space="preserve">, </w:t>
      </w:r>
      <w:r w:rsidR="00F21AFB" w:rsidRPr="00F21AFB">
        <w:rPr>
          <w:rFonts w:ascii="Arial" w:hAnsi="Arial" w:cs="Arial"/>
          <w:color w:val="212121"/>
          <w:sz w:val="20"/>
          <w:szCs w:val="20"/>
        </w:rPr>
        <w:t>including the opportunity to ask questions during the live telecast.</w:t>
      </w:r>
    </w:p>
    <w:p w14:paraId="166B6D90" w14:textId="6C061668" w:rsidR="00932854" w:rsidRDefault="00932854" w:rsidP="00932854">
      <w:pPr>
        <w:pStyle w:val="NormalWeb"/>
        <w:ind w:right="-426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F21A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Training sessions will be held in </w:t>
      </w:r>
      <w:r w:rsidR="00BA4F61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July and August 2022</w:t>
      </w:r>
      <w:r w:rsidRPr="00F21A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. Schools </w:t>
      </w:r>
      <w:r w:rsidR="000D7EE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were</w:t>
      </w:r>
      <w:r w:rsidR="006C0708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notified</w:t>
      </w:r>
      <w:r w:rsidRPr="00F21A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of the dates and registration requirements </w:t>
      </w:r>
      <w:r w:rsidR="00941F1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via</w:t>
      </w:r>
      <w:r w:rsidRPr="00F21A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hyperlink r:id="rId18" w:history="1">
        <w:r w:rsidRPr="000D7EEB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 xml:space="preserve">Notice to Schools </w:t>
        </w:r>
        <w:r w:rsidR="000D7EEB" w:rsidRPr="000D7EEB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83</w:t>
        </w:r>
      </w:hyperlink>
      <w:r w:rsidRPr="00F21AF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.</w:t>
      </w:r>
    </w:p>
    <w:p w14:paraId="6576C1A2" w14:textId="4232742C" w:rsidR="00932854" w:rsidRDefault="00932854" w:rsidP="00932854">
      <w:pPr>
        <w:pStyle w:val="VCAAHeading2"/>
        <w:numPr>
          <w:ilvl w:val="0"/>
          <w:numId w:val="11"/>
        </w:numPr>
        <w:ind w:left="426" w:hanging="426"/>
      </w:pPr>
      <w:r>
        <w:t>Funding</w:t>
      </w:r>
    </w:p>
    <w:p w14:paraId="65A9A875" w14:textId="77777777" w:rsidR="002459D0" w:rsidRPr="000A1558" w:rsidRDefault="002459D0" w:rsidP="002459D0">
      <w:pPr>
        <w:pStyle w:val="VCAAHeading5"/>
      </w:pPr>
      <w:r w:rsidRPr="00CF6731">
        <w:t xml:space="preserve">Funding Additional Assistant Supervisors </w:t>
      </w:r>
      <w:r w:rsidRPr="000A1558">
        <w:t>(for multiple rooms within a centre)</w:t>
      </w:r>
    </w:p>
    <w:p w14:paraId="38B07189" w14:textId="601939B3" w:rsidR="002459D0" w:rsidRPr="000A1558" w:rsidRDefault="002459D0" w:rsidP="002459D0">
      <w:pPr>
        <w:pStyle w:val="VCAAbody"/>
      </w:pPr>
      <w:r w:rsidRPr="000A1558">
        <w:t xml:space="preserve">Where schools are obliged to use multiple rooms for the </w:t>
      </w:r>
      <w:r w:rsidR="00932854">
        <w:t>examinations</w:t>
      </w:r>
      <w:r w:rsidRPr="000A1558">
        <w:t>, the VCAA will consider applications for extra funding of assistant supervisors bearing in mind the base assumption is that there is a minimum of 20 students allocated to a</w:t>
      </w:r>
      <w:r>
        <w:t>n examination</w:t>
      </w:r>
      <w:r w:rsidRPr="000A1558">
        <w:t xml:space="preserve"> room</w:t>
      </w:r>
      <w:r>
        <w:t xml:space="preserve"> within a centre</w:t>
      </w:r>
      <w:r w:rsidRPr="000A1558">
        <w:t>.</w:t>
      </w:r>
    </w:p>
    <w:p w14:paraId="64007739" w14:textId="1FF7B204" w:rsidR="002459D0" w:rsidRPr="000A1558" w:rsidRDefault="002459D0" w:rsidP="002459D0">
      <w:pPr>
        <w:pStyle w:val="VCAAbody"/>
      </w:pPr>
      <w:r w:rsidRPr="000A1558">
        <w:t xml:space="preserve">Schools requesting funding of additional supervisors must apply on the </w:t>
      </w:r>
      <w:r w:rsidRPr="00CF6731">
        <w:rPr>
          <w:i/>
        </w:rPr>
        <w:t>Application for the Funding of Additional Assistant Supervisors – 202</w:t>
      </w:r>
      <w:r w:rsidR="00DC7C2F">
        <w:rPr>
          <w:i/>
        </w:rPr>
        <w:t>2</w:t>
      </w:r>
      <w:r w:rsidRPr="00CF6731">
        <w:t xml:space="preserve"> </w:t>
      </w:r>
      <w:r w:rsidRPr="000A1558">
        <w:t>form.</w:t>
      </w:r>
    </w:p>
    <w:p w14:paraId="5CCFFA49" w14:textId="77777777" w:rsidR="005C4639" w:rsidRDefault="005C4639" w:rsidP="002459D0">
      <w:pPr>
        <w:pStyle w:val="VCAAHeading5"/>
      </w:pPr>
    </w:p>
    <w:p w14:paraId="00EAB97A" w14:textId="22E8ECC5" w:rsidR="002459D0" w:rsidRPr="00CF6731" w:rsidRDefault="002459D0" w:rsidP="002459D0">
      <w:pPr>
        <w:pStyle w:val="VCAAHeading5"/>
      </w:pPr>
      <w:r w:rsidRPr="00CF6731">
        <w:lastRenderedPageBreak/>
        <w:t xml:space="preserve">Funding </w:t>
      </w:r>
      <w:r w:rsidR="00941F1B">
        <w:t xml:space="preserve">for an </w:t>
      </w:r>
      <w:r w:rsidRPr="00CF6731">
        <w:t>External Venue</w:t>
      </w:r>
    </w:p>
    <w:p w14:paraId="47DA22C9" w14:textId="2E5CF832" w:rsidR="002459D0" w:rsidRPr="000A1558" w:rsidRDefault="002459D0" w:rsidP="002459D0">
      <w:pPr>
        <w:pStyle w:val="VCAAbody"/>
      </w:pPr>
      <w:r w:rsidRPr="000A1558">
        <w:t xml:space="preserve">Schools requesting the VCAA to meet the hiring fee for an external venue must apply on the </w:t>
      </w:r>
      <w:r w:rsidRPr="000A1558">
        <w:rPr>
          <w:i/>
        </w:rPr>
        <w:t>Application for the Funding of an External Venue</w:t>
      </w:r>
      <w:r>
        <w:rPr>
          <w:i/>
        </w:rPr>
        <w:t xml:space="preserve"> </w:t>
      </w:r>
      <w:r w:rsidRPr="000A1558">
        <w:rPr>
          <w:i/>
        </w:rPr>
        <w:t xml:space="preserve">– </w:t>
      </w:r>
      <w:r>
        <w:rPr>
          <w:i/>
        </w:rPr>
        <w:t>202</w:t>
      </w:r>
      <w:r w:rsidR="00DC7C2F">
        <w:rPr>
          <w:i/>
        </w:rPr>
        <w:t>2</w:t>
      </w:r>
      <w:r w:rsidRPr="000A1558">
        <w:rPr>
          <w:i/>
        </w:rPr>
        <w:t xml:space="preserve"> </w:t>
      </w:r>
      <w:r w:rsidRPr="00FB17E0">
        <w:t>form.</w:t>
      </w:r>
    </w:p>
    <w:p w14:paraId="16754BF8" w14:textId="77777777" w:rsidR="002459D0" w:rsidRPr="000A1558" w:rsidRDefault="002459D0" w:rsidP="002459D0">
      <w:pPr>
        <w:pStyle w:val="VCAAbody"/>
      </w:pPr>
      <w:r w:rsidRPr="000A1558">
        <w:t>Consideration will only be given to those applications where:</w:t>
      </w:r>
    </w:p>
    <w:p w14:paraId="2CF02AF5" w14:textId="77777777" w:rsidR="002459D0" w:rsidRDefault="002459D0" w:rsidP="002459D0">
      <w:pPr>
        <w:pStyle w:val="VCAAbody"/>
        <w:numPr>
          <w:ilvl w:val="0"/>
          <w:numId w:val="10"/>
        </w:numPr>
        <w:tabs>
          <w:tab w:val="left" w:pos="1134"/>
        </w:tabs>
        <w:ind w:left="426" w:hanging="426"/>
      </w:pPr>
      <w:r w:rsidRPr="0045494F">
        <w:t>Two or more schools share the external venue as a centre.</w:t>
      </w:r>
    </w:p>
    <w:p w14:paraId="14ACC5E2" w14:textId="77777777" w:rsidR="002459D0" w:rsidRPr="0045494F" w:rsidRDefault="002459D0" w:rsidP="002459D0">
      <w:pPr>
        <w:pStyle w:val="VCAAbody"/>
        <w:numPr>
          <w:ilvl w:val="0"/>
          <w:numId w:val="10"/>
        </w:numPr>
        <w:tabs>
          <w:tab w:val="left" w:pos="1134"/>
        </w:tabs>
        <w:ind w:left="426" w:hanging="426"/>
      </w:pPr>
      <w:r w:rsidRPr="0045494F">
        <w:t>The total number of students is 10 or more per session.</w:t>
      </w:r>
    </w:p>
    <w:p w14:paraId="43303084" w14:textId="77777777" w:rsidR="002459D0" w:rsidRPr="000A1558" w:rsidRDefault="002459D0" w:rsidP="002459D0">
      <w:pPr>
        <w:pStyle w:val="VCAAbody"/>
      </w:pPr>
      <w:r w:rsidRPr="000A1558">
        <w:t xml:space="preserve">The VCAA will </w:t>
      </w:r>
      <w:r w:rsidRPr="000A1558">
        <w:rPr>
          <w:b/>
        </w:rPr>
        <w:t>not</w:t>
      </w:r>
      <w:r w:rsidRPr="000A1558">
        <w:t xml:space="preserve"> fund the cost of furniture hire, cartage and/or setting up.</w:t>
      </w:r>
    </w:p>
    <w:p w14:paraId="6FBBE6BD" w14:textId="77777777" w:rsidR="002459D0" w:rsidRPr="000A1558" w:rsidRDefault="002459D0" w:rsidP="002459D0">
      <w:pPr>
        <w:spacing w:before="60" w:after="60"/>
        <w:rPr>
          <w:rFonts w:ascii="Arial" w:hAnsi="Arial" w:cs="Arial"/>
        </w:rPr>
      </w:pPr>
      <w:r>
        <w:rPr>
          <w:rStyle w:val="VCAAbodyChar"/>
        </w:rPr>
        <w:t xml:space="preserve">The two funding </w:t>
      </w:r>
      <w:r w:rsidRPr="00BB16BD">
        <w:rPr>
          <w:rStyle w:val="VCAAbodyChar"/>
        </w:rPr>
        <w:t>application forms are available on VASS.</w:t>
      </w:r>
      <w:r w:rsidRPr="000A1558">
        <w:rPr>
          <w:rFonts w:ascii="Arial" w:hAnsi="Arial" w:cs="Arial"/>
        </w:rPr>
        <w:t xml:space="preserve">   </w:t>
      </w:r>
      <w:r w:rsidRPr="008A364E">
        <w:rPr>
          <w:rFonts w:ascii="Arial" w:hAnsi="Arial" w:cs="Arial"/>
          <w:sz w:val="18"/>
          <w:szCs w:val="18"/>
        </w:rPr>
        <w:t>[SYSTEM ADMIN</w:t>
      </w:r>
      <w:r w:rsidRPr="008A364E">
        <w:rPr>
          <w:rFonts w:ascii="Arial" w:hAnsi="Arial" w:cs="Arial"/>
          <w:sz w:val="18"/>
          <w:szCs w:val="18"/>
        </w:rPr>
        <w:sym w:font="Symbol" w:char="F0AE"/>
      </w:r>
      <w:r w:rsidRPr="008A364E">
        <w:rPr>
          <w:rFonts w:ascii="Arial" w:hAnsi="Arial" w:cs="Arial"/>
          <w:sz w:val="18"/>
          <w:szCs w:val="18"/>
        </w:rPr>
        <w:t xml:space="preserve"> Downloads]</w:t>
      </w:r>
      <w:r w:rsidRPr="000A1558">
        <w:rPr>
          <w:rFonts w:ascii="Arial" w:hAnsi="Arial" w:cs="Arial"/>
        </w:rPr>
        <w:t>.</w:t>
      </w:r>
    </w:p>
    <w:p w14:paraId="168FCE35" w14:textId="1CD23B5C" w:rsidR="002459D0" w:rsidRPr="000A1558" w:rsidRDefault="002459D0" w:rsidP="00DA7F49">
      <w:pPr>
        <w:pStyle w:val="VCAAbody"/>
        <w:ind w:right="-993"/>
      </w:pPr>
      <w:r>
        <w:t xml:space="preserve">Completed funding </w:t>
      </w:r>
      <w:r w:rsidRPr="000A1558">
        <w:t>application</w:t>
      </w:r>
      <w:r w:rsidR="00DC7C2F">
        <w:t xml:space="preserve"> forms</w:t>
      </w:r>
      <w:r w:rsidRPr="000A1558">
        <w:t xml:space="preserve"> must </w:t>
      </w:r>
      <w:r>
        <w:t xml:space="preserve">be emailed to </w:t>
      </w:r>
      <w:hyperlink r:id="rId19" w:history="1">
        <w:r w:rsidRPr="00D44C5C">
          <w:rPr>
            <w:rStyle w:val="Hyperlink"/>
          </w:rPr>
          <w:t>vcaa.exam.logistics@edu</w:t>
        </w:r>
        <w:r w:rsidR="00C542CB">
          <w:rPr>
            <w:rStyle w:val="Hyperlink"/>
          </w:rPr>
          <w:t>cation</w:t>
        </w:r>
        <w:r w:rsidRPr="00D44C5C">
          <w:rPr>
            <w:rStyle w:val="Hyperlink"/>
          </w:rPr>
          <w:t>.vic.gov.au</w:t>
        </w:r>
      </w:hyperlink>
      <w:r w:rsidRPr="00BB16BD">
        <w:rPr>
          <w:rStyle w:val="Hyperlink"/>
          <w:u w:val="none"/>
        </w:rPr>
        <w:t xml:space="preserve"> </w:t>
      </w:r>
      <w:r w:rsidR="00DC7C2F">
        <w:rPr>
          <w:rStyle w:val="Hyperlink"/>
          <w:u w:val="none"/>
        </w:rPr>
        <w:br/>
      </w:r>
      <w:r w:rsidRPr="000A1558">
        <w:t>by</w:t>
      </w:r>
      <w:r w:rsidR="00C542CB">
        <w:rPr>
          <w:b/>
        </w:rPr>
        <w:t xml:space="preserve"> Friday 1</w:t>
      </w:r>
      <w:r w:rsidR="00DC7C2F">
        <w:rPr>
          <w:b/>
        </w:rPr>
        <w:t>5</w:t>
      </w:r>
      <w:r w:rsidR="007846F7">
        <w:rPr>
          <w:b/>
        </w:rPr>
        <w:t xml:space="preserve"> July</w:t>
      </w:r>
      <w:r w:rsidR="00C542CB">
        <w:rPr>
          <w:b/>
        </w:rPr>
        <w:t xml:space="preserve"> 202</w:t>
      </w:r>
      <w:r w:rsidR="00DC7C2F">
        <w:rPr>
          <w:b/>
        </w:rPr>
        <w:t>2</w:t>
      </w:r>
      <w:r w:rsidR="00DA7F49" w:rsidRPr="00DA7F49">
        <w:t>.</w:t>
      </w:r>
      <w:r w:rsidR="00DC7C2F">
        <w:t xml:space="preserve"> </w:t>
      </w:r>
      <w:r w:rsidR="008A7094" w:rsidRPr="0006197D">
        <w:rPr>
          <w:sz w:val="18"/>
          <w:szCs w:val="18"/>
        </w:rPr>
        <w:t>(Subject: Funding 2022)</w:t>
      </w:r>
    </w:p>
    <w:sectPr w:rsidR="002459D0" w:rsidRPr="000A1558" w:rsidSect="00B230DB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A7F49" w:rsidRDefault="00DA7F4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A7F49" w:rsidRDefault="00DA7F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A7F4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A7F49" w:rsidRPr="00D06414" w:rsidRDefault="00DA7F4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A7F49" w:rsidRPr="00D06414" w:rsidRDefault="00DA7F4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6086A2F" w:rsidR="00DA7F49" w:rsidRPr="00D06414" w:rsidRDefault="00DA7F4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01A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A7F49" w:rsidRPr="00D06414" w:rsidRDefault="00DA7F4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A7F4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A7F49" w:rsidRPr="00D06414" w:rsidRDefault="00DA7F4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A7F49" w:rsidRPr="00D06414" w:rsidRDefault="00DA7F4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A7F49" w:rsidRPr="00D06414" w:rsidRDefault="00DA7F4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A7F49" w:rsidRPr="00D06414" w:rsidRDefault="00DA7F4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A7F49" w:rsidRDefault="00DA7F4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A7F49" w:rsidRDefault="00DA7F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FEE9FA0" w:rsidR="00DA7F49" w:rsidRPr="00D86DE4" w:rsidRDefault="00F2663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7F49">
          <w:rPr>
            <w:color w:val="999999" w:themeColor="accent2"/>
          </w:rPr>
          <w:t xml:space="preserve">Examination centre arrangements for the </w:t>
        </w:r>
        <w:r w:rsidR="00DA7F49">
          <w:rPr>
            <w:color w:val="999999" w:themeColor="accent2"/>
            <w:lang w:val="en-AU"/>
          </w:rPr>
          <w:t>202</w:t>
        </w:r>
        <w:r w:rsidR="000863D9">
          <w:rPr>
            <w:color w:val="999999" w:themeColor="accent2"/>
            <w:lang w:val="en-AU"/>
          </w:rPr>
          <w:t>2</w:t>
        </w:r>
        <w:r w:rsidR="00DA7F49">
          <w:rPr>
            <w:color w:val="999999" w:themeColor="accent2"/>
            <w:lang w:val="en-AU"/>
          </w:rPr>
          <w:t xml:space="preserve"> written examinations</w:t>
        </w:r>
      </w:sdtContent>
    </w:sdt>
    <w:r w:rsidR="00DA7F4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A7F49" w:rsidRPr="009370BC" w:rsidRDefault="00DA7F4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ABF"/>
    <w:multiLevelType w:val="hybridMultilevel"/>
    <w:tmpl w:val="F21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AA5"/>
    <w:multiLevelType w:val="hybridMultilevel"/>
    <w:tmpl w:val="85D25516"/>
    <w:lvl w:ilvl="0" w:tplc="BC62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57F"/>
    <w:multiLevelType w:val="hybridMultilevel"/>
    <w:tmpl w:val="AA74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965"/>
    <w:multiLevelType w:val="hybridMultilevel"/>
    <w:tmpl w:val="D20E1626"/>
    <w:lvl w:ilvl="0" w:tplc="2A0C6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41165"/>
    <w:multiLevelType w:val="hybridMultilevel"/>
    <w:tmpl w:val="A716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103"/>
    <w:multiLevelType w:val="hybridMultilevel"/>
    <w:tmpl w:val="13480CC2"/>
    <w:lvl w:ilvl="0" w:tplc="BB8A4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BB"/>
    <w:multiLevelType w:val="hybridMultilevel"/>
    <w:tmpl w:val="AB2C49FE"/>
    <w:lvl w:ilvl="0" w:tplc="7FF0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15B3"/>
    <w:multiLevelType w:val="hybridMultilevel"/>
    <w:tmpl w:val="4592806A"/>
    <w:lvl w:ilvl="0" w:tplc="B9081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CD5"/>
    <w:multiLevelType w:val="hybridMultilevel"/>
    <w:tmpl w:val="35AC6A18"/>
    <w:lvl w:ilvl="0" w:tplc="96BC13C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5514"/>
    <w:multiLevelType w:val="hybridMultilevel"/>
    <w:tmpl w:val="9BCA33E4"/>
    <w:lvl w:ilvl="0" w:tplc="019653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CFD"/>
    <w:multiLevelType w:val="hybridMultilevel"/>
    <w:tmpl w:val="02CCB0CA"/>
    <w:lvl w:ilvl="0" w:tplc="DB2A5A80">
      <w:start w:val="3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3754E8"/>
    <w:multiLevelType w:val="hybridMultilevel"/>
    <w:tmpl w:val="7FE86ADC"/>
    <w:lvl w:ilvl="0" w:tplc="DFF8D8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177A"/>
    <w:multiLevelType w:val="hybridMultilevel"/>
    <w:tmpl w:val="CF68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6A0F"/>
    <w:multiLevelType w:val="hybridMultilevel"/>
    <w:tmpl w:val="482E92AE"/>
    <w:lvl w:ilvl="0" w:tplc="7FF0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8C8"/>
    <w:multiLevelType w:val="hybridMultilevel"/>
    <w:tmpl w:val="CFDCB2A6"/>
    <w:lvl w:ilvl="0" w:tplc="DAD4A5BE">
      <w:start w:val="1"/>
      <w:numFmt w:val="lowerRoman"/>
      <w:lvlText w:val="%1)"/>
      <w:lvlJc w:val="left"/>
      <w:pPr>
        <w:ind w:left="927" w:hanging="360"/>
      </w:pPr>
      <w:rPr>
        <w:rFonts w:cs="Times New Roman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2901DD"/>
    <w:multiLevelType w:val="hybridMultilevel"/>
    <w:tmpl w:val="37483C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C4E"/>
    <w:multiLevelType w:val="hybridMultilevel"/>
    <w:tmpl w:val="5A38A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49C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1FAC"/>
    <w:multiLevelType w:val="hybridMultilevel"/>
    <w:tmpl w:val="DB169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4B745D"/>
    <w:multiLevelType w:val="hybridMultilevel"/>
    <w:tmpl w:val="C46E2834"/>
    <w:lvl w:ilvl="0" w:tplc="8272AF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B1DE6"/>
    <w:multiLevelType w:val="hybridMultilevel"/>
    <w:tmpl w:val="E7DA5A4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6876CFB"/>
    <w:multiLevelType w:val="hybridMultilevel"/>
    <w:tmpl w:val="62F013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268233E"/>
    <w:multiLevelType w:val="hybridMultilevel"/>
    <w:tmpl w:val="7116B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5032E"/>
    <w:multiLevelType w:val="hybridMultilevel"/>
    <w:tmpl w:val="3722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2310"/>
    <w:multiLevelType w:val="hybridMultilevel"/>
    <w:tmpl w:val="88D23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AEE"/>
    <w:multiLevelType w:val="hybridMultilevel"/>
    <w:tmpl w:val="2A28BED6"/>
    <w:lvl w:ilvl="0" w:tplc="D31A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E43E98"/>
    <w:multiLevelType w:val="singleLevel"/>
    <w:tmpl w:val="DAD4A5BE"/>
    <w:lvl w:ilvl="0">
      <w:start w:val="1"/>
      <w:numFmt w:val="lowerRoman"/>
      <w:lvlText w:val="%1)"/>
      <w:lvlJc w:val="left"/>
      <w:pPr>
        <w:tabs>
          <w:tab w:val="num" w:pos="0"/>
        </w:tabs>
        <w:ind w:left="567" w:hanging="283"/>
      </w:pPr>
      <w:rPr>
        <w:rFonts w:cs="Times New Roman" w:hint="default"/>
        <w:b w:val="0"/>
        <w:bCs/>
      </w:rPr>
    </w:lvl>
  </w:abstractNum>
  <w:abstractNum w:abstractNumId="29" w15:restartNumberingAfterBreak="0">
    <w:nsid w:val="5ABB1426"/>
    <w:multiLevelType w:val="hybridMultilevel"/>
    <w:tmpl w:val="AF7E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6A5A"/>
    <w:multiLevelType w:val="hybridMultilevel"/>
    <w:tmpl w:val="8A5435CC"/>
    <w:lvl w:ilvl="0" w:tplc="32E278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9B6312"/>
    <w:multiLevelType w:val="hybridMultilevel"/>
    <w:tmpl w:val="D17E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6538F"/>
    <w:multiLevelType w:val="hybridMultilevel"/>
    <w:tmpl w:val="21449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E6C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5" w15:restartNumberingAfterBreak="0">
    <w:nsid w:val="637122EB"/>
    <w:multiLevelType w:val="hybridMultilevel"/>
    <w:tmpl w:val="B964A0E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0CA327B"/>
    <w:multiLevelType w:val="hybridMultilevel"/>
    <w:tmpl w:val="7632D182"/>
    <w:lvl w:ilvl="0" w:tplc="E3D27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35C9E"/>
    <w:multiLevelType w:val="hybridMultilevel"/>
    <w:tmpl w:val="D6F29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9"/>
  </w:num>
  <w:num w:numId="4">
    <w:abstractNumId w:val="6"/>
  </w:num>
  <w:num w:numId="5">
    <w:abstractNumId w:val="31"/>
  </w:num>
  <w:num w:numId="6">
    <w:abstractNumId w:val="11"/>
  </w:num>
  <w:num w:numId="7">
    <w:abstractNumId w:val="1"/>
  </w:num>
  <w:num w:numId="8">
    <w:abstractNumId w:val="18"/>
  </w:num>
  <w:num w:numId="9">
    <w:abstractNumId w:val="23"/>
  </w:num>
  <w:num w:numId="10">
    <w:abstractNumId w:val="29"/>
  </w:num>
  <w:num w:numId="11">
    <w:abstractNumId w:val="0"/>
  </w:num>
  <w:num w:numId="12">
    <w:abstractNumId w:val="28"/>
  </w:num>
  <w:num w:numId="13">
    <w:abstractNumId w:val="24"/>
  </w:num>
  <w:num w:numId="14">
    <w:abstractNumId w:val="22"/>
  </w:num>
  <w:num w:numId="15">
    <w:abstractNumId w:val="35"/>
  </w:num>
  <w:num w:numId="16">
    <w:abstractNumId w:val="21"/>
  </w:num>
  <w:num w:numId="17">
    <w:abstractNumId w:val="15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33"/>
  </w:num>
  <w:num w:numId="23">
    <w:abstractNumId w:val="17"/>
  </w:num>
  <w:num w:numId="24">
    <w:abstractNumId w:val="32"/>
  </w:num>
  <w:num w:numId="25">
    <w:abstractNumId w:val="2"/>
  </w:num>
  <w:num w:numId="26">
    <w:abstractNumId w:val="36"/>
  </w:num>
  <w:num w:numId="27">
    <w:abstractNumId w:val="26"/>
  </w:num>
  <w:num w:numId="28">
    <w:abstractNumId w:val="8"/>
  </w:num>
  <w:num w:numId="29">
    <w:abstractNumId w:val="37"/>
  </w:num>
  <w:num w:numId="30">
    <w:abstractNumId w:val="10"/>
  </w:num>
  <w:num w:numId="31">
    <w:abstractNumId w:val="12"/>
  </w:num>
  <w:num w:numId="32">
    <w:abstractNumId w:val="5"/>
  </w:num>
  <w:num w:numId="33">
    <w:abstractNumId w:val="12"/>
  </w:num>
  <w:num w:numId="34">
    <w:abstractNumId w:val="19"/>
    <w:lvlOverride w:ilvl="0">
      <w:startOverride w:val="1"/>
    </w:lvlOverride>
  </w:num>
  <w:num w:numId="35">
    <w:abstractNumId w:val="30"/>
  </w:num>
  <w:num w:numId="36">
    <w:abstractNumId w:val="19"/>
  </w:num>
  <w:num w:numId="37">
    <w:abstractNumId w:val="19"/>
  </w:num>
  <w:num w:numId="38">
    <w:abstractNumId w:val="13"/>
  </w:num>
  <w:num w:numId="39">
    <w:abstractNumId w:val="20"/>
  </w:num>
  <w:num w:numId="40">
    <w:abstractNumId w:val="14"/>
  </w:num>
  <w:num w:numId="41">
    <w:abstractNumId w:val="14"/>
  </w:num>
  <w:num w:numId="42">
    <w:abstractNumId w:val="7"/>
  </w:num>
  <w:num w:numId="43">
    <w:abstractNumId w:val="1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0888"/>
    <w:rsid w:val="000220F7"/>
    <w:rsid w:val="00027C99"/>
    <w:rsid w:val="00047238"/>
    <w:rsid w:val="00052397"/>
    <w:rsid w:val="0005780E"/>
    <w:rsid w:val="00060B07"/>
    <w:rsid w:val="0006197D"/>
    <w:rsid w:val="00065CC6"/>
    <w:rsid w:val="00067815"/>
    <w:rsid w:val="000734AC"/>
    <w:rsid w:val="000839A9"/>
    <w:rsid w:val="000863D9"/>
    <w:rsid w:val="000900A0"/>
    <w:rsid w:val="000A21C3"/>
    <w:rsid w:val="000A2247"/>
    <w:rsid w:val="000A62E3"/>
    <w:rsid w:val="000A71F7"/>
    <w:rsid w:val="000D2B7F"/>
    <w:rsid w:val="000D7EEB"/>
    <w:rsid w:val="000E14A7"/>
    <w:rsid w:val="000E7572"/>
    <w:rsid w:val="000F09E4"/>
    <w:rsid w:val="000F16FD"/>
    <w:rsid w:val="000F3346"/>
    <w:rsid w:val="000F51EC"/>
    <w:rsid w:val="000F5AAF"/>
    <w:rsid w:val="00115D2D"/>
    <w:rsid w:val="00124F7C"/>
    <w:rsid w:val="00131AF6"/>
    <w:rsid w:val="00133BBA"/>
    <w:rsid w:val="001379AB"/>
    <w:rsid w:val="00143520"/>
    <w:rsid w:val="00153AD2"/>
    <w:rsid w:val="00155FDD"/>
    <w:rsid w:val="001779EA"/>
    <w:rsid w:val="001875F4"/>
    <w:rsid w:val="00192870"/>
    <w:rsid w:val="001A01F0"/>
    <w:rsid w:val="001A28F7"/>
    <w:rsid w:val="001A34F5"/>
    <w:rsid w:val="001A3C3F"/>
    <w:rsid w:val="001B05E2"/>
    <w:rsid w:val="001C73B0"/>
    <w:rsid w:val="001D1DD2"/>
    <w:rsid w:val="001D3246"/>
    <w:rsid w:val="00200025"/>
    <w:rsid w:val="00216C84"/>
    <w:rsid w:val="00217290"/>
    <w:rsid w:val="00223AE1"/>
    <w:rsid w:val="002279BA"/>
    <w:rsid w:val="002329F3"/>
    <w:rsid w:val="002402D4"/>
    <w:rsid w:val="00243F0D"/>
    <w:rsid w:val="002459D0"/>
    <w:rsid w:val="002501BE"/>
    <w:rsid w:val="0025174D"/>
    <w:rsid w:val="00256F5A"/>
    <w:rsid w:val="00260767"/>
    <w:rsid w:val="002647BB"/>
    <w:rsid w:val="002754C1"/>
    <w:rsid w:val="002841C8"/>
    <w:rsid w:val="00285124"/>
    <w:rsid w:val="0028516B"/>
    <w:rsid w:val="00286F08"/>
    <w:rsid w:val="00295779"/>
    <w:rsid w:val="00296D6F"/>
    <w:rsid w:val="002A1F40"/>
    <w:rsid w:val="002A3EFB"/>
    <w:rsid w:val="002B134B"/>
    <w:rsid w:val="002C2B09"/>
    <w:rsid w:val="002C34DC"/>
    <w:rsid w:val="002C6F90"/>
    <w:rsid w:val="002E4B85"/>
    <w:rsid w:val="002E4FB5"/>
    <w:rsid w:val="00302FB8"/>
    <w:rsid w:val="00304EA1"/>
    <w:rsid w:val="00314D81"/>
    <w:rsid w:val="00320F2A"/>
    <w:rsid w:val="00322FC6"/>
    <w:rsid w:val="003525A0"/>
    <w:rsid w:val="0035293F"/>
    <w:rsid w:val="00355DCF"/>
    <w:rsid w:val="00371948"/>
    <w:rsid w:val="0037260F"/>
    <w:rsid w:val="00375182"/>
    <w:rsid w:val="0038218C"/>
    <w:rsid w:val="00391986"/>
    <w:rsid w:val="003979C5"/>
    <w:rsid w:val="003A00B4"/>
    <w:rsid w:val="003A0707"/>
    <w:rsid w:val="003C5E71"/>
    <w:rsid w:val="003C74CC"/>
    <w:rsid w:val="003D5A20"/>
    <w:rsid w:val="00417AA3"/>
    <w:rsid w:val="00417C3B"/>
    <w:rsid w:val="00420416"/>
    <w:rsid w:val="00425DFE"/>
    <w:rsid w:val="00431183"/>
    <w:rsid w:val="00434EDB"/>
    <w:rsid w:val="00440B32"/>
    <w:rsid w:val="0046078D"/>
    <w:rsid w:val="00465499"/>
    <w:rsid w:val="00487985"/>
    <w:rsid w:val="00495C80"/>
    <w:rsid w:val="004A2ED8"/>
    <w:rsid w:val="004A6E42"/>
    <w:rsid w:val="004B4A2A"/>
    <w:rsid w:val="004E43A8"/>
    <w:rsid w:val="004F5BDA"/>
    <w:rsid w:val="00504426"/>
    <w:rsid w:val="00514DF7"/>
    <w:rsid w:val="0051631E"/>
    <w:rsid w:val="0052425D"/>
    <w:rsid w:val="00536345"/>
    <w:rsid w:val="00537A1F"/>
    <w:rsid w:val="00545424"/>
    <w:rsid w:val="00550D23"/>
    <w:rsid w:val="00550E7D"/>
    <w:rsid w:val="0055279A"/>
    <w:rsid w:val="00553332"/>
    <w:rsid w:val="00557237"/>
    <w:rsid w:val="005629DE"/>
    <w:rsid w:val="00562C54"/>
    <w:rsid w:val="0056338C"/>
    <w:rsid w:val="00566029"/>
    <w:rsid w:val="00571BBF"/>
    <w:rsid w:val="00582602"/>
    <w:rsid w:val="005923CB"/>
    <w:rsid w:val="005B391B"/>
    <w:rsid w:val="005C4639"/>
    <w:rsid w:val="005D0647"/>
    <w:rsid w:val="005D3D78"/>
    <w:rsid w:val="005D58FC"/>
    <w:rsid w:val="005E2254"/>
    <w:rsid w:val="005E2A2D"/>
    <w:rsid w:val="005E2C69"/>
    <w:rsid w:val="005E2EF0"/>
    <w:rsid w:val="005F4092"/>
    <w:rsid w:val="005F52A2"/>
    <w:rsid w:val="005F691A"/>
    <w:rsid w:val="005F7925"/>
    <w:rsid w:val="00600F08"/>
    <w:rsid w:val="00614410"/>
    <w:rsid w:val="006248C7"/>
    <w:rsid w:val="006566D6"/>
    <w:rsid w:val="0068471E"/>
    <w:rsid w:val="00684F98"/>
    <w:rsid w:val="00693FFD"/>
    <w:rsid w:val="006B0A1B"/>
    <w:rsid w:val="006B62F7"/>
    <w:rsid w:val="006C0708"/>
    <w:rsid w:val="006C4869"/>
    <w:rsid w:val="006D2159"/>
    <w:rsid w:val="006F75F0"/>
    <w:rsid w:val="006F787C"/>
    <w:rsid w:val="00702636"/>
    <w:rsid w:val="007069C0"/>
    <w:rsid w:val="0071209A"/>
    <w:rsid w:val="00714F1D"/>
    <w:rsid w:val="00724507"/>
    <w:rsid w:val="00733449"/>
    <w:rsid w:val="00757340"/>
    <w:rsid w:val="00773E6C"/>
    <w:rsid w:val="00781FB1"/>
    <w:rsid w:val="00782872"/>
    <w:rsid w:val="007846F7"/>
    <w:rsid w:val="00791F80"/>
    <w:rsid w:val="007A630D"/>
    <w:rsid w:val="007A7390"/>
    <w:rsid w:val="007C1CC6"/>
    <w:rsid w:val="007C29B1"/>
    <w:rsid w:val="007D04BE"/>
    <w:rsid w:val="007D1B6D"/>
    <w:rsid w:val="007D2CFE"/>
    <w:rsid w:val="007E3ECF"/>
    <w:rsid w:val="007F4D13"/>
    <w:rsid w:val="00813C37"/>
    <w:rsid w:val="00814A0A"/>
    <w:rsid w:val="008154B5"/>
    <w:rsid w:val="00817458"/>
    <w:rsid w:val="00823962"/>
    <w:rsid w:val="008270F9"/>
    <w:rsid w:val="00852719"/>
    <w:rsid w:val="00860115"/>
    <w:rsid w:val="0086135B"/>
    <w:rsid w:val="00866B71"/>
    <w:rsid w:val="00866F59"/>
    <w:rsid w:val="00867FFC"/>
    <w:rsid w:val="00876AD6"/>
    <w:rsid w:val="00877A80"/>
    <w:rsid w:val="0088783C"/>
    <w:rsid w:val="00891C2F"/>
    <w:rsid w:val="008A364E"/>
    <w:rsid w:val="008A7094"/>
    <w:rsid w:val="008A7FED"/>
    <w:rsid w:val="008C333E"/>
    <w:rsid w:val="008E00D9"/>
    <w:rsid w:val="008E7FC9"/>
    <w:rsid w:val="00905CC6"/>
    <w:rsid w:val="0090617C"/>
    <w:rsid w:val="0093257D"/>
    <w:rsid w:val="00932854"/>
    <w:rsid w:val="009370BC"/>
    <w:rsid w:val="00941F1B"/>
    <w:rsid w:val="00957A0A"/>
    <w:rsid w:val="00970580"/>
    <w:rsid w:val="00976EF3"/>
    <w:rsid w:val="009856E4"/>
    <w:rsid w:val="0098739B"/>
    <w:rsid w:val="009914E3"/>
    <w:rsid w:val="0099463A"/>
    <w:rsid w:val="009B61E5"/>
    <w:rsid w:val="009C51B2"/>
    <w:rsid w:val="009C5391"/>
    <w:rsid w:val="009D1E89"/>
    <w:rsid w:val="009E0EC5"/>
    <w:rsid w:val="009E5707"/>
    <w:rsid w:val="009E72A0"/>
    <w:rsid w:val="009E7585"/>
    <w:rsid w:val="009F2907"/>
    <w:rsid w:val="009F4818"/>
    <w:rsid w:val="009F67B2"/>
    <w:rsid w:val="009F7F6C"/>
    <w:rsid w:val="00A01A45"/>
    <w:rsid w:val="00A10809"/>
    <w:rsid w:val="00A17661"/>
    <w:rsid w:val="00A17DC1"/>
    <w:rsid w:val="00A24B2D"/>
    <w:rsid w:val="00A319FC"/>
    <w:rsid w:val="00A31A29"/>
    <w:rsid w:val="00A40966"/>
    <w:rsid w:val="00A43182"/>
    <w:rsid w:val="00A50AAC"/>
    <w:rsid w:val="00A60123"/>
    <w:rsid w:val="00A67D3D"/>
    <w:rsid w:val="00A921E0"/>
    <w:rsid w:val="00A922F4"/>
    <w:rsid w:val="00A94D97"/>
    <w:rsid w:val="00AA3147"/>
    <w:rsid w:val="00AA4761"/>
    <w:rsid w:val="00AB06C4"/>
    <w:rsid w:val="00AC55F0"/>
    <w:rsid w:val="00AE2B00"/>
    <w:rsid w:val="00AE5526"/>
    <w:rsid w:val="00AF051B"/>
    <w:rsid w:val="00AF5DAD"/>
    <w:rsid w:val="00B002FC"/>
    <w:rsid w:val="00B01578"/>
    <w:rsid w:val="00B02E93"/>
    <w:rsid w:val="00B0738F"/>
    <w:rsid w:val="00B13D3B"/>
    <w:rsid w:val="00B14ACF"/>
    <w:rsid w:val="00B230DB"/>
    <w:rsid w:val="00B26601"/>
    <w:rsid w:val="00B27D04"/>
    <w:rsid w:val="00B41951"/>
    <w:rsid w:val="00B42592"/>
    <w:rsid w:val="00B42908"/>
    <w:rsid w:val="00B4696C"/>
    <w:rsid w:val="00B53229"/>
    <w:rsid w:val="00B62480"/>
    <w:rsid w:val="00B65A1D"/>
    <w:rsid w:val="00B73890"/>
    <w:rsid w:val="00B7633C"/>
    <w:rsid w:val="00B81B70"/>
    <w:rsid w:val="00B840E8"/>
    <w:rsid w:val="00B91972"/>
    <w:rsid w:val="00BA4F61"/>
    <w:rsid w:val="00BA6C10"/>
    <w:rsid w:val="00BB15FB"/>
    <w:rsid w:val="00BB16BD"/>
    <w:rsid w:val="00BB3BAB"/>
    <w:rsid w:val="00BC05CF"/>
    <w:rsid w:val="00BD0724"/>
    <w:rsid w:val="00BD2B91"/>
    <w:rsid w:val="00BE1A00"/>
    <w:rsid w:val="00BE5521"/>
    <w:rsid w:val="00BF6C23"/>
    <w:rsid w:val="00C0320E"/>
    <w:rsid w:val="00C139A4"/>
    <w:rsid w:val="00C27F89"/>
    <w:rsid w:val="00C3586E"/>
    <w:rsid w:val="00C40F0C"/>
    <w:rsid w:val="00C413A8"/>
    <w:rsid w:val="00C53263"/>
    <w:rsid w:val="00C542CB"/>
    <w:rsid w:val="00C5493F"/>
    <w:rsid w:val="00C600A7"/>
    <w:rsid w:val="00C75F1D"/>
    <w:rsid w:val="00C92D3E"/>
    <w:rsid w:val="00C95156"/>
    <w:rsid w:val="00CA0DC2"/>
    <w:rsid w:val="00CB68E8"/>
    <w:rsid w:val="00CE4AF7"/>
    <w:rsid w:val="00CF6731"/>
    <w:rsid w:val="00CF6919"/>
    <w:rsid w:val="00CF6989"/>
    <w:rsid w:val="00D04F01"/>
    <w:rsid w:val="00D06414"/>
    <w:rsid w:val="00D13B2B"/>
    <w:rsid w:val="00D1537E"/>
    <w:rsid w:val="00D24E5A"/>
    <w:rsid w:val="00D338E4"/>
    <w:rsid w:val="00D51947"/>
    <w:rsid w:val="00D52695"/>
    <w:rsid w:val="00D532F0"/>
    <w:rsid w:val="00D72EEA"/>
    <w:rsid w:val="00D77413"/>
    <w:rsid w:val="00D81910"/>
    <w:rsid w:val="00D82759"/>
    <w:rsid w:val="00D86DE4"/>
    <w:rsid w:val="00DA1005"/>
    <w:rsid w:val="00DA39E2"/>
    <w:rsid w:val="00DA744F"/>
    <w:rsid w:val="00DA7F49"/>
    <w:rsid w:val="00DC7C2F"/>
    <w:rsid w:val="00DE1909"/>
    <w:rsid w:val="00DE51DB"/>
    <w:rsid w:val="00DE7487"/>
    <w:rsid w:val="00DF49DD"/>
    <w:rsid w:val="00DF725C"/>
    <w:rsid w:val="00E025C9"/>
    <w:rsid w:val="00E05BD9"/>
    <w:rsid w:val="00E076B0"/>
    <w:rsid w:val="00E07C9D"/>
    <w:rsid w:val="00E23F1D"/>
    <w:rsid w:val="00E30E05"/>
    <w:rsid w:val="00E36361"/>
    <w:rsid w:val="00E55AE9"/>
    <w:rsid w:val="00E6275F"/>
    <w:rsid w:val="00E67451"/>
    <w:rsid w:val="00E77C2A"/>
    <w:rsid w:val="00E84CA9"/>
    <w:rsid w:val="00E920A6"/>
    <w:rsid w:val="00E92EFB"/>
    <w:rsid w:val="00E96066"/>
    <w:rsid w:val="00E97852"/>
    <w:rsid w:val="00EA25D3"/>
    <w:rsid w:val="00EA7F5C"/>
    <w:rsid w:val="00EB0C84"/>
    <w:rsid w:val="00ED5CB6"/>
    <w:rsid w:val="00EE493C"/>
    <w:rsid w:val="00F0532A"/>
    <w:rsid w:val="00F05BFE"/>
    <w:rsid w:val="00F074CD"/>
    <w:rsid w:val="00F17FDE"/>
    <w:rsid w:val="00F21AFB"/>
    <w:rsid w:val="00F257CE"/>
    <w:rsid w:val="00F25EA0"/>
    <w:rsid w:val="00F26638"/>
    <w:rsid w:val="00F40D53"/>
    <w:rsid w:val="00F4525C"/>
    <w:rsid w:val="00F50D86"/>
    <w:rsid w:val="00F51285"/>
    <w:rsid w:val="00F82A8D"/>
    <w:rsid w:val="00F9420C"/>
    <w:rsid w:val="00FA727F"/>
    <w:rsid w:val="00FC1129"/>
    <w:rsid w:val="00FD29D3"/>
    <w:rsid w:val="00FD52EB"/>
    <w:rsid w:val="00FD55E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8AF29F3"/>
  <w15:docId w15:val="{73859B34-417A-4FC6-9B2E-984AC41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50442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55"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504426"/>
    <w:pPr>
      <w:keepNext/>
      <w:overflowPunct w:val="0"/>
      <w:autoSpaceDE w:val="0"/>
      <w:autoSpaceDN w:val="0"/>
      <w:adjustRightInd w:val="0"/>
      <w:spacing w:after="0" w:line="240" w:lineRule="auto"/>
      <w:ind w:right="141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u w:val="single"/>
      <w:lang w:val="en-AU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67D3D"/>
    <w:pPr>
      <w:numPr>
        <w:numId w:val="44"/>
      </w:numPr>
      <w:spacing w:after="0" w:line="240" w:lineRule="exact"/>
      <w:ind w:left="567" w:right="-284" w:hanging="357"/>
      <w:contextualSpacing/>
    </w:p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38218C"/>
    <w:pPr>
      <w:widowControl w:val="0"/>
      <w:overflowPunct w:val="0"/>
      <w:autoSpaceDE w:val="0"/>
      <w:autoSpaceDN w:val="0"/>
      <w:adjustRightInd w:val="0"/>
      <w:spacing w:after="0" w:line="240" w:lineRule="auto"/>
      <w:ind w:right="992"/>
      <w:textAlignment w:val="baseline"/>
    </w:pPr>
    <w:rPr>
      <w:rFonts w:ascii="Times New Roman" w:eastAsia="Times New Roman" w:hAnsi="Times New Roman" w:cs="Times New Roman"/>
      <w:lang w:val="en-AU" w:eastAsia="ja-JP"/>
    </w:rPr>
  </w:style>
  <w:style w:type="character" w:customStyle="1" w:styleId="BodyTextChar">
    <w:name w:val="Body Text Char"/>
    <w:basedOn w:val="DefaultParagraphFont"/>
    <w:link w:val="BodyText"/>
    <w:rsid w:val="0038218C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38218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44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04426"/>
  </w:style>
  <w:style w:type="character" w:customStyle="1" w:styleId="Heading3Char">
    <w:name w:val="Heading 3 Char"/>
    <w:basedOn w:val="DefaultParagraphFont"/>
    <w:link w:val="Heading3"/>
    <w:rsid w:val="00504426"/>
    <w:rPr>
      <w:rFonts w:ascii="Times New Roman" w:eastAsia="Times New Roman" w:hAnsi="Times New Roman" w:cs="Times New Roman"/>
      <w:b/>
      <w:bCs/>
      <w:i/>
      <w:iCs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504426"/>
    <w:rPr>
      <w:rFonts w:ascii="Times New Roman" w:eastAsia="Times New Roman" w:hAnsi="Times New Roman" w:cs="Times New Roman"/>
      <w:b/>
      <w:bCs/>
      <w:u w:val="single"/>
      <w:lang w:val="en-AU" w:eastAsia="ja-JP"/>
    </w:rPr>
  </w:style>
  <w:style w:type="paragraph" w:customStyle="1" w:styleId="Default">
    <w:name w:val="Default"/>
    <w:rsid w:val="000D2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731"/>
    <w:rPr>
      <w:rFonts w:asciiTheme="majorHAnsi" w:eastAsiaTheme="majorEastAsia" w:hAnsiTheme="majorHAnsi" w:cstheme="majorBidi"/>
      <w:color w:val="004B71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67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731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21A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qFormat/>
    <w:rsid w:val="003D5A2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A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8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EE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aa.exam.logistics@education.vic.gov.au" TargetMode="External"/><Relationship Id="rId18" Type="http://schemas.openxmlformats.org/officeDocument/2006/relationships/hyperlink" Target="https://www.vcaa.vic.edu.au/administration/schooladministration/notices/2022/Pages/83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vcaa.exam.logistics@educationl.vic.gov.au" TargetMode="External"/><Relationship Id="rId17" Type="http://schemas.openxmlformats.org/officeDocument/2006/relationships/hyperlink" Target="http://www.workingwithchildren.vic.gov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vcaa.exam.logistics@edumail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aa.exam.logistics@education.vic.gov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vcaa.exam.logistics@edumail.vic.gov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vcaa.exam.logistics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.records@education.vic.gov.a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D2"/>
    <w:rsid w:val="001D57FB"/>
    <w:rsid w:val="001D7A79"/>
    <w:rsid w:val="002713E8"/>
    <w:rsid w:val="007334F9"/>
    <w:rsid w:val="0078252A"/>
    <w:rsid w:val="00802F2A"/>
    <w:rsid w:val="00905A90"/>
    <w:rsid w:val="009325D2"/>
    <w:rsid w:val="009F3CAD"/>
    <w:rsid w:val="00AE6546"/>
    <w:rsid w:val="00BD279E"/>
    <w:rsid w:val="00C7688D"/>
    <w:rsid w:val="00C94DE7"/>
    <w:rsid w:val="00D2283A"/>
    <w:rsid w:val="00D651B7"/>
    <w:rsid w:val="00DF6B7B"/>
    <w:rsid w:val="00F27ABE"/>
    <w:rsid w:val="00F72C7C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B6BA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FA065-1370-4A04-9ACA-7D988FD4AF55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041933-7C9B-416B-ABEA-34499D9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centre arrangements for the 2022 written examinations</vt:lpstr>
    </vt:vector>
  </TitlesOfParts>
  <Company>Victorian Curriculum and Assessment Authority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centre arrangements for the 2022 written examinations</dc:title>
  <dc:creator>Derek Tolan</dc:creator>
  <cp:lastModifiedBy>Maria Fragale</cp:lastModifiedBy>
  <cp:revision>2</cp:revision>
  <cp:lastPrinted>2022-06-08T01:32:00Z</cp:lastPrinted>
  <dcterms:created xsi:type="dcterms:W3CDTF">2022-06-10T01:25:00Z</dcterms:created>
  <dcterms:modified xsi:type="dcterms:W3CDTF">2022-06-10T01:25:00Z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