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583C" w14:textId="19B7A27E" w:rsidR="009D0281" w:rsidRDefault="009D0281" w:rsidP="009D0281">
      <w:pPr>
        <w:pStyle w:val="VCAADocumentsubtitle"/>
        <w:jc w:val="left"/>
      </w:pPr>
      <w:r>
        <w:t xml:space="preserve">VCE </w:t>
      </w:r>
      <w:r w:rsidR="002646E3">
        <w:t>Accounting</w:t>
      </w:r>
      <w:r>
        <w:t xml:space="preserve"> Performance descriptors</w:t>
      </w:r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551"/>
        <w:gridCol w:w="2552"/>
        <w:gridCol w:w="2552"/>
      </w:tblGrid>
      <w:tr w:rsidR="00723579" w:rsidRPr="0010322C" w14:paraId="0FC4BC9F" w14:textId="77777777" w:rsidTr="00723579">
        <w:trPr>
          <w:trHeight w:val="378"/>
        </w:trPr>
        <w:tc>
          <w:tcPr>
            <w:tcW w:w="14885" w:type="dxa"/>
            <w:gridSpan w:val="6"/>
            <w:shd w:val="clear" w:color="auto" w:fill="0F7EB4"/>
            <w:vAlign w:val="center"/>
          </w:tcPr>
          <w:p w14:paraId="053901D6" w14:textId="055007F9" w:rsidR="00723579" w:rsidRPr="00850356" w:rsidRDefault="00723579" w:rsidP="009D42A4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</w:t>
            </w:r>
            <w:r w:rsidR="00345ACF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ACCOUNTING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</w:t>
            </w:r>
          </w:p>
          <w:p w14:paraId="77082D74" w14:textId="77777777" w:rsidR="00723579" w:rsidRPr="0010322C" w:rsidRDefault="00723579" w:rsidP="009D42A4">
            <w:pPr>
              <w:spacing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723579" w:rsidRPr="0010322C" w14:paraId="46F0A51C" w14:textId="77777777" w:rsidTr="00723579">
        <w:trPr>
          <w:trHeight w:val="188"/>
        </w:trPr>
        <w:tc>
          <w:tcPr>
            <w:tcW w:w="14885" w:type="dxa"/>
            <w:gridSpan w:val="6"/>
            <w:tcBorders>
              <w:bottom w:val="single" w:sz="4" w:space="0" w:color="auto"/>
            </w:tcBorders>
            <w:vAlign w:val="center"/>
          </w:tcPr>
          <w:p w14:paraId="0984CE72" w14:textId="77777777" w:rsidR="00723579" w:rsidRPr="0010322C" w:rsidRDefault="00723579" w:rsidP="009D42A4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10322C"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>Performance descriptors</w:t>
            </w:r>
          </w:p>
        </w:tc>
      </w:tr>
      <w:tr w:rsidR="00723579" w:rsidRPr="00CA0FC0" w14:paraId="484BC90D" w14:textId="77777777" w:rsidTr="00723579">
        <w:trPr>
          <w:trHeight w:val="30"/>
        </w:trPr>
        <w:tc>
          <w:tcPr>
            <w:tcW w:w="2127" w:type="dxa"/>
            <w:tcBorders>
              <w:left w:val="nil"/>
              <w:right w:val="nil"/>
            </w:tcBorders>
          </w:tcPr>
          <w:p w14:paraId="29E8AAE6" w14:textId="459C45AE" w:rsidR="00723579" w:rsidRPr="00CA0FC0" w:rsidRDefault="00723579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  <w:bookmarkStart w:id="0" w:name="TemplateOverview"/>
            <w:bookmarkEnd w:id="0"/>
          </w:p>
        </w:tc>
        <w:tc>
          <w:tcPr>
            <w:tcW w:w="12758" w:type="dxa"/>
            <w:gridSpan w:val="5"/>
            <w:tcBorders>
              <w:left w:val="nil"/>
              <w:right w:val="nil"/>
            </w:tcBorders>
            <w:vAlign w:val="center"/>
          </w:tcPr>
          <w:p w14:paraId="72D3F430" w14:textId="0353336E" w:rsidR="00723579" w:rsidRPr="00CA0FC0" w:rsidRDefault="00723579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723579" w:rsidRPr="00AC3EE8" w14:paraId="59721CEB" w14:textId="77777777" w:rsidTr="00723579">
        <w:trPr>
          <w:trHeight w:val="52"/>
        </w:trPr>
        <w:tc>
          <w:tcPr>
            <w:tcW w:w="14885" w:type="dxa"/>
            <w:gridSpan w:val="6"/>
            <w:shd w:val="clear" w:color="auto" w:fill="0F7EB4"/>
            <w:vAlign w:val="center"/>
          </w:tcPr>
          <w:p w14:paraId="3971AFCD" w14:textId="43B8CB3A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723579" w:rsidRPr="00AC3EE8" w14:paraId="0AFB0567" w14:textId="77777777" w:rsidTr="00723579">
        <w:trPr>
          <w:trHeight w:val="92"/>
        </w:trPr>
        <w:tc>
          <w:tcPr>
            <w:tcW w:w="2127" w:type="dxa"/>
            <w:vMerge w:val="restart"/>
          </w:tcPr>
          <w:p w14:paraId="588DD8A9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353B9F5C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1B8E70FD" w14:textId="77777777" w:rsidR="004F1B12" w:rsidRDefault="004F1B12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4B5D56AD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56D304E9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73D5B288" w14:textId="249CF1D0" w:rsidR="00345ACF" w:rsidRPr="00345ACF" w:rsidRDefault="00345ACF" w:rsidP="00345ACF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  <w:r w:rsidRPr="00345ACF"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 xml:space="preserve">Unit </w:t>
            </w:r>
            <w:r w:rsidR="009B12AB"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>3</w:t>
            </w:r>
          </w:p>
          <w:p w14:paraId="682EEE89" w14:textId="185A33DD" w:rsidR="00345ACF" w:rsidRPr="00345ACF" w:rsidRDefault="00345ACF" w:rsidP="00345ACF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  <w:r w:rsidRPr="00345ACF"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 xml:space="preserve">Outcome </w:t>
            </w:r>
            <w:r w:rsidR="000A7682"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>2</w:t>
            </w:r>
          </w:p>
          <w:p w14:paraId="2C5EB23E" w14:textId="72022963" w:rsidR="00723579" w:rsidRPr="00345ACF" w:rsidRDefault="009B12AB" w:rsidP="00345ACF">
            <w:pPr>
              <w:spacing w:before="100" w:after="100"/>
              <w:rPr>
                <w:rFonts w:ascii="Arial Narrow" w:hAnsi="Arial Narrow"/>
                <w:bCs/>
                <w:sz w:val="20"/>
                <w:szCs w:val="20"/>
              </w:rPr>
            </w:pPr>
            <w:r w:rsidRPr="009B12AB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 xml:space="preserve">Record transactions and prepare, </w:t>
            </w:r>
            <w:proofErr w:type="gramStart"/>
            <w:r w:rsidRPr="009B12AB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>interpret</w:t>
            </w:r>
            <w:proofErr w:type="gramEnd"/>
            <w:r w:rsidRPr="009B12AB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 xml:space="preserve"> and </w:t>
            </w:r>
            <w:proofErr w:type="spellStart"/>
            <w:r w:rsidRPr="009B12AB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>analyse</w:t>
            </w:r>
            <w:proofErr w:type="spellEnd"/>
            <w:r w:rsidRPr="009B12AB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 xml:space="preserve"> accounting reports for a trading business.</w:t>
            </w:r>
          </w:p>
        </w:tc>
        <w:tc>
          <w:tcPr>
            <w:tcW w:w="2551" w:type="dxa"/>
            <w:vAlign w:val="center"/>
          </w:tcPr>
          <w:p w14:paraId="7DE194EE" w14:textId="3407DAB9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1C58">
              <w:rPr>
                <w:rFonts w:ascii="Arial Narrow" w:hAnsi="Arial Narrow"/>
                <w:b/>
                <w:sz w:val="20"/>
                <w:szCs w:val="20"/>
              </w:rPr>
              <w:t>Very Low</w:t>
            </w:r>
          </w:p>
        </w:tc>
        <w:tc>
          <w:tcPr>
            <w:tcW w:w="2552" w:type="dxa"/>
            <w:vAlign w:val="center"/>
          </w:tcPr>
          <w:p w14:paraId="521B5F74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551" w:type="dxa"/>
            <w:vAlign w:val="center"/>
          </w:tcPr>
          <w:p w14:paraId="7F29BBAE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2" w:type="dxa"/>
            <w:vAlign w:val="center"/>
          </w:tcPr>
          <w:p w14:paraId="7F11FA8B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552" w:type="dxa"/>
            <w:vAlign w:val="center"/>
          </w:tcPr>
          <w:p w14:paraId="6FC59BE8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9B12AB" w:rsidRPr="00AC3EE8" w14:paraId="311DCD57" w14:textId="77777777" w:rsidTr="00723579">
        <w:trPr>
          <w:trHeight w:val="78"/>
        </w:trPr>
        <w:tc>
          <w:tcPr>
            <w:tcW w:w="2127" w:type="dxa"/>
            <w:vMerge/>
          </w:tcPr>
          <w:p w14:paraId="44A14CBD" w14:textId="0C3B4334" w:rsidR="009B12AB" w:rsidRPr="0008149A" w:rsidRDefault="009B12AB" w:rsidP="009B12AB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C2A81A9" w14:textId="2089AF91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Very limited demonstration of the ability to record transactions for a trading business.</w:t>
            </w:r>
          </w:p>
        </w:tc>
        <w:tc>
          <w:tcPr>
            <w:tcW w:w="2552" w:type="dxa"/>
          </w:tcPr>
          <w:p w14:paraId="15BD00CC" w14:textId="59244516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Limited demonstration of the ability to record transactions for a trading business.</w:t>
            </w:r>
          </w:p>
        </w:tc>
        <w:tc>
          <w:tcPr>
            <w:tcW w:w="2551" w:type="dxa"/>
          </w:tcPr>
          <w:p w14:paraId="0ED441C4" w14:textId="14AB7E49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Satisfactory demonstration of the ability to record transactions for a trading business.</w:t>
            </w:r>
          </w:p>
        </w:tc>
        <w:tc>
          <w:tcPr>
            <w:tcW w:w="2552" w:type="dxa"/>
          </w:tcPr>
          <w:p w14:paraId="7FEBC3C2" w14:textId="5186E0B1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A clear demonstration of the ability to record transactions for a trading business.</w:t>
            </w:r>
          </w:p>
        </w:tc>
        <w:tc>
          <w:tcPr>
            <w:tcW w:w="2552" w:type="dxa"/>
          </w:tcPr>
          <w:p w14:paraId="12C1D53A" w14:textId="067B9B8A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A comprehensive and accurate demonstration of the ability to record transactions for a trading business.</w:t>
            </w:r>
          </w:p>
        </w:tc>
      </w:tr>
      <w:tr w:rsidR="009B12AB" w:rsidRPr="00AC3EE8" w14:paraId="5C29B0F9" w14:textId="77777777" w:rsidTr="00723579">
        <w:trPr>
          <w:trHeight w:val="78"/>
        </w:trPr>
        <w:tc>
          <w:tcPr>
            <w:tcW w:w="2127" w:type="dxa"/>
            <w:vMerge/>
          </w:tcPr>
          <w:p w14:paraId="42C7D7E0" w14:textId="186C3181" w:rsidR="009B12AB" w:rsidRPr="0008149A" w:rsidRDefault="009B12AB" w:rsidP="009B12AB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D0AD6FD" w14:textId="67EF84CC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Preparation of accounting reports for a trading business that demonstrates very limited knowledge and understanding of this process.</w:t>
            </w:r>
          </w:p>
        </w:tc>
        <w:tc>
          <w:tcPr>
            <w:tcW w:w="2552" w:type="dxa"/>
          </w:tcPr>
          <w:p w14:paraId="23E69070" w14:textId="5D469ACB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Preparation of accounting reports for a trading business that demonstrates limited knowledge and understanding of this process.</w:t>
            </w:r>
          </w:p>
        </w:tc>
        <w:tc>
          <w:tcPr>
            <w:tcW w:w="2551" w:type="dxa"/>
          </w:tcPr>
          <w:p w14:paraId="5F3FDB26" w14:textId="2A67EE14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Preparation of accounting reports for a trading business that demonstrates satisfactory knowledge and understanding of this process.</w:t>
            </w:r>
          </w:p>
        </w:tc>
        <w:tc>
          <w:tcPr>
            <w:tcW w:w="2552" w:type="dxa"/>
          </w:tcPr>
          <w:p w14:paraId="2FC71F11" w14:textId="5D7348DD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Preparation of accounting reports for a trading business that demonstrates detailed knowledge of this process.</w:t>
            </w:r>
          </w:p>
        </w:tc>
        <w:tc>
          <w:tcPr>
            <w:tcW w:w="2552" w:type="dxa"/>
          </w:tcPr>
          <w:p w14:paraId="04FF95FD" w14:textId="06030677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Preparation of accounting reports for a trading business that demonstrates thorough and accurate knowledge and understanding of this process.</w:t>
            </w:r>
          </w:p>
        </w:tc>
      </w:tr>
      <w:tr w:rsidR="009B12AB" w:rsidRPr="00AC3EE8" w14:paraId="41BB95B6" w14:textId="77777777" w:rsidTr="00723579">
        <w:trPr>
          <w:trHeight w:val="78"/>
        </w:trPr>
        <w:tc>
          <w:tcPr>
            <w:tcW w:w="2127" w:type="dxa"/>
            <w:vMerge/>
          </w:tcPr>
          <w:p w14:paraId="43119FA6" w14:textId="1B9BFFB6" w:rsidR="009B12AB" w:rsidRDefault="009B12AB" w:rsidP="009B12AB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1C086D" w14:textId="6DC6B232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Very limited demonstration of interpretation of accounting reports relevant to a trading business.</w:t>
            </w:r>
          </w:p>
        </w:tc>
        <w:tc>
          <w:tcPr>
            <w:tcW w:w="2552" w:type="dxa"/>
          </w:tcPr>
          <w:p w14:paraId="477C0C6C" w14:textId="2B030309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Limited demonstration of interpretation of accounting reports relevant to a trading business.</w:t>
            </w:r>
          </w:p>
        </w:tc>
        <w:tc>
          <w:tcPr>
            <w:tcW w:w="2551" w:type="dxa"/>
          </w:tcPr>
          <w:p w14:paraId="7CF5685E" w14:textId="46C76130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Satisfactory demonstration of interpretation of accounting reports relevant to a trading business.</w:t>
            </w:r>
          </w:p>
        </w:tc>
        <w:tc>
          <w:tcPr>
            <w:tcW w:w="2552" w:type="dxa"/>
          </w:tcPr>
          <w:p w14:paraId="6DB1D5E2" w14:textId="0FDBD573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A clear and detailed interpretation of accounting reports relevant to a trading business.</w:t>
            </w:r>
          </w:p>
        </w:tc>
        <w:tc>
          <w:tcPr>
            <w:tcW w:w="2552" w:type="dxa"/>
          </w:tcPr>
          <w:p w14:paraId="5A672321" w14:textId="132E8990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A comprehensive interpretation of accounting reports relevant to a trading business.</w:t>
            </w:r>
          </w:p>
        </w:tc>
      </w:tr>
      <w:tr w:rsidR="009B12AB" w:rsidRPr="00AC3EE8" w14:paraId="5D1F8D7E" w14:textId="77777777" w:rsidTr="00723579">
        <w:trPr>
          <w:trHeight w:val="78"/>
        </w:trPr>
        <w:tc>
          <w:tcPr>
            <w:tcW w:w="2127" w:type="dxa"/>
            <w:vMerge/>
          </w:tcPr>
          <w:p w14:paraId="5DFD81B7" w14:textId="25FF74AB" w:rsidR="009B12AB" w:rsidRDefault="009B12AB" w:rsidP="009B12AB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F2105C7" w14:textId="2E86F6AD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Very little analysis of the accounting reports relevant to a trading business.</w:t>
            </w:r>
          </w:p>
        </w:tc>
        <w:tc>
          <w:tcPr>
            <w:tcW w:w="2552" w:type="dxa"/>
          </w:tcPr>
          <w:p w14:paraId="20E75CD7" w14:textId="6F36459B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Limited use of analysis of the accounting reports relevant to a trading business.</w:t>
            </w:r>
          </w:p>
        </w:tc>
        <w:tc>
          <w:tcPr>
            <w:tcW w:w="2551" w:type="dxa"/>
          </w:tcPr>
          <w:p w14:paraId="66E16AC3" w14:textId="3561731D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 xml:space="preserve">Generally satisfactory analysis of the accounting reports relevant to a trading business. </w:t>
            </w:r>
          </w:p>
        </w:tc>
        <w:tc>
          <w:tcPr>
            <w:tcW w:w="2552" w:type="dxa"/>
          </w:tcPr>
          <w:p w14:paraId="70C99FB1" w14:textId="251F95D6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Clear and detailed analysis of the accounting reports relevant to a trading business.</w:t>
            </w:r>
          </w:p>
        </w:tc>
        <w:tc>
          <w:tcPr>
            <w:tcW w:w="2552" w:type="dxa"/>
          </w:tcPr>
          <w:p w14:paraId="020035E0" w14:textId="42833715" w:rsidR="009B12AB" w:rsidRPr="000A7682" w:rsidRDefault="009B12AB" w:rsidP="009B12AB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9B12AB">
              <w:rPr>
                <w:sz w:val="18"/>
                <w:szCs w:val="18"/>
              </w:rPr>
              <w:t>Comprehensive and logical analysis of the accounting reports relevant to a trading business.</w:t>
            </w:r>
          </w:p>
        </w:tc>
      </w:tr>
    </w:tbl>
    <w:p w14:paraId="62C105CE" w14:textId="77777777" w:rsidR="000A7682" w:rsidRDefault="000A7682" w:rsidP="00B104C5">
      <w:pPr>
        <w:spacing w:after="120"/>
        <w:rPr>
          <w:sz w:val="18"/>
          <w:szCs w:val="18"/>
        </w:rPr>
      </w:pPr>
      <w:bookmarkStart w:id="1" w:name="_Hlk162425035"/>
    </w:p>
    <w:p w14:paraId="1A992D41" w14:textId="698F5703" w:rsidR="00B104C5" w:rsidRPr="00435725" w:rsidRDefault="00B104C5" w:rsidP="00B104C5">
      <w:pPr>
        <w:spacing w:after="120"/>
        <w:rPr>
          <w:sz w:val="18"/>
          <w:szCs w:val="18"/>
        </w:rPr>
      </w:pPr>
      <w:r w:rsidRPr="00435725">
        <w:rPr>
          <w:sz w:val="18"/>
          <w:szCs w:val="18"/>
        </w:rPr>
        <w:t xml:space="preserve">KEY to marking scale based on the Outcome contributing </w:t>
      </w:r>
      <w:r w:rsidR="009B12AB">
        <w:rPr>
          <w:sz w:val="18"/>
          <w:szCs w:val="18"/>
        </w:rPr>
        <w:t>4</w:t>
      </w:r>
      <w:r w:rsidRPr="00435725">
        <w:rPr>
          <w:sz w:val="18"/>
          <w:szCs w:val="18"/>
        </w:rPr>
        <w:t xml:space="preserve">0 </w:t>
      </w:r>
      <w:proofErr w:type="gramStart"/>
      <w:r w:rsidRPr="00435725">
        <w:rPr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9B12AB" w:rsidRPr="00435725" w14:paraId="11B8D62C" w14:textId="77777777" w:rsidTr="00F37423">
        <w:trPr>
          <w:trHeight w:val="170"/>
        </w:trPr>
        <w:tc>
          <w:tcPr>
            <w:tcW w:w="2318" w:type="dxa"/>
            <w:vAlign w:val="center"/>
          </w:tcPr>
          <w:p w14:paraId="0169D808" w14:textId="3A7BA33A" w:rsidR="009B12AB" w:rsidRPr="002646E3" w:rsidRDefault="009B12AB" w:rsidP="009B12AB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B7620">
              <w:rPr>
                <w:sz w:val="18"/>
                <w:szCs w:val="18"/>
              </w:rPr>
              <w:t xml:space="preserve">Very Low </w:t>
            </w:r>
            <w:r>
              <w:rPr>
                <w:sz w:val="18"/>
                <w:szCs w:val="18"/>
              </w:rPr>
              <w:t>0</w:t>
            </w:r>
            <w:r w:rsidRPr="004B762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18" w:type="dxa"/>
            <w:vAlign w:val="center"/>
          </w:tcPr>
          <w:p w14:paraId="54914DF9" w14:textId="70DDDC5C" w:rsidR="009B12AB" w:rsidRPr="002646E3" w:rsidRDefault="009B12AB" w:rsidP="009B12AB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B7620">
              <w:rPr>
                <w:sz w:val="18"/>
                <w:szCs w:val="18"/>
              </w:rPr>
              <w:t xml:space="preserve">Low </w:t>
            </w:r>
            <w:r>
              <w:rPr>
                <w:sz w:val="18"/>
                <w:szCs w:val="18"/>
              </w:rPr>
              <w:t>9</w:t>
            </w:r>
            <w:r w:rsidRPr="004B762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318" w:type="dxa"/>
            <w:vAlign w:val="center"/>
          </w:tcPr>
          <w:p w14:paraId="552683CD" w14:textId="7BE62659" w:rsidR="009B12AB" w:rsidRPr="002646E3" w:rsidRDefault="009B12AB" w:rsidP="009B12AB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B7620">
              <w:rPr>
                <w:sz w:val="18"/>
                <w:szCs w:val="18"/>
              </w:rPr>
              <w:t xml:space="preserve">Medium </w:t>
            </w:r>
            <w:r>
              <w:rPr>
                <w:sz w:val="18"/>
                <w:szCs w:val="18"/>
              </w:rPr>
              <w:t>17</w:t>
            </w:r>
            <w:r w:rsidRPr="004B762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318" w:type="dxa"/>
            <w:vAlign w:val="center"/>
          </w:tcPr>
          <w:p w14:paraId="65692398" w14:textId="677D95FF" w:rsidR="009B12AB" w:rsidRPr="002646E3" w:rsidRDefault="009B12AB" w:rsidP="009B12AB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B7620">
              <w:rPr>
                <w:sz w:val="18"/>
                <w:szCs w:val="18"/>
              </w:rPr>
              <w:t xml:space="preserve">High </w:t>
            </w:r>
            <w:r>
              <w:rPr>
                <w:sz w:val="18"/>
                <w:szCs w:val="18"/>
              </w:rPr>
              <w:t>27</w:t>
            </w:r>
            <w:r w:rsidRPr="004B762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2318" w:type="dxa"/>
            <w:vAlign w:val="center"/>
          </w:tcPr>
          <w:p w14:paraId="0D87773B" w14:textId="369270E1" w:rsidR="009B12AB" w:rsidRPr="002646E3" w:rsidRDefault="009B12AB" w:rsidP="009B12AB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B7620">
              <w:rPr>
                <w:sz w:val="18"/>
                <w:szCs w:val="18"/>
              </w:rPr>
              <w:t xml:space="preserve">Very High </w:t>
            </w:r>
            <w:r>
              <w:rPr>
                <w:sz w:val="18"/>
                <w:szCs w:val="18"/>
              </w:rPr>
              <w:t>34</w:t>
            </w:r>
            <w:r w:rsidRPr="004B762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4</w:t>
            </w:r>
            <w:r w:rsidRPr="004B7620">
              <w:rPr>
                <w:sz w:val="18"/>
                <w:szCs w:val="18"/>
              </w:rPr>
              <w:t>0</w:t>
            </w:r>
          </w:p>
        </w:tc>
      </w:tr>
      <w:bookmarkEnd w:id="1"/>
    </w:tbl>
    <w:p w14:paraId="73569A6C" w14:textId="34C8CCDD" w:rsidR="004445BC" w:rsidRPr="004445BC" w:rsidRDefault="004445BC" w:rsidP="004F1B12">
      <w:pPr>
        <w:tabs>
          <w:tab w:val="left" w:pos="5352"/>
        </w:tabs>
      </w:pPr>
    </w:p>
    <w:sectPr w:rsidR="004445BC" w:rsidRPr="004445BC" w:rsidSect="0072357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575F48" w:rsidRDefault="00575F48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575F48" w:rsidRDefault="00575F4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575F48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575F48" w:rsidRPr="00D06414" w:rsidRDefault="00575F48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14879434" name="Picture 214879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575F48" w:rsidRPr="00D06414" w:rsidRDefault="00575F48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515504570" name="Picture 1515504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575F48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2026951312" name="Picture 2026951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575F48" w:rsidRDefault="00575F48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575F48" w:rsidRDefault="00575F4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39ABD95" w:rsidR="00575F48" w:rsidRPr="00D86DE4" w:rsidRDefault="009B12AB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5F48">
          <w:rPr>
            <w:color w:val="999999" w:themeColor="accent2"/>
          </w:rPr>
          <w:t xml:space="preserve">VCE </w:t>
        </w:r>
        <w:r w:rsidR="006216CC">
          <w:rPr>
            <w:color w:val="999999" w:themeColor="accent2"/>
          </w:rPr>
          <w:t>Classical Studies</w:t>
        </w:r>
      </w:sdtContent>
    </w:sdt>
    <w:r w:rsidR="00575F48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575F48" w:rsidRPr="009370BC" w:rsidRDefault="00575F48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D573DE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672864115" name="Picture 672864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280D"/>
    <w:multiLevelType w:val="hybridMultilevel"/>
    <w:tmpl w:val="55620B64"/>
    <w:lvl w:ilvl="0" w:tplc="56D824A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9E7446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9E70BFE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26E2F8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46AED80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CBE8F4C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AFCCFE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A45CFF9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4FE211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2" w15:restartNumberingAfterBreak="0">
    <w:nsid w:val="3E6B55F8"/>
    <w:multiLevelType w:val="hybridMultilevel"/>
    <w:tmpl w:val="B2DE79AE"/>
    <w:lvl w:ilvl="0" w:tplc="6EEE2AE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4A7AA0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69E04C8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9681F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0630B1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4B72DC1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41AC7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97A6C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68A877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9345F8"/>
    <w:multiLevelType w:val="hybridMultilevel"/>
    <w:tmpl w:val="15CA691E"/>
    <w:lvl w:ilvl="0" w:tplc="FA760A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E93E87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A34AB6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A478001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FCA1A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677A198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A7BEC7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BDD2A4D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72A223F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5" w15:restartNumberingAfterBreak="0">
    <w:nsid w:val="52CB01D8"/>
    <w:multiLevelType w:val="hybridMultilevel"/>
    <w:tmpl w:val="CBAE47B4"/>
    <w:lvl w:ilvl="0" w:tplc="4400161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F8929D0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B69E67F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414A44E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188343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DF677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610093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168E0B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634C5D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6" w15:restartNumberingAfterBreak="0">
    <w:nsid w:val="54A5055C"/>
    <w:multiLevelType w:val="hybridMultilevel"/>
    <w:tmpl w:val="7F3201A6"/>
    <w:lvl w:ilvl="0" w:tplc="AD4A62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325097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1DE0802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E4249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884437A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CCCC63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1ED40BA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4C0CD36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DE2661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65036C06"/>
    <w:multiLevelType w:val="multilevel"/>
    <w:tmpl w:val="E146D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A1F59CD"/>
    <w:multiLevelType w:val="hybridMultilevel"/>
    <w:tmpl w:val="343C5944"/>
    <w:lvl w:ilvl="0" w:tplc="F198175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8EF3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187646">
    <w:abstractNumId w:val="9"/>
  </w:num>
  <w:num w:numId="2" w16cid:durableId="1187140300">
    <w:abstractNumId w:val="7"/>
  </w:num>
  <w:num w:numId="3" w16cid:durableId="814445490">
    <w:abstractNumId w:val="3"/>
  </w:num>
  <w:num w:numId="4" w16cid:durableId="1474642682">
    <w:abstractNumId w:val="0"/>
  </w:num>
  <w:num w:numId="5" w16cid:durableId="1037466436">
    <w:abstractNumId w:val="8"/>
  </w:num>
  <w:num w:numId="6" w16cid:durableId="377894846">
    <w:abstractNumId w:val="1"/>
  </w:num>
  <w:num w:numId="7" w16cid:durableId="837962413">
    <w:abstractNumId w:val="4"/>
  </w:num>
  <w:num w:numId="8" w16cid:durableId="2119517498">
    <w:abstractNumId w:val="5"/>
  </w:num>
  <w:num w:numId="9" w16cid:durableId="1262566994">
    <w:abstractNumId w:val="6"/>
  </w:num>
  <w:num w:numId="10" w16cid:durableId="908270891">
    <w:abstractNumId w:val="2"/>
  </w:num>
  <w:num w:numId="11" w16cid:durableId="139884691">
    <w:abstractNumId w:val="11"/>
  </w:num>
  <w:num w:numId="12" w16cid:durableId="1619406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4134"/>
    <w:rsid w:val="0005780E"/>
    <w:rsid w:val="00060A23"/>
    <w:rsid w:val="00065CC6"/>
    <w:rsid w:val="000A71F7"/>
    <w:rsid w:val="000A7682"/>
    <w:rsid w:val="000E109E"/>
    <w:rsid w:val="000F09E4"/>
    <w:rsid w:val="000F16FD"/>
    <w:rsid w:val="000F5AAF"/>
    <w:rsid w:val="00143520"/>
    <w:rsid w:val="001527C7"/>
    <w:rsid w:val="00153AD2"/>
    <w:rsid w:val="00166410"/>
    <w:rsid w:val="001779EA"/>
    <w:rsid w:val="00194D87"/>
    <w:rsid w:val="001B4DD3"/>
    <w:rsid w:val="001C50E5"/>
    <w:rsid w:val="001D3246"/>
    <w:rsid w:val="002279BA"/>
    <w:rsid w:val="002329F3"/>
    <w:rsid w:val="00243F0D"/>
    <w:rsid w:val="00260767"/>
    <w:rsid w:val="002646E3"/>
    <w:rsid w:val="002647BB"/>
    <w:rsid w:val="002754C1"/>
    <w:rsid w:val="002841C8"/>
    <w:rsid w:val="0028516B"/>
    <w:rsid w:val="002B5564"/>
    <w:rsid w:val="002C6F90"/>
    <w:rsid w:val="002E4FB5"/>
    <w:rsid w:val="002F3087"/>
    <w:rsid w:val="00302FB8"/>
    <w:rsid w:val="00304EA1"/>
    <w:rsid w:val="00313C4C"/>
    <w:rsid w:val="00314D81"/>
    <w:rsid w:val="00322FC6"/>
    <w:rsid w:val="00345ACF"/>
    <w:rsid w:val="0035293F"/>
    <w:rsid w:val="00391986"/>
    <w:rsid w:val="003A00B4"/>
    <w:rsid w:val="003C22CC"/>
    <w:rsid w:val="003C5E71"/>
    <w:rsid w:val="003F6C19"/>
    <w:rsid w:val="00417AA3"/>
    <w:rsid w:val="004228B0"/>
    <w:rsid w:val="00425DFE"/>
    <w:rsid w:val="00434EDB"/>
    <w:rsid w:val="00440B32"/>
    <w:rsid w:val="004445BC"/>
    <w:rsid w:val="0046078D"/>
    <w:rsid w:val="00495C80"/>
    <w:rsid w:val="004A2ED8"/>
    <w:rsid w:val="004A6F74"/>
    <w:rsid w:val="004F1B12"/>
    <w:rsid w:val="004F5BDA"/>
    <w:rsid w:val="0051631E"/>
    <w:rsid w:val="00537A1F"/>
    <w:rsid w:val="00566029"/>
    <w:rsid w:val="00575F48"/>
    <w:rsid w:val="005923CB"/>
    <w:rsid w:val="005B0CE6"/>
    <w:rsid w:val="005B391B"/>
    <w:rsid w:val="005D3D78"/>
    <w:rsid w:val="005E2EF0"/>
    <w:rsid w:val="005F4092"/>
    <w:rsid w:val="006216CC"/>
    <w:rsid w:val="00624CAA"/>
    <w:rsid w:val="0068471E"/>
    <w:rsid w:val="00684F98"/>
    <w:rsid w:val="00692CD2"/>
    <w:rsid w:val="00693FFD"/>
    <w:rsid w:val="006D2159"/>
    <w:rsid w:val="006E40AE"/>
    <w:rsid w:val="006F787C"/>
    <w:rsid w:val="00702636"/>
    <w:rsid w:val="00723579"/>
    <w:rsid w:val="00724507"/>
    <w:rsid w:val="00773E6C"/>
    <w:rsid w:val="00781FB1"/>
    <w:rsid w:val="007D1B6D"/>
    <w:rsid w:val="00813C37"/>
    <w:rsid w:val="008154B5"/>
    <w:rsid w:val="00823962"/>
    <w:rsid w:val="008506EB"/>
    <w:rsid w:val="00852719"/>
    <w:rsid w:val="00860115"/>
    <w:rsid w:val="0088783C"/>
    <w:rsid w:val="008F3F6D"/>
    <w:rsid w:val="009370BC"/>
    <w:rsid w:val="009616FD"/>
    <w:rsid w:val="00970580"/>
    <w:rsid w:val="0098739B"/>
    <w:rsid w:val="009B0157"/>
    <w:rsid w:val="009B12AB"/>
    <w:rsid w:val="009B4457"/>
    <w:rsid w:val="009B61E5"/>
    <w:rsid w:val="009D0281"/>
    <w:rsid w:val="009D1E89"/>
    <w:rsid w:val="009E5707"/>
    <w:rsid w:val="00A13930"/>
    <w:rsid w:val="00A17661"/>
    <w:rsid w:val="00A24B2D"/>
    <w:rsid w:val="00A40966"/>
    <w:rsid w:val="00A736D2"/>
    <w:rsid w:val="00A921E0"/>
    <w:rsid w:val="00A922F4"/>
    <w:rsid w:val="00AA2337"/>
    <w:rsid w:val="00AE0A91"/>
    <w:rsid w:val="00AE5526"/>
    <w:rsid w:val="00AF051B"/>
    <w:rsid w:val="00B01578"/>
    <w:rsid w:val="00B0738F"/>
    <w:rsid w:val="00B104C5"/>
    <w:rsid w:val="00B13D3B"/>
    <w:rsid w:val="00B26601"/>
    <w:rsid w:val="00B41951"/>
    <w:rsid w:val="00B46B30"/>
    <w:rsid w:val="00B53229"/>
    <w:rsid w:val="00B62480"/>
    <w:rsid w:val="00B65CBE"/>
    <w:rsid w:val="00B75CFF"/>
    <w:rsid w:val="00B81B70"/>
    <w:rsid w:val="00BB3BAB"/>
    <w:rsid w:val="00BD0724"/>
    <w:rsid w:val="00BD2B91"/>
    <w:rsid w:val="00BD49C1"/>
    <w:rsid w:val="00BE5521"/>
    <w:rsid w:val="00BF6C23"/>
    <w:rsid w:val="00C16EB7"/>
    <w:rsid w:val="00C41330"/>
    <w:rsid w:val="00C50476"/>
    <w:rsid w:val="00C53263"/>
    <w:rsid w:val="00C75F1D"/>
    <w:rsid w:val="00C95156"/>
    <w:rsid w:val="00C97B44"/>
    <w:rsid w:val="00CA0DC2"/>
    <w:rsid w:val="00CB68E8"/>
    <w:rsid w:val="00CE14A7"/>
    <w:rsid w:val="00D04F01"/>
    <w:rsid w:val="00D05DBE"/>
    <w:rsid w:val="00D06414"/>
    <w:rsid w:val="00D24E5A"/>
    <w:rsid w:val="00D338E4"/>
    <w:rsid w:val="00D51947"/>
    <w:rsid w:val="00D532F0"/>
    <w:rsid w:val="00D77413"/>
    <w:rsid w:val="00D82759"/>
    <w:rsid w:val="00D86DE4"/>
    <w:rsid w:val="00DB2AFA"/>
    <w:rsid w:val="00DB7996"/>
    <w:rsid w:val="00DE1909"/>
    <w:rsid w:val="00DE51DB"/>
    <w:rsid w:val="00DF364E"/>
    <w:rsid w:val="00E23F1D"/>
    <w:rsid w:val="00E30E05"/>
    <w:rsid w:val="00E36361"/>
    <w:rsid w:val="00E42CB9"/>
    <w:rsid w:val="00E538E6"/>
    <w:rsid w:val="00E55AE9"/>
    <w:rsid w:val="00EA6E74"/>
    <w:rsid w:val="00EB0C84"/>
    <w:rsid w:val="00EB7C98"/>
    <w:rsid w:val="00EC0784"/>
    <w:rsid w:val="00EE526D"/>
    <w:rsid w:val="00F17FDE"/>
    <w:rsid w:val="00F33417"/>
    <w:rsid w:val="00F40D53"/>
    <w:rsid w:val="00F4525C"/>
    <w:rsid w:val="00F50D86"/>
    <w:rsid w:val="00F960C6"/>
    <w:rsid w:val="00FD2555"/>
    <w:rsid w:val="00FD29D3"/>
    <w:rsid w:val="00FD7BFF"/>
    <w:rsid w:val="00FE3F0B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8AF29F3"/>
  <w15:docId w15:val="{962B0969-A9EA-4470-BD01-CC84334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Book Antiqua" w:hAnsi="Book Antiqua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Book Antiqua" w:hAnsi="Book Antiqua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5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363C75"/>
    <w:rsid w:val="00482BFA"/>
    <w:rsid w:val="00882B02"/>
    <w:rsid w:val="009325D2"/>
    <w:rsid w:val="00C16E21"/>
    <w:rsid w:val="00CD078F"/>
    <w:rsid w:val="00E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1aab662d-a6b2-42d6-996b-a574723d1ad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65B6AE-62DF-4217-A7AF-185F8EC9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A16BD-3361-4BE5-B0AF-F85E8923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Classical Studies</vt:lpstr>
    </vt:vector>
  </TitlesOfParts>
  <Company>Victorian Curriculum and Assessment Authority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Classical Studies</dc:title>
  <dc:subject>Outdoor and Environmental Studies</dc:subject>
  <dc:creator>vcaa@education.vic.gov.au</dc:creator>
  <cp:keywords>outdoor, environmental, studies, VCE, performance descriptors, Unit 3, Outcome 1</cp:keywords>
  <dc:description/>
  <cp:lastModifiedBy>Vanessa Flores</cp:lastModifiedBy>
  <cp:revision>7</cp:revision>
  <cp:lastPrinted>2015-05-15T02:36:00Z</cp:lastPrinted>
  <dcterms:created xsi:type="dcterms:W3CDTF">2024-11-21T04:42:00Z</dcterms:created>
  <dcterms:modified xsi:type="dcterms:W3CDTF">2024-12-27T01:05:00Z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