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6044063" w:rsidR="00F4525C" w:rsidRDefault="00095E22" w:rsidP="009B61E5">
          <w:pPr>
            <w:pStyle w:val="VCAADocumenttitle"/>
          </w:pPr>
          <w:r>
            <w:t xml:space="preserve">Unit 3 </w:t>
          </w:r>
          <w:r w:rsidR="006A352C">
            <w:t>Data Analytics</w:t>
          </w:r>
        </w:p>
      </w:sdtContent>
    </w:sdt>
    <w:p w14:paraId="56D2E3BB" w14:textId="08DA5B11" w:rsidR="00445312" w:rsidRPr="00823962" w:rsidRDefault="00445312" w:rsidP="00445312">
      <w:pPr>
        <w:pStyle w:val="VCAAHeading1"/>
      </w:pPr>
      <w:bookmarkStart w:id="0" w:name="TemplateOverview"/>
      <w:bookmarkEnd w:id="0"/>
      <w:r>
        <w:t xml:space="preserve">Unit 3 Outcome 1 – </w:t>
      </w:r>
      <w:r w:rsidR="00AE1E95">
        <w:t>SAC</w:t>
      </w:r>
      <w:r>
        <w:t xml:space="preserve"> task</w:t>
      </w:r>
      <w:r w:rsidR="00AE1E95">
        <w:t xml:space="preserve"> template</w:t>
      </w:r>
    </w:p>
    <w:p w14:paraId="066AB906" w14:textId="77777777" w:rsidR="007C415B" w:rsidRPr="00D00033" w:rsidRDefault="007C415B" w:rsidP="007C415B">
      <w:pPr>
        <w:pStyle w:val="VCAAHeading2"/>
      </w:pPr>
      <w:r>
        <w:t>Instructions</w:t>
      </w:r>
    </w:p>
    <w:p w14:paraId="3A0F7F1D" w14:textId="3DC4CC20" w:rsidR="000C59DC" w:rsidRDefault="000C59DC" w:rsidP="000C59DC">
      <w:pPr>
        <w:spacing w:before="120" w:after="120"/>
        <w:rPr>
          <w:rFonts w:ascii="Arial" w:hAnsi="Arial" w:cs="Arial"/>
          <w:sz w:val="20"/>
          <w:szCs w:val="20"/>
        </w:rPr>
      </w:pPr>
      <w:r>
        <w:rPr>
          <w:rFonts w:ascii="Arial" w:hAnsi="Arial" w:cs="Arial"/>
          <w:sz w:val="20"/>
          <w:szCs w:val="20"/>
        </w:rPr>
        <w:t xml:space="preserve">The purpose of this template is to assist teachers with the development of the Unit 3 Outcome 1 </w:t>
      </w:r>
      <w:r w:rsidR="007464BC" w:rsidRPr="00381914">
        <w:rPr>
          <w:rFonts w:ascii="Arial" w:hAnsi="Arial" w:cs="Arial"/>
          <w:sz w:val="20"/>
          <w:szCs w:val="20"/>
        </w:rPr>
        <w:t>School-assessed Coursework task</w:t>
      </w:r>
      <w:r>
        <w:rPr>
          <w:rFonts w:ascii="Arial" w:hAnsi="Arial" w:cs="Arial"/>
          <w:sz w:val="20"/>
          <w:szCs w:val="20"/>
        </w:rPr>
        <w:t xml:space="preserve"> and in the meeting of requirements</w:t>
      </w:r>
      <w:r w:rsidR="003C6B07">
        <w:rPr>
          <w:rFonts w:ascii="Arial" w:hAnsi="Arial" w:cs="Arial"/>
          <w:sz w:val="20"/>
          <w:szCs w:val="20"/>
        </w:rPr>
        <w:t xml:space="preserve"> </w:t>
      </w:r>
      <w:r w:rsidR="00073A01">
        <w:rPr>
          <w:rFonts w:ascii="Arial" w:hAnsi="Arial" w:cs="Arial"/>
          <w:sz w:val="20"/>
          <w:szCs w:val="20"/>
        </w:rPr>
        <w:t xml:space="preserve">by </w:t>
      </w:r>
      <w:r w:rsidR="003C6B07">
        <w:rPr>
          <w:rFonts w:ascii="Arial" w:hAnsi="Arial" w:cs="Arial"/>
          <w:sz w:val="20"/>
          <w:szCs w:val="20"/>
        </w:rPr>
        <w:t>following the VCE assessment principles</w:t>
      </w:r>
      <w:r>
        <w:rPr>
          <w:rFonts w:ascii="Arial" w:hAnsi="Arial" w:cs="Arial"/>
          <w:sz w:val="20"/>
          <w:szCs w:val="20"/>
        </w:rPr>
        <w:t xml:space="preserve">. Teachers can use this template to insert the </w:t>
      </w:r>
      <w:r w:rsidR="00192D60">
        <w:rPr>
          <w:rFonts w:ascii="Arial" w:hAnsi="Arial" w:cs="Arial"/>
          <w:sz w:val="20"/>
          <w:szCs w:val="20"/>
        </w:rPr>
        <w:t xml:space="preserve">necessary </w:t>
      </w:r>
      <w:r>
        <w:rPr>
          <w:rFonts w:ascii="Arial" w:hAnsi="Arial" w:cs="Arial"/>
          <w:sz w:val="20"/>
          <w:szCs w:val="20"/>
        </w:rPr>
        <w:t>content for the School-assessed Coursework task.</w:t>
      </w:r>
    </w:p>
    <w:p w14:paraId="7F8C4A22" w14:textId="77777777" w:rsidR="000C59DC" w:rsidRDefault="000C59DC" w:rsidP="00894C46">
      <w:pPr>
        <w:spacing w:before="120" w:after="120"/>
        <w:rPr>
          <w:rFonts w:ascii="Arial" w:hAnsi="Arial" w:cs="Arial"/>
          <w:sz w:val="20"/>
          <w:szCs w:val="20"/>
        </w:rPr>
      </w:pPr>
      <w:r>
        <w:rPr>
          <w:rFonts w:ascii="Arial" w:hAnsi="Arial" w:cs="Arial"/>
          <w:sz w:val="20"/>
          <w:szCs w:val="20"/>
        </w:rPr>
        <w:t>The following content is included in this template:</w:t>
      </w:r>
    </w:p>
    <w:p w14:paraId="4404E8F2" w14:textId="21C25233" w:rsidR="000C59DC" w:rsidRDefault="00E32333" w:rsidP="00894C4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Relevant VCAA resources for the development of the Unit 3 Outcome 1 SAC task</w:t>
      </w:r>
      <w:r w:rsidR="00120381">
        <w:rPr>
          <w:rFonts w:ascii="Arial" w:hAnsi="Arial" w:cs="Arial"/>
          <w:sz w:val="20"/>
          <w:szCs w:val="20"/>
        </w:rPr>
        <w:t>.</w:t>
      </w:r>
    </w:p>
    <w:p w14:paraId="0B6969A7" w14:textId="36D82C88" w:rsidR="000C59DC" w:rsidRDefault="000C59DC" w:rsidP="00894C4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3 Outcome 1 statement</w:t>
      </w:r>
      <w:r w:rsidR="00120381">
        <w:rPr>
          <w:rFonts w:ascii="Arial" w:hAnsi="Arial" w:cs="Arial"/>
          <w:sz w:val="20"/>
          <w:szCs w:val="20"/>
        </w:rPr>
        <w:t>.</w:t>
      </w:r>
    </w:p>
    <w:p w14:paraId="6606E80F" w14:textId="1E312FDE" w:rsidR="000C59DC" w:rsidRDefault="000C59DC" w:rsidP="00894C4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3 Outcome 1 Key knowledge</w:t>
      </w:r>
      <w:r w:rsidR="00120381">
        <w:rPr>
          <w:rFonts w:ascii="Arial" w:hAnsi="Arial" w:cs="Arial"/>
          <w:sz w:val="20"/>
          <w:szCs w:val="20"/>
        </w:rPr>
        <w:t>.</w:t>
      </w:r>
    </w:p>
    <w:p w14:paraId="320170BA" w14:textId="60061A55" w:rsidR="000C59DC" w:rsidRDefault="000C59DC" w:rsidP="00894C46">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The Unit 3 Outcome 1 Key skills</w:t>
      </w:r>
      <w:r w:rsidR="00120381">
        <w:rPr>
          <w:rFonts w:ascii="Arial" w:hAnsi="Arial" w:cs="Arial"/>
          <w:sz w:val="20"/>
          <w:szCs w:val="20"/>
        </w:rPr>
        <w:t>.</w:t>
      </w:r>
    </w:p>
    <w:p w14:paraId="7C4E4AE9" w14:textId="11149034" w:rsidR="000C59DC" w:rsidRPr="00A6512C" w:rsidRDefault="00A6512C" w:rsidP="00A6512C">
      <w:pPr>
        <w:pStyle w:val="ListParagraph"/>
        <w:numPr>
          <w:ilvl w:val="0"/>
          <w:numId w:val="10"/>
        </w:numPr>
        <w:spacing w:before="120" w:after="120"/>
        <w:ind w:left="426" w:hanging="426"/>
        <w:contextualSpacing w:val="0"/>
        <w:rPr>
          <w:rFonts w:ascii="Arial" w:hAnsi="Arial" w:cs="Arial"/>
          <w:sz w:val="20"/>
          <w:szCs w:val="20"/>
        </w:rPr>
      </w:pPr>
      <w:r>
        <w:rPr>
          <w:rFonts w:ascii="Arial" w:hAnsi="Arial" w:cs="Arial"/>
          <w:sz w:val="20"/>
          <w:szCs w:val="20"/>
        </w:rPr>
        <w:t>Details related to task development including:</w:t>
      </w:r>
    </w:p>
    <w:p w14:paraId="629CC773" w14:textId="77777777" w:rsidR="000C59DC" w:rsidRDefault="000C59DC" w:rsidP="00D7667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conditions</w:t>
      </w:r>
    </w:p>
    <w:p w14:paraId="339C7BE4" w14:textId="77777777" w:rsidR="000C59DC" w:rsidRDefault="000C59DC" w:rsidP="00D7667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scenario</w:t>
      </w:r>
    </w:p>
    <w:p w14:paraId="1549B000" w14:textId="77777777" w:rsidR="000C59DC" w:rsidRDefault="000C59DC" w:rsidP="00D7667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solution requirements</w:t>
      </w:r>
    </w:p>
    <w:p w14:paraId="46F19F21" w14:textId="77777777" w:rsidR="000C59DC" w:rsidRDefault="000C59DC" w:rsidP="00D7667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 xml:space="preserve">solution designs </w:t>
      </w:r>
    </w:p>
    <w:p w14:paraId="3E72987E" w14:textId="77853872" w:rsidR="000C59DC" w:rsidRPr="00B567D1" w:rsidRDefault="000C59DC" w:rsidP="00D76676">
      <w:pPr>
        <w:pStyle w:val="ListParagraph"/>
        <w:numPr>
          <w:ilvl w:val="1"/>
          <w:numId w:val="13"/>
        </w:numPr>
        <w:spacing w:before="120" w:after="120" w:line="240" w:lineRule="auto"/>
        <w:ind w:left="709" w:hanging="284"/>
        <w:contextualSpacing w:val="0"/>
        <w:rPr>
          <w:rFonts w:ascii="Arial" w:hAnsi="Arial" w:cs="Arial"/>
          <w:sz w:val="20"/>
          <w:szCs w:val="20"/>
        </w:rPr>
      </w:pPr>
      <w:r>
        <w:rPr>
          <w:rFonts w:ascii="Arial" w:hAnsi="Arial" w:cs="Arial"/>
          <w:sz w:val="20"/>
          <w:szCs w:val="20"/>
        </w:rPr>
        <w:t>assessment</w:t>
      </w:r>
      <w:r w:rsidR="006C4CBF">
        <w:rPr>
          <w:rFonts w:ascii="Arial" w:hAnsi="Arial" w:cs="Arial"/>
          <w:sz w:val="20"/>
          <w:szCs w:val="20"/>
        </w:rPr>
        <w:t xml:space="preserve"> (marking scheme)</w:t>
      </w:r>
    </w:p>
    <w:p w14:paraId="4D50FC01" w14:textId="07A1F2DA" w:rsidR="000C59DC" w:rsidRPr="003A359F" w:rsidRDefault="00A6512C" w:rsidP="00894C46">
      <w:pPr>
        <w:pStyle w:val="ListParagraph"/>
        <w:numPr>
          <w:ilvl w:val="0"/>
          <w:numId w:val="10"/>
        </w:numPr>
        <w:spacing w:before="120" w:after="120"/>
        <w:ind w:left="426" w:hanging="426"/>
        <w:contextualSpacing w:val="0"/>
        <w:rPr>
          <w:rFonts w:ascii="Arial" w:hAnsi="Arial" w:cs="Arial"/>
          <w:sz w:val="20"/>
          <w:szCs w:val="20"/>
        </w:rPr>
      </w:pPr>
      <w:r>
        <w:rPr>
          <w:sz w:val="20"/>
          <w:szCs w:val="20"/>
          <w:lang w:val="en-AU"/>
        </w:rPr>
        <w:t>Details related to developing the final marking scheme for the task and determining the score out of 100 marks</w:t>
      </w:r>
      <w:r w:rsidR="000C59DC">
        <w:rPr>
          <w:sz w:val="20"/>
          <w:szCs w:val="20"/>
          <w:lang w:val="en-AU"/>
        </w:rPr>
        <w:t>.</w:t>
      </w:r>
    </w:p>
    <w:p w14:paraId="60300FE5" w14:textId="77777777" w:rsidR="000C59DC" w:rsidRPr="003A359F" w:rsidRDefault="000C59DC" w:rsidP="000C59DC">
      <w:pPr>
        <w:pStyle w:val="VCAAHeading2"/>
      </w:pPr>
      <w:r>
        <w:t>Use of commercial tasks</w:t>
      </w:r>
    </w:p>
    <w:p w14:paraId="2EDEBC61" w14:textId="5C9DD1A3" w:rsidR="000C59DC" w:rsidRDefault="000C59DC" w:rsidP="000C59DC">
      <w:pPr>
        <w:spacing w:before="120" w:after="120"/>
        <w:rPr>
          <w:sz w:val="20"/>
          <w:szCs w:val="20"/>
          <w:lang w:val="en-AU"/>
        </w:rPr>
      </w:pPr>
      <w:r w:rsidRPr="003A359F">
        <w:rPr>
          <w:sz w:val="20"/>
          <w:szCs w:val="20"/>
          <w:lang w:val="en-AU"/>
        </w:rPr>
        <w:t>When referring to or using a commercially</w:t>
      </w:r>
      <w:r w:rsidR="00065B36">
        <w:rPr>
          <w:sz w:val="20"/>
          <w:szCs w:val="20"/>
          <w:lang w:val="en-AU"/>
        </w:rPr>
        <w:t xml:space="preserve"> </w:t>
      </w:r>
      <w:r w:rsidRPr="003A359F">
        <w:rPr>
          <w:sz w:val="20"/>
          <w:szCs w:val="20"/>
          <w:lang w:val="en-AU"/>
        </w:rPr>
        <w:t xml:space="preserve">produced task </w:t>
      </w:r>
      <w:r>
        <w:rPr>
          <w:sz w:val="20"/>
          <w:szCs w:val="20"/>
          <w:lang w:val="en-AU"/>
        </w:rPr>
        <w:t xml:space="preserve">teachers need to ensure that the tasks they develop are to be </w:t>
      </w:r>
      <w:r w:rsidRPr="003A359F">
        <w:rPr>
          <w:sz w:val="20"/>
          <w:szCs w:val="20"/>
          <w:lang w:val="en-AU"/>
        </w:rPr>
        <w:t xml:space="preserve">sufficiently modified from the original </w:t>
      </w:r>
      <w:r>
        <w:rPr>
          <w:sz w:val="20"/>
          <w:szCs w:val="20"/>
          <w:lang w:val="en-AU"/>
        </w:rPr>
        <w:t>commercial task</w:t>
      </w:r>
      <w:r w:rsidRPr="003A359F">
        <w:rPr>
          <w:sz w:val="20"/>
          <w:szCs w:val="20"/>
          <w:lang w:val="en-AU"/>
        </w:rPr>
        <w:t xml:space="preserve">. </w:t>
      </w:r>
    </w:p>
    <w:p w14:paraId="31ED9634" w14:textId="2DF7651E" w:rsidR="000C59DC" w:rsidRDefault="000C59DC" w:rsidP="000C59DC">
      <w:pPr>
        <w:spacing w:before="120" w:after="120"/>
        <w:rPr>
          <w:sz w:val="20"/>
          <w:szCs w:val="20"/>
          <w:lang w:val="en-AU"/>
        </w:rPr>
      </w:pPr>
      <w:r w:rsidRPr="003A359F">
        <w:rPr>
          <w:sz w:val="20"/>
          <w:szCs w:val="20"/>
          <w:lang w:val="en-AU"/>
        </w:rPr>
        <w:t>All commercially</w:t>
      </w:r>
      <w:r w:rsidR="00065B36">
        <w:rPr>
          <w:sz w:val="20"/>
          <w:szCs w:val="20"/>
          <w:lang w:val="en-AU"/>
        </w:rPr>
        <w:t xml:space="preserve"> </w:t>
      </w:r>
      <w:r w:rsidRPr="003A359F">
        <w:rPr>
          <w:sz w:val="20"/>
          <w:szCs w:val="20"/>
          <w:lang w:val="en-AU"/>
        </w:rPr>
        <w:t>produced tasks must be cross-checked against the</w:t>
      </w:r>
      <w:r>
        <w:rPr>
          <w:sz w:val="20"/>
          <w:szCs w:val="20"/>
          <w:lang w:val="en-AU"/>
        </w:rPr>
        <w:t>:</w:t>
      </w:r>
    </w:p>
    <w:p w14:paraId="02A80EE1" w14:textId="77777777" w:rsidR="000C59DC" w:rsidRPr="003A359F" w:rsidRDefault="000C59DC" w:rsidP="000C59DC">
      <w:pPr>
        <w:pStyle w:val="ListParagraph"/>
        <w:numPr>
          <w:ilvl w:val="0"/>
          <w:numId w:val="12"/>
        </w:numPr>
        <w:spacing w:before="120" w:after="120"/>
        <w:ind w:left="426" w:hanging="426"/>
        <w:rPr>
          <w:rFonts w:ascii="Arial" w:hAnsi="Arial" w:cs="Arial"/>
          <w:sz w:val="20"/>
          <w:szCs w:val="20"/>
        </w:rPr>
      </w:pPr>
      <w:r w:rsidRPr="003A359F">
        <w:rPr>
          <w:sz w:val="20"/>
          <w:szCs w:val="20"/>
          <w:lang w:val="en-AU"/>
        </w:rPr>
        <w:t>outcome statement</w:t>
      </w:r>
    </w:p>
    <w:p w14:paraId="044F73E1" w14:textId="77777777" w:rsidR="000C59DC" w:rsidRPr="003A359F" w:rsidRDefault="000C59DC" w:rsidP="000C59DC">
      <w:pPr>
        <w:pStyle w:val="ListParagraph"/>
        <w:numPr>
          <w:ilvl w:val="0"/>
          <w:numId w:val="12"/>
        </w:numPr>
        <w:spacing w:before="120" w:after="120"/>
        <w:ind w:left="426" w:hanging="426"/>
        <w:rPr>
          <w:rFonts w:ascii="Arial" w:hAnsi="Arial" w:cs="Arial"/>
          <w:sz w:val="20"/>
          <w:szCs w:val="20"/>
        </w:rPr>
      </w:pPr>
      <w:r w:rsidRPr="003A359F">
        <w:rPr>
          <w:sz w:val="20"/>
          <w:szCs w:val="20"/>
          <w:lang w:val="en-AU"/>
        </w:rPr>
        <w:t>key knowledge</w:t>
      </w:r>
    </w:p>
    <w:p w14:paraId="771D43AC" w14:textId="77777777" w:rsidR="000C59DC" w:rsidRPr="003A359F" w:rsidRDefault="000C59DC" w:rsidP="000C59DC">
      <w:pPr>
        <w:pStyle w:val="ListParagraph"/>
        <w:numPr>
          <w:ilvl w:val="0"/>
          <w:numId w:val="12"/>
        </w:numPr>
        <w:spacing w:before="120" w:after="120"/>
        <w:ind w:left="426" w:hanging="426"/>
        <w:rPr>
          <w:rFonts w:ascii="Arial" w:hAnsi="Arial" w:cs="Arial"/>
          <w:sz w:val="20"/>
          <w:szCs w:val="20"/>
        </w:rPr>
      </w:pPr>
      <w:r w:rsidRPr="003A359F">
        <w:rPr>
          <w:sz w:val="20"/>
          <w:szCs w:val="20"/>
          <w:lang w:val="en-AU"/>
        </w:rPr>
        <w:t xml:space="preserve">key skills. </w:t>
      </w:r>
    </w:p>
    <w:p w14:paraId="38BA1284" w14:textId="236A95D7" w:rsidR="000C59DC" w:rsidRPr="003A359F" w:rsidRDefault="000C59DC" w:rsidP="000C59DC">
      <w:pPr>
        <w:spacing w:before="120" w:after="120"/>
        <w:rPr>
          <w:rFonts w:ascii="Arial" w:hAnsi="Arial" w:cs="Arial"/>
          <w:sz w:val="20"/>
          <w:szCs w:val="20"/>
        </w:rPr>
      </w:pPr>
      <w:r w:rsidRPr="003A359F">
        <w:rPr>
          <w:sz w:val="20"/>
          <w:szCs w:val="20"/>
          <w:lang w:val="en-AU"/>
        </w:rPr>
        <w:t xml:space="preserve">Also, for authentication reasons, the context </w:t>
      </w:r>
      <w:r>
        <w:rPr>
          <w:sz w:val="20"/>
          <w:szCs w:val="20"/>
          <w:lang w:val="en-AU"/>
        </w:rPr>
        <w:t xml:space="preserve">(the background to the case study or scenario) </w:t>
      </w:r>
      <w:r w:rsidRPr="003A359F">
        <w:rPr>
          <w:sz w:val="20"/>
          <w:szCs w:val="20"/>
          <w:lang w:val="en-AU"/>
        </w:rPr>
        <w:t xml:space="preserve">and </w:t>
      </w:r>
      <w:r>
        <w:rPr>
          <w:sz w:val="20"/>
          <w:szCs w:val="20"/>
          <w:lang w:val="en-AU"/>
        </w:rPr>
        <w:t xml:space="preserve">the </w:t>
      </w:r>
      <w:r w:rsidRPr="003A359F">
        <w:rPr>
          <w:sz w:val="20"/>
          <w:szCs w:val="20"/>
          <w:lang w:val="en-AU"/>
        </w:rPr>
        <w:t xml:space="preserve">content </w:t>
      </w:r>
      <w:r>
        <w:rPr>
          <w:sz w:val="20"/>
          <w:szCs w:val="20"/>
          <w:lang w:val="en-AU"/>
        </w:rPr>
        <w:t xml:space="preserve">(solution requirements and designs) </w:t>
      </w:r>
      <w:r w:rsidRPr="003A359F">
        <w:rPr>
          <w:sz w:val="20"/>
          <w:szCs w:val="20"/>
          <w:lang w:val="en-AU"/>
        </w:rPr>
        <w:t xml:space="preserve">of the task must be significantly changed from the original publication each year. </w:t>
      </w:r>
      <w:r>
        <w:rPr>
          <w:sz w:val="20"/>
          <w:szCs w:val="20"/>
          <w:lang w:val="en-AU"/>
        </w:rPr>
        <w:t xml:space="preserve">This involves the current year’s commercial task as well as previous years and also </w:t>
      </w:r>
      <w:r w:rsidR="00065B36">
        <w:rPr>
          <w:sz w:val="20"/>
          <w:szCs w:val="20"/>
          <w:lang w:val="en-AU"/>
        </w:rPr>
        <w:t xml:space="preserve">any </w:t>
      </w:r>
      <w:r>
        <w:rPr>
          <w:sz w:val="20"/>
          <w:szCs w:val="20"/>
          <w:lang w:val="en-AU"/>
        </w:rPr>
        <w:t>previous year’s school-developed assessment tasks.</w:t>
      </w:r>
    </w:p>
    <w:p w14:paraId="14F92E1A" w14:textId="03801E0C" w:rsidR="000C59DC" w:rsidRDefault="000C59DC">
      <w:pPr>
        <w:rPr>
          <w:rFonts w:ascii="Arial" w:hAnsi="Arial" w:cs="Arial"/>
          <w:color w:val="0F7EB4"/>
          <w:sz w:val="40"/>
          <w:szCs w:val="28"/>
        </w:rPr>
      </w:pPr>
    </w:p>
    <w:p w14:paraId="650D7591" w14:textId="77777777" w:rsidR="00901B59" w:rsidRDefault="00901B59">
      <w:pPr>
        <w:rPr>
          <w:rFonts w:ascii="Arial" w:hAnsi="Arial" w:cs="Arial"/>
          <w:color w:val="0F7EB4"/>
          <w:sz w:val="40"/>
          <w:szCs w:val="28"/>
        </w:rPr>
      </w:pPr>
    </w:p>
    <w:p w14:paraId="69669299" w14:textId="208121C4" w:rsidR="007C415B" w:rsidRPr="00D00033" w:rsidRDefault="007C415B" w:rsidP="007C415B">
      <w:pPr>
        <w:pStyle w:val="VCAAHeading2"/>
      </w:pPr>
      <w:r>
        <w:lastRenderedPageBreak/>
        <w:t>VCAA Resources</w:t>
      </w:r>
    </w:p>
    <w:p w14:paraId="580A4CFA" w14:textId="636C16BD" w:rsidR="00025661" w:rsidRDefault="00025661" w:rsidP="00025661">
      <w:pPr>
        <w:pStyle w:val="VCAAbody"/>
      </w:pPr>
      <w:r>
        <w:t xml:space="preserve">The following resources </w:t>
      </w:r>
      <w:r w:rsidR="005F372A">
        <w:t xml:space="preserve">for developing the </w:t>
      </w:r>
      <w:r w:rsidR="005F372A">
        <w:rPr>
          <w:szCs w:val="20"/>
        </w:rPr>
        <w:t>Unit 3 Outcome 1 School-assessed Coursework task</w:t>
      </w:r>
      <w:r w:rsidR="005F372A">
        <w:t xml:space="preserve"> </w:t>
      </w:r>
      <w:r>
        <w:t>can be found on the Applied Computing: Data Analytics study page:</w:t>
      </w:r>
    </w:p>
    <w:p w14:paraId="1F12DDC9" w14:textId="1F25C3CD" w:rsidR="007C415B" w:rsidRDefault="007C415B" w:rsidP="00193345">
      <w:pPr>
        <w:pStyle w:val="VCAAbody"/>
        <w:numPr>
          <w:ilvl w:val="0"/>
          <w:numId w:val="9"/>
        </w:numPr>
        <w:ind w:left="426" w:hanging="426"/>
      </w:pPr>
      <w:r>
        <w:t>Applied Computing Study Design (2020–2024)</w:t>
      </w:r>
    </w:p>
    <w:p w14:paraId="06D55875" w14:textId="2EAC7CBF" w:rsidR="00025661" w:rsidRDefault="00025661" w:rsidP="00193345">
      <w:pPr>
        <w:pStyle w:val="VCAAbody"/>
        <w:numPr>
          <w:ilvl w:val="0"/>
          <w:numId w:val="9"/>
        </w:numPr>
        <w:ind w:left="426" w:hanging="426"/>
      </w:pPr>
      <w:r>
        <w:t>Applied Computing: Data Analytics: Software tools and functions for 202</w:t>
      </w:r>
      <w:r w:rsidR="003117EE">
        <w:t>4</w:t>
      </w:r>
    </w:p>
    <w:p w14:paraId="0F2DF6A2" w14:textId="231E7E2A" w:rsidR="007C415B" w:rsidRDefault="007C415B" w:rsidP="00193345">
      <w:pPr>
        <w:pStyle w:val="VCAAbody"/>
        <w:numPr>
          <w:ilvl w:val="0"/>
          <w:numId w:val="9"/>
        </w:numPr>
        <w:ind w:left="426" w:hanging="426"/>
      </w:pPr>
      <w:r>
        <w:t>VCE Applied Computing: Data Analytics School-based Assessment report (2020)</w:t>
      </w:r>
    </w:p>
    <w:p w14:paraId="715B642A" w14:textId="56D3076B" w:rsidR="007C415B" w:rsidRDefault="007C415B" w:rsidP="00193345">
      <w:pPr>
        <w:pStyle w:val="VCAAbody"/>
        <w:numPr>
          <w:ilvl w:val="0"/>
          <w:numId w:val="9"/>
        </w:numPr>
        <w:ind w:left="426" w:hanging="426"/>
      </w:pPr>
      <w:r>
        <w:t>Advice for teachers</w:t>
      </w:r>
      <w:r w:rsidR="00901B59">
        <w:t xml:space="preserve"> (Unit 3 Data Analytics)</w:t>
      </w:r>
    </w:p>
    <w:p w14:paraId="5A1E8BC1" w14:textId="77777777" w:rsidR="007C415B" w:rsidRDefault="007C415B" w:rsidP="00193345">
      <w:pPr>
        <w:pStyle w:val="VCAAbody"/>
        <w:numPr>
          <w:ilvl w:val="0"/>
          <w:numId w:val="9"/>
        </w:numPr>
        <w:ind w:left="426" w:hanging="426"/>
      </w:pPr>
      <w:r>
        <w:t>On-demand videos:</w:t>
      </w:r>
    </w:p>
    <w:p w14:paraId="40AE7413" w14:textId="77777777" w:rsidR="00BF1552" w:rsidRDefault="00BF1552" w:rsidP="00BF1552">
      <w:pPr>
        <w:pStyle w:val="VCAAbullet"/>
        <w:numPr>
          <w:ilvl w:val="0"/>
          <w:numId w:val="11"/>
        </w:numPr>
        <w:contextualSpacing w:val="0"/>
      </w:pPr>
      <w:r>
        <w:t>Unit 3 School-based Assessment</w:t>
      </w:r>
    </w:p>
    <w:p w14:paraId="63B27688" w14:textId="3361B9CC" w:rsidR="00BF1552" w:rsidRDefault="00BF1552" w:rsidP="00BF1552">
      <w:pPr>
        <w:pStyle w:val="VCAAbullet"/>
        <w:numPr>
          <w:ilvl w:val="0"/>
          <w:numId w:val="11"/>
        </w:numPr>
        <w:contextualSpacing w:val="0"/>
      </w:pPr>
      <w:r>
        <w:t>Background to the Unit 3 Outcome 1 SAC</w:t>
      </w:r>
    </w:p>
    <w:p w14:paraId="79F0377C" w14:textId="7FD561DA" w:rsidR="00BF1552" w:rsidRDefault="00BF1552" w:rsidP="00BF1552">
      <w:pPr>
        <w:pStyle w:val="VCAAbullet"/>
        <w:numPr>
          <w:ilvl w:val="0"/>
          <w:numId w:val="11"/>
        </w:numPr>
        <w:contextualSpacing w:val="0"/>
      </w:pPr>
      <w:r>
        <w:t>Planning the Unit 3 Outcome 1 SAC</w:t>
      </w:r>
    </w:p>
    <w:p w14:paraId="4ACD4A76" w14:textId="6A4E81DF" w:rsidR="00BF1552" w:rsidRDefault="00BF1552" w:rsidP="00117E31">
      <w:pPr>
        <w:pStyle w:val="VCAAbullet"/>
        <w:numPr>
          <w:ilvl w:val="0"/>
          <w:numId w:val="11"/>
        </w:numPr>
        <w:contextualSpacing w:val="0"/>
      </w:pPr>
      <w:r>
        <w:t>Assessing the Unit 3 Outcome 1 SAC</w:t>
      </w:r>
    </w:p>
    <w:p w14:paraId="60D933C2" w14:textId="514BA87C" w:rsidR="00BF1552" w:rsidRDefault="00BF1552" w:rsidP="00117E31">
      <w:pPr>
        <w:pStyle w:val="VCAAbullet"/>
        <w:numPr>
          <w:ilvl w:val="0"/>
          <w:numId w:val="11"/>
        </w:numPr>
        <w:contextualSpacing w:val="0"/>
      </w:pPr>
      <w:r>
        <w:t xml:space="preserve">Using the Unit 3 Outcome 1 </w:t>
      </w:r>
      <w:r w:rsidR="009C51E4">
        <w:t xml:space="preserve">SAC </w:t>
      </w:r>
      <w:r>
        <w:t>Template</w:t>
      </w:r>
    </w:p>
    <w:p w14:paraId="304D1547" w14:textId="77777777" w:rsidR="007C415B" w:rsidRDefault="007C415B" w:rsidP="00D76676">
      <w:pPr>
        <w:pStyle w:val="VCAAbullet"/>
        <w:numPr>
          <w:ilvl w:val="0"/>
          <w:numId w:val="11"/>
        </w:numPr>
        <w:contextualSpacing w:val="0"/>
      </w:pPr>
      <w:r>
        <w:t>Unit 3 School-based Assessment Audit</w:t>
      </w:r>
    </w:p>
    <w:p w14:paraId="6FFFB5FC" w14:textId="77777777" w:rsidR="007C415B" w:rsidRDefault="007C415B" w:rsidP="00193345">
      <w:pPr>
        <w:pStyle w:val="VCAAbody"/>
        <w:numPr>
          <w:ilvl w:val="0"/>
          <w:numId w:val="9"/>
        </w:numPr>
        <w:ind w:left="426" w:hanging="426"/>
      </w:pPr>
      <w:r>
        <w:t>Support material:</w:t>
      </w:r>
    </w:p>
    <w:p w14:paraId="3FF580DA" w14:textId="3CB4DB31" w:rsidR="007C415B" w:rsidRDefault="007C415B" w:rsidP="00D76676">
      <w:pPr>
        <w:pStyle w:val="VCAAbullet"/>
        <w:numPr>
          <w:ilvl w:val="0"/>
          <w:numId w:val="11"/>
        </w:numPr>
        <w:contextualSpacing w:val="0"/>
      </w:pPr>
      <w:r>
        <w:t>202</w:t>
      </w:r>
      <w:r w:rsidR="003117EE">
        <w:t>4</w:t>
      </w:r>
      <w:r>
        <w:t xml:space="preserve"> VCE Applied Computing: Data Analytics Unit 3 Outcome 1 Assessment task development template – blank</w:t>
      </w:r>
    </w:p>
    <w:p w14:paraId="485D1239" w14:textId="02064C92" w:rsidR="007C415B" w:rsidRDefault="007C415B" w:rsidP="00D76676">
      <w:pPr>
        <w:pStyle w:val="VCAAbullet"/>
        <w:numPr>
          <w:ilvl w:val="0"/>
          <w:numId w:val="11"/>
        </w:numPr>
        <w:contextualSpacing w:val="0"/>
      </w:pPr>
      <w:r>
        <w:t>202</w:t>
      </w:r>
      <w:r w:rsidR="003117EE">
        <w:t>4</w:t>
      </w:r>
      <w:r>
        <w:t xml:space="preserve"> VCE Applied Computing: Data Analytics Unit 3 Outcome 1 Assessment task development template – plan</w:t>
      </w:r>
    </w:p>
    <w:p w14:paraId="7BC742BD" w14:textId="07AAECAA" w:rsidR="00025661" w:rsidRDefault="007C415B" w:rsidP="00D76676">
      <w:pPr>
        <w:pStyle w:val="VCAAbullet"/>
        <w:numPr>
          <w:ilvl w:val="0"/>
          <w:numId w:val="11"/>
        </w:numPr>
        <w:contextualSpacing w:val="0"/>
      </w:pPr>
      <w:r>
        <w:t>202</w:t>
      </w:r>
      <w:r w:rsidR="003117EE">
        <w:t>4</w:t>
      </w:r>
      <w:r>
        <w:t xml:space="preserve"> VCE Applied Computing: Data Analytics Unit 3 Outcome 1 Developing a marking scheme – sample</w:t>
      </w:r>
    </w:p>
    <w:p w14:paraId="01092396" w14:textId="6DEBBF21" w:rsidR="00697D84" w:rsidRDefault="00697D84" w:rsidP="00D76676">
      <w:pPr>
        <w:pStyle w:val="VCAAbullet"/>
        <w:numPr>
          <w:ilvl w:val="0"/>
          <w:numId w:val="11"/>
        </w:numPr>
        <w:contextualSpacing w:val="0"/>
      </w:pPr>
      <w:r>
        <w:t>202</w:t>
      </w:r>
      <w:r w:rsidR="003117EE">
        <w:t>4</w:t>
      </w:r>
      <w:r>
        <w:t xml:space="preserve"> VCE Applied Computing: Data Analytics Unit 3 Outcome 1 SAC Template</w:t>
      </w:r>
    </w:p>
    <w:p w14:paraId="0ABE4000" w14:textId="77777777" w:rsidR="00025661" w:rsidRDefault="00025661" w:rsidP="00604165">
      <w:pPr>
        <w:pStyle w:val="VCAAbullet"/>
        <w:numPr>
          <w:ilvl w:val="0"/>
          <w:numId w:val="0"/>
        </w:numPr>
        <w:ind w:left="426" w:hanging="426"/>
      </w:pPr>
      <w:r>
        <w:t>The following resource can be found on the VCE General advice and policy page:</w:t>
      </w:r>
    </w:p>
    <w:p w14:paraId="3FA9F13A" w14:textId="77777777" w:rsidR="00025661" w:rsidRDefault="00025661" w:rsidP="00193345">
      <w:pPr>
        <w:pStyle w:val="VCAAbody"/>
        <w:numPr>
          <w:ilvl w:val="0"/>
          <w:numId w:val="9"/>
        </w:numPr>
        <w:ind w:left="426" w:hanging="426"/>
      </w:pPr>
      <w:r>
        <w:t>VCE assessment principles</w:t>
      </w:r>
    </w:p>
    <w:p w14:paraId="2510A608" w14:textId="77777777" w:rsidR="00025661" w:rsidRDefault="00025661" w:rsidP="00604165">
      <w:pPr>
        <w:pStyle w:val="VCAAbullet"/>
        <w:numPr>
          <w:ilvl w:val="0"/>
          <w:numId w:val="0"/>
        </w:numPr>
        <w:ind w:left="426"/>
      </w:pPr>
    </w:p>
    <w:p w14:paraId="674098B1" w14:textId="376A5C7B" w:rsidR="00445312" w:rsidRPr="00BA3A15" w:rsidRDefault="00445312">
      <w:pPr>
        <w:rPr>
          <w:rFonts w:ascii="Arial" w:hAnsi="Arial" w:cs="Arial"/>
          <w:color w:val="0F7EB4"/>
          <w:sz w:val="20"/>
          <w:szCs w:val="20"/>
        </w:rPr>
      </w:pPr>
      <w:r w:rsidRPr="00BA3A15">
        <w:rPr>
          <w:rFonts w:ascii="Arial" w:hAnsi="Arial" w:cs="Arial"/>
          <w:sz w:val="20"/>
          <w:szCs w:val="20"/>
        </w:rPr>
        <w:br w:type="page"/>
      </w:r>
    </w:p>
    <w:p w14:paraId="612E0A69" w14:textId="7C19B1FA" w:rsidR="006A352C" w:rsidRDefault="00095E22" w:rsidP="006A352C">
      <w:pPr>
        <w:pStyle w:val="VCAAHeading1"/>
      </w:pPr>
      <w:r>
        <w:lastRenderedPageBreak/>
        <w:t>Unit 3 Outcome 1</w:t>
      </w:r>
    </w:p>
    <w:p w14:paraId="3D659880" w14:textId="762BAE55" w:rsidR="002754C1" w:rsidRPr="00A40966" w:rsidRDefault="006A352C" w:rsidP="00B01578">
      <w:pPr>
        <w:pStyle w:val="VCAAbody"/>
      </w:pPr>
      <w:r w:rsidRPr="00873B88">
        <w:t>On completion of this unit the student should be able to</w:t>
      </w:r>
      <w:r>
        <w:t xml:space="preserve"> respond to teacher-provided solution requirements and designs to</w:t>
      </w:r>
      <w:r w:rsidRPr="00F423EA">
        <w:t xml:space="preserve"> </w:t>
      </w:r>
      <w:r>
        <w:t>extract</w:t>
      </w:r>
      <w:r w:rsidRPr="00F423EA">
        <w:t xml:space="preserve"> data f</w:t>
      </w:r>
      <w:r>
        <w:t>rom large repositories, manipulate and cleanse data and apply a range of functions to develop</w:t>
      </w:r>
      <w:r w:rsidRPr="00F423EA">
        <w:t xml:space="preserve"> </w:t>
      </w:r>
      <w:r>
        <w:t>software solutions to present findings</w:t>
      </w:r>
      <w:r w:rsidRPr="00F423EA">
        <w:t>.</w:t>
      </w:r>
    </w:p>
    <w:p w14:paraId="7D984E1F" w14:textId="3085278A" w:rsidR="00B62480" w:rsidRPr="00823962" w:rsidRDefault="00095E22" w:rsidP="000F16FD">
      <w:pPr>
        <w:pStyle w:val="VCAAHeading2"/>
      </w:pPr>
      <w:r>
        <w:t>Key knowledge</w:t>
      </w:r>
    </w:p>
    <w:p w14:paraId="7D2BFC44" w14:textId="77777777" w:rsidR="00087E57" w:rsidRPr="0010023B" w:rsidRDefault="00087E57" w:rsidP="00087E57">
      <w:pPr>
        <w:pStyle w:val="VCAAbody"/>
        <w:rPr>
          <w:i/>
        </w:rPr>
      </w:pPr>
      <w:r w:rsidRPr="0010023B">
        <w:rPr>
          <w:i/>
        </w:rPr>
        <w:t>Data and information</w:t>
      </w:r>
    </w:p>
    <w:p w14:paraId="34AAFFD4" w14:textId="77777777" w:rsidR="006A352C" w:rsidRPr="004D3E00" w:rsidRDefault="006A352C" w:rsidP="00D76676">
      <w:pPr>
        <w:pStyle w:val="VCAAbullet"/>
      </w:pPr>
      <w:r w:rsidRPr="00516804">
        <w:t>techniques</w:t>
      </w:r>
      <w:r w:rsidRPr="004D3E00">
        <w:t xml:space="preserve"> for efficient and effective data collection, including methods to collect census, </w:t>
      </w:r>
      <w:r>
        <w:t>Geographic Information System (</w:t>
      </w:r>
      <w:r w:rsidRPr="004D3E00">
        <w:t>GIS</w:t>
      </w:r>
      <w:r>
        <w:t>)</w:t>
      </w:r>
      <w:r w:rsidRPr="004D3E00">
        <w:t xml:space="preserve"> data</w:t>
      </w:r>
      <w:r>
        <w:t xml:space="preserve">, </w:t>
      </w:r>
      <w:r w:rsidRPr="004D3E00">
        <w:t>sensor</w:t>
      </w:r>
      <w:r>
        <w:t>,</w:t>
      </w:r>
      <w:r w:rsidRPr="004D3E00">
        <w:t xml:space="preserve"> </w:t>
      </w:r>
      <w:r>
        <w:t>social media</w:t>
      </w:r>
      <w:r w:rsidRPr="004D3E00">
        <w:t xml:space="preserve"> and </w:t>
      </w:r>
      <w:r>
        <w:t>weather</w:t>
      </w:r>
    </w:p>
    <w:p w14:paraId="1F25386A" w14:textId="77777777" w:rsidR="006A352C" w:rsidRPr="004D3E00" w:rsidRDefault="006A352C" w:rsidP="00D76676">
      <w:pPr>
        <w:pStyle w:val="VCAAbullet"/>
      </w:pPr>
      <w:r w:rsidRPr="004D3E00">
        <w:t>factors influencing th</w:t>
      </w:r>
      <w:r>
        <w:t>e integrity of data, including</w:t>
      </w:r>
      <w:r w:rsidRPr="004D3E00">
        <w:t xml:space="preserve"> accuracy, authenticity,</w:t>
      </w:r>
      <w:r>
        <w:t xml:space="preserve"> correctness, reasonableness, </w:t>
      </w:r>
      <w:r w:rsidRPr="004D3E00">
        <w:t xml:space="preserve">relevance </w:t>
      </w:r>
      <w:r>
        <w:t>and timeliness</w:t>
      </w:r>
    </w:p>
    <w:p w14:paraId="71F21086" w14:textId="77777777" w:rsidR="006A352C" w:rsidRDefault="006A352C" w:rsidP="00D76676">
      <w:pPr>
        <w:pStyle w:val="VCAAbullet"/>
      </w:pPr>
      <w:r w:rsidRPr="004D3E00">
        <w:t>sources of,</w:t>
      </w:r>
      <w:r>
        <w:t xml:space="preserve"> and methods and techniques for, acquiring</w:t>
      </w:r>
      <w:r w:rsidRPr="004D3E00">
        <w:t xml:space="preserve"> authentic data </w:t>
      </w:r>
      <w:r>
        <w:t xml:space="preserve">stored </w:t>
      </w:r>
      <w:r w:rsidRPr="004D3E00">
        <w:t>in large repositories</w:t>
      </w:r>
    </w:p>
    <w:p w14:paraId="6E70D299" w14:textId="77777777" w:rsidR="006A352C" w:rsidRPr="004D3E00" w:rsidRDefault="006A352C" w:rsidP="00D76676">
      <w:pPr>
        <w:pStyle w:val="VCAAbullet"/>
      </w:pPr>
      <w:r>
        <w:t>methods for referencing primary and secondary sources, including American Psychological Association (APA) referencing system</w:t>
      </w:r>
    </w:p>
    <w:p w14:paraId="794C2367" w14:textId="77777777" w:rsidR="006A352C" w:rsidRPr="004D3E00" w:rsidRDefault="006A352C" w:rsidP="00D76676">
      <w:pPr>
        <w:pStyle w:val="VCAAbullet"/>
      </w:pPr>
      <w:r w:rsidRPr="004D3E00">
        <w:t>characteristics of data types</w:t>
      </w:r>
    </w:p>
    <w:p w14:paraId="0F357CF0" w14:textId="77777777" w:rsidR="00087E57" w:rsidRPr="0010023B" w:rsidRDefault="00087E57" w:rsidP="00087E57">
      <w:pPr>
        <w:pStyle w:val="VCAAbody"/>
        <w:rPr>
          <w:i/>
        </w:rPr>
      </w:pPr>
      <w:r w:rsidRPr="0010023B">
        <w:rPr>
          <w:i/>
        </w:rPr>
        <w:t>Approaches to problem-solving</w:t>
      </w:r>
    </w:p>
    <w:p w14:paraId="11FB907A" w14:textId="77777777" w:rsidR="006A352C" w:rsidRDefault="006A352C" w:rsidP="00D76676">
      <w:pPr>
        <w:pStyle w:val="VCAAbullet"/>
      </w:pPr>
      <w:r w:rsidRPr="004D3E00">
        <w:t>methods for docume</w:t>
      </w:r>
      <w:r>
        <w:t xml:space="preserve">nting a problem, </w:t>
      </w:r>
      <w:r w:rsidRPr="004D3E00">
        <w:t>need</w:t>
      </w:r>
      <w:r>
        <w:t xml:space="preserve"> or opportunity</w:t>
      </w:r>
    </w:p>
    <w:p w14:paraId="7AE251DD" w14:textId="77777777" w:rsidR="006A352C" w:rsidRDefault="006A352C" w:rsidP="00D76676">
      <w:pPr>
        <w:pStyle w:val="VCAAbullet"/>
      </w:pPr>
      <w:r>
        <w:t>methods for determining</w:t>
      </w:r>
      <w:r w:rsidRPr="004D3E00">
        <w:t xml:space="preserve"> solution requirements, constraints and scope</w:t>
      </w:r>
    </w:p>
    <w:p w14:paraId="576B784E" w14:textId="77777777" w:rsidR="006A352C" w:rsidRDefault="006A352C" w:rsidP="00D76676">
      <w:pPr>
        <w:pStyle w:val="VCAAbullet"/>
      </w:pPr>
      <w:r>
        <w:t>naming conventions to support efficient use of databases, spreadsheets and data visualisations</w:t>
      </w:r>
    </w:p>
    <w:p w14:paraId="50F32D43" w14:textId="77777777" w:rsidR="006A352C" w:rsidRPr="004D3E00" w:rsidRDefault="006A352C" w:rsidP="00D76676">
      <w:pPr>
        <w:pStyle w:val="VCAAbullet"/>
      </w:pPr>
      <w:r w:rsidRPr="004D3E00">
        <w:t>a m</w:t>
      </w:r>
      <w:r>
        <w:t>ethodology for creating a database</w:t>
      </w:r>
      <w:r w:rsidRPr="004D3E00">
        <w:t xml:space="preserve"> structure: identifying entities, defining tables and fields to represent entities; defining relationships by identifying primary key </w:t>
      </w:r>
      <w:r>
        <w:t xml:space="preserve">fields </w:t>
      </w:r>
      <w:r w:rsidRPr="004D3E00">
        <w:t>and foreign key fields; defining data types and field sizes</w:t>
      </w:r>
      <w:r>
        <w:t>, normalisation to third normal form</w:t>
      </w:r>
    </w:p>
    <w:p w14:paraId="1C1C56E2" w14:textId="77777777" w:rsidR="006A352C" w:rsidRDefault="006A352C" w:rsidP="00D76676">
      <w:pPr>
        <w:pStyle w:val="VCAAbullet"/>
      </w:pPr>
      <w:r>
        <w:t>design tools for representing databases, spreadsheets and data visualisations, including data dictionaries, tables, charts, input forms, queries and reports</w:t>
      </w:r>
    </w:p>
    <w:p w14:paraId="063DD307" w14:textId="77777777" w:rsidR="006A352C" w:rsidRDefault="006A352C" w:rsidP="00D76676">
      <w:pPr>
        <w:pStyle w:val="VCAAbullet"/>
      </w:pPr>
      <w:r w:rsidRPr="004D3E00">
        <w:t xml:space="preserve">design principles that influence </w:t>
      </w:r>
      <w:r>
        <w:t>the functionality and appearance</w:t>
      </w:r>
      <w:r w:rsidRPr="004D3E00">
        <w:t xml:space="preserve"> of </w:t>
      </w:r>
      <w:r>
        <w:t xml:space="preserve">databases, spreadsheets and </w:t>
      </w:r>
      <w:r w:rsidRPr="004D3E00">
        <w:t>data visualisations</w:t>
      </w:r>
    </w:p>
    <w:p w14:paraId="0CD56C7E" w14:textId="77777777" w:rsidR="006A352C" w:rsidRPr="004D3E00" w:rsidRDefault="006A352C" w:rsidP="00D76676">
      <w:pPr>
        <w:pStyle w:val="VCAAbullet"/>
      </w:pPr>
      <w:r>
        <w:t>functions and techniques to retrieve required information through querying data sets, including searching, sorting and filtering to identify relationships and patterns</w:t>
      </w:r>
    </w:p>
    <w:p w14:paraId="72AFD30B" w14:textId="77777777" w:rsidR="006A352C" w:rsidRPr="004D3E00" w:rsidRDefault="006A352C" w:rsidP="00D76676">
      <w:pPr>
        <w:pStyle w:val="VCAAbullet"/>
      </w:pPr>
      <w:r>
        <w:t xml:space="preserve">software </w:t>
      </w:r>
      <w:r w:rsidRPr="004D3E00">
        <w:t xml:space="preserve">functions, techniques and procedures to efficiently and effectively validate, manipulate and cleanse data including </w:t>
      </w:r>
      <w:r>
        <w:t>files, and applying</w:t>
      </w:r>
      <w:r w:rsidRPr="004D3E00">
        <w:t xml:space="preserve"> formats and conventi</w:t>
      </w:r>
      <w:r>
        <w:t>ons</w:t>
      </w:r>
    </w:p>
    <w:p w14:paraId="5E4052D1" w14:textId="77777777" w:rsidR="006A352C" w:rsidRPr="004D3E00" w:rsidRDefault="006A352C" w:rsidP="00D76676">
      <w:pPr>
        <w:pStyle w:val="VCAAbullet"/>
      </w:pPr>
      <w:r w:rsidRPr="004D3E00">
        <w:t>types and purposes of data visualisations</w:t>
      </w:r>
    </w:p>
    <w:p w14:paraId="64B605A6" w14:textId="77777777" w:rsidR="006A352C" w:rsidRPr="004D3E00" w:rsidRDefault="006A352C" w:rsidP="00D76676">
      <w:pPr>
        <w:pStyle w:val="VCAAbullet"/>
      </w:pPr>
      <w:r w:rsidRPr="004D3E00">
        <w:t>formats and conventions applied to data visualisations to improve their effectiveness</w:t>
      </w:r>
      <w:r>
        <w:t xml:space="preserve"> </w:t>
      </w:r>
      <w:r w:rsidRPr="004D3E00">
        <w:t xml:space="preserve">for intended users, including clarity of message </w:t>
      </w:r>
    </w:p>
    <w:p w14:paraId="36039675" w14:textId="593779AA" w:rsidR="006A352C" w:rsidRDefault="006A352C" w:rsidP="00D76676">
      <w:pPr>
        <w:pStyle w:val="VCAAbullet"/>
      </w:pPr>
      <w:r w:rsidRPr="004D3E00">
        <w:t xml:space="preserve">methods and techniques for testing </w:t>
      </w:r>
      <w:r>
        <w:t xml:space="preserve">databases, spreadsheets and </w:t>
      </w:r>
      <w:r w:rsidRPr="004D3E00">
        <w:t>data visualisations</w:t>
      </w:r>
    </w:p>
    <w:p w14:paraId="35BDC6CA" w14:textId="77777777" w:rsidR="006A352C" w:rsidRPr="004D3E00" w:rsidRDefault="006A352C" w:rsidP="006A352C">
      <w:pPr>
        <w:pStyle w:val="VCAAbody"/>
        <w:rPr>
          <w:i/>
        </w:rPr>
      </w:pPr>
      <w:r w:rsidRPr="004D3E00">
        <w:rPr>
          <w:i/>
        </w:rPr>
        <w:t>Interactions and impact</w:t>
      </w:r>
    </w:p>
    <w:p w14:paraId="40435BEE" w14:textId="4C8013AA" w:rsidR="006A352C" w:rsidRPr="006E1405" w:rsidRDefault="006A352C" w:rsidP="00D76676">
      <w:pPr>
        <w:pStyle w:val="VCAAbullet"/>
      </w:pPr>
      <w:r w:rsidRPr="006E1405">
        <w:t>reasons why organisations acquire data</w:t>
      </w:r>
      <w:r>
        <w:t>.</w:t>
      </w:r>
    </w:p>
    <w:p w14:paraId="36DA759C" w14:textId="652A973F" w:rsidR="00095E22" w:rsidRPr="00823962" w:rsidRDefault="00095E22" w:rsidP="00095E22">
      <w:pPr>
        <w:pStyle w:val="VCAAHeading2"/>
      </w:pPr>
      <w:r>
        <w:t>Key skills</w:t>
      </w:r>
    </w:p>
    <w:p w14:paraId="33E5C5A2" w14:textId="77777777" w:rsidR="006A352C" w:rsidRPr="004D3E00" w:rsidRDefault="006A352C" w:rsidP="006E5643">
      <w:pPr>
        <w:pStyle w:val="VCAAbullet"/>
        <w:numPr>
          <w:ilvl w:val="0"/>
          <w:numId w:val="8"/>
        </w:numPr>
        <w:tabs>
          <w:tab w:val="clear" w:pos="425"/>
        </w:tabs>
        <w:ind w:left="426" w:hanging="426"/>
      </w:pPr>
      <w:r w:rsidRPr="004D3E00">
        <w:t xml:space="preserve">interpret </w:t>
      </w:r>
      <w:r>
        <w:t>solution requirements and designs</w:t>
      </w:r>
      <w:r w:rsidRPr="004D3E00">
        <w:t xml:space="preserve"> to develop data visua</w:t>
      </w:r>
      <w:r>
        <w:t>lisations</w:t>
      </w:r>
    </w:p>
    <w:p w14:paraId="10DB95D2" w14:textId="77777777" w:rsidR="006A352C" w:rsidRPr="004D3E00" w:rsidRDefault="006A352C" w:rsidP="006E5643">
      <w:pPr>
        <w:pStyle w:val="VCAAbullet"/>
        <w:numPr>
          <w:ilvl w:val="0"/>
          <w:numId w:val="8"/>
        </w:numPr>
        <w:tabs>
          <w:tab w:val="clear" w:pos="425"/>
        </w:tabs>
        <w:ind w:left="426" w:hanging="426"/>
      </w:pPr>
      <w:r w:rsidRPr="004D3E00">
        <w:t>identify, select and extract relevant data from large reposi</w:t>
      </w:r>
      <w:r>
        <w:t>tories</w:t>
      </w:r>
    </w:p>
    <w:p w14:paraId="530F5515" w14:textId="77777777" w:rsidR="006A352C" w:rsidRPr="004D3E00" w:rsidRDefault="006A352C" w:rsidP="006E5643">
      <w:pPr>
        <w:pStyle w:val="VCAAbullet"/>
        <w:numPr>
          <w:ilvl w:val="0"/>
          <w:numId w:val="8"/>
        </w:numPr>
        <w:tabs>
          <w:tab w:val="clear" w:pos="425"/>
        </w:tabs>
        <w:ind w:left="426" w:hanging="426"/>
      </w:pPr>
      <w:r w:rsidRPr="004D3E00">
        <w:t xml:space="preserve">use </w:t>
      </w:r>
      <w:r>
        <w:t xml:space="preserve">a standard </w:t>
      </w:r>
      <w:r w:rsidRPr="004D3E00">
        <w:t>referencing system to acknowledge intellectual property</w:t>
      </w:r>
    </w:p>
    <w:p w14:paraId="0E3FDE86" w14:textId="77777777" w:rsidR="006A352C" w:rsidRPr="004D3E00" w:rsidRDefault="006A352C" w:rsidP="006E5643">
      <w:pPr>
        <w:pStyle w:val="VCAAbullet"/>
        <w:numPr>
          <w:ilvl w:val="0"/>
          <w:numId w:val="8"/>
        </w:numPr>
        <w:tabs>
          <w:tab w:val="clear" w:pos="425"/>
        </w:tabs>
        <w:ind w:left="426" w:hanging="426"/>
      </w:pPr>
      <w:r>
        <w:t>organise, manipulate and cleanse data using database and spreadsheet software</w:t>
      </w:r>
    </w:p>
    <w:p w14:paraId="7345CCAD" w14:textId="77777777" w:rsidR="006A352C" w:rsidRPr="004D3E00" w:rsidRDefault="006A352C" w:rsidP="006E5643">
      <w:pPr>
        <w:pStyle w:val="VCAAbullet"/>
        <w:numPr>
          <w:ilvl w:val="0"/>
          <w:numId w:val="8"/>
        </w:numPr>
        <w:tabs>
          <w:tab w:val="clear" w:pos="425"/>
        </w:tabs>
        <w:ind w:left="426" w:hanging="426"/>
      </w:pPr>
      <w:r>
        <w:t xml:space="preserve">select, justify and apply </w:t>
      </w:r>
      <w:r w:rsidRPr="004D3E00">
        <w:t>functions, formats and conventions to create effective data visualisations</w:t>
      </w:r>
    </w:p>
    <w:p w14:paraId="7D7A9C7C" w14:textId="173593E0" w:rsidR="00087E57" w:rsidRDefault="006A352C" w:rsidP="006E5643">
      <w:pPr>
        <w:pStyle w:val="VCAAbullet"/>
        <w:numPr>
          <w:ilvl w:val="0"/>
          <w:numId w:val="8"/>
        </w:numPr>
        <w:tabs>
          <w:tab w:val="clear" w:pos="425"/>
        </w:tabs>
        <w:ind w:left="426" w:hanging="426"/>
      </w:pPr>
      <w:r>
        <w:t xml:space="preserve">develop and </w:t>
      </w:r>
      <w:r w:rsidRPr="004D3E00">
        <w:t xml:space="preserve">apply </w:t>
      </w:r>
      <w:r>
        <w:t>suitable validation and testing techniques to software tools used</w:t>
      </w:r>
      <w:r w:rsidRPr="004D3E00">
        <w:t>.</w:t>
      </w:r>
    </w:p>
    <w:p w14:paraId="60E1C909" w14:textId="6119D2BC" w:rsidR="00087E57" w:rsidRPr="00823962" w:rsidRDefault="00087E57" w:rsidP="00087E57">
      <w:pPr>
        <w:pStyle w:val="VCAAHeading1"/>
      </w:pPr>
      <w:r>
        <w:lastRenderedPageBreak/>
        <w:t>Task 1</w:t>
      </w:r>
    </w:p>
    <w:p w14:paraId="3A3E3A63" w14:textId="5FA6E36B" w:rsidR="000E25D7" w:rsidRDefault="000E25D7" w:rsidP="00A30232">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p>
    <w:p w14:paraId="13CAA9D3" w14:textId="459AE50C" w:rsidR="00087E57" w:rsidRPr="001F60F3" w:rsidRDefault="001F60F3" w:rsidP="00A30232">
      <w:pPr>
        <w:spacing w:before="120" w:after="120"/>
        <w:rPr>
          <w:rFonts w:ascii="Arial" w:hAnsi="Arial" w:cs="Arial"/>
          <w:noProof/>
          <w:sz w:val="20"/>
          <w:szCs w:val="20"/>
        </w:rPr>
      </w:pPr>
      <w:r w:rsidRPr="001F60F3">
        <w:rPr>
          <w:rFonts w:ascii="Arial" w:hAnsi="Arial" w:cs="Arial"/>
          <w:sz w:val="20"/>
          <w:szCs w:val="20"/>
        </w:rPr>
        <w:t xml:space="preserve">[When developing the </w:t>
      </w:r>
      <w:r w:rsidR="00ED37BA">
        <w:rPr>
          <w:rFonts w:ascii="Arial" w:hAnsi="Arial" w:cs="Arial"/>
          <w:sz w:val="20"/>
          <w:szCs w:val="20"/>
        </w:rPr>
        <w:t xml:space="preserve">first </w:t>
      </w:r>
      <w:r w:rsidRPr="001F60F3">
        <w:rPr>
          <w:rFonts w:ascii="Arial" w:hAnsi="Arial" w:cs="Arial"/>
          <w:sz w:val="20"/>
          <w:szCs w:val="20"/>
        </w:rPr>
        <w:t>task r</w:t>
      </w:r>
      <w:r w:rsidR="006D24A1" w:rsidRPr="001F60F3">
        <w:rPr>
          <w:rFonts w:ascii="Arial" w:hAnsi="Arial" w:cs="Arial"/>
          <w:sz w:val="20"/>
          <w:szCs w:val="20"/>
        </w:rPr>
        <w:t xml:space="preserve">efer to the </w:t>
      </w:r>
      <w:r w:rsidR="008401A9" w:rsidRPr="008401A9">
        <w:rPr>
          <w:rFonts w:ascii="Arial" w:hAnsi="Arial" w:cs="Arial"/>
          <w:i/>
          <w:iCs/>
          <w:sz w:val="20"/>
          <w:szCs w:val="20"/>
        </w:rPr>
        <w:t>Unit 3 Outcome 1 Key knowledge and Key skills</w:t>
      </w:r>
      <w:r w:rsidR="008401A9">
        <w:rPr>
          <w:rFonts w:ascii="Arial" w:hAnsi="Arial" w:cs="Arial"/>
          <w:sz w:val="20"/>
          <w:szCs w:val="20"/>
        </w:rPr>
        <w:t xml:space="preserve">, </w:t>
      </w:r>
      <w:r w:rsidR="006D24A1" w:rsidRPr="005D7724">
        <w:rPr>
          <w:rFonts w:ascii="Arial" w:hAnsi="Arial" w:cs="Arial"/>
          <w:i/>
          <w:iCs/>
          <w:sz w:val="20"/>
          <w:szCs w:val="20"/>
        </w:rPr>
        <w:t>Advice for teachers – Sample approaches to developing an assessment task</w:t>
      </w:r>
      <w:r w:rsidR="00B66CA5">
        <w:rPr>
          <w:rFonts w:ascii="Arial" w:hAnsi="Arial" w:cs="Arial"/>
          <w:i/>
          <w:iCs/>
          <w:sz w:val="20"/>
          <w:szCs w:val="20"/>
        </w:rPr>
        <w:t>, Software tools and functions for 202</w:t>
      </w:r>
      <w:r w:rsidR="003117EE">
        <w:rPr>
          <w:rFonts w:ascii="Arial" w:hAnsi="Arial" w:cs="Arial"/>
          <w:i/>
          <w:iCs/>
          <w:sz w:val="20"/>
          <w:szCs w:val="20"/>
        </w:rPr>
        <w:t>4</w:t>
      </w:r>
      <w:r w:rsidR="006D24A1" w:rsidRPr="001F60F3">
        <w:rPr>
          <w:rFonts w:ascii="Arial" w:hAnsi="Arial" w:cs="Arial"/>
          <w:sz w:val="20"/>
          <w:szCs w:val="20"/>
        </w:rPr>
        <w:t xml:space="preserve"> and the </w:t>
      </w:r>
      <w:r w:rsidR="006D24A1" w:rsidRPr="00824417">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006D24A1" w:rsidRPr="001F60F3">
        <w:rPr>
          <w:rFonts w:ascii="Arial" w:hAnsi="Arial" w:cs="Arial"/>
          <w:sz w:val="20"/>
          <w:szCs w:val="20"/>
        </w:rPr>
        <w:t>.</w:t>
      </w:r>
      <w:r w:rsidRPr="001F60F3">
        <w:rPr>
          <w:rFonts w:ascii="Arial" w:hAnsi="Arial" w:cs="Arial"/>
          <w:sz w:val="20"/>
          <w:szCs w:val="20"/>
        </w:rPr>
        <w:t>]</w:t>
      </w:r>
    </w:p>
    <w:p w14:paraId="5C908AA5" w14:textId="4F8DB56E" w:rsidR="00AF7976" w:rsidRPr="00823962" w:rsidRDefault="00AF7976" w:rsidP="00AF7976">
      <w:pPr>
        <w:pStyle w:val="VCAAHeading2"/>
      </w:pPr>
      <w:r>
        <w:t>Conditions</w:t>
      </w:r>
    </w:p>
    <w:p w14:paraId="3023C405" w14:textId="1145F07D" w:rsidR="00AF7976" w:rsidRPr="003A00B4" w:rsidRDefault="00AF7976" w:rsidP="00AF7976">
      <w:pPr>
        <w:pStyle w:val="VCAAbody"/>
      </w:pPr>
      <w:r w:rsidRPr="003A00B4">
        <w:t>[</w:t>
      </w:r>
      <w:r w:rsidRPr="00A30232">
        <w:rPr>
          <w:b/>
          <w:bCs/>
        </w:rPr>
        <w:t>Insert</w:t>
      </w:r>
      <w:r>
        <w:t xml:space="preserve"> the conditions for the task here.</w:t>
      </w:r>
      <w:r w:rsidR="006D24A1">
        <w:t>]</w:t>
      </w:r>
    </w:p>
    <w:p w14:paraId="2CF12D28" w14:textId="04D204CA" w:rsidR="00AF7976" w:rsidRPr="00823962" w:rsidRDefault="00AF7976" w:rsidP="00AF7976">
      <w:pPr>
        <w:pStyle w:val="VCAAHeading2"/>
      </w:pPr>
      <w:r>
        <w:t>Scenario</w:t>
      </w:r>
    </w:p>
    <w:p w14:paraId="3B5E2FA6" w14:textId="640F84BA" w:rsidR="00AF7976" w:rsidRPr="003A00B4" w:rsidRDefault="00AF7976" w:rsidP="00AF7976">
      <w:pPr>
        <w:pStyle w:val="VCAAbody"/>
      </w:pPr>
      <w:r w:rsidRPr="003A00B4">
        <w:t>[</w:t>
      </w:r>
      <w:r w:rsidRPr="00A30232">
        <w:rPr>
          <w:b/>
          <w:bCs/>
        </w:rPr>
        <w:t>Insert</w:t>
      </w:r>
      <w:r>
        <w:t xml:space="preserve"> the scenario here</w:t>
      </w:r>
      <w:r w:rsidR="006D24A1">
        <w:t>.</w:t>
      </w:r>
      <w:r w:rsidRPr="003A00B4">
        <w:t>]</w:t>
      </w:r>
    </w:p>
    <w:p w14:paraId="62A27E65" w14:textId="7C6E10FA" w:rsidR="00AF7976" w:rsidRPr="00823962" w:rsidRDefault="00AF7976" w:rsidP="00AF7976">
      <w:pPr>
        <w:pStyle w:val="VCAAHeading2"/>
      </w:pPr>
      <w:r>
        <w:t>Solution requirements</w:t>
      </w:r>
    </w:p>
    <w:p w14:paraId="0ED7E5AD" w14:textId="6F91F9EE" w:rsidR="00AF7976" w:rsidRPr="003A00B4" w:rsidRDefault="00AF7976" w:rsidP="00AF7976">
      <w:pPr>
        <w:pStyle w:val="VCAAbody"/>
      </w:pPr>
      <w:r w:rsidRPr="003A00B4">
        <w:t>[</w:t>
      </w:r>
      <w:r w:rsidRPr="00A30232">
        <w:rPr>
          <w:b/>
          <w:bCs/>
        </w:rPr>
        <w:t>Insert</w:t>
      </w:r>
      <w:r>
        <w:t xml:space="preserve"> the solution requirements here.</w:t>
      </w:r>
      <w:r w:rsidRPr="003A00B4">
        <w:t>]</w:t>
      </w:r>
    </w:p>
    <w:p w14:paraId="18AC9904" w14:textId="4FC7C7AE" w:rsidR="00AF7976" w:rsidRPr="00823962" w:rsidRDefault="00AF7976" w:rsidP="00AF7976">
      <w:pPr>
        <w:pStyle w:val="VCAAHeading2"/>
      </w:pPr>
      <w:r>
        <w:t>Solution designs</w:t>
      </w:r>
    </w:p>
    <w:p w14:paraId="6F5549D6" w14:textId="2BA748BA" w:rsidR="00AF7976" w:rsidRDefault="00AF7976" w:rsidP="000E25D7">
      <w:pPr>
        <w:pStyle w:val="VCAAbullet"/>
        <w:numPr>
          <w:ilvl w:val="0"/>
          <w:numId w:val="0"/>
        </w:numPr>
        <w:tabs>
          <w:tab w:val="clear" w:pos="425"/>
        </w:tabs>
        <w:contextualSpacing w:val="0"/>
      </w:pPr>
      <w:r w:rsidRPr="003A00B4">
        <w:t>[</w:t>
      </w:r>
      <w:r w:rsidRPr="00A30232">
        <w:rPr>
          <w:b/>
          <w:bCs/>
        </w:rPr>
        <w:t>Insert</w:t>
      </w:r>
      <w:r>
        <w:t xml:space="preserve"> </w:t>
      </w:r>
      <w:r w:rsidR="00B97F0A">
        <w:t>one</w:t>
      </w:r>
      <w:r>
        <w:t xml:space="preserve"> or </w:t>
      </w:r>
      <w:r w:rsidR="00B97F0A">
        <w:t>two</w:t>
      </w:r>
      <w:r>
        <w:t xml:space="preserve"> solution designs here. Design tools to select from </w:t>
      </w:r>
      <w:proofErr w:type="gramStart"/>
      <w:r>
        <w:t>are:</w:t>
      </w:r>
      <w:proofErr w:type="gramEnd"/>
      <w:r>
        <w:t xml:space="preserve"> </w:t>
      </w:r>
      <w:r w:rsidRPr="0010023B">
        <w:t xml:space="preserve">data dictionaries, </w:t>
      </w:r>
      <w:r w:rsidR="00B97F0A">
        <w:t xml:space="preserve">tables, charts (including </w:t>
      </w:r>
      <w:r w:rsidRPr="0010023B">
        <w:t>mock-ups</w:t>
      </w:r>
      <w:r w:rsidR="00B97F0A">
        <w:t xml:space="preserve"> of charts and IPO charts)</w:t>
      </w:r>
      <w:r>
        <w:t>,</w:t>
      </w:r>
      <w:r w:rsidRPr="0010023B">
        <w:t xml:space="preserve"> </w:t>
      </w:r>
      <w:r w:rsidR="00B97F0A">
        <w:t>input forms, queries and reports</w:t>
      </w:r>
      <w:r>
        <w:t>.</w:t>
      </w:r>
      <w:r w:rsidRPr="003A00B4">
        <w:t>]</w:t>
      </w:r>
    </w:p>
    <w:p w14:paraId="35FE949F" w14:textId="417F70D0" w:rsidR="00AF7976" w:rsidRPr="003A00B4" w:rsidRDefault="00AF7976" w:rsidP="000E25D7">
      <w:pPr>
        <w:pStyle w:val="VCAAbullet"/>
        <w:numPr>
          <w:ilvl w:val="0"/>
          <w:numId w:val="0"/>
        </w:numPr>
        <w:tabs>
          <w:tab w:val="clear" w:pos="425"/>
        </w:tabs>
        <w:contextualSpacing w:val="0"/>
      </w:pPr>
      <w:r>
        <w:t xml:space="preserve">[The scenario, solution requirements and solution designs should provide enough information for students to be able to interpret the solution requirements and designs and </w:t>
      </w:r>
      <w:r w:rsidR="00B97F0A">
        <w:t>to develop</w:t>
      </w:r>
      <w:r w:rsidR="00B97F0A" w:rsidRPr="00F423EA">
        <w:t xml:space="preserve"> </w:t>
      </w:r>
      <w:r w:rsidR="00B97F0A">
        <w:t>software solutions to present findings</w:t>
      </w:r>
      <w:r>
        <w:t>.]</w:t>
      </w:r>
    </w:p>
    <w:p w14:paraId="75747AE8" w14:textId="3D57C1B4" w:rsidR="001F60F3" w:rsidRPr="00823962" w:rsidRDefault="001F60F3" w:rsidP="001F60F3">
      <w:pPr>
        <w:pStyle w:val="VCAAHeading2"/>
      </w:pPr>
      <w:r>
        <w:t>Assessment</w:t>
      </w:r>
    </w:p>
    <w:p w14:paraId="38EF83D8" w14:textId="77777777" w:rsidR="00A30232" w:rsidRDefault="00A30232" w:rsidP="00A30232">
      <w:pPr>
        <w:pStyle w:val="VCAAbody"/>
        <w:spacing w:line="276" w:lineRule="auto"/>
      </w:pPr>
      <w:r>
        <w:t>[</w:t>
      </w:r>
      <w:r w:rsidRPr="00E27CD2">
        <w:rPr>
          <w:b/>
          <w:bCs/>
        </w:rPr>
        <w:t>Insert</w:t>
      </w:r>
      <w:r>
        <w:t xml:space="preserve"> the marking scheme for Task 1 here.]</w:t>
      </w:r>
    </w:p>
    <w:p w14:paraId="109BFC69" w14:textId="71655B60" w:rsidR="001F60F3" w:rsidRDefault="001F60F3" w:rsidP="00A30232">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117EE">
        <w:rPr>
          <w:i/>
          <w:iCs/>
          <w:szCs w:val="20"/>
        </w:rPr>
        <w:t>4</w:t>
      </w:r>
      <w:r w:rsidRPr="005D7724">
        <w:rPr>
          <w:i/>
          <w:iCs/>
          <w:szCs w:val="20"/>
        </w:rPr>
        <w:t xml:space="preserve"> VCE Applied Computing</w:t>
      </w:r>
      <w:r w:rsidR="00AE1E95">
        <w:rPr>
          <w:i/>
          <w:iCs/>
          <w:szCs w:val="20"/>
        </w:rPr>
        <w:t>:</w:t>
      </w:r>
      <w:r w:rsidR="005D7724" w:rsidRPr="005D7724">
        <w:rPr>
          <w:i/>
          <w:iCs/>
          <w:szCs w:val="20"/>
        </w:rPr>
        <w:t xml:space="preserve"> </w:t>
      </w:r>
      <w:r w:rsidR="007D706D">
        <w:rPr>
          <w:i/>
          <w:iCs/>
          <w:szCs w:val="20"/>
        </w:rPr>
        <w:t xml:space="preserve">Data Analytics </w:t>
      </w:r>
      <w:r w:rsidR="005D7724" w:rsidRPr="005D7724">
        <w:rPr>
          <w:i/>
          <w:iCs/>
          <w:szCs w:val="20"/>
        </w:rPr>
        <w:t>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4A25EB">
        <w:rPr>
          <w:b/>
          <w:bCs/>
          <w:szCs w:val="20"/>
        </w:rPr>
        <w:t>Note:</w:t>
      </w:r>
      <w:r w:rsidR="00366D30">
        <w:rPr>
          <w:szCs w:val="20"/>
        </w:rPr>
        <w:t xml:space="preserve"> Not all performance descriptors need to be included in all tasks</w:t>
      </w:r>
      <w:r w:rsidR="00A30232">
        <w:rPr>
          <w:szCs w:val="20"/>
        </w:rPr>
        <w:t>.</w:t>
      </w:r>
      <w:r w:rsidRPr="003A00B4">
        <w:t>]</w:t>
      </w:r>
    </w:p>
    <w:p w14:paraId="47EB3BA5" w14:textId="77777777" w:rsidR="007E4A6F" w:rsidRPr="003A00B4" w:rsidRDefault="007E4A6F" w:rsidP="007E4A6F">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56B3B9C9" w14:textId="77777777" w:rsidR="007E4A6F" w:rsidRPr="003A00B4" w:rsidRDefault="007E4A6F" w:rsidP="00A30232">
      <w:pPr>
        <w:pStyle w:val="VCAAbody"/>
        <w:spacing w:line="276" w:lineRule="auto"/>
      </w:pPr>
    </w:p>
    <w:p w14:paraId="36B651DC" w14:textId="62EF12FF" w:rsidR="00087E57" w:rsidRDefault="003A00B4" w:rsidP="00087E57">
      <w:pPr>
        <w:pStyle w:val="VCAAHeading1"/>
      </w:pPr>
      <w:r w:rsidRPr="00AF7976">
        <w:br w:type="page"/>
      </w:r>
      <w:r w:rsidR="00087E57">
        <w:lastRenderedPageBreak/>
        <w:t>Task 2</w:t>
      </w:r>
    </w:p>
    <w:p w14:paraId="52A46485" w14:textId="77777777" w:rsidR="000E25D7" w:rsidRDefault="000E25D7" w:rsidP="007D706D">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r w:rsidRPr="001F60F3">
        <w:rPr>
          <w:rFonts w:ascii="Arial" w:hAnsi="Arial" w:cs="Arial"/>
          <w:sz w:val="20"/>
          <w:szCs w:val="20"/>
        </w:rPr>
        <w:t xml:space="preserve"> </w:t>
      </w:r>
    </w:p>
    <w:p w14:paraId="13DC6B5F" w14:textId="768ECA28" w:rsidR="00AF7976" w:rsidRPr="001F60F3" w:rsidRDefault="00ED37BA" w:rsidP="007D706D">
      <w:pPr>
        <w:spacing w:before="120" w:after="120"/>
        <w:rPr>
          <w:rFonts w:ascii="Arial" w:hAnsi="Arial" w:cs="Arial"/>
          <w:noProof/>
        </w:rPr>
      </w:pPr>
      <w:r w:rsidRPr="001F60F3">
        <w:rPr>
          <w:rFonts w:ascii="Arial" w:hAnsi="Arial" w:cs="Arial"/>
          <w:sz w:val="20"/>
          <w:szCs w:val="20"/>
        </w:rPr>
        <w:t xml:space="preserve">[When developing the </w:t>
      </w:r>
      <w:r>
        <w:rPr>
          <w:rFonts w:ascii="Arial" w:hAnsi="Arial" w:cs="Arial"/>
          <w:sz w:val="20"/>
          <w:szCs w:val="20"/>
        </w:rPr>
        <w:t xml:space="preserve">second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Software tools and functions for 202</w:t>
      </w:r>
      <w:r w:rsidR="003117EE">
        <w:rPr>
          <w:rFonts w:ascii="Arial" w:hAnsi="Arial" w:cs="Arial"/>
          <w:i/>
          <w:iCs/>
          <w:sz w:val="20"/>
          <w:szCs w:val="20"/>
        </w:rPr>
        <w:t>4</w:t>
      </w:r>
      <w:r w:rsidRPr="001F60F3">
        <w:rPr>
          <w:rFonts w:ascii="Arial" w:hAnsi="Arial" w:cs="Arial"/>
          <w:sz w:val="20"/>
          <w:szCs w:val="20"/>
        </w:rPr>
        <w:t xml:space="preserve"> and the </w:t>
      </w:r>
      <w:r w:rsidRPr="00E545C6">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381BD519" w14:textId="64C64F78" w:rsidR="00AF7976" w:rsidRPr="00823962" w:rsidRDefault="00AF7976" w:rsidP="00AF7976">
      <w:pPr>
        <w:pStyle w:val="VCAAHeading2"/>
      </w:pPr>
      <w:r>
        <w:t>Conditions</w:t>
      </w:r>
    </w:p>
    <w:p w14:paraId="1ECAF760" w14:textId="1A5C6846" w:rsidR="00AF7976" w:rsidRPr="003A00B4" w:rsidRDefault="00AF7976" w:rsidP="00AF7976">
      <w:pPr>
        <w:pStyle w:val="VCAAbody"/>
      </w:pPr>
      <w:r w:rsidRPr="003A00B4">
        <w:t>[</w:t>
      </w:r>
      <w:r w:rsidRPr="007D706D">
        <w:rPr>
          <w:b/>
          <w:bCs/>
        </w:rPr>
        <w:t>Insert</w:t>
      </w:r>
      <w:r>
        <w:t xml:space="preserve"> the conditions for the task here.</w:t>
      </w:r>
      <w:r w:rsidRPr="003A00B4">
        <w:t>]</w:t>
      </w:r>
    </w:p>
    <w:p w14:paraId="0A0FC8FF" w14:textId="77777777" w:rsidR="00AF7976" w:rsidRPr="00823962" w:rsidRDefault="00AF7976" w:rsidP="00AF7976">
      <w:pPr>
        <w:pStyle w:val="VCAAHeading2"/>
      </w:pPr>
      <w:r>
        <w:t>Scenario</w:t>
      </w:r>
    </w:p>
    <w:p w14:paraId="1A9E9BEE" w14:textId="77777777" w:rsidR="00AF7976" w:rsidRPr="003A00B4" w:rsidRDefault="00AF7976" w:rsidP="00AF7976">
      <w:pPr>
        <w:pStyle w:val="VCAAbody"/>
      </w:pPr>
      <w:r w:rsidRPr="003A00B4">
        <w:t>[</w:t>
      </w:r>
      <w:r w:rsidRPr="007D706D">
        <w:rPr>
          <w:b/>
          <w:bCs/>
        </w:rPr>
        <w:t>Insert</w:t>
      </w:r>
      <w:r>
        <w:t xml:space="preserve"> the scenario here.</w:t>
      </w:r>
      <w:r w:rsidRPr="003A00B4">
        <w:t>]</w:t>
      </w:r>
    </w:p>
    <w:p w14:paraId="51D0C344" w14:textId="77777777" w:rsidR="00AF7976" w:rsidRPr="00823962" w:rsidRDefault="00AF7976" w:rsidP="00AF7976">
      <w:pPr>
        <w:pStyle w:val="VCAAHeading2"/>
      </w:pPr>
      <w:r>
        <w:t>Solution requirements</w:t>
      </w:r>
    </w:p>
    <w:p w14:paraId="50DFDE52" w14:textId="7A885CCC" w:rsidR="00AF7976" w:rsidRPr="003A00B4" w:rsidRDefault="00AF7976" w:rsidP="00AF7976">
      <w:pPr>
        <w:pStyle w:val="VCAAbody"/>
      </w:pPr>
      <w:r w:rsidRPr="003A00B4">
        <w:t>[</w:t>
      </w:r>
      <w:r w:rsidRPr="007D706D">
        <w:rPr>
          <w:b/>
          <w:bCs/>
        </w:rPr>
        <w:t>Insert</w:t>
      </w:r>
      <w:r>
        <w:t xml:space="preserve"> the solution requirements here.</w:t>
      </w:r>
      <w:r w:rsidRPr="003A00B4">
        <w:t>]</w:t>
      </w:r>
    </w:p>
    <w:p w14:paraId="3760C8BB" w14:textId="77777777" w:rsidR="00AF7976" w:rsidRPr="00823962" w:rsidRDefault="00AF7976" w:rsidP="00AF7976">
      <w:pPr>
        <w:pStyle w:val="VCAAHeading2"/>
      </w:pPr>
      <w:r>
        <w:t>Solution designs</w:t>
      </w:r>
    </w:p>
    <w:p w14:paraId="254B880C" w14:textId="27482A96" w:rsidR="00AF7976" w:rsidRDefault="00AF7976" w:rsidP="000E25D7">
      <w:pPr>
        <w:pStyle w:val="VCAAbullet"/>
        <w:numPr>
          <w:ilvl w:val="0"/>
          <w:numId w:val="0"/>
        </w:numPr>
        <w:tabs>
          <w:tab w:val="clear" w:pos="425"/>
        </w:tabs>
        <w:contextualSpacing w:val="0"/>
      </w:pPr>
      <w:r w:rsidRPr="003A00B4">
        <w:t>[</w:t>
      </w:r>
      <w:r w:rsidR="00B97F0A" w:rsidRPr="00A30232">
        <w:rPr>
          <w:b/>
          <w:bCs/>
        </w:rPr>
        <w:t>Insert</w:t>
      </w:r>
      <w:r w:rsidR="00B97F0A">
        <w:t xml:space="preserve"> one or two solution designs here. Design tools to select from </w:t>
      </w:r>
      <w:proofErr w:type="gramStart"/>
      <w:r w:rsidR="00B97F0A">
        <w:t>are:</w:t>
      </w:r>
      <w:proofErr w:type="gramEnd"/>
      <w:r w:rsidR="00B97F0A">
        <w:t xml:space="preserve"> </w:t>
      </w:r>
      <w:r w:rsidR="00B97F0A" w:rsidRPr="0010023B">
        <w:t xml:space="preserve">data dictionaries, </w:t>
      </w:r>
      <w:r w:rsidR="00B97F0A">
        <w:t xml:space="preserve">tables, charts (including </w:t>
      </w:r>
      <w:r w:rsidR="00B97F0A" w:rsidRPr="0010023B">
        <w:t>mock-ups</w:t>
      </w:r>
      <w:r w:rsidR="00B97F0A">
        <w:t xml:space="preserve"> of charts and IPO charts),</w:t>
      </w:r>
      <w:r w:rsidR="00B97F0A" w:rsidRPr="0010023B">
        <w:t xml:space="preserve"> </w:t>
      </w:r>
      <w:r w:rsidR="00B97F0A">
        <w:t>input forms, queries and reports.]</w:t>
      </w:r>
    </w:p>
    <w:p w14:paraId="3D546771" w14:textId="77777777" w:rsidR="00B97F0A" w:rsidRPr="003A00B4" w:rsidRDefault="00B97F0A" w:rsidP="000E25D7">
      <w:pPr>
        <w:pStyle w:val="VCAAbullet"/>
        <w:numPr>
          <w:ilvl w:val="0"/>
          <w:numId w:val="0"/>
        </w:numPr>
        <w:tabs>
          <w:tab w:val="clear" w:pos="425"/>
        </w:tabs>
        <w:contextualSpacing w:val="0"/>
      </w:pPr>
      <w:r>
        <w:t>[The scenario, solution requirements and solution designs should provide enough information for students to be able to interpret the solution requirements and designs and to develop</w:t>
      </w:r>
      <w:r w:rsidRPr="00F423EA">
        <w:t xml:space="preserve"> </w:t>
      </w:r>
      <w:r>
        <w:t>software solutions to present findings.]</w:t>
      </w:r>
    </w:p>
    <w:p w14:paraId="26DD5C4A" w14:textId="5D85A254" w:rsidR="005D7724" w:rsidRPr="00823962" w:rsidRDefault="005D7724" w:rsidP="005D7724">
      <w:pPr>
        <w:pStyle w:val="VCAAHeading2"/>
      </w:pPr>
      <w:r>
        <w:t>Assessment</w:t>
      </w:r>
    </w:p>
    <w:p w14:paraId="7FF963B7" w14:textId="37BCEA71" w:rsidR="00A30232" w:rsidRDefault="00A30232" w:rsidP="007D706D">
      <w:pPr>
        <w:pStyle w:val="VCAAbody"/>
        <w:spacing w:line="276" w:lineRule="auto"/>
      </w:pPr>
      <w:r>
        <w:t>[</w:t>
      </w:r>
      <w:r w:rsidRPr="00E27CD2">
        <w:rPr>
          <w:b/>
          <w:bCs/>
        </w:rPr>
        <w:t>Insert</w:t>
      </w:r>
      <w:r>
        <w:t xml:space="preserve"> the marking scheme for Task </w:t>
      </w:r>
      <w:r w:rsidR="007D706D">
        <w:t>2</w:t>
      </w:r>
      <w:r>
        <w:t xml:space="preserve"> here.]</w:t>
      </w:r>
    </w:p>
    <w:p w14:paraId="152A4007" w14:textId="1FBB326E" w:rsidR="005D7724" w:rsidRDefault="005D7724" w:rsidP="007D706D">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117EE">
        <w:rPr>
          <w:i/>
          <w:iCs/>
          <w:szCs w:val="20"/>
        </w:rPr>
        <w:t>4</w:t>
      </w:r>
      <w:r w:rsidRPr="005D7724">
        <w:rPr>
          <w:i/>
          <w:iCs/>
          <w:szCs w:val="20"/>
        </w:rPr>
        <w:t xml:space="preserve"> VCE Applied Computing</w:t>
      </w:r>
      <w:r w:rsidR="00AE1E95">
        <w:rPr>
          <w:i/>
          <w:iCs/>
          <w:szCs w:val="20"/>
        </w:rPr>
        <w:t>:</w:t>
      </w:r>
      <w:r w:rsidRPr="005D7724">
        <w:rPr>
          <w:i/>
          <w:iCs/>
          <w:szCs w:val="20"/>
        </w:rPr>
        <w:t xml:space="preserve"> </w:t>
      </w:r>
      <w:r w:rsidR="007D706D">
        <w:rPr>
          <w:i/>
          <w:iCs/>
          <w:szCs w:val="20"/>
        </w:rPr>
        <w:t xml:space="preserve">Data Analytics </w:t>
      </w:r>
      <w:r w:rsidRPr="005D7724">
        <w:rPr>
          <w:i/>
          <w:iCs/>
          <w:szCs w:val="20"/>
        </w:rPr>
        <w:t>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4A25EB">
        <w:rPr>
          <w:b/>
          <w:bCs/>
          <w:szCs w:val="20"/>
        </w:rPr>
        <w:t>Note:</w:t>
      </w:r>
      <w:r w:rsidR="00366D30">
        <w:rPr>
          <w:szCs w:val="20"/>
        </w:rPr>
        <w:t xml:space="preserve"> Not all performance descriptors need to be included in all tasks</w:t>
      </w:r>
      <w:r w:rsidR="007D706D">
        <w:rPr>
          <w:szCs w:val="20"/>
        </w:rPr>
        <w:t>.</w:t>
      </w:r>
      <w:r w:rsidRPr="003A00B4">
        <w:t>]</w:t>
      </w:r>
    </w:p>
    <w:p w14:paraId="38CB108A" w14:textId="77777777" w:rsidR="007E4A6F" w:rsidRPr="003A00B4" w:rsidRDefault="007E4A6F" w:rsidP="007E4A6F">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3E30F35" w14:textId="77777777" w:rsidR="007E4A6F" w:rsidRDefault="007E4A6F" w:rsidP="007D706D">
      <w:pPr>
        <w:pStyle w:val="VCAAbody"/>
        <w:spacing w:line="276" w:lineRule="auto"/>
      </w:pPr>
    </w:p>
    <w:p w14:paraId="0AAB391D" w14:textId="77777777" w:rsidR="00445312" w:rsidRPr="003A00B4" w:rsidRDefault="00445312" w:rsidP="005D7724">
      <w:pPr>
        <w:pStyle w:val="VCAAbody"/>
      </w:pPr>
    </w:p>
    <w:p w14:paraId="1D4690C7" w14:textId="77777777" w:rsidR="00642C6A" w:rsidRDefault="00642C6A">
      <w:pPr>
        <w:rPr>
          <w:rFonts w:ascii="Arial" w:hAnsi="Arial" w:cs="Arial"/>
          <w:color w:val="0F7EB4"/>
          <w:sz w:val="48"/>
          <w:szCs w:val="40"/>
        </w:rPr>
      </w:pPr>
      <w:r>
        <w:br w:type="page"/>
      </w:r>
    </w:p>
    <w:p w14:paraId="20F21F0E" w14:textId="7C608120" w:rsidR="00087E57" w:rsidRDefault="00087E57" w:rsidP="00087E57">
      <w:pPr>
        <w:pStyle w:val="VCAAHeading1"/>
      </w:pPr>
      <w:r>
        <w:lastRenderedPageBreak/>
        <w:t>Task 3</w:t>
      </w:r>
    </w:p>
    <w:p w14:paraId="4B588369" w14:textId="77777777" w:rsidR="000E25D7" w:rsidRDefault="000E25D7" w:rsidP="007D706D">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r w:rsidRPr="001F60F3">
        <w:rPr>
          <w:rFonts w:ascii="Arial" w:hAnsi="Arial" w:cs="Arial"/>
          <w:sz w:val="20"/>
          <w:szCs w:val="20"/>
        </w:rPr>
        <w:t xml:space="preserve"> </w:t>
      </w:r>
    </w:p>
    <w:p w14:paraId="2E80C299" w14:textId="7866D076" w:rsidR="00AF7976" w:rsidRPr="001F60F3" w:rsidRDefault="00ED37BA" w:rsidP="007D706D">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third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Software tools and functions for 202</w:t>
      </w:r>
      <w:r w:rsidR="003117EE">
        <w:rPr>
          <w:rFonts w:ascii="Arial" w:hAnsi="Arial" w:cs="Arial"/>
          <w:i/>
          <w:iCs/>
          <w:sz w:val="20"/>
          <w:szCs w:val="20"/>
        </w:rPr>
        <w:t>4</w:t>
      </w:r>
      <w:r w:rsidRPr="001F60F3">
        <w:rPr>
          <w:rFonts w:ascii="Arial" w:hAnsi="Arial" w:cs="Arial"/>
          <w:sz w:val="20"/>
          <w:szCs w:val="20"/>
        </w:rPr>
        <w:t xml:space="preserve"> and the </w:t>
      </w:r>
      <w:r w:rsidRPr="00E545C6">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1D55639D" w14:textId="77777777" w:rsidR="00051C22" w:rsidRPr="00823962" w:rsidRDefault="00051C22" w:rsidP="00051C22">
      <w:pPr>
        <w:pStyle w:val="VCAAHeading2"/>
      </w:pPr>
      <w:r>
        <w:t>Conditions</w:t>
      </w:r>
    </w:p>
    <w:p w14:paraId="6FDB478A" w14:textId="77777777" w:rsidR="00051C22" w:rsidRPr="003A00B4" w:rsidRDefault="00051C22" w:rsidP="00051C22">
      <w:pPr>
        <w:pStyle w:val="VCAAbody"/>
      </w:pPr>
      <w:r w:rsidRPr="003A00B4">
        <w:t>[</w:t>
      </w:r>
      <w:r w:rsidRPr="007D706D">
        <w:rPr>
          <w:b/>
          <w:bCs/>
        </w:rPr>
        <w:t>Insert</w:t>
      </w:r>
      <w:r>
        <w:t xml:space="preserve"> the conditions for the task here.</w:t>
      </w:r>
      <w:r w:rsidRPr="003A00B4">
        <w:t>]</w:t>
      </w:r>
    </w:p>
    <w:p w14:paraId="4A545A3D" w14:textId="77777777" w:rsidR="00051C22" w:rsidRPr="00823962" w:rsidRDefault="00051C22" w:rsidP="00051C22">
      <w:pPr>
        <w:pStyle w:val="VCAAHeading2"/>
      </w:pPr>
      <w:r>
        <w:t>Scenario</w:t>
      </w:r>
    </w:p>
    <w:p w14:paraId="2116BF96" w14:textId="77777777" w:rsidR="00051C22" w:rsidRPr="003A00B4" w:rsidRDefault="00051C22" w:rsidP="00051C22">
      <w:pPr>
        <w:pStyle w:val="VCAAbody"/>
      </w:pPr>
      <w:r w:rsidRPr="003A00B4">
        <w:t>[</w:t>
      </w:r>
      <w:r w:rsidRPr="007D706D">
        <w:rPr>
          <w:b/>
          <w:bCs/>
        </w:rPr>
        <w:t>Insert</w:t>
      </w:r>
      <w:r>
        <w:t xml:space="preserve"> the scenario here.</w:t>
      </w:r>
      <w:r w:rsidRPr="003A00B4">
        <w:t>]</w:t>
      </w:r>
    </w:p>
    <w:p w14:paraId="3DABB82E" w14:textId="77777777" w:rsidR="00AF7976" w:rsidRPr="00823962" w:rsidRDefault="00AF7976" w:rsidP="00AF7976">
      <w:pPr>
        <w:pStyle w:val="VCAAHeading2"/>
      </w:pPr>
      <w:r>
        <w:t>Solution requirements</w:t>
      </w:r>
    </w:p>
    <w:p w14:paraId="7FC5871C" w14:textId="0A3EBDFA" w:rsidR="00AF7976" w:rsidRPr="003A00B4" w:rsidRDefault="00AF7976" w:rsidP="00AF7976">
      <w:pPr>
        <w:pStyle w:val="VCAAbody"/>
      </w:pPr>
      <w:r w:rsidRPr="003A00B4">
        <w:t>[</w:t>
      </w:r>
      <w:r w:rsidRPr="007D706D">
        <w:rPr>
          <w:b/>
          <w:bCs/>
        </w:rPr>
        <w:t>Insert</w:t>
      </w:r>
      <w:r>
        <w:t xml:space="preserve"> the solution requirements here.</w:t>
      </w:r>
      <w:r w:rsidRPr="003A00B4">
        <w:t>]</w:t>
      </w:r>
    </w:p>
    <w:p w14:paraId="57DD4B89" w14:textId="77777777" w:rsidR="00AF7976" w:rsidRPr="00823962" w:rsidRDefault="00AF7976" w:rsidP="00AF7976">
      <w:pPr>
        <w:pStyle w:val="VCAAHeading2"/>
      </w:pPr>
      <w:r>
        <w:t>Solution designs</w:t>
      </w:r>
    </w:p>
    <w:p w14:paraId="698C4D5F" w14:textId="4B9DD3FF" w:rsidR="00AF7976" w:rsidRDefault="00AF7976" w:rsidP="000E25D7">
      <w:pPr>
        <w:pStyle w:val="VCAAbullet"/>
        <w:numPr>
          <w:ilvl w:val="0"/>
          <w:numId w:val="0"/>
        </w:numPr>
        <w:tabs>
          <w:tab w:val="clear" w:pos="425"/>
        </w:tabs>
        <w:contextualSpacing w:val="0"/>
      </w:pPr>
      <w:r w:rsidRPr="003A00B4">
        <w:t>[</w:t>
      </w:r>
      <w:r w:rsidR="00B97F0A" w:rsidRPr="00A30232">
        <w:rPr>
          <w:b/>
          <w:bCs/>
        </w:rPr>
        <w:t>Insert</w:t>
      </w:r>
      <w:r w:rsidR="00B97F0A">
        <w:t xml:space="preserve"> one or two solution designs here. Design tools to select from </w:t>
      </w:r>
      <w:proofErr w:type="gramStart"/>
      <w:r w:rsidR="00B97F0A">
        <w:t>are:</w:t>
      </w:r>
      <w:proofErr w:type="gramEnd"/>
      <w:r w:rsidR="00B97F0A">
        <w:t xml:space="preserve"> </w:t>
      </w:r>
      <w:r w:rsidR="00B97F0A" w:rsidRPr="0010023B">
        <w:t xml:space="preserve">data dictionaries, </w:t>
      </w:r>
      <w:r w:rsidR="00B97F0A">
        <w:t xml:space="preserve">tables, charts (including </w:t>
      </w:r>
      <w:r w:rsidR="00B97F0A" w:rsidRPr="0010023B">
        <w:t>mock-ups</w:t>
      </w:r>
      <w:r w:rsidR="00B97F0A">
        <w:t xml:space="preserve"> of charts and IPO charts),</w:t>
      </w:r>
      <w:r w:rsidR="00B97F0A" w:rsidRPr="0010023B">
        <w:t xml:space="preserve"> </w:t>
      </w:r>
      <w:r w:rsidR="00B97F0A">
        <w:t>input forms, queries and reports</w:t>
      </w:r>
      <w:r>
        <w:t>.</w:t>
      </w:r>
      <w:r w:rsidRPr="003A00B4">
        <w:t>]</w:t>
      </w:r>
    </w:p>
    <w:p w14:paraId="6A1127F9" w14:textId="77777777" w:rsidR="00B97F0A" w:rsidRPr="003A00B4" w:rsidRDefault="00B97F0A" w:rsidP="000E25D7">
      <w:pPr>
        <w:pStyle w:val="VCAAbullet"/>
        <w:numPr>
          <w:ilvl w:val="0"/>
          <w:numId w:val="0"/>
        </w:numPr>
        <w:tabs>
          <w:tab w:val="clear" w:pos="425"/>
        </w:tabs>
        <w:contextualSpacing w:val="0"/>
      </w:pPr>
      <w:r>
        <w:t>[The scenario, solution requirements and solution designs should provide enough information for students to be able to interpret the solution requirements and designs and to develop</w:t>
      </w:r>
      <w:r w:rsidRPr="00F423EA">
        <w:t xml:space="preserve"> </w:t>
      </w:r>
      <w:r>
        <w:t>software solutions to present findings.]</w:t>
      </w:r>
    </w:p>
    <w:p w14:paraId="313BB72D" w14:textId="5FC3F900" w:rsidR="005D7724" w:rsidRPr="00823962" w:rsidRDefault="005D7724" w:rsidP="005D7724">
      <w:pPr>
        <w:pStyle w:val="VCAAHeading2"/>
      </w:pPr>
      <w:r>
        <w:t>Assessment</w:t>
      </w:r>
    </w:p>
    <w:p w14:paraId="78F0230A" w14:textId="0702B7C6" w:rsidR="00A30232" w:rsidRDefault="00A30232" w:rsidP="007D706D">
      <w:pPr>
        <w:pStyle w:val="VCAAbody"/>
        <w:spacing w:line="276" w:lineRule="auto"/>
      </w:pPr>
      <w:r>
        <w:t>[</w:t>
      </w:r>
      <w:r w:rsidRPr="00E27CD2">
        <w:rPr>
          <w:b/>
          <w:bCs/>
        </w:rPr>
        <w:t>Insert</w:t>
      </w:r>
      <w:r>
        <w:t xml:space="preserve"> the marking scheme for Task </w:t>
      </w:r>
      <w:r w:rsidR="007D706D">
        <w:t>3</w:t>
      </w:r>
      <w:r>
        <w:t xml:space="preserve"> here.]</w:t>
      </w:r>
    </w:p>
    <w:p w14:paraId="5AEF0AA5" w14:textId="364B0736" w:rsidR="005D7724" w:rsidRDefault="005D7724" w:rsidP="007D706D">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117EE">
        <w:rPr>
          <w:i/>
          <w:iCs/>
          <w:szCs w:val="20"/>
        </w:rPr>
        <w:t>4</w:t>
      </w:r>
      <w:r w:rsidRPr="005D7724">
        <w:rPr>
          <w:i/>
          <w:iCs/>
          <w:szCs w:val="20"/>
        </w:rPr>
        <w:t xml:space="preserve"> VCE Applied Computing</w:t>
      </w:r>
      <w:r w:rsidR="00AE1E95">
        <w:rPr>
          <w:i/>
          <w:iCs/>
          <w:szCs w:val="20"/>
        </w:rPr>
        <w:t>:</w:t>
      </w:r>
      <w:r w:rsidRPr="005D7724">
        <w:rPr>
          <w:i/>
          <w:iCs/>
          <w:szCs w:val="20"/>
        </w:rPr>
        <w:t xml:space="preserve"> </w:t>
      </w:r>
      <w:r w:rsidR="007D706D">
        <w:rPr>
          <w:i/>
          <w:iCs/>
          <w:szCs w:val="20"/>
        </w:rPr>
        <w:t>Data Analytics</w:t>
      </w:r>
      <w:r w:rsidRPr="005D7724">
        <w:rPr>
          <w:i/>
          <w:iCs/>
          <w:szCs w:val="20"/>
        </w:rPr>
        <w:t xml:space="preserve"> 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4A25EB">
        <w:rPr>
          <w:b/>
          <w:bCs/>
          <w:szCs w:val="20"/>
        </w:rPr>
        <w:t>Note:</w:t>
      </w:r>
      <w:r w:rsidR="00366D30">
        <w:rPr>
          <w:szCs w:val="20"/>
        </w:rPr>
        <w:t xml:space="preserve"> Not all performance descriptors need to be included in all tasks</w:t>
      </w:r>
      <w:r w:rsidR="007D706D">
        <w:rPr>
          <w:szCs w:val="20"/>
        </w:rPr>
        <w:t>.</w:t>
      </w:r>
      <w:r w:rsidRPr="003A00B4">
        <w:t>]</w:t>
      </w:r>
    </w:p>
    <w:p w14:paraId="0C8F2A1C" w14:textId="77777777" w:rsidR="007E4A6F" w:rsidRPr="003A00B4" w:rsidRDefault="007E4A6F" w:rsidP="007E4A6F">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53E27F2" w14:textId="77777777" w:rsidR="007E4A6F" w:rsidRDefault="007E4A6F" w:rsidP="007D706D">
      <w:pPr>
        <w:pStyle w:val="VCAAbody"/>
        <w:spacing w:line="276" w:lineRule="auto"/>
      </w:pPr>
    </w:p>
    <w:p w14:paraId="28DDD3F7" w14:textId="77777777" w:rsidR="00445312" w:rsidRPr="003A00B4" w:rsidRDefault="00445312" w:rsidP="005D7724">
      <w:pPr>
        <w:pStyle w:val="VCAAbody"/>
      </w:pPr>
    </w:p>
    <w:p w14:paraId="52D1592E" w14:textId="77777777" w:rsidR="00642C6A" w:rsidRDefault="00642C6A">
      <w:pPr>
        <w:rPr>
          <w:rFonts w:ascii="Arial" w:hAnsi="Arial" w:cs="Arial"/>
          <w:color w:val="0F7EB4"/>
          <w:sz w:val="48"/>
          <w:szCs w:val="40"/>
        </w:rPr>
      </w:pPr>
      <w:r>
        <w:br w:type="page"/>
      </w:r>
    </w:p>
    <w:p w14:paraId="19D9409A" w14:textId="78613998" w:rsidR="00087E57" w:rsidRPr="00823962" w:rsidRDefault="00087E57" w:rsidP="00087E57">
      <w:pPr>
        <w:pStyle w:val="VCAAHeading1"/>
      </w:pPr>
      <w:r>
        <w:lastRenderedPageBreak/>
        <w:t>Task 4</w:t>
      </w:r>
      <w:r w:rsidR="00642C6A">
        <w:t xml:space="preserve"> </w:t>
      </w:r>
    </w:p>
    <w:p w14:paraId="48E348C0" w14:textId="77777777" w:rsidR="000E25D7" w:rsidRDefault="000E25D7" w:rsidP="007D706D">
      <w:pPr>
        <w:spacing w:before="120" w:after="120"/>
        <w:rPr>
          <w:rFonts w:ascii="Arial" w:hAnsi="Arial" w:cs="Arial"/>
          <w:sz w:val="20"/>
          <w:szCs w:val="20"/>
        </w:rPr>
      </w:pPr>
      <w:r w:rsidRPr="00646B08">
        <w:rPr>
          <w:rFonts w:ascii="Arial" w:hAnsi="Arial" w:cs="Arial"/>
          <w:sz w:val="20"/>
          <w:szCs w:val="20"/>
        </w:rPr>
        <w:t>[</w:t>
      </w:r>
      <w:r w:rsidRPr="00646B08">
        <w:rPr>
          <w:rFonts w:ascii="Arial" w:hAnsi="Arial" w:cs="Arial"/>
          <w:b/>
          <w:bCs/>
          <w:sz w:val="20"/>
          <w:szCs w:val="20"/>
        </w:rPr>
        <w:t>Insert</w:t>
      </w:r>
      <w:r w:rsidRPr="00646B08">
        <w:rPr>
          <w:rFonts w:ascii="Arial" w:hAnsi="Arial" w:cs="Arial"/>
          <w:sz w:val="20"/>
          <w:szCs w:val="20"/>
        </w:rPr>
        <w:t xml:space="preserve"> the </w:t>
      </w:r>
      <w:r>
        <w:rPr>
          <w:rFonts w:ascii="Arial" w:hAnsi="Arial" w:cs="Arial"/>
          <w:sz w:val="20"/>
          <w:szCs w:val="20"/>
        </w:rPr>
        <w:t>name of</w:t>
      </w:r>
      <w:r w:rsidRPr="00646B08">
        <w:rPr>
          <w:rFonts w:ascii="Arial" w:hAnsi="Arial" w:cs="Arial"/>
          <w:sz w:val="20"/>
          <w:szCs w:val="20"/>
        </w:rPr>
        <w:t xml:space="preserve"> the task here.]</w:t>
      </w:r>
      <w:r w:rsidRPr="001F60F3">
        <w:rPr>
          <w:rFonts w:ascii="Arial" w:hAnsi="Arial" w:cs="Arial"/>
          <w:sz w:val="20"/>
          <w:szCs w:val="20"/>
        </w:rPr>
        <w:t xml:space="preserve"> </w:t>
      </w:r>
    </w:p>
    <w:p w14:paraId="3D75CA96" w14:textId="4CDB176F" w:rsidR="00AF7976" w:rsidRPr="001F60F3" w:rsidRDefault="00ED37BA" w:rsidP="007D706D">
      <w:pPr>
        <w:spacing w:before="120" w:after="120"/>
        <w:rPr>
          <w:rFonts w:ascii="Arial" w:hAnsi="Arial" w:cs="Arial"/>
          <w:noProof/>
          <w:sz w:val="20"/>
          <w:szCs w:val="20"/>
        </w:rPr>
      </w:pPr>
      <w:r w:rsidRPr="001F60F3">
        <w:rPr>
          <w:rFonts w:ascii="Arial" w:hAnsi="Arial" w:cs="Arial"/>
          <w:sz w:val="20"/>
          <w:szCs w:val="20"/>
        </w:rPr>
        <w:t xml:space="preserve">[When developing the </w:t>
      </w:r>
      <w:r>
        <w:rPr>
          <w:rFonts w:ascii="Arial" w:hAnsi="Arial" w:cs="Arial"/>
          <w:sz w:val="20"/>
          <w:szCs w:val="20"/>
        </w:rPr>
        <w:t xml:space="preserve">fourth </w:t>
      </w:r>
      <w:r w:rsidRPr="001F60F3">
        <w:rPr>
          <w:rFonts w:ascii="Arial" w:hAnsi="Arial" w:cs="Arial"/>
          <w:sz w:val="20"/>
          <w:szCs w:val="20"/>
        </w:rPr>
        <w:t xml:space="preserve">task refer to the </w:t>
      </w:r>
      <w:r w:rsidRPr="008401A9">
        <w:rPr>
          <w:rFonts w:ascii="Arial" w:hAnsi="Arial" w:cs="Arial"/>
          <w:i/>
          <w:iCs/>
          <w:sz w:val="20"/>
          <w:szCs w:val="20"/>
        </w:rPr>
        <w:t>Unit 3 Outcome 1 Key knowledge and Key skills</w:t>
      </w:r>
      <w:r>
        <w:rPr>
          <w:rFonts w:ascii="Arial" w:hAnsi="Arial" w:cs="Arial"/>
          <w:sz w:val="20"/>
          <w:szCs w:val="20"/>
        </w:rPr>
        <w:t xml:space="preserve">, </w:t>
      </w:r>
      <w:r w:rsidRPr="005D7724">
        <w:rPr>
          <w:rFonts w:ascii="Arial" w:hAnsi="Arial" w:cs="Arial"/>
          <w:i/>
          <w:iCs/>
          <w:sz w:val="20"/>
          <w:szCs w:val="20"/>
        </w:rPr>
        <w:t>Advice for teachers – Sample approaches to developing an assessment task</w:t>
      </w:r>
      <w:r>
        <w:rPr>
          <w:rFonts w:ascii="Arial" w:hAnsi="Arial" w:cs="Arial"/>
          <w:i/>
          <w:iCs/>
          <w:sz w:val="20"/>
          <w:szCs w:val="20"/>
        </w:rPr>
        <w:t>, Software tools and functions for 202</w:t>
      </w:r>
      <w:r w:rsidR="003117EE">
        <w:rPr>
          <w:rFonts w:ascii="Arial" w:hAnsi="Arial" w:cs="Arial"/>
          <w:i/>
          <w:iCs/>
          <w:sz w:val="20"/>
          <w:szCs w:val="20"/>
        </w:rPr>
        <w:t>4</w:t>
      </w:r>
      <w:r w:rsidRPr="001F60F3">
        <w:rPr>
          <w:rFonts w:ascii="Arial" w:hAnsi="Arial" w:cs="Arial"/>
          <w:sz w:val="20"/>
          <w:szCs w:val="20"/>
        </w:rPr>
        <w:t xml:space="preserve"> and the </w:t>
      </w:r>
      <w:r w:rsidRPr="00E545C6">
        <w:rPr>
          <w:rFonts w:ascii="Arial" w:hAnsi="Arial" w:cs="Arial"/>
          <w:i/>
          <w:iCs/>
          <w:sz w:val="20"/>
          <w:szCs w:val="20"/>
        </w:rPr>
        <w:t>Unit 3 Outcome 1 Support material</w:t>
      </w:r>
      <w:r w:rsidRPr="001F60F3">
        <w:rPr>
          <w:rFonts w:ascii="Arial" w:hAnsi="Arial" w:cs="Arial"/>
          <w:sz w:val="20"/>
          <w:szCs w:val="20"/>
        </w:rPr>
        <w:t xml:space="preserve"> on the study page</w:t>
      </w:r>
      <w:r>
        <w:rPr>
          <w:rFonts w:ascii="Arial" w:hAnsi="Arial" w:cs="Arial"/>
          <w:sz w:val="20"/>
          <w:szCs w:val="20"/>
        </w:rPr>
        <w:t xml:space="preserve"> for further information</w:t>
      </w:r>
      <w:r w:rsidRPr="001F60F3">
        <w:rPr>
          <w:rFonts w:ascii="Arial" w:hAnsi="Arial" w:cs="Arial"/>
          <w:sz w:val="20"/>
          <w:szCs w:val="20"/>
        </w:rPr>
        <w:t>.]</w:t>
      </w:r>
    </w:p>
    <w:p w14:paraId="00C0A6C7" w14:textId="77777777" w:rsidR="00051C22" w:rsidRPr="00823962" w:rsidRDefault="00051C22" w:rsidP="00051C22">
      <w:pPr>
        <w:pStyle w:val="VCAAHeading2"/>
      </w:pPr>
      <w:r>
        <w:t>Conditions</w:t>
      </w:r>
    </w:p>
    <w:p w14:paraId="79CAC621" w14:textId="77777777" w:rsidR="00051C22" w:rsidRPr="003A00B4" w:rsidRDefault="00051C22" w:rsidP="00051C22">
      <w:pPr>
        <w:pStyle w:val="VCAAbody"/>
      </w:pPr>
      <w:r w:rsidRPr="003A00B4">
        <w:t>[</w:t>
      </w:r>
      <w:r w:rsidRPr="007D706D">
        <w:rPr>
          <w:b/>
          <w:bCs/>
        </w:rPr>
        <w:t>Insert</w:t>
      </w:r>
      <w:r>
        <w:t xml:space="preserve"> the conditions for the task here.</w:t>
      </w:r>
      <w:r w:rsidRPr="003A00B4">
        <w:t>]</w:t>
      </w:r>
    </w:p>
    <w:p w14:paraId="731FD5C6" w14:textId="77777777" w:rsidR="00051C22" w:rsidRPr="00823962" w:rsidRDefault="00051C22" w:rsidP="00051C22">
      <w:pPr>
        <w:pStyle w:val="VCAAHeading2"/>
      </w:pPr>
      <w:r>
        <w:t>Scenario</w:t>
      </w:r>
    </w:p>
    <w:p w14:paraId="275906FD" w14:textId="77777777" w:rsidR="00051C22" w:rsidRPr="003A00B4" w:rsidRDefault="00051C22" w:rsidP="00051C22">
      <w:pPr>
        <w:pStyle w:val="VCAAbody"/>
      </w:pPr>
      <w:r w:rsidRPr="003A00B4">
        <w:t>[</w:t>
      </w:r>
      <w:r w:rsidRPr="007D706D">
        <w:rPr>
          <w:b/>
          <w:bCs/>
        </w:rPr>
        <w:t>Insert</w:t>
      </w:r>
      <w:r>
        <w:t xml:space="preserve"> the scenario here.</w:t>
      </w:r>
      <w:r w:rsidRPr="003A00B4">
        <w:t>]</w:t>
      </w:r>
    </w:p>
    <w:p w14:paraId="38FFAC33" w14:textId="77777777" w:rsidR="00AF7976" w:rsidRPr="00823962" w:rsidRDefault="00AF7976" w:rsidP="00AF7976">
      <w:pPr>
        <w:pStyle w:val="VCAAHeading2"/>
      </w:pPr>
      <w:r>
        <w:t>Solution requirements</w:t>
      </w:r>
    </w:p>
    <w:p w14:paraId="437DE3D0" w14:textId="797848D1" w:rsidR="00AF7976" w:rsidRPr="003A00B4" w:rsidRDefault="00AF7976" w:rsidP="00AF7976">
      <w:pPr>
        <w:pStyle w:val="VCAAbody"/>
      </w:pPr>
      <w:r w:rsidRPr="003A00B4">
        <w:t>[</w:t>
      </w:r>
      <w:r w:rsidRPr="007D706D">
        <w:rPr>
          <w:b/>
          <w:bCs/>
        </w:rPr>
        <w:t>Insert</w:t>
      </w:r>
      <w:r>
        <w:t xml:space="preserve"> the solution requirements here.</w:t>
      </w:r>
      <w:r w:rsidRPr="003A00B4">
        <w:t>]</w:t>
      </w:r>
    </w:p>
    <w:p w14:paraId="4F9980BF" w14:textId="77777777" w:rsidR="00AF7976" w:rsidRPr="00823962" w:rsidRDefault="00AF7976" w:rsidP="00AF7976">
      <w:pPr>
        <w:pStyle w:val="VCAAHeading2"/>
      </w:pPr>
      <w:r>
        <w:t>Solution designs</w:t>
      </w:r>
    </w:p>
    <w:p w14:paraId="71057AE3" w14:textId="00DAC1F8" w:rsidR="00AF7976" w:rsidRDefault="00AF7976" w:rsidP="000E25D7">
      <w:pPr>
        <w:pStyle w:val="VCAAbullet"/>
        <w:numPr>
          <w:ilvl w:val="0"/>
          <w:numId w:val="0"/>
        </w:numPr>
        <w:tabs>
          <w:tab w:val="clear" w:pos="425"/>
        </w:tabs>
        <w:contextualSpacing w:val="0"/>
      </w:pPr>
      <w:r w:rsidRPr="003A00B4">
        <w:t>[</w:t>
      </w:r>
      <w:r w:rsidR="00B97F0A" w:rsidRPr="00A30232">
        <w:rPr>
          <w:b/>
          <w:bCs/>
        </w:rPr>
        <w:t>Insert</w:t>
      </w:r>
      <w:r w:rsidR="00B97F0A">
        <w:t xml:space="preserve"> one or two solution designs here. Design tools to select from are: </w:t>
      </w:r>
      <w:r w:rsidR="00B97F0A" w:rsidRPr="0010023B">
        <w:t xml:space="preserve">data dictionaries, </w:t>
      </w:r>
      <w:r w:rsidR="00B97F0A">
        <w:t xml:space="preserve">tables, charts (including </w:t>
      </w:r>
      <w:r w:rsidR="00B97F0A" w:rsidRPr="0010023B">
        <w:t>mock-ups</w:t>
      </w:r>
      <w:r w:rsidR="00B97F0A">
        <w:t xml:space="preserve"> of charts and IPO charts),</w:t>
      </w:r>
      <w:r w:rsidR="00B97F0A" w:rsidRPr="0010023B">
        <w:t xml:space="preserve"> </w:t>
      </w:r>
      <w:r w:rsidR="00B97F0A">
        <w:t>input forms, queries and reports</w:t>
      </w:r>
      <w:r>
        <w:t>.</w:t>
      </w:r>
      <w:r w:rsidRPr="003A00B4">
        <w:t>]</w:t>
      </w:r>
    </w:p>
    <w:p w14:paraId="2F377810" w14:textId="77777777" w:rsidR="00B97F0A" w:rsidRPr="003A00B4" w:rsidRDefault="00B97F0A" w:rsidP="000E25D7">
      <w:pPr>
        <w:pStyle w:val="VCAAbullet"/>
        <w:numPr>
          <w:ilvl w:val="0"/>
          <w:numId w:val="0"/>
        </w:numPr>
        <w:tabs>
          <w:tab w:val="clear" w:pos="425"/>
        </w:tabs>
        <w:contextualSpacing w:val="0"/>
      </w:pPr>
      <w:r>
        <w:t>[The scenario, solution requirements and solution designs should provide enough information for students to be able to interpret the solution requirements and designs and to develop</w:t>
      </w:r>
      <w:r w:rsidRPr="00F423EA">
        <w:t xml:space="preserve"> </w:t>
      </w:r>
      <w:r>
        <w:t>software solutions to present findings.]</w:t>
      </w:r>
    </w:p>
    <w:p w14:paraId="090F1339" w14:textId="130EA323" w:rsidR="005D7724" w:rsidRPr="00823962" w:rsidRDefault="005D7724" w:rsidP="005D7724">
      <w:pPr>
        <w:pStyle w:val="VCAAHeading2"/>
      </w:pPr>
      <w:r>
        <w:t>Assessment</w:t>
      </w:r>
    </w:p>
    <w:p w14:paraId="02B52E47" w14:textId="32100A6D" w:rsidR="00A30232" w:rsidRDefault="00A30232" w:rsidP="007D706D">
      <w:pPr>
        <w:pStyle w:val="VCAAbody"/>
        <w:spacing w:line="276" w:lineRule="auto"/>
      </w:pPr>
      <w:r>
        <w:t>[</w:t>
      </w:r>
      <w:r w:rsidRPr="00E27CD2">
        <w:rPr>
          <w:b/>
          <w:bCs/>
        </w:rPr>
        <w:t>Insert</w:t>
      </w:r>
      <w:r>
        <w:t xml:space="preserve"> the marking scheme for Task </w:t>
      </w:r>
      <w:r w:rsidR="007D706D">
        <w:t>4</w:t>
      </w:r>
      <w:r>
        <w:t xml:space="preserve"> here.]</w:t>
      </w:r>
    </w:p>
    <w:p w14:paraId="22612DF4" w14:textId="4724E4A8" w:rsidR="005D7724" w:rsidRDefault="005D7724" w:rsidP="007D706D">
      <w:pPr>
        <w:pStyle w:val="VCAAbody"/>
        <w:spacing w:line="276" w:lineRule="auto"/>
      </w:pPr>
      <w:r w:rsidRPr="003A00B4">
        <w:t>[</w:t>
      </w:r>
      <w:r>
        <w:t xml:space="preserve">Determine what you are going to assess and how many marks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117EE">
        <w:rPr>
          <w:i/>
          <w:iCs/>
          <w:szCs w:val="20"/>
        </w:rPr>
        <w:t>4</w:t>
      </w:r>
      <w:r w:rsidRPr="005D7724">
        <w:rPr>
          <w:i/>
          <w:iCs/>
          <w:szCs w:val="20"/>
        </w:rPr>
        <w:t xml:space="preserve"> VCE Applied Computing</w:t>
      </w:r>
      <w:r w:rsidR="00AE1E95">
        <w:rPr>
          <w:i/>
          <w:iCs/>
          <w:szCs w:val="20"/>
        </w:rPr>
        <w:t>:</w:t>
      </w:r>
      <w:r w:rsidRPr="005D7724">
        <w:rPr>
          <w:i/>
          <w:iCs/>
          <w:szCs w:val="20"/>
        </w:rPr>
        <w:t xml:space="preserve"> </w:t>
      </w:r>
      <w:r w:rsidR="007D706D">
        <w:rPr>
          <w:i/>
          <w:iCs/>
          <w:szCs w:val="20"/>
        </w:rPr>
        <w:t xml:space="preserve">Data Analytics </w:t>
      </w:r>
      <w:r w:rsidRPr="005D7724">
        <w:rPr>
          <w:i/>
          <w:iCs/>
          <w:szCs w:val="20"/>
        </w:rPr>
        <w:t>Unit 3 Outcome 1 Developing a marking scheme - sample</w:t>
      </w:r>
      <w:r w:rsidRPr="001F60F3">
        <w:rPr>
          <w:szCs w:val="20"/>
        </w:rPr>
        <w:t xml:space="preserve"> on the study page</w:t>
      </w:r>
      <w:r>
        <w:rPr>
          <w:szCs w:val="20"/>
        </w:rPr>
        <w:t xml:space="preserve"> for further information</w:t>
      </w:r>
      <w:r w:rsidRPr="001F60F3">
        <w:rPr>
          <w:szCs w:val="20"/>
        </w:rPr>
        <w:t>.</w:t>
      </w:r>
      <w:r w:rsidR="00366D30">
        <w:rPr>
          <w:szCs w:val="20"/>
        </w:rPr>
        <w:t xml:space="preserve"> </w:t>
      </w:r>
      <w:r w:rsidR="00366D30" w:rsidRPr="004A25EB">
        <w:rPr>
          <w:b/>
          <w:bCs/>
          <w:szCs w:val="20"/>
        </w:rPr>
        <w:t>Note:</w:t>
      </w:r>
      <w:r w:rsidR="00366D30">
        <w:rPr>
          <w:szCs w:val="20"/>
        </w:rPr>
        <w:t xml:space="preserve"> Not all performance descriptors need to be included in all tasks</w:t>
      </w:r>
      <w:r w:rsidR="007D706D">
        <w:rPr>
          <w:szCs w:val="20"/>
        </w:rPr>
        <w:t>.</w:t>
      </w:r>
      <w:r w:rsidRPr="003A00B4">
        <w:t>]</w:t>
      </w:r>
    </w:p>
    <w:p w14:paraId="003D26F3" w14:textId="77777777" w:rsidR="007E4A6F" w:rsidRPr="003A00B4" w:rsidRDefault="007E4A6F" w:rsidP="007E4A6F">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013C4559" w14:textId="77777777" w:rsidR="007E4A6F" w:rsidRDefault="007E4A6F" w:rsidP="007D706D">
      <w:pPr>
        <w:pStyle w:val="VCAAbody"/>
        <w:spacing w:line="276" w:lineRule="auto"/>
      </w:pPr>
    </w:p>
    <w:p w14:paraId="05C9B490" w14:textId="77777777" w:rsidR="00445312" w:rsidRPr="003A00B4" w:rsidRDefault="00445312" w:rsidP="005D7724">
      <w:pPr>
        <w:pStyle w:val="VCAAbody"/>
      </w:pPr>
    </w:p>
    <w:p w14:paraId="46FD7960" w14:textId="77777777" w:rsidR="00642C6A" w:rsidRDefault="00642C6A">
      <w:r>
        <w:br w:type="page"/>
      </w:r>
    </w:p>
    <w:p w14:paraId="2E1A09DD" w14:textId="46A73129" w:rsidR="006A1AAE" w:rsidRPr="00823962" w:rsidRDefault="006A1AAE" w:rsidP="006A1AAE">
      <w:pPr>
        <w:pStyle w:val="VCAAHeading1"/>
      </w:pPr>
      <w:r>
        <w:lastRenderedPageBreak/>
        <w:t>Final marking scheme</w:t>
      </w:r>
    </w:p>
    <w:p w14:paraId="30090236" w14:textId="20F3C55D" w:rsidR="00A30232" w:rsidRDefault="00A30232" w:rsidP="007D706D">
      <w:pPr>
        <w:pStyle w:val="VCAAbody"/>
        <w:spacing w:line="276" w:lineRule="auto"/>
      </w:pPr>
      <w:r>
        <w:t>[</w:t>
      </w:r>
      <w:r w:rsidRPr="00E27CD2">
        <w:rPr>
          <w:b/>
          <w:bCs/>
        </w:rPr>
        <w:t>Insert</w:t>
      </w:r>
      <w:r>
        <w:t xml:space="preserve"> </w:t>
      </w:r>
      <w:r w:rsidR="009E5510">
        <w:t>your</w:t>
      </w:r>
      <w:r>
        <w:t xml:space="preserve"> marking scheme for </w:t>
      </w:r>
      <w:r w:rsidR="00420D6A">
        <w:t xml:space="preserve">the </w:t>
      </w:r>
      <w:r>
        <w:t>S</w:t>
      </w:r>
      <w:r w:rsidR="00420D6A">
        <w:t xml:space="preserve">chool-assessed </w:t>
      </w:r>
      <w:r>
        <w:t>C</w:t>
      </w:r>
      <w:r w:rsidR="00420D6A">
        <w:t>oursework</w:t>
      </w:r>
      <w:r>
        <w:t xml:space="preserve"> task here.</w:t>
      </w:r>
      <w:r w:rsidR="009E5510">
        <w:t xml:space="preserve"> </w:t>
      </w:r>
      <w:r w:rsidR="009E5510">
        <w:rPr>
          <w:b/>
          <w:bCs/>
        </w:rPr>
        <w:t>Note:</w:t>
      </w:r>
      <w:r w:rsidR="009E5510">
        <w:t xml:space="preserve"> Do not insert the VCAA Performance descriptors here.</w:t>
      </w:r>
      <w:r>
        <w:t>]</w:t>
      </w:r>
      <w:r w:rsidRPr="003A00B4">
        <w:t xml:space="preserve"> </w:t>
      </w:r>
    </w:p>
    <w:p w14:paraId="10EACDFD" w14:textId="14B5C901" w:rsidR="007E2BCC" w:rsidRDefault="007E2BCC" w:rsidP="007D706D">
      <w:pPr>
        <w:pStyle w:val="VCAAbody"/>
        <w:spacing w:line="276" w:lineRule="auto"/>
      </w:pPr>
      <w:r w:rsidRPr="003A00B4">
        <w:t>[</w:t>
      </w:r>
      <w:r>
        <w:t xml:space="preserve">Determine the overall number of marks out of 100 that will be awarded for this task. Refer to the </w:t>
      </w:r>
      <w:r w:rsidR="00642C6A" w:rsidRPr="00642C6A">
        <w:rPr>
          <w:i/>
          <w:iCs/>
        </w:rPr>
        <w:t>Unit 3 Outcome 1 Key skills</w:t>
      </w:r>
      <w:r w:rsidR="00642C6A">
        <w:t xml:space="preserve"> and the</w:t>
      </w:r>
      <w:r w:rsidR="00642C6A" w:rsidRPr="005D7724">
        <w:rPr>
          <w:i/>
          <w:iCs/>
        </w:rPr>
        <w:t xml:space="preserve"> </w:t>
      </w:r>
      <w:r w:rsidRPr="005D7724">
        <w:rPr>
          <w:i/>
          <w:iCs/>
        </w:rPr>
        <w:t>Advice for teachers – VCAA Performance descriptors</w:t>
      </w:r>
      <w:r>
        <w:t xml:space="preserve"> </w:t>
      </w:r>
      <w:r w:rsidRPr="001F60F3">
        <w:rPr>
          <w:szCs w:val="20"/>
        </w:rPr>
        <w:t xml:space="preserve">and the </w:t>
      </w:r>
      <w:r w:rsidRPr="005D7724">
        <w:rPr>
          <w:i/>
          <w:iCs/>
          <w:szCs w:val="20"/>
        </w:rPr>
        <w:t>202</w:t>
      </w:r>
      <w:r w:rsidR="003117EE">
        <w:rPr>
          <w:i/>
          <w:iCs/>
          <w:szCs w:val="20"/>
        </w:rPr>
        <w:t>4</w:t>
      </w:r>
      <w:r w:rsidRPr="005D7724">
        <w:rPr>
          <w:i/>
          <w:iCs/>
          <w:szCs w:val="20"/>
        </w:rPr>
        <w:t xml:space="preserve"> VCE Applied Computing</w:t>
      </w:r>
      <w:r w:rsidR="00AE1E95">
        <w:rPr>
          <w:i/>
          <w:iCs/>
          <w:szCs w:val="20"/>
        </w:rPr>
        <w:t>:</w:t>
      </w:r>
      <w:r w:rsidRPr="005D7724">
        <w:rPr>
          <w:i/>
          <w:iCs/>
          <w:szCs w:val="20"/>
        </w:rPr>
        <w:t xml:space="preserve"> </w:t>
      </w:r>
      <w:r w:rsidR="007D706D">
        <w:rPr>
          <w:i/>
          <w:iCs/>
          <w:szCs w:val="20"/>
        </w:rPr>
        <w:t xml:space="preserve">Data Analytics </w:t>
      </w:r>
      <w:r w:rsidRPr="005D7724">
        <w:rPr>
          <w:i/>
          <w:iCs/>
          <w:szCs w:val="20"/>
        </w:rPr>
        <w:t>Unit 3 Outcome 1 Developing a marking scheme - sample</w:t>
      </w:r>
      <w:r w:rsidRPr="001F60F3">
        <w:rPr>
          <w:szCs w:val="20"/>
        </w:rPr>
        <w:t xml:space="preserve"> on the study page</w:t>
      </w:r>
      <w:r>
        <w:rPr>
          <w:szCs w:val="20"/>
        </w:rPr>
        <w:t xml:space="preserve"> for further information</w:t>
      </w:r>
      <w:r w:rsidRPr="001F60F3">
        <w:rPr>
          <w:szCs w:val="20"/>
        </w:rPr>
        <w:t>.</w:t>
      </w:r>
      <w:r w:rsidRPr="003A00B4">
        <w:t>]</w:t>
      </w:r>
    </w:p>
    <w:p w14:paraId="5F5D757C" w14:textId="6767495A" w:rsidR="007E4A6F" w:rsidRPr="003A00B4" w:rsidRDefault="007E4A6F" w:rsidP="007D706D">
      <w:pPr>
        <w:pStyle w:val="VCAAbody"/>
        <w:spacing w:line="276" w:lineRule="auto"/>
      </w:pPr>
      <w:r>
        <w:t>[Marking schemes should be clear and accessible for students to help ensure that they can achieve the full range of marks. When developing marking schemes, schools must ensure criteria within the marking scheme are appropriately weighted. Marking schemes should also provide sufficient opportunity for schools to differentiate between levels of achievement. Schools must also ensure that the appropriate number of marks are awarded to the task.]</w:t>
      </w:r>
    </w:p>
    <w:p w14:paraId="189BDA7F" w14:textId="77777777" w:rsidR="00087E57" w:rsidRPr="00823962" w:rsidRDefault="00087E57" w:rsidP="00087E57">
      <w:pPr>
        <w:pStyle w:val="VCAAHeading1"/>
      </w:pPr>
    </w:p>
    <w:p w14:paraId="2B976676" w14:textId="0B6F3D6A"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545C6" w:rsidRDefault="00E545C6" w:rsidP="00304EA1">
      <w:pPr>
        <w:spacing w:after="0" w:line="240" w:lineRule="auto"/>
      </w:pPr>
      <w:r>
        <w:separator/>
      </w:r>
    </w:p>
  </w:endnote>
  <w:endnote w:type="continuationSeparator" w:id="0">
    <w:p w14:paraId="3270DF94" w14:textId="77777777" w:rsidR="00E545C6" w:rsidRDefault="00E545C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545C6" w:rsidRPr="00D06414" w14:paraId="6474FD3B" w14:textId="77777777" w:rsidTr="00BB3BAB">
      <w:trPr>
        <w:trHeight w:val="476"/>
      </w:trPr>
      <w:tc>
        <w:tcPr>
          <w:tcW w:w="1667" w:type="pct"/>
          <w:tcMar>
            <w:left w:w="0" w:type="dxa"/>
            <w:right w:w="0" w:type="dxa"/>
          </w:tcMar>
        </w:tcPr>
        <w:p w14:paraId="0EC15F2D" w14:textId="77777777" w:rsidR="00E545C6" w:rsidRPr="00D06414" w:rsidRDefault="00E545C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545C6" w:rsidRPr="00D06414" w:rsidRDefault="00E545C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E545C6" w:rsidRPr="00D06414" w:rsidRDefault="00E545C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E545C6" w:rsidRPr="00D06414" w:rsidRDefault="00E545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545C6" w:rsidRPr="00D06414" w14:paraId="36A4ADC1" w14:textId="77777777" w:rsidTr="000F5AAF">
      <w:tc>
        <w:tcPr>
          <w:tcW w:w="1459" w:type="pct"/>
          <w:tcMar>
            <w:left w:w="0" w:type="dxa"/>
            <w:right w:w="0" w:type="dxa"/>
          </w:tcMar>
        </w:tcPr>
        <w:p w14:paraId="74DB1FC2" w14:textId="77777777" w:rsidR="00E545C6" w:rsidRPr="00D06414" w:rsidRDefault="00E545C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545C6" w:rsidRPr="00D06414" w:rsidRDefault="00E545C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545C6" w:rsidRPr="00D06414" w:rsidRDefault="00E545C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545C6" w:rsidRPr="00D06414" w:rsidRDefault="00E545C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545C6" w:rsidRDefault="00E545C6" w:rsidP="00304EA1">
      <w:pPr>
        <w:spacing w:after="0" w:line="240" w:lineRule="auto"/>
      </w:pPr>
      <w:r>
        <w:separator/>
      </w:r>
    </w:p>
  </w:footnote>
  <w:footnote w:type="continuationSeparator" w:id="0">
    <w:p w14:paraId="13540A36" w14:textId="77777777" w:rsidR="00E545C6" w:rsidRDefault="00E545C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A4F9AF" w:rsidR="00E545C6" w:rsidRPr="00D86DE4" w:rsidRDefault="003117E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545C6">
          <w:rPr>
            <w:color w:val="999999" w:themeColor="accent2"/>
          </w:rPr>
          <w:t>Unit 3 Data Analytics</w:t>
        </w:r>
      </w:sdtContent>
    </w:sdt>
    <w:r w:rsidR="00E545C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545C6" w:rsidRPr="009370BC" w:rsidRDefault="00E545C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238"/>
    <w:multiLevelType w:val="hybridMultilevel"/>
    <w:tmpl w:val="B822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601AD"/>
    <w:multiLevelType w:val="hybridMultilevel"/>
    <w:tmpl w:val="950EC2C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445B7"/>
    <w:multiLevelType w:val="hybridMultilevel"/>
    <w:tmpl w:val="97A0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2E17CF"/>
    <w:multiLevelType w:val="hybridMultilevel"/>
    <w:tmpl w:val="18DAD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411402"/>
    <w:multiLevelType w:val="hybridMultilevel"/>
    <w:tmpl w:val="833E8812"/>
    <w:lvl w:ilvl="0" w:tplc="0C090001">
      <w:start w:val="1"/>
      <w:numFmt w:val="bullet"/>
      <w:lvlText w:val=""/>
      <w:lvlJc w:val="left"/>
      <w:pPr>
        <w:ind w:left="720" w:hanging="360"/>
      </w:pPr>
      <w:rPr>
        <w:rFonts w:ascii="Symbol" w:hAnsi="Symbol" w:hint="default"/>
      </w:rPr>
    </w:lvl>
    <w:lvl w:ilvl="1" w:tplc="D88023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77CAB"/>
    <w:multiLevelType w:val="hybridMultilevel"/>
    <w:tmpl w:val="781A0990"/>
    <w:lvl w:ilvl="0" w:tplc="0C090001">
      <w:start w:val="1"/>
      <w:numFmt w:val="bullet"/>
      <w:lvlText w:val=""/>
      <w:lvlJc w:val="left"/>
      <w:pPr>
        <w:ind w:left="720" w:hanging="360"/>
      </w:pPr>
      <w:rPr>
        <w:rFonts w:ascii="Symbol" w:hAnsi="Symbol" w:hint="default"/>
      </w:rPr>
    </w:lvl>
    <w:lvl w:ilvl="1" w:tplc="46AC9D5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BD9C9D80"/>
    <w:lvl w:ilvl="0" w:tplc="B74EA97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A46475D"/>
    <w:multiLevelType w:val="hybridMultilevel"/>
    <w:tmpl w:val="E4E0F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5D3473"/>
    <w:multiLevelType w:val="hybridMultilevel"/>
    <w:tmpl w:val="D0E2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6932577">
    <w:abstractNumId w:val="10"/>
  </w:num>
  <w:num w:numId="2" w16cid:durableId="1044059350">
    <w:abstractNumId w:val="8"/>
  </w:num>
  <w:num w:numId="3" w16cid:durableId="105001576">
    <w:abstractNumId w:val="4"/>
  </w:num>
  <w:num w:numId="4" w16cid:durableId="883566869">
    <w:abstractNumId w:val="2"/>
  </w:num>
  <w:num w:numId="5" w16cid:durableId="305666115">
    <w:abstractNumId w:val="9"/>
  </w:num>
  <w:num w:numId="6" w16cid:durableId="1212302458">
    <w:abstractNumId w:val="5"/>
  </w:num>
  <w:num w:numId="7" w16cid:durableId="1385834110">
    <w:abstractNumId w:val="3"/>
  </w:num>
  <w:num w:numId="8" w16cid:durableId="772552807">
    <w:abstractNumId w:val="12"/>
  </w:num>
  <w:num w:numId="9" w16cid:durableId="758675424">
    <w:abstractNumId w:val="7"/>
  </w:num>
  <w:num w:numId="10" w16cid:durableId="1783958580">
    <w:abstractNumId w:val="11"/>
  </w:num>
  <w:num w:numId="11" w16cid:durableId="1406300387">
    <w:abstractNumId w:val="1"/>
  </w:num>
  <w:num w:numId="12" w16cid:durableId="1985040638">
    <w:abstractNumId w:val="0"/>
  </w:num>
  <w:num w:numId="13" w16cid:durableId="1316832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5661"/>
    <w:rsid w:val="00051C22"/>
    <w:rsid w:val="0005780E"/>
    <w:rsid w:val="00063575"/>
    <w:rsid w:val="00065B36"/>
    <w:rsid w:val="00065CC6"/>
    <w:rsid w:val="00073A01"/>
    <w:rsid w:val="00087E57"/>
    <w:rsid w:val="00095E22"/>
    <w:rsid w:val="000A71F7"/>
    <w:rsid w:val="000C59DC"/>
    <w:rsid w:val="000E25D7"/>
    <w:rsid w:val="000F09E4"/>
    <w:rsid w:val="000F16FD"/>
    <w:rsid w:val="000F5AAF"/>
    <w:rsid w:val="00117E31"/>
    <w:rsid w:val="00120381"/>
    <w:rsid w:val="00143520"/>
    <w:rsid w:val="00153AD2"/>
    <w:rsid w:val="001779EA"/>
    <w:rsid w:val="00192D60"/>
    <w:rsid w:val="00193345"/>
    <w:rsid w:val="001D3246"/>
    <w:rsid w:val="001F60F3"/>
    <w:rsid w:val="002279BA"/>
    <w:rsid w:val="002329F3"/>
    <w:rsid w:val="00243F0D"/>
    <w:rsid w:val="00246C7F"/>
    <w:rsid w:val="00260767"/>
    <w:rsid w:val="002647BB"/>
    <w:rsid w:val="002754C1"/>
    <w:rsid w:val="00280123"/>
    <w:rsid w:val="002841C8"/>
    <w:rsid w:val="0028516B"/>
    <w:rsid w:val="0028789E"/>
    <w:rsid w:val="002C6F90"/>
    <w:rsid w:val="002E4FB5"/>
    <w:rsid w:val="00302FB8"/>
    <w:rsid w:val="00304EA1"/>
    <w:rsid w:val="003117EE"/>
    <w:rsid w:val="00314D81"/>
    <w:rsid w:val="00322FC6"/>
    <w:rsid w:val="0035293F"/>
    <w:rsid w:val="00366D30"/>
    <w:rsid w:val="00391986"/>
    <w:rsid w:val="003A00B4"/>
    <w:rsid w:val="003C5E71"/>
    <w:rsid w:val="003C6B07"/>
    <w:rsid w:val="00417AA3"/>
    <w:rsid w:val="00420D6A"/>
    <w:rsid w:val="00425DFE"/>
    <w:rsid w:val="00434EDB"/>
    <w:rsid w:val="00440B32"/>
    <w:rsid w:val="00445312"/>
    <w:rsid w:val="0046078D"/>
    <w:rsid w:val="00494219"/>
    <w:rsid w:val="00495C80"/>
    <w:rsid w:val="004A25EB"/>
    <w:rsid w:val="004A2ED8"/>
    <w:rsid w:val="004F5BDA"/>
    <w:rsid w:val="0051631E"/>
    <w:rsid w:val="00537A1F"/>
    <w:rsid w:val="00566029"/>
    <w:rsid w:val="005923CB"/>
    <w:rsid w:val="005B391B"/>
    <w:rsid w:val="005D3D78"/>
    <w:rsid w:val="005D7724"/>
    <w:rsid w:val="005E2EF0"/>
    <w:rsid w:val="005F372A"/>
    <w:rsid w:val="005F4092"/>
    <w:rsid w:val="00604165"/>
    <w:rsid w:val="00642C6A"/>
    <w:rsid w:val="0068471E"/>
    <w:rsid w:val="00684F98"/>
    <w:rsid w:val="00693FFD"/>
    <w:rsid w:val="00697D84"/>
    <w:rsid w:val="006A0152"/>
    <w:rsid w:val="006A1AAE"/>
    <w:rsid w:val="006A352C"/>
    <w:rsid w:val="006C4CBF"/>
    <w:rsid w:val="006D2159"/>
    <w:rsid w:val="006D24A1"/>
    <w:rsid w:val="006E5643"/>
    <w:rsid w:val="006F787C"/>
    <w:rsid w:val="00702636"/>
    <w:rsid w:val="00724507"/>
    <w:rsid w:val="007464BC"/>
    <w:rsid w:val="00766396"/>
    <w:rsid w:val="00773E6C"/>
    <w:rsid w:val="00781FB1"/>
    <w:rsid w:val="007C415B"/>
    <w:rsid w:val="007D1B6D"/>
    <w:rsid w:val="007D706D"/>
    <w:rsid w:val="007E2BCC"/>
    <w:rsid w:val="007E4A6F"/>
    <w:rsid w:val="00813C37"/>
    <w:rsid w:val="008154B5"/>
    <w:rsid w:val="00823962"/>
    <w:rsid w:val="00824417"/>
    <w:rsid w:val="008401A9"/>
    <w:rsid w:val="00847A53"/>
    <w:rsid w:val="00850410"/>
    <w:rsid w:val="00852719"/>
    <w:rsid w:val="00860115"/>
    <w:rsid w:val="0088783C"/>
    <w:rsid w:val="00894C46"/>
    <w:rsid w:val="00901B59"/>
    <w:rsid w:val="009370BC"/>
    <w:rsid w:val="00970580"/>
    <w:rsid w:val="0098739B"/>
    <w:rsid w:val="009B61E5"/>
    <w:rsid w:val="009C51E4"/>
    <w:rsid w:val="009D1E89"/>
    <w:rsid w:val="009E5510"/>
    <w:rsid w:val="009E5707"/>
    <w:rsid w:val="00A17661"/>
    <w:rsid w:val="00A24B2D"/>
    <w:rsid w:val="00A30232"/>
    <w:rsid w:val="00A40966"/>
    <w:rsid w:val="00A6512C"/>
    <w:rsid w:val="00A921E0"/>
    <w:rsid w:val="00A922F4"/>
    <w:rsid w:val="00AC1F61"/>
    <w:rsid w:val="00AE1E95"/>
    <w:rsid w:val="00AE5526"/>
    <w:rsid w:val="00AF051B"/>
    <w:rsid w:val="00AF7976"/>
    <w:rsid w:val="00B01578"/>
    <w:rsid w:val="00B0738F"/>
    <w:rsid w:val="00B13D3B"/>
    <w:rsid w:val="00B230DB"/>
    <w:rsid w:val="00B26601"/>
    <w:rsid w:val="00B41951"/>
    <w:rsid w:val="00B53229"/>
    <w:rsid w:val="00B62480"/>
    <w:rsid w:val="00B66CA5"/>
    <w:rsid w:val="00B81B70"/>
    <w:rsid w:val="00B97F0A"/>
    <w:rsid w:val="00BA3A15"/>
    <w:rsid w:val="00BB1F76"/>
    <w:rsid w:val="00BB3BAB"/>
    <w:rsid w:val="00BD0724"/>
    <w:rsid w:val="00BD2B91"/>
    <w:rsid w:val="00BE5521"/>
    <w:rsid w:val="00BF1552"/>
    <w:rsid w:val="00BF6C23"/>
    <w:rsid w:val="00C40E48"/>
    <w:rsid w:val="00C53263"/>
    <w:rsid w:val="00C75F1D"/>
    <w:rsid w:val="00C95156"/>
    <w:rsid w:val="00CA0DC2"/>
    <w:rsid w:val="00CB68E8"/>
    <w:rsid w:val="00D04F01"/>
    <w:rsid w:val="00D06414"/>
    <w:rsid w:val="00D24E5A"/>
    <w:rsid w:val="00D338E4"/>
    <w:rsid w:val="00D503BC"/>
    <w:rsid w:val="00D51947"/>
    <w:rsid w:val="00D532F0"/>
    <w:rsid w:val="00D56E0F"/>
    <w:rsid w:val="00D76676"/>
    <w:rsid w:val="00D77413"/>
    <w:rsid w:val="00D82759"/>
    <w:rsid w:val="00D86DE4"/>
    <w:rsid w:val="00DE1909"/>
    <w:rsid w:val="00DE51DB"/>
    <w:rsid w:val="00E23F1D"/>
    <w:rsid w:val="00E30E05"/>
    <w:rsid w:val="00E32333"/>
    <w:rsid w:val="00E36361"/>
    <w:rsid w:val="00E545C6"/>
    <w:rsid w:val="00E55AE9"/>
    <w:rsid w:val="00EB0C84"/>
    <w:rsid w:val="00ED37BA"/>
    <w:rsid w:val="00F17FDE"/>
    <w:rsid w:val="00F40D53"/>
    <w:rsid w:val="00F4525C"/>
    <w:rsid w:val="00F50D86"/>
    <w:rsid w:val="00FA09EA"/>
    <w:rsid w:val="00FD29D3"/>
    <w:rsid w:val="00FD669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76676"/>
    <w:pPr>
      <w:numPr>
        <w:numId w:val="1"/>
      </w:numPr>
      <w:tabs>
        <w:tab w:val="left" w:pos="425"/>
      </w:tabs>
      <w:spacing w:line="276" w:lineRule="auto"/>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7C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3F80"/>
    <w:rsid w:val="003D63E3"/>
    <w:rsid w:val="009325D2"/>
    <w:rsid w:val="00977E48"/>
    <w:rsid w:val="00A13822"/>
    <w:rsid w:val="00B454A6"/>
    <w:rsid w:val="00C71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F97D001-8896-46A5-AEC2-DFAE245A589F}"/>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 3 Data Analytics</vt:lpstr>
    </vt:vector>
  </TitlesOfParts>
  <Company>Victorian Curriculum and Assessment Authority</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Data Analytics</dc:title>
  <dc:creator>Derek Tolan</dc:creator>
  <cp:lastModifiedBy>Philip Feain</cp:lastModifiedBy>
  <cp:revision>2</cp:revision>
  <cp:lastPrinted>2021-06-25T02:17:00Z</cp:lastPrinted>
  <dcterms:created xsi:type="dcterms:W3CDTF">2023-10-08T23:36:00Z</dcterms:created>
  <dcterms:modified xsi:type="dcterms:W3CDTF">2023-10-08T23:36:00Z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