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4494" w14:textId="77777777" w:rsidR="009E2560" w:rsidRDefault="00D472B8" w:rsidP="009E2560">
      <w:r>
        <w:rPr>
          <w:b/>
          <w:bCs/>
        </w:rPr>
        <w:t>Philip Feain</w:t>
      </w:r>
      <w:r w:rsidR="00170454" w:rsidRPr="00170454">
        <w:rPr>
          <w:b/>
          <w:bCs/>
        </w:rPr>
        <w:t xml:space="preserve"> –</w:t>
      </w:r>
      <w:r w:rsidR="00170454">
        <w:t xml:space="preserve"> </w:t>
      </w:r>
      <w:r w:rsidR="009E2560" w:rsidRPr="009E2560">
        <w:t xml:space="preserve">Hello and welcome to the VCE Applied Computing Study Design 2025 to 2028 on-demand video. The purpose of this video is to support teachers with understanding Unit 2 Outcome 2 Applied Computing. The purpose of this presentation is to: provide an overview of Unit 2 Outcome 2 Applied Computing, discuss the major changes to Unit 2 Outcome 2, look at the outcome statement, go through the key knowledge, look at the key skills and look at the assessment tasks. </w:t>
      </w:r>
    </w:p>
    <w:p w14:paraId="3C6699B1" w14:textId="77777777" w:rsidR="009E2560" w:rsidRDefault="009E2560" w:rsidP="009E2560">
      <w:r w:rsidRPr="009E2560">
        <w:t xml:space="preserve">In the following slides </w:t>
      </w:r>
      <w:proofErr w:type="gramStart"/>
      <w:r w:rsidRPr="009E2560">
        <w:t>we'll</w:t>
      </w:r>
      <w:proofErr w:type="gramEnd"/>
      <w:r w:rsidRPr="009E2560">
        <w:t xml:space="preserve"> have an overview of Unit 2 Outcome 2. </w:t>
      </w:r>
      <w:proofErr w:type="gramStart"/>
      <w:r w:rsidRPr="009E2560">
        <w:t>There've</w:t>
      </w:r>
      <w:proofErr w:type="gramEnd"/>
      <w:r w:rsidRPr="009E2560">
        <w:t xml:space="preserve"> been several major changes to Unit 2 Outcome 2 Applied Computing. Emerging trends in cyber security, including artificial intelligence has </w:t>
      </w:r>
      <w:proofErr w:type="gramStart"/>
      <w:r w:rsidRPr="009E2560">
        <w:t>been added</w:t>
      </w:r>
      <w:proofErr w:type="gramEnd"/>
      <w:r w:rsidRPr="009E2560">
        <w:t xml:space="preserve">, cryptography has been added, as well as industry frameworks to go alongside key legislation. The assessment tasks have also </w:t>
      </w:r>
      <w:proofErr w:type="gramStart"/>
      <w:r w:rsidRPr="009E2560">
        <w:t>been updated</w:t>
      </w:r>
      <w:proofErr w:type="gramEnd"/>
      <w:r w:rsidRPr="009E2560">
        <w:t xml:space="preserve">. The case study is to be about a cyber security incident or a network vulnerability. There have also been </w:t>
      </w:r>
      <w:proofErr w:type="gramStart"/>
      <w:r w:rsidRPr="009E2560">
        <w:t>some</w:t>
      </w:r>
      <w:proofErr w:type="gramEnd"/>
      <w:r w:rsidRPr="009E2560">
        <w:t xml:space="preserve"> other minor changes, edits and updates. </w:t>
      </w:r>
    </w:p>
    <w:p w14:paraId="20013BD6" w14:textId="4AFBDA80" w:rsidR="009E2560" w:rsidRDefault="009E2560" w:rsidP="009E2560">
      <w:r w:rsidRPr="009E2560">
        <w:t xml:space="preserve">The outcome statement for Unit 2 Outcome 2 has </w:t>
      </w:r>
      <w:proofErr w:type="gramStart"/>
      <w:r w:rsidRPr="009E2560">
        <w:t>been updated</w:t>
      </w:r>
      <w:proofErr w:type="gramEnd"/>
      <w:r w:rsidRPr="009E2560">
        <w:t xml:space="preserve">. Students should be able to respond to a teacher-provided case study to examine a cyber security incident or a network vulnerability, evaluate the threats to a network, and propose strategies to protect the security of data and information on the network. The key knowledge and the layout of the content has </w:t>
      </w:r>
      <w:proofErr w:type="gramStart"/>
      <w:r w:rsidRPr="009E2560">
        <w:t>been updated</w:t>
      </w:r>
      <w:proofErr w:type="gramEnd"/>
      <w:r w:rsidRPr="009E2560">
        <w:t xml:space="preserve"> to make more use of such as and to list the items after </w:t>
      </w:r>
      <w:r w:rsidR="00227EBF" w:rsidRPr="009E2560">
        <w:t>such</w:t>
      </w:r>
      <w:r w:rsidRPr="009E2560">
        <w:t xml:space="preserve"> as in a vertical list. </w:t>
      </w:r>
    </w:p>
    <w:p w14:paraId="2DE0BCBC" w14:textId="77777777" w:rsidR="009E2560" w:rsidRDefault="009E2560" w:rsidP="009E2560">
      <w:r w:rsidRPr="009E2560">
        <w:t xml:space="preserve">The key knowledge here includes: emerging trends in cyber security, functions and characteristics of hardware and software components of networks, strengths and limitations of communications technology, technical underpinnings of intranets, the internet and virtual private networks, and the applications and capabilities of LANs, WANs and WPANs, risks of using networks in a global environment and the technical underpinnings of malware, security threats to data and information on networks, practises for reducing risks and mitigating threats to networks, cryptographic techniques and artificial intelligence in network security, the role of ethical hacking and key legislation and industry frameworks. </w:t>
      </w:r>
    </w:p>
    <w:p w14:paraId="3FC46C70" w14:textId="77777777" w:rsidR="009E2560" w:rsidRDefault="009E2560" w:rsidP="009E2560">
      <w:r w:rsidRPr="009E2560">
        <w:t xml:space="preserve">Key skills for Unit 2 Outcome 2 have </w:t>
      </w:r>
      <w:proofErr w:type="gramStart"/>
      <w:r w:rsidRPr="009E2560">
        <w:t>been updated</w:t>
      </w:r>
      <w:proofErr w:type="gramEnd"/>
      <w:r w:rsidRPr="009E2560">
        <w:t xml:space="preserve"> and mapped directly to the key knowledge. Assessment tasks have </w:t>
      </w:r>
      <w:proofErr w:type="gramStart"/>
      <w:r w:rsidRPr="009E2560">
        <w:t>been updated</w:t>
      </w:r>
      <w:proofErr w:type="gramEnd"/>
      <w:r w:rsidRPr="009E2560">
        <w:t xml:space="preserve"> and listed for Unit 2 Outcome 2. Teachers can choose from the following: A teacher-provided case study with structured questions that investigates a cyber security incident and how it could </w:t>
      </w:r>
      <w:proofErr w:type="gramStart"/>
      <w:r w:rsidRPr="009E2560">
        <w:t>be prevented</w:t>
      </w:r>
      <w:proofErr w:type="gramEnd"/>
      <w:r w:rsidRPr="009E2560">
        <w:t xml:space="preserve"> in the future. A teacher-provided case study with structured questions that investigates a network, its vulnerabilities and how these could </w:t>
      </w:r>
      <w:proofErr w:type="gramStart"/>
      <w:r w:rsidRPr="009E2560">
        <w:t>be mitigated</w:t>
      </w:r>
      <w:proofErr w:type="gramEnd"/>
      <w:r w:rsidRPr="009E2560">
        <w:t xml:space="preserve">. </w:t>
      </w:r>
    </w:p>
    <w:p w14:paraId="4E699FD1" w14:textId="21B53524" w:rsidR="009E2560" w:rsidRDefault="009E2560" w:rsidP="009E2560">
      <w:r w:rsidRPr="009E2560">
        <w:t>Thank you for following this presentation. If you have any questions regarding this presentation or the VCE Applied Computing Study Design, you can contact Phil Feain, the Digital Technologies Curriculum Manager at the contact details below.</w:t>
      </w:r>
    </w:p>
    <w:p w14:paraId="0FECC67A" w14:textId="05BD68C9" w:rsidR="00C44A8F" w:rsidRPr="009961EA" w:rsidRDefault="00A65938" w:rsidP="009E2560">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76F64"/>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27EBF"/>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4349"/>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2560"/>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958D9"/>
    <w:rsid w:val="00CA68FC"/>
    <w:rsid w:val="00CB36F3"/>
    <w:rsid w:val="00CB6FEA"/>
    <w:rsid w:val="00CB7BDD"/>
    <w:rsid w:val="00CD1C7A"/>
    <w:rsid w:val="00CE2E73"/>
    <w:rsid w:val="00CF4C14"/>
    <w:rsid w:val="00D07B5F"/>
    <w:rsid w:val="00D240D1"/>
    <w:rsid w:val="00D472B8"/>
    <w:rsid w:val="00D542F9"/>
    <w:rsid w:val="00D64861"/>
    <w:rsid w:val="00D70A00"/>
    <w:rsid w:val="00D72366"/>
    <w:rsid w:val="00D7264B"/>
    <w:rsid w:val="00D821E7"/>
    <w:rsid w:val="00D93D75"/>
    <w:rsid w:val="00DA11B9"/>
    <w:rsid w:val="00DA7CC9"/>
    <w:rsid w:val="00DA7F0C"/>
    <w:rsid w:val="00DD3389"/>
    <w:rsid w:val="00DE205F"/>
    <w:rsid w:val="00DE359F"/>
    <w:rsid w:val="00E215F3"/>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25AF1"/>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D7E3E"/>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115D2-8F69-4EFC-B348-509436D8E4FC}"/>
</file>

<file path=customXml/itemProps2.xml><?xml version="1.0" encoding="utf-8"?>
<ds:datastoreItem xmlns:ds="http://schemas.openxmlformats.org/officeDocument/2006/customXml" ds:itemID="{7CD19013-6A18-4D84-A459-38F6157053DD}">
  <ds:schemaRef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VCE_Applied_Computing_2025-2028_Unit2_Outcome1</vt:lpstr>
    </vt:vector>
  </TitlesOfParts>
  <Company>Victorian Curriculum and Assessment Authority (VCAA)</Company>
  <LinksUpToDate>false</LinksUpToDate>
  <CharactersWithSpaces>3016</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VCE_Applied_Computing_2025-2028_Unit2_Outcome2</dc:title>
  <dc:subject>VCE Applied Computing</dc:subject>
  <dc:creator>VCAA</dc:creator>
  <cp:keywords>VCE Applied Computing, Unit 2, Outcome 2</cp:keywords>
  <dc:description/>
  <cp:lastModifiedBy>Mary Rose</cp:lastModifiedBy>
  <cp:revision>36</cp:revision>
  <dcterms:created xsi:type="dcterms:W3CDTF">2022-11-28T03:35:00Z</dcterms:created>
  <dcterms:modified xsi:type="dcterms:W3CDTF">2024-09-24T01:54:00Z</dcterms:modified>
  <cp:category>VCE Applied Computing, Unit 2, Outcome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