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8B53D" w14:textId="5A795D69" w:rsidR="00F4525C" w:rsidRDefault="003D3795" w:rsidP="003D3795">
      <w:pPr>
        <w:pStyle w:val="VCAADocumenttitle"/>
        <w:spacing w:after="0"/>
      </w:pPr>
      <w:r>
        <w:t>VCE Dance</w:t>
      </w:r>
    </w:p>
    <w:p w14:paraId="7D01742F" w14:textId="7FB304C9" w:rsidR="003D3795" w:rsidRDefault="003D3795" w:rsidP="003D3795">
      <w:pPr>
        <w:pStyle w:val="VCAADocumenttitle"/>
        <w:spacing w:before="0"/>
      </w:pPr>
      <w:r>
        <w:t xml:space="preserve">2019 Prescribed list of dance works </w:t>
      </w:r>
      <w:r>
        <w:br/>
        <w:t>for Units 3 and 4</w:t>
      </w:r>
    </w:p>
    <w:p w14:paraId="43EA00AF" w14:textId="77777777" w:rsidR="003D3795" w:rsidRPr="00E05DCD" w:rsidRDefault="003D3795" w:rsidP="003D3795">
      <w:pPr>
        <w:pStyle w:val="VCAAbody"/>
      </w:pPr>
      <w:bookmarkStart w:id="0" w:name="TemplateOverview"/>
      <w:bookmarkEnd w:id="0"/>
      <w:r w:rsidRPr="00E05DCD">
        <w:t xml:space="preserve">VCE Dance Units 3 and 4 Outcome 1 requires students to </w:t>
      </w:r>
      <w:proofErr w:type="spellStart"/>
      <w:r w:rsidRPr="00E05DCD">
        <w:t>analyse</w:t>
      </w:r>
      <w:proofErr w:type="spellEnd"/>
      <w:r w:rsidRPr="00E05DCD">
        <w:t xml:space="preserve"> works selected from a prescribed list. In 201</w:t>
      </w:r>
      <w:r>
        <w:t>9</w:t>
      </w:r>
      <w:r w:rsidRPr="00E05DCD">
        <w:t xml:space="preserve">, students will </w:t>
      </w:r>
      <w:proofErr w:type="spellStart"/>
      <w:r w:rsidRPr="00E05DCD">
        <w:t>analyse</w:t>
      </w:r>
      <w:proofErr w:type="spellEnd"/>
      <w:r w:rsidRPr="00E05DCD">
        <w:t xml:space="preserve"> </w:t>
      </w:r>
      <w:r>
        <w:t>a soloist within two</w:t>
      </w:r>
      <w:r w:rsidRPr="00E05DCD">
        <w:t xml:space="preserve"> dance works</w:t>
      </w:r>
      <w:r>
        <w:t xml:space="preserve"> (solo or group)</w:t>
      </w:r>
      <w:r w:rsidRPr="00E05DCD">
        <w:t xml:space="preserve"> in Unit 3 and one group dance work in Unit 4. Students will also respond to questions regarding these works in the end-of-year written examination.</w:t>
      </w:r>
    </w:p>
    <w:p w14:paraId="03291E48" w14:textId="77777777" w:rsidR="003D3795" w:rsidRPr="00E05DCD" w:rsidRDefault="003D3795" w:rsidP="003D3795">
      <w:pPr>
        <w:pStyle w:val="VCAAbody"/>
      </w:pPr>
      <w:r w:rsidRPr="00E05DCD">
        <w:t xml:space="preserve">Schools are advised to review the works on the list prior to making a decision about which ones will be selected for study. In selecting works for study, teachers should consider students’ personal movement vocabulary, interest in specific dance styles and other considerations, such as works studied in previous units. </w:t>
      </w:r>
    </w:p>
    <w:p w14:paraId="5B7B686D" w14:textId="77777777" w:rsidR="003D3795" w:rsidRDefault="003D3795" w:rsidP="003D3795">
      <w:pPr>
        <w:pStyle w:val="VCAAbody"/>
        <w:rPr>
          <w:bCs/>
        </w:rPr>
      </w:pPr>
      <w:r w:rsidRPr="00E05DCD">
        <w:t>Publication details are provided for each listed work.</w:t>
      </w:r>
      <w:r>
        <w:rPr>
          <w:b/>
          <w:bCs/>
        </w:rPr>
        <w:t xml:space="preserve"> </w:t>
      </w:r>
      <w:r w:rsidRPr="007A4FF1">
        <w:rPr>
          <w:bCs/>
        </w:rPr>
        <w:t>Information about when the work will be deleted from the list is also provided.</w:t>
      </w:r>
    </w:p>
    <w:p w14:paraId="28620740" w14:textId="77777777" w:rsidR="003D3795" w:rsidRPr="00E05DCD" w:rsidRDefault="003D3795" w:rsidP="003D3795">
      <w:pPr>
        <w:pStyle w:val="VCAAbody"/>
      </w:pPr>
      <w:r>
        <w:rPr>
          <w:bCs/>
        </w:rPr>
        <w:t xml:space="preserve">Schools should note that the VCE Dance Study Design 2019–2023 allows students to </w:t>
      </w:r>
      <w:proofErr w:type="spellStart"/>
      <w:r>
        <w:rPr>
          <w:bCs/>
        </w:rPr>
        <w:t>analyse</w:t>
      </w:r>
      <w:proofErr w:type="spellEnd"/>
      <w:r>
        <w:rPr>
          <w:bCs/>
        </w:rPr>
        <w:t xml:space="preserve"> one dancer in a duo or group dance for Unit 3 Outcome 1. Where a duo or group dance is listed as a prescribed work, the dancer for analysis will be specified.</w:t>
      </w:r>
    </w:p>
    <w:p w14:paraId="53BCF113" w14:textId="77777777" w:rsidR="003D3795" w:rsidRPr="00E05DCD" w:rsidRDefault="003D3795" w:rsidP="003D3795">
      <w:pPr>
        <w:pStyle w:val="VCAAbody"/>
      </w:pPr>
      <w:r w:rsidRPr="00E05DCD">
        <w:t xml:space="preserve">Schools should note that only two chapters of </w:t>
      </w:r>
      <w:proofErr w:type="spellStart"/>
      <w:r w:rsidRPr="00F26801">
        <w:rPr>
          <w:i/>
        </w:rPr>
        <w:t>Mathinna</w:t>
      </w:r>
      <w:proofErr w:type="spellEnd"/>
      <w:r w:rsidRPr="00E05DCD">
        <w:t xml:space="preserve"> are set for study. These chapters are titled ‘Mutton Bird’ and ‘People’ on the DVD. Some other sections of the work include content that may be regarded as confronting. Schools should review other chapters of the DVD before showing</w:t>
      </w:r>
      <w:r>
        <w:t xml:space="preserve"> the complete work to students. </w:t>
      </w:r>
      <w:r w:rsidRPr="00E05DCD">
        <w:t xml:space="preserve">Students are not required to view the complete work for VCE Dance Unit 4. </w:t>
      </w:r>
    </w:p>
    <w:p w14:paraId="1279430B" w14:textId="77777777" w:rsidR="003D3795" w:rsidRDefault="003D3795" w:rsidP="003D3795">
      <w:pPr>
        <w:pStyle w:val="VCAAbody"/>
      </w:pPr>
      <w:r w:rsidRPr="00E05DCD">
        <w:t xml:space="preserve">All works on the list are available through local retail and online sources, including DVD stores and specialist suppliers. Note: The DVD for </w:t>
      </w:r>
      <w:proofErr w:type="spellStart"/>
      <w:r w:rsidRPr="00F26801">
        <w:rPr>
          <w:i/>
        </w:rPr>
        <w:t>Mathinna</w:t>
      </w:r>
      <w:proofErr w:type="spellEnd"/>
      <w:r w:rsidRPr="00E05DCD">
        <w:t xml:space="preserve"> is available only from </w:t>
      </w:r>
      <w:proofErr w:type="spellStart"/>
      <w:r w:rsidRPr="00E05DCD">
        <w:t>Bangarra</w:t>
      </w:r>
      <w:proofErr w:type="spellEnd"/>
      <w:r w:rsidRPr="00E05DCD">
        <w:t xml:space="preserve"> Dance Theatre. Orders may be placed via the </w:t>
      </w:r>
      <w:proofErr w:type="spellStart"/>
      <w:r w:rsidRPr="00E05DCD">
        <w:t>Bangarra</w:t>
      </w:r>
      <w:proofErr w:type="spellEnd"/>
      <w:r w:rsidRPr="00E05DCD">
        <w:t xml:space="preserve"> website or by contacting Community Education Consultant Shane Carroll via email </w:t>
      </w:r>
      <w:r>
        <w:t>at</w:t>
      </w:r>
      <w:r w:rsidRPr="00E05DCD">
        <w:t xml:space="preserve"> </w:t>
      </w:r>
      <w:r w:rsidRPr="005C674C">
        <w:t>shane@bangarra.com.au</w:t>
      </w:r>
      <w:r w:rsidRPr="005C674C">
        <w:rPr>
          <w:bCs/>
        </w:rPr>
        <w:t>.</w:t>
      </w:r>
      <w:r>
        <w:t xml:space="preserve"> </w:t>
      </w:r>
    </w:p>
    <w:p w14:paraId="510DA801" w14:textId="77777777" w:rsidR="003D3795" w:rsidRPr="00E05DCD" w:rsidRDefault="003D3795" w:rsidP="003D3795">
      <w:pPr>
        <w:pStyle w:val="VCAAbody"/>
      </w:pPr>
      <w:r>
        <w:t>The list may be updated during 2019. Teachers are advised to check the VCE Dance index page on a regular basis for updates.</w:t>
      </w:r>
    </w:p>
    <w:p w14:paraId="13F3123F" w14:textId="77777777" w:rsidR="003D3795" w:rsidRDefault="003D3795" w:rsidP="003D3795">
      <w:pPr>
        <w:pStyle w:val="VCAAbody"/>
      </w:pPr>
      <w:r w:rsidRPr="00E05DCD">
        <w:t>Enquiries about this list should be directed to</w:t>
      </w:r>
      <w:r>
        <w:t>:</w:t>
      </w:r>
      <w:r w:rsidRPr="00E05DCD">
        <w:t xml:space="preserve"> </w:t>
      </w:r>
      <w:r>
        <w:t xml:space="preserve">Margaret Arnold, Curriculum </w:t>
      </w:r>
      <w:r w:rsidRPr="00D91E92">
        <w:t>Mana</w:t>
      </w:r>
      <w:r>
        <w:t xml:space="preserve">ger, Performing Arts, VCAA, </w:t>
      </w:r>
      <w:hyperlink r:id="rId11" w:history="1">
        <w:r w:rsidRPr="007A7243">
          <w:rPr>
            <w:rStyle w:val="Hyperlink"/>
          </w:rPr>
          <w:t>arnold.margaret.j@edumail.vic.gov.au</w:t>
        </w:r>
      </w:hyperlink>
    </w:p>
    <w:p w14:paraId="0068B564" w14:textId="6F0FB33B" w:rsidR="003D3795" w:rsidRDefault="003D3795">
      <w:pPr>
        <w:rPr>
          <w:rFonts w:ascii="Arial" w:hAnsi="Arial" w:cs="Arial"/>
          <w:noProof/>
          <w:sz w:val="18"/>
          <w:szCs w:val="18"/>
        </w:rPr>
      </w:pPr>
      <w:r>
        <w:rPr>
          <w:rFonts w:ascii="Arial" w:hAnsi="Arial" w:cs="Arial"/>
          <w:noProof/>
          <w:sz w:val="18"/>
          <w:szCs w:val="18"/>
        </w:rPr>
        <w:br w:type="page"/>
      </w:r>
    </w:p>
    <w:p w14:paraId="65A0F626" w14:textId="77777777" w:rsidR="003D3795" w:rsidRPr="00932D5E" w:rsidRDefault="003D3795" w:rsidP="003D3795">
      <w:pPr>
        <w:pStyle w:val="VCAAHeading2"/>
      </w:pPr>
      <w:r w:rsidRPr="00932D5E">
        <w:lastRenderedPageBreak/>
        <w:t xml:space="preserve">Unit </w:t>
      </w:r>
      <w:r>
        <w:t>3</w:t>
      </w:r>
      <w:r w:rsidRPr="00932D5E">
        <w:t xml:space="preserve">: </w:t>
      </w:r>
      <w:r>
        <w:t>Solo</w:t>
      </w:r>
      <w:r w:rsidRPr="00932D5E">
        <w:t xml:space="preserve"> dance works</w:t>
      </w:r>
    </w:p>
    <w:p w14:paraId="6B10006B" w14:textId="77777777" w:rsidR="003D3795" w:rsidRPr="005D5FF4" w:rsidRDefault="003D3795" w:rsidP="003D3795">
      <w:pPr>
        <w:pStyle w:val="VCAAbody"/>
        <w:rPr>
          <w:spacing w:val="5"/>
        </w:rPr>
      </w:pPr>
      <w:r>
        <w:t>Two</w:t>
      </w:r>
      <w:r w:rsidRPr="00932D5E">
        <w:t xml:space="preserve"> work</w:t>
      </w:r>
      <w:r>
        <w:t>s</w:t>
      </w:r>
      <w:r w:rsidRPr="00932D5E">
        <w:t xml:space="preserve"> </w:t>
      </w:r>
      <w:r>
        <w:t>are</w:t>
      </w:r>
      <w:r w:rsidRPr="00932D5E">
        <w:t xml:space="preserve"> studied in Unit </w:t>
      </w:r>
      <w:r>
        <w:t>3</w:t>
      </w:r>
      <w:r w:rsidRPr="00932D5E">
        <w:t>.</w:t>
      </w:r>
    </w:p>
    <w:p w14:paraId="5FED094C" w14:textId="77777777" w:rsidR="003D3795" w:rsidRPr="00932D5E" w:rsidRDefault="003D3795" w:rsidP="003D3795">
      <w:pPr>
        <w:pStyle w:val="VCAAHeading3"/>
        <w:spacing w:before="240"/>
      </w:pPr>
      <w:r w:rsidRPr="00932D5E">
        <w:t xml:space="preserve">Work </w:t>
      </w:r>
      <w:r>
        <w:t>1</w:t>
      </w:r>
    </w:p>
    <w:p w14:paraId="238A8F57" w14:textId="77777777" w:rsidR="003D3795" w:rsidRPr="005C674C" w:rsidRDefault="003D3795" w:rsidP="003D3795">
      <w:pPr>
        <w:pStyle w:val="VCAAbody"/>
        <w:rPr>
          <w:i/>
        </w:rPr>
      </w:pPr>
      <w:r w:rsidRPr="005C674C">
        <w:rPr>
          <w:i/>
        </w:rPr>
        <w:t>Café Müller</w:t>
      </w:r>
    </w:p>
    <w:p w14:paraId="15A9B135" w14:textId="77777777" w:rsidR="003D3795" w:rsidRPr="00932D5E" w:rsidRDefault="003D3795" w:rsidP="003D3795">
      <w:pPr>
        <w:pStyle w:val="VCAAbody"/>
      </w:pPr>
      <w:r w:rsidRPr="00E05DCD">
        <w:rPr>
          <w:b/>
          <w:bCs/>
        </w:rPr>
        <w:t>Choreographer</w:t>
      </w:r>
      <w:r w:rsidRPr="00E05DCD">
        <w:rPr>
          <w:b/>
        </w:rPr>
        <w:t>:</w:t>
      </w:r>
      <w:r w:rsidRPr="00932D5E">
        <w:t xml:space="preserve"> Pina Bausch</w:t>
      </w:r>
      <w:bookmarkStart w:id="1" w:name="_GoBack"/>
      <w:bookmarkEnd w:id="1"/>
    </w:p>
    <w:p w14:paraId="2A00055D" w14:textId="77777777" w:rsidR="003D3795" w:rsidRPr="007A633F" w:rsidRDefault="003D3795" w:rsidP="003D3795">
      <w:pPr>
        <w:pStyle w:val="VCAAbody"/>
      </w:pPr>
      <w:r w:rsidRPr="007A633F">
        <w:rPr>
          <w:b/>
        </w:rPr>
        <w:t xml:space="preserve">Section of work to be studied: </w:t>
      </w:r>
      <w:r w:rsidRPr="007A633F">
        <w:t xml:space="preserve">Focusing on Pina Bausch (dancer who wears a long white costume), beginning as the dancer enters the scene with arms outstretched and concluding at the end of the phrase where she </w:t>
      </w:r>
      <w:proofErr w:type="spellStart"/>
      <w:r w:rsidRPr="007A633F">
        <w:t>locomotes</w:t>
      </w:r>
      <w:proofErr w:type="spellEnd"/>
      <w:r w:rsidRPr="007A633F">
        <w:t xml:space="preserve"> to the wall after falling and rising (approx. 19:30</w:t>
      </w:r>
      <w:r>
        <w:t>–</w:t>
      </w:r>
      <w:r w:rsidRPr="007A633F">
        <w:t>21:50)</w:t>
      </w:r>
    </w:p>
    <w:p w14:paraId="5DDA82B8" w14:textId="77777777" w:rsidR="003D3795" w:rsidRDefault="003D3795" w:rsidP="003D3795">
      <w:pPr>
        <w:pStyle w:val="VCAAbody"/>
      </w:pPr>
      <w:r w:rsidRPr="00E05DCD">
        <w:rPr>
          <w:b/>
          <w:bCs/>
        </w:rPr>
        <w:t>Publication:</w:t>
      </w:r>
      <w:r w:rsidRPr="00932D5E">
        <w:rPr>
          <w:bCs/>
        </w:rPr>
        <w:t xml:space="preserve"> </w:t>
      </w:r>
      <w:r w:rsidRPr="005C674C">
        <w:rPr>
          <w:i/>
        </w:rPr>
        <w:t>Café Müller: A piece by Pina Bausch</w:t>
      </w:r>
      <w:r>
        <w:t xml:space="preserve">, DVD, </w:t>
      </w:r>
      <w:proofErr w:type="spellStart"/>
      <w:r>
        <w:t>L’Arche</w:t>
      </w:r>
      <w:proofErr w:type="spellEnd"/>
      <w:r>
        <w:t xml:space="preserve">, Paris, 2010 </w:t>
      </w:r>
    </w:p>
    <w:p w14:paraId="22D5C70E" w14:textId="77777777" w:rsidR="003D3795" w:rsidRPr="007A633F" w:rsidRDefault="003D3795" w:rsidP="003D3795">
      <w:pPr>
        <w:pStyle w:val="VCAAbody"/>
      </w:pPr>
      <w:r w:rsidRPr="007A633F">
        <w:t>This publication is available from several sources</w:t>
      </w:r>
      <w:r>
        <w:t>,</w:t>
      </w:r>
      <w:r w:rsidRPr="007A633F">
        <w:t xml:space="preserve"> including the Pina Bausch Foundation.</w:t>
      </w:r>
    </w:p>
    <w:p w14:paraId="7E422160" w14:textId="77777777" w:rsidR="003D3795" w:rsidRDefault="003D3795" w:rsidP="003D3795">
      <w:pPr>
        <w:pStyle w:val="VCAAbody"/>
        <w:rPr>
          <w:bCs/>
        </w:rPr>
      </w:pPr>
      <w:r w:rsidRPr="00E05DCD">
        <w:rPr>
          <w:b/>
          <w:bCs/>
        </w:rPr>
        <w:t>Note</w:t>
      </w:r>
      <w:r>
        <w:rPr>
          <w:b/>
          <w:bCs/>
        </w:rPr>
        <w:t>s</w:t>
      </w:r>
      <w:r w:rsidRPr="00E05DCD">
        <w:rPr>
          <w:b/>
          <w:bCs/>
        </w:rPr>
        <w:t>:</w:t>
      </w:r>
      <w:r w:rsidRPr="00932D5E">
        <w:rPr>
          <w:bCs/>
        </w:rPr>
        <w:t xml:space="preserve"> </w:t>
      </w:r>
    </w:p>
    <w:p w14:paraId="4A07500B" w14:textId="77777777" w:rsidR="003D3795" w:rsidRPr="00C97471" w:rsidRDefault="003D3795" w:rsidP="003D3795">
      <w:pPr>
        <w:pStyle w:val="VCAAnumbers"/>
        <w:numPr>
          <w:ilvl w:val="0"/>
          <w:numId w:val="6"/>
        </w:numPr>
        <w:tabs>
          <w:tab w:val="clear" w:pos="425"/>
          <w:tab w:val="left" w:pos="284"/>
        </w:tabs>
        <w:ind w:left="360"/>
        <w:jc w:val="both"/>
      </w:pPr>
      <w:r>
        <w:t>This work will be deleted from the list on 1 January 2020.</w:t>
      </w:r>
    </w:p>
    <w:p w14:paraId="15968CB1" w14:textId="77777777" w:rsidR="003D3795" w:rsidRPr="00E520CB" w:rsidRDefault="003D3795" w:rsidP="003D3795">
      <w:pPr>
        <w:pStyle w:val="VCAAHeading3"/>
        <w:spacing w:before="240"/>
      </w:pPr>
      <w:r w:rsidRPr="00E520CB">
        <w:t xml:space="preserve">Work </w:t>
      </w:r>
      <w:r>
        <w:t>2</w:t>
      </w:r>
    </w:p>
    <w:p w14:paraId="4BA01BD8" w14:textId="77777777" w:rsidR="003D3795" w:rsidRPr="00E520CB" w:rsidRDefault="003D3795" w:rsidP="003D3795">
      <w:pPr>
        <w:pStyle w:val="VCAAbody"/>
        <w:rPr>
          <w:i/>
        </w:rPr>
      </w:pPr>
      <w:r w:rsidRPr="00E520CB">
        <w:t>‘Billie Jean’</w:t>
      </w:r>
    </w:p>
    <w:p w14:paraId="58591A7D" w14:textId="77777777" w:rsidR="003D3795" w:rsidRPr="00E520CB" w:rsidRDefault="003D3795" w:rsidP="003D3795">
      <w:pPr>
        <w:pStyle w:val="VCAAbody"/>
      </w:pPr>
      <w:r w:rsidRPr="00E520CB">
        <w:rPr>
          <w:b/>
          <w:bCs/>
        </w:rPr>
        <w:t>Choreographer</w:t>
      </w:r>
      <w:r w:rsidRPr="00E520CB">
        <w:rPr>
          <w:b/>
        </w:rPr>
        <w:t>:</w:t>
      </w:r>
      <w:r w:rsidRPr="00E520CB">
        <w:t xml:space="preserve"> Michael Jackson</w:t>
      </w:r>
    </w:p>
    <w:p w14:paraId="6D5A1243" w14:textId="77777777" w:rsidR="003D3795" w:rsidRPr="00E520CB" w:rsidRDefault="003D3795" w:rsidP="003D3795">
      <w:pPr>
        <w:pStyle w:val="VCAAbody"/>
        <w:rPr>
          <w:bCs/>
        </w:rPr>
      </w:pPr>
      <w:r w:rsidRPr="00E520CB">
        <w:rPr>
          <w:b/>
          <w:bCs/>
        </w:rPr>
        <w:t xml:space="preserve">Section of work to be studied: </w:t>
      </w:r>
      <w:r w:rsidRPr="00E520CB">
        <w:rPr>
          <w:bCs/>
        </w:rPr>
        <w:t>Complete work</w:t>
      </w:r>
    </w:p>
    <w:p w14:paraId="337B80E9" w14:textId="77777777" w:rsidR="003D3795" w:rsidRPr="00E520CB" w:rsidRDefault="003D3795" w:rsidP="003D3795">
      <w:pPr>
        <w:pStyle w:val="VCAAbody"/>
        <w:rPr>
          <w:bCs/>
        </w:rPr>
      </w:pPr>
      <w:r w:rsidRPr="00E520CB">
        <w:rPr>
          <w:b/>
          <w:bCs/>
        </w:rPr>
        <w:t xml:space="preserve">Publication: </w:t>
      </w:r>
      <w:r w:rsidRPr="00E520CB">
        <w:rPr>
          <w:bCs/>
          <w:i/>
        </w:rPr>
        <w:t>Michael Jackson Live in Bucharest: The Dangerous Tour</w:t>
      </w:r>
      <w:r w:rsidRPr="00E520CB">
        <w:rPr>
          <w:bCs/>
        </w:rPr>
        <w:t xml:space="preserve">, DVD, Andy </w:t>
      </w:r>
      <w:proofErr w:type="spellStart"/>
      <w:r w:rsidRPr="00E520CB">
        <w:rPr>
          <w:bCs/>
        </w:rPr>
        <w:t>Morahan</w:t>
      </w:r>
      <w:proofErr w:type="spellEnd"/>
      <w:r w:rsidRPr="00E520CB">
        <w:rPr>
          <w:bCs/>
        </w:rPr>
        <w:t xml:space="preserve"> (dir.), Sony/BMG and Optimum Productions, 1992</w:t>
      </w:r>
      <w:r w:rsidRPr="00E520CB">
        <w:rPr>
          <w:bCs/>
          <w:i/>
        </w:rPr>
        <w:t xml:space="preserve"> </w:t>
      </w:r>
    </w:p>
    <w:p w14:paraId="240D4C21" w14:textId="77777777" w:rsidR="003D3795" w:rsidRPr="00E520CB" w:rsidRDefault="003D3795" w:rsidP="003D3795">
      <w:pPr>
        <w:pStyle w:val="VCAAbody"/>
        <w:spacing w:after="0"/>
        <w:rPr>
          <w:bCs/>
        </w:rPr>
      </w:pPr>
      <w:r w:rsidRPr="00E520CB">
        <w:rPr>
          <w:b/>
          <w:bCs/>
        </w:rPr>
        <w:t>Notes:</w:t>
      </w:r>
      <w:r w:rsidRPr="00E520CB">
        <w:rPr>
          <w:bCs/>
        </w:rPr>
        <w:t xml:space="preserve"> </w:t>
      </w:r>
    </w:p>
    <w:p w14:paraId="2D2E4D87" w14:textId="77777777" w:rsidR="003D3795" w:rsidRDefault="003D3795" w:rsidP="003D3795">
      <w:pPr>
        <w:pStyle w:val="VCAAnumbers"/>
        <w:numPr>
          <w:ilvl w:val="0"/>
          <w:numId w:val="7"/>
        </w:numPr>
        <w:tabs>
          <w:tab w:val="clear" w:pos="425"/>
          <w:tab w:val="left" w:pos="284"/>
        </w:tabs>
        <w:spacing w:before="0"/>
        <w:ind w:left="360"/>
        <w:jc w:val="both"/>
      </w:pPr>
      <w:r>
        <w:t>This work will be deleted from the list on 1 January 2020.</w:t>
      </w:r>
    </w:p>
    <w:p w14:paraId="64610F14" w14:textId="77777777" w:rsidR="003D3795" w:rsidRPr="00E520CB" w:rsidRDefault="003D3795" w:rsidP="003D3795">
      <w:pPr>
        <w:pStyle w:val="VCAAHeading3"/>
        <w:spacing w:before="240"/>
      </w:pPr>
      <w:r w:rsidRPr="00E520CB">
        <w:t xml:space="preserve">Work </w:t>
      </w:r>
      <w:r>
        <w:t>3</w:t>
      </w:r>
    </w:p>
    <w:p w14:paraId="7A8C66B3" w14:textId="77777777" w:rsidR="003D3795" w:rsidRPr="00E520CB" w:rsidRDefault="003D3795" w:rsidP="003D3795">
      <w:pPr>
        <w:pStyle w:val="VCAAbody"/>
        <w:rPr>
          <w:i/>
        </w:rPr>
      </w:pPr>
      <w:r w:rsidRPr="005C674C">
        <w:t xml:space="preserve">‘You’re </w:t>
      </w:r>
      <w:r>
        <w:t>A</w:t>
      </w:r>
      <w:r w:rsidRPr="005C674C">
        <w:t xml:space="preserve">ll the </w:t>
      </w:r>
      <w:r>
        <w:t>W</w:t>
      </w:r>
      <w:r w:rsidRPr="005C674C">
        <w:t xml:space="preserve">orld to </w:t>
      </w:r>
      <w:r>
        <w:t>M</w:t>
      </w:r>
      <w:r w:rsidRPr="005C674C">
        <w:t>e’</w:t>
      </w:r>
      <w:r>
        <w:rPr>
          <w:b/>
        </w:rPr>
        <w:t xml:space="preserve"> </w:t>
      </w:r>
    </w:p>
    <w:p w14:paraId="774CEB91" w14:textId="77777777" w:rsidR="003D3795" w:rsidRPr="00E520CB" w:rsidRDefault="003D3795" w:rsidP="003D3795">
      <w:pPr>
        <w:pStyle w:val="VCAAbody"/>
      </w:pPr>
      <w:r w:rsidRPr="00E520CB">
        <w:rPr>
          <w:b/>
          <w:bCs/>
        </w:rPr>
        <w:t>Choreographer</w:t>
      </w:r>
      <w:r w:rsidRPr="00E520CB">
        <w:rPr>
          <w:b/>
        </w:rPr>
        <w:t>:</w:t>
      </w:r>
      <w:r w:rsidRPr="00E520CB">
        <w:t xml:space="preserve"> </w:t>
      </w:r>
      <w:r>
        <w:t>Fred Astaire</w:t>
      </w:r>
    </w:p>
    <w:p w14:paraId="5CF61455" w14:textId="77777777" w:rsidR="003D3795" w:rsidRPr="00E520CB" w:rsidRDefault="003D3795" w:rsidP="003D3795">
      <w:pPr>
        <w:pStyle w:val="VCAAbody"/>
        <w:rPr>
          <w:bCs/>
        </w:rPr>
      </w:pPr>
      <w:r w:rsidRPr="00E520CB">
        <w:rPr>
          <w:b/>
          <w:bCs/>
        </w:rPr>
        <w:t xml:space="preserve">Section of work to be studied: </w:t>
      </w:r>
      <w:r>
        <w:rPr>
          <w:bCs/>
        </w:rPr>
        <w:t>The ‘ceiling dance’, beginning as Fred Astaire is holding the photograph and kneeling on the sofa, just he sings ‘you’re like Paris …’, to the end of the dance</w:t>
      </w:r>
    </w:p>
    <w:p w14:paraId="6776E80E" w14:textId="77777777" w:rsidR="003D3795" w:rsidRPr="00E520CB" w:rsidRDefault="003D3795" w:rsidP="003D3795">
      <w:pPr>
        <w:pStyle w:val="VCAAbody"/>
        <w:rPr>
          <w:bCs/>
        </w:rPr>
      </w:pPr>
      <w:r w:rsidRPr="00E520CB">
        <w:rPr>
          <w:b/>
          <w:bCs/>
        </w:rPr>
        <w:t xml:space="preserve">Publication: </w:t>
      </w:r>
      <w:r w:rsidRPr="009754BC">
        <w:rPr>
          <w:i/>
        </w:rPr>
        <w:t>Royal Wedding</w:t>
      </w:r>
      <w:r>
        <w:t xml:space="preserve">, film, Stanley </w:t>
      </w:r>
      <w:proofErr w:type="spellStart"/>
      <w:r>
        <w:t>Donen</w:t>
      </w:r>
      <w:proofErr w:type="spellEnd"/>
      <w:r>
        <w:t xml:space="preserve"> (dir.), MGM, 1951</w:t>
      </w:r>
    </w:p>
    <w:p w14:paraId="57B13F7F" w14:textId="77777777" w:rsidR="003D3795" w:rsidRPr="00E520CB" w:rsidRDefault="003D3795" w:rsidP="003D3795">
      <w:pPr>
        <w:pStyle w:val="VCAAbody"/>
        <w:spacing w:after="0"/>
        <w:rPr>
          <w:bCs/>
        </w:rPr>
      </w:pPr>
      <w:r w:rsidRPr="00E520CB">
        <w:rPr>
          <w:b/>
          <w:bCs/>
        </w:rPr>
        <w:t>Notes:</w:t>
      </w:r>
      <w:r w:rsidRPr="00E520CB">
        <w:rPr>
          <w:bCs/>
        </w:rPr>
        <w:t xml:space="preserve"> </w:t>
      </w:r>
    </w:p>
    <w:p w14:paraId="45DDBFE1" w14:textId="77777777" w:rsidR="003D3795" w:rsidRDefault="003D3795" w:rsidP="003D3795">
      <w:pPr>
        <w:pStyle w:val="VCAAnumbers"/>
        <w:numPr>
          <w:ilvl w:val="0"/>
          <w:numId w:val="8"/>
        </w:numPr>
        <w:tabs>
          <w:tab w:val="clear" w:pos="425"/>
          <w:tab w:val="left" w:pos="284"/>
        </w:tabs>
        <w:spacing w:before="0"/>
        <w:ind w:left="360"/>
        <w:jc w:val="both"/>
      </w:pPr>
      <w:r>
        <w:t>This work will be deleted from the list on 1 January 2020.</w:t>
      </w:r>
    </w:p>
    <w:p w14:paraId="67170549" w14:textId="77777777" w:rsidR="003D3795" w:rsidRDefault="003D3795" w:rsidP="003D3795">
      <w:pPr>
        <w:pStyle w:val="VCAAHeading3"/>
        <w:spacing w:before="240"/>
      </w:pPr>
      <w:r w:rsidRPr="009C05A3">
        <w:t xml:space="preserve">Work </w:t>
      </w:r>
      <w:r>
        <w:t>4</w:t>
      </w:r>
    </w:p>
    <w:p w14:paraId="7932A698" w14:textId="77777777" w:rsidR="003D3795" w:rsidRPr="00E520CB" w:rsidRDefault="003D3795" w:rsidP="003D3795">
      <w:pPr>
        <w:pStyle w:val="VCAAbody"/>
      </w:pPr>
      <w:r w:rsidRPr="005C674C">
        <w:rPr>
          <w:i/>
        </w:rPr>
        <w:t>Romeo and Juliet</w:t>
      </w:r>
    </w:p>
    <w:p w14:paraId="272E16B2" w14:textId="77777777" w:rsidR="003D3795" w:rsidRPr="00E520CB" w:rsidRDefault="003D3795" w:rsidP="003D3795">
      <w:pPr>
        <w:pStyle w:val="VCAAbody"/>
      </w:pPr>
      <w:r w:rsidRPr="00E520CB">
        <w:rPr>
          <w:b/>
          <w:bCs/>
        </w:rPr>
        <w:t>Choreographer</w:t>
      </w:r>
      <w:r w:rsidRPr="00E520CB">
        <w:rPr>
          <w:b/>
        </w:rPr>
        <w:t>:</w:t>
      </w:r>
      <w:r w:rsidRPr="00E520CB">
        <w:t xml:space="preserve"> </w:t>
      </w:r>
      <w:r>
        <w:t>Kenneth MacMillan</w:t>
      </w:r>
    </w:p>
    <w:p w14:paraId="2E297FB6" w14:textId="77777777" w:rsidR="003D3795" w:rsidRPr="00E520CB" w:rsidRDefault="003D3795" w:rsidP="003D3795">
      <w:pPr>
        <w:pStyle w:val="VCAAbody"/>
        <w:rPr>
          <w:bCs/>
        </w:rPr>
      </w:pPr>
      <w:r w:rsidRPr="00E520CB">
        <w:rPr>
          <w:b/>
          <w:bCs/>
        </w:rPr>
        <w:t xml:space="preserve">Section of work to be studied: </w:t>
      </w:r>
      <w:r>
        <w:rPr>
          <w:bCs/>
        </w:rPr>
        <w:t>Juliet’s solo (aka Juliet’s variation) in the scene where she meets Romeo</w:t>
      </w:r>
    </w:p>
    <w:p w14:paraId="091522D1" w14:textId="77777777" w:rsidR="003D3795" w:rsidRPr="00E520CB" w:rsidRDefault="003D3795" w:rsidP="003D3795">
      <w:pPr>
        <w:pStyle w:val="VCAAbody"/>
        <w:rPr>
          <w:bCs/>
        </w:rPr>
      </w:pPr>
      <w:r w:rsidRPr="00E520CB">
        <w:rPr>
          <w:b/>
          <w:bCs/>
        </w:rPr>
        <w:t>Publication:</w:t>
      </w:r>
      <w:r w:rsidRPr="009754BC">
        <w:rPr>
          <w:bCs/>
        </w:rPr>
        <w:t xml:space="preserve"> </w:t>
      </w:r>
      <w:r w:rsidRPr="005C674C">
        <w:rPr>
          <w:i/>
        </w:rPr>
        <w:t>Romeo and Juliet</w:t>
      </w:r>
      <w:r>
        <w:t>, DVD, Opus Arte, 2013</w:t>
      </w:r>
    </w:p>
    <w:p w14:paraId="0AE55A29" w14:textId="77777777" w:rsidR="003D3795" w:rsidRPr="00E520CB" w:rsidRDefault="003D3795" w:rsidP="003D3795">
      <w:pPr>
        <w:pStyle w:val="VCAAbody"/>
        <w:spacing w:after="0"/>
        <w:rPr>
          <w:bCs/>
        </w:rPr>
      </w:pPr>
      <w:r w:rsidRPr="00E520CB">
        <w:rPr>
          <w:b/>
          <w:bCs/>
        </w:rPr>
        <w:t>Notes:</w:t>
      </w:r>
      <w:r w:rsidRPr="00E520CB">
        <w:rPr>
          <w:bCs/>
        </w:rPr>
        <w:t xml:space="preserve"> </w:t>
      </w:r>
    </w:p>
    <w:p w14:paraId="1BC08D25" w14:textId="77777777" w:rsidR="003D3795" w:rsidRDefault="003D3795" w:rsidP="003D3795">
      <w:pPr>
        <w:pStyle w:val="VCAAnumbers"/>
        <w:numPr>
          <w:ilvl w:val="0"/>
          <w:numId w:val="9"/>
        </w:numPr>
        <w:tabs>
          <w:tab w:val="clear" w:pos="425"/>
          <w:tab w:val="left" w:pos="284"/>
        </w:tabs>
        <w:spacing w:before="0"/>
        <w:ind w:left="360"/>
        <w:jc w:val="both"/>
      </w:pPr>
      <w:r>
        <w:t>This work will be deleted from the list on 1 January 2020.</w:t>
      </w:r>
    </w:p>
    <w:p w14:paraId="44F38B66" w14:textId="77777777" w:rsidR="003D3795" w:rsidRDefault="003D3795" w:rsidP="003D3795">
      <w:pPr>
        <w:pStyle w:val="VCAAHeading3"/>
      </w:pPr>
      <w:r>
        <w:lastRenderedPageBreak/>
        <w:t>Work 5</w:t>
      </w:r>
    </w:p>
    <w:p w14:paraId="4E37A26B" w14:textId="77777777" w:rsidR="003D3795" w:rsidRPr="00E520CB" w:rsidRDefault="003D3795" w:rsidP="003D3795">
      <w:pPr>
        <w:pStyle w:val="VCAAbody"/>
      </w:pPr>
      <w:r w:rsidRPr="005C674C">
        <w:rPr>
          <w:i/>
        </w:rPr>
        <w:t>Alice’s Adventures in Wonderland</w:t>
      </w:r>
    </w:p>
    <w:p w14:paraId="475EBEF5" w14:textId="77777777" w:rsidR="003D3795" w:rsidRPr="00E520CB" w:rsidRDefault="003D3795" w:rsidP="003D3795">
      <w:pPr>
        <w:pStyle w:val="VCAAbody"/>
      </w:pPr>
      <w:r w:rsidRPr="00E520CB">
        <w:rPr>
          <w:b/>
          <w:bCs/>
        </w:rPr>
        <w:t>Choreographer</w:t>
      </w:r>
      <w:r w:rsidRPr="00E520CB">
        <w:rPr>
          <w:b/>
        </w:rPr>
        <w:t>:</w:t>
      </w:r>
      <w:r w:rsidRPr="00E520CB">
        <w:t xml:space="preserve"> </w:t>
      </w:r>
      <w:r>
        <w:t xml:space="preserve">Christopher </w:t>
      </w:r>
      <w:proofErr w:type="spellStart"/>
      <w:r>
        <w:t>Wheeldon</w:t>
      </w:r>
      <w:proofErr w:type="spellEnd"/>
    </w:p>
    <w:p w14:paraId="18D09FE9" w14:textId="77777777" w:rsidR="003D3795" w:rsidRPr="007326BC" w:rsidRDefault="003D3795" w:rsidP="003D3795">
      <w:pPr>
        <w:pStyle w:val="VCAAbody"/>
        <w:rPr>
          <w:bCs/>
        </w:rPr>
      </w:pPr>
      <w:r>
        <w:rPr>
          <w:b/>
          <w:bCs/>
        </w:rPr>
        <w:t xml:space="preserve">Section of work to be studied: </w:t>
      </w:r>
      <w:r>
        <w:rPr>
          <w:bCs/>
        </w:rPr>
        <w:t>Act 2, White Rabbit’s solo, from the beginning of the scene until after he blows the horn for the third time and the other characters begin to enter (</w:t>
      </w:r>
      <w:r w:rsidRPr="005C674C">
        <w:rPr>
          <w:bCs/>
        </w:rPr>
        <w:t>1:27:34</w:t>
      </w:r>
      <w:r>
        <w:rPr>
          <w:bCs/>
        </w:rPr>
        <w:t>–1:29:39)</w:t>
      </w:r>
    </w:p>
    <w:p w14:paraId="16937E7F" w14:textId="77777777" w:rsidR="003D3795" w:rsidRPr="00E520CB" w:rsidRDefault="003D3795" w:rsidP="003D3795">
      <w:pPr>
        <w:pStyle w:val="VCAAbody"/>
        <w:rPr>
          <w:bCs/>
        </w:rPr>
      </w:pPr>
      <w:r w:rsidRPr="00E520CB">
        <w:rPr>
          <w:b/>
          <w:bCs/>
        </w:rPr>
        <w:t>Publication:</w:t>
      </w:r>
      <w:r w:rsidRPr="009754BC">
        <w:rPr>
          <w:bCs/>
        </w:rPr>
        <w:t xml:space="preserve"> </w:t>
      </w:r>
      <w:r w:rsidRPr="005C674C">
        <w:rPr>
          <w:i/>
        </w:rPr>
        <w:t>Alice’s Adventures in Wonderland</w:t>
      </w:r>
      <w:r>
        <w:t xml:space="preserve">, DVD, Jonathan </w:t>
      </w:r>
      <w:proofErr w:type="spellStart"/>
      <w:r>
        <w:t>Haswell</w:t>
      </w:r>
      <w:proofErr w:type="spellEnd"/>
      <w:r>
        <w:t xml:space="preserve"> (dir.), Opus Arte, 2011</w:t>
      </w:r>
    </w:p>
    <w:p w14:paraId="3368813D" w14:textId="77777777" w:rsidR="003D3795" w:rsidRDefault="003D3795" w:rsidP="003D3795">
      <w:pPr>
        <w:pStyle w:val="VCAAbody"/>
        <w:spacing w:after="0"/>
        <w:rPr>
          <w:bCs/>
        </w:rPr>
      </w:pPr>
      <w:r w:rsidRPr="00E520CB">
        <w:rPr>
          <w:b/>
          <w:bCs/>
        </w:rPr>
        <w:t>Notes:</w:t>
      </w:r>
      <w:r w:rsidRPr="00E520CB">
        <w:rPr>
          <w:bCs/>
        </w:rPr>
        <w:t xml:space="preserve"> </w:t>
      </w:r>
    </w:p>
    <w:p w14:paraId="4B32D65A" w14:textId="6A8EB109" w:rsidR="003D3795" w:rsidRPr="00E928B3" w:rsidRDefault="003D3795" w:rsidP="003D3795">
      <w:pPr>
        <w:pStyle w:val="VCAAbody"/>
        <w:spacing w:before="0"/>
        <w:rPr>
          <w:bCs/>
        </w:rPr>
      </w:pPr>
      <w:r>
        <w:rPr>
          <w:bCs/>
        </w:rPr>
        <w:t xml:space="preserve">1. </w:t>
      </w:r>
      <w:r w:rsidR="009F1871">
        <w:rPr>
          <w:bCs/>
        </w:rPr>
        <w:t xml:space="preserve"> </w:t>
      </w:r>
      <w:r>
        <w:t>This work will be deleted from the list on 1 January 2022.</w:t>
      </w:r>
    </w:p>
    <w:p w14:paraId="785628B0" w14:textId="77777777" w:rsidR="003D3795" w:rsidRDefault="003D3795" w:rsidP="003D3795">
      <w:pPr>
        <w:pStyle w:val="VCAAHeading3"/>
      </w:pPr>
      <w:r w:rsidRPr="009C05A3">
        <w:t xml:space="preserve">Work </w:t>
      </w:r>
      <w:r>
        <w:t>6</w:t>
      </w:r>
    </w:p>
    <w:p w14:paraId="1C63DAA8" w14:textId="77777777" w:rsidR="003D3795" w:rsidRPr="00E520CB" w:rsidRDefault="003D3795" w:rsidP="003D3795">
      <w:pPr>
        <w:pStyle w:val="VCAAbody"/>
      </w:pPr>
      <w:r w:rsidRPr="005C674C">
        <w:rPr>
          <w:i/>
        </w:rPr>
        <w:t>Anchors Aweigh</w:t>
      </w:r>
    </w:p>
    <w:p w14:paraId="3DC8161B" w14:textId="77777777" w:rsidR="003D3795" w:rsidRPr="00E520CB" w:rsidRDefault="003D3795" w:rsidP="003D3795">
      <w:pPr>
        <w:pStyle w:val="VCAAbody"/>
      </w:pPr>
      <w:r w:rsidRPr="00E520CB">
        <w:rPr>
          <w:b/>
          <w:bCs/>
        </w:rPr>
        <w:t>Choreographer</w:t>
      </w:r>
      <w:r w:rsidRPr="00E520CB">
        <w:rPr>
          <w:b/>
        </w:rPr>
        <w:t>:</w:t>
      </w:r>
      <w:r w:rsidRPr="00E520CB">
        <w:t xml:space="preserve"> </w:t>
      </w:r>
      <w:r>
        <w:t>Gene Kelly</w:t>
      </w:r>
    </w:p>
    <w:p w14:paraId="4004D0B1" w14:textId="77777777" w:rsidR="003D3795" w:rsidRPr="007326BC" w:rsidRDefault="003D3795" w:rsidP="003D3795">
      <w:pPr>
        <w:pStyle w:val="VCAAbody"/>
        <w:rPr>
          <w:bCs/>
        </w:rPr>
      </w:pPr>
      <w:r>
        <w:rPr>
          <w:b/>
          <w:bCs/>
        </w:rPr>
        <w:t xml:space="preserve">Section of work to be studied: </w:t>
      </w:r>
      <w:r>
        <w:rPr>
          <w:bCs/>
        </w:rPr>
        <w:t xml:space="preserve">Chapter 23, ‘The Worry Song’, </w:t>
      </w:r>
      <w:r w:rsidRPr="00EA40C5">
        <w:rPr>
          <w:bCs/>
        </w:rPr>
        <w:t xml:space="preserve">beginning </w:t>
      </w:r>
      <w:r>
        <w:rPr>
          <w:bCs/>
        </w:rPr>
        <w:t xml:space="preserve">at 1:20:59 as Gene Kelly says ‘I’ll show </w:t>
      </w:r>
      <w:proofErr w:type="spellStart"/>
      <w:r>
        <w:rPr>
          <w:bCs/>
        </w:rPr>
        <w:t>ya</w:t>
      </w:r>
      <w:proofErr w:type="spellEnd"/>
      <w:r>
        <w:rPr>
          <w:bCs/>
        </w:rPr>
        <w:t>’ and ending at</w:t>
      </w:r>
      <w:r w:rsidRPr="00EA40C5">
        <w:rPr>
          <w:bCs/>
        </w:rPr>
        <w:t xml:space="preserve"> the end of the scene</w:t>
      </w:r>
      <w:r>
        <w:rPr>
          <w:bCs/>
        </w:rPr>
        <w:t xml:space="preserve"> (1:23:14). O</w:t>
      </w:r>
      <w:r w:rsidRPr="00EA40C5">
        <w:rPr>
          <w:bCs/>
        </w:rPr>
        <w:t xml:space="preserve">nly Gene Kelly’s </w:t>
      </w:r>
      <w:r>
        <w:rPr>
          <w:bCs/>
        </w:rPr>
        <w:t xml:space="preserve">performance </w:t>
      </w:r>
      <w:r w:rsidRPr="00EA40C5">
        <w:rPr>
          <w:bCs/>
        </w:rPr>
        <w:t>is to be studied.</w:t>
      </w:r>
      <w:r>
        <w:rPr>
          <w:b/>
          <w:bCs/>
        </w:rPr>
        <w:t xml:space="preserve"> </w:t>
      </w:r>
    </w:p>
    <w:p w14:paraId="13C6E9B3" w14:textId="77777777" w:rsidR="003D3795" w:rsidRPr="009503B8" w:rsidRDefault="003D3795" w:rsidP="003D3795">
      <w:pPr>
        <w:pStyle w:val="VCAAbody"/>
        <w:rPr>
          <w:b/>
          <w:bCs/>
        </w:rPr>
      </w:pPr>
      <w:r w:rsidRPr="00E520CB">
        <w:rPr>
          <w:b/>
          <w:bCs/>
        </w:rPr>
        <w:t>Publication:</w:t>
      </w:r>
      <w:r w:rsidRPr="007326BC">
        <w:rPr>
          <w:b/>
          <w:bCs/>
        </w:rPr>
        <w:t xml:space="preserve"> </w:t>
      </w:r>
      <w:r w:rsidRPr="005C674C">
        <w:rPr>
          <w:i/>
        </w:rPr>
        <w:t>Anchors Aweigh</w:t>
      </w:r>
      <w:r w:rsidRPr="005C674C">
        <w:t>, film,</w:t>
      </w:r>
      <w:r>
        <w:t xml:space="preserve"> George Sidney</w:t>
      </w:r>
      <w:r w:rsidRPr="00E366B8">
        <w:t xml:space="preserve"> </w:t>
      </w:r>
      <w:r>
        <w:t>(dir.), MGM, 1945</w:t>
      </w:r>
    </w:p>
    <w:p w14:paraId="510031DF" w14:textId="77777777" w:rsidR="003D3795" w:rsidRDefault="003D3795" w:rsidP="003D3795">
      <w:pPr>
        <w:pStyle w:val="VCAAbody"/>
        <w:spacing w:after="0"/>
        <w:rPr>
          <w:bCs/>
        </w:rPr>
      </w:pPr>
      <w:r w:rsidRPr="00E520CB">
        <w:rPr>
          <w:b/>
          <w:bCs/>
        </w:rPr>
        <w:t>Notes:</w:t>
      </w:r>
      <w:r w:rsidRPr="00E520CB">
        <w:rPr>
          <w:bCs/>
        </w:rPr>
        <w:t xml:space="preserve"> </w:t>
      </w:r>
    </w:p>
    <w:p w14:paraId="0F861A8C" w14:textId="2518ED50" w:rsidR="003D3795" w:rsidRPr="00E928B3" w:rsidRDefault="003D3795" w:rsidP="003D3795">
      <w:pPr>
        <w:pStyle w:val="VCAAbody"/>
        <w:spacing w:before="0"/>
        <w:rPr>
          <w:bCs/>
        </w:rPr>
      </w:pPr>
      <w:r>
        <w:rPr>
          <w:bCs/>
        </w:rPr>
        <w:t xml:space="preserve">1. </w:t>
      </w:r>
      <w:r w:rsidR="009F1871">
        <w:rPr>
          <w:bCs/>
        </w:rPr>
        <w:t xml:space="preserve"> </w:t>
      </w:r>
      <w:r>
        <w:t>This work will be deleted from the list on 1 January 2022.</w:t>
      </w:r>
    </w:p>
    <w:p w14:paraId="26B51ADE" w14:textId="77777777" w:rsidR="003D3795" w:rsidRDefault="003D3795" w:rsidP="003D3795">
      <w:pPr>
        <w:pStyle w:val="VCAAHeading3"/>
      </w:pPr>
      <w:r w:rsidRPr="009C05A3">
        <w:t>Work</w:t>
      </w:r>
      <w:r>
        <w:t xml:space="preserve"> 7</w:t>
      </w:r>
    </w:p>
    <w:p w14:paraId="0CD47E5C" w14:textId="77777777" w:rsidR="003D3795" w:rsidRPr="004C4991" w:rsidRDefault="003D3795" w:rsidP="003D3795">
      <w:pPr>
        <w:pStyle w:val="VCAAbody"/>
      </w:pPr>
      <w:r>
        <w:t xml:space="preserve">Sergei Polunin’s </w:t>
      </w:r>
      <w:r w:rsidRPr="004461E1">
        <w:t>‘</w:t>
      </w:r>
      <w:r w:rsidRPr="005C674C">
        <w:t>Take Me to Church’ by</w:t>
      </w:r>
      <w:r>
        <w:t xml:space="preserve"> Hozier</w:t>
      </w:r>
    </w:p>
    <w:p w14:paraId="4F003C61" w14:textId="77777777" w:rsidR="003D3795" w:rsidRPr="005C674C" w:rsidRDefault="003D3795" w:rsidP="003D3795">
      <w:pPr>
        <w:pStyle w:val="VCAAbody"/>
        <w:rPr>
          <w:b/>
          <w:bCs/>
        </w:rPr>
      </w:pPr>
      <w:r w:rsidRPr="005C674C">
        <w:rPr>
          <w:b/>
        </w:rPr>
        <w:t>Choreographer:</w:t>
      </w:r>
      <w:r w:rsidRPr="00E520CB">
        <w:t xml:space="preserve"> </w:t>
      </w:r>
      <w:r>
        <w:t>Jade Hale-</w:t>
      </w:r>
      <w:proofErr w:type="spellStart"/>
      <w:r>
        <w:t>Christofi</w:t>
      </w:r>
      <w:proofErr w:type="spellEnd"/>
      <w:r>
        <w:t xml:space="preserve"> </w:t>
      </w:r>
    </w:p>
    <w:p w14:paraId="57192E7A" w14:textId="77777777" w:rsidR="003D3795" w:rsidRPr="007326BC" w:rsidRDefault="003D3795" w:rsidP="003D3795">
      <w:pPr>
        <w:pStyle w:val="VCAAbody"/>
        <w:rPr>
          <w:bCs/>
        </w:rPr>
      </w:pPr>
      <w:r>
        <w:rPr>
          <w:b/>
          <w:bCs/>
        </w:rPr>
        <w:t xml:space="preserve">Section of work to be studied: </w:t>
      </w:r>
      <w:r>
        <w:rPr>
          <w:bCs/>
        </w:rPr>
        <w:t>Complete work</w:t>
      </w:r>
    </w:p>
    <w:p w14:paraId="7C18E4F8" w14:textId="77777777" w:rsidR="003D3795" w:rsidRPr="005C674C" w:rsidRDefault="003D3795" w:rsidP="003D3795">
      <w:pPr>
        <w:pStyle w:val="VCAAbody"/>
        <w:rPr>
          <w:bCs/>
        </w:rPr>
      </w:pPr>
      <w:r w:rsidRPr="00E520CB">
        <w:rPr>
          <w:b/>
          <w:bCs/>
        </w:rPr>
        <w:t>Publication:</w:t>
      </w:r>
      <w:r>
        <w:rPr>
          <w:b/>
          <w:bCs/>
        </w:rPr>
        <w:t xml:space="preserve"> </w:t>
      </w:r>
      <w:r w:rsidRPr="00AD5070">
        <w:rPr>
          <w:bCs/>
          <w:i/>
        </w:rPr>
        <w:t>Dancer</w:t>
      </w:r>
      <w:r w:rsidRPr="00030091">
        <w:rPr>
          <w:bCs/>
        </w:rPr>
        <w:t>,</w:t>
      </w:r>
      <w:r>
        <w:rPr>
          <w:bCs/>
        </w:rPr>
        <w:t xml:space="preserve"> documentary, Steve Cantor (dir.), BBC Films, Magnolia Mae Films, </w:t>
      </w:r>
      <w:proofErr w:type="spellStart"/>
      <w:r>
        <w:rPr>
          <w:bCs/>
        </w:rPr>
        <w:t>Eklektika</w:t>
      </w:r>
      <w:proofErr w:type="spellEnd"/>
      <w:r>
        <w:rPr>
          <w:bCs/>
        </w:rPr>
        <w:t xml:space="preserve"> Productions and </w:t>
      </w:r>
      <w:proofErr w:type="spellStart"/>
      <w:r>
        <w:rPr>
          <w:bCs/>
        </w:rPr>
        <w:t>Westend</w:t>
      </w:r>
      <w:proofErr w:type="spellEnd"/>
      <w:r>
        <w:rPr>
          <w:bCs/>
        </w:rPr>
        <w:t xml:space="preserve"> Films, 2016</w:t>
      </w:r>
    </w:p>
    <w:p w14:paraId="6214F873" w14:textId="77777777" w:rsidR="003D3795" w:rsidRPr="00E520CB" w:rsidRDefault="003D3795" w:rsidP="003D3795">
      <w:pPr>
        <w:pStyle w:val="VCAAbody"/>
        <w:spacing w:after="0"/>
        <w:rPr>
          <w:bCs/>
        </w:rPr>
      </w:pPr>
      <w:r w:rsidRPr="00E520CB">
        <w:rPr>
          <w:b/>
          <w:bCs/>
        </w:rPr>
        <w:t>Notes:</w:t>
      </w:r>
      <w:r w:rsidRPr="00E520CB">
        <w:rPr>
          <w:bCs/>
        </w:rPr>
        <w:t xml:space="preserve"> </w:t>
      </w:r>
    </w:p>
    <w:p w14:paraId="598C4571" w14:textId="77777777" w:rsidR="003D3795" w:rsidRDefault="003D3795" w:rsidP="003D3795">
      <w:pPr>
        <w:pStyle w:val="VCAAnumbers"/>
        <w:numPr>
          <w:ilvl w:val="0"/>
          <w:numId w:val="10"/>
        </w:numPr>
        <w:tabs>
          <w:tab w:val="clear" w:pos="425"/>
          <w:tab w:val="left" w:pos="284"/>
        </w:tabs>
        <w:spacing w:before="0"/>
        <w:ind w:left="360"/>
        <w:jc w:val="both"/>
      </w:pPr>
      <w:r>
        <w:t>This work will be deleted from the list on 1 January 2022.</w:t>
      </w:r>
    </w:p>
    <w:p w14:paraId="7550EEF1" w14:textId="77777777" w:rsidR="003D3795" w:rsidRDefault="003D3795" w:rsidP="003D3795">
      <w:pPr>
        <w:pStyle w:val="VCAAnumbers"/>
        <w:numPr>
          <w:ilvl w:val="0"/>
          <w:numId w:val="0"/>
        </w:numPr>
        <w:tabs>
          <w:tab w:val="clear" w:pos="425"/>
        </w:tabs>
      </w:pPr>
    </w:p>
    <w:p w14:paraId="3CEB8D29" w14:textId="77777777" w:rsidR="003D3795" w:rsidRDefault="003D3795" w:rsidP="003D3795">
      <w:pPr>
        <w:pStyle w:val="VCAAHeading3"/>
      </w:pPr>
      <w:r w:rsidRPr="009C05A3">
        <w:t xml:space="preserve">Work </w:t>
      </w:r>
      <w:r>
        <w:t>8</w:t>
      </w:r>
    </w:p>
    <w:p w14:paraId="3393303E" w14:textId="77777777" w:rsidR="003D3795" w:rsidRPr="00E520CB" w:rsidRDefault="003D3795" w:rsidP="003D3795">
      <w:pPr>
        <w:pStyle w:val="VCAAbody"/>
        <w:rPr>
          <w:i/>
        </w:rPr>
      </w:pPr>
      <w:r>
        <w:rPr>
          <w:i/>
        </w:rPr>
        <w:t xml:space="preserve">Glow </w:t>
      </w:r>
    </w:p>
    <w:p w14:paraId="30AE85E7" w14:textId="77777777" w:rsidR="003D3795" w:rsidRPr="00E520CB" w:rsidRDefault="003D3795" w:rsidP="003D3795">
      <w:pPr>
        <w:pStyle w:val="VCAAbody"/>
      </w:pPr>
      <w:r w:rsidRPr="00E520CB">
        <w:rPr>
          <w:b/>
          <w:bCs/>
        </w:rPr>
        <w:t>Choreographer</w:t>
      </w:r>
      <w:r w:rsidRPr="00E520CB">
        <w:rPr>
          <w:b/>
        </w:rPr>
        <w:t>:</w:t>
      </w:r>
      <w:r w:rsidRPr="00E520CB">
        <w:t xml:space="preserve"> </w:t>
      </w:r>
      <w:r>
        <w:t xml:space="preserve">Gideon </w:t>
      </w:r>
      <w:proofErr w:type="spellStart"/>
      <w:r>
        <w:t>Obarzanek</w:t>
      </w:r>
      <w:proofErr w:type="spellEnd"/>
    </w:p>
    <w:p w14:paraId="3253BE6B" w14:textId="77777777" w:rsidR="003D3795" w:rsidRPr="009503B8" w:rsidRDefault="003D3795" w:rsidP="003D3795">
      <w:pPr>
        <w:pStyle w:val="VCAAbody"/>
      </w:pPr>
      <w:r>
        <w:rPr>
          <w:b/>
          <w:bCs/>
        </w:rPr>
        <w:t xml:space="preserve">Section of work to be studied: </w:t>
      </w:r>
      <w:r>
        <w:t>Starting at 5:00 when the female dancer, lying on her back, begins to slowly turn her right foot, and ending at 14:00 as the female dancer rolls onto her right side and the lights fade to black</w:t>
      </w:r>
    </w:p>
    <w:p w14:paraId="51BCDDFF" w14:textId="77777777" w:rsidR="003D3795" w:rsidRPr="00D86103" w:rsidRDefault="003D3795" w:rsidP="003D3795">
      <w:pPr>
        <w:pStyle w:val="VCAAbody"/>
      </w:pPr>
      <w:r w:rsidRPr="00E520CB">
        <w:rPr>
          <w:b/>
          <w:bCs/>
        </w:rPr>
        <w:t>Publication:</w:t>
      </w:r>
      <w:r>
        <w:rPr>
          <w:b/>
          <w:bCs/>
        </w:rPr>
        <w:t xml:space="preserve"> </w:t>
      </w:r>
      <w:r>
        <w:rPr>
          <w:color w:val="000000"/>
        </w:rPr>
        <w:t>Chunky Move,</w:t>
      </w:r>
      <w:r>
        <w:rPr>
          <w:b/>
          <w:bCs/>
        </w:rPr>
        <w:t xml:space="preserve"> </w:t>
      </w:r>
      <w:r>
        <w:rPr>
          <w:i/>
          <w:iCs/>
          <w:color w:val="000000"/>
        </w:rPr>
        <w:t>G</w:t>
      </w:r>
      <w:r>
        <w:rPr>
          <w:i/>
          <w:iCs/>
        </w:rPr>
        <w:t>low</w:t>
      </w:r>
      <w:r>
        <w:rPr>
          <w:color w:val="000000"/>
        </w:rPr>
        <w:t xml:space="preserve">, </w:t>
      </w:r>
      <w:r>
        <w:t>Chunky Move channel on Vimeo, &lt;</w:t>
      </w:r>
      <w:r w:rsidRPr="002146B7">
        <w:t>https://vimeo.com/chunkymove</w:t>
      </w:r>
      <w:r>
        <w:t xml:space="preserve">&gt;   </w:t>
      </w:r>
      <w:r>
        <w:br/>
        <w:t>Teachers should contact the</w:t>
      </w:r>
      <w:r w:rsidRPr="00E05DCD">
        <w:t xml:space="preserve"> </w:t>
      </w:r>
      <w:r w:rsidRPr="00D91E92">
        <w:t>Mana</w:t>
      </w:r>
      <w:r>
        <w:t xml:space="preserve">ger, Performing Arts, VCAA, at </w:t>
      </w:r>
      <w:hyperlink r:id="rId12" w:history="1">
        <w:r w:rsidRPr="007A7243">
          <w:rPr>
            <w:rStyle w:val="Hyperlink"/>
          </w:rPr>
          <w:t>arnold.margaret.j@edumail.vic.gov.au</w:t>
        </w:r>
      </w:hyperlink>
      <w:r>
        <w:t xml:space="preserve"> for the password to access this publication. </w:t>
      </w:r>
    </w:p>
    <w:p w14:paraId="559D5248" w14:textId="77777777" w:rsidR="003D3795" w:rsidRDefault="003D3795" w:rsidP="003D3795">
      <w:pPr>
        <w:pStyle w:val="VCAAbody"/>
        <w:spacing w:after="0"/>
        <w:rPr>
          <w:bCs/>
        </w:rPr>
      </w:pPr>
      <w:r w:rsidRPr="00E520CB">
        <w:rPr>
          <w:b/>
          <w:bCs/>
        </w:rPr>
        <w:t>Notes:</w:t>
      </w:r>
      <w:r w:rsidRPr="00E520CB">
        <w:rPr>
          <w:bCs/>
        </w:rPr>
        <w:t xml:space="preserve"> </w:t>
      </w:r>
    </w:p>
    <w:p w14:paraId="0F6A7B69" w14:textId="77777777" w:rsidR="003D3795" w:rsidRPr="00E928B3" w:rsidRDefault="003D3795" w:rsidP="003D3795">
      <w:pPr>
        <w:pStyle w:val="VCAAbody"/>
        <w:spacing w:before="0"/>
        <w:rPr>
          <w:bCs/>
        </w:rPr>
      </w:pPr>
      <w:r>
        <w:rPr>
          <w:bCs/>
        </w:rPr>
        <w:t xml:space="preserve">1.  </w:t>
      </w:r>
      <w:r>
        <w:t>This work will be deleted from the list on 1 January 2022.</w:t>
      </w:r>
    </w:p>
    <w:p w14:paraId="030D2A2A" w14:textId="77777777" w:rsidR="003D3795" w:rsidRDefault="003D3795" w:rsidP="003D3795">
      <w:pPr>
        <w:pStyle w:val="VCAAnumbers"/>
        <w:numPr>
          <w:ilvl w:val="0"/>
          <w:numId w:val="0"/>
        </w:numPr>
        <w:ind w:left="360"/>
      </w:pPr>
    </w:p>
    <w:p w14:paraId="2B173785" w14:textId="77777777" w:rsidR="003D3795" w:rsidRDefault="003D3795" w:rsidP="003D3795">
      <w:pPr>
        <w:pStyle w:val="VCAAHeading3"/>
        <w:spacing w:line="280" w:lineRule="exact"/>
      </w:pPr>
      <w:r w:rsidRPr="009C05A3">
        <w:t xml:space="preserve">Work </w:t>
      </w:r>
      <w:r>
        <w:t>9</w:t>
      </w:r>
    </w:p>
    <w:p w14:paraId="34B9ADE1" w14:textId="77777777" w:rsidR="003D3795" w:rsidRPr="00245FA5" w:rsidRDefault="003D3795" w:rsidP="003D3795">
      <w:pPr>
        <w:spacing w:line="280" w:lineRule="exact"/>
      </w:pPr>
      <w:r>
        <w:t>‘</w:t>
      </w:r>
      <w:r w:rsidRPr="00245FA5">
        <w:t>I’ve had the time of my life</w:t>
      </w:r>
      <w:r>
        <w:t>’</w:t>
      </w:r>
    </w:p>
    <w:p w14:paraId="525062EF" w14:textId="77777777" w:rsidR="003D3795" w:rsidRPr="00F54870" w:rsidRDefault="003D3795" w:rsidP="003D3795">
      <w:pPr>
        <w:spacing w:line="280" w:lineRule="exact"/>
      </w:pPr>
      <w:r w:rsidRPr="00102308">
        <w:rPr>
          <w:b/>
        </w:rPr>
        <w:t>Choreographer:</w:t>
      </w:r>
      <w:r>
        <w:rPr>
          <w:b/>
        </w:rPr>
        <w:t xml:space="preserve"> </w:t>
      </w:r>
      <w:r>
        <w:t>Kenny Ortega</w:t>
      </w:r>
    </w:p>
    <w:p w14:paraId="70F04EA0" w14:textId="77777777" w:rsidR="003D3795" w:rsidRPr="00F54870" w:rsidRDefault="003D3795" w:rsidP="003D3795">
      <w:pPr>
        <w:rPr>
          <w:rFonts w:ascii="Times New Roman" w:eastAsia="Times New Roman" w:hAnsi="Times New Roman" w:cs="Times New Roman"/>
          <w:sz w:val="20"/>
          <w:szCs w:val="20"/>
          <w:lang w:val="en-AU"/>
        </w:rPr>
      </w:pPr>
      <w:r w:rsidRPr="00102308">
        <w:rPr>
          <w:b/>
        </w:rPr>
        <w:t xml:space="preserve">Section of work to be studied: </w:t>
      </w:r>
      <w:r w:rsidRPr="00F54870">
        <w:rPr>
          <w:rFonts w:ascii="Arial" w:eastAsia="Times New Roman" w:hAnsi="Arial" w:cs="Arial"/>
          <w:color w:val="000000"/>
        </w:rPr>
        <w:t>The dance work begins at 1:26:45 (when the song begins) and ends at 1:30:20 when the vision cuts away from the duo.  Students will focus on the male dancer (</w:t>
      </w:r>
      <w:r w:rsidRPr="00F54870">
        <w:rPr>
          <w:rFonts w:ascii="Arial" w:eastAsia="Times New Roman" w:hAnsi="Arial" w:cs="Arial"/>
          <w:color w:val="000000"/>
          <w:lang w:val="en-AU"/>
        </w:rPr>
        <w:t>Patrick Swayze).</w:t>
      </w:r>
    </w:p>
    <w:p w14:paraId="4E054E3B" w14:textId="77777777" w:rsidR="003D3795" w:rsidRPr="00387E1F" w:rsidRDefault="003D3795" w:rsidP="003D3795">
      <w:pPr>
        <w:rPr>
          <w:rFonts w:ascii="Times New Roman" w:eastAsia="Times New Roman" w:hAnsi="Times New Roman" w:cs="Times New Roman"/>
          <w:sz w:val="20"/>
          <w:szCs w:val="20"/>
          <w:lang w:val="en-AU"/>
        </w:rPr>
      </w:pPr>
      <w:r>
        <w:rPr>
          <w:b/>
        </w:rPr>
        <w:t xml:space="preserve">Publication: </w:t>
      </w:r>
      <w:r w:rsidRPr="00F54870">
        <w:rPr>
          <w:rFonts w:ascii="Arial" w:eastAsia="Times New Roman" w:hAnsi="Arial" w:cs="Arial"/>
          <w:color w:val="000000"/>
          <w:lang w:val="en-AU"/>
        </w:rPr>
        <w:t>DVD </w:t>
      </w:r>
      <w:r w:rsidRPr="00F54870">
        <w:rPr>
          <w:rFonts w:ascii="Arial" w:eastAsia="Times New Roman" w:hAnsi="Arial" w:cs="Arial"/>
          <w:i/>
          <w:iCs/>
          <w:color w:val="000000"/>
          <w:lang w:val="en-AU"/>
        </w:rPr>
        <w:t>Dirty Dancing</w:t>
      </w:r>
      <w:r w:rsidRPr="00F54870">
        <w:rPr>
          <w:rFonts w:ascii="Arial" w:eastAsia="Times New Roman" w:hAnsi="Arial" w:cs="Arial"/>
          <w:color w:val="000000"/>
          <w:lang w:val="en-AU"/>
        </w:rPr>
        <w:t xml:space="preserve">, Emile </w:t>
      </w:r>
      <w:proofErr w:type="spellStart"/>
      <w:r w:rsidRPr="00F54870">
        <w:rPr>
          <w:rFonts w:ascii="Arial" w:eastAsia="Times New Roman" w:hAnsi="Arial" w:cs="Arial"/>
          <w:color w:val="000000"/>
          <w:lang w:val="en-AU"/>
        </w:rPr>
        <w:t>Ardolino</w:t>
      </w:r>
      <w:proofErr w:type="spellEnd"/>
      <w:r w:rsidRPr="00F54870">
        <w:rPr>
          <w:rFonts w:ascii="Arial" w:eastAsia="Times New Roman" w:hAnsi="Arial" w:cs="Arial"/>
          <w:color w:val="000000"/>
          <w:lang w:val="en-AU"/>
        </w:rPr>
        <w:t xml:space="preserve"> (director)</w:t>
      </w:r>
      <w:r w:rsidRPr="00F54870">
        <w:rPr>
          <w:rFonts w:ascii="Arial" w:eastAsia="Times New Roman" w:hAnsi="Arial" w:cs="Arial"/>
          <w:i/>
          <w:iCs/>
          <w:color w:val="000000"/>
          <w:lang w:val="en-AU"/>
        </w:rPr>
        <w:t>,</w:t>
      </w:r>
      <w:r w:rsidRPr="00F54870">
        <w:rPr>
          <w:rFonts w:ascii="Arial" w:eastAsia="Times New Roman" w:hAnsi="Arial" w:cs="Arial"/>
          <w:color w:val="000000"/>
          <w:lang w:val="en-AU"/>
        </w:rPr>
        <w:t> Lions Gate Entertainment, 1987</w:t>
      </w:r>
    </w:p>
    <w:p w14:paraId="3C96FBE2" w14:textId="77777777" w:rsidR="003D3795" w:rsidRPr="002568E0" w:rsidRDefault="003D3795" w:rsidP="003D3795">
      <w:pPr>
        <w:spacing w:after="0"/>
        <w:rPr>
          <w:b/>
          <w:lang w:val="en-AU"/>
        </w:rPr>
      </w:pPr>
      <w:r w:rsidRPr="002568E0">
        <w:rPr>
          <w:b/>
          <w:lang w:val="en-AU"/>
        </w:rPr>
        <w:t>Note</w:t>
      </w:r>
      <w:r>
        <w:rPr>
          <w:b/>
          <w:lang w:val="en-AU"/>
        </w:rPr>
        <w:t>s</w:t>
      </w:r>
      <w:r w:rsidRPr="002568E0">
        <w:rPr>
          <w:b/>
          <w:lang w:val="en-AU"/>
        </w:rPr>
        <w:t>:</w:t>
      </w:r>
    </w:p>
    <w:p w14:paraId="0749EDC3" w14:textId="1D44A720" w:rsidR="003D3795" w:rsidRDefault="003D3795" w:rsidP="003D3795">
      <w:pPr>
        <w:spacing w:after="0"/>
        <w:rPr>
          <w:lang w:val="en-AU"/>
        </w:rPr>
      </w:pPr>
      <w:r>
        <w:rPr>
          <w:lang w:val="en-AU"/>
        </w:rPr>
        <w:t>1.</w:t>
      </w:r>
      <w:r w:rsidR="009F1871">
        <w:rPr>
          <w:lang w:val="en-AU"/>
        </w:rPr>
        <w:t xml:space="preserve"> </w:t>
      </w:r>
      <w:r>
        <w:rPr>
          <w:lang w:val="en-AU"/>
        </w:rPr>
        <w:t xml:space="preserve"> New in 2019</w:t>
      </w:r>
    </w:p>
    <w:p w14:paraId="3A331174" w14:textId="0756413F" w:rsidR="003D3795" w:rsidRDefault="003D3795" w:rsidP="003D3795">
      <w:pPr>
        <w:rPr>
          <w:lang w:val="en-AU"/>
        </w:rPr>
      </w:pPr>
      <w:r>
        <w:rPr>
          <w:lang w:val="en-AU"/>
        </w:rPr>
        <w:t xml:space="preserve">2. </w:t>
      </w:r>
      <w:r w:rsidR="009F1871">
        <w:rPr>
          <w:lang w:val="en-AU"/>
        </w:rPr>
        <w:t xml:space="preserve"> </w:t>
      </w:r>
      <w:r>
        <w:rPr>
          <w:lang w:val="en-AU"/>
        </w:rPr>
        <w:t>This work will be deleted from the list on 1 January 2022.</w:t>
      </w:r>
    </w:p>
    <w:p w14:paraId="54317125" w14:textId="77777777" w:rsidR="003D3795" w:rsidRDefault="003D3795" w:rsidP="003D3795">
      <w:pPr>
        <w:spacing w:line="280" w:lineRule="exact"/>
        <w:rPr>
          <w:i/>
        </w:rPr>
      </w:pPr>
    </w:p>
    <w:p w14:paraId="07CE88C3" w14:textId="77777777" w:rsidR="003D3795" w:rsidRDefault="003D3795" w:rsidP="003D3795">
      <w:pPr>
        <w:spacing w:line="280" w:lineRule="exact"/>
        <w:rPr>
          <w:i/>
        </w:rPr>
      </w:pPr>
    </w:p>
    <w:p w14:paraId="19615F08" w14:textId="77777777" w:rsidR="003D3795" w:rsidRDefault="003D3795" w:rsidP="003D3795">
      <w:pPr>
        <w:rPr>
          <w:rFonts w:ascii="Arial" w:hAnsi="Arial" w:cs="Arial"/>
          <w:b/>
          <w:color w:val="000000" w:themeColor="text1"/>
          <w:sz w:val="32"/>
          <w:szCs w:val="28"/>
        </w:rPr>
      </w:pPr>
      <w:r>
        <w:br w:type="page"/>
      </w:r>
    </w:p>
    <w:p w14:paraId="4787869B" w14:textId="77777777" w:rsidR="003D3795" w:rsidRPr="00932D5E" w:rsidRDefault="003D3795" w:rsidP="003D3795">
      <w:pPr>
        <w:pStyle w:val="VCAAHeading2"/>
      </w:pPr>
      <w:r w:rsidRPr="00932D5E">
        <w:lastRenderedPageBreak/>
        <w:t>Unit 4: Group dance works</w:t>
      </w:r>
    </w:p>
    <w:p w14:paraId="3543B3D6" w14:textId="77777777" w:rsidR="003D3795" w:rsidRPr="00E520CB" w:rsidRDefault="003D3795" w:rsidP="003D3795">
      <w:pPr>
        <w:pStyle w:val="VCAAbody"/>
        <w:rPr>
          <w:spacing w:val="5"/>
        </w:rPr>
      </w:pPr>
      <w:r w:rsidRPr="00932D5E">
        <w:t>One work is studied in Unit 4.</w:t>
      </w:r>
    </w:p>
    <w:p w14:paraId="0156F62F" w14:textId="77777777" w:rsidR="003D3795" w:rsidRPr="00D91E92" w:rsidRDefault="003D3795" w:rsidP="003D3795">
      <w:pPr>
        <w:pStyle w:val="VCAAHeading3"/>
      </w:pPr>
      <w:r w:rsidRPr="00D91E92">
        <w:t>Work 1</w:t>
      </w:r>
    </w:p>
    <w:p w14:paraId="002F0999" w14:textId="77777777" w:rsidR="003D3795" w:rsidRPr="00245FA5" w:rsidRDefault="003D3795" w:rsidP="003D3795">
      <w:pPr>
        <w:pStyle w:val="VCAAbody"/>
      </w:pPr>
      <w:r>
        <w:t>‘</w:t>
      </w:r>
      <w:r w:rsidRPr="00245FA5">
        <w:t>Swan Song</w:t>
      </w:r>
      <w:r>
        <w:t>’</w:t>
      </w:r>
    </w:p>
    <w:p w14:paraId="278FDF9E" w14:textId="77777777" w:rsidR="003D3795" w:rsidRPr="00F23B83" w:rsidRDefault="003D3795" w:rsidP="003D3795">
      <w:pPr>
        <w:pStyle w:val="VCAAbody"/>
      </w:pPr>
      <w:r w:rsidRPr="00F23B83">
        <w:rPr>
          <w:b/>
          <w:bCs/>
        </w:rPr>
        <w:t>Choreographer</w:t>
      </w:r>
      <w:r w:rsidRPr="00F23B83">
        <w:rPr>
          <w:b/>
        </w:rPr>
        <w:t xml:space="preserve">: </w:t>
      </w:r>
      <w:r w:rsidRPr="00F23B83">
        <w:t>Christopher Bruce</w:t>
      </w:r>
    </w:p>
    <w:p w14:paraId="558275BE" w14:textId="77777777" w:rsidR="003D3795" w:rsidRPr="00F23B83" w:rsidRDefault="003D3795" w:rsidP="003D3795">
      <w:pPr>
        <w:pStyle w:val="VCAAbody"/>
      </w:pPr>
      <w:r w:rsidRPr="00F23B83">
        <w:rPr>
          <w:b/>
          <w:bCs/>
        </w:rPr>
        <w:t>Section of work to be studied</w:t>
      </w:r>
      <w:r w:rsidRPr="00F23B83">
        <w:rPr>
          <w:b/>
        </w:rPr>
        <w:t>:</w:t>
      </w:r>
      <w:r w:rsidRPr="00F23B83">
        <w:t xml:space="preserve"> Begins as the Prisoner is standing with his legs caught in a chair, looking upstage left to the light, and ends when he does an assisted handstand on a chair, then is carried back to the chairs by the guards; begins approximately eight minutes from the end of the piece </w:t>
      </w:r>
    </w:p>
    <w:p w14:paraId="08EBD717" w14:textId="77777777" w:rsidR="003D3795" w:rsidRDefault="003D3795" w:rsidP="003D3795">
      <w:pPr>
        <w:pStyle w:val="VCAAbody"/>
      </w:pPr>
      <w:r w:rsidRPr="00F23B83">
        <w:rPr>
          <w:b/>
          <w:bCs/>
        </w:rPr>
        <w:t>Publication</w:t>
      </w:r>
      <w:r w:rsidRPr="00F23B83">
        <w:rPr>
          <w:b/>
        </w:rPr>
        <w:t>:</w:t>
      </w:r>
      <w:r w:rsidRPr="00F23B83">
        <w:t xml:space="preserve"> </w:t>
      </w:r>
      <w:r w:rsidRPr="005C674C">
        <w:rPr>
          <w:i/>
          <w:iCs/>
        </w:rPr>
        <w:t>Christopher Bruce’s Triple Bill</w:t>
      </w:r>
      <w:r w:rsidRPr="00F23B83">
        <w:t xml:space="preserve">, DVD, </w:t>
      </w:r>
      <w:proofErr w:type="spellStart"/>
      <w:r w:rsidRPr="00F23B83">
        <w:t>Rambert</w:t>
      </w:r>
      <w:proofErr w:type="spellEnd"/>
      <w:r w:rsidRPr="00F23B83">
        <w:t xml:space="preserve"> Dance Company, </w:t>
      </w:r>
      <w:r>
        <w:t>London, 1994</w:t>
      </w:r>
    </w:p>
    <w:p w14:paraId="5AA73165" w14:textId="77777777" w:rsidR="003D3795" w:rsidRPr="00F64305" w:rsidRDefault="003D3795" w:rsidP="003D3795">
      <w:pPr>
        <w:pStyle w:val="VCAAbody"/>
        <w:spacing w:after="0"/>
        <w:rPr>
          <w:bCs/>
        </w:rPr>
      </w:pPr>
      <w:r w:rsidRPr="00E520CB">
        <w:rPr>
          <w:b/>
          <w:bCs/>
        </w:rPr>
        <w:t>Notes:</w:t>
      </w:r>
      <w:r w:rsidRPr="00E520CB">
        <w:rPr>
          <w:bCs/>
        </w:rPr>
        <w:t xml:space="preserve"> </w:t>
      </w:r>
    </w:p>
    <w:p w14:paraId="5B1ED7B1" w14:textId="5F7D067C" w:rsidR="003D3795" w:rsidRPr="00C83775" w:rsidRDefault="003D3795" w:rsidP="009F1871">
      <w:pPr>
        <w:pStyle w:val="VCAAnumbers"/>
        <w:numPr>
          <w:ilvl w:val="0"/>
          <w:numId w:val="17"/>
        </w:numPr>
        <w:tabs>
          <w:tab w:val="clear" w:pos="425"/>
          <w:tab w:val="left" w:pos="284"/>
        </w:tabs>
        <w:spacing w:before="0"/>
        <w:ind w:left="284" w:hanging="284"/>
        <w:jc w:val="both"/>
        <w:rPr>
          <w:b/>
          <w:bCs/>
          <w:color w:val="000000"/>
        </w:rPr>
      </w:pPr>
      <w:r>
        <w:t>This work will be deleted from the list on 1 January 2020.</w:t>
      </w:r>
    </w:p>
    <w:p w14:paraId="49457FA3" w14:textId="77777777" w:rsidR="003D3795" w:rsidRPr="00FD29FE" w:rsidRDefault="003D3795" w:rsidP="003D3795">
      <w:pPr>
        <w:pStyle w:val="VCAAHeading3"/>
      </w:pPr>
      <w:r w:rsidRPr="00F23B83">
        <w:t>Work</w:t>
      </w:r>
      <w:r>
        <w:t xml:space="preserve"> 2</w:t>
      </w:r>
    </w:p>
    <w:p w14:paraId="0A3E5DFE" w14:textId="77777777" w:rsidR="003D3795" w:rsidRPr="00245FA5" w:rsidRDefault="003D3795" w:rsidP="003D3795">
      <w:pPr>
        <w:pStyle w:val="VCAAbody"/>
        <w:rPr>
          <w:i/>
        </w:rPr>
      </w:pPr>
      <w:proofErr w:type="spellStart"/>
      <w:r w:rsidRPr="00245FA5">
        <w:rPr>
          <w:i/>
        </w:rPr>
        <w:t>Mathinna</w:t>
      </w:r>
      <w:proofErr w:type="spellEnd"/>
    </w:p>
    <w:p w14:paraId="15A8A195" w14:textId="77777777" w:rsidR="003D3795" w:rsidRPr="008622AF" w:rsidRDefault="003D3795" w:rsidP="003D3795">
      <w:pPr>
        <w:pStyle w:val="VCAAbody"/>
      </w:pPr>
      <w:r w:rsidRPr="008622AF">
        <w:rPr>
          <w:b/>
        </w:rPr>
        <w:t>Choreographer:</w:t>
      </w:r>
      <w:r w:rsidRPr="008622AF">
        <w:t xml:space="preserve"> Stephen Page </w:t>
      </w:r>
    </w:p>
    <w:p w14:paraId="014B8F79" w14:textId="77777777" w:rsidR="003D3795" w:rsidRPr="008622AF" w:rsidRDefault="003D3795" w:rsidP="003D3795">
      <w:pPr>
        <w:pStyle w:val="VCAAbody"/>
      </w:pPr>
      <w:r w:rsidRPr="008622AF">
        <w:rPr>
          <w:b/>
        </w:rPr>
        <w:t>Section</w:t>
      </w:r>
      <w:r>
        <w:rPr>
          <w:b/>
        </w:rPr>
        <w:t>s</w:t>
      </w:r>
      <w:r w:rsidRPr="008622AF">
        <w:rPr>
          <w:b/>
        </w:rPr>
        <w:t xml:space="preserve"> of work to be studied:</w:t>
      </w:r>
      <w:r w:rsidRPr="008622AF">
        <w:t xml:space="preserve"> ‘Mutton Bird’ and ‘People’ </w:t>
      </w:r>
    </w:p>
    <w:p w14:paraId="4ACBCD3A" w14:textId="77777777" w:rsidR="003D3795" w:rsidRPr="008622AF" w:rsidRDefault="003D3795" w:rsidP="003D3795">
      <w:pPr>
        <w:pStyle w:val="VCAAbody"/>
      </w:pPr>
      <w:r w:rsidRPr="008622AF">
        <w:rPr>
          <w:b/>
        </w:rPr>
        <w:t>Publication:</w:t>
      </w:r>
      <w:r w:rsidRPr="008622AF">
        <w:t xml:space="preserve"> </w:t>
      </w:r>
      <w:proofErr w:type="spellStart"/>
      <w:r w:rsidRPr="005C674C">
        <w:rPr>
          <w:i/>
        </w:rPr>
        <w:t>Mathinna</w:t>
      </w:r>
      <w:proofErr w:type="spellEnd"/>
      <w:r w:rsidRPr="005C674C">
        <w:rPr>
          <w:i/>
        </w:rPr>
        <w:t xml:space="preserve"> ‒ </w:t>
      </w:r>
      <w:proofErr w:type="gramStart"/>
      <w:r w:rsidRPr="005C674C">
        <w:rPr>
          <w:i/>
        </w:rPr>
        <w:t>A</w:t>
      </w:r>
      <w:proofErr w:type="gramEnd"/>
      <w:r w:rsidRPr="005C674C">
        <w:rPr>
          <w:i/>
        </w:rPr>
        <w:t xml:space="preserve"> girl's journey between two cultures</w:t>
      </w:r>
      <w:r w:rsidRPr="008622AF">
        <w:t xml:space="preserve">, DVD, </w:t>
      </w:r>
      <w:proofErr w:type="spellStart"/>
      <w:r w:rsidRPr="008622AF">
        <w:t>Bangarra</w:t>
      </w:r>
      <w:proofErr w:type="spellEnd"/>
      <w:r w:rsidRPr="008622AF">
        <w:t xml:space="preserve"> Dance Theatre Australia, 2013</w:t>
      </w:r>
    </w:p>
    <w:p w14:paraId="078D13B9" w14:textId="77777777" w:rsidR="003D3795" w:rsidRPr="008622AF" w:rsidRDefault="003D3795" w:rsidP="003D3795">
      <w:pPr>
        <w:pStyle w:val="VCAAbody"/>
        <w:spacing w:after="0"/>
        <w:rPr>
          <w:b/>
        </w:rPr>
      </w:pPr>
      <w:r w:rsidRPr="008622AF">
        <w:rPr>
          <w:b/>
        </w:rPr>
        <w:t xml:space="preserve">Notes: </w:t>
      </w:r>
    </w:p>
    <w:p w14:paraId="4A3A637E" w14:textId="77777777" w:rsidR="003D3795" w:rsidRPr="00E520CB" w:rsidRDefault="003D3795" w:rsidP="003D3795">
      <w:pPr>
        <w:pStyle w:val="VCAAnumbers"/>
        <w:numPr>
          <w:ilvl w:val="0"/>
          <w:numId w:val="12"/>
        </w:numPr>
        <w:tabs>
          <w:tab w:val="clear" w:pos="425"/>
          <w:tab w:val="left" w:pos="284"/>
        </w:tabs>
        <w:spacing w:before="0"/>
        <w:ind w:left="360"/>
        <w:jc w:val="both"/>
      </w:pPr>
      <w:r w:rsidRPr="00E520CB">
        <w:t xml:space="preserve">Only two chapters </w:t>
      </w:r>
      <w:r>
        <w:t xml:space="preserve">of this work are set for study. </w:t>
      </w:r>
      <w:r w:rsidRPr="00E520CB">
        <w:t xml:space="preserve">These chapters are titled ‘Mutton Bird’ and ‘People’ on the DVD. Some other sections of the work include content that may be regarded as confronting. Schools should review other chapters of the DVD before showing the complete work to students. Students are not required to view the complete work for VCE Dance Unit 4. </w:t>
      </w:r>
    </w:p>
    <w:p w14:paraId="3D07B6F5" w14:textId="2A4707F2" w:rsidR="003D3795" w:rsidRPr="00972B0C" w:rsidRDefault="003D3795" w:rsidP="003D3795">
      <w:pPr>
        <w:pStyle w:val="VCAAnumbers"/>
        <w:tabs>
          <w:tab w:val="clear" w:pos="425"/>
          <w:tab w:val="left" w:pos="284"/>
        </w:tabs>
        <w:ind w:left="360" w:hanging="360"/>
        <w:jc w:val="both"/>
        <w:rPr>
          <w:rStyle w:val="Hyperlink"/>
          <w:rFonts w:asciiTheme="minorHAnsi" w:eastAsiaTheme="minorHAnsi" w:hAnsiTheme="minorHAnsi" w:cstheme="minorBidi"/>
          <w:color w:val="000000" w:themeColor="text1"/>
          <w:kern w:val="0"/>
          <w:u w:val="none"/>
          <w:lang w:eastAsia="en-US"/>
        </w:rPr>
      </w:pPr>
      <w:r w:rsidRPr="008622AF">
        <w:t xml:space="preserve">This DVD is available only through </w:t>
      </w:r>
      <w:proofErr w:type="spellStart"/>
      <w:r w:rsidRPr="008622AF">
        <w:t>Bangarra</w:t>
      </w:r>
      <w:proofErr w:type="spellEnd"/>
      <w:r w:rsidRPr="008622AF">
        <w:t xml:space="preserve"> Dance Theatre. Orders can be placed via the website </w:t>
      </w:r>
      <w:r>
        <w:t>&lt;</w:t>
      </w:r>
      <w:hyperlink r:id="rId13" w:history="1">
        <w:r w:rsidRPr="003D3795">
          <w:rPr>
            <w:rStyle w:val="Hyperlink"/>
          </w:rPr>
          <w:t>http://www.bangarra.com.au</w:t>
        </w:r>
      </w:hyperlink>
      <w:r w:rsidRPr="005C674C">
        <w:rPr>
          <w:rStyle w:val="Hyperlink"/>
          <w:color w:val="auto"/>
          <w:u w:val="none"/>
        </w:rPr>
        <w:t>&gt;</w:t>
      </w:r>
      <w:r>
        <w:t>.</w:t>
      </w:r>
      <w:r w:rsidRPr="008622AF">
        <w:t xml:space="preserve"> Contact Shane Carroll, Community Education Co</w:t>
      </w:r>
      <w:r>
        <w:t xml:space="preserve">nsultant at </w:t>
      </w:r>
      <w:proofErr w:type="spellStart"/>
      <w:r>
        <w:t>Bangarra</w:t>
      </w:r>
      <w:proofErr w:type="spellEnd"/>
      <w:r>
        <w:t xml:space="preserve">, at </w:t>
      </w:r>
      <w:r w:rsidRPr="005C674C">
        <w:t>shane@bangarra.com.au</w:t>
      </w:r>
      <w:r w:rsidRPr="005C674C">
        <w:rPr>
          <w:rStyle w:val="Hyperlink"/>
          <w:color w:val="auto"/>
          <w:u w:val="none"/>
        </w:rPr>
        <w:t>.</w:t>
      </w:r>
    </w:p>
    <w:p w14:paraId="6C02BB34" w14:textId="77777777" w:rsidR="003D3795" w:rsidRDefault="003D3795" w:rsidP="003D3795">
      <w:pPr>
        <w:pStyle w:val="VCAAnumbers"/>
        <w:tabs>
          <w:tab w:val="clear" w:pos="425"/>
          <w:tab w:val="left" w:pos="284"/>
        </w:tabs>
        <w:ind w:left="360" w:hanging="360"/>
        <w:jc w:val="both"/>
      </w:pPr>
      <w:r>
        <w:t>This work will be deleted from the list on 1 January 2021.</w:t>
      </w:r>
    </w:p>
    <w:p w14:paraId="3FD4B0CD" w14:textId="77777777" w:rsidR="003D3795" w:rsidRPr="00F23B83" w:rsidRDefault="003D3795" w:rsidP="003D3795">
      <w:pPr>
        <w:pStyle w:val="VCAAHeading3"/>
      </w:pPr>
      <w:r w:rsidRPr="00F23B83">
        <w:t xml:space="preserve">Work </w:t>
      </w:r>
      <w:r>
        <w:t>3</w:t>
      </w:r>
    </w:p>
    <w:p w14:paraId="5D8F8C80" w14:textId="77777777" w:rsidR="003D3795" w:rsidRPr="00245FA5" w:rsidRDefault="003D3795" w:rsidP="003D3795">
      <w:pPr>
        <w:pStyle w:val="VCAAbody"/>
        <w:rPr>
          <w:i/>
        </w:rPr>
      </w:pPr>
      <w:r w:rsidRPr="00245FA5">
        <w:rPr>
          <w:i/>
        </w:rPr>
        <w:t>Step Up 3</w:t>
      </w:r>
    </w:p>
    <w:p w14:paraId="670DF725" w14:textId="77777777" w:rsidR="003D3795" w:rsidRPr="00E520CB" w:rsidRDefault="003D3795" w:rsidP="003D3795">
      <w:pPr>
        <w:pStyle w:val="VCAAbody"/>
      </w:pPr>
      <w:r w:rsidRPr="00E520CB">
        <w:rPr>
          <w:b/>
        </w:rPr>
        <w:t xml:space="preserve">Choreographers: </w:t>
      </w:r>
      <w:r w:rsidRPr="00E520CB">
        <w:t>Dave Scott, Jamal Sims, Nadine ‘</w:t>
      </w:r>
      <w:r w:rsidRPr="00E520CB">
        <w:rPr>
          <w:iCs/>
        </w:rPr>
        <w:t>Hi</w:t>
      </w:r>
      <w:r w:rsidRPr="00E520CB">
        <w:t>-</w:t>
      </w:r>
      <w:r w:rsidRPr="00E520CB">
        <w:rPr>
          <w:iCs/>
        </w:rPr>
        <w:t>Hat</w:t>
      </w:r>
      <w:r w:rsidRPr="00E520CB">
        <w:t xml:space="preserve">’ </w:t>
      </w:r>
      <w:r w:rsidRPr="00E520CB">
        <w:rPr>
          <w:iCs/>
        </w:rPr>
        <w:t>Ruffin</w:t>
      </w:r>
      <w:r w:rsidRPr="00E520CB">
        <w:t xml:space="preserve">, </w:t>
      </w:r>
      <w:hyperlink r:id="rId14" w:history="1">
        <w:r w:rsidRPr="00E520CB">
          <w:rPr>
            <w:iCs/>
          </w:rPr>
          <w:t xml:space="preserve">Richmond </w:t>
        </w:r>
        <w:proofErr w:type="spellStart"/>
        <w:r w:rsidRPr="00E520CB">
          <w:t>Talauega</w:t>
        </w:r>
        <w:proofErr w:type="spellEnd"/>
      </w:hyperlink>
      <w:r w:rsidRPr="00E520CB">
        <w:t xml:space="preserve"> and Anthony </w:t>
      </w:r>
      <w:proofErr w:type="spellStart"/>
      <w:r w:rsidRPr="00E520CB">
        <w:t>Talauega</w:t>
      </w:r>
      <w:proofErr w:type="spellEnd"/>
    </w:p>
    <w:p w14:paraId="1DCF2ED2" w14:textId="77777777" w:rsidR="003D3795" w:rsidRPr="00E520CB" w:rsidRDefault="003D3795" w:rsidP="003D3795">
      <w:pPr>
        <w:pStyle w:val="VCAAbody"/>
      </w:pPr>
      <w:r w:rsidRPr="00C210C7">
        <w:rPr>
          <w:b/>
        </w:rPr>
        <w:t>Section of work to be studied:</w:t>
      </w:r>
      <w:r w:rsidRPr="00E520CB">
        <w:t xml:space="preserve"> ‘The Final Dance’</w:t>
      </w:r>
    </w:p>
    <w:p w14:paraId="3043E2BD" w14:textId="77777777" w:rsidR="003D3795" w:rsidRDefault="003D3795" w:rsidP="003D3795">
      <w:pPr>
        <w:pStyle w:val="VCAAbody"/>
      </w:pPr>
      <w:r w:rsidRPr="00C210C7">
        <w:rPr>
          <w:b/>
        </w:rPr>
        <w:t>Publication:</w:t>
      </w:r>
      <w:r w:rsidRPr="00E520CB">
        <w:t xml:space="preserve"> </w:t>
      </w:r>
      <w:r w:rsidRPr="005C674C">
        <w:rPr>
          <w:i/>
        </w:rPr>
        <w:t>Step Up 3</w:t>
      </w:r>
      <w:r w:rsidRPr="00E520CB">
        <w:t>, film, Jon M Chu (dir.), Summit Entertainment and Touchstone Pictures, USA, 2010</w:t>
      </w:r>
    </w:p>
    <w:p w14:paraId="375E4C32" w14:textId="77777777" w:rsidR="003D3795" w:rsidRPr="008622AF" w:rsidRDefault="003D3795" w:rsidP="003D3795">
      <w:pPr>
        <w:pStyle w:val="VCAAbody"/>
        <w:spacing w:after="0"/>
        <w:rPr>
          <w:b/>
        </w:rPr>
      </w:pPr>
      <w:r w:rsidRPr="008622AF">
        <w:rPr>
          <w:b/>
        </w:rPr>
        <w:t xml:space="preserve">Notes: </w:t>
      </w:r>
    </w:p>
    <w:p w14:paraId="379DE458" w14:textId="77777777" w:rsidR="003D3795" w:rsidRPr="006F21BA" w:rsidRDefault="003D3795" w:rsidP="003D3795">
      <w:pPr>
        <w:pStyle w:val="VCAAnumbers"/>
        <w:numPr>
          <w:ilvl w:val="0"/>
          <w:numId w:val="13"/>
        </w:numPr>
        <w:tabs>
          <w:tab w:val="clear" w:pos="425"/>
          <w:tab w:val="left" w:pos="284"/>
        </w:tabs>
        <w:spacing w:before="0"/>
        <w:ind w:left="360"/>
        <w:jc w:val="both"/>
        <w:rPr>
          <w:b/>
          <w:bCs/>
          <w:color w:val="000000"/>
        </w:rPr>
      </w:pPr>
      <w:r>
        <w:t>This work will be deleted from the list on 1 January 2020.</w:t>
      </w:r>
    </w:p>
    <w:p w14:paraId="3F4DD711" w14:textId="77777777" w:rsidR="003D3795" w:rsidRDefault="003D3795" w:rsidP="003D3795">
      <w:pPr>
        <w:rPr>
          <w:rFonts w:ascii="Arial" w:hAnsi="Arial" w:cs="Arial"/>
          <w:b/>
          <w:color w:val="000000" w:themeColor="text1"/>
          <w:sz w:val="28"/>
          <w:szCs w:val="24"/>
        </w:rPr>
      </w:pPr>
      <w:r>
        <w:br w:type="page"/>
      </w:r>
    </w:p>
    <w:p w14:paraId="28406B83" w14:textId="77777777" w:rsidR="003D3795" w:rsidRPr="00F23B83" w:rsidRDefault="003D3795" w:rsidP="003D3795">
      <w:pPr>
        <w:pStyle w:val="VCAAHeading3"/>
      </w:pPr>
      <w:r w:rsidRPr="00F23B83">
        <w:lastRenderedPageBreak/>
        <w:t xml:space="preserve">Work </w:t>
      </w:r>
      <w:r>
        <w:t>4</w:t>
      </w:r>
    </w:p>
    <w:p w14:paraId="4A694D3E" w14:textId="77777777" w:rsidR="003D3795" w:rsidRPr="00245FA5" w:rsidRDefault="003D3795" w:rsidP="003D3795">
      <w:pPr>
        <w:pStyle w:val="VCAAbody"/>
        <w:rPr>
          <w:i/>
        </w:rPr>
      </w:pPr>
      <w:r w:rsidRPr="00245FA5">
        <w:rPr>
          <w:i/>
        </w:rPr>
        <w:t>Sweet Charity</w:t>
      </w:r>
    </w:p>
    <w:p w14:paraId="44C51665" w14:textId="77777777" w:rsidR="003D3795" w:rsidRPr="00E520CB" w:rsidRDefault="003D3795" w:rsidP="003D3795">
      <w:pPr>
        <w:pStyle w:val="VCAAbody"/>
      </w:pPr>
      <w:r w:rsidRPr="00C210C7">
        <w:rPr>
          <w:b/>
        </w:rPr>
        <w:t>Choreographer:</w:t>
      </w:r>
      <w:r w:rsidRPr="00E520CB">
        <w:t xml:space="preserve"> Bob Fosse</w:t>
      </w:r>
    </w:p>
    <w:p w14:paraId="57F8F67C" w14:textId="77777777" w:rsidR="003D3795" w:rsidRPr="00E520CB" w:rsidRDefault="003D3795" w:rsidP="003D3795">
      <w:pPr>
        <w:pStyle w:val="VCAAbody"/>
      </w:pPr>
      <w:r w:rsidRPr="00E520CB">
        <w:rPr>
          <w:b/>
          <w:bCs/>
        </w:rPr>
        <w:t>Section of work to be studied</w:t>
      </w:r>
      <w:r w:rsidRPr="00E520CB">
        <w:rPr>
          <w:b/>
        </w:rPr>
        <w:t>:</w:t>
      </w:r>
      <w:r w:rsidRPr="00E520CB">
        <w:t xml:space="preserve"> ‘The Rich Man’s </w:t>
      </w:r>
      <w:proofErr w:type="spellStart"/>
      <w:r w:rsidRPr="00E520CB">
        <w:t>Frug</w:t>
      </w:r>
      <w:proofErr w:type="spellEnd"/>
      <w:r w:rsidRPr="00E520CB">
        <w:t xml:space="preserve">’ (‘The Aloof’, ‘The Heavyweight’ and ‘The Big Finish’) </w:t>
      </w:r>
    </w:p>
    <w:p w14:paraId="0514CC11" w14:textId="77777777" w:rsidR="003D3795" w:rsidRDefault="003D3795" w:rsidP="003D3795">
      <w:pPr>
        <w:pStyle w:val="VCAAbody"/>
      </w:pPr>
      <w:r w:rsidRPr="00E520CB">
        <w:rPr>
          <w:b/>
          <w:bCs/>
        </w:rPr>
        <w:t>Publication</w:t>
      </w:r>
      <w:r w:rsidRPr="00E520CB">
        <w:rPr>
          <w:b/>
        </w:rPr>
        <w:t>:</w:t>
      </w:r>
      <w:r w:rsidRPr="00E520CB">
        <w:t xml:space="preserve"> </w:t>
      </w:r>
      <w:r w:rsidRPr="005C674C">
        <w:rPr>
          <w:i/>
        </w:rPr>
        <w:t>Sweet Charity</w:t>
      </w:r>
      <w:r w:rsidRPr="00E520CB">
        <w:t>, film, Bob Fosse (dir.), Universal Pictures, USA, 1968</w:t>
      </w:r>
    </w:p>
    <w:p w14:paraId="09E55390" w14:textId="77777777" w:rsidR="003D3795" w:rsidRPr="00F64305" w:rsidRDefault="003D3795" w:rsidP="003D3795">
      <w:pPr>
        <w:pStyle w:val="VCAAbody"/>
        <w:spacing w:after="0"/>
        <w:rPr>
          <w:b/>
        </w:rPr>
      </w:pPr>
      <w:r w:rsidRPr="00F64305">
        <w:rPr>
          <w:b/>
        </w:rPr>
        <w:t xml:space="preserve">Notes: </w:t>
      </w:r>
    </w:p>
    <w:p w14:paraId="3DC3754F" w14:textId="77777777" w:rsidR="003D3795" w:rsidRPr="00AF7B10" w:rsidRDefault="003D3795" w:rsidP="003D3795">
      <w:pPr>
        <w:pStyle w:val="VCAAnumbers"/>
        <w:numPr>
          <w:ilvl w:val="0"/>
          <w:numId w:val="14"/>
        </w:numPr>
        <w:tabs>
          <w:tab w:val="clear" w:pos="425"/>
          <w:tab w:val="left" w:pos="284"/>
        </w:tabs>
        <w:spacing w:before="0"/>
        <w:ind w:left="360"/>
        <w:jc w:val="both"/>
      </w:pPr>
      <w:r>
        <w:t>This work will be deleted from the list on 1 January 2021.</w:t>
      </w:r>
    </w:p>
    <w:p w14:paraId="0E7821CF" w14:textId="77777777" w:rsidR="003D3795" w:rsidRPr="00E520CB" w:rsidRDefault="003D3795" w:rsidP="003D3795">
      <w:pPr>
        <w:pStyle w:val="VCAAHeading3"/>
      </w:pPr>
      <w:r>
        <w:t>Wo</w:t>
      </w:r>
      <w:r w:rsidRPr="00E520CB">
        <w:t xml:space="preserve">rk </w:t>
      </w:r>
      <w:r>
        <w:t>5</w:t>
      </w:r>
    </w:p>
    <w:p w14:paraId="31B5A7F7" w14:textId="77777777" w:rsidR="003D3795" w:rsidRPr="00E520CB" w:rsidRDefault="003D3795" w:rsidP="003D3795">
      <w:pPr>
        <w:pStyle w:val="VCAAbody"/>
      </w:pPr>
      <w:r w:rsidRPr="005C674C">
        <w:rPr>
          <w:i/>
        </w:rPr>
        <w:t>West Side Story</w:t>
      </w:r>
    </w:p>
    <w:p w14:paraId="20F97730" w14:textId="77777777" w:rsidR="003D3795" w:rsidRPr="00E520CB" w:rsidRDefault="003D3795" w:rsidP="003D3795">
      <w:pPr>
        <w:pStyle w:val="VCAAbody"/>
      </w:pPr>
      <w:r w:rsidRPr="00E520CB">
        <w:rPr>
          <w:b/>
          <w:bCs/>
        </w:rPr>
        <w:t>Choreographer</w:t>
      </w:r>
      <w:r w:rsidRPr="00E520CB">
        <w:rPr>
          <w:b/>
        </w:rPr>
        <w:t>:</w:t>
      </w:r>
      <w:r w:rsidRPr="00E520CB">
        <w:t xml:space="preserve"> Jerome Robbins</w:t>
      </w:r>
    </w:p>
    <w:p w14:paraId="1D5E38B8" w14:textId="77777777" w:rsidR="003D3795" w:rsidRPr="00E520CB" w:rsidRDefault="003D3795" w:rsidP="003D3795">
      <w:pPr>
        <w:pStyle w:val="VCAAbody"/>
      </w:pPr>
      <w:r w:rsidRPr="00E520CB">
        <w:rPr>
          <w:b/>
          <w:bCs/>
        </w:rPr>
        <w:t>Section of work to be studied</w:t>
      </w:r>
      <w:r w:rsidRPr="00E520CB">
        <w:rPr>
          <w:b/>
        </w:rPr>
        <w:t>:</w:t>
      </w:r>
      <w:r w:rsidRPr="00E520CB">
        <w:t xml:space="preserve"> ‘Prologue’, beginning at ‘the clicks’ and ending at ‘the leap frogs’ (before the paint is thrown)</w:t>
      </w:r>
    </w:p>
    <w:p w14:paraId="42B29ADF" w14:textId="77777777" w:rsidR="003D3795" w:rsidRDefault="003D3795" w:rsidP="003D3795">
      <w:pPr>
        <w:pStyle w:val="VCAAbody"/>
      </w:pPr>
      <w:r w:rsidRPr="00E520CB">
        <w:rPr>
          <w:b/>
          <w:bCs/>
        </w:rPr>
        <w:t>Publication</w:t>
      </w:r>
      <w:r w:rsidRPr="00E520CB">
        <w:rPr>
          <w:b/>
        </w:rPr>
        <w:t>:</w:t>
      </w:r>
      <w:r w:rsidRPr="00E520CB">
        <w:t xml:space="preserve"> </w:t>
      </w:r>
      <w:r w:rsidRPr="005C674C">
        <w:rPr>
          <w:i/>
        </w:rPr>
        <w:t>West Side Story</w:t>
      </w:r>
      <w:r w:rsidRPr="00E520CB">
        <w:t>, film, Robe</w:t>
      </w:r>
      <w:r>
        <w:t>rt Wise and Jerome Robbins (dir</w:t>
      </w:r>
      <w:r w:rsidRPr="00E520CB">
        <w:t>.), MGM, USA, 1961</w:t>
      </w:r>
      <w:r>
        <w:t xml:space="preserve">  </w:t>
      </w:r>
    </w:p>
    <w:p w14:paraId="58EC4769" w14:textId="77777777" w:rsidR="003D3795" w:rsidRPr="00F64305" w:rsidRDefault="003D3795" w:rsidP="003D3795">
      <w:pPr>
        <w:pStyle w:val="VCAAbody"/>
        <w:spacing w:after="0"/>
        <w:rPr>
          <w:b/>
        </w:rPr>
      </w:pPr>
      <w:r w:rsidRPr="008622AF">
        <w:rPr>
          <w:b/>
        </w:rPr>
        <w:t xml:space="preserve">Notes: </w:t>
      </w:r>
    </w:p>
    <w:p w14:paraId="7B7C5E48" w14:textId="77777777" w:rsidR="003D3795" w:rsidRDefault="003D3795" w:rsidP="003D3795">
      <w:pPr>
        <w:pStyle w:val="VCAAnumbers"/>
        <w:numPr>
          <w:ilvl w:val="0"/>
          <w:numId w:val="15"/>
        </w:numPr>
        <w:tabs>
          <w:tab w:val="clear" w:pos="425"/>
          <w:tab w:val="left" w:pos="284"/>
        </w:tabs>
        <w:spacing w:before="0"/>
        <w:ind w:left="360"/>
        <w:jc w:val="both"/>
      </w:pPr>
      <w:r>
        <w:t>This work will be deleted from the list on 1 January 2021.</w:t>
      </w:r>
    </w:p>
    <w:p w14:paraId="6D39F9DF" w14:textId="77777777" w:rsidR="003D3795" w:rsidRDefault="003D3795" w:rsidP="003D3795">
      <w:pPr>
        <w:pStyle w:val="VCAAHeading3"/>
      </w:pPr>
      <w:r w:rsidRPr="009C05A3">
        <w:t xml:space="preserve">Work </w:t>
      </w:r>
      <w:r>
        <w:t>6</w:t>
      </w:r>
    </w:p>
    <w:p w14:paraId="6433DAD1" w14:textId="77777777" w:rsidR="003D3795" w:rsidRPr="00BE11FB" w:rsidRDefault="003D3795" w:rsidP="003D3795">
      <w:pPr>
        <w:pStyle w:val="VCAAbody"/>
      </w:pPr>
      <w:r w:rsidRPr="005C674C">
        <w:rPr>
          <w:i/>
        </w:rPr>
        <w:t>Swan Lake</w:t>
      </w:r>
    </w:p>
    <w:p w14:paraId="345E790A" w14:textId="77777777" w:rsidR="003D3795" w:rsidRPr="00E520CB" w:rsidRDefault="003D3795" w:rsidP="003D3795">
      <w:pPr>
        <w:pStyle w:val="VCAAbody"/>
      </w:pPr>
      <w:r w:rsidRPr="00BE11FB">
        <w:rPr>
          <w:b/>
          <w:bCs/>
        </w:rPr>
        <w:t>Choreographer:</w:t>
      </w:r>
      <w:r w:rsidRPr="00E520CB">
        <w:t xml:space="preserve"> </w:t>
      </w:r>
      <w:r>
        <w:t>Matthew Bourne</w:t>
      </w:r>
    </w:p>
    <w:p w14:paraId="27564ACD" w14:textId="77777777" w:rsidR="003D3795" w:rsidRDefault="003D3795" w:rsidP="003D3795">
      <w:pPr>
        <w:pStyle w:val="VCAAbody"/>
        <w:rPr>
          <w:bCs/>
        </w:rPr>
      </w:pPr>
      <w:r w:rsidRPr="00BE11FB">
        <w:rPr>
          <w:b/>
          <w:bCs/>
        </w:rPr>
        <w:t xml:space="preserve">Section of work to be studied: </w:t>
      </w:r>
      <w:r w:rsidRPr="005C674C">
        <w:rPr>
          <w:bCs/>
        </w:rPr>
        <w:t>‘</w:t>
      </w:r>
      <w:r w:rsidRPr="00BE11FB">
        <w:rPr>
          <w:bCs/>
        </w:rPr>
        <w:t>A City Park</w:t>
      </w:r>
      <w:r>
        <w:rPr>
          <w:bCs/>
        </w:rPr>
        <w:t>’,</w:t>
      </w:r>
      <w:r>
        <w:rPr>
          <w:b/>
          <w:bCs/>
        </w:rPr>
        <w:t xml:space="preserve"> </w:t>
      </w:r>
      <w:r>
        <w:rPr>
          <w:bCs/>
        </w:rPr>
        <w:t>beginning at</w:t>
      </w:r>
      <w:r w:rsidRPr="00BE11FB">
        <w:rPr>
          <w:bCs/>
        </w:rPr>
        <w:t xml:space="preserve"> 42:</w:t>
      </w:r>
      <w:r>
        <w:rPr>
          <w:bCs/>
        </w:rPr>
        <w:t>47 as the group of 4 dancers enters stage left and</w:t>
      </w:r>
      <w:r w:rsidRPr="00BE11FB">
        <w:rPr>
          <w:bCs/>
        </w:rPr>
        <w:t xml:space="preserve"> end</w:t>
      </w:r>
      <w:r>
        <w:rPr>
          <w:bCs/>
        </w:rPr>
        <w:t>ing at 48:10 (</w:t>
      </w:r>
      <w:r w:rsidRPr="00BE11FB">
        <w:rPr>
          <w:bCs/>
        </w:rPr>
        <w:t>the final pose</w:t>
      </w:r>
      <w:r>
        <w:rPr>
          <w:bCs/>
        </w:rPr>
        <w:t>)</w:t>
      </w:r>
    </w:p>
    <w:p w14:paraId="34806FF8" w14:textId="77777777" w:rsidR="003D3795" w:rsidRPr="00FF230B" w:rsidRDefault="003D3795" w:rsidP="003D3795">
      <w:pPr>
        <w:pStyle w:val="VCAAbody"/>
        <w:rPr>
          <w:b/>
          <w:bCs/>
        </w:rPr>
      </w:pPr>
      <w:r w:rsidRPr="00FF230B">
        <w:rPr>
          <w:b/>
          <w:bCs/>
        </w:rPr>
        <w:t>Publication:</w:t>
      </w:r>
      <w:r>
        <w:rPr>
          <w:b/>
          <w:bCs/>
        </w:rPr>
        <w:t xml:space="preserve"> </w:t>
      </w:r>
      <w:r w:rsidRPr="005C674C">
        <w:rPr>
          <w:rFonts w:eastAsia="Times New Roman"/>
          <w:i/>
          <w:kern w:val="22"/>
          <w:lang w:eastAsia="ja-JP"/>
        </w:rPr>
        <w:t>Matthew Bourne’s Swan Lake</w:t>
      </w:r>
      <w:r w:rsidRPr="00425B94">
        <w:t>, DVD, Warner Classics</w:t>
      </w:r>
      <w:r>
        <w:t>, 2012</w:t>
      </w:r>
    </w:p>
    <w:p w14:paraId="3E543A3C" w14:textId="357798CD" w:rsidR="003D3795" w:rsidRPr="00103A06" w:rsidRDefault="003D3795" w:rsidP="003D3795">
      <w:pPr>
        <w:pStyle w:val="VCAAbody"/>
        <w:rPr>
          <w:b/>
        </w:rPr>
      </w:pPr>
      <w:r>
        <w:rPr>
          <w:b/>
        </w:rPr>
        <w:t xml:space="preserve">Note:  </w:t>
      </w:r>
      <w:r>
        <w:t>This work will be deleted from the list on 1 January 2022.</w:t>
      </w:r>
    </w:p>
    <w:p w14:paraId="1633D568" w14:textId="77777777" w:rsidR="003D3795" w:rsidRDefault="003D3795" w:rsidP="003D3795">
      <w:pPr>
        <w:pStyle w:val="VCAAHeading3"/>
      </w:pPr>
      <w:r w:rsidRPr="009C05A3">
        <w:t xml:space="preserve">Work </w:t>
      </w:r>
      <w:r>
        <w:t>7</w:t>
      </w:r>
    </w:p>
    <w:p w14:paraId="5D8EA89B" w14:textId="77777777" w:rsidR="003D3795" w:rsidRPr="00BE11FB" w:rsidRDefault="003D3795" w:rsidP="003D3795">
      <w:pPr>
        <w:pStyle w:val="VCAAbody"/>
      </w:pPr>
      <w:r>
        <w:rPr>
          <w:i/>
        </w:rPr>
        <w:t>Infra</w:t>
      </w:r>
    </w:p>
    <w:p w14:paraId="44E73A7E" w14:textId="77777777" w:rsidR="003D3795" w:rsidRPr="0048465B" w:rsidRDefault="003D3795" w:rsidP="003D3795">
      <w:pPr>
        <w:pStyle w:val="VCAAnumbers"/>
        <w:numPr>
          <w:ilvl w:val="0"/>
          <w:numId w:val="0"/>
        </w:numPr>
        <w:ind w:left="360" w:hanging="360"/>
        <w:rPr>
          <w:bCs/>
        </w:rPr>
      </w:pPr>
      <w:r w:rsidRPr="00BE11FB">
        <w:rPr>
          <w:b/>
          <w:bCs/>
        </w:rPr>
        <w:t>Choreographer:</w:t>
      </w:r>
      <w:r>
        <w:rPr>
          <w:b/>
          <w:bCs/>
        </w:rPr>
        <w:t xml:space="preserve"> </w:t>
      </w:r>
      <w:r>
        <w:rPr>
          <w:bCs/>
        </w:rPr>
        <w:t>Wayne McGregor</w:t>
      </w:r>
    </w:p>
    <w:p w14:paraId="75BBDB19" w14:textId="77777777" w:rsidR="003D3795" w:rsidRPr="00387E1F" w:rsidRDefault="003D3795" w:rsidP="003D3795">
      <w:pPr>
        <w:rPr>
          <w:rFonts w:ascii="Arial" w:hAnsi="Arial" w:cs="Arial"/>
          <w:bCs/>
          <w:color w:val="000000" w:themeColor="text1"/>
        </w:rPr>
      </w:pPr>
      <w:r>
        <w:rPr>
          <w:b/>
          <w:bCs/>
        </w:rPr>
        <w:t>Section of work to be studied:</w:t>
      </w:r>
      <w:r>
        <w:t xml:space="preserve"> </w:t>
      </w:r>
      <w:r w:rsidRPr="00387E1F">
        <w:rPr>
          <w:rFonts w:ascii="Arial" w:hAnsi="Arial" w:cs="Arial"/>
          <w:bCs/>
          <w:color w:val="000000" w:themeColor="text1"/>
        </w:rPr>
        <w:t>Dance begins at 19:00 with a duo on stage (they are already dancing, it’s right on a change of camera shot)</w:t>
      </w:r>
      <w:r>
        <w:rPr>
          <w:rFonts w:ascii="Arial" w:hAnsi="Arial" w:cs="Arial"/>
          <w:bCs/>
          <w:color w:val="000000" w:themeColor="text1"/>
        </w:rPr>
        <w:t xml:space="preserve">. </w:t>
      </w:r>
      <w:r w:rsidRPr="00387E1F">
        <w:rPr>
          <w:rFonts w:ascii="Arial" w:hAnsi="Arial" w:cs="Arial"/>
          <w:bCs/>
          <w:color w:val="000000" w:themeColor="text1"/>
        </w:rPr>
        <w:t>Dance finishes at 23:10 when the boys stop dancing and the girl starts a solo</w:t>
      </w:r>
      <w:r>
        <w:rPr>
          <w:rFonts w:ascii="Arial" w:hAnsi="Arial" w:cs="Arial"/>
          <w:bCs/>
          <w:color w:val="000000" w:themeColor="text1"/>
        </w:rPr>
        <w:t>.</w:t>
      </w:r>
    </w:p>
    <w:p w14:paraId="42D13A6E" w14:textId="25F4B75C" w:rsidR="003D3795" w:rsidRDefault="003D3795" w:rsidP="003D3795">
      <w:pPr>
        <w:pStyle w:val="VCAAnumbers"/>
        <w:numPr>
          <w:ilvl w:val="0"/>
          <w:numId w:val="0"/>
        </w:numPr>
        <w:tabs>
          <w:tab w:val="clear" w:pos="425"/>
        </w:tabs>
      </w:pPr>
      <w:r>
        <w:rPr>
          <w:b/>
        </w:rPr>
        <w:t xml:space="preserve">Publication: </w:t>
      </w:r>
      <w:r>
        <w:t xml:space="preserve">The Royal Ballet, UK, DVD available at: </w:t>
      </w:r>
      <w:r>
        <w:br/>
      </w:r>
      <w:hyperlink r:id="rId15" w:history="1">
        <w:r w:rsidRPr="004826F2">
          <w:rPr>
            <w:rStyle w:val="Hyperlink"/>
          </w:rPr>
          <w:t>http://www.roh.org.uk/products/mcgregor-chroma-infra-limen-blu-ray-the-royal-ballet</w:t>
        </w:r>
      </w:hyperlink>
      <w:r>
        <w:t xml:space="preserve"> </w:t>
      </w:r>
      <w:r>
        <w:br/>
        <w:t>(McGregor: Chroma / Infra /Limen)</w:t>
      </w:r>
    </w:p>
    <w:p w14:paraId="6FBB5A9C" w14:textId="77777777" w:rsidR="003D3795" w:rsidRDefault="003D3795" w:rsidP="003D3795">
      <w:pPr>
        <w:pStyle w:val="VCAAnumbers"/>
        <w:numPr>
          <w:ilvl w:val="0"/>
          <w:numId w:val="0"/>
        </w:numPr>
        <w:ind w:left="360" w:hanging="360"/>
        <w:rPr>
          <w:b/>
        </w:rPr>
      </w:pPr>
    </w:p>
    <w:p w14:paraId="01900BE9" w14:textId="77777777" w:rsidR="003D3795" w:rsidRDefault="003D3795" w:rsidP="003D3795">
      <w:pPr>
        <w:pStyle w:val="VCAAnumbers"/>
        <w:numPr>
          <w:ilvl w:val="0"/>
          <w:numId w:val="0"/>
        </w:numPr>
        <w:ind w:left="360" w:hanging="360"/>
      </w:pPr>
      <w:r>
        <w:rPr>
          <w:b/>
        </w:rPr>
        <w:t>Notes:</w:t>
      </w:r>
      <w:r>
        <w:t xml:space="preserve"> </w:t>
      </w:r>
    </w:p>
    <w:p w14:paraId="0E25993A" w14:textId="2C355439" w:rsidR="003D3795" w:rsidRDefault="003D3795" w:rsidP="003D3795">
      <w:pPr>
        <w:pStyle w:val="VCAAnumbers"/>
        <w:numPr>
          <w:ilvl w:val="0"/>
          <w:numId w:val="0"/>
        </w:numPr>
        <w:ind w:left="360" w:hanging="360"/>
      </w:pPr>
      <w:r>
        <w:t>1.  New in 2019</w:t>
      </w:r>
    </w:p>
    <w:p w14:paraId="537406A9" w14:textId="358AAE2D" w:rsidR="003D3795" w:rsidRDefault="003D3795" w:rsidP="003D3795">
      <w:pPr>
        <w:pStyle w:val="VCAAnumbers"/>
        <w:numPr>
          <w:ilvl w:val="0"/>
          <w:numId w:val="0"/>
        </w:numPr>
        <w:ind w:left="360" w:hanging="360"/>
      </w:pPr>
      <w:r>
        <w:t>2.  This work will be deleted from the list on 1 January 2022.</w:t>
      </w:r>
    </w:p>
    <w:p w14:paraId="25305667" w14:textId="77777777" w:rsidR="003D3795" w:rsidRDefault="003D3795" w:rsidP="003D3795">
      <w:pPr>
        <w:pStyle w:val="VCAAnumbers"/>
        <w:numPr>
          <w:ilvl w:val="0"/>
          <w:numId w:val="0"/>
        </w:numPr>
        <w:ind w:left="360" w:hanging="360"/>
      </w:pPr>
    </w:p>
    <w:p w14:paraId="4A6F76D9" w14:textId="77777777" w:rsidR="003D3795" w:rsidRDefault="003D3795" w:rsidP="003D3795">
      <w:pPr>
        <w:pStyle w:val="VCAAHeading3"/>
      </w:pPr>
      <w:r w:rsidRPr="002568E0">
        <w:lastRenderedPageBreak/>
        <w:t>Work 8</w:t>
      </w:r>
    </w:p>
    <w:p w14:paraId="312F3CF9" w14:textId="77777777" w:rsidR="003D3795" w:rsidRDefault="003D3795" w:rsidP="003D3795">
      <w:pPr>
        <w:pStyle w:val="VCAAbody"/>
        <w:rPr>
          <w:i/>
        </w:rPr>
      </w:pPr>
      <w:r w:rsidRPr="002568E0">
        <w:rPr>
          <w:i/>
        </w:rPr>
        <w:t>Cell Block Tango</w:t>
      </w:r>
    </w:p>
    <w:p w14:paraId="7C42E3A3" w14:textId="77777777" w:rsidR="003D3795" w:rsidRDefault="003D3795" w:rsidP="003D3795">
      <w:pPr>
        <w:pStyle w:val="VCAAbody"/>
      </w:pPr>
      <w:r>
        <w:rPr>
          <w:b/>
        </w:rPr>
        <w:t xml:space="preserve">Choreographer: </w:t>
      </w:r>
      <w:r w:rsidRPr="002568E0">
        <w:t>Rob Marshall</w:t>
      </w:r>
    </w:p>
    <w:p w14:paraId="2D23D37C" w14:textId="77777777" w:rsidR="003D3795" w:rsidRPr="0048465B" w:rsidRDefault="003D3795" w:rsidP="003D3795">
      <w:pPr>
        <w:pStyle w:val="VCAAbody"/>
        <w:rPr>
          <w:color w:val="auto"/>
        </w:rPr>
      </w:pPr>
      <w:r>
        <w:rPr>
          <w:b/>
        </w:rPr>
        <w:t xml:space="preserve">Section of work to be studied: </w:t>
      </w:r>
      <w:r w:rsidRPr="0048465B">
        <w:rPr>
          <w:color w:val="auto"/>
        </w:rPr>
        <w:t>The entire dance, which begins at 22.03 and ends at 29.24 minutes on the DVD.</w:t>
      </w:r>
    </w:p>
    <w:p w14:paraId="52750BD8" w14:textId="77777777" w:rsidR="003D3795" w:rsidRDefault="003D3795" w:rsidP="003D3795">
      <w:pPr>
        <w:pStyle w:val="VCAAbody"/>
        <w:rPr>
          <w:color w:val="auto"/>
        </w:rPr>
      </w:pPr>
      <w:r w:rsidRPr="002568E0">
        <w:rPr>
          <w:b/>
          <w:color w:val="auto"/>
        </w:rPr>
        <w:t>Publication:</w:t>
      </w:r>
      <w:r>
        <w:rPr>
          <w:b/>
          <w:color w:val="auto"/>
        </w:rPr>
        <w:t xml:space="preserve"> </w:t>
      </w:r>
      <w:r w:rsidRPr="006A5FBD">
        <w:rPr>
          <w:i/>
          <w:color w:val="auto"/>
        </w:rPr>
        <w:t>Chicago,</w:t>
      </w:r>
      <w:r>
        <w:rPr>
          <w:i/>
          <w:color w:val="auto"/>
        </w:rPr>
        <w:t xml:space="preserve"> </w:t>
      </w:r>
      <w:r>
        <w:rPr>
          <w:color w:val="auto"/>
        </w:rPr>
        <w:t>film,</w:t>
      </w:r>
      <w:r w:rsidRPr="006A5FBD">
        <w:rPr>
          <w:i/>
          <w:color w:val="auto"/>
        </w:rPr>
        <w:t xml:space="preserve"> </w:t>
      </w:r>
      <w:r w:rsidRPr="006A5FBD">
        <w:rPr>
          <w:color w:val="auto"/>
        </w:rPr>
        <w:t>Rob Marshall (dir.), Miramax Films</w:t>
      </w:r>
      <w:r>
        <w:rPr>
          <w:color w:val="auto"/>
        </w:rPr>
        <w:t>, 2002</w:t>
      </w:r>
    </w:p>
    <w:p w14:paraId="6F544877" w14:textId="77777777" w:rsidR="003D3795" w:rsidRDefault="003D3795" w:rsidP="003D3795">
      <w:pPr>
        <w:pStyle w:val="VCAAnumbers"/>
        <w:numPr>
          <w:ilvl w:val="0"/>
          <w:numId w:val="0"/>
        </w:numPr>
        <w:ind w:left="360" w:hanging="360"/>
      </w:pPr>
      <w:r>
        <w:rPr>
          <w:b/>
        </w:rPr>
        <w:t>Notes:</w:t>
      </w:r>
      <w:r>
        <w:t xml:space="preserve"> </w:t>
      </w:r>
    </w:p>
    <w:p w14:paraId="0F6CE5C2" w14:textId="4CFD68A6" w:rsidR="003D3795" w:rsidRDefault="003D3795" w:rsidP="003D3795">
      <w:pPr>
        <w:pStyle w:val="VCAAnumbers"/>
        <w:numPr>
          <w:ilvl w:val="0"/>
          <w:numId w:val="0"/>
        </w:numPr>
        <w:ind w:left="360" w:hanging="360"/>
      </w:pPr>
      <w:r>
        <w:t>1.  New in 2019</w:t>
      </w:r>
    </w:p>
    <w:p w14:paraId="5FB705F0" w14:textId="42B4B436" w:rsidR="003D3795" w:rsidRDefault="003D3795" w:rsidP="003D3795">
      <w:pPr>
        <w:pStyle w:val="VCAAnumbers"/>
        <w:numPr>
          <w:ilvl w:val="0"/>
          <w:numId w:val="0"/>
        </w:numPr>
        <w:ind w:left="360" w:hanging="360"/>
      </w:pPr>
      <w:r>
        <w:t>2.  This work will be deleted from the list on 1 January 2022.</w:t>
      </w:r>
    </w:p>
    <w:p w14:paraId="485BCF0D" w14:textId="77777777" w:rsidR="002647BB" w:rsidRPr="003A00B4" w:rsidRDefault="002647BB" w:rsidP="005D3D78">
      <w:pPr>
        <w:rPr>
          <w:rFonts w:ascii="Arial" w:hAnsi="Arial" w:cs="Arial"/>
          <w:noProof/>
          <w:sz w:val="18"/>
          <w:szCs w:val="18"/>
        </w:rPr>
      </w:pPr>
    </w:p>
    <w:sectPr w:rsidR="002647BB" w:rsidRPr="003A00B4" w:rsidSect="00970580">
      <w:headerReference w:type="default" r:id="rId16"/>
      <w:footerReference w:type="default" r:id="rId17"/>
      <w:headerReference w:type="first" r:id="rId18"/>
      <w:footerReference w:type="first" r:id="rId19"/>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8B567" w14:textId="77777777" w:rsidR="003D3795" w:rsidRDefault="003D3795" w:rsidP="00304EA1">
      <w:pPr>
        <w:spacing w:after="0" w:line="240" w:lineRule="auto"/>
      </w:pPr>
      <w:r>
        <w:separator/>
      </w:r>
    </w:p>
  </w:endnote>
  <w:endnote w:type="continuationSeparator" w:id="0">
    <w:p w14:paraId="0068B568" w14:textId="77777777" w:rsidR="003D3795" w:rsidRDefault="003D379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B56C" w14:textId="11CB0F16" w:rsidR="003D3795" w:rsidRPr="00243F0D" w:rsidRDefault="003D3795" w:rsidP="00970580">
    <w:pPr>
      <w:pStyle w:val="VCAAcaptionsandfootnotes"/>
    </w:pPr>
    <w:r>
      <w:rPr>
        <w:color w:val="999999" w:themeColor="accent2"/>
      </w:rPr>
      <w:t xml:space="preserve">© </w:t>
    </w:r>
    <w:hyperlink r:id="rId1" w:history="1">
      <w:r>
        <w:rPr>
          <w:rStyle w:val="Hyperlink"/>
        </w:rPr>
        <w:t>VCAA</w:t>
      </w:r>
    </w:hyperlink>
    <w:r w:rsidRPr="00970580">
      <w:t xml:space="preserve"> </w:t>
    </w:r>
    <w:r>
      <w:t>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F1871">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B56E" w14:textId="067D16BA" w:rsidR="003D3795" w:rsidRDefault="003D3795" w:rsidP="00970580">
    <w:pPr>
      <w:pStyle w:val="VCAAcaptionsandfootnotes"/>
      <w:spacing w:before="520"/>
    </w:pPr>
    <w:r w:rsidRPr="00970580">
      <w:t xml:space="preserve">© </w:t>
    </w:r>
    <w:hyperlink r:id="rId1" w:history="1">
      <w:r w:rsidRPr="00970580">
        <w:rPr>
          <w:rStyle w:val="Hyperlink"/>
        </w:rPr>
        <w:t>VCAA</w:t>
      </w:r>
    </w:hyperlink>
    <w:r>
      <w:rPr>
        <w:rStyle w:val="Hyperlink"/>
      </w:rPr>
      <w:t xml:space="preserve"> </w:t>
    </w:r>
    <w:r>
      <w:t>2018</w:t>
    </w:r>
    <w:r>
      <w:ptab w:relativeTo="margin" w:alignment="right" w:leader="none"/>
    </w:r>
    <w:r>
      <w:rPr>
        <w:noProof/>
        <w:lang w:val="en-AU" w:eastAsia="en-AU"/>
      </w:rPr>
      <w:drawing>
        <wp:inline distT="0" distB="0" distL="0" distR="0" wp14:anchorId="0068B571" wp14:editId="0068B572">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8B565" w14:textId="77777777" w:rsidR="003D3795" w:rsidRDefault="003D3795" w:rsidP="00304EA1">
      <w:pPr>
        <w:spacing w:after="0" w:line="240" w:lineRule="auto"/>
      </w:pPr>
      <w:r>
        <w:separator/>
      </w:r>
    </w:p>
  </w:footnote>
  <w:footnote w:type="continuationSeparator" w:id="0">
    <w:p w14:paraId="0068B566" w14:textId="77777777" w:rsidR="003D3795" w:rsidRDefault="003D379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B56A" w14:textId="2337E39E" w:rsidR="003D3795" w:rsidRPr="00D86DE4" w:rsidRDefault="003D3795" w:rsidP="003D3795">
    <w:pPr>
      <w:pStyle w:val="VCAAcaptionsandfootnotes"/>
      <w:tabs>
        <w:tab w:val="right" w:pos="9639"/>
      </w:tabs>
      <w:spacing w:after="240"/>
      <w:rPr>
        <w:color w:val="999999" w:themeColor="accent2"/>
      </w:rPr>
    </w:pPr>
    <w:r>
      <w:rPr>
        <w:color w:val="999999" w:themeColor="accent2"/>
        <w:lang w:val="en-AU"/>
      </w:rPr>
      <w:t>2019 Prescribed list of dance works for Units 3 and 4</w:t>
    </w:r>
    <w:r>
      <w:rPr>
        <w:color w:val="999999" w:themeColor="accent2"/>
        <w:lang w:val="en-AU"/>
      </w:rPr>
      <w:tab/>
      <w:t>VCE DANCE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B56D" w14:textId="77777777" w:rsidR="003D3795" w:rsidRPr="009370BC" w:rsidRDefault="003D3795" w:rsidP="00970580">
    <w:pPr>
      <w:spacing w:after="0"/>
      <w:ind w:right="-142"/>
      <w:jc w:val="right"/>
    </w:pPr>
    <w:r>
      <w:rPr>
        <w:noProof/>
        <w:lang w:val="en-AU" w:eastAsia="en-AU"/>
      </w:rPr>
      <w:drawing>
        <wp:inline distT="0" distB="0" distL="0" distR="0" wp14:anchorId="0068B56F" wp14:editId="0068B570">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219" w:hanging="360"/>
      </w:pPr>
      <w:rPr>
        <w:rFonts w:ascii="Symbol" w:hAnsi="Symbol" w:hint="default"/>
      </w:rPr>
    </w:lvl>
    <w:lvl w:ilvl="1" w:tplc="0C090003" w:tentative="1">
      <w:start w:val="1"/>
      <w:numFmt w:val="bullet"/>
      <w:lvlText w:val="o"/>
      <w:lvlJc w:val="left"/>
      <w:pPr>
        <w:ind w:left="939" w:hanging="360"/>
      </w:pPr>
      <w:rPr>
        <w:rFonts w:ascii="Courier New" w:hAnsi="Courier New" w:cs="Courier New" w:hint="default"/>
      </w:rPr>
    </w:lvl>
    <w:lvl w:ilvl="2" w:tplc="0C090005" w:tentative="1">
      <w:start w:val="1"/>
      <w:numFmt w:val="bullet"/>
      <w:lvlText w:val=""/>
      <w:lvlJc w:val="left"/>
      <w:pPr>
        <w:ind w:left="1659" w:hanging="360"/>
      </w:pPr>
      <w:rPr>
        <w:rFonts w:ascii="Wingdings" w:hAnsi="Wingdings" w:hint="default"/>
      </w:rPr>
    </w:lvl>
    <w:lvl w:ilvl="3" w:tplc="0C090001" w:tentative="1">
      <w:start w:val="1"/>
      <w:numFmt w:val="bullet"/>
      <w:lvlText w:val=""/>
      <w:lvlJc w:val="left"/>
      <w:pPr>
        <w:ind w:left="2379" w:hanging="360"/>
      </w:pPr>
      <w:rPr>
        <w:rFonts w:ascii="Symbol" w:hAnsi="Symbol" w:hint="default"/>
      </w:rPr>
    </w:lvl>
    <w:lvl w:ilvl="4" w:tplc="0C090003" w:tentative="1">
      <w:start w:val="1"/>
      <w:numFmt w:val="bullet"/>
      <w:lvlText w:val="o"/>
      <w:lvlJc w:val="left"/>
      <w:pPr>
        <w:ind w:left="3099" w:hanging="360"/>
      </w:pPr>
      <w:rPr>
        <w:rFonts w:ascii="Courier New" w:hAnsi="Courier New" w:cs="Courier New" w:hint="default"/>
      </w:rPr>
    </w:lvl>
    <w:lvl w:ilvl="5" w:tplc="0C090005" w:tentative="1">
      <w:start w:val="1"/>
      <w:numFmt w:val="bullet"/>
      <w:lvlText w:val=""/>
      <w:lvlJc w:val="left"/>
      <w:pPr>
        <w:ind w:left="3819" w:hanging="360"/>
      </w:pPr>
      <w:rPr>
        <w:rFonts w:ascii="Wingdings" w:hAnsi="Wingdings" w:hint="default"/>
      </w:rPr>
    </w:lvl>
    <w:lvl w:ilvl="6" w:tplc="0C090001" w:tentative="1">
      <w:start w:val="1"/>
      <w:numFmt w:val="bullet"/>
      <w:lvlText w:val=""/>
      <w:lvlJc w:val="left"/>
      <w:pPr>
        <w:ind w:left="4539" w:hanging="360"/>
      </w:pPr>
      <w:rPr>
        <w:rFonts w:ascii="Symbol" w:hAnsi="Symbol" w:hint="default"/>
      </w:rPr>
    </w:lvl>
    <w:lvl w:ilvl="7" w:tplc="0C090003" w:tentative="1">
      <w:start w:val="1"/>
      <w:numFmt w:val="bullet"/>
      <w:lvlText w:val="o"/>
      <w:lvlJc w:val="left"/>
      <w:pPr>
        <w:ind w:left="5259" w:hanging="360"/>
      </w:pPr>
      <w:rPr>
        <w:rFonts w:ascii="Courier New" w:hAnsi="Courier New" w:cs="Courier New" w:hint="default"/>
      </w:rPr>
    </w:lvl>
    <w:lvl w:ilvl="8" w:tplc="0C090005" w:tentative="1">
      <w:start w:val="1"/>
      <w:numFmt w:val="bullet"/>
      <w:lvlText w:val=""/>
      <w:lvlJc w:val="left"/>
      <w:pPr>
        <w:ind w:left="5979" w:hanging="360"/>
      </w:pPr>
      <w:rPr>
        <w:rFonts w:ascii="Wingdings" w:hAnsi="Wingdings" w:hint="default"/>
      </w:rPr>
    </w:lvl>
  </w:abstractNum>
  <w:abstractNum w:abstractNumId="1" w15:restartNumberingAfterBreak="0">
    <w:nsid w:val="29CE7E2E"/>
    <w:multiLevelType w:val="hybridMultilevel"/>
    <w:tmpl w:val="FDDEE778"/>
    <w:lvl w:ilvl="0" w:tplc="0C09000F">
      <w:start w:val="1"/>
      <w:numFmt w:val="decimal"/>
      <w:lvlText w:val="%1."/>
      <w:lvlJc w:val="left"/>
      <w:pPr>
        <w:ind w:left="1204" w:hanging="360"/>
      </w:pPr>
    </w:lvl>
    <w:lvl w:ilvl="1" w:tplc="0C090019" w:tentative="1">
      <w:start w:val="1"/>
      <w:numFmt w:val="lowerLetter"/>
      <w:lvlText w:val="%2."/>
      <w:lvlJc w:val="left"/>
      <w:pPr>
        <w:ind w:left="1924" w:hanging="360"/>
      </w:pPr>
    </w:lvl>
    <w:lvl w:ilvl="2" w:tplc="0C09001B" w:tentative="1">
      <w:start w:val="1"/>
      <w:numFmt w:val="lowerRoman"/>
      <w:lvlText w:val="%3."/>
      <w:lvlJc w:val="right"/>
      <w:pPr>
        <w:ind w:left="2644" w:hanging="180"/>
      </w:pPr>
    </w:lvl>
    <w:lvl w:ilvl="3" w:tplc="0C09000F" w:tentative="1">
      <w:start w:val="1"/>
      <w:numFmt w:val="decimal"/>
      <w:lvlText w:val="%4."/>
      <w:lvlJc w:val="left"/>
      <w:pPr>
        <w:ind w:left="3364" w:hanging="360"/>
      </w:pPr>
    </w:lvl>
    <w:lvl w:ilvl="4" w:tplc="0C090019" w:tentative="1">
      <w:start w:val="1"/>
      <w:numFmt w:val="lowerLetter"/>
      <w:lvlText w:val="%5."/>
      <w:lvlJc w:val="left"/>
      <w:pPr>
        <w:ind w:left="4084" w:hanging="360"/>
      </w:pPr>
    </w:lvl>
    <w:lvl w:ilvl="5" w:tplc="0C09001B" w:tentative="1">
      <w:start w:val="1"/>
      <w:numFmt w:val="lowerRoman"/>
      <w:lvlText w:val="%6."/>
      <w:lvlJc w:val="right"/>
      <w:pPr>
        <w:ind w:left="4804" w:hanging="180"/>
      </w:pPr>
    </w:lvl>
    <w:lvl w:ilvl="6" w:tplc="0C09000F" w:tentative="1">
      <w:start w:val="1"/>
      <w:numFmt w:val="decimal"/>
      <w:lvlText w:val="%7."/>
      <w:lvlJc w:val="left"/>
      <w:pPr>
        <w:ind w:left="5524" w:hanging="360"/>
      </w:pPr>
    </w:lvl>
    <w:lvl w:ilvl="7" w:tplc="0C090019" w:tentative="1">
      <w:start w:val="1"/>
      <w:numFmt w:val="lowerLetter"/>
      <w:lvlText w:val="%8."/>
      <w:lvlJc w:val="left"/>
      <w:pPr>
        <w:ind w:left="6244" w:hanging="360"/>
      </w:pPr>
    </w:lvl>
    <w:lvl w:ilvl="8" w:tplc="0C09001B" w:tentative="1">
      <w:start w:val="1"/>
      <w:numFmt w:val="lowerRoman"/>
      <w:lvlText w:val="%9."/>
      <w:lvlJc w:val="right"/>
      <w:pPr>
        <w:ind w:left="6964"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7AF853CC"/>
    <w:multiLevelType w:val="hybridMultilevel"/>
    <w:tmpl w:val="0F98BDD8"/>
    <w:lvl w:ilvl="0" w:tplc="0C090001">
      <w:start w:val="1"/>
      <w:numFmt w:val="bullet"/>
      <w:lvlText w:val=""/>
      <w:lvlJc w:val="left"/>
      <w:pPr>
        <w:ind w:left="1204" w:hanging="360"/>
      </w:pPr>
      <w:rPr>
        <w:rFonts w:ascii="Symbol" w:hAnsi="Symbol" w:hint="default"/>
      </w:rPr>
    </w:lvl>
    <w:lvl w:ilvl="1" w:tplc="0C090003" w:tentative="1">
      <w:start w:val="1"/>
      <w:numFmt w:val="bullet"/>
      <w:lvlText w:val="o"/>
      <w:lvlJc w:val="left"/>
      <w:pPr>
        <w:ind w:left="1924" w:hanging="360"/>
      </w:pPr>
      <w:rPr>
        <w:rFonts w:ascii="Courier New" w:hAnsi="Courier New" w:cs="Courier New" w:hint="default"/>
      </w:rPr>
    </w:lvl>
    <w:lvl w:ilvl="2" w:tplc="0C090005" w:tentative="1">
      <w:start w:val="1"/>
      <w:numFmt w:val="bullet"/>
      <w:lvlText w:val=""/>
      <w:lvlJc w:val="left"/>
      <w:pPr>
        <w:ind w:left="2644" w:hanging="360"/>
      </w:pPr>
      <w:rPr>
        <w:rFonts w:ascii="Wingdings" w:hAnsi="Wingdings" w:hint="default"/>
      </w:rPr>
    </w:lvl>
    <w:lvl w:ilvl="3" w:tplc="0C090001" w:tentative="1">
      <w:start w:val="1"/>
      <w:numFmt w:val="bullet"/>
      <w:lvlText w:val=""/>
      <w:lvlJc w:val="left"/>
      <w:pPr>
        <w:ind w:left="3364" w:hanging="360"/>
      </w:pPr>
      <w:rPr>
        <w:rFonts w:ascii="Symbol" w:hAnsi="Symbol" w:hint="default"/>
      </w:rPr>
    </w:lvl>
    <w:lvl w:ilvl="4" w:tplc="0C090003" w:tentative="1">
      <w:start w:val="1"/>
      <w:numFmt w:val="bullet"/>
      <w:lvlText w:val="o"/>
      <w:lvlJc w:val="left"/>
      <w:pPr>
        <w:ind w:left="4084" w:hanging="360"/>
      </w:pPr>
      <w:rPr>
        <w:rFonts w:ascii="Courier New" w:hAnsi="Courier New" w:cs="Courier New" w:hint="default"/>
      </w:rPr>
    </w:lvl>
    <w:lvl w:ilvl="5" w:tplc="0C090005" w:tentative="1">
      <w:start w:val="1"/>
      <w:numFmt w:val="bullet"/>
      <w:lvlText w:val=""/>
      <w:lvlJc w:val="left"/>
      <w:pPr>
        <w:ind w:left="4804" w:hanging="360"/>
      </w:pPr>
      <w:rPr>
        <w:rFonts w:ascii="Wingdings" w:hAnsi="Wingdings" w:hint="default"/>
      </w:rPr>
    </w:lvl>
    <w:lvl w:ilvl="6" w:tplc="0C090001" w:tentative="1">
      <w:start w:val="1"/>
      <w:numFmt w:val="bullet"/>
      <w:lvlText w:val=""/>
      <w:lvlJc w:val="left"/>
      <w:pPr>
        <w:ind w:left="5524" w:hanging="360"/>
      </w:pPr>
      <w:rPr>
        <w:rFonts w:ascii="Symbol" w:hAnsi="Symbol" w:hint="default"/>
      </w:rPr>
    </w:lvl>
    <w:lvl w:ilvl="7" w:tplc="0C090003" w:tentative="1">
      <w:start w:val="1"/>
      <w:numFmt w:val="bullet"/>
      <w:lvlText w:val="o"/>
      <w:lvlJc w:val="left"/>
      <w:pPr>
        <w:ind w:left="6244" w:hanging="360"/>
      </w:pPr>
      <w:rPr>
        <w:rFonts w:ascii="Courier New" w:hAnsi="Courier New" w:cs="Courier New" w:hint="default"/>
      </w:rPr>
    </w:lvl>
    <w:lvl w:ilvl="8" w:tplc="0C090005" w:tentative="1">
      <w:start w:val="1"/>
      <w:numFmt w:val="bullet"/>
      <w:lvlText w:val=""/>
      <w:lvlJc w:val="left"/>
      <w:pPr>
        <w:ind w:left="6964"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3D3795"/>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3D37"/>
    <w:rsid w:val="00724507"/>
    <w:rsid w:val="00773E6C"/>
    <w:rsid w:val="00781FB1"/>
    <w:rsid w:val="00813C37"/>
    <w:rsid w:val="008154B5"/>
    <w:rsid w:val="00823962"/>
    <w:rsid w:val="00852719"/>
    <w:rsid w:val="00860115"/>
    <w:rsid w:val="0088783C"/>
    <w:rsid w:val="009370BC"/>
    <w:rsid w:val="00970580"/>
    <w:rsid w:val="0098739B"/>
    <w:rsid w:val="009B61E5"/>
    <w:rsid w:val="009D1E89"/>
    <w:rsid w:val="009F1871"/>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68B53D"/>
  <w15:docId w15:val="{231E53CC-9AD0-4E08-844E-7B30E463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ngarra.com.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rnold.margaret.j@edumail.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nold.margaret.j@edumail.vic.gov.au" TargetMode="External"/><Relationship Id="rId5" Type="http://schemas.openxmlformats.org/officeDocument/2006/relationships/numbering" Target="numbering.xml"/><Relationship Id="rId15" Type="http://schemas.openxmlformats.org/officeDocument/2006/relationships/hyperlink" Target="http://www.roh.org.uk/products/mcgregor-chroma-infra-limen-blu-ray-the-royal-balle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au/search?client=firefox-a&amp;hs=7ac&amp;rls=org.mozilla:en-US:official&amp;q=Richmond+Talauega&amp;spell=1&amp;sa=X&amp;ei=1ZWJUpuxOKnniAfC5IHYAg&amp;ved=0CC4QvwUoA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51ECA-B25A-4477-8775-CAA83C6F8952}"/>
</file>

<file path=customXml/itemProps2.xml><?xml version="1.0" encoding="utf-8"?>
<ds:datastoreItem xmlns:ds="http://schemas.openxmlformats.org/officeDocument/2006/customXml" ds:itemID="{8B7E868A-264C-4EB1-9961-E43F61BDF14A}"/>
</file>

<file path=customXml/itemProps3.xml><?xml version="1.0" encoding="utf-8"?>
<ds:datastoreItem xmlns:ds="http://schemas.openxmlformats.org/officeDocument/2006/customXml" ds:itemID="{EBA848B5-61E6-45CE-88A6-73FD729D8E9B}"/>
</file>

<file path=customXml/itemProps4.xml><?xml version="1.0" encoding="utf-8"?>
<ds:datastoreItem xmlns:ds="http://schemas.openxmlformats.org/officeDocument/2006/customXml" ds:itemID="{1C8EA48B-76E7-47EF-B331-CD6CB4EED5FA}"/>
</file>

<file path=docProps/app.xml><?xml version="1.0" encoding="utf-8"?>
<Properties xmlns="http://schemas.openxmlformats.org/officeDocument/2006/extended-properties" xmlns:vt="http://schemas.openxmlformats.org/officeDocument/2006/docPropsVTypes">
  <Template>Normal.dotm</Template>
  <TotalTime>11</TotalTime>
  <Pages>7</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Dance - 2019 Prescribed list of Dance works for Units 3 and 4</dc:title>
  <dc:subject>VCE Dance</dc:subject>
  <dc:creator/>
  <cp:keywords>Dance, VCE, list, prescribed, works, unit</cp:keywords>
  <cp:lastModifiedBy>Coleman, Julie J</cp:lastModifiedBy>
  <cp:revision>3</cp:revision>
  <cp:lastPrinted>2015-05-15T02:36:00Z</cp:lastPrinted>
  <dcterms:created xsi:type="dcterms:W3CDTF">2018-11-21T04:11:00Z</dcterms:created>
  <dcterms:modified xsi:type="dcterms:W3CDTF">2018-11-21T04:24:00Z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ies>
</file>