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C621" w14:textId="77777777" w:rsidR="00302CF1" w:rsidRPr="007A2367" w:rsidRDefault="00427DFE">
      <w:pPr>
        <w:rPr>
          <w:rFonts w:asciiTheme="minorHAnsi" w:hAnsiTheme="minorHAnsi"/>
          <w:b/>
          <w:color w:val="3A506C"/>
        </w:rPr>
      </w:pPr>
      <w:r w:rsidRPr="007A2367">
        <w:rPr>
          <w:rFonts w:asciiTheme="minorHAnsi" w:hAnsiTheme="minorHAnsi"/>
          <w:b/>
          <w:color w:val="3A506C"/>
        </w:rPr>
        <w:t>VCE EAL: Sample Teaching Plan</w:t>
      </w:r>
    </w:p>
    <w:p w14:paraId="65EFD09B" w14:textId="77777777" w:rsidR="00302CF1" w:rsidRPr="007A2367" w:rsidRDefault="00427DFE">
      <w:pPr>
        <w:rPr>
          <w:rFonts w:asciiTheme="minorHAnsi" w:hAnsiTheme="minorHAnsi"/>
          <w:b/>
          <w:color w:val="3A506C"/>
        </w:rPr>
      </w:pPr>
      <w:r w:rsidRPr="007A2367">
        <w:rPr>
          <w:rFonts w:asciiTheme="minorHAnsi" w:hAnsiTheme="minorHAnsi"/>
          <w:b/>
          <w:color w:val="3A506C"/>
        </w:rPr>
        <w:t xml:space="preserve">Sample course outline – VCE EAL Unit 3, Area of Study 2: Creating Texts </w:t>
      </w:r>
    </w:p>
    <w:p w14:paraId="3C22A473" w14:textId="7F800846" w:rsidR="00302CF1" w:rsidRPr="007A2367" w:rsidRDefault="00427DFE">
      <w:pPr>
        <w:rPr>
          <w:rFonts w:asciiTheme="minorHAnsi" w:hAnsiTheme="minorHAnsi"/>
          <w:sz w:val="18"/>
          <w:szCs w:val="18"/>
        </w:rPr>
      </w:pPr>
      <w:r w:rsidRPr="007A2367">
        <w:rPr>
          <w:rFonts w:asciiTheme="minorHAnsi" w:hAnsiTheme="minorHAnsi"/>
          <w:b/>
          <w:sz w:val="18"/>
          <w:szCs w:val="18"/>
        </w:rPr>
        <w:t>Note:</w:t>
      </w:r>
      <w:r w:rsidRPr="007A2367">
        <w:rPr>
          <w:rFonts w:asciiTheme="minorHAnsi" w:hAnsiTheme="minorHAnsi"/>
          <w:sz w:val="18"/>
          <w:szCs w:val="18"/>
        </w:rPr>
        <w:t xml:space="preserve"> Unit 3 Area of Study 2 is worth 50/100 marks for Unit 3. This Area of Study does not have a specified time that has been recommended for study</w:t>
      </w:r>
      <w:r w:rsidR="00786D8D">
        <w:rPr>
          <w:rFonts w:asciiTheme="minorHAnsi" w:hAnsiTheme="minorHAnsi"/>
          <w:sz w:val="18"/>
          <w:szCs w:val="18"/>
        </w:rPr>
        <w:t>,</w:t>
      </w:r>
      <w:r w:rsidRPr="007A2367">
        <w:rPr>
          <w:rFonts w:asciiTheme="minorHAnsi" w:hAnsiTheme="minorHAnsi"/>
          <w:sz w:val="18"/>
          <w:szCs w:val="18"/>
        </w:rPr>
        <w:t xml:space="preserve"> but this sample teaching plan is based on 3 lessons of teaching per week. The Unit below has been designed to cover 8 weeks of teaching.</w:t>
      </w:r>
    </w:p>
    <w:p w14:paraId="180B96F6" w14:textId="77777777" w:rsidR="00302CF1" w:rsidRPr="007A2367" w:rsidRDefault="00427DFE">
      <w:pPr>
        <w:rPr>
          <w:rFonts w:asciiTheme="minorHAnsi" w:hAnsiTheme="minorHAnsi"/>
          <w:b/>
        </w:rPr>
      </w:pPr>
      <w:r w:rsidRPr="007A2367">
        <w:rPr>
          <w:rFonts w:asciiTheme="minorHAnsi" w:hAnsiTheme="minorHAnsi"/>
          <w:b/>
        </w:rPr>
        <w:t>Unit Plan - Writing About Protest</w:t>
      </w:r>
    </w:p>
    <w:tbl>
      <w:tblPr>
        <w:tblStyle w:val="a"/>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66"/>
        <w:gridCol w:w="4185"/>
        <w:gridCol w:w="3690"/>
        <w:gridCol w:w="3510"/>
        <w:gridCol w:w="2520"/>
      </w:tblGrid>
      <w:tr w:rsidR="00302CF1" w:rsidRPr="007A2367" w14:paraId="638A7B4B" w14:textId="77777777" w:rsidTr="00E76495">
        <w:tc>
          <w:tcPr>
            <w:tcW w:w="704" w:type="dxa"/>
            <w:shd w:val="clear" w:color="auto" w:fill="3A506C"/>
          </w:tcPr>
          <w:p w14:paraId="0FAB2447" w14:textId="77777777" w:rsidR="00302CF1" w:rsidRPr="007A2367" w:rsidRDefault="00427DFE">
            <w:pPr>
              <w:rPr>
                <w:rFonts w:asciiTheme="minorHAnsi" w:hAnsiTheme="minorHAnsi"/>
                <w:color w:val="FFFFFF"/>
                <w:sz w:val="18"/>
                <w:szCs w:val="18"/>
              </w:rPr>
            </w:pPr>
            <w:r w:rsidRPr="007A2367">
              <w:rPr>
                <w:rFonts w:asciiTheme="minorHAnsi" w:hAnsiTheme="minorHAnsi"/>
                <w:color w:val="FFFFFF"/>
                <w:sz w:val="18"/>
                <w:szCs w:val="18"/>
              </w:rPr>
              <w:t>Week</w:t>
            </w:r>
          </w:p>
        </w:tc>
        <w:tc>
          <w:tcPr>
            <w:tcW w:w="766" w:type="dxa"/>
            <w:shd w:val="clear" w:color="auto" w:fill="3A506C"/>
          </w:tcPr>
          <w:p w14:paraId="339B6128" w14:textId="77777777" w:rsidR="00302CF1" w:rsidRPr="007A2367" w:rsidRDefault="00427DFE">
            <w:pPr>
              <w:rPr>
                <w:rFonts w:asciiTheme="minorHAnsi" w:hAnsiTheme="minorHAnsi"/>
                <w:color w:val="FFFFFF"/>
                <w:sz w:val="18"/>
                <w:szCs w:val="18"/>
              </w:rPr>
            </w:pPr>
            <w:r w:rsidRPr="007A2367">
              <w:rPr>
                <w:rFonts w:asciiTheme="minorHAnsi" w:hAnsiTheme="minorHAnsi"/>
                <w:color w:val="FFFFFF"/>
                <w:sz w:val="18"/>
                <w:szCs w:val="18"/>
              </w:rPr>
              <w:t>Area of study</w:t>
            </w:r>
          </w:p>
        </w:tc>
        <w:tc>
          <w:tcPr>
            <w:tcW w:w="4185" w:type="dxa"/>
            <w:shd w:val="clear" w:color="auto" w:fill="3A506C"/>
          </w:tcPr>
          <w:p w14:paraId="6AEAF932" w14:textId="77777777" w:rsidR="00302CF1" w:rsidRPr="007A2367" w:rsidRDefault="00427DFE">
            <w:pPr>
              <w:rPr>
                <w:rFonts w:asciiTheme="minorHAnsi" w:hAnsiTheme="minorHAnsi"/>
                <w:color w:val="FFFFFF"/>
                <w:sz w:val="18"/>
                <w:szCs w:val="18"/>
              </w:rPr>
            </w:pPr>
            <w:r w:rsidRPr="007A2367">
              <w:rPr>
                <w:rFonts w:asciiTheme="minorHAnsi" w:hAnsiTheme="minorHAnsi"/>
                <w:color w:val="FFFFFF"/>
                <w:sz w:val="18"/>
                <w:szCs w:val="18"/>
              </w:rPr>
              <w:t>Learning focus: key knowledge</w:t>
            </w:r>
          </w:p>
        </w:tc>
        <w:tc>
          <w:tcPr>
            <w:tcW w:w="3690" w:type="dxa"/>
            <w:shd w:val="clear" w:color="auto" w:fill="3A506C"/>
          </w:tcPr>
          <w:p w14:paraId="5366DFCF" w14:textId="77777777" w:rsidR="00302CF1" w:rsidRPr="007A2367" w:rsidRDefault="00427DFE">
            <w:pPr>
              <w:rPr>
                <w:rFonts w:asciiTheme="minorHAnsi" w:hAnsiTheme="minorHAnsi"/>
                <w:color w:val="FFFFFF"/>
                <w:sz w:val="18"/>
                <w:szCs w:val="18"/>
              </w:rPr>
            </w:pPr>
            <w:r w:rsidRPr="007A2367">
              <w:rPr>
                <w:rFonts w:asciiTheme="minorHAnsi" w:hAnsiTheme="minorHAnsi"/>
                <w:color w:val="FFFFFF"/>
                <w:sz w:val="18"/>
                <w:szCs w:val="18"/>
              </w:rPr>
              <w:t>Learning Activities</w:t>
            </w:r>
          </w:p>
        </w:tc>
        <w:tc>
          <w:tcPr>
            <w:tcW w:w="3510" w:type="dxa"/>
            <w:shd w:val="clear" w:color="auto" w:fill="3A506C"/>
          </w:tcPr>
          <w:p w14:paraId="2CA4F0BA" w14:textId="77777777" w:rsidR="00302CF1" w:rsidRPr="007A2367" w:rsidRDefault="00427DFE">
            <w:pPr>
              <w:rPr>
                <w:rFonts w:asciiTheme="minorHAnsi" w:hAnsiTheme="minorHAnsi"/>
                <w:color w:val="FFFFFF"/>
                <w:sz w:val="18"/>
                <w:szCs w:val="18"/>
              </w:rPr>
            </w:pPr>
            <w:r w:rsidRPr="007A2367">
              <w:rPr>
                <w:rFonts w:asciiTheme="minorHAnsi" w:hAnsiTheme="minorHAnsi"/>
                <w:color w:val="FFFFFF"/>
                <w:sz w:val="18"/>
                <w:szCs w:val="18"/>
              </w:rPr>
              <w:t>Learning focus: key skills</w:t>
            </w:r>
          </w:p>
        </w:tc>
        <w:tc>
          <w:tcPr>
            <w:tcW w:w="2520" w:type="dxa"/>
            <w:shd w:val="clear" w:color="auto" w:fill="3A506C"/>
          </w:tcPr>
          <w:p w14:paraId="4EB3D1F5" w14:textId="77777777" w:rsidR="00302CF1" w:rsidRPr="007A2367" w:rsidRDefault="00427DFE">
            <w:pPr>
              <w:rPr>
                <w:rFonts w:asciiTheme="minorHAnsi" w:hAnsiTheme="minorHAnsi"/>
                <w:color w:val="FFFFFF"/>
                <w:sz w:val="18"/>
                <w:szCs w:val="18"/>
              </w:rPr>
            </w:pPr>
            <w:r w:rsidRPr="007A2367">
              <w:rPr>
                <w:rFonts w:asciiTheme="minorHAnsi" w:hAnsiTheme="minorHAnsi"/>
                <w:color w:val="FFFFFF"/>
                <w:sz w:val="18"/>
                <w:szCs w:val="18"/>
              </w:rPr>
              <w:t>Formative assessment tasks</w:t>
            </w:r>
          </w:p>
        </w:tc>
      </w:tr>
      <w:tr w:rsidR="00302CF1" w:rsidRPr="007A2367" w14:paraId="46793F3F" w14:textId="77777777" w:rsidTr="00E76495">
        <w:tc>
          <w:tcPr>
            <w:tcW w:w="704" w:type="dxa"/>
          </w:tcPr>
          <w:p w14:paraId="52A8DD89" w14:textId="77777777" w:rsidR="00302CF1" w:rsidRPr="007A2367" w:rsidRDefault="00302CF1">
            <w:pPr>
              <w:rPr>
                <w:rFonts w:asciiTheme="minorHAnsi" w:hAnsiTheme="minorHAnsi"/>
                <w:sz w:val="16"/>
                <w:szCs w:val="16"/>
              </w:rPr>
            </w:pPr>
          </w:p>
          <w:p w14:paraId="3347C330" w14:textId="77777777" w:rsidR="00302CF1" w:rsidRPr="007A2367" w:rsidRDefault="00427DFE">
            <w:pPr>
              <w:rPr>
                <w:rFonts w:asciiTheme="minorHAnsi" w:hAnsiTheme="minorHAnsi"/>
                <w:sz w:val="16"/>
                <w:szCs w:val="16"/>
              </w:rPr>
            </w:pPr>
            <w:r w:rsidRPr="007A2367">
              <w:rPr>
                <w:rFonts w:asciiTheme="minorHAnsi" w:hAnsiTheme="minorHAnsi"/>
                <w:sz w:val="16"/>
                <w:szCs w:val="16"/>
              </w:rPr>
              <w:t>1</w:t>
            </w:r>
          </w:p>
        </w:tc>
        <w:tc>
          <w:tcPr>
            <w:tcW w:w="766" w:type="dxa"/>
            <w:vMerge w:val="restart"/>
          </w:tcPr>
          <w:p w14:paraId="6317C9EC" w14:textId="77777777" w:rsidR="00302CF1" w:rsidRPr="007A2367" w:rsidRDefault="00302CF1">
            <w:pPr>
              <w:rPr>
                <w:rFonts w:asciiTheme="minorHAnsi" w:hAnsiTheme="minorHAnsi"/>
                <w:sz w:val="16"/>
                <w:szCs w:val="16"/>
              </w:rPr>
            </w:pPr>
          </w:p>
          <w:p w14:paraId="22AA597F" w14:textId="77777777" w:rsidR="00302CF1" w:rsidRPr="007A2367" w:rsidRDefault="00427DFE">
            <w:pPr>
              <w:rPr>
                <w:rFonts w:asciiTheme="minorHAnsi" w:hAnsiTheme="minorHAnsi"/>
                <w:b/>
                <w:sz w:val="14"/>
                <w:szCs w:val="14"/>
              </w:rPr>
            </w:pPr>
            <w:r w:rsidRPr="007A2367">
              <w:rPr>
                <w:rFonts w:asciiTheme="minorHAnsi" w:hAnsiTheme="minorHAnsi"/>
                <w:b/>
                <w:sz w:val="14"/>
                <w:szCs w:val="14"/>
              </w:rPr>
              <w:t>Area of Study 2: Creating Texts</w:t>
            </w:r>
          </w:p>
        </w:tc>
        <w:tc>
          <w:tcPr>
            <w:tcW w:w="4185" w:type="dxa"/>
          </w:tcPr>
          <w:p w14:paraId="7C383327" w14:textId="77777777" w:rsidR="00302CF1" w:rsidRPr="007A2367" w:rsidRDefault="00302CF1">
            <w:pPr>
              <w:rPr>
                <w:rFonts w:asciiTheme="minorHAnsi" w:hAnsiTheme="minorHAnsi"/>
                <w:b/>
                <w:sz w:val="16"/>
                <w:szCs w:val="16"/>
              </w:rPr>
            </w:pPr>
          </w:p>
          <w:p w14:paraId="130F4D17"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Introducing framework idea and recap of writing elements</w:t>
            </w:r>
          </w:p>
          <w:p w14:paraId="4D0D30D0" w14:textId="77777777" w:rsidR="00302CF1" w:rsidRPr="007A2367" w:rsidRDefault="00302CF1">
            <w:pPr>
              <w:rPr>
                <w:rFonts w:asciiTheme="minorHAnsi" w:hAnsiTheme="minorHAnsi"/>
                <w:sz w:val="16"/>
                <w:szCs w:val="16"/>
              </w:rPr>
            </w:pPr>
          </w:p>
          <w:p w14:paraId="0E168404"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10D348E0"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the </w:t>
            </w:r>
            <w:proofErr w:type="gramStart"/>
            <w:r w:rsidRPr="00A72F22">
              <w:rPr>
                <w:rFonts w:asciiTheme="minorHAnsi" w:hAnsiTheme="minorHAnsi"/>
                <w:color w:val="000000"/>
                <w:sz w:val="16"/>
                <w:szCs w:val="16"/>
              </w:rPr>
              <w:t>ways</w:t>
            </w:r>
            <w:proofErr w:type="gramEnd"/>
            <w:r w:rsidRPr="00A72F22">
              <w:rPr>
                <w:rFonts w:asciiTheme="minorHAnsi" w:hAnsiTheme="minorHAnsi"/>
                <w:color w:val="000000"/>
                <w:sz w:val="16"/>
                <w:szCs w:val="16"/>
              </w:rPr>
              <w:t xml:space="preserve"> purpose, context (including mode) and audience shape writing</w:t>
            </w:r>
          </w:p>
          <w:p w14:paraId="149F6E6D"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vocabulary, text structures and language features used in effective and cohesive writing</w:t>
            </w:r>
          </w:p>
          <w:p w14:paraId="435C1627"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the range of ideas presented in various ways in mentor texts </w:t>
            </w:r>
          </w:p>
          <w:p w14:paraId="3ECAA5BE" w14:textId="77777777" w:rsidR="00302CF1" w:rsidRPr="007A2367" w:rsidRDefault="00302CF1">
            <w:pPr>
              <w:pBdr>
                <w:top w:val="nil"/>
                <w:left w:val="nil"/>
                <w:bottom w:val="nil"/>
                <w:right w:val="nil"/>
                <w:between w:val="nil"/>
              </w:pBdr>
              <w:tabs>
                <w:tab w:val="left" w:pos="425"/>
              </w:tabs>
              <w:spacing w:after="120"/>
              <w:ind w:left="720" w:hanging="360"/>
              <w:rPr>
                <w:rFonts w:asciiTheme="minorHAnsi" w:hAnsiTheme="minorHAnsi"/>
                <w:color w:val="000000"/>
                <w:sz w:val="16"/>
                <w:szCs w:val="16"/>
              </w:rPr>
            </w:pPr>
          </w:p>
          <w:p w14:paraId="7F45401D"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c>
          <w:tcPr>
            <w:tcW w:w="3690" w:type="dxa"/>
          </w:tcPr>
          <w:p w14:paraId="1EB98D6D" w14:textId="77777777" w:rsidR="00302CF1" w:rsidRPr="007A2367" w:rsidRDefault="00302CF1">
            <w:pPr>
              <w:rPr>
                <w:rFonts w:asciiTheme="minorHAnsi" w:hAnsiTheme="minorHAnsi"/>
                <w:b/>
                <w:sz w:val="16"/>
                <w:szCs w:val="16"/>
              </w:rPr>
            </w:pPr>
          </w:p>
          <w:p w14:paraId="4F734FDC"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1:</w:t>
            </w:r>
            <w:r w:rsidRPr="007A2367">
              <w:rPr>
                <w:rFonts w:asciiTheme="minorHAnsi" w:hAnsiTheme="minorHAnsi"/>
                <w:sz w:val="16"/>
                <w:szCs w:val="16"/>
              </w:rPr>
              <w:t xml:space="preserve"> introduce the framework idea using:</w:t>
            </w:r>
          </w:p>
          <w:p w14:paraId="15CB8CC8"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images or short video clips that relate to the framework</w:t>
            </w:r>
          </w:p>
          <w:p w14:paraId="3CE490AD"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questions to generate related ideas and personal connections to the framework idea</w:t>
            </w:r>
            <w:proofErr w:type="gramStart"/>
            <w:r w:rsidRPr="00A72F22">
              <w:rPr>
                <w:rFonts w:asciiTheme="minorHAnsi" w:hAnsiTheme="minorHAnsi"/>
                <w:color w:val="000000"/>
                <w:sz w:val="16"/>
                <w:szCs w:val="16"/>
              </w:rPr>
              <w:t>:  (</w:t>
            </w:r>
            <w:proofErr w:type="gramEnd"/>
            <w:r w:rsidRPr="00A72F22">
              <w:rPr>
                <w:rFonts w:asciiTheme="minorHAnsi" w:hAnsiTheme="minorHAnsi"/>
                <w:color w:val="000000"/>
                <w:sz w:val="16"/>
                <w:szCs w:val="16"/>
              </w:rPr>
              <w:t>e.g., ‘What does ‘protest’ mean to you? What do you think is important to stand up for?’).</w:t>
            </w:r>
          </w:p>
          <w:p w14:paraId="278F0348"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Lists/visual maps of synonyms, antonyms and other vocabulary related to the framework idea (e.g. contest, conflict, defiance, opposition, activism, demonstration, revolt, rally, solidarity, unrest, injustice, advocacy etc.). Students can use these to create word banks for their own writing.</w:t>
            </w:r>
          </w:p>
          <w:p w14:paraId="347DB11B" w14:textId="77777777" w:rsidR="00302CF1" w:rsidRPr="007A2367" w:rsidRDefault="00302CF1">
            <w:pPr>
              <w:rPr>
                <w:rFonts w:asciiTheme="minorHAnsi" w:hAnsiTheme="minorHAnsi"/>
                <w:sz w:val="16"/>
                <w:szCs w:val="16"/>
              </w:rPr>
            </w:pPr>
          </w:p>
          <w:p w14:paraId="55002B61"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2:</w:t>
            </w:r>
            <w:r w:rsidRPr="007A2367">
              <w:rPr>
                <w:rFonts w:asciiTheme="minorHAnsi" w:hAnsiTheme="minorHAnsi"/>
                <w:sz w:val="16"/>
                <w:szCs w:val="16"/>
              </w:rPr>
              <w:t xml:space="preserve"> Further exploration of the idea of Protest, creating a mind map that captures various aspects about the framework's central questions. Elaborations or a big ideas overview can be drawn on to provide sentence stems and questions as prompts.</w:t>
            </w:r>
          </w:p>
          <w:p w14:paraId="028D0886" w14:textId="77777777" w:rsidR="00302CF1" w:rsidRPr="007A2367" w:rsidRDefault="00302CF1">
            <w:pPr>
              <w:rPr>
                <w:rFonts w:asciiTheme="minorHAnsi" w:hAnsiTheme="minorHAnsi"/>
                <w:sz w:val="16"/>
                <w:szCs w:val="16"/>
              </w:rPr>
            </w:pPr>
          </w:p>
          <w:p w14:paraId="778CBFD0" w14:textId="77777777" w:rsidR="00302CF1" w:rsidRPr="007A2367" w:rsidRDefault="00427DFE">
            <w:pPr>
              <w:rPr>
                <w:rFonts w:asciiTheme="minorHAnsi" w:hAnsiTheme="minorHAnsi"/>
                <w:sz w:val="16"/>
                <w:szCs w:val="16"/>
              </w:rPr>
            </w:pPr>
            <w:r w:rsidRPr="007A2367">
              <w:rPr>
                <w:rFonts w:asciiTheme="minorHAnsi" w:hAnsiTheme="minorHAnsi"/>
                <w:sz w:val="16"/>
                <w:szCs w:val="16"/>
              </w:rPr>
              <w:t>Examples of sentence stems:</w:t>
            </w:r>
          </w:p>
          <w:p w14:paraId="6DA7852D"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Protest can be… but it can also be…</w:t>
            </w:r>
          </w:p>
          <w:p w14:paraId="4EACEE6E"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Protesting is justified when…</w:t>
            </w:r>
          </w:p>
          <w:p w14:paraId="5B43DF21"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A successful protest is one which…</w:t>
            </w:r>
          </w:p>
          <w:p w14:paraId="55D3E7C7"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A negative consequence of protest is…</w:t>
            </w:r>
          </w:p>
          <w:p w14:paraId="3D6FA19F" w14:textId="77777777" w:rsidR="00302CF1" w:rsidRPr="007A2367" w:rsidRDefault="00302CF1">
            <w:pPr>
              <w:rPr>
                <w:rFonts w:asciiTheme="minorHAnsi" w:hAnsiTheme="minorHAnsi"/>
                <w:sz w:val="16"/>
                <w:szCs w:val="16"/>
                <w:highlight w:val="yellow"/>
              </w:rPr>
            </w:pPr>
          </w:p>
          <w:p w14:paraId="7E9832EA" w14:textId="77777777" w:rsidR="00302CF1" w:rsidRPr="007A2367" w:rsidRDefault="00427DFE">
            <w:pPr>
              <w:rPr>
                <w:rFonts w:asciiTheme="minorHAnsi" w:hAnsiTheme="minorHAnsi"/>
                <w:sz w:val="16"/>
                <w:szCs w:val="16"/>
              </w:rPr>
            </w:pPr>
            <w:r w:rsidRPr="007A2367">
              <w:rPr>
                <w:rFonts w:asciiTheme="minorHAnsi" w:hAnsiTheme="minorHAnsi"/>
                <w:sz w:val="16"/>
                <w:szCs w:val="16"/>
              </w:rPr>
              <w:t>Examples of questions:</w:t>
            </w:r>
          </w:p>
          <w:p w14:paraId="2FE63943"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lastRenderedPageBreak/>
              <w:t>What are the consequences of not protesting?</w:t>
            </w:r>
          </w:p>
          <w:p w14:paraId="2E2F9BBA"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 Is there a limit to how far protesters should go to achieve their goals?</w:t>
            </w:r>
          </w:p>
          <w:p w14:paraId="737606FC"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How have protests changed over time?</w:t>
            </w:r>
          </w:p>
          <w:p w14:paraId="11F6D847"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Who is more likely to be listened to/ignored when protesting?</w:t>
            </w:r>
          </w:p>
          <w:p w14:paraId="45D3D078" w14:textId="77777777" w:rsidR="00302CF1" w:rsidRPr="007A2367" w:rsidRDefault="00302CF1">
            <w:pPr>
              <w:spacing w:line="259" w:lineRule="auto"/>
              <w:rPr>
                <w:rFonts w:asciiTheme="minorHAnsi" w:hAnsiTheme="minorHAnsi"/>
                <w:sz w:val="16"/>
                <w:szCs w:val="16"/>
              </w:rPr>
            </w:pPr>
          </w:p>
          <w:p w14:paraId="69F159AB" w14:textId="77777777" w:rsidR="00302CF1" w:rsidRPr="007A2367" w:rsidRDefault="00427DFE">
            <w:pPr>
              <w:rPr>
                <w:rFonts w:asciiTheme="minorHAnsi" w:hAnsiTheme="minorHAnsi"/>
                <w:sz w:val="16"/>
                <w:szCs w:val="16"/>
              </w:rPr>
            </w:pPr>
            <w:r w:rsidRPr="007A2367">
              <w:rPr>
                <w:rFonts w:asciiTheme="minorHAnsi" w:hAnsiTheme="minorHAnsi"/>
                <w:sz w:val="16"/>
                <w:szCs w:val="16"/>
              </w:rPr>
              <w:t>Students respond to one of the central questions with a paragraph reflecting engagement and exploration of idea, without focus on structure or form.</w:t>
            </w:r>
          </w:p>
          <w:p w14:paraId="6B09D94C" w14:textId="77777777" w:rsidR="00302CF1" w:rsidRPr="007A2367" w:rsidRDefault="00302CF1">
            <w:pPr>
              <w:rPr>
                <w:rFonts w:asciiTheme="minorHAnsi" w:hAnsiTheme="minorHAnsi"/>
                <w:sz w:val="16"/>
                <w:szCs w:val="16"/>
              </w:rPr>
            </w:pPr>
          </w:p>
          <w:p w14:paraId="73E23330"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3</w:t>
            </w:r>
            <w:r w:rsidRPr="007A2367">
              <w:rPr>
                <w:rFonts w:asciiTheme="minorHAnsi" w:hAnsiTheme="minorHAnsi"/>
                <w:sz w:val="16"/>
                <w:szCs w:val="16"/>
              </w:rPr>
              <w:t xml:space="preserve">: </w:t>
            </w:r>
            <w:r w:rsidRPr="007A2367">
              <w:rPr>
                <w:rFonts w:asciiTheme="minorHAnsi" w:hAnsiTheme="minorHAnsi"/>
                <w:b/>
                <w:sz w:val="16"/>
                <w:szCs w:val="16"/>
              </w:rPr>
              <w:t xml:space="preserve"> </w:t>
            </w:r>
            <w:r w:rsidRPr="007A2367">
              <w:rPr>
                <w:rFonts w:asciiTheme="minorHAnsi" w:hAnsiTheme="minorHAnsi"/>
                <w:sz w:val="16"/>
                <w:szCs w:val="16"/>
              </w:rPr>
              <w:t xml:space="preserve">Overview/revision of key elements of writing: purpose, </w:t>
            </w:r>
            <w:proofErr w:type="gramStart"/>
            <w:r w:rsidRPr="007A2367">
              <w:rPr>
                <w:rFonts w:asciiTheme="minorHAnsi" w:hAnsiTheme="minorHAnsi"/>
                <w:sz w:val="16"/>
                <w:szCs w:val="16"/>
              </w:rPr>
              <w:t>audience</w:t>
            </w:r>
            <w:proofErr w:type="gramEnd"/>
            <w:r w:rsidRPr="007A2367">
              <w:rPr>
                <w:rFonts w:asciiTheme="minorHAnsi" w:hAnsiTheme="minorHAnsi"/>
                <w:sz w:val="16"/>
                <w:szCs w:val="16"/>
              </w:rPr>
              <w:t xml:space="preserve"> and context. This may also include revision of forms/text types and their conventions.</w:t>
            </w:r>
          </w:p>
          <w:p w14:paraId="47D2BEEF" w14:textId="77777777" w:rsidR="00302CF1" w:rsidRPr="007A2367" w:rsidRDefault="00302CF1">
            <w:pPr>
              <w:rPr>
                <w:rFonts w:asciiTheme="minorHAnsi" w:hAnsiTheme="minorHAnsi"/>
                <w:sz w:val="16"/>
                <w:szCs w:val="16"/>
              </w:rPr>
            </w:pPr>
          </w:p>
          <w:p w14:paraId="7AF3B275" w14:textId="77777777" w:rsidR="00302CF1" w:rsidRPr="007A2367" w:rsidRDefault="00427DFE">
            <w:pPr>
              <w:rPr>
                <w:rFonts w:asciiTheme="minorHAnsi" w:hAnsiTheme="minorHAnsi"/>
                <w:sz w:val="16"/>
                <w:szCs w:val="16"/>
              </w:rPr>
            </w:pPr>
            <w:r w:rsidRPr="007A2367">
              <w:rPr>
                <w:rFonts w:asciiTheme="minorHAnsi" w:hAnsiTheme="minorHAnsi"/>
                <w:sz w:val="16"/>
                <w:szCs w:val="16"/>
              </w:rPr>
              <w:t>Students practice identifying these elements and conventions in several very short supplementary texts. Discuss and annotate how the text structures, language features and vocabulary reflect context and audience and support authorial purpose.</w:t>
            </w:r>
          </w:p>
          <w:p w14:paraId="72123853" w14:textId="77777777" w:rsidR="00302CF1" w:rsidRPr="007A2367" w:rsidRDefault="00302CF1">
            <w:pPr>
              <w:rPr>
                <w:rFonts w:asciiTheme="minorHAnsi" w:hAnsiTheme="minorHAnsi"/>
                <w:sz w:val="16"/>
                <w:szCs w:val="16"/>
              </w:rPr>
            </w:pPr>
          </w:p>
          <w:p w14:paraId="4007B1E0" w14:textId="77777777" w:rsidR="00302CF1" w:rsidRPr="007A2367" w:rsidRDefault="00427DFE">
            <w:pPr>
              <w:rPr>
                <w:rFonts w:asciiTheme="minorHAnsi" w:hAnsiTheme="minorHAnsi"/>
                <w:sz w:val="16"/>
                <w:szCs w:val="16"/>
              </w:rPr>
            </w:pPr>
            <w:r w:rsidRPr="007A2367">
              <w:rPr>
                <w:rFonts w:asciiTheme="minorHAnsi" w:hAnsiTheme="minorHAnsi"/>
                <w:sz w:val="16"/>
                <w:szCs w:val="16"/>
              </w:rPr>
              <w:t>Examples of supplementary texts to use very short excerpts from:</w:t>
            </w:r>
          </w:p>
          <w:p w14:paraId="023FC39B" w14:textId="77777777" w:rsidR="00302CF1" w:rsidRPr="007A2367" w:rsidRDefault="00427DFE">
            <w:pPr>
              <w:rPr>
                <w:rFonts w:asciiTheme="minorHAnsi" w:hAnsiTheme="minorHAnsi"/>
                <w:i/>
                <w:sz w:val="16"/>
                <w:szCs w:val="16"/>
              </w:rPr>
            </w:pPr>
            <w:r w:rsidRPr="007A2367">
              <w:rPr>
                <w:rFonts w:asciiTheme="minorHAnsi" w:hAnsiTheme="minorHAnsi"/>
                <w:sz w:val="16"/>
                <w:szCs w:val="16"/>
              </w:rPr>
              <w:t xml:space="preserve">Speech - </w:t>
            </w:r>
            <w:r w:rsidRPr="007A2367">
              <w:rPr>
                <w:rFonts w:asciiTheme="minorHAnsi" w:hAnsiTheme="minorHAnsi"/>
                <w:i/>
                <w:sz w:val="16"/>
                <w:szCs w:val="16"/>
              </w:rPr>
              <w:t>‘I have a Dream’ by Martin Luther King’</w:t>
            </w:r>
          </w:p>
          <w:p w14:paraId="633FD3FE" w14:textId="77777777" w:rsidR="00302CF1" w:rsidRPr="007A2367" w:rsidRDefault="00427DFE">
            <w:pPr>
              <w:rPr>
                <w:rFonts w:asciiTheme="minorHAnsi" w:hAnsiTheme="minorHAnsi"/>
                <w:i/>
                <w:sz w:val="16"/>
                <w:szCs w:val="16"/>
              </w:rPr>
            </w:pPr>
            <w:r w:rsidRPr="007A2367">
              <w:rPr>
                <w:rFonts w:asciiTheme="minorHAnsi" w:hAnsiTheme="minorHAnsi"/>
                <w:sz w:val="16"/>
                <w:szCs w:val="16"/>
              </w:rPr>
              <w:t xml:space="preserve">Memoir - </w:t>
            </w:r>
            <w:r w:rsidRPr="007A2367">
              <w:rPr>
                <w:rFonts w:asciiTheme="minorHAnsi" w:hAnsiTheme="minorHAnsi"/>
                <w:i/>
                <w:sz w:val="16"/>
                <w:szCs w:val="16"/>
              </w:rPr>
              <w:t xml:space="preserve">‘I am Malala: The Girl Who Stood Up for Education and Was Shot by the Taliban’ by Malala Yousafzai and Christina Lamb </w:t>
            </w:r>
          </w:p>
          <w:p w14:paraId="22B4AA71" w14:textId="77777777" w:rsidR="00302CF1" w:rsidRPr="007A2367" w:rsidRDefault="00427DFE">
            <w:pPr>
              <w:rPr>
                <w:rFonts w:asciiTheme="minorHAnsi" w:hAnsiTheme="minorHAnsi"/>
                <w:i/>
                <w:sz w:val="16"/>
                <w:szCs w:val="16"/>
              </w:rPr>
            </w:pPr>
            <w:r w:rsidRPr="007A2367">
              <w:rPr>
                <w:rFonts w:asciiTheme="minorHAnsi" w:hAnsiTheme="minorHAnsi"/>
                <w:sz w:val="16"/>
                <w:szCs w:val="16"/>
              </w:rPr>
              <w:t>Novel -</w:t>
            </w:r>
            <w:r w:rsidRPr="007A2367">
              <w:rPr>
                <w:rFonts w:asciiTheme="minorHAnsi" w:hAnsiTheme="minorHAnsi"/>
                <w:i/>
                <w:sz w:val="16"/>
                <w:szCs w:val="16"/>
              </w:rPr>
              <w:t xml:space="preserve"> ‘The Hate U Give’ by Angie Thomas</w:t>
            </w:r>
          </w:p>
          <w:p w14:paraId="07FB8280" w14:textId="77777777" w:rsidR="00302CF1" w:rsidRPr="007A2367" w:rsidRDefault="00427DFE">
            <w:pPr>
              <w:rPr>
                <w:rFonts w:asciiTheme="minorHAnsi" w:hAnsiTheme="minorHAnsi"/>
                <w:i/>
                <w:sz w:val="16"/>
                <w:szCs w:val="16"/>
              </w:rPr>
            </w:pPr>
            <w:r w:rsidRPr="007A2367">
              <w:rPr>
                <w:rFonts w:asciiTheme="minorHAnsi" w:hAnsiTheme="minorHAnsi"/>
                <w:sz w:val="16"/>
                <w:szCs w:val="16"/>
              </w:rPr>
              <w:t xml:space="preserve">Graphic novel - </w:t>
            </w:r>
            <w:r w:rsidRPr="007A2367">
              <w:rPr>
                <w:rFonts w:asciiTheme="minorHAnsi" w:hAnsiTheme="minorHAnsi"/>
                <w:i/>
                <w:sz w:val="16"/>
                <w:szCs w:val="16"/>
              </w:rPr>
              <w:t>‘</w:t>
            </w:r>
            <w:proofErr w:type="spellStart"/>
            <w:r w:rsidRPr="007A2367">
              <w:rPr>
                <w:rFonts w:asciiTheme="minorHAnsi" w:hAnsiTheme="minorHAnsi"/>
                <w:i/>
                <w:sz w:val="16"/>
                <w:szCs w:val="16"/>
              </w:rPr>
              <w:t>Persopolis</w:t>
            </w:r>
            <w:proofErr w:type="spellEnd"/>
            <w:r w:rsidRPr="007A2367">
              <w:rPr>
                <w:rFonts w:asciiTheme="minorHAnsi" w:hAnsiTheme="minorHAnsi"/>
                <w:i/>
                <w:sz w:val="16"/>
                <w:szCs w:val="16"/>
              </w:rPr>
              <w:t>’ by Marjane Satrapi</w:t>
            </w:r>
          </w:p>
          <w:p w14:paraId="56CA2CFC" w14:textId="30CF07F8" w:rsidR="00302CF1" w:rsidRPr="007A2367" w:rsidRDefault="00427DFE">
            <w:pPr>
              <w:rPr>
                <w:rFonts w:asciiTheme="minorHAnsi" w:hAnsiTheme="minorHAnsi"/>
                <w:i/>
                <w:sz w:val="16"/>
                <w:szCs w:val="16"/>
              </w:rPr>
            </w:pPr>
            <w:r w:rsidRPr="007A2367">
              <w:rPr>
                <w:rFonts w:asciiTheme="minorHAnsi" w:hAnsiTheme="minorHAnsi"/>
                <w:sz w:val="16"/>
                <w:szCs w:val="16"/>
              </w:rPr>
              <w:t xml:space="preserve">Opinion Piece - </w:t>
            </w:r>
            <w:r w:rsidRPr="007A2367">
              <w:rPr>
                <w:rFonts w:asciiTheme="minorHAnsi" w:hAnsiTheme="minorHAnsi"/>
                <w:i/>
                <w:sz w:val="16"/>
                <w:szCs w:val="16"/>
              </w:rPr>
              <w:t xml:space="preserve">‘A world without protest? No </w:t>
            </w:r>
            <w:r w:rsidR="00786D8D">
              <w:rPr>
                <w:rFonts w:asciiTheme="minorHAnsi" w:hAnsiTheme="minorHAnsi"/>
                <w:i/>
                <w:sz w:val="16"/>
                <w:szCs w:val="16"/>
              </w:rPr>
              <w:t>t</w:t>
            </w:r>
            <w:r w:rsidRPr="007A2367">
              <w:rPr>
                <w:rFonts w:asciiTheme="minorHAnsi" w:hAnsiTheme="minorHAnsi"/>
                <w:i/>
                <w:sz w:val="16"/>
                <w:szCs w:val="16"/>
              </w:rPr>
              <w:t>hanks’</w:t>
            </w:r>
            <w:r w:rsidR="00786D8D">
              <w:rPr>
                <w:rFonts w:asciiTheme="minorHAnsi" w:hAnsiTheme="minorHAnsi"/>
                <w:i/>
                <w:sz w:val="16"/>
                <w:szCs w:val="16"/>
              </w:rPr>
              <w:t xml:space="preserve">, </w:t>
            </w:r>
            <w:r w:rsidRPr="007A2367">
              <w:rPr>
                <w:rFonts w:asciiTheme="minorHAnsi" w:hAnsiTheme="minorHAnsi"/>
                <w:i/>
                <w:sz w:val="16"/>
                <w:szCs w:val="16"/>
              </w:rPr>
              <w:t>by Mark Kenny</w:t>
            </w:r>
          </w:p>
          <w:p w14:paraId="252C9A23" w14:textId="77777777" w:rsidR="00302CF1" w:rsidRPr="007A2367" w:rsidRDefault="00302CF1">
            <w:pPr>
              <w:rPr>
                <w:rFonts w:asciiTheme="minorHAnsi" w:hAnsiTheme="minorHAnsi"/>
                <w:sz w:val="16"/>
                <w:szCs w:val="16"/>
              </w:rPr>
            </w:pPr>
          </w:p>
        </w:tc>
        <w:tc>
          <w:tcPr>
            <w:tcW w:w="3510" w:type="dxa"/>
          </w:tcPr>
          <w:p w14:paraId="307112B2" w14:textId="77777777" w:rsidR="00E76495" w:rsidRDefault="00E76495" w:rsidP="00E76495">
            <w:pPr>
              <w:pBdr>
                <w:top w:val="nil"/>
                <w:left w:val="nil"/>
                <w:bottom w:val="nil"/>
                <w:right w:val="nil"/>
                <w:between w:val="nil"/>
              </w:pBdr>
              <w:tabs>
                <w:tab w:val="left" w:pos="425"/>
              </w:tabs>
              <w:spacing w:after="120"/>
              <w:ind w:left="720"/>
              <w:rPr>
                <w:rFonts w:asciiTheme="minorHAnsi" w:hAnsiTheme="minorHAnsi"/>
                <w:color w:val="000000"/>
                <w:sz w:val="16"/>
                <w:szCs w:val="16"/>
              </w:rPr>
            </w:pPr>
          </w:p>
          <w:p w14:paraId="21B43583" w14:textId="0C8A4B22"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read and explore mentor texts to understand the mechanics of effective and cohesive writing</w:t>
            </w:r>
          </w:p>
          <w:p w14:paraId="1975B490"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experiment with vocabulary, text structures and language features for effective and cohesive writing</w:t>
            </w:r>
          </w:p>
          <w:p w14:paraId="539CC736"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create texts with a stated purpose (to express, to reflect, to explain or to argue) and an understanding of context (including mode) and audience </w:t>
            </w:r>
          </w:p>
          <w:p w14:paraId="409346B9"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select and apply writing processes</w:t>
            </w:r>
          </w:p>
          <w:p w14:paraId="6D0CF475"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generate and use ideas, and discuss, </w:t>
            </w:r>
            <w:proofErr w:type="gramStart"/>
            <w:r w:rsidRPr="007A2367">
              <w:rPr>
                <w:rFonts w:asciiTheme="minorHAnsi" w:hAnsiTheme="minorHAnsi"/>
                <w:color w:val="000000"/>
                <w:sz w:val="16"/>
                <w:szCs w:val="16"/>
              </w:rPr>
              <w:t>develop</w:t>
            </w:r>
            <w:proofErr w:type="gramEnd"/>
            <w:r w:rsidRPr="007A2367">
              <w:rPr>
                <w:rFonts w:asciiTheme="minorHAnsi" w:hAnsiTheme="minorHAnsi"/>
                <w:color w:val="000000"/>
                <w:sz w:val="16"/>
                <w:szCs w:val="16"/>
              </w:rPr>
              <w:t xml:space="preserve"> and extend ideas</w:t>
            </w:r>
          </w:p>
          <w:p w14:paraId="250B10C3" w14:textId="77777777" w:rsidR="00302CF1" w:rsidRPr="007A2367" w:rsidRDefault="00302CF1">
            <w:pPr>
              <w:pBdr>
                <w:top w:val="nil"/>
                <w:left w:val="nil"/>
                <w:bottom w:val="nil"/>
                <w:right w:val="nil"/>
                <w:between w:val="nil"/>
              </w:pBdr>
              <w:tabs>
                <w:tab w:val="left" w:pos="425"/>
              </w:tabs>
              <w:spacing w:after="120"/>
              <w:rPr>
                <w:rFonts w:asciiTheme="minorHAnsi" w:hAnsiTheme="minorHAnsi"/>
                <w:color w:val="000000"/>
                <w:sz w:val="16"/>
                <w:szCs w:val="16"/>
              </w:rPr>
            </w:pPr>
          </w:p>
          <w:p w14:paraId="348EBDD1" w14:textId="77777777" w:rsidR="00302CF1" w:rsidRPr="007A2367" w:rsidRDefault="00302CF1">
            <w:pPr>
              <w:rPr>
                <w:rFonts w:asciiTheme="minorHAnsi" w:hAnsiTheme="minorHAnsi"/>
                <w:sz w:val="16"/>
                <w:szCs w:val="16"/>
              </w:rPr>
            </w:pPr>
          </w:p>
        </w:tc>
        <w:tc>
          <w:tcPr>
            <w:tcW w:w="2520" w:type="dxa"/>
          </w:tcPr>
          <w:p w14:paraId="5CF3B597" w14:textId="77777777" w:rsidR="00E76495" w:rsidRDefault="00E76495" w:rsidP="00E76495">
            <w:pPr>
              <w:pBdr>
                <w:top w:val="nil"/>
                <w:left w:val="nil"/>
                <w:bottom w:val="nil"/>
                <w:right w:val="nil"/>
                <w:between w:val="nil"/>
              </w:pBdr>
              <w:tabs>
                <w:tab w:val="left" w:pos="425"/>
              </w:tabs>
              <w:spacing w:after="120"/>
              <w:ind w:left="720"/>
              <w:rPr>
                <w:rFonts w:asciiTheme="minorHAnsi" w:hAnsiTheme="minorHAnsi"/>
                <w:color w:val="000000"/>
                <w:sz w:val="16"/>
                <w:szCs w:val="16"/>
              </w:rPr>
            </w:pPr>
          </w:p>
          <w:p w14:paraId="2DDD7B49" w14:textId="060084CF"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Mind map reflecting </w:t>
            </w:r>
            <w:r w:rsidRPr="00A72F22">
              <w:rPr>
                <w:rFonts w:asciiTheme="minorHAnsi" w:hAnsiTheme="minorHAnsi"/>
                <w:color w:val="000000"/>
                <w:sz w:val="16"/>
                <w:szCs w:val="16"/>
              </w:rPr>
              <w:t>various aspects and central questions related to Protest.</w:t>
            </w:r>
          </w:p>
          <w:p w14:paraId="24CF753D"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Word banks of vocabulary related to the framework idea, with definitions and translations if needed</w:t>
            </w:r>
          </w:p>
          <w:p w14:paraId="45D17735" w14:textId="77777777"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w:t>
            </w:r>
            <w:r w:rsidRPr="007A2367">
              <w:rPr>
                <w:rFonts w:asciiTheme="minorHAnsi" w:hAnsiTheme="minorHAnsi"/>
                <w:color w:val="000000"/>
                <w:sz w:val="16"/>
                <w:szCs w:val="16"/>
              </w:rPr>
              <w:t>espon</w:t>
            </w:r>
            <w:r w:rsidRPr="00A72F22">
              <w:rPr>
                <w:rFonts w:asciiTheme="minorHAnsi" w:hAnsiTheme="minorHAnsi"/>
                <w:color w:val="000000"/>
                <w:sz w:val="16"/>
                <w:szCs w:val="16"/>
              </w:rPr>
              <w:t>se</w:t>
            </w:r>
            <w:r w:rsidRPr="007A2367">
              <w:rPr>
                <w:rFonts w:asciiTheme="minorHAnsi" w:hAnsiTheme="minorHAnsi"/>
                <w:color w:val="000000"/>
                <w:sz w:val="16"/>
                <w:szCs w:val="16"/>
              </w:rPr>
              <w:t xml:space="preserve"> to one </w:t>
            </w:r>
            <w:r w:rsidRPr="00A72F22">
              <w:rPr>
                <w:rFonts w:asciiTheme="minorHAnsi" w:hAnsiTheme="minorHAnsi"/>
                <w:color w:val="000000"/>
                <w:sz w:val="16"/>
                <w:szCs w:val="16"/>
              </w:rPr>
              <w:t>central</w:t>
            </w:r>
            <w:r w:rsidRPr="007A2367">
              <w:rPr>
                <w:rFonts w:asciiTheme="minorHAnsi" w:hAnsiTheme="minorHAnsi"/>
                <w:color w:val="000000"/>
                <w:sz w:val="16"/>
                <w:szCs w:val="16"/>
              </w:rPr>
              <w:t xml:space="preserve"> question</w:t>
            </w:r>
            <w:r w:rsidRPr="00A72F22">
              <w:rPr>
                <w:rFonts w:asciiTheme="minorHAnsi" w:hAnsiTheme="minorHAnsi"/>
                <w:color w:val="000000"/>
                <w:sz w:val="16"/>
                <w:szCs w:val="16"/>
              </w:rPr>
              <w:t xml:space="preserve"> / prompt a</w:t>
            </w:r>
            <w:r w:rsidRPr="007A2367">
              <w:rPr>
                <w:rFonts w:asciiTheme="minorHAnsi" w:hAnsiTheme="minorHAnsi"/>
                <w:color w:val="000000"/>
                <w:sz w:val="16"/>
                <w:szCs w:val="16"/>
              </w:rPr>
              <w:t>bout Pr</w:t>
            </w:r>
            <w:r w:rsidRPr="00A72F22">
              <w:rPr>
                <w:rFonts w:asciiTheme="minorHAnsi" w:hAnsiTheme="minorHAnsi"/>
                <w:color w:val="000000"/>
                <w:sz w:val="16"/>
                <w:szCs w:val="16"/>
              </w:rPr>
              <w:t xml:space="preserve">otest </w:t>
            </w:r>
            <w:r w:rsidRPr="007A2367">
              <w:rPr>
                <w:rFonts w:asciiTheme="minorHAnsi" w:hAnsiTheme="minorHAnsi"/>
                <w:color w:val="000000"/>
                <w:sz w:val="16"/>
                <w:szCs w:val="16"/>
              </w:rPr>
              <w:t>in a reflective paragraph</w:t>
            </w:r>
            <w:r w:rsidRPr="00A72F22">
              <w:rPr>
                <w:rFonts w:asciiTheme="minorHAnsi" w:hAnsiTheme="minorHAnsi"/>
                <w:color w:val="000000"/>
                <w:sz w:val="16"/>
                <w:szCs w:val="16"/>
              </w:rPr>
              <w:t>.</w:t>
            </w:r>
          </w:p>
          <w:p w14:paraId="0FD70220" w14:textId="77777777"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Responses to or annotations of short supplementary texts identifying form, purpose, audience, context, text structures and language features.</w:t>
            </w:r>
          </w:p>
        </w:tc>
      </w:tr>
      <w:tr w:rsidR="00302CF1" w:rsidRPr="007A2367" w14:paraId="0B2E1DB9" w14:textId="77777777" w:rsidTr="00E76495">
        <w:tc>
          <w:tcPr>
            <w:tcW w:w="704" w:type="dxa"/>
          </w:tcPr>
          <w:p w14:paraId="347C2183" w14:textId="77777777" w:rsidR="00302CF1" w:rsidRPr="007A2367" w:rsidRDefault="00302CF1">
            <w:pPr>
              <w:rPr>
                <w:rFonts w:asciiTheme="minorHAnsi" w:hAnsiTheme="minorHAnsi"/>
                <w:sz w:val="16"/>
                <w:szCs w:val="16"/>
              </w:rPr>
            </w:pPr>
          </w:p>
          <w:p w14:paraId="191E7F53" w14:textId="77777777" w:rsidR="00302CF1" w:rsidRPr="007A2367" w:rsidRDefault="00427DFE">
            <w:pPr>
              <w:rPr>
                <w:rFonts w:asciiTheme="minorHAnsi" w:hAnsiTheme="minorHAnsi"/>
                <w:sz w:val="16"/>
                <w:szCs w:val="16"/>
              </w:rPr>
            </w:pPr>
            <w:r w:rsidRPr="007A2367">
              <w:rPr>
                <w:rFonts w:asciiTheme="minorHAnsi" w:hAnsiTheme="minorHAnsi"/>
                <w:sz w:val="16"/>
                <w:szCs w:val="16"/>
              </w:rPr>
              <w:t>2</w:t>
            </w:r>
          </w:p>
        </w:tc>
        <w:tc>
          <w:tcPr>
            <w:tcW w:w="766" w:type="dxa"/>
            <w:vMerge/>
          </w:tcPr>
          <w:p w14:paraId="420759BC"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2F0A5F2F"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Engaging with first mentor text and experimenting with language linked to context</w:t>
            </w:r>
          </w:p>
          <w:p w14:paraId="3BF25867" w14:textId="77777777" w:rsidR="00302CF1" w:rsidRPr="007A2367" w:rsidRDefault="00302CF1">
            <w:pPr>
              <w:rPr>
                <w:rFonts w:asciiTheme="minorHAnsi" w:hAnsiTheme="minorHAnsi"/>
                <w:sz w:val="16"/>
                <w:szCs w:val="16"/>
              </w:rPr>
            </w:pPr>
          </w:p>
          <w:p w14:paraId="5B364873"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4C86463C" w14:textId="77777777" w:rsidR="00302CF1" w:rsidRPr="007A2367" w:rsidRDefault="00302CF1">
            <w:pPr>
              <w:rPr>
                <w:rFonts w:asciiTheme="minorHAnsi" w:hAnsiTheme="minorHAnsi"/>
                <w:sz w:val="16"/>
                <w:szCs w:val="16"/>
              </w:rPr>
            </w:pPr>
          </w:p>
          <w:p w14:paraId="56413932"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the role of mentor texts as models of effective and cohesive writing</w:t>
            </w:r>
          </w:p>
          <w:p w14:paraId="1F3C255B"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the </w:t>
            </w:r>
            <w:proofErr w:type="gramStart"/>
            <w:r w:rsidRPr="007A2367">
              <w:rPr>
                <w:rFonts w:asciiTheme="minorHAnsi" w:hAnsiTheme="minorHAnsi"/>
                <w:color w:val="000000"/>
                <w:sz w:val="16"/>
                <w:szCs w:val="16"/>
              </w:rPr>
              <w:t>ways</w:t>
            </w:r>
            <w:proofErr w:type="gramEnd"/>
            <w:r w:rsidRPr="007A2367">
              <w:rPr>
                <w:rFonts w:asciiTheme="minorHAnsi" w:hAnsiTheme="minorHAnsi"/>
                <w:color w:val="000000"/>
                <w:sz w:val="16"/>
                <w:szCs w:val="16"/>
              </w:rPr>
              <w:t xml:space="preserve"> purpose, context (including mode) and audience shape writing</w:t>
            </w:r>
          </w:p>
          <w:p w14:paraId="6171E701"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lastRenderedPageBreak/>
              <w:t>vocabulary, text structures and language features used in effective and cohesive writing</w:t>
            </w:r>
          </w:p>
          <w:p w14:paraId="69B7EE1F"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standard and non-standard conventions of language, including syntax, </w:t>
            </w:r>
            <w:proofErr w:type="gramStart"/>
            <w:r w:rsidRPr="007A2367">
              <w:rPr>
                <w:rFonts w:asciiTheme="minorHAnsi" w:hAnsiTheme="minorHAnsi"/>
                <w:color w:val="000000"/>
                <w:sz w:val="16"/>
                <w:szCs w:val="16"/>
              </w:rPr>
              <w:t>punctuation</w:t>
            </w:r>
            <w:proofErr w:type="gramEnd"/>
            <w:r w:rsidRPr="007A2367">
              <w:rPr>
                <w:rFonts w:asciiTheme="minorHAnsi" w:hAnsiTheme="minorHAnsi"/>
                <w:color w:val="000000"/>
                <w:sz w:val="16"/>
                <w:szCs w:val="16"/>
              </w:rPr>
              <w:t xml:space="preserve"> and spelling.</w:t>
            </w:r>
          </w:p>
          <w:p w14:paraId="50371685"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strategies to generate and develop ideas</w:t>
            </w:r>
          </w:p>
          <w:p w14:paraId="6C67BE6F" w14:textId="77777777" w:rsidR="00302CF1" w:rsidRPr="007A2367" w:rsidRDefault="00302CF1">
            <w:pPr>
              <w:pBdr>
                <w:top w:val="nil"/>
                <w:left w:val="nil"/>
                <w:bottom w:val="nil"/>
                <w:right w:val="nil"/>
                <w:between w:val="nil"/>
              </w:pBdr>
              <w:spacing w:after="160" w:line="259" w:lineRule="auto"/>
              <w:ind w:left="317"/>
              <w:rPr>
                <w:rFonts w:asciiTheme="minorHAnsi" w:hAnsiTheme="minorHAnsi"/>
                <w:color w:val="000000"/>
                <w:sz w:val="16"/>
                <w:szCs w:val="16"/>
              </w:rPr>
            </w:pPr>
          </w:p>
        </w:tc>
        <w:tc>
          <w:tcPr>
            <w:tcW w:w="3690" w:type="dxa"/>
          </w:tcPr>
          <w:p w14:paraId="6301AB86" w14:textId="1846D10D" w:rsidR="00302CF1" w:rsidRPr="007A2367" w:rsidRDefault="00427DFE">
            <w:pPr>
              <w:rPr>
                <w:rFonts w:asciiTheme="minorHAnsi" w:hAnsiTheme="minorHAnsi"/>
                <w:sz w:val="16"/>
                <w:szCs w:val="16"/>
              </w:rPr>
            </w:pPr>
            <w:r w:rsidRPr="007A2367">
              <w:rPr>
                <w:rFonts w:asciiTheme="minorHAnsi" w:hAnsiTheme="minorHAnsi"/>
                <w:b/>
                <w:sz w:val="16"/>
                <w:szCs w:val="16"/>
              </w:rPr>
              <w:lastRenderedPageBreak/>
              <w:t>Lesson 1:</w:t>
            </w:r>
            <w:r w:rsidRPr="00351D04">
              <w:rPr>
                <w:rFonts w:asciiTheme="minorHAnsi" w:hAnsiTheme="minorHAnsi"/>
                <w:bCs/>
                <w:sz w:val="16"/>
                <w:szCs w:val="16"/>
              </w:rPr>
              <w:t xml:space="preserve"> Read and unpack first mentor text: Emmeline Pankhurst’s ‘Freedom or Death’.</w:t>
            </w:r>
            <w:r w:rsidRPr="007A2367">
              <w:rPr>
                <w:rFonts w:asciiTheme="minorHAnsi" w:hAnsiTheme="minorHAnsi"/>
                <w:b/>
                <w:sz w:val="16"/>
                <w:szCs w:val="16"/>
              </w:rPr>
              <w:t xml:space="preserve"> </w:t>
            </w:r>
            <w:r w:rsidRPr="007A2367">
              <w:rPr>
                <w:rFonts w:asciiTheme="minorHAnsi" w:hAnsiTheme="minorHAnsi"/>
                <w:sz w:val="16"/>
                <w:szCs w:val="16"/>
              </w:rPr>
              <w:t xml:space="preserve"> </w:t>
            </w:r>
            <w:r w:rsidR="003A7FC7">
              <w:rPr>
                <w:rFonts w:asciiTheme="minorHAnsi" w:hAnsiTheme="minorHAnsi"/>
                <w:sz w:val="16"/>
                <w:szCs w:val="16"/>
              </w:rPr>
              <w:t>Identify</w:t>
            </w:r>
            <w:r w:rsidRPr="007A2367">
              <w:rPr>
                <w:rFonts w:asciiTheme="minorHAnsi" w:hAnsiTheme="minorHAnsi"/>
                <w:sz w:val="16"/>
                <w:szCs w:val="16"/>
              </w:rPr>
              <w:t xml:space="preserve"> for purpose, audience, context. Discuss the author’s approach or insight into the idea of Protest, through structured questions and prompts</w:t>
            </w:r>
            <w:r w:rsidRPr="00351D04">
              <w:rPr>
                <w:rFonts w:asciiTheme="minorHAnsi" w:hAnsiTheme="minorHAnsi"/>
                <w:sz w:val="16"/>
                <w:szCs w:val="16"/>
              </w:rPr>
              <w:t>. Model annotation of mentor text</w:t>
            </w:r>
            <w:r w:rsidRPr="007A2367">
              <w:rPr>
                <w:rFonts w:asciiTheme="minorHAnsi" w:hAnsiTheme="minorHAnsi"/>
                <w:b/>
                <w:sz w:val="16"/>
                <w:szCs w:val="16"/>
              </w:rPr>
              <w:t xml:space="preserve"> </w:t>
            </w:r>
            <w:r w:rsidRPr="007A2367">
              <w:rPr>
                <w:rFonts w:asciiTheme="minorHAnsi" w:hAnsiTheme="minorHAnsi"/>
                <w:sz w:val="16"/>
                <w:szCs w:val="16"/>
              </w:rPr>
              <w:t>for text structures, language features and vocabulary which support the initial analysis and the approach to Protest. Add key vocabulary and expressions related to Protest to word bank.</w:t>
            </w:r>
          </w:p>
          <w:p w14:paraId="521E0F9E" w14:textId="77777777" w:rsidR="00302CF1" w:rsidRPr="007A2367" w:rsidRDefault="00302CF1">
            <w:pPr>
              <w:rPr>
                <w:rFonts w:asciiTheme="minorHAnsi" w:hAnsiTheme="minorHAnsi"/>
                <w:sz w:val="16"/>
                <w:szCs w:val="16"/>
              </w:rPr>
            </w:pPr>
          </w:p>
          <w:p w14:paraId="6649F55D" w14:textId="77777777" w:rsidR="00302CF1" w:rsidRPr="007A2367" w:rsidRDefault="00427DFE">
            <w:pPr>
              <w:rPr>
                <w:rFonts w:asciiTheme="minorHAnsi" w:hAnsiTheme="minorHAnsi"/>
                <w:sz w:val="16"/>
                <w:szCs w:val="16"/>
              </w:rPr>
            </w:pPr>
            <w:r w:rsidRPr="007A2367">
              <w:rPr>
                <w:rFonts w:asciiTheme="minorHAnsi" w:hAnsiTheme="minorHAnsi"/>
                <w:b/>
                <w:sz w:val="16"/>
                <w:szCs w:val="16"/>
              </w:rPr>
              <w:lastRenderedPageBreak/>
              <w:t xml:space="preserve">Lesson 2: </w:t>
            </w:r>
            <w:r w:rsidRPr="00351D04">
              <w:rPr>
                <w:rFonts w:asciiTheme="minorHAnsi" w:hAnsiTheme="minorHAnsi"/>
                <w:sz w:val="16"/>
                <w:szCs w:val="16"/>
              </w:rPr>
              <w:t>Focus on context: Provide students with various contextual factors that are different to the mentor texts, e.g. a different mode, text type and/or setting. Students rework a</w:t>
            </w:r>
            <w:r w:rsidRPr="007A2367">
              <w:rPr>
                <w:rFonts w:asciiTheme="minorHAnsi" w:hAnsiTheme="minorHAnsi"/>
                <w:sz w:val="16"/>
                <w:szCs w:val="16"/>
              </w:rPr>
              <w:t xml:space="preserve"> section of the mentor text within these constraints. Examine and discuss how text structures and language choices are influenced by different contextual factors.</w:t>
            </w:r>
          </w:p>
          <w:p w14:paraId="3E56F03D" w14:textId="77777777" w:rsidR="00302CF1" w:rsidRPr="007A2367" w:rsidRDefault="00302CF1">
            <w:pPr>
              <w:rPr>
                <w:rFonts w:asciiTheme="minorHAnsi" w:hAnsiTheme="minorHAnsi"/>
                <w:sz w:val="16"/>
                <w:szCs w:val="16"/>
                <w:highlight w:val="yellow"/>
              </w:rPr>
            </w:pPr>
          </w:p>
          <w:p w14:paraId="284B2CE1"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3:</w:t>
            </w:r>
            <w:r w:rsidRPr="007A2367">
              <w:rPr>
                <w:rFonts w:asciiTheme="minorHAnsi" w:hAnsiTheme="minorHAnsi"/>
                <w:sz w:val="16"/>
                <w:szCs w:val="16"/>
              </w:rPr>
              <w:t xml:space="preserve"> Draw on the </w:t>
            </w:r>
            <w:r w:rsidRPr="00351D04">
              <w:rPr>
                <w:rFonts w:asciiTheme="minorHAnsi" w:hAnsiTheme="minorHAnsi"/>
                <w:sz w:val="16"/>
                <w:szCs w:val="16"/>
              </w:rPr>
              <w:t>range of ideas presented in Pankhurst’s speech to generate ideas for students' own writing. Students work in small groups to create sentences and paragraphs</w:t>
            </w:r>
            <w:r w:rsidRPr="007A2367">
              <w:rPr>
                <w:rFonts w:asciiTheme="minorHAnsi" w:hAnsiTheme="minorHAnsi"/>
                <w:sz w:val="16"/>
                <w:szCs w:val="16"/>
              </w:rPr>
              <w:t xml:space="preserve">, experimenting with text structures, language features and vocabulary from the mentor text to support their own purpose. Students highlight or annotate their own language and structural choices linked to purpose, </w:t>
            </w:r>
            <w:proofErr w:type="gramStart"/>
            <w:r w:rsidRPr="007A2367">
              <w:rPr>
                <w:rFonts w:asciiTheme="minorHAnsi" w:hAnsiTheme="minorHAnsi"/>
                <w:sz w:val="16"/>
                <w:szCs w:val="16"/>
              </w:rPr>
              <w:t>context</w:t>
            </w:r>
            <w:proofErr w:type="gramEnd"/>
            <w:r w:rsidRPr="007A2367">
              <w:rPr>
                <w:rFonts w:asciiTheme="minorHAnsi" w:hAnsiTheme="minorHAnsi"/>
                <w:sz w:val="16"/>
                <w:szCs w:val="16"/>
              </w:rPr>
              <w:t xml:space="preserve"> and audience.</w:t>
            </w:r>
          </w:p>
          <w:p w14:paraId="6705699C" w14:textId="77777777" w:rsidR="00302CF1" w:rsidRPr="007A2367" w:rsidRDefault="00302CF1">
            <w:pPr>
              <w:rPr>
                <w:rFonts w:asciiTheme="minorHAnsi" w:hAnsiTheme="minorHAnsi"/>
                <w:sz w:val="16"/>
                <w:szCs w:val="16"/>
              </w:rPr>
            </w:pPr>
          </w:p>
          <w:p w14:paraId="55B17683" w14:textId="77777777" w:rsidR="00302CF1" w:rsidRPr="007A2367" w:rsidRDefault="00302CF1">
            <w:pPr>
              <w:rPr>
                <w:rFonts w:asciiTheme="minorHAnsi" w:hAnsiTheme="minorHAnsi"/>
                <w:sz w:val="16"/>
                <w:szCs w:val="16"/>
              </w:rPr>
            </w:pPr>
          </w:p>
        </w:tc>
        <w:tc>
          <w:tcPr>
            <w:tcW w:w="3510" w:type="dxa"/>
          </w:tcPr>
          <w:p w14:paraId="21CA3E2A"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lastRenderedPageBreak/>
              <w:t>read and explore mentor texts to understand the mechanics of effective and cohesive writing</w:t>
            </w:r>
          </w:p>
          <w:p w14:paraId="66BF9F68"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experiment with vocabulary, text structures and language features for effective and cohesive writing</w:t>
            </w:r>
          </w:p>
          <w:p w14:paraId="605343ED"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create texts with a stated purpose (to express, to reflect, to explain or to argue) and an understanding of </w:t>
            </w:r>
            <w:r w:rsidRPr="007A2367">
              <w:rPr>
                <w:rFonts w:asciiTheme="minorHAnsi" w:hAnsiTheme="minorHAnsi"/>
                <w:color w:val="000000"/>
                <w:sz w:val="16"/>
                <w:szCs w:val="16"/>
              </w:rPr>
              <w:lastRenderedPageBreak/>
              <w:t xml:space="preserve">context (including mode) and audience </w:t>
            </w:r>
          </w:p>
          <w:p w14:paraId="7561D18E"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select and apply writing processes</w:t>
            </w:r>
          </w:p>
          <w:p w14:paraId="44B13B75"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generate and use ideas, and discuss, </w:t>
            </w:r>
            <w:proofErr w:type="gramStart"/>
            <w:r w:rsidRPr="00A72F22">
              <w:rPr>
                <w:rFonts w:asciiTheme="minorHAnsi" w:hAnsiTheme="minorHAnsi"/>
                <w:color w:val="000000"/>
                <w:sz w:val="16"/>
                <w:szCs w:val="16"/>
              </w:rPr>
              <w:t>develop</w:t>
            </w:r>
            <w:proofErr w:type="gramEnd"/>
            <w:r w:rsidRPr="00A72F22">
              <w:rPr>
                <w:rFonts w:asciiTheme="minorHAnsi" w:hAnsiTheme="minorHAnsi"/>
                <w:color w:val="000000"/>
                <w:sz w:val="16"/>
                <w:szCs w:val="16"/>
              </w:rPr>
              <w:t xml:space="preserve"> and extend ideas</w:t>
            </w:r>
          </w:p>
          <w:p w14:paraId="5E42CF8B" w14:textId="77777777" w:rsidR="00302CF1" w:rsidRPr="007A2367" w:rsidRDefault="00302CF1">
            <w:pPr>
              <w:rPr>
                <w:rFonts w:asciiTheme="minorHAnsi" w:hAnsiTheme="minorHAnsi"/>
                <w:sz w:val="16"/>
                <w:szCs w:val="16"/>
              </w:rPr>
            </w:pPr>
          </w:p>
        </w:tc>
        <w:tc>
          <w:tcPr>
            <w:tcW w:w="2520" w:type="dxa"/>
          </w:tcPr>
          <w:p w14:paraId="3EE6F598" w14:textId="2007C33A"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lastRenderedPageBreak/>
              <w:t>Annotations of mentor texts,</w:t>
            </w:r>
            <w:r w:rsidRPr="00A72F22">
              <w:rPr>
                <w:rFonts w:asciiTheme="minorHAnsi" w:hAnsiTheme="minorHAnsi"/>
                <w:color w:val="000000"/>
                <w:sz w:val="16"/>
                <w:szCs w:val="16"/>
              </w:rPr>
              <w:t xml:space="preserve"> </w:t>
            </w:r>
            <w:r w:rsidR="003A7FC7">
              <w:rPr>
                <w:rFonts w:asciiTheme="minorHAnsi" w:hAnsiTheme="minorHAnsi"/>
                <w:color w:val="000000"/>
                <w:sz w:val="16"/>
                <w:szCs w:val="16"/>
              </w:rPr>
              <w:t>identifying</w:t>
            </w:r>
            <w:r w:rsidRPr="007A2367">
              <w:rPr>
                <w:rFonts w:asciiTheme="minorHAnsi" w:hAnsiTheme="minorHAnsi"/>
                <w:color w:val="000000"/>
                <w:sz w:val="16"/>
                <w:szCs w:val="16"/>
              </w:rPr>
              <w:t xml:space="preserve"> text structure, language features and vocabulary</w:t>
            </w:r>
            <w:r w:rsidRPr="00A72F22">
              <w:rPr>
                <w:rFonts w:asciiTheme="minorHAnsi" w:hAnsiTheme="minorHAnsi"/>
                <w:color w:val="000000"/>
                <w:sz w:val="16"/>
                <w:szCs w:val="16"/>
              </w:rPr>
              <w:t xml:space="preserve"> which link to purpose, </w:t>
            </w:r>
            <w:proofErr w:type="gramStart"/>
            <w:r w:rsidRPr="00A72F22">
              <w:rPr>
                <w:rFonts w:asciiTheme="minorHAnsi" w:hAnsiTheme="minorHAnsi"/>
                <w:color w:val="000000"/>
                <w:sz w:val="16"/>
                <w:szCs w:val="16"/>
              </w:rPr>
              <w:t>context</w:t>
            </w:r>
            <w:proofErr w:type="gramEnd"/>
            <w:r w:rsidRPr="00A72F22">
              <w:rPr>
                <w:rFonts w:asciiTheme="minorHAnsi" w:hAnsiTheme="minorHAnsi"/>
                <w:color w:val="000000"/>
                <w:sz w:val="16"/>
                <w:szCs w:val="16"/>
              </w:rPr>
              <w:t xml:space="preserve"> and audience.</w:t>
            </w:r>
          </w:p>
          <w:p w14:paraId="3D688D74"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Reworked section of mentor text reflecting different context.</w:t>
            </w:r>
          </w:p>
          <w:p w14:paraId="6F076EAF" w14:textId="77777777"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sz w:val="16"/>
                <w:szCs w:val="16"/>
              </w:rPr>
            </w:pPr>
            <w:r w:rsidRPr="00A72F22">
              <w:rPr>
                <w:rFonts w:asciiTheme="minorHAnsi" w:hAnsiTheme="minorHAnsi"/>
                <w:color w:val="000000"/>
                <w:sz w:val="16"/>
                <w:szCs w:val="16"/>
              </w:rPr>
              <w:lastRenderedPageBreak/>
              <w:t>Short written pieces, which reflect engagement with ideas from mentor text, annotated to show alignment of language with purpose.</w:t>
            </w:r>
            <w:r w:rsidRPr="007A2367">
              <w:rPr>
                <w:rFonts w:asciiTheme="minorHAnsi" w:hAnsiTheme="minorHAnsi"/>
                <w:sz w:val="16"/>
                <w:szCs w:val="16"/>
              </w:rPr>
              <w:t xml:space="preserve"> </w:t>
            </w:r>
          </w:p>
        </w:tc>
      </w:tr>
      <w:tr w:rsidR="00302CF1" w:rsidRPr="007A2367" w14:paraId="7F5BF44B" w14:textId="77777777" w:rsidTr="00E76495">
        <w:trPr>
          <w:trHeight w:val="6137"/>
        </w:trPr>
        <w:tc>
          <w:tcPr>
            <w:tcW w:w="704" w:type="dxa"/>
          </w:tcPr>
          <w:p w14:paraId="0336F649" w14:textId="77777777" w:rsidR="00302CF1" w:rsidRPr="007A2367" w:rsidRDefault="00302CF1">
            <w:pPr>
              <w:rPr>
                <w:rFonts w:asciiTheme="minorHAnsi" w:hAnsiTheme="minorHAnsi"/>
                <w:sz w:val="16"/>
                <w:szCs w:val="16"/>
              </w:rPr>
            </w:pPr>
          </w:p>
          <w:p w14:paraId="6E930B35" w14:textId="77777777" w:rsidR="00302CF1" w:rsidRPr="007A2367" w:rsidRDefault="00427DFE">
            <w:pPr>
              <w:rPr>
                <w:rFonts w:asciiTheme="minorHAnsi" w:hAnsiTheme="minorHAnsi"/>
                <w:sz w:val="16"/>
                <w:szCs w:val="16"/>
              </w:rPr>
            </w:pPr>
            <w:r w:rsidRPr="007A2367">
              <w:rPr>
                <w:rFonts w:asciiTheme="minorHAnsi" w:hAnsiTheme="minorHAnsi"/>
                <w:sz w:val="16"/>
                <w:szCs w:val="16"/>
              </w:rPr>
              <w:t>3</w:t>
            </w:r>
          </w:p>
        </w:tc>
        <w:tc>
          <w:tcPr>
            <w:tcW w:w="766" w:type="dxa"/>
            <w:vMerge/>
          </w:tcPr>
          <w:p w14:paraId="1A21F568"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23D058A5"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Engaging with second mentor text and experimenting with language linked to purpose and audience</w:t>
            </w:r>
          </w:p>
          <w:p w14:paraId="0AE57ED2" w14:textId="77777777" w:rsidR="00302CF1" w:rsidRPr="007A2367" w:rsidRDefault="00302CF1">
            <w:pPr>
              <w:rPr>
                <w:rFonts w:asciiTheme="minorHAnsi" w:hAnsiTheme="minorHAnsi"/>
                <w:sz w:val="16"/>
                <w:szCs w:val="16"/>
              </w:rPr>
            </w:pPr>
          </w:p>
          <w:p w14:paraId="213EFFB4"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08E465D3" w14:textId="77777777" w:rsidR="00302CF1" w:rsidRPr="007A2367" w:rsidRDefault="00302CF1">
            <w:pPr>
              <w:rPr>
                <w:rFonts w:asciiTheme="minorHAnsi" w:hAnsiTheme="minorHAnsi"/>
                <w:sz w:val="16"/>
                <w:szCs w:val="16"/>
              </w:rPr>
            </w:pPr>
          </w:p>
          <w:p w14:paraId="3D23036E"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the role of mentor texts as models of effective and cohesive writing</w:t>
            </w:r>
          </w:p>
          <w:p w14:paraId="03475A26"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the </w:t>
            </w:r>
            <w:proofErr w:type="gramStart"/>
            <w:r w:rsidRPr="00A72F22">
              <w:rPr>
                <w:rFonts w:asciiTheme="minorHAnsi" w:hAnsiTheme="minorHAnsi"/>
                <w:color w:val="000000"/>
                <w:sz w:val="16"/>
                <w:szCs w:val="16"/>
              </w:rPr>
              <w:t>ways</w:t>
            </w:r>
            <w:proofErr w:type="gramEnd"/>
            <w:r w:rsidRPr="00A72F22">
              <w:rPr>
                <w:rFonts w:asciiTheme="minorHAnsi" w:hAnsiTheme="minorHAnsi"/>
                <w:color w:val="000000"/>
                <w:sz w:val="16"/>
                <w:szCs w:val="16"/>
              </w:rPr>
              <w:t xml:space="preserve"> purpose, context (including mode) and audience shape writing</w:t>
            </w:r>
          </w:p>
          <w:p w14:paraId="635A0658"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the ways the purpose of the author hones the use of language </w:t>
            </w:r>
          </w:p>
          <w:p w14:paraId="0FB25410"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vocabulary, text structures and language features used in effective and cohesive writing</w:t>
            </w:r>
          </w:p>
          <w:p w14:paraId="474F981E"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standard and non-standard conventions of language, including syntax, </w:t>
            </w:r>
            <w:proofErr w:type="gramStart"/>
            <w:r w:rsidRPr="00A72F22">
              <w:rPr>
                <w:rFonts w:asciiTheme="minorHAnsi" w:hAnsiTheme="minorHAnsi"/>
                <w:color w:val="000000"/>
                <w:sz w:val="16"/>
                <w:szCs w:val="16"/>
              </w:rPr>
              <w:t>punctuation</w:t>
            </w:r>
            <w:proofErr w:type="gramEnd"/>
            <w:r w:rsidRPr="00A72F22">
              <w:rPr>
                <w:rFonts w:asciiTheme="minorHAnsi" w:hAnsiTheme="minorHAnsi"/>
                <w:color w:val="000000"/>
                <w:sz w:val="16"/>
                <w:szCs w:val="16"/>
              </w:rPr>
              <w:t xml:space="preserve"> and spelling.</w:t>
            </w:r>
          </w:p>
          <w:p w14:paraId="538B9A7A"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strategies to generate and develop ideas</w:t>
            </w:r>
          </w:p>
          <w:p w14:paraId="2DB22385" w14:textId="77777777" w:rsidR="00302CF1" w:rsidRPr="007A2367" w:rsidRDefault="00302CF1">
            <w:pPr>
              <w:pBdr>
                <w:top w:val="nil"/>
                <w:left w:val="nil"/>
                <w:bottom w:val="nil"/>
                <w:right w:val="nil"/>
                <w:between w:val="nil"/>
              </w:pBdr>
              <w:tabs>
                <w:tab w:val="left" w:pos="425"/>
              </w:tabs>
              <w:spacing w:before="120"/>
              <w:rPr>
                <w:rFonts w:asciiTheme="minorHAnsi" w:hAnsiTheme="minorHAnsi"/>
                <w:sz w:val="16"/>
                <w:szCs w:val="16"/>
              </w:rPr>
            </w:pPr>
          </w:p>
          <w:p w14:paraId="2609800E" w14:textId="77777777" w:rsidR="00302CF1" w:rsidRPr="007A2367" w:rsidRDefault="00302CF1">
            <w:pPr>
              <w:pBdr>
                <w:top w:val="nil"/>
                <w:left w:val="nil"/>
                <w:bottom w:val="nil"/>
                <w:right w:val="nil"/>
                <w:between w:val="nil"/>
              </w:pBdr>
              <w:tabs>
                <w:tab w:val="left" w:pos="425"/>
              </w:tabs>
              <w:spacing w:after="120"/>
              <w:rPr>
                <w:rFonts w:asciiTheme="minorHAnsi" w:hAnsiTheme="minorHAnsi"/>
                <w:color w:val="000000"/>
                <w:sz w:val="16"/>
                <w:szCs w:val="16"/>
              </w:rPr>
            </w:pPr>
          </w:p>
          <w:p w14:paraId="558271A6" w14:textId="77777777" w:rsidR="00302CF1" w:rsidRPr="007A2367" w:rsidRDefault="00302CF1">
            <w:pPr>
              <w:rPr>
                <w:rFonts w:asciiTheme="minorHAnsi" w:hAnsiTheme="minorHAnsi"/>
                <w:sz w:val="16"/>
                <w:szCs w:val="16"/>
              </w:rPr>
            </w:pPr>
          </w:p>
        </w:tc>
        <w:tc>
          <w:tcPr>
            <w:tcW w:w="3690" w:type="dxa"/>
          </w:tcPr>
          <w:p w14:paraId="084EE1F9" w14:textId="164A3BE8" w:rsidR="00302CF1" w:rsidRPr="00351D04" w:rsidRDefault="00427DFE">
            <w:pPr>
              <w:rPr>
                <w:rFonts w:asciiTheme="minorHAnsi" w:hAnsiTheme="minorHAnsi"/>
                <w:sz w:val="16"/>
                <w:szCs w:val="16"/>
              </w:rPr>
            </w:pPr>
            <w:r w:rsidRPr="007A2367">
              <w:rPr>
                <w:rFonts w:asciiTheme="minorHAnsi" w:hAnsiTheme="minorHAnsi"/>
                <w:b/>
                <w:sz w:val="16"/>
                <w:szCs w:val="16"/>
              </w:rPr>
              <w:t xml:space="preserve">Lesson 1: </w:t>
            </w:r>
            <w:r w:rsidRPr="007A2367">
              <w:rPr>
                <w:rFonts w:asciiTheme="minorHAnsi" w:hAnsiTheme="minorHAnsi"/>
                <w:sz w:val="16"/>
                <w:szCs w:val="16"/>
              </w:rPr>
              <w:t xml:space="preserve">Read </w:t>
            </w:r>
            <w:r w:rsidRPr="00351D04">
              <w:rPr>
                <w:rFonts w:asciiTheme="minorHAnsi" w:hAnsiTheme="minorHAnsi"/>
                <w:sz w:val="16"/>
                <w:szCs w:val="16"/>
              </w:rPr>
              <w:t xml:space="preserve">and unpack second mentor text: Meyne Wyatt’s ‘City of Gold’ monologue. </w:t>
            </w:r>
            <w:proofErr w:type="gramStart"/>
            <w:r w:rsidR="003A7FC7">
              <w:rPr>
                <w:rFonts w:asciiTheme="minorHAnsi" w:hAnsiTheme="minorHAnsi"/>
                <w:sz w:val="16"/>
                <w:szCs w:val="16"/>
              </w:rPr>
              <w:t xml:space="preserve">Identify </w:t>
            </w:r>
            <w:r w:rsidRPr="00351D04">
              <w:rPr>
                <w:rFonts w:asciiTheme="minorHAnsi" w:hAnsiTheme="minorHAnsi"/>
                <w:sz w:val="16"/>
                <w:szCs w:val="16"/>
              </w:rPr>
              <w:t xml:space="preserve"> for</w:t>
            </w:r>
            <w:proofErr w:type="gramEnd"/>
            <w:r w:rsidRPr="00351D04">
              <w:rPr>
                <w:rFonts w:asciiTheme="minorHAnsi" w:hAnsiTheme="minorHAnsi"/>
                <w:sz w:val="16"/>
                <w:szCs w:val="16"/>
              </w:rPr>
              <w:t xml:space="preserve"> purpose, audience and context. Discuss the text’s approach or insight into the idea of Protest, through structured questions and prompts.</w:t>
            </w:r>
            <w:r w:rsidR="00786D8D" w:rsidRPr="00351D04">
              <w:rPr>
                <w:rFonts w:asciiTheme="minorHAnsi" w:hAnsiTheme="minorHAnsi"/>
                <w:sz w:val="16"/>
                <w:szCs w:val="16"/>
              </w:rPr>
              <w:t xml:space="preserve"> In small groups, students</w:t>
            </w:r>
            <w:r w:rsidRPr="00351D04">
              <w:rPr>
                <w:rFonts w:asciiTheme="minorHAnsi" w:hAnsiTheme="minorHAnsi"/>
                <w:sz w:val="16"/>
                <w:szCs w:val="16"/>
              </w:rPr>
              <w:t xml:space="preserve"> annotate mentor text for text structures, language features and vocabulary which support the initial </w:t>
            </w:r>
            <w:r w:rsidR="003A7FC7">
              <w:rPr>
                <w:rFonts w:asciiTheme="minorHAnsi" w:hAnsiTheme="minorHAnsi"/>
                <w:sz w:val="16"/>
                <w:szCs w:val="16"/>
              </w:rPr>
              <w:t xml:space="preserve">reading of the text </w:t>
            </w:r>
            <w:r w:rsidRPr="00351D04">
              <w:rPr>
                <w:rFonts w:asciiTheme="minorHAnsi" w:hAnsiTheme="minorHAnsi"/>
                <w:sz w:val="16"/>
                <w:szCs w:val="16"/>
              </w:rPr>
              <w:t xml:space="preserve">and the </w:t>
            </w:r>
            <w:r w:rsidR="003A7FC7">
              <w:rPr>
                <w:rFonts w:asciiTheme="minorHAnsi" w:hAnsiTheme="minorHAnsi"/>
                <w:sz w:val="16"/>
                <w:szCs w:val="16"/>
              </w:rPr>
              <w:t>author’</w:t>
            </w:r>
            <w:r w:rsidRPr="00351D04">
              <w:rPr>
                <w:rFonts w:asciiTheme="minorHAnsi" w:hAnsiTheme="minorHAnsi"/>
                <w:sz w:val="16"/>
                <w:szCs w:val="16"/>
              </w:rPr>
              <w:t>s approach to Protest. Key vocabulary and expressions related to Protest are added to word bank.</w:t>
            </w:r>
          </w:p>
          <w:p w14:paraId="553FB9D0" w14:textId="77777777" w:rsidR="00302CF1" w:rsidRPr="00351D04" w:rsidRDefault="00302CF1">
            <w:pPr>
              <w:rPr>
                <w:rFonts w:asciiTheme="minorHAnsi" w:hAnsiTheme="minorHAnsi"/>
                <w:sz w:val="16"/>
                <w:szCs w:val="16"/>
              </w:rPr>
            </w:pPr>
          </w:p>
          <w:p w14:paraId="08C84EC9" w14:textId="7ACB4288" w:rsidR="00302CF1" w:rsidRPr="007A2367" w:rsidRDefault="00427DFE">
            <w:pPr>
              <w:rPr>
                <w:rFonts w:asciiTheme="minorHAnsi" w:hAnsiTheme="minorHAnsi"/>
                <w:sz w:val="16"/>
                <w:szCs w:val="16"/>
              </w:rPr>
            </w:pPr>
            <w:r w:rsidRPr="007A2367">
              <w:rPr>
                <w:rFonts w:asciiTheme="minorHAnsi" w:hAnsiTheme="minorHAnsi"/>
                <w:b/>
                <w:sz w:val="16"/>
                <w:szCs w:val="16"/>
              </w:rPr>
              <w:t xml:space="preserve">Lesson 2: </w:t>
            </w:r>
            <w:r w:rsidRPr="007A2367">
              <w:rPr>
                <w:rFonts w:asciiTheme="minorHAnsi" w:hAnsiTheme="minorHAnsi"/>
                <w:sz w:val="16"/>
                <w:szCs w:val="16"/>
              </w:rPr>
              <w:t xml:space="preserve">Focus </w:t>
            </w:r>
            <w:r w:rsidRPr="00351D04">
              <w:rPr>
                <w:rFonts w:asciiTheme="minorHAnsi" w:hAnsiTheme="minorHAnsi"/>
                <w:sz w:val="16"/>
                <w:szCs w:val="16"/>
              </w:rPr>
              <w:t>on purpose and audience</w:t>
            </w:r>
            <w:r w:rsidRPr="007A2367">
              <w:rPr>
                <w:rFonts w:asciiTheme="minorHAnsi" w:hAnsiTheme="minorHAnsi"/>
                <w:b/>
                <w:sz w:val="16"/>
                <w:szCs w:val="16"/>
              </w:rPr>
              <w:t xml:space="preserve">: </w:t>
            </w:r>
            <w:r w:rsidRPr="007A2367">
              <w:rPr>
                <w:rFonts w:asciiTheme="minorHAnsi" w:hAnsiTheme="minorHAnsi"/>
                <w:sz w:val="16"/>
                <w:szCs w:val="16"/>
              </w:rPr>
              <w:t xml:space="preserve">Using a range of different purposes and specific audiences, students rework a section of the mentor text within these constraints. </w:t>
            </w:r>
            <w:r w:rsidR="003A7FC7">
              <w:rPr>
                <w:rFonts w:asciiTheme="minorHAnsi" w:hAnsiTheme="minorHAnsi"/>
                <w:sz w:val="16"/>
                <w:szCs w:val="16"/>
              </w:rPr>
              <w:t>D</w:t>
            </w:r>
            <w:r w:rsidRPr="007A2367">
              <w:rPr>
                <w:rFonts w:asciiTheme="minorHAnsi" w:hAnsiTheme="minorHAnsi"/>
                <w:sz w:val="16"/>
                <w:szCs w:val="16"/>
              </w:rPr>
              <w:t xml:space="preserve">iscuss how text structures and language choices are influenced by purpose and audience. </w:t>
            </w:r>
          </w:p>
          <w:p w14:paraId="07832FEB" w14:textId="77777777" w:rsidR="00302CF1" w:rsidRPr="007A2367" w:rsidRDefault="00302CF1">
            <w:pPr>
              <w:rPr>
                <w:rFonts w:asciiTheme="minorHAnsi" w:hAnsiTheme="minorHAnsi"/>
                <w:sz w:val="16"/>
                <w:szCs w:val="16"/>
              </w:rPr>
            </w:pPr>
          </w:p>
          <w:p w14:paraId="4ED1F501"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 xml:space="preserve">Lesson 3: </w:t>
            </w:r>
            <w:r w:rsidRPr="007A2367">
              <w:rPr>
                <w:rFonts w:asciiTheme="minorHAnsi" w:hAnsiTheme="minorHAnsi"/>
                <w:sz w:val="16"/>
                <w:szCs w:val="16"/>
              </w:rPr>
              <w:t>Draw on the range of ideas presented in monologue to generate ideas for students' own writing</w:t>
            </w:r>
            <w:r w:rsidRPr="00351D04">
              <w:rPr>
                <w:rFonts w:asciiTheme="minorHAnsi" w:hAnsiTheme="minorHAnsi"/>
                <w:sz w:val="16"/>
                <w:szCs w:val="16"/>
              </w:rPr>
              <w:t>. Students work individually to create sentences and paragraphs, experimenting</w:t>
            </w:r>
            <w:r w:rsidRPr="007A2367">
              <w:rPr>
                <w:rFonts w:asciiTheme="minorHAnsi" w:hAnsiTheme="minorHAnsi"/>
                <w:sz w:val="16"/>
                <w:szCs w:val="16"/>
              </w:rPr>
              <w:t xml:space="preserve"> with text structures, language features and vocabulary from the mentor texts to support their own purpose. Students highlight or annotate their own language and structural choices linked to purpose, </w:t>
            </w:r>
            <w:proofErr w:type="gramStart"/>
            <w:r w:rsidRPr="007A2367">
              <w:rPr>
                <w:rFonts w:asciiTheme="minorHAnsi" w:hAnsiTheme="minorHAnsi"/>
                <w:sz w:val="16"/>
                <w:szCs w:val="16"/>
              </w:rPr>
              <w:t>context</w:t>
            </w:r>
            <w:proofErr w:type="gramEnd"/>
            <w:r w:rsidRPr="007A2367">
              <w:rPr>
                <w:rFonts w:asciiTheme="minorHAnsi" w:hAnsiTheme="minorHAnsi"/>
                <w:sz w:val="16"/>
                <w:szCs w:val="16"/>
              </w:rPr>
              <w:t xml:space="preserve"> and audience.</w:t>
            </w:r>
          </w:p>
          <w:p w14:paraId="67B10EC3" w14:textId="77777777" w:rsidR="00302CF1" w:rsidRPr="007A2367" w:rsidRDefault="00302CF1">
            <w:pPr>
              <w:rPr>
                <w:rFonts w:asciiTheme="minorHAnsi" w:hAnsiTheme="minorHAnsi"/>
                <w:sz w:val="16"/>
                <w:szCs w:val="16"/>
              </w:rPr>
            </w:pPr>
          </w:p>
        </w:tc>
        <w:tc>
          <w:tcPr>
            <w:tcW w:w="3510" w:type="dxa"/>
          </w:tcPr>
          <w:p w14:paraId="0E904228"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p w14:paraId="4F46C0E9"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read and explore mentor texts to understand the mechanics of effective and cohesive writing</w:t>
            </w:r>
          </w:p>
          <w:p w14:paraId="68639650"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experiment with vocabulary, text structures and language features for effective and cohesive writing</w:t>
            </w:r>
          </w:p>
          <w:p w14:paraId="4F8A7BF0"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create texts with a stated purpose (to express, to reflect, to explain or to argue) and an understanding of context (including mode) and audience </w:t>
            </w:r>
          </w:p>
          <w:p w14:paraId="0EC19037"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select and apply writing processes</w:t>
            </w:r>
          </w:p>
          <w:p w14:paraId="32C64248"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generate and use ideas, and discuss, </w:t>
            </w:r>
            <w:proofErr w:type="gramStart"/>
            <w:r w:rsidRPr="00A72F22">
              <w:rPr>
                <w:rFonts w:asciiTheme="minorHAnsi" w:hAnsiTheme="minorHAnsi"/>
                <w:color w:val="000000"/>
                <w:sz w:val="16"/>
                <w:szCs w:val="16"/>
              </w:rPr>
              <w:t>develop</w:t>
            </w:r>
            <w:proofErr w:type="gramEnd"/>
            <w:r w:rsidRPr="00A72F22">
              <w:rPr>
                <w:rFonts w:asciiTheme="minorHAnsi" w:hAnsiTheme="minorHAnsi"/>
                <w:color w:val="000000"/>
                <w:sz w:val="16"/>
                <w:szCs w:val="16"/>
              </w:rPr>
              <w:t xml:space="preserve"> and extend ideas</w:t>
            </w:r>
          </w:p>
          <w:p w14:paraId="7AE995C0" w14:textId="77777777" w:rsidR="00302CF1" w:rsidRPr="007A2367" w:rsidRDefault="00302CF1">
            <w:pPr>
              <w:pBdr>
                <w:top w:val="nil"/>
                <w:left w:val="nil"/>
                <w:bottom w:val="nil"/>
                <w:right w:val="nil"/>
                <w:between w:val="nil"/>
              </w:pBdr>
              <w:tabs>
                <w:tab w:val="left" w:pos="425"/>
              </w:tabs>
              <w:spacing w:before="120"/>
              <w:rPr>
                <w:rFonts w:asciiTheme="minorHAnsi" w:hAnsiTheme="minorHAnsi"/>
                <w:color w:val="000000"/>
                <w:sz w:val="16"/>
                <w:szCs w:val="16"/>
              </w:rPr>
            </w:pPr>
          </w:p>
          <w:p w14:paraId="6E22DF88" w14:textId="77777777" w:rsidR="00302CF1" w:rsidRPr="007A2367" w:rsidRDefault="00302CF1">
            <w:pPr>
              <w:pBdr>
                <w:top w:val="nil"/>
                <w:left w:val="nil"/>
                <w:bottom w:val="nil"/>
                <w:right w:val="nil"/>
                <w:between w:val="nil"/>
              </w:pBdr>
              <w:tabs>
                <w:tab w:val="left" w:pos="425"/>
              </w:tabs>
              <w:spacing w:after="120"/>
              <w:rPr>
                <w:rFonts w:asciiTheme="minorHAnsi" w:hAnsiTheme="minorHAnsi"/>
                <w:color w:val="000000"/>
                <w:sz w:val="16"/>
                <w:szCs w:val="16"/>
              </w:rPr>
            </w:pPr>
          </w:p>
          <w:p w14:paraId="4AE65D1E" w14:textId="77777777" w:rsidR="00302CF1" w:rsidRPr="007A2367" w:rsidRDefault="00302CF1">
            <w:pPr>
              <w:pBdr>
                <w:top w:val="nil"/>
                <w:left w:val="nil"/>
                <w:bottom w:val="nil"/>
                <w:right w:val="nil"/>
                <w:between w:val="nil"/>
              </w:pBdr>
              <w:spacing w:after="160" w:line="259" w:lineRule="auto"/>
              <w:ind w:left="180"/>
              <w:rPr>
                <w:rFonts w:asciiTheme="minorHAnsi" w:hAnsiTheme="minorHAnsi"/>
                <w:color w:val="000000"/>
                <w:sz w:val="16"/>
                <w:szCs w:val="16"/>
              </w:rPr>
            </w:pPr>
          </w:p>
        </w:tc>
        <w:tc>
          <w:tcPr>
            <w:tcW w:w="2520" w:type="dxa"/>
          </w:tcPr>
          <w:p w14:paraId="028F135B" w14:textId="77777777" w:rsidR="00302CF1" w:rsidRPr="007A2367" w:rsidRDefault="00302CF1">
            <w:pPr>
              <w:pBdr>
                <w:top w:val="nil"/>
                <w:left w:val="nil"/>
                <w:bottom w:val="nil"/>
                <w:right w:val="nil"/>
                <w:between w:val="nil"/>
              </w:pBdr>
              <w:spacing w:line="259" w:lineRule="auto"/>
              <w:ind w:left="720"/>
              <w:rPr>
                <w:rFonts w:asciiTheme="minorHAnsi" w:hAnsiTheme="minorHAnsi"/>
                <w:color w:val="000000"/>
                <w:sz w:val="16"/>
                <w:szCs w:val="16"/>
              </w:rPr>
            </w:pPr>
          </w:p>
          <w:p w14:paraId="45E63A2A" w14:textId="000ED243"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Annotations of mentor </w:t>
            </w:r>
            <w:r w:rsidR="003A7FC7" w:rsidRPr="00A72F22">
              <w:rPr>
                <w:rFonts w:asciiTheme="minorHAnsi" w:hAnsiTheme="minorHAnsi"/>
                <w:color w:val="000000"/>
                <w:sz w:val="16"/>
                <w:szCs w:val="16"/>
              </w:rPr>
              <w:t>texts, identifying</w:t>
            </w:r>
            <w:r w:rsidRPr="00A72F22">
              <w:rPr>
                <w:rFonts w:asciiTheme="minorHAnsi" w:hAnsiTheme="minorHAnsi"/>
                <w:color w:val="000000"/>
                <w:sz w:val="16"/>
                <w:szCs w:val="16"/>
              </w:rPr>
              <w:t xml:space="preserve"> structure, language features and vocabulary which link to purpose, </w:t>
            </w:r>
            <w:proofErr w:type="gramStart"/>
            <w:r w:rsidRPr="00A72F22">
              <w:rPr>
                <w:rFonts w:asciiTheme="minorHAnsi" w:hAnsiTheme="minorHAnsi"/>
                <w:color w:val="000000"/>
                <w:sz w:val="16"/>
                <w:szCs w:val="16"/>
              </w:rPr>
              <w:t>context</w:t>
            </w:r>
            <w:proofErr w:type="gramEnd"/>
            <w:r w:rsidRPr="00A72F22">
              <w:rPr>
                <w:rFonts w:asciiTheme="minorHAnsi" w:hAnsiTheme="minorHAnsi"/>
                <w:color w:val="000000"/>
                <w:sz w:val="16"/>
                <w:szCs w:val="16"/>
              </w:rPr>
              <w:t xml:space="preserve"> and audience.</w:t>
            </w:r>
          </w:p>
          <w:p w14:paraId="2C522844"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Reworked section of mentor text reflecting different purpose and audience.</w:t>
            </w:r>
          </w:p>
          <w:p w14:paraId="66DF7C5D"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Short written pieces, which reflect engagement with ideas from mentor text, annotated to show alignment of language with purpose. </w:t>
            </w:r>
          </w:p>
          <w:p w14:paraId="26B2D673" w14:textId="77777777" w:rsidR="00302CF1" w:rsidRPr="007A2367" w:rsidRDefault="00302CF1">
            <w:pPr>
              <w:pBdr>
                <w:top w:val="nil"/>
                <w:left w:val="nil"/>
                <w:bottom w:val="nil"/>
                <w:right w:val="nil"/>
                <w:between w:val="nil"/>
              </w:pBdr>
              <w:spacing w:line="259" w:lineRule="auto"/>
              <w:rPr>
                <w:rFonts w:asciiTheme="minorHAnsi" w:hAnsiTheme="minorHAnsi"/>
                <w:sz w:val="16"/>
                <w:szCs w:val="16"/>
              </w:rPr>
            </w:pPr>
          </w:p>
          <w:p w14:paraId="35D9CB60"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r>
      <w:tr w:rsidR="00302CF1" w:rsidRPr="007A2367" w14:paraId="683D27F2" w14:textId="77777777" w:rsidTr="00E76495">
        <w:tc>
          <w:tcPr>
            <w:tcW w:w="704" w:type="dxa"/>
          </w:tcPr>
          <w:p w14:paraId="05B7D9F6" w14:textId="77777777" w:rsidR="00302CF1" w:rsidRPr="007A2367" w:rsidRDefault="00302CF1">
            <w:pPr>
              <w:rPr>
                <w:rFonts w:asciiTheme="minorHAnsi" w:hAnsiTheme="minorHAnsi"/>
                <w:sz w:val="16"/>
                <w:szCs w:val="16"/>
              </w:rPr>
            </w:pPr>
          </w:p>
          <w:p w14:paraId="79315774" w14:textId="77777777" w:rsidR="00302CF1" w:rsidRPr="007A2367" w:rsidRDefault="00427DFE">
            <w:pPr>
              <w:rPr>
                <w:rFonts w:asciiTheme="minorHAnsi" w:hAnsiTheme="minorHAnsi"/>
                <w:sz w:val="16"/>
                <w:szCs w:val="16"/>
              </w:rPr>
            </w:pPr>
            <w:r w:rsidRPr="007A2367">
              <w:rPr>
                <w:rFonts w:asciiTheme="minorHAnsi" w:hAnsiTheme="minorHAnsi"/>
                <w:sz w:val="16"/>
                <w:szCs w:val="16"/>
              </w:rPr>
              <w:t>4</w:t>
            </w:r>
          </w:p>
        </w:tc>
        <w:tc>
          <w:tcPr>
            <w:tcW w:w="766" w:type="dxa"/>
            <w:vMerge/>
          </w:tcPr>
          <w:p w14:paraId="74F4F9F8"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7526909B" w14:textId="77777777" w:rsidR="00302CF1" w:rsidRPr="007A2367" w:rsidRDefault="00302CF1">
            <w:pPr>
              <w:rPr>
                <w:rFonts w:asciiTheme="minorHAnsi" w:hAnsiTheme="minorHAnsi"/>
                <w:b/>
                <w:sz w:val="16"/>
                <w:szCs w:val="16"/>
              </w:rPr>
            </w:pPr>
          </w:p>
          <w:p w14:paraId="638691B4"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Engaging with third mentor text and experimenting with voice</w:t>
            </w:r>
          </w:p>
          <w:p w14:paraId="3C9088EC" w14:textId="77777777" w:rsidR="00302CF1" w:rsidRPr="007A2367" w:rsidRDefault="00302CF1">
            <w:pPr>
              <w:rPr>
                <w:rFonts w:asciiTheme="minorHAnsi" w:hAnsiTheme="minorHAnsi"/>
                <w:sz w:val="16"/>
                <w:szCs w:val="16"/>
              </w:rPr>
            </w:pPr>
          </w:p>
          <w:p w14:paraId="0FE19A1B"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5CE1C583" w14:textId="77777777" w:rsidR="00302CF1" w:rsidRPr="007A2367" w:rsidRDefault="00302CF1">
            <w:pPr>
              <w:rPr>
                <w:rFonts w:asciiTheme="minorHAnsi" w:hAnsiTheme="minorHAnsi"/>
                <w:sz w:val="16"/>
                <w:szCs w:val="16"/>
              </w:rPr>
            </w:pPr>
          </w:p>
          <w:p w14:paraId="5C632C46"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the role of mentor texts as models of effective and cohesive writing</w:t>
            </w:r>
          </w:p>
          <w:p w14:paraId="63A652AB"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the </w:t>
            </w:r>
            <w:proofErr w:type="gramStart"/>
            <w:r w:rsidRPr="00A72F22">
              <w:rPr>
                <w:rFonts w:asciiTheme="minorHAnsi" w:hAnsiTheme="minorHAnsi"/>
                <w:color w:val="000000"/>
                <w:sz w:val="16"/>
                <w:szCs w:val="16"/>
              </w:rPr>
              <w:t>ways</w:t>
            </w:r>
            <w:proofErr w:type="gramEnd"/>
            <w:r w:rsidRPr="00A72F22">
              <w:rPr>
                <w:rFonts w:asciiTheme="minorHAnsi" w:hAnsiTheme="minorHAnsi"/>
                <w:color w:val="000000"/>
                <w:sz w:val="16"/>
                <w:szCs w:val="16"/>
              </w:rPr>
              <w:t xml:space="preserve"> purpose, context (including mode) and audience shape writing</w:t>
            </w:r>
          </w:p>
          <w:p w14:paraId="7EBE50C5"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the ways the purpose of the author hones the use of language </w:t>
            </w:r>
          </w:p>
          <w:p w14:paraId="662D8FEC"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vocabulary, text structures and language features used in effective and cohesive writing</w:t>
            </w:r>
          </w:p>
          <w:p w14:paraId="7CF74266"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standard and non-standard conventions of language, including syntax, </w:t>
            </w:r>
            <w:proofErr w:type="gramStart"/>
            <w:r w:rsidRPr="00A72F22">
              <w:rPr>
                <w:rFonts w:asciiTheme="minorHAnsi" w:hAnsiTheme="minorHAnsi"/>
                <w:color w:val="000000"/>
                <w:sz w:val="16"/>
                <w:szCs w:val="16"/>
              </w:rPr>
              <w:t>punctuation</w:t>
            </w:r>
            <w:proofErr w:type="gramEnd"/>
            <w:r w:rsidRPr="00A72F22">
              <w:rPr>
                <w:rFonts w:asciiTheme="minorHAnsi" w:hAnsiTheme="minorHAnsi"/>
                <w:color w:val="000000"/>
                <w:sz w:val="16"/>
                <w:szCs w:val="16"/>
              </w:rPr>
              <w:t xml:space="preserve"> and spelling.</w:t>
            </w:r>
          </w:p>
          <w:p w14:paraId="34BB31F3"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strategies to generate and develop ideas</w:t>
            </w:r>
          </w:p>
          <w:p w14:paraId="0C780A87"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c>
          <w:tcPr>
            <w:tcW w:w="3690" w:type="dxa"/>
          </w:tcPr>
          <w:p w14:paraId="743888F3" w14:textId="497DC510" w:rsidR="00302CF1" w:rsidRPr="007A2367" w:rsidRDefault="00427DFE">
            <w:pPr>
              <w:rPr>
                <w:rFonts w:asciiTheme="minorHAnsi" w:hAnsiTheme="minorHAnsi"/>
                <w:sz w:val="16"/>
                <w:szCs w:val="16"/>
              </w:rPr>
            </w:pPr>
            <w:r w:rsidRPr="007A2367">
              <w:rPr>
                <w:rFonts w:asciiTheme="minorHAnsi" w:hAnsiTheme="minorHAnsi"/>
                <w:b/>
                <w:sz w:val="16"/>
                <w:szCs w:val="16"/>
              </w:rPr>
              <w:t xml:space="preserve">Lesson 1: </w:t>
            </w:r>
            <w:r w:rsidRPr="007A2367">
              <w:rPr>
                <w:rFonts w:asciiTheme="minorHAnsi" w:hAnsiTheme="minorHAnsi"/>
                <w:sz w:val="16"/>
                <w:szCs w:val="16"/>
              </w:rPr>
              <w:t xml:space="preserve">Read and unpack </w:t>
            </w:r>
            <w:r w:rsidRPr="00351D04">
              <w:rPr>
                <w:rFonts w:asciiTheme="minorHAnsi" w:hAnsiTheme="minorHAnsi"/>
                <w:bCs/>
                <w:sz w:val="16"/>
                <w:szCs w:val="16"/>
              </w:rPr>
              <w:t xml:space="preserve">third mentor text Kurt Vonnegut’s ‘Harrison Bergeron’. </w:t>
            </w:r>
            <w:r w:rsidR="003A7FC7">
              <w:rPr>
                <w:rFonts w:asciiTheme="minorHAnsi" w:hAnsiTheme="minorHAnsi"/>
                <w:bCs/>
                <w:sz w:val="16"/>
                <w:szCs w:val="16"/>
              </w:rPr>
              <w:t xml:space="preserve">Identify </w:t>
            </w:r>
            <w:r w:rsidRPr="00351D04">
              <w:rPr>
                <w:rFonts w:asciiTheme="minorHAnsi" w:hAnsiTheme="minorHAnsi"/>
                <w:bCs/>
                <w:sz w:val="16"/>
                <w:szCs w:val="16"/>
              </w:rPr>
              <w:t xml:space="preserve">purpose, </w:t>
            </w:r>
            <w:proofErr w:type="gramStart"/>
            <w:r w:rsidRPr="00351D04">
              <w:rPr>
                <w:rFonts w:asciiTheme="minorHAnsi" w:hAnsiTheme="minorHAnsi"/>
                <w:bCs/>
                <w:sz w:val="16"/>
                <w:szCs w:val="16"/>
              </w:rPr>
              <w:t>audience</w:t>
            </w:r>
            <w:proofErr w:type="gramEnd"/>
            <w:r w:rsidRPr="00351D04">
              <w:rPr>
                <w:rFonts w:asciiTheme="minorHAnsi" w:hAnsiTheme="minorHAnsi"/>
                <w:bCs/>
                <w:sz w:val="16"/>
                <w:szCs w:val="16"/>
              </w:rPr>
              <w:t xml:space="preserve"> and context. Discuss the text’s approach or insight into the idea of Protest, through structured questions and prompts. Work together to annotate mentor text for text structures, language features and vocabulary which support the initial </w:t>
            </w:r>
            <w:r w:rsidR="007A0BF5">
              <w:rPr>
                <w:rFonts w:asciiTheme="minorHAnsi" w:hAnsiTheme="minorHAnsi"/>
                <w:bCs/>
                <w:sz w:val="16"/>
                <w:szCs w:val="16"/>
              </w:rPr>
              <w:t>reading of the text</w:t>
            </w:r>
            <w:r w:rsidRPr="00351D04">
              <w:rPr>
                <w:rFonts w:asciiTheme="minorHAnsi" w:hAnsiTheme="minorHAnsi"/>
                <w:bCs/>
                <w:sz w:val="16"/>
                <w:szCs w:val="16"/>
              </w:rPr>
              <w:t xml:space="preserve"> and the</w:t>
            </w:r>
            <w:r w:rsidRPr="007A2367">
              <w:rPr>
                <w:rFonts w:asciiTheme="minorHAnsi" w:hAnsiTheme="minorHAnsi"/>
                <w:sz w:val="16"/>
                <w:szCs w:val="16"/>
              </w:rPr>
              <w:t xml:space="preserve"> </w:t>
            </w:r>
            <w:r w:rsidR="007A0BF5">
              <w:rPr>
                <w:rFonts w:asciiTheme="minorHAnsi" w:hAnsiTheme="minorHAnsi"/>
                <w:sz w:val="16"/>
                <w:szCs w:val="16"/>
              </w:rPr>
              <w:t>author’</w:t>
            </w:r>
            <w:r w:rsidRPr="007A2367">
              <w:rPr>
                <w:rFonts w:asciiTheme="minorHAnsi" w:hAnsiTheme="minorHAnsi"/>
                <w:sz w:val="16"/>
                <w:szCs w:val="16"/>
              </w:rPr>
              <w:t>s approach to Protest. Key vocabulary and expressions related to Protest are added to word bank.</w:t>
            </w:r>
          </w:p>
          <w:p w14:paraId="37EABD0D" w14:textId="77777777" w:rsidR="00302CF1" w:rsidRPr="007A2367" w:rsidRDefault="00302CF1">
            <w:pPr>
              <w:rPr>
                <w:rFonts w:asciiTheme="minorHAnsi" w:hAnsiTheme="minorHAnsi"/>
                <w:sz w:val="16"/>
                <w:szCs w:val="16"/>
                <w:highlight w:val="yellow"/>
              </w:rPr>
            </w:pPr>
          </w:p>
          <w:p w14:paraId="43636F6B"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2:</w:t>
            </w:r>
            <w:r w:rsidRPr="007A2367">
              <w:rPr>
                <w:rFonts w:asciiTheme="minorHAnsi" w:hAnsiTheme="minorHAnsi"/>
                <w:sz w:val="16"/>
                <w:szCs w:val="16"/>
              </w:rPr>
              <w:t xml:space="preserve"> Focus on</w:t>
            </w:r>
            <w:r w:rsidRPr="007A2367">
              <w:rPr>
                <w:rFonts w:asciiTheme="minorHAnsi" w:hAnsiTheme="minorHAnsi"/>
                <w:b/>
                <w:sz w:val="16"/>
                <w:szCs w:val="16"/>
              </w:rPr>
              <w:t xml:space="preserve"> </w:t>
            </w:r>
            <w:r w:rsidRPr="00385916">
              <w:rPr>
                <w:rFonts w:asciiTheme="minorHAnsi" w:hAnsiTheme="minorHAnsi"/>
                <w:bCs/>
                <w:sz w:val="16"/>
                <w:szCs w:val="16"/>
              </w:rPr>
              <w:t>voice: compare the use of first, second, and third-p</w:t>
            </w:r>
            <w:r w:rsidRPr="007A2367">
              <w:rPr>
                <w:rFonts w:asciiTheme="minorHAnsi" w:hAnsiTheme="minorHAnsi"/>
                <w:sz w:val="16"/>
                <w:szCs w:val="16"/>
              </w:rPr>
              <w:t>erson narrative in the mentor texts and how this supports the texts’ purpose. Students rework an extract from the mentor text into a different perspective or voice, discussing the impact of this change on meaning.</w:t>
            </w:r>
          </w:p>
          <w:p w14:paraId="7B8E8BCF" w14:textId="77777777" w:rsidR="007A2367" w:rsidRPr="007A2367" w:rsidRDefault="007A2367">
            <w:pPr>
              <w:rPr>
                <w:rFonts w:asciiTheme="minorHAnsi" w:hAnsiTheme="minorHAnsi"/>
                <w:sz w:val="16"/>
                <w:szCs w:val="16"/>
              </w:rPr>
            </w:pPr>
          </w:p>
          <w:p w14:paraId="58B63196"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 xml:space="preserve">Lesson 3: </w:t>
            </w:r>
            <w:r w:rsidRPr="007A2367">
              <w:rPr>
                <w:rFonts w:asciiTheme="minorHAnsi" w:hAnsiTheme="minorHAnsi"/>
                <w:sz w:val="16"/>
                <w:szCs w:val="16"/>
              </w:rPr>
              <w:t>Draw on the range of ideas presented in Vonnegut’s story to generate ideas for students' own writing</w:t>
            </w:r>
            <w:r w:rsidRPr="001E343B">
              <w:rPr>
                <w:rFonts w:asciiTheme="minorHAnsi" w:hAnsiTheme="minorHAnsi"/>
                <w:sz w:val="16"/>
                <w:szCs w:val="16"/>
              </w:rPr>
              <w:t>. Students work individually to draft a paragraph/s, experimenting with</w:t>
            </w:r>
            <w:r w:rsidRPr="007A2367">
              <w:rPr>
                <w:rFonts w:asciiTheme="minorHAnsi" w:hAnsiTheme="minorHAnsi"/>
                <w:sz w:val="16"/>
                <w:szCs w:val="16"/>
              </w:rPr>
              <w:t xml:space="preserve"> text structures, language features and vocabulary from the mentor texts to support their own purpose. Students highlight or annotate their own language and structural choices linked to purpose.</w:t>
            </w:r>
          </w:p>
          <w:p w14:paraId="60993FE6" w14:textId="77777777" w:rsidR="00302CF1" w:rsidRPr="007A2367" w:rsidRDefault="00302CF1">
            <w:pPr>
              <w:rPr>
                <w:rFonts w:asciiTheme="minorHAnsi" w:hAnsiTheme="minorHAnsi"/>
                <w:sz w:val="16"/>
                <w:szCs w:val="16"/>
              </w:rPr>
            </w:pPr>
          </w:p>
        </w:tc>
        <w:tc>
          <w:tcPr>
            <w:tcW w:w="3510" w:type="dxa"/>
          </w:tcPr>
          <w:p w14:paraId="723556C8" w14:textId="77777777" w:rsidR="00302CF1" w:rsidRPr="007A2367" w:rsidRDefault="00302CF1">
            <w:pPr>
              <w:pBdr>
                <w:top w:val="nil"/>
                <w:left w:val="nil"/>
                <w:bottom w:val="nil"/>
                <w:right w:val="nil"/>
                <w:between w:val="nil"/>
              </w:pBdr>
              <w:tabs>
                <w:tab w:val="left" w:pos="425"/>
              </w:tabs>
              <w:spacing w:before="120"/>
              <w:ind w:left="720" w:hanging="360"/>
              <w:rPr>
                <w:rFonts w:asciiTheme="minorHAnsi" w:hAnsiTheme="minorHAnsi"/>
                <w:color w:val="000000"/>
                <w:sz w:val="16"/>
                <w:szCs w:val="16"/>
              </w:rPr>
            </w:pPr>
          </w:p>
          <w:p w14:paraId="034F3D02"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read and explore mentor texts to understand the mechanics of effective and cohesive writing</w:t>
            </w:r>
          </w:p>
          <w:p w14:paraId="11E41D11"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experiment with vocabulary, text structures and language features for effective and cohesive writing</w:t>
            </w:r>
          </w:p>
          <w:p w14:paraId="773BD683"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create texts with a stated purpose (to express, to reflect, to explain or to argue) and an understanding of context (including mode) and audience </w:t>
            </w:r>
          </w:p>
          <w:p w14:paraId="4DA15F6B"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select and apply writing processes</w:t>
            </w:r>
          </w:p>
          <w:p w14:paraId="42D66137"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generate and use ideas, and discuss, </w:t>
            </w:r>
            <w:proofErr w:type="gramStart"/>
            <w:r w:rsidRPr="00A72F22">
              <w:rPr>
                <w:rFonts w:asciiTheme="minorHAnsi" w:hAnsiTheme="minorHAnsi"/>
                <w:color w:val="000000"/>
                <w:sz w:val="16"/>
                <w:szCs w:val="16"/>
              </w:rPr>
              <w:t>develop</w:t>
            </w:r>
            <w:proofErr w:type="gramEnd"/>
            <w:r w:rsidRPr="00A72F22">
              <w:rPr>
                <w:rFonts w:asciiTheme="minorHAnsi" w:hAnsiTheme="minorHAnsi"/>
                <w:color w:val="000000"/>
                <w:sz w:val="16"/>
                <w:szCs w:val="16"/>
              </w:rPr>
              <w:t xml:space="preserve"> and extend ideas</w:t>
            </w:r>
          </w:p>
          <w:p w14:paraId="355C508D"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explore and employ voices appropriate to purpose, context (including mode) and audience</w:t>
            </w:r>
          </w:p>
          <w:p w14:paraId="318AF555"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c>
          <w:tcPr>
            <w:tcW w:w="2520" w:type="dxa"/>
          </w:tcPr>
          <w:p w14:paraId="3AF29BFD" w14:textId="77777777" w:rsidR="00302CF1" w:rsidRPr="007A2367" w:rsidRDefault="00302CF1">
            <w:pPr>
              <w:pBdr>
                <w:top w:val="nil"/>
                <w:left w:val="nil"/>
                <w:bottom w:val="nil"/>
                <w:right w:val="nil"/>
                <w:between w:val="nil"/>
              </w:pBdr>
              <w:spacing w:line="259" w:lineRule="auto"/>
              <w:ind w:left="720"/>
              <w:rPr>
                <w:rFonts w:asciiTheme="minorHAnsi" w:hAnsiTheme="minorHAnsi"/>
                <w:color w:val="000000"/>
                <w:sz w:val="16"/>
                <w:szCs w:val="16"/>
              </w:rPr>
            </w:pPr>
          </w:p>
          <w:p w14:paraId="08571826" w14:textId="6492BED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Annotations of mentor texts, </w:t>
            </w:r>
            <w:r w:rsidR="007A0BF5" w:rsidRPr="00A72F22">
              <w:rPr>
                <w:rFonts w:asciiTheme="minorHAnsi" w:hAnsiTheme="minorHAnsi"/>
                <w:color w:val="000000"/>
                <w:sz w:val="16"/>
                <w:szCs w:val="16"/>
              </w:rPr>
              <w:t xml:space="preserve">identifying </w:t>
            </w:r>
            <w:r w:rsidRPr="00A72F22">
              <w:rPr>
                <w:rFonts w:asciiTheme="minorHAnsi" w:hAnsiTheme="minorHAnsi"/>
                <w:color w:val="000000"/>
                <w:sz w:val="16"/>
                <w:szCs w:val="16"/>
              </w:rPr>
              <w:t xml:space="preserve">text structure, language features and vocabulary which link to purpose, </w:t>
            </w:r>
            <w:proofErr w:type="gramStart"/>
            <w:r w:rsidRPr="00A72F22">
              <w:rPr>
                <w:rFonts w:asciiTheme="minorHAnsi" w:hAnsiTheme="minorHAnsi"/>
                <w:color w:val="000000"/>
                <w:sz w:val="16"/>
                <w:szCs w:val="16"/>
              </w:rPr>
              <w:t>context</w:t>
            </w:r>
            <w:proofErr w:type="gramEnd"/>
            <w:r w:rsidRPr="00A72F22">
              <w:rPr>
                <w:rFonts w:asciiTheme="minorHAnsi" w:hAnsiTheme="minorHAnsi"/>
                <w:color w:val="000000"/>
                <w:sz w:val="16"/>
                <w:szCs w:val="16"/>
              </w:rPr>
              <w:t xml:space="preserve"> and audience.</w:t>
            </w:r>
          </w:p>
          <w:p w14:paraId="1046181D"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Reworked section of mentor text reflecting different form and context.</w:t>
            </w:r>
          </w:p>
          <w:p w14:paraId="6C17CDC0" w14:textId="77777777" w:rsidR="00302CF1" w:rsidRPr="007A2367" w:rsidRDefault="00427DFE" w:rsidP="00A72F22">
            <w:pPr>
              <w:numPr>
                <w:ilvl w:val="0"/>
                <w:numId w:val="9"/>
              </w:numPr>
              <w:tabs>
                <w:tab w:val="left" w:pos="425"/>
              </w:tabs>
              <w:spacing w:after="120"/>
              <w:rPr>
                <w:rFonts w:asciiTheme="minorHAnsi" w:hAnsiTheme="minorHAnsi"/>
                <w:sz w:val="16"/>
                <w:szCs w:val="16"/>
              </w:rPr>
            </w:pPr>
            <w:r w:rsidRPr="00A72F22">
              <w:rPr>
                <w:rFonts w:asciiTheme="minorHAnsi" w:hAnsiTheme="minorHAnsi"/>
                <w:color w:val="000000"/>
                <w:sz w:val="16"/>
                <w:szCs w:val="16"/>
              </w:rPr>
              <w:t>Short written pieces, which reflect engagement with ideas from mentor text, annotated to show alignment of language with purpose.</w:t>
            </w:r>
            <w:r w:rsidRPr="007A2367">
              <w:rPr>
                <w:rFonts w:asciiTheme="minorHAnsi" w:hAnsiTheme="minorHAnsi"/>
                <w:sz w:val="16"/>
                <w:szCs w:val="16"/>
              </w:rPr>
              <w:t xml:space="preserve"> </w:t>
            </w:r>
          </w:p>
        </w:tc>
      </w:tr>
      <w:tr w:rsidR="00302CF1" w:rsidRPr="007A2367" w14:paraId="21588499" w14:textId="77777777" w:rsidTr="00E76495">
        <w:tc>
          <w:tcPr>
            <w:tcW w:w="704" w:type="dxa"/>
          </w:tcPr>
          <w:p w14:paraId="0D327005" w14:textId="77777777" w:rsidR="00302CF1" w:rsidRPr="007A2367" w:rsidRDefault="00302CF1">
            <w:pPr>
              <w:rPr>
                <w:rFonts w:asciiTheme="minorHAnsi" w:hAnsiTheme="minorHAnsi"/>
                <w:sz w:val="16"/>
                <w:szCs w:val="16"/>
              </w:rPr>
            </w:pPr>
          </w:p>
          <w:p w14:paraId="63002204" w14:textId="77777777" w:rsidR="00302CF1" w:rsidRPr="007A2367" w:rsidRDefault="00427DFE">
            <w:pPr>
              <w:rPr>
                <w:rFonts w:asciiTheme="minorHAnsi" w:hAnsiTheme="minorHAnsi"/>
                <w:sz w:val="16"/>
                <w:szCs w:val="16"/>
              </w:rPr>
            </w:pPr>
            <w:r w:rsidRPr="007A2367">
              <w:rPr>
                <w:rFonts w:asciiTheme="minorHAnsi" w:hAnsiTheme="minorHAnsi"/>
                <w:sz w:val="16"/>
                <w:szCs w:val="16"/>
              </w:rPr>
              <w:t>5</w:t>
            </w:r>
          </w:p>
        </w:tc>
        <w:tc>
          <w:tcPr>
            <w:tcW w:w="766" w:type="dxa"/>
            <w:vMerge/>
          </w:tcPr>
          <w:p w14:paraId="1725E81F"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2446999F"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Responding to titles and stimulus materials to generate ideas and plans.</w:t>
            </w:r>
          </w:p>
          <w:p w14:paraId="4380309E" w14:textId="77777777" w:rsidR="00302CF1" w:rsidRPr="007A2367" w:rsidRDefault="00302CF1">
            <w:pPr>
              <w:rPr>
                <w:rFonts w:asciiTheme="minorHAnsi" w:hAnsiTheme="minorHAnsi"/>
                <w:sz w:val="16"/>
                <w:szCs w:val="16"/>
              </w:rPr>
            </w:pPr>
          </w:p>
          <w:p w14:paraId="27D5FEA8"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57974407" w14:textId="77777777" w:rsidR="00302CF1" w:rsidRPr="007A2367" w:rsidRDefault="00302CF1">
            <w:pPr>
              <w:rPr>
                <w:rFonts w:asciiTheme="minorHAnsi" w:hAnsiTheme="minorHAnsi"/>
                <w:sz w:val="16"/>
                <w:szCs w:val="16"/>
              </w:rPr>
            </w:pPr>
          </w:p>
          <w:p w14:paraId="6119A7F1" w14:textId="77777777" w:rsidR="00302CF1" w:rsidRPr="007A2367" w:rsidRDefault="00427DFE">
            <w:pPr>
              <w:numPr>
                <w:ilvl w:val="0"/>
                <w:numId w:val="4"/>
              </w:numPr>
              <w:tabs>
                <w:tab w:val="left" w:pos="425"/>
              </w:tabs>
              <w:spacing w:after="120"/>
              <w:rPr>
                <w:rFonts w:asciiTheme="minorHAnsi" w:hAnsiTheme="minorHAnsi"/>
              </w:rPr>
            </w:pPr>
            <w:r w:rsidRPr="007A2367">
              <w:rPr>
                <w:rFonts w:asciiTheme="minorHAnsi" w:hAnsiTheme="minorHAnsi"/>
                <w:sz w:val="16"/>
                <w:szCs w:val="16"/>
              </w:rPr>
              <w:t>strategies to generate and develop ideas</w:t>
            </w:r>
          </w:p>
          <w:p w14:paraId="304CBBDE" w14:textId="77777777" w:rsidR="00302CF1" w:rsidRPr="007A2367" w:rsidRDefault="00427DFE">
            <w:pPr>
              <w:numPr>
                <w:ilvl w:val="0"/>
                <w:numId w:val="4"/>
              </w:numPr>
              <w:pBdr>
                <w:top w:val="nil"/>
                <w:left w:val="nil"/>
                <w:bottom w:val="nil"/>
                <w:right w:val="nil"/>
                <w:between w:val="nil"/>
              </w:pBdr>
              <w:tabs>
                <w:tab w:val="left" w:pos="425"/>
              </w:tabs>
              <w:rPr>
                <w:rFonts w:asciiTheme="minorHAnsi" w:hAnsiTheme="minorHAnsi"/>
              </w:rPr>
            </w:pPr>
            <w:r w:rsidRPr="007A2367">
              <w:rPr>
                <w:rFonts w:asciiTheme="minorHAnsi" w:hAnsiTheme="minorHAnsi"/>
                <w:color w:val="000000"/>
                <w:sz w:val="16"/>
                <w:szCs w:val="16"/>
              </w:rPr>
              <w:t>vocabulary, text structures and language features used in effective and cohesive writing</w:t>
            </w:r>
          </w:p>
          <w:p w14:paraId="0ACFFC08" w14:textId="77777777" w:rsidR="00302CF1" w:rsidRPr="007A2367" w:rsidRDefault="00427DFE">
            <w:pPr>
              <w:numPr>
                <w:ilvl w:val="0"/>
                <w:numId w:val="4"/>
              </w:numPr>
              <w:pBdr>
                <w:top w:val="nil"/>
                <w:left w:val="nil"/>
                <w:bottom w:val="nil"/>
                <w:right w:val="nil"/>
                <w:between w:val="nil"/>
              </w:pBdr>
              <w:tabs>
                <w:tab w:val="left" w:pos="425"/>
              </w:tabs>
              <w:rPr>
                <w:rFonts w:asciiTheme="minorHAnsi" w:hAnsiTheme="minorHAnsi"/>
              </w:rPr>
            </w:pPr>
            <w:r w:rsidRPr="007A2367">
              <w:rPr>
                <w:rFonts w:asciiTheme="minorHAnsi" w:hAnsiTheme="minorHAnsi"/>
                <w:color w:val="000000"/>
                <w:sz w:val="16"/>
                <w:szCs w:val="16"/>
              </w:rPr>
              <w:t xml:space="preserve">the </w:t>
            </w:r>
            <w:proofErr w:type="gramStart"/>
            <w:r w:rsidRPr="007A2367">
              <w:rPr>
                <w:rFonts w:asciiTheme="minorHAnsi" w:hAnsiTheme="minorHAnsi"/>
                <w:color w:val="000000"/>
                <w:sz w:val="16"/>
                <w:szCs w:val="16"/>
              </w:rPr>
              <w:t>ways</w:t>
            </w:r>
            <w:proofErr w:type="gramEnd"/>
            <w:r w:rsidRPr="007A2367">
              <w:rPr>
                <w:rFonts w:asciiTheme="minorHAnsi" w:hAnsiTheme="minorHAnsi"/>
                <w:color w:val="000000"/>
                <w:sz w:val="16"/>
                <w:szCs w:val="16"/>
              </w:rPr>
              <w:t xml:space="preserve"> purpose, context (including mode) and audience shape writing</w:t>
            </w:r>
          </w:p>
          <w:p w14:paraId="68048436" w14:textId="77777777" w:rsidR="00302CF1" w:rsidRPr="007A2367" w:rsidRDefault="00427DFE">
            <w:pPr>
              <w:numPr>
                <w:ilvl w:val="0"/>
                <w:numId w:val="4"/>
              </w:numPr>
              <w:pBdr>
                <w:top w:val="nil"/>
                <w:left w:val="nil"/>
                <w:bottom w:val="nil"/>
                <w:right w:val="nil"/>
                <w:between w:val="nil"/>
              </w:pBdr>
              <w:tabs>
                <w:tab w:val="left" w:pos="425"/>
              </w:tabs>
              <w:rPr>
                <w:rFonts w:asciiTheme="minorHAnsi" w:hAnsiTheme="minorHAnsi"/>
              </w:rPr>
            </w:pPr>
            <w:r w:rsidRPr="007A2367">
              <w:rPr>
                <w:rFonts w:asciiTheme="minorHAnsi" w:hAnsiTheme="minorHAnsi"/>
                <w:color w:val="000000"/>
                <w:sz w:val="16"/>
                <w:szCs w:val="16"/>
              </w:rPr>
              <w:t xml:space="preserve">the range of ideas presented in various ways in mentor texts </w:t>
            </w:r>
          </w:p>
          <w:p w14:paraId="10510C7F" w14:textId="77777777" w:rsidR="00302CF1" w:rsidRPr="007A2367" w:rsidRDefault="00427DFE">
            <w:pPr>
              <w:numPr>
                <w:ilvl w:val="0"/>
                <w:numId w:val="4"/>
              </w:numPr>
              <w:pBdr>
                <w:top w:val="nil"/>
                <w:left w:val="nil"/>
                <w:bottom w:val="nil"/>
                <w:right w:val="nil"/>
                <w:between w:val="nil"/>
              </w:pBdr>
              <w:tabs>
                <w:tab w:val="left" w:pos="425"/>
              </w:tabs>
              <w:spacing w:after="120"/>
              <w:rPr>
                <w:rFonts w:asciiTheme="minorHAnsi" w:hAnsiTheme="minorHAnsi"/>
              </w:rPr>
            </w:pPr>
            <w:r w:rsidRPr="007A2367">
              <w:rPr>
                <w:rFonts w:asciiTheme="minorHAnsi" w:hAnsiTheme="minorHAnsi"/>
                <w:color w:val="000000"/>
                <w:sz w:val="16"/>
                <w:szCs w:val="16"/>
              </w:rPr>
              <w:t xml:space="preserve">standard and non-standard conventions of language, including syntax, </w:t>
            </w:r>
            <w:proofErr w:type="gramStart"/>
            <w:r w:rsidRPr="007A2367">
              <w:rPr>
                <w:rFonts w:asciiTheme="minorHAnsi" w:hAnsiTheme="minorHAnsi"/>
                <w:color w:val="000000"/>
                <w:sz w:val="16"/>
                <w:szCs w:val="16"/>
              </w:rPr>
              <w:t>punctuation</w:t>
            </w:r>
            <w:proofErr w:type="gramEnd"/>
            <w:r w:rsidRPr="007A2367">
              <w:rPr>
                <w:rFonts w:asciiTheme="minorHAnsi" w:hAnsiTheme="minorHAnsi"/>
                <w:color w:val="000000"/>
                <w:sz w:val="16"/>
                <w:szCs w:val="16"/>
              </w:rPr>
              <w:t xml:space="preserve"> and spelling.</w:t>
            </w:r>
          </w:p>
          <w:p w14:paraId="105927CD" w14:textId="77777777" w:rsidR="00302CF1" w:rsidRPr="007A2367" w:rsidRDefault="00427DFE">
            <w:pPr>
              <w:numPr>
                <w:ilvl w:val="0"/>
                <w:numId w:val="4"/>
              </w:numPr>
              <w:pBdr>
                <w:top w:val="nil"/>
                <w:left w:val="nil"/>
                <w:bottom w:val="nil"/>
                <w:right w:val="nil"/>
                <w:between w:val="nil"/>
              </w:pBdr>
              <w:tabs>
                <w:tab w:val="left" w:pos="425"/>
              </w:tabs>
              <w:spacing w:after="120"/>
              <w:rPr>
                <w:rFonts w:asciiTheme="minorHAnsi" w:hAnsiTheme="minorHAnsi"/>
              </w:rPr>
            </w:pPr>
            <w:r w:rsidRPr="007A2367">
              <w:rPr>
                <w:rFonts w:asciiTheme="minorHAnsi" w:hAnsiTheme="minorHAnsi"/>
                <w:sz w:val="16"/>
                <w:szCs w:val="16"/>
              </w:rPr>
              <w:t>the value of collaboration and discussion</w:t>
            </w:r>
          </w:p>
          <w:p w14:paraId="475897C6" w14:textId="77777777" w:rsidR="00302CF1" w:rsidRPr="007A2367" w:rsidRDefault="00302CF1">
            <w:pPr>
              <w:rPr>
                <w:rFonts w:asciiTheme="minorHAnsi" w:hAnsiTheme="minorHAnsi"/>
                <w:sz w:val="16"/>
                <w:szCs w:val="16"/>
              </w:rPr>
            </w:pPr>
          </w:p>
          <w:p w14:paraId="2CC35887" w14:textId="77777777" w:rsidR="00302CF1" w:rsidRPr="007A2367" w:rsidRDefault="00302CF1">
            <w:pPr>
              <w:rPr>
                <w:rFonts w:asciiTheme="minorHAnsi" w:hAnsiTheme="minorHAnsi"/>
                <w:sz w:val="16"/>
                <w:szCs w:val="16"/>
              </w:rPr>
            </w:pPr>
          </w:p>
          <w:p w14:paraId="5D280576" w14:textId="77777777" w:rsidR="00302CF1" w:rsidRPr="007A2367" w:rsidRDefault="00302CF1">
            <w:pPr>
              <w:rPr>
                <w:rFonts w:asciiTheme="minorHAnsi" w:hAnsiTheme="minorHAnsi"/>
                <w:sz w:val="16"/>
                <w:szCs w:val="16"/>
              </w:rPr>
            </w:pPr>
          </w:p>
          <w:p w14:paraId="63667893" w14:textId="77777777" w:rsidR="00302CF1" w:rsidRPr="007A2367" w:rsidRDefault="00302CF1">
            <w:pPr>
              <w:rPr>
                <w:rFonts w:asciiTheme="minorHAnsi" w:hAnsiTheme="minorHAnsi"/>
                <w:sz w:val="16"/>
                <w:szCs w:val="16"/>
              </w:rPr>
            </w:pPr>
          </w:p>
        </w:tc>
        <w:tc>
          <w:tcPr>
            <w:tcW w:w="3690" w:type="dxa"/>
          </w:tcPr>
          <w:p w14:paraId="6D2C9124"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 xml:space="preserve">Lesson 1: </w:t>
            </w:r>
            <w:r w:rsidRPr="007A2367">
              <w:rPr>
                <w:rFonts w:asciiTheme="minorHAnsi" w:hAnsiTheme="minorHAnsi"/>
                <w:sz w:val="16"/>
                <w:szCs w:val="16"/>
              </w:rPr>
              <w:t xml:space="preserve">Introduce a range of titles and stimulus materials related to Protest. Brainstorm connections between titles, stimulus materials, mentor texts and the big ideas related to Protest that have emerged over previous weeks. </w:t>
            </w:r>
          </w:p>
          <w:p w14:paraId="61C907F0" w14:textId="77777777" w:rsidR="00302CF1" w:rsidRPr="007A2367" w:rsidRDefault="00302CF1">
            <w:pPr>
              <w:rPr>
                <w:rFonts w:asciiTheme="minorHAnsi" w:hAnsiTheme="minorHAnsi"/>
                <w:sz w:val="16"/>
                <w:szCs w:val="16"/>
              </w:rPr>
            </w:pPr>
          </w:p>
          <w:p w14:paraId="784277BF"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2</w:t>
            </w:r>
            <w:r w:rsidRPr="007A2367">
              <w:rPr>
                <w:rFonts w:asciiTheme="minorHAnsi" w:hAnsiTheme="minorHAnsi"/>
                <w:sz w:val="16"/>
                <w:szCs w:val="16"/>
              </w:rPr>
              <w:t xml:space="preserve">: Use ideas and connections generated from previous lessons to draft outlines for possible texts to create. Students use a scaffold/ template to nominate suitable contexts, </w:t>
            </w:r>
            <w:proofErr w:type="gramStart"/>
            <w:r w:rsidRPr="007A2367">
              <w:rPr>
                <w:rFonts w:asciiTheme="minorHAnsi" w:hAnsiTheme="minorHAnsi"/>
                <w:sz w:val="16"/>
                <w:szCs w:val="16"/>
              </w:rPr>
              <w:t>purposes</w:t>
            </w:r>
            <w:proofErr w:type="gramEnd"/>
            <w:r w:rsidRPr="007A2367">
              <w:rPr>
                <w:rFonts w:asciiTheme="minorHAnsi" w:hAnsiTheme="minorHAnsi"/>
                <w:sz w:val="16"/>
                <w:szCs w:val="16"/>
              </w:rPr>
              <w:t xml:space="preserve"> and audiences for their possible texts. Students brainstorm ideas about appropriate language features, </w:t>
            </w:r>
            <w:proofErr w:type="gramStart"/>
            <w:r w:rsidRPr="007A2367">
              <w:rPr>
                <w:rFonts w:asciiTheme="minorHAnsi" w:hAnsiTheme="minorHAnsi"/>
                <w:sz w:val="16"/>
                <w:szCs w:val="16"/>
              </w:rPr>
              <w:t>vocabulary</w:t>
            </w:r>
            <w:proofErr w:type="gramEnd"/>
            <w:r w:rsidRPr="007A2367">
              <w:rPr>
                <w:rFonts w:asciiTheme="minorHAnsi" w:hAnsiTheme="minorHAnsi"/>
                <w:sz w:val="16"/>
                <w:szCs w:val="16"/>
              </w:rPr>
              <w:t xml:space="preserve"> and voice for each text. Students choose one of their outlines to turn into a detailed plan. </w:t>
            </w:r>
          </w:p>
          <w:p w14:paraId="28F8DA5E" w14:textId="77777777" w:rsidR="00302CF1" w:rsidRPr="007A2367" w:rsidRDefault="00302CF1">
            <w:pPr>
              <w:rPr>
                <w:rFonts w:asciiTheme="minorHAnsi" w:hAnsiTheme="minorHAnsi"/>
                <w:sz w:val="16"/>
                <w:szCs w:val="16"/>
                <w:highlight w:val="yellow"/>
              </w:rPr>
            </w:pPr>
          </w:p>
          <w:p w14:paraId="6DDE04EA"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3</w:t>
            </w:r>
            <w:r w:rsidRPr="007A2367">
              <w:rPr>
                <w:rFonts w:asciiTheme="minorHAnsi" w:hAnsiTheme="minorHAnsi"/>
                <w:sz w:val="16"/>
                <w:szCs w:val="16"/>
              </w:rPr>
              <w:t xml:space="preserve">: Students present their plans and ideas in small groups for initial peer and teacher feedback. </w:t>
            </w:r>
          </w:p>
          <w:p w14:paraId="796F6AC2" w14:textId="77777777" w:rsidR="00302CF1" w:rsidRPr="007A2367" w:rsidRDefault="00302CF1">
            <w:pPr>
              <w:rPr>
                <w:rFonts w:asciiTheme="minorHAnsi" w:hAnsiTheme="minorHAnsi"/>
                <w:sz w:val="16"/>
                <w:szCs w:val="16"/>
              </w:rPr>
            </w:pPr>
          </w:p>
          <w:p w14:paraId="425F8817" w14:textId="77777777" w:rsidR="00302CF1" w:rsidRPr="007A2367" w:rsidRDefault="00302CF1">
            <w:pPr>
              <w:rPr>
                <w:rFonts w:asciiTheme="minorHAnsi" w:hAnsiTheme="minorHAnsi"/>
                <w:sz w:val="16"/>
                <w:szCs w:val="16"/>
              </w:rPr>
            </w:pPr>
          </w:p>
        </w:tc>
        <w:tc>
          <w:tcPr>
            <w:tcW w:w="3510" w:type="dxa"/>
          </w:tcPr>
          <w:p w14:paraId="65F4BEAF" w14:textId="77777777" w:rsidR="00302CF1" w:rsidRPr="007A2367" w:rsidRDefault="00427DFE">
            <w:pPr>
              <w:numPr>
                <w:ilvl w:val="0"/>
                <w:numId w:val="4"/>
              </w:numPr>
              <w:pBdr>
                <w:top w:val="nil"/>
                <w:left w:val="nil"/>
                <w:bottom w:val="nil"/>
                <w:right w:val="nil"/>
                <w:between w:val="nil"/>
              </w:pBdr>
              <w:tabs>
                <w:tab w:val="left" w:pos="425"/>
              </w:tabs>
              <w:spacing w:before="120"/>
              <w:rPr>
                <w:rFonts w:asciiTheme="minorHAnsi" w:hAnsiTheme="minorHAnsi"/>
              </w:rPr>
            </w:pPr>
            <w:r w:rsidRPr="007A2367">
              <w:rPr>
                <w:rFonts w:asciiTheme="minorHAnsi" w:hAnsiTheme="minorHAnsi"/>
                <w:color w:val="000000"/>
                <w:sz w:val="16"/>
                <w:szCs w:val="16"/>
              </w:rPr>
              <w:t>plan, create, draft, refine and complete individual writing</w:t>
            </w:r>
          </w:p>
          <w:p w14:paraId="794421BA" w14:textId="77777777" w:rsidR="00302CF1" w:rsidRPr="007A2367" w:rsidRDefault="00427DFE">
            <w:pPr>
              <w:numPr>
                <w:ilvl w:val="0"/>
                <w:numId w:val="4"/>
              </w:numPr>
              <w:tabs>
                <w:tab w:val="left" w:pos="425"/>
              </w:tabs>
              <w:rPr>
                <w:rFonts w:asciiTheme="minorHAnsi" w:hAnsiTheme="minorHAnsi"/>
              </w:rPr>
            </w:pPr>
            <w:r w:rsidRPr="007A2367">
              <w:rPr>
                <w:rFonts w:asciiTheme="minorHAnsi" w:hAnsiTheme="minorHAnsi"/>
                <w:sz w:val="16"/>
                <w:szCs w:val="16"/>
              </w:rPr>
              <w:t>select and apply writing processes</w:t>
            </w:r>
          </w:p>
          <w:p w14:paraId="45CEDAD3" w14:textId="77777777" w:rsidR="00302CF1" w:rsidRPr="007A2367" w:rsidRDefault="00427DFE">
            <w:pPr>
              <w:numPr>
                <w:ilvl w:val="0"/>
                <w:numId w:val="4"/>
              </w:numPr>
              <w:tabs>
                <w:tab w:val="left" w:pos="425"/>
              </w:tabs>
              <w:spacing w:after="120"/>
              <w:rPr>
                <w:rFonts w:asciiTheme="minorHAnsi" w:hAnsiTheme="minorHAnsi"/>
              </w:rPr>
            </w:pPr>
            <w:r w:rsidRPr="007A2367">
              <w:rPr>
                <w:rFonts w:asciiTheme="minorHAnsi" w:hAnsiTheme="minorHAnsi"/>
                <w:sz w:val="16"/>
                <w:szCs w:val="16"/>
              </w:rPr>
              <w:t xml:space="preserve">create texts with a stated purpose (to express, to reflect, to explain or to argue) and an understanding of context (including mode) and audience </w:t>
            </w:r>
          </w:p>
          <w:p w14:paraId="2BADAD0A" w14:textId="77777777" w:rsidR="00302CF1" w:rsidRPr="007A2367" w:rsidRDefault="00427DFE">
            <w:pPr>
              <w:numPr>
                <w:ilvl w:val="0"/>
                <w:numId w:val="4"/>
              </w:numPr>
              <w:pBdr>
                <w:top w:val="nil"/>
                <w:left w:val="nil"/>
                <w:bottom w:val="nil"/>
                <w:right w:val="nil"/>
                <w:between w:val="nil"/>
              </w:pBdr>
              <w:tabs>
                <w:tab w:val="left" w:pos="425"/>
              </w:tabs>
              <w:rPr>
                <w:rFonts w:asciiTheme="minorHAnsi" w:hAnsiTheme="minorHAnsi"/>
              </w:rPr>
            </w:pPr>
            <w:r w:rsidRPr="007A2367">
              <w:rPr>
                <w:rFonts w:asciiTheme="minorHAnsi" w:hAnsiTheme="minorHAnsi"/>
                <w:color w:val="000000"/>
                <w:sz w:val="16"/>
                <w:szCs w:val="16"/>
              </w:rPr>
              <w:t>collaborate and provide feedback in class, including through listening and speaking, with peers and teachers</w:t>
            </w:r>
          </w:p>
          <w:p w14:paraId="40D4310C" w14:textId="77777777" w:rsidR="00302CF1" w:rsidRPr="007A2367" w:rsidRDefault="00427DFE">
            <w:pPr>
              <w:numPr>
                <w:ilvl w:val="0"/>
                <w:numId w:val="4"/>
              </w:numPr>
              <w:pBdr>
                <w:top w:val="nil"/>
                <w:left w:val="nil"/>
                <w:bottom w:val="nil"/>
                <w:right w:val="nil"/>
                <w:between w:val="nil"/>
              </w:pBdr>
              <w:tabs>
                <w:tab w:val="left" w:pos="425"/>
              </w:tabs>
              <w:rPr>
                <w:rFonts w:asciiTheme="minorHAnsi" w:hAnsiTheme="minorHAnsi"/>
              </w:rPr>
            </w:pPr>
            <w:r w:rsidRPr="007A2367">
              <w:rPr>
                <w:rFonts w:asciiTheme="minorHAnsi" w:hAnsiTheme="minorHAnsi"/>
                <w:sz w:val="16"/>
                <w:szCs w:val="16"/>
              </w:rPr>
              <w:t xml:space="preserve">apply standard and non-standard conventions of language, including syntax, </w:t>
            </w:r>
            <w:proofErr w:type="gramStart"/>
            <w:r w:rsidRPr="007A2367">
              <w:rPr>
                <w:rFonts w:asciiTheme="minorHAnsi" w:hAnsiTheme="minorHAnsi"/>
                <w:sz w:val="16"/>
                <w:szCs w:val="16"/>
              </w:rPr>
              <w:t>punctuation</w:t>
            </w:r>
            <w:proofErr w:type="gramEnd"/>
            <w:r w:rsidRPr="007A2367">
              <w:rPr>
                <w:rFonts w:asciiTheme="minorHAnsi" w:hAnsiTheme="minorHAnsi"/>
                <w:sz w:val="16"/>
                <w:szCs w:val="16"/>
              </w:rPr>
              <w:t xml:space="preserve"> and spelling, where appropriate.</w:t>
            </w:r>
          </w:p>
          <w:p w14:paraId="276A8016" w14:textId="77777777" w:rsidR="00302CF1" w:rsidRPr="007A2367" w:rsidRDefault="00427DFE">
            <w:pPr>
              <w:numPr>
                <w:ilvl w:val="0"/>
                <w:numId w:val="4"/>
              </w:numPr>
              <w:pBdr>
                <w:top w:val="nil"/>
                <w:left w:val="nil"/>
                <w:bottom w:val="nil"/>
                <w:right w:val="nil"/>
                <w:between w:val="nil"/>
              </w:pBdr>
              <w:tabs>
                <w:tab w:val="left" w:pos="425"/>
              </w:tabs>
              <w:rPr>
                <w:rFonts w:asciiTheme="minorHAnsi" w:hAnsiTheme="minorHAnsi"/>
              </w:rPr>
            </w:pPr>
            <w:r w:rsidRPr="007A2367">
              <w:rPr>
                <w:rFonts w:asciiTheme="minorHAnsi" w:hAnsiTheme="minorHAnsi"/>
                <w:color w:val="000000"/>
                <w:sz w:val="16"/>
                <w:szCs w:val="16"/>
              </w:rPr>
              <w:t>reflect on and share the implications of authorial choices in their own writing and the writings of others.</w:t>
            </w:r>
          </w:p>
          <w:p w14:paraId="3BC0A6F5" w14:textId="77777777" w:rsidR="00302CF1" w:rsidRPr="007A2367" w:rsidRDefault="00302CF1">
            <w:pPr>
              <w:pBdr>
                <w:top w:val="nil"/>
                <w:left w:val="nil"/>
                <w:bottom w:val="nil"/>
                <w:right w:val="nil"/>
                <w:between w:val="nil"/>
              </w:pBdr>
              <w:spacing w:after="160" w:line="259" w:lineRule="auto"/>
              <w:rPr>
                <w:rFonts w:asciiTheme="minorHAnsi" w:hAnsiTheme="minorHAnsi"/>
                <w:color w:val="000000"/>
                <w:sz w:val="16"/>
                <w:szCs w:val="16"/>
              </w:rPr>
            </w:pPr>
          </w:p>
        </w:tc>
        <w:tc>
          <w:tcPr>
            <w:tcW w:w="2520" w:type="dxa"/>
          </w:tcPr>
          <w:p w14:paraId="68D1CC1C" w14:textId="77777777" w:rsidR="00302CF1" w:rsidRPr="007A2367" w:rsidRDefault="00302CF1">
            <w:pPr>
              <w:pBdr>
                <w:top w:val="nil"/>
                <w:left w:val="nil"/>
                <w:bottom w:val="nil"/>
                <w:right w:val="nil"/>
                <w:between w:val="nil"/>
              </w:pBdr>
              <w:spacing w:line="259" w:lineRule="auto"/>
              <w:ind w:left="720"/>
              <w:rPr>
                <w:rFonts w:asciiTheme="minorHAnsi" w:hAnsiTheme="minorHAnsi"/>
                <w:color w:val="000000"/>
                <w:sz w:val="16"/>
                <w:szCs w:val="16"/>
              </w:rPr>
            </w:pPr>
          </w:p>
          <w:p w14:paraId="53903679"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Notes from brainstorm which show a range of connections between titles, stimulus materials, mentor texts and the big ideas related to Protest</w:t>
            </w:r>
          </w:p>
          <w:p w14:paraId="5E8693CD"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Outlines / plans focusing on purpose, text structures, and engagement in response to a title and stimulus.</w:t>
            </w:r>
          </w:p>
          <w:p w14:paraId="6BE10320"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Presentation of outline / plan and ideas to a small group</w:t>
            </w:r>
          </w:p>
          <w:p w14:paraId="3241D2CB" w14:textId="77777777" w:rsidR="00302CF1" w:rsidRPr="007A2367" w:rsidRDefault="00302CF1">
            <w:pPr>
              <w:pBdr>
                <w:top w:val="nil"/>
                <w:left w:val="nil"/>
                <w:bottom w:val="nil"/>
                <w:right w:val="nil"/>
                <w:between w:val="nil"/>
              </w:pBdr>
              <w:spacing w:line="259" w:lineRule="auto"/>
              <w:rPr>
                <w:rFonts w:asciiTheme="minorHAnsi" w:hAnsiTheme="minorHAnsi"/>
                <w:color w:val="000000"/>
                <w:sz w:val="16"/>
                <w:szCs w:val="16"/>
              </w:rPr>
            </w:pPr>
          </w:p>
          <w:p w14:paraId="22408C71"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r>
      <w:tr w:rsidR="00302CF1" w:rsidRPr="007A2367" w14:paraId="3A265DF8" w14:textId="77777777" w:rsidTr="00E76495">
        <w:tc>
          <w:tcPr>
            <w:tcW w:w="704" w:type="dxa"/>
          </w:tcPr>
          <w:p w14:paraId="5BE3A83D" w14:textId="77777777" w:rsidR="00302CF1" w:rsidRPr="007A2367" w:rsidRDefault="00302CF1">
            <w:pPr>
              <w:rPr>
                <w:rFonts w:asciiTheme="minorHAnsi" w:hAnsiTheme="minorHAnsi"/>
                <w:sz w:val="16"/>
                <w:szCs w:val="16"/>
              </w:rPr>
            </w:pPr>
          </w:p>
          <w:p w14:paraId="47BA1103" w14:textId="77777777" w:rsidR="00302CF1" w:rsidRPr="007A2367" w:rsidRDefault="00427DFE">
            <w:pPr>
              <w:rPr>
                <w:rFonts w:asciiTheme="minorHAnsi" w:hAnsiTheme="minorHAnsi"/>
                <w:sz w:val="16"/>
                <w:szCs w:val="16"/>
              </w:rPr>
            </w:pPr>
            <w:r w:rsidRPr="007A2367">
              <w:rPr>
                <w:rFonts w:asciiTheme="minorHAnsi" w:hAnsiTheme="minorHAnsi"/>
                <w:sz w:val="16"/>
                <w:szCs w:val="16"/>
              </w:rPr>
              <w:t>6</w:t>
            </w:r>
          </w:p>
        </w:tc>
        <w:tc>
          <w:tcPr>
            <w:tcW w:w="766" w:type="dxa"/>
            <w:vMerge/>
          </w:tcPr>
          <w:p w14:paraId="482B8CA9"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49C010CD"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Developing whole texts and developing self-assessment skills</w:t>
            </w:r>
          </w:p>
          <w:p w14:paraId="68516768" w14:textId="77777777" w:rsidR="00302CF1" w:rsidRPr="007A2367" w:rsidRDefault="00302CF1">
            <w:pPr>
              <w:rPr>
                <w:rFonts w:asciiTheme="minorHAnsi" w:hAnsiTheme="minorHAnsi"/>
                <w:b/>
                <w:sz w:val="16"/>
                <w:szCs w:val="16"/>
              </w:rPr>
            </w:pPr>
          </w:p>
          <w:p w14:paraId="15F8DFF1" w14:textId="77777777" w:rsidR="00302CF1" w:rsidRPr="007A2367" w:rsidRDefault="00302CF1">
            <w:pPr>
              <w:rPr>
                <w:rFonts w:asciiTheme="minorHAnsi" w:hAnsiTheme="minorHAnsi"/>
                <w:sz w:val="16"/>
                <w:szCs w:val="16"/>
              </w:rPr>
            </w:pPr>
          </w:p>
          <w:p w14:paraId="07B3EE41"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1CC7F4F4" w14:textId="77777777" w:rsidR="00302CF1" w:rsidRPr="007A2367" w:rsidRDefault="00302CF1">
            <w:pPr>
              <w:rPr>
                <w:rFonts w:asciiTheme="minorHAnsi" w:hAnsiTheme="minorHAnsi"/>
                <w:sz w:val="16"/>
                <w:szCs w:val="16"/>
              </w:rPr>
            </w:pPr>
          </w:p>
          <w:p w14:paraId="3E0CF71A"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writing processes including drafting, </w:t>
            </w:r>
            <w:proofErr w:type="gramStart"/>
            <w:r w:rsidRPr="007A2367">
              <w:rPr>
                <w:rFonts w:asciiTheme="minorHAnsi" w:hAnsiTheme="minorHAnsi"/>
                <w:color w:val="000000"/>
                <w:sz w:val="16"/>
                <w:szCs w:val="16"/>
              </w:rPr>
              <w:t>refining</w:t>
            </w:r>
            <w:proofErr w:type="gramEnd"/>
            <w:r w:rsidRPr="007A2367">
              <w:rPr>
                <w:rFonts w:asciiTheme="minorHAnsi" w:hAnsiTheme="minorHAnsi"/>
                <w:color w:val="000000"/>
                <w:sz w:val="16"/>
                <w:szCs w:val="16"/>
              </w:rPr>
              <w:t xml:space="preserve"> and considering feedback</w:t>
            </w:r>
          </w:p>
          <w:p w14:paraId="12707EB5"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the value of collaboration and discussion</w:t>
            </w:r>
          </w:p>
          <w:p w14:paraId="00B9AC91"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c>
          <w:tcPr>
            <w:tcW w:w="3690" w:type="dxa"/>
          </w:tcPr>
          <w:p w14:paraId="6E1DDCBD" w14:textId="58ED5136" w:rsidR="00302CF1" w:rsidRPr="007A2367" w:rsidRDefault="00427DFE">
            <w:pPr>
              <w:rPr>
                <w:rFonts w:asciiTheme="minorHAnsi" w:hAnsiTheme="minorHAnsi"/>
                <w:b/>
                <w:sz w:val="16"/>
                <w:szCs w:val="16"/>
              </w:rPr>
            </w:pPr>
            <w:r w:rsidRPr="007A2367">
              <w:rPr>
                <w:rFonts w:asciiTheme="minorHAnsi" w:hAnsiTheme="minorHAnsi"/>
                <w:b/>
                <w:sz w:val="16"/>
                <w:szCs w:val="16"/>
              </w:rPr>
              <w:t>Lesson 1:</w:t>
            </w:r>
            <w:r w:rsidRPr="007A2367">
              <w:rPr>
                <w:rFonts w:asciiTheme="minorHAnsi" w:hAnsiTheme="minorHAnsi"/>
                <w:sz w:val="16"/>
                <w:szCs w:val="16"/>
              </w:rPr>
              <w:t xml:space="preserve"> Students begin drafting their piece focusing on engaging openings and consideration of ideas raised by the title and stimulus. Additional focus on using language, voice and structures which clearly reveal text type, </w:t>
            </w:r>
            <w:proofErr w:type="gramStart"/>
            <w:r w:rsidRPr="007A2367">
              <w:rPr>
                <w:rFonts w:asciiTheme="minorHAnsi" w:hAnsiTheme="minorHAnsi"/>
                <w:sz w:val="16"/>
                <w:szCs w:val="16"/>
              </w:rPr>
              <w:t>purpose</w:t>
            </w:r>
            <w:proofErr w:type="gramEnd"/>
            <w:r w:rsidRPr="007A2367">
              <w:rPr>
                <w:rFonts w:asciiTheme="minorHAnsi" w:hAnsiTheme="minorHAnsi"/>
                <w:sz w:val="16"/>
                <w:szCs w:val="16"/>
              </w:rPr>
              <w:t xml:space="preserve"> and audience. </w:t>
            </w:r>
          </w:p>
          <w:p w14:paraId="0AAA22FE" w14:textId="77777777" w:rsidR="00302CF1" w:rsidRPr="007A2367" w:rsidRDefault="00302CF1">
            <w:pPr>
              <w:rPr>
                <w:rFonts w:asciiTheme="minorHAnsi" w:hAnsiTheme="minorHAnsi"/>
                <w:b/>
                <w:sz w:val="16"/>
                <w:szCs w:val="16"/>
              </w:rPr>
            </w:pPr>
          </w:p>
          <w:p w14:paraId="3C0D31AE"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Lesson 2:</w:t>
            </w:r>
            <w:r w:rsidRPr="007A2367">
              <w:rPr>
                <w:rFonts w:asciiTheme="minorHAnsi" w:hAnsiTheme="minorHAnsi"/>
                <w:sz w:val="16"/>
                <w:szCs w:val="16"/>
              </w:rPr>
              <w:t xml:space="preserve"> Students complete a draft of their written text, focusing on whole-text coherence, structure, and alignment with the Framework, </w:t>
            </w:r>
            <w:proofErr w:type="gramStart"/>
            <w:r w:rsidRPr="007A2367">
              <w:rPr>
                <w:rFonts w:asciiTheme="minorHAnsi" w:hAnsiTheme="minorHAnsi"/>
                <w:sz w:val="16"/>
                <w:szCs w:val="16"/>
              </w:rPr>
              <w:t>purpose</w:t>
            </w:r>
            <w:proofErr w:type="gramEnd"/>
            <w:r w:rsidRPr="007A2367">
              <w:rPr>
                <w:rFonts w:asciiTheme="minorHAnsi" w:hAnsiTheme="minorHAnsi"/>
                <w:sz w:val="16"/>
                <w:szCs w:val="16"/>
              </w:rPr>
              <w:t xml:space="preserve"> and title.</w:t>
            </w:r>
          </w:p>
          <w:p w14:paraId="6137BE05" w14:textId="77777777" w:rsidR="00302CF1" w:rsidRPr="007A2367" w:rsidRDefault="00302CF1">
            <w:pPr>
              <w:rPr>
                <w:rFonts w:asciiTheme="minorHAnsi" w:hAnsiTheme="minorHAnsi"/>
                <w:sz w:val="16"/>
                <w:szCs w:val="16"/>
                <w:highlight w:val="yellow"/>
              </w:rPr>
            </w:pPr>
          </w:p>
          <w:p w14:paraId="3281AF8B"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3:</w:t>
            </w:r>
            <w:r w:rsidRPr="007A2367">
              <w:rPr>
                <w:rFonts w:asciiTheme="minorHAnsi" w:hAnsiTheme="minorHAnsi"/>
                <w:sz w:val="16"/>
                <w:szCs w:val="16"/>
              </w:rPr>
              <w:t xml:space="preserve"> Self-assessment activity where students use an editing checklist to review their text, identifying areas for revision (ideas, purpose, text structure, language features, vocabulary, voice).</w:t>
            </w:r>
          </w:p>
        </w:tc>
        <w:tc>
          <w:tcPr>
            <w:tcW w:w="3510" w:type="dxa"/>
          </w:tcPr>
          <w:p w14:paraId="34382649"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plan, create, draft, refine and complete individual writing</w:t>
            </w:r>
          </w:p>
          <w:p w14:paraId="6921A099"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create texts with a stated purpose (to express, to reflect, to explain or to argue) and an understanding of context (including mode) and audience </w:t>
            </w:r>
          </w:p>
          <w:p w14:paraId="4A1B04DE"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apply standard and non-standard conventions of language, including syntax, </w:t>
            </w:r>
            <w:proofErr w:type="gramStart"/>
            <w:r w:rsidRPr="007A2367">
              <w:rPr>
                <w:rFonts w:asciiTheme="minorHAnsi" w:hAnsiTheme="minorHAnsi"/>
                <w:color w:val="000000"/>
                <w:sz w:val="16"/>
                <w:szCs w:val="16"/>
              </w:rPr>
              <w:t>punctuation</w:t>
            </w:r>
            <w:proofErr w:type="gramEnd"/>
            <w:r w:rsidRPr="007A2367">
              <w:rPr>
                <w:rFonts w:asciiTheme="minorHAnsi" w:hAnsiTheme="minorHAnsi"/>
                <w:color w:val="000000"/>
                <w:sz w:val="16"/>
                <w:szCs w:val="16"/>
              </w:rPr>
              <w:t xml:space="preserve"> and spelling, where appropriate.</w:t>
            </w:r>
          </w:p>
          <w:p w14:paraId="09969916"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reflect on and share the implications of authorial choices in their own writing and the writings of others</w:t>
            </w:r>
          </w:p>
        </w:tc>
        <w:tc>
          <w:tcPr>
            <w:tcW w:w="2520" w:type="dxa"/>
          </w:tcPr>
          <w:p w14:paraId="63D251F5" w14:textId="26B91AAF"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Draft whole student-created text with teacher feedback </w:t>
            </w:r>
            <w:r w:rsidR="007A0BF5" w:rsidRPr="00A72F22">
              <w:rPr>
                <w:rFonts w:asciiTheme="minorHAnsi" w:hAnsiTheme="minorHAnsi"/>
                <w:color w:val="000000"/>
                <w:sz w:val="16"/>
                <w:szCs w:val="16"/>
              </w:rPr>
              <w:t xml:space="preserve">(provided in dot point form) </w:t>
            </w:r>
            <w:r w:rsidRPr="00A72F22">
              <w:rPr>
                <w:rFonts w:asciiTheme="minorHAnsi" w:hAnsiTheme="minorHAnsi"/>
                <w:color w:val="000000"/>
                <w:sz w:val="16"/>
                <w:szCs w:val="16"/>
              </w:rPr>
              <w:t>on alignment of purpose, ideas, text structure, language features and vocabulary.</w:t>
            </w:r>
          </w:p>
          <w:p w14:paraId="70B8C862" w14:textId="68F1DF31"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Using feedback to improve a text.</w:t>
            </w:r>
          </w:p>
          <w:p w14:paraId="32030D6A" w14:textId="5F3B6E3A" w:rsidR="00302CF1" w:rsidRPr="00E76495" w:rsidRDefault="00427DFE" w:rsidP="00E76495">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Self-assessment reflection, focusing on improvements and alignment with Framework themes.</w:t>
            </w:r>
          </w:p>
        </w:tc>
      </w:tr>
      <w:tr w:rsidR="00302CF1" w:rsidRPr="007A2367" w14:paraId="2F19BD7C" w14:textId="77777777" w:rsidTr="00E76495">
        <w:tc>
          <w:tcPr>
            <w:tcW w:w="704" w:type="dxa"/>
          </w:tcPr>
          <w:p w14:paraId="6CEFD15A" w14:textId="33BA7405" w:rsidR="00302CF1" w:rsidRPr="007A2367" w:rsidRDefault="007A0BF5">
            <w:pPr>
              <w:rPr>
                <w:rFonts w:asciiTheme="minorHAnsi" w:hAnsiTheme="minorHAnsi"/>
                <w:sz w:val="16"/>
                <w:szCs w:val="16"/>
              </w:rPr>
            </w:pPr>
            <w:proofErr w:type="gramStart"/>
            <w:r>
              <w:rPr>
                <w:rFonts w:asciiTheme="minorHAnsi" w:hAnsiTheme="minorHAnsi"/>
                <w:sz w:val="16"/>
                <w:szCs w:val="16"/>
              </w:rPr>
              <w:t>( in</w:t>
            </w:r>
            <w:proofErr w:type="gramEnd"/>
            <w:r>
              <w:rPr>
                <w:rFonts w:asciiTheme="minorHAnsi" w:hAnsiTheme="minorHAnsi"/>
                <w:sz w:val="16"/>
                <w:szCs w:val="16"/>
              </w:rPr>
              <w:t xml:space="preserve"> dot point form) </w:t>
            </w:r>
          </w:p>
          <w:p w14:paraId="473F56DE" w14:textId="77777777" w:rsidR="00302CF1" w:rsidRPr="007A2367" w:rsidRDefault="00427DFE">
            <w:pPr>
              <w:rPr>
                <w:rFonts w:asciiTheme="minorHAnsi" w:hAnsiTheme="minorHAnsi"/>
                <w:sz w:val="16"/>
                <w:szCs w:val="16"/>
              </w:rPr>
            </w:pPr>
            <w:r w:rsidRPr="007A2367">
              <w:rPr>
                <w:rFonts w:asciiTheme="minorHAnsi" w:hAnsiTheme="minorHAnsi"/>
                <w:sz w:val="16"/>
                <w:szCs w:val="16"/>
              </w:rPr>
              <w:t>7</w:t>
            </w:r>
          </w:p>
        </w:tc>
        <w:tc>
          <w:tcPr>
            <w:tcW w:w="766" w:type="dxa"/>
            <w:vMerge/>
          </w:tcPr>
          <w:p w14:paraId="63F44F26"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2E8D501A" w14:textId="77777777" w:rsidR="00302CF1" w:rsidRPr="007A2367" w:rsidRDefault="00302CF1">
            <w:pPr>
              <w:rPr>
                <w:rFonts w:asciiTheme="minorHAnsi" w:hAnsiTheme="minorHAnsi"/>
                <w:b/>
                <w:sz w:val="16"/>
                <w:szCs w:val="16"/>
              </w:rPr>
            </w:pPr>
          </w:p>
          <w:p w14:paraId="7E46D37A"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Refining writing and responding to feedback</w:t>
            </w:r>
          </w:p>
          <w:p w14:paraId="7E2BEDF2" w14:textId="77777777" w:rsidR="00302CF1" w:rsidRPr="007A2367" w:rsidRDefault="00302CF1">
            <w:pPr>
              <w:rPr>
                <w:rFonts w:asciiTheme="minorHAnsi" w:hAnsiTheme="minorHAnsi"/>
                <w:sz w:val="16"/>
                <w:szCs w:val="16"/>
              </w:rPr>
            </w:pPr>
          </w:p>
          <w:p w14:paraId="76545C37" w14:textId="77777777" w:rsidR="00302CF1" w:rsidRPr="007A2367" w:rsidRDefault="00427DFE">
            <w:pPr>
              <w:rPr>
                <w:rFonts w:asciiTheme="minorHAnsi" w:hAnsiTheme="minorHAnsi"/>
                <w:sz w:val="16"/>
                <w:szCs w:val="16"/>
              </w:rPr>
            </w:pPr>
            <w:r w:rsidRPr="007A2367">
              <w:rPr>
                <w:rFonts w:asciiTheme="minorHAnsi" w:hAnsiTheme="minorHAnsi"/>
                <w:sz w:val="16"/>
                <w:szCs w:val="16"/>
              </w:rPr>
              <w:t>Key Knowledge:</w:t>
            </w:r>
          </w:p>
          <w:p w14:paraId="1D629B33" w14:textId="77777777" w:rsidR="00302CF1" w:rsidRPr="007A2367" w:rsidRDefault="00302CF1">
            <w:pPr>
              <w:rPr>
                <w:rFonts w:asciiTheme="minorHAnsi" w:hAnsiTheme="minorHAnsi"/>
                <w:sz w:val="16"/>
                <w:szCs w:val="16"/>
              </w:rPr>
            </w:pPr>
          </w:p>
          <w:p w14:paraId="6AE8B8AF"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 xml:space="preserve">writing processes including drafting, </w:t>
            </w:r>
            <w:proofErr w:type="gramStart"/>
            <w:r w:rsidRPr="007A2367">
              <w:rPr>
                <w:rFonts w:asciiTheme="minorHAnsi" w:hAnsiTheme="minorHAnsi"/>
                <w:color w:val="000000"/>
                <w:sz w:val="16"/>
                <w:szCs w:val="16"/>
              </w:rPr>
              <w:t>refining</w:t>
            </w:r>
            <w:proofErr w:type="gramEnd"/>
            <w:r w:rsidRPr="007A2367">
              <w:rPr>
                <w:rFonts w:asciiTheme="minorHAnsi" w:hAnsiTheme="minorHAnsi"/>
                <w:color w:val="000000"/>
                <w:sz w:val="16"/>
                <w:szCs w:val="16"/>
              </w:rPr>
              <w:t xml:space="preserve"> and considering feedback</w:t>
            </w:r>
          </w:p>
          <w:p w14:paraId="7D020483" w14:textId="77777777" w:rsidR="00302CF1" w:rsidRPr="00A72F22" w:rsidRDefault="00427DFE">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the value of collaboration and discussion</w:t>
            </w:r>
          </w:p>
          <w:p w14:paraId="51740801" w14:textId="77777777" w:rsidR="00302CF1" w:rsidRPr="00A72F22" w:rsidRDefault="00427DFE">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strategies to generate and develop ideas</w:t>
            </w:r>
          </w:p>
          <w:p w14:paraId="6B63F649" w14:textId="77777777" w:rsidR="00302CF1" w:rsidRPr="007A2367" w:rsidRDefault="00302CF1">
            <w:pPr>
              <w:tabs>
                <w:tab w:val="left" w:pos="425"/>
              </w:tabs>
              <w:spacing w:after="120"/>
              <w:rPr>
                <w:rFonts w:asciiTheme="minorHAnsi" w:hAnsiTheme="minorHAnsi"/>
                <w:sz w:val="16"/>
                <w:szCs w:val="16"/>
              </w:rPr>
            </w:pPr>
          </w:p>
          <w:p w14:paraId="74EC4C3F" w14:textId="77777777" w:rsidR="00302CF1" w:rsidRPr="007A2367" w:rsidRDefault="00302CF1">
            <w:pPr>
              <w:pBdr>
                <w:top w:val="nil"/>
                <w:left w:val="nil"/>
                <w:bottom w:val="nil"/>
                <w:right w:val="nil"/>
                <w:between w:val="nil"/>
              </w:pBdr>
              <w:spacing w:after="160" w:line="259" w:lineRule="auto"/>
              <w:ind w:left="720"/>
              <w:rPr>
                <w:rFonts w:asciiTheme="minorHAnsi" w:hAnsiTheme="minorHAnsi"/>
                <w:color w:val="000000"/>
                <w:sz w:val="16"/>
                <w:szCs w:val="16"/>
              </w:rPr>
            </w:pPr>
          </w:p>
        </w:tc>
        <w:tc>
          <w:tcPr>
            <w:tcW w:w="3690" w:type="dxa"/>
          </w:tcPr>
          <w:p w14:paraId="2836054C" w14:textId="77777777" w:rsidR="00302CF1" w:rsidRPr="007A2367" w:rsidRDefault="00427DFE">
            <w:pPr>
              <w:rPr>
                <w:rFonts w:asciiTheme="minorHAnsi" w:hAnsiTheme="minorHAnsi"/>
                <w:sz w:val="16"/>
                <w:szCs w:val="16"/>
              </w:rPr>
            </w:pPr>
            <w:r w:rsidRPr="007A2367">
              <w:rPr>
                <w:rFonts w:asciiTheme="minorHAnsi" w:hAnsiTheme="minorHAnsi"/>
                <w:b/>
                <w:sz w:val="16"/>
                <w:szCs w:val="16"/>
              </w:rPr>
              <w:t>Lesson 1</w:t>
            </w:r>
            <w:r w:rsidRPr="007A2367">
              <w:rPr>
                <w:rFonts w:asciiTheme="minorHAnsi" w:hAnsiTheme="minorHAnsi"/>
                <w:sz w:val="16"/>
                <w:szCs w:val="16"/>
              </w:rPr>
              <w:t>: Peer feedback on drafted texts in small groups, using provided prompts around how structural and language choices support purpose. Students use peer feedback to improve or re-work their text focusing on text structure, vocabulary, language features and voice.</w:t>
            </w:r>
          </w:p>
          <w:p w14:paraId="3B760A8D" w14:textId="77777777" w:rsidR="00302CF1" w:rsidRPr="007A2367" w:rsidRDefault="00302CF1">
            <w:pPr>
              <w:rPr>
                <w:rFonts w:asciiTheme="minorHAnsi" w:hAnsiTheme="minorHAnsi"/>
                <w:sz w:val="16"/>
                <w:szCs w:val="16"/>
              </w:rPr>
            </w:pPr>
          </w:p>
          <w:p w14:paraId="3A7FAA2D" w14:textId="7D4D7EE8" w:rsidR="00302CF1" w:rsidRPr="007A2367" w:rsidRDefault="00427DFE">
            <w:pPr>
              <w:rPr>
                <w:rFonts w:asciiTheme="minorHAnsi" w:hAnsiTheme="minorHAnsi"/>
                <w:sz w:val="16"/>
                <w:szCs w:val="16"/>
              </w:rPr>
            </w:pPr>
            <w:r w:rsidRPr="007A2367">
              <w:rPr>
                <w:rFonts w:asciiTheme="minorHAnsi" w:hAnsiTheme="minorHAnsi"/>
                <w:b/>
                <w:sz w:val="16"/>
                <w:szCs w:val="16"/>
              </w:rPr>
              <w:t>Lesson 2:</w:t>
            </w:r>
            <w:r w:rsidRPr="007A2367">
              <w:rPr>
                <w:rFonts w:asciiTheme="minorHAnsi" w:hAnsiTheme="minorHAnsi"/>
                <w:sz w:val="16"/>
                <w:szCs w:val="16"/>
              </w:rPr>
              <w:t xml:space="preserve"> Teacher feedback</w:t>
            </w:r>
            <w:r w:rsidR="007A0BF5">
              <w:rPr>
                <w:rFonts w:asciiTheme="minorHAnsi" w:hAnsiTheme="minorHAnsi"/>
                <w:sz w:val="16"/>
                <w:szCs w:val="16"/>
              </w:rPr>
              <w:t xml:space="preserve"> (in dot point form)</w:t>
            </w:r>
            <w:r w:rsidRPr="007A2367">
              <w:rPr>
                <w:rFonts w:asciiTheme="minorHAnsi" w:hAnsiTheme="minorHAnsi"/>
                <w:sz w:val="16"/>
                <w:szCs w:val="16"/>
              </w:rPr>
              <w:t xml:space="preserve"> and ‘</w:t>
            </w:r>
            <w:proofErr w:type="gramStart"/>
            <w:r w:rsidRPr="007A2367">
              <w:rPr>
                <w:rFonts w:asciiTheme="minorHAnsi" w:hAnsiTheme="minorHAnsi"/>
                <w:sz w:val="16"/>
                <w:szCs w:val="16"/>
              </w:rPr>
              <w:t>next-step</w:t>
            </w:r>
            <w:proofErr w:type="gramEnd"/>
            <w:r w:rsidRPr="007A2367">
              <w:rPr>
                <w:rFonts w:asciiTheme="minorHAnsi" w:hAnsiTheme="minorHAnsi"/>
                <w:sz w:val="16"/>
                <w:szCs w:val="16"/>
              </w:rPr>
              <w:t>’ suggestions on response from Lesson 2, Week 6, focusing on coherence, clarity and language effectiveness. Students use feedback to refine their work further.</w:t>
            </w:r>
          </w:p>
          <w:p w14:paraId="4EB049DA" w14:textId="77777777" w:rsidR="00302CF1" w:rsidRPr="007A2367" w:rsidRDefault="00302CF1">
            <w:pPr>
              <w:rPr>
                <w:rFonts w:asciiTheme="minorHAnsi" w:hAnsiTheme="minorHAnsi"/>
                <w:sz w:val="16"/>
                <w:szCs w:val="16"/>
                <w:highlight w:val="yellow"/>
              </w:rPr>
            </w:pPr>
          </w:p>
          <w:p w14:paraId="5C0E114D" w14:textId="77777777" w:rsidR="00302CF1" w:rsidRPr="007A2367" w:rsidRDefault="00427DFE">
            <w:pPr>
              <w:rPr>
                <w:rFonts w:asciiTheme="minorHAnsi" w:hAnsiTheme="minorHAnsi"/>
                <w:sz w:val="16"/>
                <w:szCs w:val="16"/>
                <w:highlight w:val="yellow"/>
              </w:rPr>
            </w:pPr>
            <w:r w:rsidRPr="007A2367">
              <w:rPr>
                <w:rFonts w:asciiTheme="minorHAnsi" w:hAnsiTheme="minorHAnsi"/>
                <w:b/>
                <w:sz w:val="16"/>
                <w:szCs w:val="16"/>
              </w:rPr>
              <w:t xml:space="preserve">Lesson 1: </w:t>
            </w:r>
            <w:r w:rsidRPr="007A2367">
              <w:rPr>
                <w:rFonts w:asciiTheme="minorHAnsi" w:hAnsiTheme="minorHAnsi"/>
                <w:sz w:val="16"/>
                <w:szCs w:val="16"/>
              </w:rPr>
              <w:t>Practice adapting written text to unseen titles and stimulus. Students outline the ways that they would adapt their work to reflect different titles and incorporate different stimuli. They may use new ideas generated in this lesson to refine their own text.</w:t>
            </w:r>
          </w:p>
          <w:p w14:paraId="22BAA066" w14:textId="77777777" w:rsidR="00302CF1" w:rsidRPr="007A2367" w:rsidRDefault="00302CF1">
            <w:pPr>
              <w:rPr>
                <w:rFonts w:asciiTheme="minorHAnsi" w:hAnsiTheme="minorHAnsi"/>
                <w:sz w:val="16"/>
                <w:szCs w:val="16"/>
              </w:rPr>
            </w:pPr>
          </w:p>
        </w:tc>
        <w:tc>
          <w:tcPr>
            <w:tcW w:w="3510" w:type="dxa"/>
          </w:tcPr>
          <w:p w14:paraId="6CA83255"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collaborate and provide feedback in class, including through listening and speaking, with peers and teachers</w:t>
            </w:r>
          </w:p>
          <w:p w14:paraId="0B9FD973"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explain and comment on the vocabulary, text structures and language features, conventions and ideas used in their own writing</w:t>
            </w:r>
          </w:p>
          <w:p w14:paraId="0E65B9EB" w14:textId="77777777" w:rsidR="00302CF1" w:rsidRPr="00A72F22"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7A2367">
              <w:rPr>
                <w:rFonts w:asciiTheme="minorHAnsi" w:hAnsiTheme="minorHAnsi"/>
                <w:color w:val="000000"/>
                <w:sz w:val="16"/>
                <w:szCs w:val="16"/>
              </w:rPr>
              <w:t>reflect on and share the implications of authorial choices in their own writing and the writings of others</w:t>
            </w:r>
          </w:p>
          <w:p w14:paraId="6F9A1521" w14:textId="77777777" w:rsidR="00302CF1" w:rsidRPr="007A2367" w:rsidRDefault="00302CF1" w:rsidP="00A72F22">
            <w:pPr>
              <w:pBdr>
                <w:top w:val="nil"/>
                <w:left w:val="nil"/>
                <w:bottom w:val="nil"/>
                <w:right w:val="nil"/>
                <w:between w:val="nil"/>
              </w:pBdr>
              <w:spacing w:after="120" w:line="259" w:lineRule="auto"/>
              <w:ind w:left="360"/>
              <w:rPr>
                <w:rFonts w:asciiTheme="minorHAnsi" w:hAnsiTheme="minorHAnsi"/>
                <w:color w:val="000000"/>
                <w:sz w:val="16"/>
                <w:szCs w:val="16"/>
              </w:rPr>
            </w:pPr>
          </w:p>
        </w:tc>
        <w:tc>
          <w:tcPr>
            <w:tcW w:w="2520" w:type="dxa"/>
          </w:tcPr>
          <w:p w14:paraId="25EC9CF7" w14:textId="77777777"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Participation in peer feedback process</w:t>
            </w:r>
          </w:p>
          <w:p w14:paraId="014E75B8" w14:textId="77777777"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Revised draft which demonstrates implementation of feedback.</w:t>
            </w:r>
          </w:p>
          <w:p w14:paraId="3A06B9FC" w14:textId="77777777" w:rsidR="00302CF1" w:rsidRPr="007A2367" w:rsidRDefault="00427DFE" w:rsidP="00A72F22">
            <w:pPr>
              <w:numPr>
                <w:ilvl w:val="0"/>
                <w:numId w:val="9"/>
              </w:numPr>
              <w:pBdr>
                <w:top w:val="nil"/>
                <w:left w:val="nil"/>
                <w:bottom w:val="nil"/>
                <w:right w:val="nil"/>
                <w:between w:val="nil"/>
              </w:pBd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Outlines that demonstrate adaptations of written work in response to unseen titles and stimulus.</w:t>
            </w:r>
          </w:p>
        </w:tc>
      </w:tr>
      <w:tr w:rsidR="00302CF1" w:rsidRPr="007A2367" w14:paraId="21FB2F5F" w14:textId="77777777" w:rsidTr="00E76495">
        <w:tc>
          <w:tcPr>
            <w:tcW w:w="704" w:type="dxa"/>
          </w:tcPr>
          <w:p w14:paraId="09870130" w14:textId="77777777" w:rsidR="00302CF1" w:rsidRPr="007A2367" w:rsidRDefault="00302CF1">
            <w:pPr>
              <w:rPr>
                <w:rFonts w:asciiTheme="minorHAnsi" w:hAnsiTheme="minorHAnsi"/>
                <w:sz w:val="16"/>
                <w:szCs w:val="16"/>
              </w:rPr>
            </w:pPr>
          </w:p>
          <w:p w14:paraId="1B453853" w14:textId="77777777" w:rsidR="00302CF1" w:rsidRPr="007A2367" w:rsidRDefault="00427DFE">
            <w:pPr>
              <w:rPr>
                <w:rFonts w:asciiTheme="minorHAnsi" w:hAnsiTheme="minorHAnsi"/>
                <w:sz w:val="16"/>
                <w:szCs w:val="16"/>
              </w:rPr>
            </w:pPr>
            <w:r w:rsidRPr="007A2367">
              <w:rPr>
                <w:rFonts w:asciiTheme="minorHAnsi" w:hAnsiTheme="minorHAnsi"/>
                <w:sz w:val="16"/>
                <w:szCs w:val="16"/>
              </w:rPr>
              <w:t>8</w:t>
            </w:r>
          </w:p>
          <w:p w14:paraId="498E903C" w14:textId="77777777" w:rsidR="00302CF1" w:rsidRPr="007A2367" w:rsidRDefault="00302CF1">
            <w:pPr>
              <w:rPr>
                <w:rFonts w:asciiTheme="minorHAnsi" w:hAnsiTheme="minorHAnsi"/>
                <w:sz w:val="16"/>
                <w:szCs w:val="16"/>
              </w:rPr>
            </w:pPr>
          </w:p>
          <w:p w14:paraId="7D401D98" w14:textId="77777777" w:rsidR="00302CF1" w:rsidRPr="007A2367" w:rsidRDefault="00302CF1">
            <w:pPr>
              <w:rPr>
                <w:rFonts w:asciiTheme="minorHAnsi" w:hAnsiTheme="minorHAnsi"/>
                <w:sz w:val="16"/>
                <w:szCs w:val="16"/>
              </w:rPr>
            </w:pPr>
          </w:p>
          <w:p w14:paraId="1FBC3B38" w14:textId="77777777" w:rsidR="00302CF1" w:rsidRPr="007A2367" w:rsidRDefault="00302CF1">
            <w:pPr>
              <w:rPr>
                <w:rFonts w:asciiTheme="minorHAnsi" w:hAnsiTheme="minorHAnsi"/>
                <w:sz w:val="16"/>
                <w:szCs w:val="16"/>
              </w:rPr>
            </w:pPr>
          </w:p>
          <w:p w14:paraId="13389582" w14:textId="77777777" w:rsidR="00302CF1" w:rsidRPr="007A2367" w:rsidRDefault="00302CF1">
            <w:pPr>
              <w:rPr>
                <w:rFonts w:asciiTheme="minorHAnsi" w:hAnsiTheme="minorHAnsi"/>
                <w:sz w:val="16"/>
                <w:szCs w:val="16"/>
              </w:rPr>
            </w:pPr>
          </w:p>
          <w:p w14:paraId="7CCC5E9C" w14:textId="77777777" w:rsidR="00302CF1" w:rsidRPr="007A2367" w:rsidRDefault="00302CF1">
            <w:pPr>
              <w:rPr>
                <w:rFonts w:asciiTheme="minorHAnsi" w:hAnsiTheme="minorHAnsi"/>
                <w:sz w:val="16"/>
                <w:szCs w:val="16"/>
              </w:rPr>
            </w:pPr>
          </w:p>
          <w:p w14:paraId="47568454" w14:textId="77777777" w:rsidR="00302CF1" w:rsidRPr="007A2367" w:rsidRDefault="00302CF1">
            <w:pPr>
              <w:rPr>
                <w:rFonts w:asciiTheme="minorHAnsi" w:hAnsiTheme="minorHAnsi"/>
                <w:sz w:val="16"/>
                <w:szCs w:val="16"/>
              </w:rPr>
            </w:pPr>
          </w:p>
        </w:tc>
        <w:tc>
          <w:tcPr>
            <w:tcW w:w="766" w:type="dxa"/>
          </w:tcPr>
          <w:p w14:paraId="5D1F5584" w14:textId="77777777" w:rsidR="00302CF1" w:rsidRPr="007A2367" w:rsidRDefault="00302CF1">
            <w:pPr>
              <w:widowControl w:val="0"/>
              <w:pBdr>
                <w:top w:val="nil"/>
                <w:left w:val="nil"/>
                <w:bottom w:val="nil"/>
                <w:right w:val="nil"/>
                <w:between w:val="nil"/>
              </w:pBdr>
              <w:spacing w:line="276" w:lineRule="auto"/>
              <w:rPr>
                <w:rFonts w:asciiTheme="minorHAnsi" w:hAnsiTheme="minorHAnsi"/>
                <w:sz w:val="16"/>
                <w:szCs w:val="16"/>
              </w:rPr>
            </w:pPr>
          </w:p>
        </w:tc>
        <w:tc>
          <w:tcPr>
            <w:tcW w:w="4185" w:type="dxa"/>
          </w:tcPr>
          <w:p w14:paraId="1620A257" w14:textId="77777777" w:rsidR="00302CF1" w:rsidRPr="007A2367" w:rsidRDefault="00427DFE">
            <w:pPr>
              <w:rPr>
                <w:rFonts w:asciiTheme="minorHAnsi" w:hAnsiTheme="minorHAnsi"/>
                <w:b/>
                <w:sz w:val="16"/>
                <w:szCs w:val="16"/>
              </w:rPr>
            </w:pPr>
            <w:r w:rsidRPr="007A2367">
              <w:rPr>
                <w:rFonts w:asciiTheme="minorHAnsi" w:hAnsiTheme="minorHAnsi"/>
                <w:b/>
                <w:sz w:val="16"/>
                <w:szCs w:val="16"/>
              </w:rPr>
              <w:t>Finalising writing and reflecting on writing process in preparation for assessment</w:t>
            </w:r>
          </w:p>
          <w:p w14:paraId="7D00A0F8" w14:textId="77777777" w:rsidR="00302CF1" w:rsidRPr="007A2367" w:rsidRDefault="00302CF1">
            <w:pPr>
              <w:rPr>
                <w:rFonts w:asciiTheme="minorHAnsi" w:hAnsiTheme="minorHAnsi"/>
                <w:b/>
                <w:sz w:val="16"/>
                <w:szCs w:val="16"/>
              </w:rPr>
            </w:pPr>
          </w:p>
          <w:p w14:paraId="1C2C413B"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 xml:space="preserve">writing processes including drafting, </w:t>
            </w:r>
            <w:proofErr w:type="gramStart"/>
            <w:r w:rsidRPr="00A72F22">
              <w:rPr>
                <w:rFonts w:asciiTheme="minorHAnsi" w:hAnsiTheme="minorHAnsi"/>
                <w:color w:val="000000"/>
                <w:sz w:val="16"/>
                <w:szCs w:val="16"/>
              </w:rPr>
              <w:t>refining</w:t>
            </w:r>
            <w:proofErr w:type="gramEnd"/>
            <w:r w:rsidRPr="00A72F22">
              <w:rPr>
                <w:rFonts w:asciiTheme="minorHAnsi" w:hAnsiTheme="minorHAnsi"/>
                <w:color w:val="000000"/>
                <w:sz w:val="16"/>
                <w:szCs w:val="16"/>
              </w:rPr>
              <w:t xml:space="preserve"> and considering feedback</w:t>
            </w:r>
          </w:p>
          <w:p w14:paraId="68CF4714" w14:textId="77777777" w:rsidR="00302CF1" w:rsidRPr="007A2367" w:rsidRDefault="00427DFE">
            <w:pPr>
              <w:numPr>
                <w:ilvl w:val="0"/>
                <w:numId w:val="9"/>
              </w:numPr>
              <w:tabs>
                <w:tab w:val="left" w:pos="425"/>
              </w:tabs>
              <w:spacing w:after="120"/>
              <w:rPr>
                <w:rFonts w:asciiTheme="minorHAnsi" w:hAnsiTheme="minorHAnsi"/>
              </w:rPr>
            </w:pPr>
            <w:r w:rsidRPr="00A72F22">
              <w:rPr>
                <w:rFonts w:asciiTheme="minorHAnsi" w:hAnsiTheme="minorHAnsi"/>
                <w:color w:val="000000"/>
                <w:sz w:val="16"/>
                <w:szCs w:val="16"/>
              </w:rPr>
              <w:t>the value of collaboration and discussion</w:t>
            </w:r>
          </w:p>
        </w:tc>
        <w:tc>
          <w:tcPr>
            <w:tcW w:w="3690" w:type="dxa"/>
          </w:tcPr>
          <w:p w14:paraId="72E6B184" w14:textId="071FFB65" w:rsidR="00302CF1" w:rsidRPr="007A2367" w:rsidRDefault="00427DFE">
            <w:pPr>
              <w:rPr>
                <w:rFonts w:asciiTheme="minorHAnsi" w:hAnsiTheme="minorHAnsi"/>
                <w:sz w:val="16"/>
                <w:szCs w:val="16"/>
                <w:highlight w:val="white"/>
              </w:rPr>
            </w:pPr>
            <w:r w:rsidRPr="007A2367">
              <w:rPr>
                <w:rFonts w:asciiTheme="minorHAnsi" w:hAnsiTheme="minorHAnsi"/>
                <w:b/>
                <w:sz w:val="16"/>
                <w:szCs w:val="16"/>
              </w:rPr>
              <w:t>Lesson 1</w:t>
            </w:r>
            <w:r w:rsidRPr="007A2367">
              <w:rPr>
                <w:rFonts w:asciiTheme="minorHAnsi" w:hAnsiTheme="minorHAnsi"/>
                <w:sz w:val="16"/>
                <w:szCs w:val="16"/>
              </w:rPr>
              <w:t>:</w:t>
            </w:r>
            <w:r w:rsidR="00786D8D">
              <w:rPr>
                <w:rFonts w:asciiTheme="minorHAnsi" w:hAnsiTheme="minorHAnsi"/>
                <w:sz w:val="16"/>
                <w:szCs w:val="16"/>
              </w:rPr>
              <w:t xml:space="preserve"> </w:t>
            </w:r>
            <w:r w:rsidRPr="007A2367">
              <w:rPr>
                <w:rFonts w:asciiTheme="minorHAnsi" w:hAnsiTheme="minorHAnsi"/>
                <w:sz w:val="16"/>
                <w:szCs w:val="16"/>
              </w:rPr>
              <w:t xml:space="preserve">Reflect on writing processes, using structured questions or prompts about authorial choices in voice, text structure, language features and vocabulary and how this supports purpose. </w:t>
            </w:r>
            <w:r w:rsidRPr="007A2367">
              <w:rPr>
                <w:rFonts w:asciiTheme="minorHAnsi" w:hAnsiTheme="minorHAnsi"/>
                <w:sz w:val="16"/>
                <w:szCs w:val="16"/>
                <w:highlight w:val="white"/>
              </w:rPr>
              <w:t>Responses are used to annotate written texts.</w:t>
            </w:r>
          </w:p>
          <w:p w14:paraId="1734FA55" w14:textId="77777777" w:rsidR="00302CF1" w:rsidRPr="007A2367" w:rsidRDefault="00302CF1">
            <w:pPr>
              <w:rPr>
                <w:rFonts w:asciiTheme="minorHAnsi" w:hAnsiTheme="minorHAnsi"/>
                <w:sz w:val="16"/>
                <w:szCs w:val="16"/>
                <w:highlight w:val="white"/>
              </w:rPr>
            </w:pPr>
          </w:p>
          <w:p w14:paraId="66745F93" w14:textId="3846D5CE" w:rsidR="00302CF1" w:rsidRPr="007A2367" w:rsidRDefault="00427DFE">
            <w:pPr>
              <w:rPr>
                <w:rFonts w:asciiTheme="minorHAnsi" w:hAnsiTheme="minorHAnsi"/>
                <w:sz w:val="16"/>
                <w:szCs w:val="16"/>
                <w:highlight w:val="white"/>
              </w:rPr>
            </w:pPr>
            <w:r w:rsidRPr="007A2367">
              <w:rPr>
                <w:rFonts w:asciiTheme="minorHAnsi" w:hAnsiTheme="minorHAnsi"/>
                <w:b/>
                <w:sz w:val="16"/>
                <w:szCs w:val="16"/>
                <w:highlight w:val="white"/>
              </w:rPr>
              <w:t>Lesson 2</w:t>
            </w:r>
            <w:r w:rsidRPr="007A2367">
              <w:rPr>
                <w:rFonts w:asciiTheme="minorHAnsi" w:hAnsiTheme="minorHAnsi"/>
                <w:sz w:val="16"/>
                <w:szCs w:val="16"/>
                <w:highlight w:val="white"/>
              </w:rPr>
              <w:t xml:space="preserve">: Students annotate their written work using methods practiced in Weeks 2 - 4. </w:t>
            </w:r>
          </w:p>
          <w:p w14:paraId="19837C4C" w14:textId="77777777" w:rsidR="00302CF1" w:rsidRPr="007A2367" w:rsidRDefault="00302CF1">
            <w:pPr>
              <w:rPr>
                <w:rFonts w:asciiTheme="minorHAnsi" w:hAnsiTheme="minorHAnsi"/>
                <w:sz w:val="16"/>
                <w:szCs w:val="16"/>
                <w:highlight w:val="white"/>
              </w:rPr>
            </w:pPr>
          </w:p>
          <w:p w14:paraId="644426AE" w14:textId="77777777" w:rsidR="00302CF1" w:rsidRPr="007A2367" w:rsidRDefault="00427DFE">
            <w:pPr>
              <w:rPr>
                <w:rFonts w:asciiTheme="minorHAnsi" w:hAnsiTheme="minorHAnsi"/>
                <w:sz w:val="16"/>
                <w:szCs w:val="16"/>
                <w:highlight w:val="white"/>
              </w:rPr>
            </w:pPr>
            <w:r w:rsidRPr="007A2367">
              <w:rPr>
                <w:rFonts w:asciiTheme="minorHAnsi" w:hAnsiTheme="minorHAnsi"/>
                <w:b/>
                <w:sz w:val="16"/>
                <w:szCs w:val="16"/>
                <w:highlight w:val="white"/>
              </w:rPr>
              <w:t xml:space="preserve">Lesson 3: </w:t>
            </w:r>
            <w:r w:rsidRPr="007A2367">
              <w:rPr>
                <w:rFonts w:asciiTheme="minorHAnsi" w:hAnsiTheme="minorHAnsi"/>
                <w:sz w:val="16"/>
                <w:szCs w:val="16"/>
              </w:rPr>
              <w:t>Complete any further revision of written pieces that will be the basis for their SAC.</w:t>
            </w:r>
          </w:p>
        </w:tc>
        <w:tc>
          <w:tcPr>
            <w:tcW w:w="3510" w:type="dxa"/>
          </w:tcPr>
          <w:p w14:paraId="258CCE75"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explain and comment on the vocabulary, text structures and language features, conventions and ideas used in their own writing</w:t>
            </w:r>
          </w:p>
          <w:p w14:paraId="25D931E7" w14:textId="77777777" w:rsidR="00302CF1" w:rsidRPr="00A72F22" w:rsidRDefault="00427DFE" w:rsidP="00A72F22">
            <w:pPr>
              <w:numPr>
                <w:ilvl w:val="0"/>
                <w:numId w:val="9"/>
              </w:numPr>
              <w:tabs>
                <w:tab w:val="left" w:pos="425"/>
              </w:tabs>
              <w:spacing w:after="120"/>
              <w:rPr>
                <w:rFonts w:asciiTheme="minorHAnsi" w:hAnsiTheme="minorHAnsi"/>
                <w:color w:val="000000"/>
                <w:sz w:val="16"/>
                <w:szCs w:val="16"/>
              </w:rPr>
            </w:pPr>
            <w:r w:rsidRPr="00A72F22">
              <w:rPr>
                <w:rFonts w:asciiTheme="minorHAnsi" w:hAnsiTheme="minorHAnsi"/>
                <w:color w:val="000000"/>
                <w:sz w:val="16"/>
                <w:szCs w:val="16"/>
              </w:rPr>
              <w:t>reflect on and share the implications of authorial choices in their own writing and the writings of others</w:t>
            </w:r>
          </w:p>
        </w:tc>
        <w:tc>
          <w:tcPr>
            <w:tcW w:w="2520" w:type="dxa"/>
          </w:tcPr>
          <w:p w14:paraId="185C24C4" w14:textId="77777777" w:rsidR="00302CF1" w:rsidRPr="007A2367" w:rsidRDefault="00427DFE" w:rsidP="00A72F22">
            <w:pPr>
              <w:numPr>
                <w:ilvl w:val="0"/>
                <w:numId w:val="9"/>
              </w:numPr>
              <w:tabs>
                <w:tab w:val="left" w:pos="425"/>
              </w:tabs>
              <w:spacing w:after="120"/>
              <w:rPr>
                <w:rFonts w:asciiTheme="minorHAnsi" w:hAnsiTheme="minorHAnsi"/>
                <w:sz w:val="16"/>
                <w:szCs w:val="16"/>
              </w:rPr>
            </w:pPr>
            <w:r w:rsidRPr="00A72F22">
              <w:rPr>
                <w:rFonts w:asciiTheme="minorHAnsi" w:hAnsiTheme="minorHAnsi"/>
                <w:color w:val="000000"/>
                <w:sz w:val="16"/>
                <w:szCs w:val="16"/>
              </w:rPr>
              <w:t>Development of annotations which comment on writing choices related to Framework.</w:t>
            </w:r>
          </w:p>
        </w:tc>
      </w:tr>
    </w:tbl>
    <w:p w14:paraId="3C5523E2" w14:textId="77777777" w:rsidR="00302CF1" w:rsidRDefault="00302CF1" w:rsidP="00A72F22"/>
    <w:sectPr w:rsidR="00302CF1">
      <w:headerReference w:type="default" r:id="rId9"/>
      <w:pgSz w:w="16838" w:h="11906" w:orient="landscape"/>
      <w:pgMar w:top="142"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0ADF" w14:textId="77777777" w:rsidR="007E0727" w:rsidRDefault="007E0727">
      <w:pPr>
        <w:spacing w:after="0" w:line="240" w:lineRule="auto"/>
      </w:pPr>
      <w:r>
        <w:separator/>
      </w:r>
    </w:p>
  </w:endnote>
  <w:endnote w:type="continuationSeparator" w:id="0">
    <w:p w14:paraId="5A4179DF" w14:textId="77777777" w:rsidR="007E0727" w:rsidRDefault="007E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r:id="rId1" w:fontKey="{C177317B-B1BE-409F-8320-43B3A2D9502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embedRegular r:id="rId2" w:fontKey="{CC924508-E493-4B81-8749-C4C461FC19A2}"/>
    <w:embedBold r:id="rId3" w:fontKey="{3D3E47D3-5552-4A74-9C26-25BA14E4B8E5}"/>
    <w:embedItalic r:id="rId4" w:fontKey="{859F595B-A794-44B9-938C-0180A3ADEC75}"/>
  </w:font>
  <w:font w:name="Aptos Display">
    <w:altName w:val="Calibri"/>
    <w:charset w:val="00"/>
    <w:family w:val="swiss"/>
    <w:pitch w:val="variable"/>
    <w:sig w:usb0="20000287" w:usb1="00000003" w:usb2="00000000" w:usb3="00000000" w:csb0="0000019F" w:csb1="00000000"/>
    <w:embedRegular r:id="rId5" w:fontKey="{56A02659-A0E3-4B6E-9D9E-C397466A3A8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7E31" w14:textId="77777777" w:rsidR="007E0727" w:rsidRDefault="007E0727">
      <w:pPr>
        <w:spacing w:after="0" w:line="240" w:lineRule="auto"/>
      </w:pPr>
      <w:r>
        <w:separator/>
      </w:r>
    </w:p>
  </w:footnote>
  <w:footnote w:type="continuationSeparator" w:id="0">
    <w:p w14:paraId="1AFF3915" w14:textId="77777777" w:rsidR="007E0727" w:rsidRDefault="007E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4D4E" w14:textId="77777777" w:rsidR="00302CF1" w:rsidRDefault="00427DFE">
    <w:pPr>
      <w:pBdr>
        <w:top w:val="nil"/>
        <w:left w:val="nil"/>
        <w:bottom w:val="nil"/>
        <w:right w:val="nil"/>
        <w:between w:val="nil"/>
      </w:pBdr>
      <w:tabs>
        <w:tab w:val="center" w:pos="4513"/>
        <w:tab w:val="right" w:pos="9026"/>
      </w:tabs>
      <w:spacing w:after="0" w:line="240" w:lineRule="auto"/>
      <w:jc w:val="center"/>
      <w:rPr>
        <w:color w:val="3A506C"/>
        <w:sz w:val="18"/>
        <w:szCs w:val="18"/>
      </w:rPr>
    </w:pPr>
    <w:r>
      <w:rPr>
        <w:color w:val="3A506C"/>
        <w:sz w:val="18"/>
        <w:szCs w:val="18"/>
      </w:rPr>
      <w:t xml:space="preserve">                                                                                                                                                                                                                                           </w:t>
    </w:r>
  </w:p>
  <w:p w14:paraId="58AB6B32" w14:textId="77777777" w:rsidR="00302CF1" w:rsidRDefault="00302CF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E7F"/>
    <w:multiLevelType w:val="multilevel"/>
    <w:tmpl w:val="EF8A0A8A"/>
    <w:lvl w:ilvl="0">
      <w:start w:val="1"/>
      <w:numFmt w:val="bullet"/>
      <w:pStyle w:val="VCAA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D1022A"/>
    <w:multiLevelType w:val="multilevel"/>
    <w:tmpl w:val="03D8DEB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6E32C4"/>
    <w:multiLevelType w:val="multilevel"/>
    <w:tmpl w:val="5EEAC98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DB19FB"/>
    <w:multiLevelType w:val="multilevel"/>
    <w:tmpl w:val="E6B41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F1542"/>
    <w:multiLevelType w:val="multilevel"/>
    <w:tmpl w:val="9B22062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FA0701"/>
    <w:multiLevelType w:val="multilevel"/>
    <w:tmpl w:val="C400B92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81290A"/>
    <w:multiLevelType w:val="multilevel"/>
    <w:tmpl w:val="35B03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360412"/>
    <w:multiLevelType w:val="multilevel"/>
    <w:tmpl w:val="CC3E0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D3758C"/>
    <w:multiLevelType w:val="multilevel"/>
    <w:tmpl w:val="7668E24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BF1182"/>
    <w:multiLevelType w:val="multilevel"/>
    <w:tmpl w:val="3C6EB9FC"/>
    <w:lvl w:ilvl="0">
      <w:start w:val="1"/>
      <w:numFmt w:val="bullet"/>
      <w:lvlText w:val="●"/>
      <w:lvlJc w:val="left"/>
      <w:pPr>
        <w:ind w:left="255" w:hanging="255"/>
      </w:pPr>
      <w:rPr>
        <w:rFonts w:ascii="Noto Sans Symbols" w:eastAsia="Noto Sans Symbols" w:hAnsi="Noto Sans Symbols" w:cs="Noto Sans Symbols"/>
        <w:sz w:val="16"/>
        <w:szCs w:val="16"/>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E524B5"/>
    <w:multiLevelType w:val="multilevel"/>
    <w:tmpl w:val="E3582F9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C26FA7"/>
    <w:multiLevelType w:val="multilevel"/>
    <w:tmpl w:val="A3267B6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680150"/>
    <w:multiLevelType w:val="multilevel"/>
    <w:tmpl w:val="02AC0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A47F96"/>
    <w:multiLevelType w:val="multilevel"/>
    <w:tmpl w:val="884EA98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177D3C"/>
    <w:multiLevelType w:val="multilevel"/>
    <w:tmpl w:val="91503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890F77"/>
    <w:multiLevelType w:val="multilevel"/>
    <w:tmpl w:val="D33C4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4E5C2D"/>
    <w:multiLevelType w:val="multilevel"/>
    <w:tmpl w:val="EE528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185806"/>
    <w:multiLevelType w:val="multilevel"/>
    <w:tmpl w:val="5D227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1261373">
    <w:abstractNumId w:val="11"/>
  </w:num>
  <w:num w:numId="2" w16cid:durableId="471022000">
    <w:abstractNumId w:val="6"/>
  </w:num>
  <w:num w:numId="3" w16cid:durableId="1659649214">
    <w:abstractNumId w:val="9"/>
  </w:num>
  <w:num w:numId="4" w16cid:durableId="1504248864">
    <w:abstractNumId w:val="13"/>
  </w:num>
  <w:num w:numId="5" w16cid:durableId="1880586777">
    <w:abstractNumId w:val="12"/>
  </w:num>
  <w:num w:numId="6" w16cid:durableId="1552304857">
    <w:abstractNumId w:val="7"/>
  </w:num>
  <w:num w:numId="7" w16cid:durableId="666133857">
    <w:abstractNumId w:val="14"/>
  </w:num>
  <w:num w:numId="8" w16cid:durableId="657421380">
    <w:abstractNumId w:val="1"/>
  </w:num>
  <w:num w:numId="9" w16cid:durableId="775832803">
    <w:abstractNumId w:val="5"/>
  </w:num>
  <w:num w:numId="10" w16cid:durableId="704133211">
    <w:abstractNumId w:val="0"/>
  </w:num>
  <w:num w:numId="11" w16cid:durableId="1939604508">
    <w:abstractNumId w:val="4"/>
  </w:num>
  <w:num w:numId="12" w16cid:durableId="1452703099">
    <w:abstractNumId w:val="17"/>
  </w:num>
  <w:num w:numId="13" w16cid:durableId="1441683804">
    <w:abstractNumId w:val="10"/>
  </w:num>
  <w:num w:numId="14" w16cid:durableId="249391122">
    <w:abstractNumId w:val="15"/>
  </w:num>
  <w:num w:numId="15" w16cid:durableId="2137066351">
    <w:abstractNumId w:val="2"/>
  </w:num>
  <w:num w:numId="16" w16cid:durableId="219637444">
    <w:abstractNumId w:val="16"/>
  </w:num>
  <w:num w:numId="17" w16cid:durableId="39792011">
    <w:abstractNumId w:val="8"/>
  </w:num>
  <w:num w:numId="18" w16cid:durableId="2042364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F1"/>
    <w:rsid w:val="001E343B"/>
    <w:rsid w:val="001F1B0A"/>
    <w:rsid w:val="0025540A"/>
    <w:rsid w:val="00302CF1"/>
    <w:rsid w:val="00351D04"/>
    <w:rsid w:val="00385916"/>
    <w:rsid w:val="003A7FC7"/>
    <w:rsid w:val="00427DFE"/>
    <w:rsid w:val="006B141C"/>
    <w:rsid w:val="00786D8D"/>
    <w:rsid w:val="007A0BF5"/>
    <w:rsid w:val="007A2367"/>
    <w:rsid w:val="007E0727"/>
    <w:rsid w:val="00A72F22"/>
    <w:rsid w:val="00AF59A3"/>
    <w:rsid w:val="00BE760B"/>
    <w:rsid w:val="00E76495"/>
    <w:rsid w:val="00FE2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4B5B"/>
  <w15:docId w15:val="{EB6602CD-E9F7-4E56-AC93-38CFF92D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D58"/>
    <w:pPr>
      <w:keepNext/>
      <w:keepLines/>
      <w:spacing w:before="360" w:after="80"/>
      <w:outlineLvl w:val="0"/>
    </w:pPr>
    <w:rPr>
      <w:rFonts w:asciiTheme="majorHAnsi" w:eastAsiaTheme="majorEastAsia" w:hAnsiTheme="majorHAnsi" w:cstheme="majorBidi"/>
      <w:color w:val="2B3B50" w:themeColor="accent1" w:themeShade="BF"/>
      <w:sz w:val="40"/>
      <w:szCs w:val="40"/>
    </w:rPr>
  </w:style>
  <w:style w:type="paragraph" w:styleId="Heading2">
    <w:name w:val="heading 2"/>
    <w:basedOn w:val="Normal"/>
    <w:next w:val="Normal"/>
    <w:link w:val="Heading2Char"/>
    <w:uiPriority w:val="9"/>
    <w:semiHidden/>
    <w:unhideWhenUsed/>
    <w:qFormat/>
    <w:rsid w:val="00200D58"/>
    <w:pPr>
      <w:keepNext/>
      <w:keepLines/>
      <w:spacing w:before="160" w:after="80"/>
      <w:outlineLvl w:val="1"/>
    </w:pPr>
    <w:rPr>
      <w:rFonts w:asciiTheme="majorHAnsi" w:eastAsiaTheme="majorEastAsia" w:hAnsiTheme="majorHAnsi" w:cstheme="majorBidi"/>
      <w:color w:val="2B3B50" w:themeColor="accent1" w:themeShade="BF"/>
      <w:sz w:val="32"/>
      <w:szCs w:val="32"/>
    </w:rPr>
  </w:style>
  <w:style w:type="paragraph" w:styleId="Heading3">
    <w:name w:val="heading 3"/>
    <w:basedOn w:val="Normal"/>
    <w:next w:val="Normal"/>
    <w:link w:val="Heading3Char"/>
    <w:uiPriority w:val="9"/>
    <w:semiHidden/>
    <w:unhideWhenUsed/>
    <w:qFormat/>
    <w:rsid w:val="00200D58"/>
    <w:pPr>
      <w:keepNext/>
      <w:keepLines/>
      <w:spacing w:before="160" w:after="80"/>
      <w:outlineLvl w:val="2"/>
    </w:pPr>
    <w:rPr>
      <w:rFonts w:eastAsiaTheme="majorEastAsia" w:cstheme="majorBidi"/>
      <w:color w:val="2B3B50" w:themeColor="accent1" w:themeShade="BF"/>
      <w:sz w:val="28"/>
      <w:szCs w:val="28"/>
    </w:rPr>
  </w:style>
  <w:style w:type="paragraph" w:styleId="Heading4">
    <w:name w:val="heading 4"/>
    <w:basedOn w:val="Normal"/>
    <w:next w:val="Normal"/>
    <w:link w:val="Heading4Char"/>
    <w:uiPriority w:val="9"/>
    <w:semiHidden/>
    <w:unhideWhenUsed/>
    <w:qFormat/>
    <w:rsid w:val="00200D58"/>
    <w:pPr>
      <w:keepNext/>
      <w:keepLines/>
      <w:spacing w:before="80" w:after="40"/>
      <w:outlineLvl w:val="3"/>
    </w:pPr>
    <w:rPr>
      <w:rFonts w:eastAsiaTheme="majorEastAsia" w:cstheme="majorBidi"/>
      <w:i/>
      <w:iCs/>
      <w:color w:val="2B3B50" w:themeColor="accent1" w:themeShade="BF"/>
    </w:rPr>
  </w:style>
  <w:style w:type="paragraph" w:styleId="Heading5">
    <w:name w:val="heading 5"/>
    <w:basedOn w:val="Normal"/>
    <w:next w:val="Normal"/>
    <w:link w:val="Heading5Char"/>
    <w:uiPriority w:val="9"/>
    <w:semiHidden/>
    <w:unhideWhenUsed/>
    <w:qFormat/>
    <w:rsid w:val="00200D58"/>
    <w:pPr>
      <w:keepNext/>
      <w:keepLines/>
      <w:spacing w:before="80" w:after="40"/>
      <w:outlineLvl w:val="4"/>
    </w:pPr>
    <w:rPr>
      <w:rFonts w:eastAsiaTheme="majorEastAsia" w:cstheme="majorBidi"/>
      <w:color w:val="2B3B50" w:themeColor="accent1" w:themeShade="BF"/>
    </w:rPr>
  </w:style>
  <w:style w:type="paragraph" w:styleId="Heading6">
    <w:name w:val="heading 6"/>
    <w:basedOn w:val="Normal"/>
    <w:next w:val="Normal"/>
    <w:link w:val="Heading6Char"/>
    <w:uiPriority w:val="9"/>
    <w:semiHidden/>
    <w:unhideWhenUsed/>
    <w:qFormat/>
    <w:rsid w:val="00200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0D58"/>
    <w:rPr>
      <w:rFonts w:asciiTheme="majorHAnsi" w:eastAsiaTheme="majorEastAsia" w:hAnsiTheme="majorHAnsi" w:cstheme="majorBidi"/>
      <w:color w:val="2B3B50" w:themeColor="accent1" w:themeShade="BF"/>
      <w:sz w:val="40"/>
      <w:szCs w:val="40"/>
    </w:rPr>
  </w:style>
  <w:style w:type="character" w:customStyle="1" w:styleId="Heading2Char">
    <w:name w:val="Heading 2 Char"/>
    <w:basedOn w:val="DefaultParagraphFont"/>
    <w:link w:val="Heading2"/>
    <w:uiPriority w:val="9"/>
    <w:semiHidden/>
    <w:rsid w:val="00200D58"/>
    <w:rPr>
      <w:rFonts w:asciiTheme="majorHAnsi" w:eastAsiaTheme="majorEastAsia" w:hAnsiTheme="majorHAnsi" w:cstheme="majorBidi"/>
      <w:color w:val="2B3B50" w:themeColor="accent1" w:themeShade="BF"/>
      <w:sz w:val="32"/>
      <w:szCs w:val="32"/>
    </w:rPr>
  </w:style>
  <w:style w:type="character" w:customStyle="1" w:styleId="Heading3Char">
    <w:name w:val="Heading 3 Char"/>
    <w:basedOn w:val="DefaultParagraphFont"/>
    <w:link w:val="Heading3"/>
    <w:uiPriority w:val="9"/>
    <w:semiHidden/>
    <w:rsid w:val="00200D58"/>
    <w:rPr>
      <w:rFonts w:eastAsiaTheme="majorEastAsia" w:cstheme="majorBidi"/>
      <w:color w:val="2B3B50" w:themeColor="accent1" w:themeShade="BF"/>
      <w:sz w:val="28"/>
      <w:szCs w:val="28"/>
    </w:rPr>
  </w:style>
  <w:style w:type="character" w:customStyle="1" w:styleId="Heading4Char">
    <w:name w:val="Heading 4 Char"/>
    <w:basedOn w:val="DefaultParagraphFont"/>
    <w:link w:val="Heading4"/>
    <w:uiPriority w:val="9"/>
    <w:semiHidden/>
    <w:rsid w:val="00200D58"/>
    <w:rPr>
      <w:rFonts w:eastAsiaTheme="majorEastAsia" w:cstheme="majorBidi"/>
      <w:i/>
      <w:iCs/>
      <w:color w:val="2B3B50" w:themeColor="accent1" w:themeShade="BF"/>
    </w:rPr>
  </w:style>
  <w:style w:type="character" w:customStyle="1" w:styleId="Heading5Char">
    <w:name w:val="Heading 5 Char"/>
    <w:basedOn w:val="DefaultParagraphFont"/>
    <w:link w:val="Heading5"/>
    <w:uiPriority w:val="9"/>
    <w:semiHidden/>
    <w:rsid w:val="00200D58"/>
    <w:rPr>
      <w:rFonts w:eastAsiaTheme="majorEastAsia" w:cstheme="majorBidi"/>
      <w:color w:val="2B3B50" w:themeColor="accent1" w:themeShade="BF"/>
    </w:rPr>
  </w:style>
  <w:style w:type="character" w:customStyle="1" w:styleId="Heading6Char">
    <w:name w:val="Heading 6 Char"/>
    <w:basedOn w:val="DefaultParagraphFont"/>
    <w:link w:val="Heading6"/>
    <w:uiPriority w:val="9"/>
    <w:semiHidden/>
    <w:rsid w:val="00200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D58"/>
    <w:rPr>
      <w:rFonts w:eastAsiaTheme="majorEastAsia" w:cstheme="majorBidi"/>
      <w:color w:val="272727" w:themeColor="text1" w:themeTint="D8"/>
    </w:rPr>
  </w:style>
  <w:style w:type="character" w:customStyle="1" w:styleId="TitleChar">
    <w:name w:val="Title Char"/>
    <w:basedOn w:val="DefaultParagraphFont"/>
    <w:link w:val="Title"/>
    <w:uiPriority w:val="10"/>
    <w:rsid w:val="00200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00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D58"/>
    <w:pPr>
      <w:spacing w:before="160"/>
      <w:jc w:val="center"/>
    </w:pPr>
    <w:rPr>
      <w:i/>
      <w:iCs/>
      <w:color w:val="404040" w:themeColor="text1" w:themeTint="BF"/>
    </w:rPr>
  </w:style>
  <w:style w:type="character" w:customStyle="1" w:styleId="QuoteChar">
    <w:name w:val="Quote Char"/>
    <w:basedOn w:val="DefaultParagraphFont"/>
    <w:link w:val="Quote"/>
    <w:uiPriority w:val="29"/>
    <w:rsid w:val="00200D58"/>
    <w:rPr>
      <w:i/>
      <w:iCs/>
      <w:color w:val="404040" w:themeColor="text1" w:themeTint="BF"/>
    </w:rPr>
  </w:style>
  <w:style w:type="paragraph" w:styleId="ListParagraph">
    <w:name w:val="List Paragraph"/>
    <w:basedOn w:val="Normal"/>
    <w:uiPriority w:val="34"/>
    <w:qFormat/>
    <w:rsid w:val="00200D58"/>
    <w:pPr>
      <w:ind w:left="720"/>
      <w:contextualSpacing/>
    </w:pPr>
  </w:style>
  <w:style w:type="character" w:styleId="IntenseEmphasis">
    <w:name w:val="Intense Emphasis"/>
    <w:basedOn w:val="DefaultParagraphFont"/>
    <w:uiPriority w:val="21"/>
    <w:qFormat/>
    <w:rsid w:val="00200D58"/>
    <w:rPr>
      <w:i/>
      <w:iCs/>
      <w:color w:val="2B3B50" w:themeColor="accent1" w:themeShade="BF"/>
    </w:rPr>
  </w:style>
  <w:style w:type="paragraph" w:styleId="IntenseQuote">
    <w:name w:val="Intense Quote"/>
    <w:basedOn w:val="Normal"/>
    <w:next w:val="Normal"/>
    <w:link w:val="IntenseQuoteChar"/>
    <w:uiPriority w:val="30"/>
    <w:qFormat/>
    <w:rsid w:val="00200D58"/>
    <w:pPr>
      <w:pBdr>
        <w:top w:val="single" w:sz="4" w:space="10" w:color="2B3B50" w:themeColor="accent1" w:themeShade="BF"/>
        <w:bottom w:val="single" w:sz="4" w:space="10" w:color="2B3B50" w:themeColor="accent1" w:themeShade="BF"/>
      </w:pBdr>
      <w:spacing w:before="360" w:after="360"/>
      <w:ind w:left="864" w:right="864"/>
      <w:jc w:val="center"/>
    </w:pPr>
    <w:rPr>
      <w:i/>
      <w:iCs/>
      <w:color w:val="2B3B50" w:themeColor="accent1" w:themeShade="BF"/>
    </w:rPr>
  </w:style>
  <w:style w:type="character" w:customStyle="1" w:styleId="IntenseQuoteChar">
    <w:name w:val="Intense Quote Char"/>
    <w:basedOn w:val="DefaultParagraphFont"/>
    <w:link w:val="IntenseQuote"/>
    <w:uiPriority w:val="30"/>
    <w:rsid w:val="00200D58"/>
    <w:rPr>
      <w:i/>
      <w:iCs/>
      <w:color w:val="2B3B50" w:themeColor="accent1" w:themeShade="BF"/>
    </w:rPr>
  </w:style>
  <w:style w:type="character" w:styleId="IntenseReference">
    <w:name w:val="Intense Reference"/>
    <w:basedOn w:val="DefaultParagraphFont"/>
    <w:uiPriority w:val="32"/>
    <w:qFormat/>
    <w:rsid w:val="00200D58"/>
    <w:rPr>
      <w:b/>
      <w:bCs/>
      <w:smallCaps/>
      <w:color w:val="2B3B50" w:themeColor="accent1" w:themeShade="BF"/>
      <w:spacing w:val="5"/>
    </w:rPr>
  </w:style>
  <w:style w:type="table" w:styleId="TableGrid">
    <w:name w:val="Table Grid"/>
    <w:basedOn w:val="TableNormal"/>
    <w:uiPriority w:val="39"/>
    <w:rsid w:val="0020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5F"/>
  </w:style>
  <w:style w:type="paragraph" w:styleId="Footer">
    <w:name w:val="footer"/>
    <w:basedOn w:val="Normal"/>
    <w:link w:val="FooterChar"/>
    <w:uiPriority w:val="99"/>
    <w:unhideWhenUsed/>
    <w:rsid w:val="00927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5F"/>
  </w:style>
  <w:style w:type="character" w:styleId="Hyperlink">
    <w:name w:val="Hyperlink"/>
    <w:basedOn w:val="DefaultParagraphFont"/>
    <w:uiPriority w:val="99"/>
    <w:unhideWhenUsed/>
    <w:rsid w:val="0092795F"/>
    <w:rPr>
      <w:color w:val="3A506C" w:themeColor="hyperlink"/>
      <w:u w:val="single"/>
    </w:rPr>
  </w:style>
  <w:style w:type="character" w:styleId="UnresolvedMention">
    <w:name w:val="Unresolved Mention"/>
    <w:basedOn w:val="DefaultParagraphFont"/>
    <w:uiPriority w:val="99"/>
    <w:semiHidden/>
    <w:unhideWhenUsed/>
    <w:rsid w:val="0092795F"/>
    <w:rPr>
      <w:color w:val="605E5C"/>
      <w:shd w:val="clear" w:color="auto" w:fill="E1DFDD"/>
    </w:rPr>
  </w:style>
  <w:style w:type="paragraph" w:styleId="Revision">
    <w:name w:val="Revision"/>
    <w:hidden/>
    <w:uiPriority w:val="99"/>
    <w:semiHidden/>
    <w:rsid w:val="006B0CF7"/>
    <w:pPr>
      <w:spacing w:after="0" w:line="240" w:lineRule="auto"/>
    </w:pPr>
  </w:style>
  <w:style w:type="character" w:styleId="CommentReference">
    <w:name w:val="annotation reference"/>
    <w:basedOn w:val="DefaultParagraphFont"/>
    <w:uiPriority w:val="99"/>
    <w:semiHidden/>
    <w:unhideWhenUsed/>
    <w:rsid w:val="006B0CF7"/>
    <w:rPr>
      <w:sz w:val="16"/>
      <w:szCs w:val="16"/>
    </w:rPr>
  </w:style>
  <w:style w:type="paragraph" w:styleId="CommentText">
    <w:name w:val="annotation text"/>
    <w:basedOn w:val="Normal"/>
    <w:link w:val="CommentTextChar"/>
    <w:uiPriority w:val="99"/>
    <w:unhideWhenUsed/>
    <w:rsid w:val="006B0CF7"/>
    <w:pPr>
      <w:spacing w:line="240" w:lineRule="auto"/>
    </w:pPr>
    <w:rPr>
      <w:sz w:val="20"/>
      <w:szCs w:val="20"/>
    </w:rPr>
  </w:style>
  <w:style w:type="character" w:customStyle="1" w:styleId="CommentTextChar">
    <w:name w:val="Comment Text Char"/>
    <w:basedOn w:val="DefaultParagraphFont"/>
    <w:link w:val="CommentText"/>
    <w:uiPriority w:val="99"/>
    <w:rsid w:val="006B0CF7"/>
    <w:rPr>
      <w:sz w:val="20"/>
      <w:szCs w:val="20"/>
    </w:rPr>
  </w:style>
  <w:style w:type="paragraph" w:styleId="CommentSubject">
    <w:name w:val="annotation subject"/>
    <w:basedOn w:val="CommentText"/>
    <w:next w:val="CommentText"/>
    <w:link w:val="CommentSubjectChar"/>
    <w:uiPriority w:val="99"/>
    <w:semiHidden/>
    <w:unhideWhenUsed/>
    <w:rsid w:val="006B0CF7"/>
    <w:rPr>
      <w:b/>
      <w:bCs/>
    </w:rPr>
  </w:style>
  <w:style w:type="character" w:customStyle="1" w:styleId="CommentSubjectChar">
    <w:name w:val="Comment Subject Char"/>
    <w:basedOn w:val="CommentTextChar"/>
    <w:link w:val="CommentSubject"/>
    <w:uiPriority w:val="99"/>
    <w:semiHidden/>
    <w:rsid w:val="006B0CF7"/>
    <w:rPr>
      <w:b/>
      <w:bCs/>
      <w:sz w:val="20"/>
      <w:szCs w:val="20"/>
    </w:rPr>
  </w:style>
  <w:style w:type="paragraph" w:customStyle="1" w:styleId="VCAAbullet">
    <w:name w:val="VCAA bullet"/>
    <w:basedOn w:val="Normal"/>
    <w:autoRedefine/>
    <w:qFormat/>
    <w:rsid w:val="0039024D"/>
    <w:pPr>
      <w:numPr>
        <w:numId w:val="10"/>
      </w:numPr>
      <w:tabs>
        <w:tab w:val="left" w:pos="425"/>
      </w:tabs>
      <w:spacing w:before="120" w:after="120" w:line="240" w:lineRule="auto"/>
      <w:contextualSpacing/>
    </w:pPr>
    <w:rPr>
      <w:rFonts w:eastAsia="Times New Roman" w:cstheme="minorHAnsi"/>
      <w:kern w:val="22"/>
      <w:sz w:val="16"/>
      <w:szCs w:val="16"/>
      <w:lang w:val="en-GB" w:eastAsia="ja-JP"/>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Kirstin Bourne">
      <a:dk1>
        <a:sysClr val="windowText" lastClr="000000"/>
      </a:dk1>
      <a:lt1>
        <a:sysClr val="window" lastClr="FFFFFF"/>
      </a:lt1>
      <a:dk2>
        <a:srgbClr val="3A506C"/>
      </a:dk2>
      <a:lt2>
        <a:srgbClr val="52796F"/>
      </a:lt2>
      <a:accent1>
        <a:srgbClr val="3A506C"/>
      </a:accent1>
      <a:accent2>
        <a:srgbClr val="52796F"/>
      </a:accent2>
      <a:accent3>
        <a:srgbClr val="81A285"/>
      </a:accent3>
      <a:accent4>
        <a:srgbClr val="354F52"/>
      </a:accent4>
      <a:accent5>
        <a:srgbClr val="2F3F46"/>
      </a:accent5>
      <a:accent6>
        <a:srgbClr val="70AD47"/>
      </a:accent6>
      <a:hlink>
        <a:srgbClr val="3A506C"/>
      </a:hlink>
      <a:folHlink>
        <a:srgbClr val="81A28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2ruD4s+jgOHNpjsuxS/dPHjjA==">CgMxLjA4AHIhMTJqQmhrWkFSdXZzMDctMHVqbVBobU5tY1ZfQW9ZYkZm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9EF61F-C27D-4A98-AE54-3FEBB6010F12}">
  <ds:schemaRefs>
    <ds:schemaRef ds:uri="http://schemas.openxmlformats.org/officeDocument/2006/bibliography"/>
  </ds:schemaRefs>
</ds:datastoreItem>
</file>

<file path=customXml/itemProps3.xml><?xml version="1.0" encoding="utf-8"?>
<ds:datastoreItem xmlns:ds="http://schemas.openxmlformats.org/officeDocument/2006/customXml" ds:itemID="{C7E805D0-D3F7-464C-965B-6A355E2C2925}"/>
</file>

<file path=customXml/itemProps4.xml><?xml version="1.0" encoding="utf-8"?>
<ds:datastoreItem xmlns:ds="http://schemas.openxmlformats.org/officeDocument/2006/customXml" ds:itemID="{E62178F7-EE50-4882-AAEE-43A760772702}"/>
</file>

<file path=customXml/itemProps5.xml><?xml version="1.0" encoding="utf-8"?>
<ds:datastoreItem xmlns:ds="http://schemas.openxmlformats.org/officeDocument/2006/customXml" ds:itemID="{211FE572-5D59-4DA4-930E-4D8B6655E54D}"/>
</file>

<file path=docProps/app.xml><?xml version="1.0" encoding="utf-8"?>
<Properties xmlns="http://schemas.openxmlformats.org/officeDocument/2006/extended-properties" xmlns:vt="http://schemas.openxmlformats.org/officeDocument/2006/docPropsVTypes">
  <Template>Normal</Template>
  <TotalTime>9</TotalTime>
  <Pages>5</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 Victoria</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Bourne</dc:creator>
  <cp:lastModifiedBy>Vanessa Flores</cp:lastModifiedBy>
  <cp:revision>4</cp:revision>
  <dcterms:created xsi:type="dcterms:W3CDTF">2024-12-05T04:19:00Z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