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01858C0C" w:rsidR="00F4525C" w:rsidRDefault="00D7408F" w:rsidP="009D75EF">
      <w:pPr>
        <w:pStyle w:val="VCAADocumenttitle"/>
        <w:spacing w:before="0" w:after="120"/>
      </w:pPr>
      <w:r>
        <w:t>VCE English Language</w:t>
      </w:r>
    </w:p>
    <w:p w14:paraId="74E62D52" w14:textId="0555B3B8" w:rsidR="00243F0D" w:rsidRPr="00823962" w:rsidRDefault="00583633" w:rsidP="009D75EF">
      <w:pPr>
        <w:pStyle w:val="VCAAHeading1"/>
        <w:spacing w:before="120"/>
      </w:pPr>
      <w:bookmarkStart w:id="0" w:name="TemplateOverview"/>
      <w:bookmarkEnd w:id="0"/>
      <w:r>
        <w:t>Sample t</w:t>
      </w:r>
      <w:r w:rsidR="00D7408F">
        <w:t>emplate for planning</w:t>
      </w:r>
      <w:r>
        <w:t xml:space="preserve"> </w:t>
      </w:r>
      <w:r w:rsidRPr="00583633">
        <w:rPr>
          <w:sz w:val="32"/>
          <w:szCs w:val="32"/>
        </w:rPr>
        <w:t>(Area of Study 1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166"/>
        <w:gridCol w:w="3362"/>
        <w:gridCol w:w="2657"/>
      </w:tblGrid>
      <w:tr w:rsidR="00D7408F" w14:paraId="1770CDDF" w14:textId="77777777" w:rsidTr="00D7408F">
        <w:tc>
          <w:tcPr>
            <w:tcW w:w="14170" w:type="dxa"/>
            <w:gridSpan w:val="4"/>
          </w:tcPr>
          <w:p w14:paraId="60DD4E60" w14:textId="77777777" w:rsidR="00D7408F" w:rsidRPr="00D7408F" w:rsidRDefault="00D7408F" w:rsidP="00D7408F">
            <w:pPr>
              <w:pStyle w:val="VCAAtablecondensed"/>
              <w:spacing w:before="120"/>
              <w:rPr>
                <w:sz w:val="22"/>
              </w:rPr>
            </w:pPr>
            <w:r w:rsidRPr="00D7408F">
              <w:rPr>
                <w:sz w:val="22"/>
              </w:rPr>
              <w:t>Area of Study and Outcome Statement:</w:t>
            </w:r>
          </w:p>
          <w:p w14:paraId="2514AB98" w14:textId="77777777" w:rsidR="00D7408F" w:rsidRPr="00D7408F" w:rsidRDefault="00D7408F" w:rsidP="00D7408F">
            <w:pPr>
              <w:pStyle w:val="VCAAtablecondensed"/>
              <w:rPr>
                <w:sz w:val="22"/>
              </w:rPr>
            </w:pPr>
          </w:p>
          <w:p w14:paraId="25079D38" w14:textId="060566D7" w:rsidR="00D7408F" w:rsidRPr="00D7408F" w:rsidRDefault="00D7408F" w:rsidP="00D7408F">
            <w:pPr>
              <w:pStyle w:val="VCAAtablecondensed"/>
              <w:rPr>
                <w:sz w:val="22"/>
              </w:rPr>
            </w:pPr>
            <w:r w:rsidRPr="00D7408F">
              <w:rPr>
                <w:sz w:val="22"/>
              </w:rPr>
              <w:t>Context</w:t>
            </w:r>
            <w:r>
              <w:rPr>
                <w:sz w:val="22"/>
              </w:rPr>
              <w:t xml:space="preserve"> </w:t>
            </w:r>
            <w:r w:rsidRPr="00D7408F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D7408F">
              <w:rPr>
                <w:sz w:val="22"/>
              </w:rPr>
              <w:t>cohort:</w:t>
            </w:r>
          </w:p>
          <w:p w14:paraId="30272D42" w14:textId="77777777" w:rsidR="00D7408F" w:rsidRPr="00D7408F" w:rsidRDefault="00D7408F" w:rsidP="00D7408F">
            <w:pPr>
              <w:pStyle w:val="VCAAtablecondensed"/>
              <w:rPr>
                <w:sz w:val="22"/>
              </w:rPr>
            </w:pPr>
          </w:p>
          <w:p w14:paraId="6A00147E" w14:textId="77777777" w:rsidR="00D7408F" w:rsidRPr="00D7408F" w:rsidRDefault="00D7408F" w:rsidP="00D7408F">
            <w:pPr>
              <w:pStyle w:val="VCAAtablecondensed"/>
              <w:rPr>
                <w:sz w:val="22"/>
              </w:rPr>
            </w:pPr>
            <w:r w:rsidRPr="00D7408F">
              <w:rPr>
                <w:sz w:val="22"/>
              </w:rPr>
              <w:t xml:space="preserve">Description of unit: </w:t>
            </w:r>
          </w:p>
          <w:p w14:paraId="201F059C" w14:textId="77777777" w:rsidR="00D7408F" w:rsidRPr="00D7408F" w:rsidRDefault="00D7408F" w:rsidP="00D7408F">
            <w:pPr>
              <w:pStyle w:val="VCAAtablecondensed"/>
              <w:rPr>
                <w:sz w:val="22"/>
              </w:rPr>
            </w:pPr>
          </w:p>
          <w:p w14:paraId="2E063F66" w14:textId="77777777" w:rsidR="00D7408F" w:rsidRPr="00D7408F" w:rsidRDefault="00D7408F" w:rsidP="00D7408F">
            <w:pPr>
              <w:pStyle w:val="VCAAtablecondensed"/>
              <w:rPr>
                <w:sz w:val="22"/>
              </w:rPr>
            </w:pPr>
            <w:r w:rsidRPr="00D7408F">
              <w:rPr>
                <w:sz w:val="22"/>
              </w:rPr>
              <w:t xml:space="preserve">Other notes: </w:t>
            </w:r>
          </w:p>
          <w:p w14:paraId="5EDE7664" w14:textId="77777777" w:rsidR="00D7408F" w:rsidRPr="00D7408F" w:rsidRDefault="00D7408F" w:rsidP="00D7408F">
            <w:pPr>
              <w:pStyle w:val="VCAAtablecondensed"/>
              <w:rPr>
                <w:sz w:val="22"/>
              </w:rPr>
            </w:pPr>
          </w:p>
        </w:tc>
      </w:tr>
      <w:tr w:rsidR="00D7408F" w:rsidRPr="00D7408F" w14:paraId="3642D998" w14:textId="77777777" w:rsidTr="00D7408F">
        <w:tc>
          <w:tcPr>
            <w:tcW w:w="985" w:type="dxa"/>
            <w:shd w:val="clear" w:color="auto" w:fill="0F7EB4"/>
          </w:tcPr>
          <w:p w14:paraId="5D969AEF" w14:textId="77777777" w:rsidR="00D7408F" w:rsidRPr="00D7408F" w:rsidRDefault="00D7408F" w:rsidP="00D7408F">
            <w:pPr>
              <w:pStyle w:val="VCAAtablecondensedheading"/>
              <w:rPr>
                <w:sz w:val="22"/>
              </w:rPr>
            </w:pPr>
            <w:r w:rsidRPr="00D7408F">
              <w:rPr>
                <w:sz w:val="22"/>
              </w:rPr>
              <w:t>Week</w:t>
            </w:r>
          </w:p>
        </w:tc>
        <w:tc>
          <w:tcPr>
            <w:tcW w:w="7166" w:type="dxa"/>
            <w:shd w:val="clear" w:color="auto" w:fill="0F7EB4"/>
          </w:tcPr>
          <w:p w14:paraId="75C2A221" w14:textId="77777777" w:rsidR="00D7408F" w:rsidRPr="00D7408F" w:rsidRDefault="00D7408F" w:rsidP="00D7408F">
            <w:pPr>
              <w:pStyle w:val="VCAAtablecondensedheading"/>
              <w:rPr>
                <w:sz w:val="22"/>
              </w:rPr>
            </w:pPr>
            <w:r w:rsidRPr="00D7408F">
              <w:rPr>
                <w:sz w:val="22"/>
              </w:rPr>
              <w:t>Activities</w:t>
            </w:r>
          </w:p>
        </w:tc>
        <w:tc>
          <w:tcPr>
            <w:tcW w:w="3362" w:type="dxa"/>
            <w:shd w:val="clear" w:color="auto" w:fill="0F7EB4"/>
          </w:tcPr>
          <w:p w14:paraId="46D2CDFD" w14:textId="77777777" w:rsidR="00D7408F" w:rsidRPr="00D7408F" w:rsidRDefault="00D7408F" w:rsidP="00D7408F">
            <w:pPr>
              <w:pStyle w:val="VCAAtablecondensedheading"/>
              <w:rPr>
                <w:sz w:val="22"/>
              </w:rPr>
            </w:pPr>
            <w:r w:rsidRPr="00D7408F">
              <w:rPr>
                <w:sz w:val="22"/>
              </w:rPr>
              <w:t>Resources</w:t>
            </w:r>
          </w:p>
        </w:tc>
        <w:tc>
          <w:tcPr>
            <w:tcW w:w="2657" w:type="dxa"/>
            <w:shd w:val="clear" w:color="auto" w:fill="0F7EB4"/>
          </w:tcPr>
          <w:p w14:paraId="20354272" w14:textId="1015D227" w:rsidR="00D7408F" w:rsidRPr="00D7408F" w:rsidRDefault="00D7408F" w:rsidP="00D7408F">
            <w:pPr>
              <w:pStyle w:val="VCAAtablecondensedheading"/>
              <w:rPr>
                <w:sz w:val="22"/>
              </w:rPr>
            </w:pPr>
            <w:r w:rsidRPr="00D7408F">
              <w:rPr>
                <w:sz w:val="22"/>
              </w:rPr>
              <w:t>Outcomes</w:t>
            </w:r>
            <w:r>
              <w:rPr>
                <w:sz w:val="22"/>
              </w:rPr>
              <w:t xml:space="preserve"> </w:t>
            </w:r>
            <w:r w:rsidRPr="00D7408F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D7408F">
              <w:rPr>
                <w:sz w:val="22"/>
              </w:rPr>
              <w:t>assessment</w:t>
            </w:r>
          </w:p>
        </w:tc>
      </w:tr>
      <w:tr w:rsidR="00D7408F" w14:paraId="15AFB28F" w14:textId="77777777" w:rsidTr="00D7408F">
        <w:tc>
          <w:tcPr>
            <w:tcW w:w="985" w:type="dxa"/>
          </w:tcPr>
          <w:p w14:paraId="3DA26F51" w14:textId="77777777" w:rsidR="00D7408F" w:rsidRPr="00D7408F" w:rsidRDefault="00D7408F" w:rsidP="00D7408F">
            <w:pPr>
              <w:pStyle w:val="VCAAtablecondensed"/>
              <w:spacing w:before="120"/>
              <w:rPr>
                <w:sz w:val="22"/>
              </w:rPr>
            </w:pPr>
            <w:r w:rsidRPr="00D7408F">
              <w:rPr>
                <w:sz w:val="22"/>
              </w:rPr>
              <w:t>1</w:t>
            </w:r>
          </w:p>
        </w:tc>
        <w:tc>
          <w:tcPr>
            <w:tcW w:w="7166" w:type="dxa"/>
          </w:tcPr>
          <w:p w14:paraId="2C4B02BC" w14:textId="45DB290E" w:rsidR="00D7408F" w:rsidRPr="00D7408F" w:rsidRDefault="009D75EF" w:rsidP="00D7408F">
            <w:pPr>
              <w:pStyle w:val="VCAAtablecondensed"/>
              <w:spacing w:after="120"/>
              <w:rPr>
                <w:sz w:val="22"/>
              </w:rPr>
            </w:pPr>
            <w:r w:rsidRPr="00FC2734">
              <w:rPr>
                <w:sz w:val="22"/>
              </w:rPr>
              <w:t>Historical context of Australian English and notions of Australian English</w:t>
            </w:r>
          </w:p>
        </w:tc>
        <w:tc>
          <w:tcPr>
            <w:tcW w:w="3362" w:type="dxa"/>
          </w:tcPr>
          <w:p w14:paraId="54B4BF50" w14:textId="77777777" w:rsidR="00D7408F" w:rsidRPr="00D7408F" w:rsidRDefault="00D7408F" w:rsidP="00D7408F">
            <w:pPr>
              <w:pStyle w:val="VCAAtablecondensed"/>
              <w:rPr>
                <w:sz w:val="22"/>
              </w:rPr>
            </w:pPr>
          </w:p>
        </w:tc>
        <w:tc>
          <w:tcPr>
            <w:tcW w:w="2657" w:type="dxa"/>
          </w:tcPr>
          <w:p w14:paraId="351C31CF" w14:textId="77777777" w:rsidR="00D7408F" w:rsidRPr="00D7408F" w:rsidRDefault="00D7408F" w:rsidP="00D7408F">
            <w:pPr>
              <w:pStyle w:val="VCAAtablecondensed"/>
              <w:rPr>
                <w:sz w:val="22"/>
              </w:rPr>
            </w:pPr>
          </w:p>
        </w:tc>
      </w:tr>
      <w:tr w:rsidR="00D7408F" w14:paraId="06E24F20" w14:textId="77777777" w:rsidTr="00D7408F">
        <w:tc>
          <w:tcPr>
            <w:tcW w:w="985" w:type="dxa"/>
          </w:tcPr>
          <w:p w14:paraId="1061E20E" w14:textId="77777777" w:rsidR="00D7408F" w:rsidRPr="00D7408F" w:rsidRDefault="00D7408F" w:rsidP="00D7408F">
            <w:pPr>
              <w:pStyle w:val="VCAAtablecondensed"/>
              <w:spacing w:before="120"/>
              <w:rPr>
                <w:sz w:val="22"/>
              </w:rPr>
            </w:pPr>
            <w:r w:rsidRPr="00D7408F">
              <w:rPr>
                <w:sz w:val="22"/>
              </w:rPr>
              <w:t>2</w:t>
            </w:r>
          </w:p>
        </w:tc>
        <w:tc>
          <w:tcPr>
            <w:tcW w:w="7166" w:type="dxa"/>
          </w:tcPr>
          <w:p w14:paraId="1629FF37" w14:textId="18661060" w:rsidR="00D7408F" w:rsidRPr="00D7408F" w:rsidRDefault="009D75EF" w:rsidP="00D7408F">
            <w:pPr>
              <w:pStyle w:val="VCAAtablecondensed"/>
              <w:spacing w:before="120" w:after="120"/>
              <w:rPr>
                <w:sz w:val="22"/>
              </w:rPr>
            </w:pPr>
            <w:r w:rsidRPr="00FC2734">
              <w:rPr>
                <w:sz w:val="22"/>
              </w:rPr>
              <w:t>The role of Standard English in Australia and subsequent attitudes surrounding it</w:t>
            </w:r>
          </w:p>
        </w:tc>
        <w:tc>
          <w:tcPr>
            <w:tcW w:w="3362" w:type="dxa"/>
          </w:tcPr>
          <w:p w14:paraId="6430A96F" w14:textId="77777777" w:rsidR="00D7408F" w:rsidRPr="00D7408F" w:rsidRDefault="00D7408F" w:rsidP="00D7408F">
            <w:pPr>
              <w:pStyle w:val="VCAAtablecondensed"/>
              <w:rPr>
                <w:sz w:val="22"/>
              </w:rPr>
            </w:pPr>
          </w:p>
        </w:tc>
        <w:tc>
          <w:tcPr>
            <w:tcW w:w="2657" w:type="dxa"/>
          </w:tcPr>
          <w:p w14:paraId="39E0F9F7" w14:textId="77777777" w:rsidR="00D7408F" w:rsidRPr="00D7408F" w:rsidRDefault="00D7408F" w:rsidP="00D7408F">
            <w:pPr>
              <w:pStyle w:val="VCAAtablecondensed"/>
              <w:rPr>
                <w:sz w:val="22"/>
              </w:rPr>
            </w:pPr>
          </w:p>
        </w:tc>
      </w:tr>
      <w:tr w:rsidR="00D7408F" w14:paraId="20675837" w14:textId="77777777" w:rsidTr="00D7408F">
        <w:tc>
          <w:tcPr>
            <w:tcW w:w="985" w:type="dxa"/>
          </w:tcPr>
          <w:p w14:paraId="330242A9" w14:textId="77777777" w:rsidR="00D7408F" w:rsidRPr="00D7408F" w:rsidRDefault="00D7408F" w:rsidP="00D7408F">
            <w:pPr>
              <w:pStyle w:val="VCAAtablecondensed"/>
              <w:spacing w:before="120" w:after="120"/>
              <w:rPr>
                <w:sz w:val="22"/>
              </w:rPr>
            </w:pPr>
            <w:r w:rsidRPr="00D7408F">
              <w:rPr>
                <w:sz w:val="22"/>
              </w:rPr>
              <w:t>3</w:t>
            </w:r>
          </w:p>
        </w:tc>
        <w:tc>
          <w:tcPr>
            <w:tcW w:w="7166" w:type="dxa"/>
          </w:tcPr>
          <w:p w14:paraId="78C42488" w14:textId="4FF56876" w:rsidR="00D7408F" w:rsidRPr="00D7408F" w:rsidRDefault="009D75EF" w:rsidP="00D7408F">
            <w:pPr>
              <w:pStyle w:val="VCAAtablecondensed"/>
              <w:spacing w:before="120" w:after="120"/>
              <w:rPr>
                <w:sz w:val="22"/>
              </w:rPr>
            </w:pPr>
            <w:r w:rsidRPr="00FC2734">
              <w:rPr>
                <w:sz w:val="22"/>
              </w:rPr>
              <w:t>Phonological features of Australian English</w:t>
            </w:r>
          </w:p>
        </w:tc>
        <w:tc>
          <w:tcPr>
            <w:tcW w:w="3362" w:type="dxa"/>
          </w:tcPr>
          <w:p w14:paraId="17BA7F21" w14:textId="77777777" w:rsidR="00D7408F" w:rsidRPr="00D7408F" w:rsidRDefault="00D7408F" w:rsidP="00D7408F">
            <w:pPr>
              <w:pStyle w:val="VCAAtablecondensed"/>
              <w:spacing w:before="120" w:after="120"/>
              <w:rPr>
                <w:sz w:val="22"/>
              </w:rPr>
            </w:pPr>
          </w:p>
        </w:tc>
        <w:tc>
          <w:tcPr>
            <w:tcW w:w="2657" w:type="dxa"/>
          </w:tcPr>
          <w:p w14:paraId="68ABC311" w14:textId="77777777" w:rsidR="00D7408F" w:rsidRPr="00D7408F" w:rsidRDefault="00D7408F" w:rsidP="00D7408F">
            <w:pPr>
              <w:pStyle w:val="VCAAtablecondensed"/>
              <w:spacing w:before="120" w:after="120"/>
              <w:rPr>
                <w:sz w:val="22"/>
              </w:rPr>
            </w:pPr>
          </w:p>
        </w:tc>
      </w:tr>
      <w:tr w:rsidR="00D7408F" w14:paraId="537A209E" w14:textId="77777777" w:rsidTr="00D7408F">
        <w:tc>
          <w:tcPr>
            <w:tcW w:w="985" w:type="dxa"/>
          </w:tcPr>
          <w:p w14:paraId="37B0052E" w14:textId="77777777" w:rsidR="00D7408F" w:rsidRPr="00D7408F" w:rsidRDefault="00D7408F" w:rsidP="00D7408F">
            <w:pPr>
              <w:pStyle w:val="VCAAtablecondensed"/>
              <w:spacing w:before="120" w:after="120"/>
              <w:rPr>
                <w:sz w:val="22"/>
              </w:rPr>
            </w:pPr>
            <w:r w:rsidRPr="00D7408F">
              <w:rPr>
                <w:sz w:val="22"/>
              </w:rPr>
              <w:t>4</w:t>
            </w:r>
          </w:p>
        </w:tc>
        <w:tc>
          <w:tcPr>
            <w:tcW w:w="7166" w:type="dxa"/>
          </w:tcPr>
          <w:p w14:paraId="76C38F52" w14:textId="4D46A4BD" w:rsidR="00D7408F" w:rsidRPr="00D7408F" w:rsidRDefault="009D75EF" w:rsidP="00D7408F">
            <w:pPr>
              <w:pStyle w:val="VCAAtablecondensed"/>
              <w:spacing w:before="120" w:after="120"/>
              <w:rPr>
                <w:sz w:val="22"/>
              </w:rPr>
            </w:pPr>
            <w:r w:rsidRPr="00FC2734">
              <w:rPr>
                <w:sz w:val="22"/>
              </w:rPr>
              <w:t>Lexical and morphological features of Australian English</w:t>
            </w:r>
          </w:p>
        </w:tc>
        <w:tc>
          <w:tcPr>
            <w:tcW w:w="3362" w:type="dxa"/>
          </w:tcPr>
          <w:p w14:paraId="475E4648" w14:textId="77777777" w:rsidR="00D7408F" w:rsidRPr="00D7408F" w:rsidRDefault="00D7408F" w:rsidP="00D7408F">
            <w:pPr>
              <w:pStyle w:val="VCAAtablecondensed"/>
              <w:spacing w:before="120" w:after="120"/>
              <w:rPr>
                <w:sz w:val="22"/>
              </w:rPr>
            </w:pPr>
          </w:p>
        </w:tc>
        <w:tc>
          <w:tcPr>
            <w:tcW w:w="2657" w:type="dxa"/>
          </w:tcPr>
          <w:p w14:paraId="06BB1DFD" w14:textId="77777777" w:rsidR="00D7408F" w:rsidRPr="00D7408F" w:rsidRDefault="00D7408F" w:rsidP="00D7408F">
            <w:pPr>
              <w:pStyle w:val="VCAAtablecondensed"/>
              <w:spacing w:before="120" w:after="120"/>
              <w:rPr>
                <w:sz w:val="22"/>
              </w:rPr>
            </w:pPr>
          </w:p>
        </w:tc>
      </w:tr>
      <w:tr w:rsidR="00D7408F" w14:paraId="4D2CF2BB" w14:textId="77777777" w:rsidTr="00D7408F">
        <w:tc>
          <w:tcPr>
            <w:tcW w:w="985" w:type="dxa"/>
          </w:tcPr>
          <w:p w14:paraId="0F421F99" w14:textId="77777777" w:rsidR="00D7408F" w:rsidRPr="00D7408F" w:rsidRDefault="00D7408F" w:rsidP="00D7408F">
            <w:pPr>
              <w:pStyle w:val="VCAAtablecondensed"/>
              <w:spacing w:before="120" w:after="120"/>
              <w:rPr>
                <w:sz w:val="22"/>
              </w:rPr>
            </w:pPr>
            <w:r w:rsidRPr="00D7408F">
              <w:rPr>
                <w:sz w:val="22"/>
              </w:rPr>
              <w:t>5</w:t>
            </w:r>
          </w:p>
        </w:tc>
        <w:tc>
          <w:tcPr>
            <w:tcW w:w="7166" w:type="dxa"/>
          </w:tcPr>
          <w:p w14:paraId="76C2EE05" w14:textId="5F1D7F05" w:rsidR="00D7408F" w:rsidRPr="00D7408F" w:rsidRDefault="009D75EF" w:rsidP="00D7408F">
            <w:pPr>
              <w:pStyle w:val="VCAAtablecondensed"/>
              <w:spacing w:before="120" w:after="120"/>
              <w:rPr>
                <w:sz w:val="22"/>
              </w:rPr>
            </w:pPr>
            <w:r w:rsidRPr="00FC2734">
              <w:rPr>
                <w:sz w:val="22"/>
              </w:rPr>
              <w:t>How English varies according to culture including Aboriginal English</w:t>
            </w:r>
          </w:p>
        </w:tc>
        <w:tc>
          <w:tcPr>
            <w:tcW w:w="3362" w:type="dxa"/>
          </w:tcPr>
          <w:p w14:paraId="2F3233EC" w14:textId="77777777" w:rsidR="00D7408F" w:rsidRPr="00D7408F" w:rsidRDefault="00D7408F" w:rsidP="00D7408F">
            <w:pPr>
              <w:pStyle w:val="VCAAtablecondensed"/>
              <w:spacing w:before="120" w:after="120"/>
              <w:rPr>
                <w:sz w:val="22"/>
              </w:rPr>
            </w:pPr>
          </w:p>
        </w:tc>
        <w:tc>
          <w:tcPr>
            <w:tcW w:w="2657" w:type="dxa"/>
          </w:tcPr>
          <w:p w14:paraId="33FEB32F" w14:textId="77777777" w:rsidR="00D7408F" w:rsidRPr="00D7408F" w:rsidRDefault="00D7408F" w:rsidP="00D7408F">
            <w:pPr>
              <w:pStyle w:val="VCAAtablecondensed"/>
              <w:spacing w:before="120" w:after="120"/>
              <w:rPr>
                <w:sz w:val="22"/>
              </w:rPr>
            </w:pPr>
          </w:p>
        </w:tc>
      </w:tr>
      <w:tr w:rsidR="00D7408F" w14:paraId="4C97FD20" w14:textId="77777777" w:rsidTr="00D7408F">
        <w:tc>
          <w:tcPr>
            <w:tcW w:w="985" w:type="dxa"/>
          </w:tcPr>
          <w:p w14:paraId="5068D5E9" w14:textId="77777777" w:rsidR="00D7408F" w:rsidRPr="00D7408F" w:rsidRDefault="00D7408F" w:rsidP="00D7408F">
            <w:pPr>
              <w:pStyle w:val="VCAAtablecondensed"/>
              <w:spacing w:before="120" w:after="120"/>
              <w:rPr>
                <w:sz w:val="22"/>
              </w:rPr>
            </w:pPr>
            <w:r w:rsidRPr="00D7408F">
              <w:rPr>
                <w:sz w:val="22"/>
              </w:rPr>
              <w:t>6</w:t>
            </w:r>
          </w:p>
        </w:tc>
        <w:tc>
          <w:tcPr>
            <w:tcW w:w="7166" w:type="dxa"/>
          </w:tcPr>
          <w:p w14:paraId="60E32DA6" w14:textId="2E431707" w:rsidR="00D7408F" w:rsidRPr="00D7408F" w:rsidRDefault="009D75EF" w:rsidP="00D7408F">
            <w:pPr>
              <w:pStyle w:val="VCAAtablecondensed"/>
              <w:spacing w:before="120" w:after="120"/>
              <w:rPr>
                <w:sz w:val="22"/>
              </w:rPr>
            </w:pPr>
            <w:r w:rsidRPr="00FC2734">
              <w:rPr>
                <w:sz w:val="22"/>
              </w:rPr>
              <w:t>Migrant ethnolects</w:t>
            </w:r>
          </w:p>
        </w:tc>
        <w:tc>
          <w:tcPr>
            <w:tcW w:w="3362" w:type="dxa"/>
          </w:tcPr>
          <w:p w14:paraId="065B29A0" w14:textId="77777777" w:rsidR="00D7408F" w:rsidRPr="00D7408F" w:rsidRDefault="00D7408F" w:rsidP="00D7408F">
            <w:pPr>
              <w:pStyle w:val="VCAAtablecondensed"/>
              <w:spacing w:before="120" w:after="120"/>
              <w:rPr>
                <w:sz w:val="22"/>
              </w:rPr>
            </w:pPr>
          </w:p>
        </w:tc>
        <w:tc>
          <w:tcPr>
            <w:tcW w:w="2657" w:type="dxa"/>
          </w:tcPr>
          <w:p w14:paraId="72589D50" w14:textId="77777777" w:rsidR="00D7408F" w:rsidRPr="00D7408F" w:rsidRDefault="00D7408F" w:rsidP="00D7408F">
            <w:pPr>
              <w:pStyle w:val="VCAAtablecondensed"/>
              <w:spacing w:before="120" w:after="120"/>
              <w:rPr>
                <w:sz w:val="22"/>
              </w:rPr>
            </w:pPr>
          </w:p>
        </w:tc>
      </w:tr>
      <w:tr w:rsidR="00D7408F" w14:paraId="02EFF855" w14:textId="77777777" w:rsidTr="009D75EF">
        <w:trPr>
          <w:trHeight w:val="283"/>
        </w:trPr>
        <w:tc>
          <w:tcPr>
            <w:tcW w:w="985" w:type="dxa"/>
          </w:tcPr>
          <w:p w14:paraId="7DD68039" w14:textId="35EB6B08" w:rsidR="00D7408F" w:rsidRPr="00D7408F" w:rsidRDefault="00D7408F" w:rsidP="00D7408F">
            <w:pPr>
              <w:pStyle w:val="VCAAtablecondensed"/>
              <w:spacing w:before="120"/>
              <w:rPr>
                <w:sz w:val="22"/>
              </w:rPr>
            </w:pPr>
            <w:r w:rsidRPr="00D7408F">
              <w:rPr>
                <w:sz w:val="22"/>
              </w:rPr>
              <w:t>7</w:t>
            </w:r>
          </w:p>
        </w:tc>
        <w:tc>
          <w:tcPr>
            <w:tcW w:w="7166" w:type="dxa"/>
          </w:tcPr>
          <w:p w14:paraId="672DF1C5" w14:textId="093DF3FA" w:rsidR="00D7408F" w:rsidRPr="009D75EF" w:rsidRDefault="009D75EF" w:rsidP="009D75EF">
            <w:pPr>
              <w:pStyle w:val="VCAAtablecondensed"/>
              <w:rPr>
                <w:sz w:val="22"/>
              </w:rPr>
            </w:pPr>
            <w:r w:rsidRPr="009D75EF">
              <w:rPr>
                <w:sz w:val="22"/>
              </w:rPr>
              <w:t>The future of Australian English including global contact and modern technology</w:t>
            </w:r>
          </w:p>
        </w:tc>
        <w:tc>
          <w:tcPr>
            <w:tcW w:w="3362" w:type="dxa"/>
          </w:tcPr>
          <w:p w14:paraId="68A0F206" w14:textId="77777777" w:rsidR="00D7408F" w:rsidRPr="00D7408F" w:rsidRDefault="00D7408F" w:rsidP="00D7408F">
            <w:pPr>
              <w:pStyle w:val="VCAAtablecondensed"/>
              <w:rPr>
                <w:sz w:val="22"/>
              </w:rPr>
            </w:pPr>
          </w:p>
        </w:tc>
        <w:tc>
          <w:tcPr>
            <w:tcW w:w="2657" w:type="dxa"/>
          </w:tcPr>
          <w:p w14:paraId="0171B9C2" w14:textId="77777777" w:rsidR="00D7408F" w:rsidRPr="00D7408F" w:rsidRDefault="00D7408F" w:rsidP="00D7408F">
            <w:pPr>
              <w:pStyle w:val="VCAAtablecondensed"/>
              <w:rPr>
                <w:sz w:val="22"/>
              </w:rPr>
            </w:pPr>
          </w:p>
        </w:tc>
      </w:tr>
      <w:tr w:rsidR="00D7408F" w14:paraId="34A9A1AA" w14:textId="77777777" w:rsidTr="00D7408F">
        <w:tc>
          <w:tcPr>
            <w:tcW w:w="985" w:type="dxa"/>
          </w:tcPr>
          <w:p w14:paraId="4B1698D7" w14:textId="7CD67C15" w:rsidR="00D7408F" w:rsidRPr="00D7408F" w:rsidRDefault="009D75EF" w:rsidP="00D7408F">
            <w:pPr>
              <w:pStyle w:val="VCAAtablecondensed"/>
              <w:spacing w:before="12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166" w:type="dxa"/>
          </w:tcPr>
          <w:p w14:paraId="3651F074" w14:textId="5BE96290" w:rsidR="00D7408F" w:rsidRPr="00D7408F" w:rsidRDefault="009D75EF" w:rsidP="00D7408F">
            <w:pPr>
              <w:pStyle w:val="VCAAtablecondensed"/>
              <w:spacing w:after="120"/>
              <w:rPr>
                <w:sz w:val="22"/>
              </w:rPr>
            </w:pPr>
            <w:r w:rsidRPr="00FC2734">
              <w:rPr>
                <w:sz w:val="22"/>
              </w:rPr>
              <w:t>Analysing values and attitudes within texts</w:t>
            </w:r>
          </w:p>
        </w:tc>
        <w:tc>
          <w:tcPr>
            <w:tcW w:w="3362" w:type="dxa"/>
          </w:tcPr>
          <w:p w14:paraId="00825FD8" w14:textId="77777777" w:rsidR="00D7408F" w:rsidRPr="00D7408F" w:rsidRDefault="00D7408F" w:rsidP="00D7408F">
            <w:pPr>
              <w:pStyle w:val="VCAAtablecondensed"/>
              <w:rPr>
                <w:sz w:val="22"/>
              </w:rPr>
            </w:pPr>
          </w:p>
        </w:tc>
        <w:tc>
          <w:tcPr>
            <w:tcW w:w="2657" w:type="dxa"/>
          </w:tcPr>
          <w:p w14:paraId="24A3A2CF" w14:textId="77777777" w:rsidR="00D7408F" w:rsidRPr="00D7408F" w:rsidRDefault="00D7408F" w:rsidP="00D7408F">
            <w:pPr>
              <w:pStyle w:val="VCAAtablecondensed"/>
              <w:rPr>
                <w:sz w:val="22"/>
              </w:rPr>
            </w:pPr>
          </w:p>
        </w:tc>
      </w:tr>
    </w:tbl>
    <w:p w14:paraId="2B976676" w14:textId="7C504ACB" w:rsidR="002647BB" w:rsidRPr="009D75EF" w:rsidRDefault="002647BB" w:rsidP="009D75EF">
      <w:pPr>
        <w:spacing w:after="0"/>
        <w:rPr>
          <w:sz w:val="18"/>
          <w:szCs w:val="18"/>
        </w:rPr>
      </w:pPr>
    </w:p>
    <w:sectPr w:rsidR="002647BB" w:rsidRPr="009D75EF" w:rsidSect="00060A2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2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4287D5C" w:rsidR="00FD29D3" w:rsidRPr="00D86DE4" w:rsidRDefault="009D75EF" w:rsidP="00D7408F">
    <w:pPr>
      <w:pStyle w:val="VCAAcaptionsandfootnotes"/>
      <w:tabs>
        <w:tab w:val="right" w:pos="14175"/>
      </w:tabs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408F">
          <w:rPr>
            <w:color w:val="999999" w:themeColor="accent2"/>
          </w:rPr>
          <w:t>VCE English Language</w:t>
        </w:r>
      </w:sdtContent>
    </w:sdt>
    <w:r w:rsidR="00FD29D3">
      <w:rPr>
        <w:color w:val="999999" w:themeColor="accent2"/>
      </w:rPr>
      <w:tab/>
    </w:r>
    <w:r w:rsidR="00583633">
      <w:rPr>
        <w:color w:val="999999" w:themeColor="accent2"/>
      </w:rPr>
      <w:t>Sample t</w:t>
    </w:r>
    <w:r w:rsidR="00D7408F">
      <w:rPr>
        <w:color w:val="999999" w:themeColor="accent2"/>
      </w:rPr>
      <w:t>emplate for planning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86790"/>
    <w:multiLevelType w:val="hybridMultilevel"/>
    <w:tmpl w:val="B44689F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454137129">
    <w:abstractNumId w:val="5"/>
  </w:num>
  <w:num w:numId="2" w16cid:durableId="611061360">
    <w:abstractNumId w:val="3"/>
  </w:num>
  <w:num w:numId="3" w16cid:durableId="1030105817">
    <w:abstractNumId w:val="2"/>
  </w:num>
  <w:num w:numId="4" w16cid:durableId="63140625">
    <w:abstractNumId w:val="0"/>
  </w:num>
  <w:num w:numId="5" w16cid:durableId="1794904903">
    <w:abstractNumId w:val="4"/>
  </w:num>
  <w:num w:numId="6" w16cid:durableId="314575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83633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D75EF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408F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D7408F"/>
    <w:pPr>
      <w:spacing w:after="0" w:line="240" w:lineRule="auto"/>
      <w:ind w:left="720"/>
      <w:contextualSpacing/>
    </w:pPr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0CD36787-70E3-428E-83E7-847901DE3EB9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 Language</vt:lpstr>
    </vt:vector>
  </TitlesOfParts>
  <Company>Victorian Curriculum and Assessment Authority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 Language</dc:title>
  <dc:subject>English Language</dc:subject>
  <dc:creator>vcaa@education.vic.gov.au</dc:creator>
  <cp:keywords>english language, VCE, template, planning, sample</cp:keywords>
  <cp:lastModifiedBy>Julie Coleman</cp:lastModifiedBy>
  <cp:revision>3</cp:revision>
  <cp:lastPrinted>2015-05-15T02:36:00Z</cp:lastPrinted>
  <dcterms:created xsi:type="dcterms:W3CDTF">2023-06-19T03:10:00Z</dcterms:created>
  <dcterms:modified xsi:type="dcterms:W3CDTF">2023-06-19T03:15:00Z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