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CAATableClosed1"/>
        <w:tblW w:w="15327" w:type="dxa"/>
        <w:tblInd w:w="-4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96"/>
        <w:gridCol w:w="2835"/>
        <w:gridCol w:w="2721"/>
        <w:gridCol w:w="2438"/>
        <w:gridCol w:w="2438"/>
        <w:gridCol w:w="2314"/>
      </w:tblGrid>
      <w:tr w:rsidR="00304B92" w:rsidRPr="005A6B7C" w14:paraId="38AC84C2" w14:textId="77777777" w:rsidTr="00F23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5327" w:type="dxa"/>
            <w:gridSpan w:val="7"/>
            <w:tcBorders>
              <w:bottom w:val="single" w:sz="4" w:space="0" w:color="auto"/>
            </w:tcBorders>
            <w:shd w:val="clear" w:color="auto" w:fill="0072AA" w:themeFill="accent1" w:themeFillShade="BF"/>
            <w:vAlign w:val="bottom"/>
          </w:tcPr>
          <w:p w14:paraId="6745DB3B" w14:textId="77777777" w:rsidR="00304B92" w:rsidRPr="005A6B7C" w:rsidRDefault="00304B92" w:rsidP="00F2335F">
            <w:pPr>
              <w:spacing w:before="80" w:after="80" w:line="240" w:lineRule="exact"/>
              <w:jc w:val="center"/>
              <w:rPr>
                <w:rFonts w:cs="Arial"/>
              </w:rPr>
            </w:pPr>
            <w:r w:rsidRPr="005A6B7C">
              <w:rPr>
                <w:rFonts w:cs="Arial"/>
              </w:rPr>
              <w:t xml:space="preserve">VCE Extended Investigation: School-assessed Coursework </w:t>
            </w:r>
            <w:r>
              <w:rPr>
                <w:rFonts w:cs="Arial"/>
              </w:rPr>
              <w:t>2025</w:t>
            </w:r>
          </w:p>
          <w:p w14:paraId="7DF84643" w14:textId="77777777" w:rsidR="00304B92" w:rsidRPr="005A6B7C" w:rsidRDefault="00304B92" w:rsidP="00F2335F">
            <w:pPr>
              <w:spacing w:before="80" w:after="80"/>
              <w:jc w:val="center"/>
              <w:rPr>
                <w:rFonts w:cs="Arial"/>
              </w:rPr>
            </w:pPr>
            <w:r w:rsidRPr="005A6B7C">
              <w:rPr>
                <w:rFonts w:cs="Arial"/>
              </w:rPr>
              <w:t xml:space="preserve">Unit 3 Outcome </w:t>
            </w:r>
            <w:r>
              <w:rPr>
                <w:rFonts w:cs="Arial"/>
              </w:rPr>
              <w:t>3</w:t>
            </w:r>
            <w:r w:rsidRPr="005A6B7C">
              <w:rPr>
                <w:rFonts w:cs="Arial"/>
              </w:rPr>
              <w:t>: WRITTEN RESEARCH PLAN</w:t>
            </w:r>
          </w:p>
        </w:tc>
      </w:tr>
      <w:tr w:rsidR="00304B92" w:rsidRPr="005A6B7C" w14:paraId="046D1327" w14:textId="77777777" w:rsidTr="00F2335F">
        <w:trPr>
          <w:cantSplit/>
          <w:trHeight w:val="58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bottom"/>
          </w:tcPr>
          <w:p w14:paraId="4D6DC93D" w14:textId="77777777" w:rsidR="00304B92" w:rsidRPr="005A6B7C" w:rsidRDefault="00304B92" w:rsidP="00F2335F">
            <w:pPr>
              <w:spacing w:after="40" w:line="240" w:lineRule="exact"/>
              <w:rPr>
                <w:rFonts w:cs="Arial"/>
                <w:b/>
              </w:rPr>
            </w:pPr>
            <w:r w:rsidRPr="005A6B7C">
              <w:rPr>
                <w:rFonts w:cs="Arial"/>
                <w:b/>
              </w:rPr>
              <w:t>Assessment criteria</w:t>
            </w:r>
          </w:p>
        </w:tc>
        <w:tc>
          <w:tcPr>
            <w:tcW w:w="133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DFCEF" w14:textId="77777777" w:rsidR="00304B92" w:rsidRPr="005A6B7C" w:rsidRDefault="00304B92" w:rsidP="00F2335F">
            <w:pPr>
              <w:spacing w:after="40" w:line="240" w:lineRule="exact"/>
              <w:ind w:left="5040"/>
              <w:rPr>
                <w:rFonts w:cs="Arial"/>
                <w:b/>
              </w:rPr>
            </w:pPr>
            <w:r w:rsidRPr="005A6B7C">
              <w:rPr>
                <w:rFonts w:cs="Arial"/>
                <w:b/>
              </w:rPr>
              <w:t>Levels of Performance</w:t>
            </w:r>
          </w:p>
        </w:tc>
      </w:tr>
      <w:tr w:rsidR="00304B92" w:rsidRPr="005A6B7C" w14:paraId="5B649177" w14:textId="77777777" w:rsidTr="00F2335F">
        <w:trPr>
          <w:cantSplit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bottom"/>
          </w:tcPr>
          <w:p w14:paraId="678466BA" w14:textId="77777777" w:rsidR="00304B92" w:rsidRPr="005A6B7C" w:rsidRDefault="00304B92" w:rsidP="00F2335F">
            <w:pPr>
              <w:numPr>
                <w:ilvl w:val="0"/>
                <w:numId w:val="5"/>
              </w:num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0" w:hanging="425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5EA2D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>
              <w:rPr>
                <w:rFonts w:eastAsia="Times New Roman" w:cs="Arial"/>
                <w:b/>
                <w:lang w:val="en-GB" w:eastAsia="ja-JP"/>
              </w:rPr>
              <w:t>N/S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59CD0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 w:rsidRPr="005A6B7C">
              <w:rPr>
                <w:rFonts w:eastAsia="Times New Roman" w:cs="Arial"/>
                <w:b/>
                <w:lang w:val="en-GB" w:eastAsia="ja-JP"/>
              </w:rPr>
              <w:t>1–2 (very low)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ED9096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 w:rsidRPr="005A6B7C">
              <w:rPr>
                <w:rFonts w:eastAsia="Times New Roman" w:cs="Arial"/>
                <w:b/>
                <w:lang w:val="en-GB" w:eastAsia="ja-JP"/>
              </w:rPr>
              <w:t>3–4 (low)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D086BB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 w:rsidRPr="005A6B7C">
              <w:rPr>
                <w:rFonts w:eastAsia="Times New Roman" w:cs="Arial"/>
                <w:b/>
                <w:lang w:val="en-GB" w:eastAsia="ja-JP"/>
              </w:rPr>
              <w:t>5–6 (medium)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DB5A3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 w:rsidRPr="005A6B7C">
              <w:rPr>
                <w:rFonts w:eastAsia="Times New Roman" w:cs="Arial"/>
                <w:b/>
                <w:lang w:val="en-GB" w:eastAsia="ja-JP"/>
              </w:rPr>
              <w:t>7–8 (high)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E08CD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425" w:hanging="425"/>
              <w:jc w:val="center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 w:rsidRPr="005A6B7C">
              <w:rPr>
                <w:rFonts w:eastAsia="Times New Roman" w:cs="Arial"/>
                <w:b/>
                <w:lang w:val="en-GB" w:eastAsia="ja-JP"/>
              </w:rPr>
              <w:t>9–10 (very high)</w:t>
            </w:r>
          </w:p>
        </w:tc>
      </w:tr>
      <w:tr w:rsidR="00304B92" w:rsidRPr="005A6B7C" w14:paraId="4D609044" w14:textId="77777777" w:rsidTr="00F2335F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3C2D58C6" w14:textId="77777777" w:rsidR="00304B92" w:rsidRPr="001F161D" w:rsidRDefault="00304B92" w:rsidP="00F2335F">
            <w:pPr>
              <w:pStyle w:val="ListParagraph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40" w:line="240" w:lineRule="exact"/>
              <w:ind w:left="390" w:hanging="284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 w:rsidRPr="001F161D">
              <w:rPr>
                <w:rFonts w:eastAsia="Times New Roman" w:cs="Arial"/>
                <w:b/>
                <w:lang w:val="en-GB" w:eastAsia="ja-JP"/>
              </w:rPr>
              <w:t>Explanation of the planned research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</w:tcBorders>
            <w:vAlign w:val="bottom"/>
          </w:tcPr>
          <w:p w14:paraId="32B375E7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9BEEDD2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>Limited summary of key arguments and findings from readings and/or other resources.</w:t>
            </w:r>
          </w:p>
        </w:tc>
        <w:tc>
          <w:tcPr>
            <w:tcW w:w="2721" w:type="dxa"/>
            <w:tcBorders>
              <w:bottom w:val="nil"/>
            </w:tcBorders>
          </w:tcPr>
          <w:p w14:paraId="1CB64F08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>General summary of key arguments and findings from readings and/or other resources.</w:t>
            </w:r>
          </w:p>
        </w:tc>
        <w:tc>
          <w:tcPr>
            <w:tcW w:w="2438" w:type="dxa"/>
            <w:tcBorders>
              <w:bottom w:val="nil"/>
            </w:tcBorders>
          </w:tcPr>
          <w:p w14:paraId="1902B329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>Critical</w:t>
            </w:r>
            <w:r>
              <w:rPr>
                <w:rFonts w:cs="Arial"/>
                <w:sz w:val="20"/>
              </w:rPr>
              <w:t xml:space="preserve"> account</w:t>
            </w:r>
            <w:r w:rsidRPr="005A6B7C">
              <w:rPr>
                <w:rFonts w:cs="Arial"/>
                <w:sz w:val="20"/>
              </w:rPr>
              <w:t xml:space="preserve"> of key arguments and findings from readings and/or other resources.</w:t>
            </w:r>
          </w:p>
        </w:tc>
        <w:tc>
          <w:tcPr>
            <w:tcW w:w="2438" w:type="dxa"/>
            <w:tcBorders>
              <w:bottom w:val="nil"/>
            </w:tcBorders>
          </w:tcPr>
          <w:p w14:paraId="179FE9CA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>Critical synthesis of key arguments and findings from readings and/or other resources.</w:t>
            </w:r>
          </w:p>
        </w:tc>
        <w:tc>
          <w:tcPr>
            <w:tcW w:w="2314" w:type="dxa"/>
            <w:tcBorders>
              <w:bottom w:val="nil"/>
            </w:tcBorders>
          </w:tcPr>
          <w:p w14:paraId="6CD89F34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 xml:space="preserve">Critical </w:t>
            </w:r>
            <w:r>
              <w:rPr>
                <w:rFonts w:cs="Arial"/>
                <w:sz w:val="20"/>
              </w:rPr>
              <w:t>evaluation and</w:t>
            </w:r>
            <w:r w:rsidRPr="005A6B7C">
              <w:rPr>
                <w:rFonts w:cs="Arial"/>
                <w:sz w:val="20"/>
              </w:rPr>
              <w:t xml:space="preserve"> synthesis of key arguments and findings from </w:t>
            </w:r>
            <w:r>
              <w:rPr>
                <w:rFonts w:cs="Arial"/>
                <w:sz w:val="20"/>
              </w:rPr>
              <w:t>the research literature</w:t>
            </w:r>
            <w:r w:rsidRPr="005A6B7C">
              <w:rPr>
                <w:rFonts w:cs="Arial"/>
                <w:sz w:val="20"/>
              </w:rPr>
              <w:t>.</w:t>
            </w:r>
          </w:p>
        </w:tc>
      </w:tr>
      <w:tr w:rsidR="00304B92" w:rsidRPr="005A6B7C" w14:paraId="0ECCD38D" w14:textId="77777777" w:rsidTr="00F2335F">
        <w:trPr>
          <w:cantSplit/>
          <w:trHeight w:val="84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bottom"/>
          </w:tcPr>
          <w:p w14:paraId="0C8B5CA5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390" w:hanging="284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bottom"/>
          </w:tcPr>
          <w:p w14:paraId="596DD48C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57FD7F2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Arial"/>
                <w:sz w:val="20"/>
                <w:lang w:val="en-GB" w:eastAsia="ja-JP"/>
              </w:rPr>
            </w:pPr>
            <w:r w:rsidRPr="005A6B7C">
              <w:rPr>
                <w:rFonts w:eastAsia="Times New Roman" w:cs="Arial"/>
                <w:sz w:val="20"/>
                <w:lang w:val="en-GB" w:eastAsia="ja-JP"/>
              </w:rPr>
              <w:t xml:space="preserve">Limited </w:t>
            </w:r>
            <w:r>
              <w:rPr>
                <w:rFonts w:eastAsia="Times New Roman" w:cs="Arial"/>
                <w:sz w:val="20"/>
                <w:lang w:val="en-GB" w:eastAsia="ja-JP"/>
              </w:rPr>
              <w:t>explanation of the planned investigation or its connection with existing research</w:t>
            </w:r>
            <w:r w:rsidRPr="005A6B7C">
              <w:rPr>
                <w:rFonts w:eastAsia="Times New Roman" w:cs="Arial"/>
                <w:sz w:val="20"/>
                <w:lang w:val="en-GB" w:eastAsia="ja-JP"/>
              </w:rPr>
              <w:t>.</w:t>
            </w:r>
            <w:r>
              <w:rPr>
                <w:rFonts w:eastAsia="Times New Roman" w:cs="Arial"/>
                <w:sz w:val="20"/>
                <w:lang w:val="en-GB" w:eastAsia="ja-JP"/>
              </w:rPr>
              <w:t xml:space="preserve"> </w:t>
            </w:r>
          </w:p>
        </w:tc>
        <w:tc>
          <w:tcPr>
            <w:tcW w:w="2721" w:type="dxa"/>
            <w:tcBorders>
              <w:top w:val="nil"/>
              <w:bottom w:val="single" w:sz="4" w:space="0" w:color="auto"/>
            </w:tcBorders>
          </w:tcPr>
          <w:p w14:paraId="748C5DFD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Arial"/>
                <w:sz w:val="20"/>
                <w:lang w:val="en-GB" w:eastAsia="ja-JP"/>
              </w:rPr>
            </w:pPr>
            <w:r>
              <w:rPr>
                <w:rFonts w:eastAsia="Times New Roman" w:cs="Arial"/>
                <w:sz w:val="20"/>
                <w:lang w:val="en-GB" w:eastAsia="ja-JP"/>
              </w:rPr>
              <w:t>Some explanation of the planned investigation and its connection to existing research.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14:paraId="47FEB583" w14:textId="77777777" w:rsidR="00304B92" w:rsidRPr="005A6B7C" w:rsidRDefault="00304B92" w:rsidP="00F2335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Some reasoning for the planned research in the context of the research field and for any adjustment to the research question. 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14:paraId="11862D26" w14:textId="77777777" w:rsidR="00304B92" w:rsidRPr="005A6B7C" w:rsidRDefault="00304B92" w:rsidP="00F2335F">
            <w:pPr>
              <w:spacing w:before="120" w:after="120"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Clear indication of the expected value of the planned research in the context of the field and explanation of any refinement to the research question. </w:t>
            </w:r>
          </w:p>
        </w:tc>
        <w:tc>
          <w:tcPr>
            <w:tcW w:w="2314" w:type="dxa"/>
            <w:tcBorders>
              <w:top w:val="nil"/>
              <w:bottom w:val="single" w:sz="4" w:space="0" w:color="auto"/>
            </w:tcBorders>
          </w:tcPr>
          <w:p w14:paraId="637EB403" w14:textId="77777777" w:rsidR="00304B92" w:rsidRPr="005A6B7C" w:rsidRDefault="00304B92" w:rsidP="00F2335F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Arial"/>
                <w:sz w:val="20"/>
                <w:lang w:val="en-GB" w:eastAsia="ja-JP"/>
              </w:rPr>
            </w:pPr>
            <w:r>
              <w:rPr>
                <w:rFonts w:cs="Arial"/>
                <w:sz w:val="20"/>
              </w:rPr>
              <w:t>Sound case for the value of the planned research in the context of the field and explanation of any refinement to the research question.</w:t>
            </w:r>
          </w:p>
        </w:tc>
      </w:tr>
      <w:tr w:rsidR="00304B92" w:rsidRPr="005A6B7C" w14:paraId="3DF67377" w14:textId="77777777" w:rsidTr="00F2335F">
        <w:trPr>
          <w:cantSplit/>
        </w:trPr>
        <w:tc>
          <w:tcPr>
            <w:tcW w:w="1985" w:type="dxa"/>
            <w:vMerge w:val="restart"/>
            <w:vAlign w:val="center"/>
          </w:tcPr>
          <w:p w14:paraId="62DC7062" w14:textId="77777777" w:rsidR="00304B92" w:rsidRPr="001F161D" w:rsidRDefault="00304B92" w:rsidP="00F2335F">
            <w:pPr>
              <w:pStyle w:val="ListParagraph"/>
              <w:numPr>
                <w:ilvl w:val="0"/>
                <w:numId w:val="41"/>
              </w:num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390" w:hanging="284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 w:rsidRPr="001F161D">
              <w:rPr>
                <w:rFonts w:eastAsia="Times New Roman" w:cs="Arial"/>
                <w:b/>
                <w:lang w:val="en-GB" w:eastAsia="ja-JP"/>
              </w:rPr>
              <w:t>Justification of selected methods</w:t>
            </w:r>
          </w:p>
        </w:tc>
        <w:tc>
          <w:tcPr>
            <w:tcW w:w="596" w:type="dxa"/>
            <w:vMerge w:val="restart"/>
            <w:vAlign w:val="bottom"/>
          </w:tcPr>
          <w:p w14:paraId="3DD0473A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A495DEC" w14:textId="77777777" w:rsidR="00304B92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 xml:space="preserve">Limited understanding of </w:t>
            </w:r>
            <w:r>
              <w:rPr>
                <w:rFonts w:cs="Arial"/>
                <w:sz w:val="20"/>
              </w:rPr>
              <w:t>the selected research methods or how they are used in practice.</w:t>
            </w:r>
          </w:p>
          <w:p w14:paraId="6BA52F7A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3B1B4831" w14:textId="77777777" w:rsidR="00304B92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 xml:space="preserve">Some understanding of </w:t>
            </w:r>
            <w:r>
              <w:rPr>
                <w:rFonts w:cs="Arial"/>
                <w:sz w:val="20"/>
              </w:rPr>
              <w:t>the selected research methods and how they are used in practice.</w:t>
            </w:r>
          </w:p>
          <w:p w14:paraId="20AD56CB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34E77F2A" w14:textId="77777777" w:rsidR="00304B92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 xml:space="preserve">General understanding of </w:t>
            </w:r>
            <w:r>
              <w:rPr>
                <w:rFonts w:cs="Arial"/>
                <w:sz w:val="20"/>
              </w:rPr>
              <w:t>the selected research methods and how they are used in practice.</w:t>
            </w:r>
          </w:p>
          <w:p w14:paraId="30064ACC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7C703418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 xml:space="preserve">Thorough understanding of </w:t>
            </w:r>
            <w:r>
              <w:rPr>
                <w:rFonts w:cs="Arial"/>
                <w:sz w:val="20"/>
              </w:rPr>
              <w:t>the selected research methods and how they are used in practice, including their suitability for the planned investigation.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778B8190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 xml:space="preserve">Comprehensive understanding of </w:t>
            </w:r>
            <w:r>
              <w:rPr>
                <w:rFonts w:cs="Arial"/>
                <w:sz w:val="20"/>
              </w:rPr>
              <w:t>the selected research methods and how they are used in practice, including their suitability for yielding data.</w:t>
            </w:r>
          </w:p>
        </w:tc>
      </w:tr>
      <w:tr w:rsidR="00304B92" w:rsidRPr="005A6B7C" w14:paraId="0D328C1C" w14:textId="77777777" w:rsidTr="00F2335F">
        <w:trPr>
          <w:cantSplit/>
        </w:trPr>
        <w:tc>
          <w:tcPr>
            <w:tcW w:w="1985" w:type="dxa"/>
            <w:vMerge/>
            <w:vAlign w:val="center"/>
          </w:tcPr>
          <w:p w14:paraId="32B86357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209" w:hanging="209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</w:p>
        </w:tc>
        <w:tc>
          <w:tcPr>
            <w:tcW w:w="596" w:type="dxa"/>
            <w:vMerge/>
            <w:vAlign w:val="bottom"/>
          </w:tcPr>
          <w:p w14:paraId="66C7C28A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87F2258" w14:textId="77777777" w:rsidR="00304B92" w:rsidRPr="00DD0583" w:rsidRDefault="00304B92" w:rsidP="00F2335F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Little consideration </w:t>
            </w:r>
            <w:r w:rsidRPr="00DD0583">
              <w:rPr>
                <w:rFonts w:cs="Arial"/>
                <w:sz w:val="20"/>
                <w:szCs w:val="20"/>
              </w:rPr>
              <w:t xml:space="preserve">of possible ethical issues or sources of bias in thinking about </w:t>
            </w:r>
            <w:r>
              <w:rPr>
                <w:rFonts w:cs="Arial"/>
                <w:sz w:val="20"/>
                <w:szCs w:val="20"/>
              </w:rPr>
              <w:t xml:space="preserve">the research question or </w:t>
            </w:r>
            <w:r w:rsidRPr="00DD0583">
              <w:rPr>
                <w:rFonts w:cs="Arial"/>
                <w:sz w:val="20"/>
                <w:szCs w:val="20"/>
              </w:rPr>
              <w:t>methods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60554742" w14:textId="77777777" w:rsidR="00304B92" w:rsidRPr="00DD0583" w:rsidRDefault="00304B92" w:rsidP="00F2335F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Some</w:t>
            </w:r>
            <w:r w:rsidRPr="00F5277F">
              <w:rPr>
                <w:rFonts w:cs="Arial"/>
                <w:sz w:val="20"/>
                <w:szCs w:val="20"/>
              </w:rPr>
              <w:t xml:space="preserve"> consideration</w:t>
            </w:r>
            <w:r w:rsidRPr="00DD0583">
              <w:rPr>
                <w:rFonts w:cs="Arial"/>
                <w:sz w:val="20"/>
                <w:szCs w:val="20"/>
              </w:rPr>
              <w:t xml:space="preserve"> of possible ethical issues or bias in thinking about the </w:t>
            </w:r>
            <w:r>
              <w:rPr>
                <w:rFonts w:cs="Arial"/>
                <w:sz w:val="20"/>
                <w:szCs w:val="20"/>
              </w:rPr>
              <w:t xml:space="preserve">research </w:t>
            </w:r>
            <w:r w:rsidRPr="00DD0583">
              <w:rPr>
                <w:rFonts w:cs="Arial"/>
                <w:sz w:val="20"/>
                <w:szCs w:val="20"/>
              </w:rPr>
              <w:t>question or methods.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429B9F25" w14:textId="77777777" w:rsidR="00304B92" w:rsidRPr="00DD0583" w:rsidRDefault="00304B92" w:rsidP="00F2335F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 w:rsidRPr="00F5277F">
              <w:rPr>
                <w:rFonts w:cs="Arial"/>
                <w:sz w:val="20"/>
                <w:szCs w:val="20"/>
              </w:rPr>
              <w:t>General</w:t>
            </w:r>
            <w:r w:rsidRPr="00DD058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consideration of</w:t>
            </w:r>
            <w:r w:rsidRPr="00DD0583">
              <w:rPr>
                <w:rFonts w:cs="Arial"/>
                <w:sz w:val="20"/>
                <w:szCs w:val="20"/>
              </w:rPr>
              <w:t xml:space="preserve"> possible ethical issues or sources of bias in the </w:t>
            </w:r>
            <w:r>
              <w:rPr>
                <w:rFonts w:cs="Arial"/>
                <w:sz w:val="20"/>
                <w:szCs w:val="20"/>
              </w:rPr>
              <w:t xml:space="preserve">research </w:t>
            </w:r>
            <w:r w:rsidRPr="00DD0583">
              <w:rPr>
                <w:rFonts w:cs="Arial"/>
                <w:sz w:val="20"/>
                <w:szCs w:val="20"/>
              </w:rPr>
              <w:t>question or methods.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6735250E" w14:textId="77777777" w:rsidR="00304B92" w:rsidRPr="00DD0583" w:rsidRDefault="00304B92" w:rsidP="00F2335F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 w:rsidRPr="00DD0583">
              <w:rPr>
                <w:rFonts w:cs="Arial"/>
                <w:sz w:val="20"/>
                <w:szCs w:val="20"/>
              </w:rPr>
              <w:t xml:space="preserve">Critical consideration of possible ethical issues or sources of bias in the </w:t>
            </w:r>
            <w:r>
              <w:rPr>
                <w:rFonts w:cs="Arial"/>
                <w:sz w:val="20"/>
                <w:szCs w:val="20"/>
              </w:rPr>
              <w:t xml:space="preserve">research </w:t>
            </w:r>
            <w:r w:rsidRPr="00DD0583">
              <w:rPr>
                <w:rFonts w:cs="Arial"/>
                <w:sz w:val="20"/>
                <w:szCs w:val="20"/>
              </w:rPr>
              <w:t>question or methods.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7CDB8963" w14:textId="77777777" w:rsidR="00304B92" w:rsidRPr="00DD0583" w:rsidRDefault="00304B92" w:rsidP="00F2335F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 w:rsidRPr="00DD0583">
              <w:rPr>
                <w:rFonts w:cs="Arial"/>
                <w:sz w:val="20"/>
                <w:szCs w:val="20"/>
              </w:rPr>
              <w:t xml:space="preserve">Critical consideration of how </w:t>
            </w:r>
            <w:r>
              <w:rPr>
                <w:rFonts w:cs="Arial"/>
                <w:sz w:val="20"/>
                <w:szCs w:val="20"/>
              </w:rPr>
              <w:t>anticipated</w:t>
            </w:r>
            <w:r w:rsidRPr="00DD0583">
              <w:rPr>
                <w:rFonts w:cs="Arial"/>
                <w:sz w:val="20"/>
                <w:szCs w:val="20"/>
              </w:rPr>
              <w:t xml:space="preserve"> ethical issues or sources of bias may be addressed.</w:t>
            </w:r>
          </w:p>
        </w:tc>
      </w:tr>
      <w:tr w:rsidR="00304B92" w:rsidRPr="005A6B7C" w14:paraId="5334E0B6" w14:textId="77777777" w:rsidTr="00F2335F">
        <w:trPr>
          <w:cantSplit/>
        </w:trPr>
        <w:tc>
          <w:tcPr>
            <w:tcW w:w="1985" w:type="dxa"/>
            <w:vMerge/>
            <w:vAlign w:val="bottom"/>
          </w:tcPr>
          <w:p w14:paraId="6735CC6F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596" w:type="dxa"/>
            <w:vMerge/>
            <w:vAlign w:val="bottom"/>
          </w:tcPr>
          <w:p w14:paraId="15F0BC5B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F76B677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 xml:space="preserve">Limited </w:t>
            </w:r>
            <w:r>
              <w:rPr>
                <w:rFonts w:cs="Arial"/>
                <w:sz w:val="20"/>
              </w:rPr>
              <w:t>understanding</w:t>
            </w:r>
            <w:r w:rsidRPr="005A6B7C">
              <w:rPr>
                <w:rFonts w:cs="Arial"/>
                <w:sz w:val="20"/>
              </w:rPr>
              <w:t xml:space="preserve"> of the types of analysis </w:t>
            </w:r>
            <w:r>
              <w:rPr>
                <w:rFonts w:cs="Arial"/>
                <w:sz w:val="20"/>
              </w:rPr>
              <w:t>needed to</w:t>
            </w:r>
            <w:r w:rsidRPr="005A6B7C">
              <w:rPr>
                <w:rFonts w:cs="Arial"/>
                <w:sz w:val="20"/>
              </w:rPr>
              <w:t xml:space="preserve"> evaluate </w:t>
            </w:r>
            <w:r>
              <w:rPr>
                <w:rFonts w:cs="Arial"/>
                <w:sz w:val="20"/>
              </w:rPr>
              <w:t xml:space="preserve">the </w:t>
            </w:r>
            <w:r w:rsidRPr="005A6B7C">
              <w:rPr>
                <w:rFonts w:cs="Arial"/>
                <w:sz w:val="20"/>
              </w:rPr>
              <w:t>evidence and/or data</w:t>
            </w:r>
            <w:r>
              <w:rPr>
                <w:rFonts w:cs="Arial"/>
                <w:sz w:val="20"/>
              </w:rPr>
              <w:t xml:space="preserve"> to be gathered</w:t>
            </w:r>
            <w:r w:rsidRPr="005A6B7C">
              <w:rPr>
                <w:rFonts w:cs="Arial"/>
                <w:sz w:val="20"/>
              </w:rPr>
              <w:t>.</w:t>
            </w:r>
          </w:p>
        </w:tc>
        <w:tc>
          <w:tcPr>
            <w:tcW w:w="2721" w:type="dxa"/>
            <w:tcBorders>
              <w:top w:val="nil"/>
              <w:bottom w:val="single" w:sz="4" w:space="0" w:color="auto"/>
            </w:tcBorders>
          </w:tcPr>
          <w:p w14:paraId="1842D10B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eastAsia="Times New Roman" w:cs="Arial"/>
                <w:sz w:val="20"/>
                <w:lang w:val="en-GB" w:eastAsia="ja-JP"/>
              </w:rPr>
              <w:t xml:space="preserve">Some </w:t>
            </w:r>
            <w:r>
              <w:rPr>
                <w:rFonts w:cs="Arial"/>
                <w:sz w:val="20"/>
              </w:rPr>
              <w:t>understanding</w:t>
            </w:r>
            <w:r w:rsidRPr="005A6B7C">
              <w:rPr>
                <w:rFonts w:cs="Arial"/>
                <w:sz w:val="20"/>
              </w:rPr>
              <w:t xml:space="preserve"> of the types of analysis </w:t>
            </w:r>
            <w:r>
              <w:rPr>
                <w:rFonts w:cs="Arial"/>
                <w:sz w:val="20"/>
              </w:rPr>
              <w:t>needed to</w:t>
            </w:r>
            <w:r w:rsidRPr="005A6B7C">
              <w:rPr>
                <w:rFonts w:cs="Arial"/>
                <w:sz w:val="20"/>
              </w:rPr>
              <w:t xml:space="preserve"> evaluate </w:t>
            </w:r>
            <w:r>
              <w:rPr>
                <w:rFonts w:cs="Arial"/>
                <w:sz w:val="20"/>
              </w:rPr>
              <w:t xml:space="preserve">the </w:t>
            </w:r>
            <w:r w:rsidRPr="005A6B7C">
              <w:rPr>
                <w:rFonts w:cs="Arial"/>
                <w:sz w:val="20"/>
              </w:rPr>
              <w:t>evidence and/or data</w:t>
            </w:r>
            <w:r>
              <w:rPr>
                <w:rFonts w:cs="Arial"/>
                <w:sz w:val="20"/>
              </w:rPr>
              <w:t xml:space="preserve"> to be gathered</w:t>
            </w:r>
            <w:r w:rsidRPr="005A6B7C">
              <w:rPr>
                <w:rFonts w:cs="Arial"/>
                <w:sz w:val="20"/>
              </w:rPr>
              <w:t>.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14:paraId="565A565B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>
              <w:rPr>
                <w:rFonts w:eastAsia="Times New Roman" w:cs="Arial"/>
                <w:sz w:val="20"/>
                <w:lang w:val="en-GB" w:eastAsia="ja-JP"/>
              </w:rPr>
              <w:t>Adequate</w:t>
            </w:r>
            <w:r w:rsidRPr="005A6B7C">
              <w:rPr>
                <w:rFonts w:eastAsia="Times New Roman" w:cs="Arial"/>
                <w:sz w:val="20"/>
                <w:lang w:val="en-GB" w:eastAsia="ja-JP"/>
              </w:rPr>
              <w:t xml:space="preserve"> </w:t>
            </w:r>
            <w:r>
              <w:rPr>
                <w:rFonts w:cs="Arial"/>
                <w:sz w:val="20"/>
              </w:rPr>
              <w:t>understanding</w:t>
            </w:r>
            <w:r w:rsidRPr="005A6B7C">
              <w:rPr>
                <w:rFonts w:cs="Arial"/>
                <w:sz w:val="20"/>
              </w:rPr>
              <w:t xml:space="preserve"> of the types of analysis </w:t>
            </w:r>
            <w:r>
              <w:rPr>
                <w:rFonts w:cs="Arial"/>
                <w:sz w:val="20"/>
              </w:rPr>
              <w:t>needed to</w:t>
            </w:r>
            <w:r w:rsidRPr="005A6B7C">
              <w:rPr>
                <w:rFonts w:cs="Arial"/>
                <w:sz w:val="20"/>
              </w:rPr>
              <w:t xml:space="preserve"> evaluate </w:t>
            </w:r>
            <w:r>
              <w:rPr>
                <w:rFonts w:cs="Arial"/>
                <w:sz w:val="20"/>
              </w:rPr>
              <w:t xml:space="preserve">the </w:t>
            </w:r>
            <w:r w:rsidRPr="005A6B7C">
              <w:rPr>
                <w:rFonts w:cs="Arial"/>
                <w:sz w:val="20"/>
              </w:rPr>
              <w:t>evidence and/or data</w:t>
            </w:r>
            <w:r>
              <w:rPr>
                <w:rFonts w:cs="Arial"/>
                <w:sz w:val="20"/>
              </w:rPr>
              <w:t xml:space="preserve"> to be gathered</w:t>
            </w:r>
            <w:r w:rsidRPr="005A6B7C">
              <w:rPr>
                <w:rFonts w:cs="Arial"/>
                <w:sz w:val="20"/>
              </w:rPr>
              <w:t>.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14:paraId="62AFC636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eastAsia="Times New Roman" w:cs="Arial"/>
                <w:sz w:val="20"/>
                <w:lang w:val="en-GB" w:eastAsia="ja-JP"/>
              </w:rPr>
              <w:t xml:space="preserve">Well-developed </w:t>
            </w:r>
            <w:r>
              <w:rPr>
                <w:rFonts w:cs="Arial"/>
                <w:sz w:val="20"/>
              </w:rPr>
              <w:t>understanding</w:t>
            </w:r>
            <w:r w:rsidRPr="005A6B7C">
              <w:rPr>
                <w:rFonts w:cs="Arial"/>
                <w:sz w:val="20"/>
              </w:rPr>
              <w:t xml:space="preserve"> of the types of analysis </w:t>
            </w:r>
            <w:r>
              <w:rPr>
                <w:rFonts w:cs="Arial"/>
                <w:sz w:val="20"/>
              </w:rPr>
              <w:t>needed to</w:t>
            </w:r>
            <w:r w:rsidRPr="005A6B7C">
              <w:rPr>
                <w:rFonts w:cs="Arial"/>
                <w:sz w:val="20"/>
              </w:rPr>
              <w:t xml:space="preserve"> evaluate </w:t>
            </w:r>
            <w:r>
              <w:rPr>
                <w:rFonts w:cs="Arial"/>
                <w:sz w:val="20"/>
              </w:rPr>
              <w:t>the</w:t>
            </w:r>
            <w:r w:rsidRPr="005A6B7C">
              <w:rPr>
                <w:rFonts w:cs="Arial"/>
                <w:sz w:val="20"/>
              </w:rPr>
              <w:t xml:space="preserve"> evidence and/or data</w:t>
            </w:r>
            <w:r>
              <w:rPr>
                <w:rFonts w:cs="Arial"/>
                <w:sz w:val="20"/>
              </w:rPr>
              <w:t xml:space="preserve"> to be gathered</w:t>
            </w:r>
            <w:r w:rsidRPr="005A6B7C">
              <w:rPr>
                <w:rFonts w:cs="Arial"/>
                <w:sz w:val="20"/>
              </w:rPr>
              <w:t>.</w:t>
            </w:r>
          </w:p>
        </w:tc>
        <w:tc>
          <w:tcPr>
            <w:tcW w:w="2314" w:type="dxa"/>
            <w:tcBorders>
              <w:top w:val="nil"/>
              <w:bottom w:val="single" w:sz="4" w:space="0" w:color="auto"/>
            </w:tcBorders>
          </w:tcPr>
          <w:p w14:paraId="0C53E7B4" w14:textId="77777777" w:rsidR="00304B92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eastAsia="Times New Roman" w:cs="Arial"/>
                <w:sz w:val="20"/>
                <w:lang w:val="en-GB" w:eastAsia="ja-JP"/>
              </w:rPr>
              <w:t xml:space="preserve">Thorough </w:t>
            </w:r>
            <w:r>
              <w:rPr>
                <w:rFonts w:eastAsia="Times New Roman" w:cs="Arial"/>
                <w:sz w:val="20"/>
                <w:lang w:val="en-GB" w:eastAsia="ja-JP"/>
              </w:rPr>
              <w:t>understanding</w:t>
            </w:r>
            <w:r w:rsidRPr="005A6B7C">
              <w:rPr>
                <w:rFonts w:eastAsia="Times New Roman" w:cs="Arial"/>
                <w:sz w:val="20"/>
                <w:lang w:val="en-GB" w:eastAsia="ja-JP"/>
              </w:rPr>
              <w:t xml:space="preserve"> </w:t>
            </w:r>
            <w:r w:rsidRPr="005A6B7C">
              <w:rPr>
                <w:rFonts w:cs="Arial"/>
                <w:sz w:val="20"/>
              </w:rPr>
              <w:t xml:space="preserve">of the types of analysis </w:t>
            </w:r>
            <w:r>
              <w:rPr>
                <w:rFonts w:cs="Arial"/>
                <w:sz w:val="20"/>
              </w:rPr>
              <w:t>needed to</w:t>
            </w:r>
            <w:r w:rsidRPr="005A6B7C">
              <w:rPr>
                <w:rFonts w:cs="Arial"/>
                <w:sz w:val="20"/>
              </w:rPr>
              <w:t xml:space="preserve"> evaluate evidence and/or data</w:t>
            </w:r>
            <w:r>
              <w:rPr>
                <w:rFonts w:cs="Arial"/>
                <w:sz w:val="20"/>
              </w:rPr>
              <w:t xml:space="preserve"> to be gathered.</w:t>
            </w:r>
          </w:p>
          <w:p w14:paraId="09EC8EF4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</w:p>
        </w:tc>
      </w:tr>
    </w:tbl>
    <w:p w14:paraId="2E9D7731" w14:textId="77777777" w:rsidR="00304B92" w:rsidRDefault="00304B92" w:rsidP="00304B92"/>
    <w:tbl>
      <w:tblPr>
        <w:tblStyle w:val="VCAATableClosed1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14"/>
        <w:gridCol w:w="850"/>
        <w:gridCol w:w="2268"/>
        <w:gridCol w:w="2410"/>
        <w:gridCol w:w="2551"/>
        <w:gridCol w:w="2552"/>
        <w:gridCol w:w="2693"/>
      </w:tblGrid>
      <w:tr w:rsidR="00304B92" w:rsidRPr="005A6B7C" w14:paraId="3C467BAA" w14:textId="77777777" w:rsidTr="00F23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8"/>
        </w:trPr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F25ACE" w14:textId="77777777" w:rsidR="00304B92" w:rsidRPr="005A6B7C" w:rsidRDefault="00304B92" w:rsidP="00F2335F">
            <w:pPr>
              <w:spacing w:after="40" w:line="240" w:lineRule="exact"/>
              <w:rPr>
                <w:rFonts w:cs="Arial"/>
                <w:b w:val="0"/>
              </w:rPr>
            </w:pPr>
            <w:r w:rsidRPr="009C31D6">
              <w:rPr>
                <w:rFonts w:cs="Arial"/>
                <w:color w:val="auto"/>
              </w:rPr>
              <w:lastRenderedPageBreak/>
              <w:t>Assessment criteria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928008" w14:textId="77777777" w:rsidR="00304B92" w:rsidRPr="005A6B7C" w:rsidRDefault="00304B92" w:rsidP="00F2335F">
            <w:pPr>
              <w:spacing w:after="40" w:line="240" w:lineRule="exact"/>
              <w:ind w:left="5040"/>
              <w:rPr>
                <w:rFonts w:cs="Arial"/>
                <w:b w:val="0"/>
              </w:rPr>
            </w:pPr>
            <w:r w:rsidRPr="009C31D6">
              <w:rPr>
                <w:rFonts w:cs="Arial"/>
                <w:color w:val="auto"/>
              </w:rPr>
              <w:t>Levels of Performance</w:t>
            </w:r>
          </w:p>
        </w:tc>
      </w:tr>
      <w:tr w:rsidR="00304B92" w:rsidRPr="005A6B7C" w14:paraId="023B098D" w14:textId="77777777" w:rsidTr="00F2335F">
        <w:trPr>
          <w:cantSplit/>
        </w:trPr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02EA8B" w14:textId="77777777" w:rsidR="00304B92" w:rsidRPr="005A6B7C" w:rsidRDefault="00304B92" w:rsidP="00F2335F">
            <w:pPr>
              <w:numPr>
                <w:ilvl w:val="0"/>
                <w:numId w:val="5"/>
              </w:num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0" w:hanging="425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5ECC2C4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 w:rsidRPr="005A6B7C">
              <w:rPr>
                <w:rFonts w:eastAsia="Times New Roman" w:cs="Arial"/>
                <w:b/>
                <w:lang w:val="en-GB" w:eastAsia="ja-JP"/>
              </w:rPr>
              <w:t>Not shown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6F8C52D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 w:rsidRPr="005A6B7C">
              <w:rPr>
                <w:rFonts w:eastAsia="Times New Roman" w:cs="Arial"/>
                <w:b/>
                <w:lang w:val="en-GB" w:eastAsia="ja-JP"/>
              </w:rPr>
              <w:t>1 (very low)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30B11F5F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>
              <w:rPr>
                <w:rFonts w:eastAsia="Times New Roman" w:cs="Arial"/>
                <w:b/>
                <w:lang w:val="en-GB" w:eastAsia="ja-JP"/>
              </w:rPr>
              <w:t>2</w:t>
            </w:r>
            <w:r w:rsidRPr="005A6B7C">
              <w:rPr>
                <w:rFonts w:eastAsia="Times New Roman" w:cs="Arial"/>
                <w:b/>
                <w:lang w:val="en-GB" w:eastAsia="ja-JP"/>
              </w:rPr>
              <w:t xml:space="preserve"> (low)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160D590E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>
              <w:rPr>
                <w:rFonts w:eastAsia="Times New Roman" w:cs="Arial"/>
                <w:b/>
                <w:lang w:val="en-GB" w:eastAsia="ja-JP"/>
              </w:rPr>
              <w:t>3</w:t>
            </w:r>
            <w:r w:rsidRPr="005A6B7C">
              <w:rPr>
                <w:rFonts w:eastAsia="Times New Roman" w:cs="Arial"/>
                <w:b/>
                <w:lang w:val="en-GB" w:eastAsia="ja-JP"/>
              </w:rPr>
              <w:t xml:space="preserve"> (medium)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191E23E3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>
              <w:rPr>
                <w:rFonts w:eastAsia="Times New Roman" w:cs="Arial"/>
                <w:b/>
                <w:lang w:val="en-GB" w:eastAsia="ja-JP"/>
              </w:rPr>
              <w:t>4</w:t>
            </w:r>
            <w:r w:rsidRPr="005A6B7C">
              <w:rPr>
                <w:rFonts w:eastAsia="Times New Roman" w:cs="Arial"/>
                <w:b/>
                <w:lang w:val="en-GB" w:eastAsia="ja-JP"/>
              </w:rPr>
              <w:t xml:space="preserve"> (high)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34537EFA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425" w:hanging="425"/>
              <w:jc w:val="center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>
              <w:rPr>
                <w:rFonts w:eastAsia="Times New Roman" w:cs="Arial"/>
                <w:b/>
                <w:lang w:val="en-GB" w:eastAsia="ja-JP"/>
              </w:rPr>
              <w:t>5</w:t>
            </w:r>
            <w:r w:rsidRPr="005A6B7C">
              <w:rPr>
                <w:rFonts w:eastAsia="Times New Roman" w:cs="Arial"/>
                <w:b/>
                <w:lang w:val="en-GB" w:eastAsia="ja-JP"/>
              </w:rPr>
              <w:t xml:space="preserve"> (very high)</w:t>
            </w:r>
          </w:p>
        </w:tc>
      </w:tr>
      <w:tr w:rsidR="00304B92" w:rsidRPr="005A6B7C" w14:paraId="0A11656C" w14:textId="77777777" w:rsidTr="00F2335F">
        <w:trPr>
          <w:cantSplit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2DEA19B3" w14:textId="77777777" w:rsidR="00304B92" w:rsidRPr="005A6B7C" w:rsidRDefault="00304B92" w:rsidP="00F2335F">
            <w:pPr>
              <w:pStyle w:val="ListParagraph"/>
              <w:numPr>
                <w:ilvl w:val="0"/>
                <w:numId w:val="41"/>
              </w:num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390" w:hanging="284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>
              <w:rPr>
                <w:rFonts w:eastAsia="Times New Roman" w:cs="Arial"/>
                <w:b/>
                <w:lang w:val="en-GB" w:eastAsia="ja-JP"/>
              </w:rPr>
              <w:t>Project management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bottom"/>
          </w:tcPr>
          <w:p w14:paraId="08E8B9B5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328F86B" w14:textId="77777777" w:rsidR="00304B92" w:rsidRDefault="00304B92" w:rsidP="00F2335F">
            <w:pPr>
              <w:spacing w:before="120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>Limited plan for the conduct and scope of the investigation</w:t>
            </w:r>
            <w:r>
              <w:rPr>
                <w:rFonts w:cs="Arial"/>
                <w:sz w:val="20"/>
              </w:rPr>
              <w:t>, with minimal indication of task sequence or time and resource allocations</w:t>
            </w:r>
            <w:r w:rsidRPr="005A6B7C">
              <w:rPr>
                <w:rFonts w:cs="Arial"/>
                <w:sz w:val="20"/>
              </w:rPr>
              <w:t>.</w:t>
            </w:r>
          </w:p>
          <w:p w14:paraId="35CF0C65" w14:textId="77777777" w:rsidR="00304B92" w:rsidRPr="005A6B7C" w:rsidRDefault="00304B92" w:rsidP="00F2335F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31B4B44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>General plan for the conduct and scope of the investigation</w:t>
            </w:r>
            <w:r>
              <w:rPr>
                <w:rFonts w:cs="Arial"/>
                <w:sz w:val="20"/>
              </w:rPr>
              <w:t xml:space="preserve">, including some indication of task sequence, </w:t>
            </w:r>
            <w:proofErr w:type="gramStart"/>
            <w:r>
              <w:rPr>
                <w:rFonts w:cs="Arial"/>
                <w:sz w:val="20"/>
              </w:rPr>
              <w:t>time</w:t>
            </w:r>
            <w:proofErr w:type="gramEnd"/>
            <w:r>
              <w:rPr>
                <w:rFonts w:cs="Arial"/>
                <w:sz w:val="20"/>
              </w:rPr>
              <w:t xml:space="preserve"> and resource allocations.</w:t>
            </w:r>
          </w:p>
        </w:tc>
        <w:tc>
          <w:tcPr>
            <w:tcW w:w="2551" w:type="dxa"/>
            <w:tcBorders>
              <w:bottom w:val="nil"/>
            </w:tcBorders>
          </w:tcPr>
          <w:p w14:paraId="292361F8" w14:textId="77777777" w:rsidR="00304B92" w:rsidRPr="00C27FE8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>Developed plan for the conduct and scope of the investigation</w:t>
            </w:r>
            <w:r>
              <w:rPr>
                <w:rFonts w:cs="Arial"/>
                <w:sz w:val="20"/>
              </w:rPr>
              <w:t xml:space="preserve">, with an indication of sequence, milestones and resource allocations, and regular progress reviews. </w:t>
            </w:r>
          </w:p>
        </w:tc>
        <w:tc>
          <w:tcPr>
            <w:tcW w:w="2552" w:type="dxa"/>
            <w:tcBorders>
              <w:bottom w:val="nil"/>
            </w:tcBorders>
          </w:tcPr>
          <w:p w14:paraId="4D724102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lang w:val="en-GB" w:eastAsia="ja-JP"/>
              </w:rPr>
            </w:pPr>
            <w:r w:rsidRPr="005A6B7C">
              <w:rPr>
                <w:rFonts w:cs="Arial"/>
                <w:sz w:val="20"/>
              </w:rPr>
              <w:t>Well-developed plan for the conduct and scope of the investigation</w:t>
            </w:r>
            <w:r>
              <w:rPr>
                <w:rFonts w:cs="Arial"/>
                <w:sz w:val="20"/>
              </w:rPr>
              <w:t>, including detailed task sequence, milestones and resource allocations, and provision for regular progress reviews.</w:t>
            </w:r>
          </w:p>
        </w:tc>
        <w:tc>
          <w:tcPr>
            <w:tcW w:w="2693" w:type="dxa"/>
            <w:tcBorders>
              <w:bottom w:val="nil"/>
            </w:tcBorders>
          </w:tcPr>
          <w:p w14:paraId="3334C25E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lang w:val="en-GB" w:eastAsia="ja-JP"/>
              </w:rPr>
            </w:pPr>
            <w:r>
              <w:rPr>
                <w:rFonts w:cs="Arial"/>
                <w:sz w:val="20"/>
              </w:rPr>
              <w:t xml:space="preserve">Evidence of comprehensive </w:t>
            </w:r>
            <w:r w:rsidRPr="005A6B7C">
              <w:rPr>
                <w:rFonts w:cs="Arial"/>
                <w:sz w:val="20"/>
              </w:rPr>
              <w:t>pla</w:t>
            </w:r>
            <w:r>
              <w:rPr>
                <w:rFonts w:cs="Arial"/>
                <w:sz w:val="20"/>
              </w:rPr>
              <w:t>nning</w:t>
            </w:r>
            <w:r w:rsidRPr="005A6B7C">
              <w:rPr>
                <w:rFonts w:cs="Arial"/>
                <w:sz w:val="20"/>
              </w:rPr>
              <w:t xml:space="preserve"> for the conduct and scope of the investigation</w:t>
            </w:r>
            <w:r>
              <w:rPr>
                <w:rFonts w:cs="Arial"/>
                <w:sz w:val="20"/>
              </w:rPr>
              <w:t>, including details of time and resource management considerations, with provision for regular progress reviews.</w:t>
            </w:r>
          </w:p>
        </w:tc>
      </w:tr>
      <w:tr w:rsidR="00304B92" w:rsidRPr="005A6B7C" w14:paraId="775EB53A" w14:textId="77777777" w:rsidTr="00F2335F">
        <w:trPr>
          <w:cantSplit/>
        </w:trPr>
        <w:tc>
          <w:tcPr>
            <w:tcW w:w="2014" w:type="dxa"/>
            <w:vMerge/>
            <w:vAlign w:val="bottom"/>
          </w:tcPr>
          <w:p w14:paraId="586C8878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</w:p>
        </w:tc>
        <w:tc>
          <w:tcPr>
            <w:tcW w:w="850" w:type="dxa"/>
            <w:vMerge/>
            <w:vAlign w:val="bottom"/>
          </w:tcPr>
          <w:p w14:paraId="56BC5230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A9D92D" w14:textId="77777777" w:rsidR="00304B92" w:rsidRDefault="00304B92" w:rsidP="00F2335F">
            <w:pPr>
              <w:spacing w:before="120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>ittle assessment</w:t>
            </w:r>
            <w:r w:rsidRPr="005A6B7C">
              <w:rPr>
                <w:rFonts w:cs="Arial"/>
                <w:sz w:val="20"/>
              </w:rPr>
              <w:t xml:space="preserve"> of </w:t>
            </w:r>
            <w:r>
              <w:rPr>
                <w:rFonts w:cs="Arial"/>
                <w:sz w:val="20"/>
              </w:rPr>
              <w:t xml:space="preserve">project </w:t>
            </w:r>
            <w:r w:rsidRPr="005A6B7C">
              <w:rPr>
                <w:rFonts w:cs="Arial"/>
                <w:sz w:val="20"/>
              </w:rPr>
              <w:t xml:space="preserve">feasibility and </w:t>
            </w:r>
            <w:r>
              <w:rPr>
                <w:rFonts w:cs="Arial"/>
                <w:sz w:val="20"/>
              </w:rPr>
              <w:t>limited plan to manage risk.</w:t>
            </w:r>
          </w:p>
          <w:p w14:paraId="3BFD4FBE" w14:textId="77777777" w:rsidR="00304B92" w:rsidRDefault="00304B92" w:rsidP="00F2335F">
            <w:pPr>
              <w:spacing w:before="120"/>
              <w:rPr>
                <w:rFonts w:cs="Arial"/>
                <w:sz w:val="20"/>
              </w:rPr>
            </w:pPr>
          </w:p>
          <w:p w14:paraId="7FE8EEEE" w14:textId="77777777" w:rsidR="00304B92" w:rsidRPr="005A6B7C" w:rsidRDefault="00304B92" w:rsidP="00F2335F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6232888" w14:textId="77777777" w:rsidR="00304B92" w:rsidRPr="005A6B7C" w:rsidRDefault="00304B92" w:rsidP="00F2335F">
            <w:pPr>
              <w:spacing w:before="120" w:line="240" w:lineRule="exact"/>
              <w:rPr>
                <w:rFonts w:cs="Arial"/>
                <w:sz w:val="20"/>
              </w:rPr>
            </w:pPr>
            <w:r w:rsidRPr="005A6B7C">
              <w:rPr>
                <w:rFonts w:cs="Arial"/>
                <w:sz w:val="20"/>
              </w:rPr>
              <w:t xml:space="preserve">Some </w:t>
            </w:r>
            <w:r>
              <w:rPr>
                <w:rFonts w:cs="Arial"/>
                <w:sz w:val="20"/>
              </w:rPr>
              <w:t>attempt to assess</w:t>
            </w:r>
            <w:r w:rsidRPr="005A6B7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project </w:t>
            </w:r>
            <w:r w:rsidRPr="005A6B7C">
              <w:rPr>
                <w:rFonts w:cs="Arial"/>
                <w:sz w:val="20"/>
              </w:rPr>
              <w:t xml:space="preserve">feasibility and </w:t>
            </w:r>
            <w:r>
              <w:rPr>
                <w:rFonts w:cs="Arial"/>
                <w:sz w:val="20"/>
              </w:rPr>
              <w:t>identify strategies for management of risk</w:t>
            </w:r>
            <w:r w:rsidRPr="005A6B7C">
              <w:rPr>
                <w:rFonts w:cs="Arial"/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D6BDDA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lang w:val="en-GB" w:eastAsia="ja-JP"/>
              </w:rPr>
            </w:pPr>
            <w:r>
              <w:rPr>
                <w:rFonts w:eastAsia="Times New Roman" w:cs="Arial"/>
                <w:sz w:val="20"/>
                <w:lang w:val="en-GB" w:eastAsia="ja-JP"/>
              </w:rPr>
              <w:t>Adequate</w:t>
            </w:r>
            <w:r w:rsidRPr="005A6B7C">
              <w:rPr>
                <w:rFonts w:eastAsia="Times New Roman" w:cs="Arial"/>
                <w:sz w:val="20"/>
                <w:lang w:val="en-GB" w:eastAsia="ja-JP"/>
              </w:rPr>
              <w:t xml:space="preserve"> assessment of </w:t>
            </w:r>
            <w:r>
              <w:rPr>
                <w:rFonts w:eastAsia="Times New Roman" w:cs="Arial"/>
                <w:sz w:val="20"/>
                <w:lang w:val="en-GB" w:eastAsia="ja-JP"/>
              </w:rPr>
              <w:t xml:space="preserve">project </w:t>
            </w:r>
            <w:r w:rsidRPr="005A6B7C">
              <w:rPr>
                <w:rFonts w:eastAsia="Times New Roman" w:cs="Arial"/>
                <w:sz w:val="20"/>
                <w:lang w:val="en-GB" w:eastAsia="ja-JP"/>
              </w:rPr>
              <w:t xml:space="preserve">feasibility and </w:t>
            </w:r>
            <w:r>
              <w:rPr>
                <w:rFonts w:eastAsia="Times New Roman" w:cs="Arial"/>
                <w:sz w:val="20"/>
                <w:lang w:val="en-GB" w:eastAsia="ja-JP"/>
              </w:rPr>
              <w:t>some risk management strategies identified.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23E22DF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lang w:val="en-GB" w:eastAsia="ja-JP"/>
              </w:rPr>
            </w:pPr>
            <w:r w:rsidRPr="005A6B7C">
              <w:rPr>
                <w:rFonts w:eastAsia="Times New Roman" w:cs="Arial"/>
                <w:sz w:val="20"/>
                <w:lang w:val="en-GB" w:eastAsia="ja-JP"/>
              </w:rPr>
              <w:t xml:space="preserve">Well-developed assessment of </w:t>
            </w:r>
            <w:r>
              <w:rPr>
                <w:rFonts w:eastAsia="Times New Roman" w:cs="Arial"/>
                <w:sz w:val="20"/>
                <w:lang w:val="en-GB" w:eastAsia="ja-JP"/>
              </w:rPr>
              <w:t>project</w:t>
            </w:r>
            <w:r w:rsidRPr="005A6B7C">
              <w:rPr>
                <w:rFonts w:eastAsia="Times New Roman" w:cs="Arial"/>
                <w:sz w:val="20"/>
                <w:lang w:val="en-GB" w:eastAsia="ja-JP"/>
              </w:rPr>
              <w:t xml:space="preserve"> feasibility and relevant risk</w:t>
            </w:r>
            <w:r>
              <w:rPr>
                <w:rFonts w:eastAsia="Times New Roman" w:cs="Arial"/>
                <w:sz w:val="20"/>
                <w:lang w:val="en-GB" w:eastAsia="ja-JP"/>
              </w:rPr>
              <w:t xml:space="preserve">s </w:t>
            </w:r>
            <w:r w:rsidRPr="005A6B7C">
              <w:rPr>
                <w:rFonts w:eastAsia="Times New Roman" w:cs="Arial"/>
                <w:sz w:val="20"/>
                <w:lang w:val="en-GB" w:eastAsia="ja-JP"/>
              </w:rPr>
              <w:t>management strategies</w:t>
            </w:r>
            <w:r>
              <w:rPr>
                <w:rFonts w:eastAsia="Times New Roman" w:cs="Arial"/>
                <w:sz w:val="20"/>
                <w:lang w:val="en-GB" w:eastAsia="ja-JP"/>
              </w:rPr>
              <w:t xml:space="preserve"> are identified</w:t>
            </w:r>
            <w:r w:rsidRPr="005A6B7C">
              <w:rPr>
                <w:rFonts w:eastAsia="Times New Roman" w:cs="Arial"/>
                <w:sz w:val="20"/>
                <w:lang w:val="en-GB" w:eastAsia="ja-JP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4CC9436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lang w:val="en-GB" w:eastAsia="ja-JP"/>
              </w:rPr>
            </w:pPr>
            <w:r w:rsidRPr="005A6B7C">
              <w:rPr>
                <w:rFonts w:eastAsia="Times New Roman" w:cs="Arial"/>
                <w:sz w:val="20"/>
                <w:lang w:val="en-GB" w:eastAsia="ja-JP"/>
              </w:rPr>
              <w:t xml:space="preserve">Thorough assessment of </w:t>
            </w:r>
            <w:r>
              <w:rPr>
                <w:rFonts w:eastAsia="Times New Roman" w:cs="Arial"/>
                <w:sz w:val="20"/>
                <w:lang w:val="en-GB" w:eastAsia="ja-JP"/>
              </w:rPr>
              <w:t>project</w:t>
            </w:r>
            <w:r w:rsidRPr="005A6B7C">
              <w:rPr>
                <w:rFonts w:eastAsia="Times New Roman" w:cs="Arial"/>
                <w:sz w:val="20"/>
                <w:lang w:val="en-GB" w:eastAsia="ja-JP"/>
              </w:rPr>
              <w:t xml:space="preserve"> feasibility and relevant risk</w:t>
            </w:r>
            <w:r>
              <w:rPr>
                <w:rFonts w:eastAsia="Times New Roman" w:cs="Arial"/>
                <w:sz w:val="20"/>
                <w:lang w:val="en-GB" w:eastAsia="ja-JP"/>
              </w:rPr>
              <w:t xml:space="preserve">s </w:t>
            </w:r>
            <w:r w:rsidRPr="005A6B7C">
              <w:rPr>
                <w:rFonts w:eastAsia="Times New Roman" w:cs="Arial"/>
                <w:sz w:val="20"/>
                <w:lang w:val="en-GB" w:eastAsia="ja-JP"/>
              </w:rPr>
              <w:t>management strategies</w:t>
            </w:r>
            <w:r>
              <w:rPr>
                <w:rFonts w:eastAsia="Times New Roman" w:cs="Arial"/>
                <w:sz w:val="20"/>
                <w:lang w:val="en-GB" w:eastAsia="ja-JP"/>
              </w:rPr>
              <w:t xml:space="preserve"> are identified</w:t>
            </w:r>
            <w:r w:rsidRPr="005A6B7C">
              <w:rPr>
                <w:rFonts w:eastAsia="Times New Roman" w:cs="Arial"/>
                <w:sz w:val="20"/>
                <w:lang w:val="en-GB" w:eastAsia="ja-JP"/>
              </w:rPr>
              <w:t>.</w:t>
            </w:r>
          </w:p>
        </w:tc>
      </w:tr>
      <w:tr w:rsidR="00304B92" w:rsidRPr="005A6B7C" w14:paraId="5C60A9C4" w14:textId="77777777" w:rsidTr="00F2335F">
        <w:trPr>
          <w:cantSplit/>
          <w:trHeight w:val="1345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B7B91" w14:textId="77777777" w:rsidR="00304B92" w:rsidRPr="001F161D" w:rsidRDefault="00304B92" w:rsidP="00F2335F">
            <w:pPr>
              <w:pStyle w:val="ListParagraph"/>
              <w:numPr>
                <w:ilvl w:val="0"/>
                <w:numId w:val="41"/>
              </w:num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390" w:hanging="284"/>
              <w:textAlignment w:val="baseline"/>
              <w:rPr>
                <w:rFonts w:eastAsia="Times New Roman" w:cs="Arial"/>
                <w:b/>
                <w:lang w:val="en-GB" w:eastAsia="ja-JP"/>
              </w:rPr>
            </w:pPr>
            <w:r w:rsidRPr="001F161D">
              <w:rPr>
                <w:rFonts w:eastAsia="Times New Roman" w:cs="Arial"/>
                <w:b/>
                <w:lang w:val="en-GB" w:eastAsia="ja-JP"/>
              </w:rPr>
              <w:t>Writing and referencing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A02924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571E26" w14:textId="77777777" w:rsidR="00304B92" w:rsidRPr="005A6B7C" w:rsidRDefault="00304B92" w:rsidP="00F2335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Partial or inadequate</w:t>
            </w:r>
            <w:r w:rsidRPr="005A6B7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use</w:t>
            </w:r>
            <w:r w:rsidRPr="005A6B7C">
              <w:rPr>
                <w:rFonts w:cs="Arial"/>
                <w:sz w:val="20"/>
              </w:rPr>
              <w:t xml:space="preserve"> of </w:t>
            </w:r>
            <w:r>
              <w:rPr>
                <w:rFonts w:cs="Arial"/>
                <w:sz w:val="20"/>
              </w:rPr>
              <w:t>the conventions of academic report writing and referencing.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B2C6A00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Arial"/>
                <w:sz w:val="20"/>
                <w:lang w:val="en-GB" w:eastAsia="ja-JP"/>
              </w:rPr>
            </w:pPr>
            <w:r>
              <w:rPr>
                <w:rFonts w:cs="Arial"/>
                <w:sz w:val="20"/>
              </w:rPr>
              <w:t>Some accurate</w:t>
            </w:r>
            <w:r w:rsidRPr="0081763C">
              <w:rPr>
                <w:rFonts w:cs="Arial"/>
                <w:sz w:val="20"/>
              </w:rPr>
              <w:t xml:space="preserve"> use of the conventions of academic report writing and referencing.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1EB65CF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Arial"/>
                <w:sz w:val="20"/>
                <w:lang w:val="en-GB" w:eastAsia="ja-JP"/>
              </w:rPr>
            </w:pPr>
            <w:r>
              <w:rPr>
                <w:rFonts w:cs="Arial"/>
                <w:sz w:val="20"/>
              </w:rPr>
              <w:t xml:space="preserve">Mostly correct and consistent </w:t>
            </w:r>
            <w:r w:rsidRPr="0081763C">
              <w:rPr>
                <w:rFonts w:cs="Arial"/>
                <w:sz w:val="20"/>
              </w:rPr>
              <w:t>use of the conventions of academic report writing and referencing.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AD6793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Arial"/>
                <w:sz w:val="20"/>
                <w:lang w:val="en-GB" w:eastAsia="ja-JP"/>
              </w:rPr>
            </w:pPr>
            <w:r>
              <w:rPr>
                <w:rFonts w:cs="Arial"/>
                <w:sz w:val="20"/>
              </w:rPr>
              <w:t>Consistent and accurate</w:t>
            </w:r>
            <w:r w:rsidRPr="0081763C">
              <w:rPr>
                <w:rFonts w:cs="Arial"/>
                <w:sz w:val="20"/>
              </w:rPr>
              <w:t xml:space="preserve"> use of the conventions of academic report writing and referencing.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D6B6724" w14:textId="77777777" w:rsidR="00304B92" w:rsidRPr="005A6B7C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Arial"/>
                <w:sz w:val="20"/>
                <w:lang w:val="en-GB" w:eastAsia="ja-JP"/>
              </w:rPr>
            </w:pPr>
            <w:r>
              <w:rPr>
                <w:rFonts w:cs="Arial"/>
                <w:sz w:val="20"/>
              </w:rPr>
              <w:t>Exemplary command of</w:t>
            </w:r>
            <w:r w:rsidRPr="0081763C">
              <w:rPr>
                <w:rFonts w:cs="Arial"/>
                <w:sz w:val="20"/>
              </w:rPr>
              <w:t xml:space="preserve"> the conventions of academic report writing and referencing.</w:t>
            </w:r>
          </w:p>
        </w:tc>
      </w:tr>
    </w:tbl>
    <w:p w14:paraId="035DAE4E" w14:textId="77777777" w:rsidR="00304B92" w:rsidRDefault="00304B92" w:rsidP="00304B92">
      <w:pPr>
        <w:pStyle w:val="Reportbodytext"/>
      </w:pPr>
    </w:p>
    <w:p w14:paraId="3BF4A19B" w14:textId="77777777" w:rsidR="00304B92" w:rsidRDefault="00304B92" w:rsidP="00304B92">
      <w:r>
        <w:br w:type="page"/>
      </w:r>
    </w:p>
    <w:tbl>
      <w:tblPr>
        <w:tblStyle w:val="VCAATableClosed1"/>
        <w:tblW w:w="15309" w:type="dxa"/>
        <w:tblInd w:w="-4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4"/>
        <w:gridCol w:w="708"/>
        <w:gridCol w:w="2552"/>
        <w:gridCol w:w="2551"/>
        <w:gridCol w:w="2552"/>
        <w:gridCol w:w="2410"/>
        <w:gridCol w:w="2522"/>
      </w:tblGrid>
      <w:tr w:rsidR="00304B92" w:rsidRPr="00B32F03" w14:paraId="778F51BF" w14:textId="77777777" w:rsidTr="00F23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5309" w:type="dxa"/>
            <w:gridSpan w:val="7"/>
            <w:shd w:val="clear" w:color="auto" w:fill="0072AA" w:themeFill="accent1" w:themeFillShade="BF"/>
            <w:vAlign w:val="bottom"/>
          </w:tcPr>
          <w:p w14:paraId="32E884C9" w14:textId="77777777" w:rsidR="00304B92" w:rsidRPr="00B32F03" w:rsidRDefault="00304B92" w:rsidP="00F2335F">
            <w:pPr>
              <w:spacing w:before="80" w:after="80"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B32F03">
              <w:rPr>
                <w:rFonts w:cs="Arial"/>
                <w:sz w:val="20"/>
                <w:szCs w:val="20"/>
              </w:rPr>
              <w:lastRenderedPageBreak/>
              <w:t>VCE Extended Investigation:</w:t>
            </w:r>
            <w:r>
              <w:rPr>
                <w:rFonts w:cs="Arial"/>
                <w:sz w:val="20"/>
                <w:szCs w:val="20"/>
              </w:rPr>
              <w:t xml:space="preserve"> School-assessed Coursework 2025</w:t>
            </w:r>
          </w:p>
          <w:p w14:paraId="1D3AE5D1" w14:textId="77777777" w:rsidR="00304B92" w:rsidRPr="00B32F03" w:rsidRDefault="00304B92" w:rsidP="00F2335F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B32F03">
              <w:rPr>
                <w:rFonts w:cs="Arial"/>
                <w:sz w:val="20"/>
                <w:szCs w:val="20"/>
              </w:rPr>
              <w:t xml:space="preserve">Unit 3 Outcome </w:t>
            </w:r>
            <w:r>
              <w:rPr>
                <w:rFonts w:cs="Arial"/>
                <w:sz w:val="20"/>
                <w:szCs w:val="20"/>
              </w:rPr>
              <w:t>3</w:t>
            </w:r>
            <w:r w:rsidRPr="00B32F03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 xml:space="preserve">ORAL REPORT </w:t>
            </w:r>
          </w:p>
        </w:tc>
      </w:tr>
      <w:tr w:rsidR="00304B92" w:rsidRPr="00B32F03" w14:paraId="6D2FFD7D" w14:textId="77777777" w:rsidTr="00F2335F">
        <w:trPr>
          <w:cantSplit/>
          <w:trHeight w:val="58"/>
        </w:trPr>
        <w:tc>
          <w:tcPr>
            <w:tcW w:w="2014" w:type="dxa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50400FE3" w14:textId="77777777" w:rsidR="00304B92" w:rsidRPr="00B32F03" w:rsidRDefault="00304B92" w:rsidP="00F2335F">
            <w:pPr>
              <w:spacing w:after="40" w:line="240" w:lineRule="exact"/>
              <w:rPr>
                <w:rFonts w:cs="Arial"/>
                <w:b/>
                <w:sz w:val="20"/>
                <w:szCs w:val="20"/>
              </w:rPr>
            </w:pPr>
            <w:r w:rsidRPr="00B32F03">
              <w:rPr>
                <w:rFonts w:cs="Arial"/>
                <w:b/>
                <w:sz w:val="20"/>
                <w:szCs w:val="20"/>
              </w:rPr>
              <w:t>Assessment criteria</w:t>
            </w:r>
          </w:p>
        </w:tc>
        <w:tc>
          <w:tcPr>
            <w:tcW w:w="13295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4AE48E9" w14:textId="77777777" w:rsidR="00304B92" w:rsidRPr="00B32F03" w:rsidRDefault="00304B92" w:rsidP="00F2335F">
            <w:pPr>
              <w:spacing w:after="40" w:line="240" w:lineRule="exact"/>
              <w:ind w:left="4573"/>
              <w:rPr>
                <w:rFonts w:cs="Arial"/>
                <w:b/>
                <w:sz w:val="20"/>
                <w:szCs w:val="20"/>
              </w:rPr>
            </w:pPr>
            <w:r w:rsidRPr="00B32F03">
              <w:rPr>
                <w:rFonts w:cs="Arial"/>
                <w:b/>
                <w:sz w:val="20"/>
                <w:szCs w:val="20"/>
              </w:rPr>
              <w:t>Levels of Performance</w:t>
            </w:r>
          </w:p>
        </w:tc>
      </w:tr>
      <w:tr w:rsidR="00304B92" w:rsidRPr="00B32F03" w14:paraId="5947A2AB" w14:textId="77777777" w:rsidTr="00F2335F">
        <w:trPr>
          <w:cantSplit/>
        </w:trPr>
        <w:tc>
          <w:tcPr>
            <w:tcW w:w="2014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51CA55C" w14:textId="77777777" w:rsidR="00304B92" w:rsidRPr="00B32F03" w:rsidRDefault="00304B92" w:rsidP="00F2335F">
            <w:pPr>
              <w:widowControl w:val="0"/>
              <w:numPr>
                <w:ilvl w:val="0"/>
                <w:numId w:val="5"/>
              </w:num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 w:hanging="425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1700AB7E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B32F03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Not shown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0FBFB7ED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B32F03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1–2 (very low)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48FFA696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B32F03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3–4 (low)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12A697C5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B32F03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5–6 (medium)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1C191ACA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B32F03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7–8 (high)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bottom"/>
          </w:tcPr>
          <w:p w14:paraId="0A257008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425" w:hanging="425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B32F03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9–10 (very high)</w:t>
            </w:r>
          </w:p>
        </w:tc>
      </w:tr>
      <w:tr w:rsidR="00304B92" w:rsidRPr="00B32F03" w14:paraId="51E1F07E" w14:textId="77777777" w:rsidTr="00F2335F">
        <w:trPr>
          <w:cantSplit/>
          <w:trHeight w:val="968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2C386A11" w14:textId="77777777" w:rsidR="00304B92" w:rsidRDefault="00304B92" w:rsidP="00F2335F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57" w:hanging="257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C43564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 xml:space="preserve">Explanation of the research question and its </w:t>
            </w:r>
            <w:r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value</w:t>
            </w:r>
          </w:p>
          <w:p w14:paraId="0B49CFE4" w14:textId="77777777" w:rsidR="00304B92" w:rsidRPr="00B32F03" w:rsidRDefault="00304B92" w:rsidP="00F2335F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left="257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708" w:type="dxa"/>
            <w:vMerge w:val="restart"/>
            <w:vAlign w:val="bottom"/>
          </w:tcPr>
          <w:p w14:paraId="29B91CC5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3D917B39" w14:textId="77777777" w:rsidR="00304B92" w:rsidRPr="002D251E" w:rsidRDefault="00304B92" w:rsidP="00F2335F">
            <w:pPr>
              <w:spacing w:after="40" w:line="240" w:lineRule="exact"/>
              <w:rPr>
                <w:rFonts w:cs="Arial"/>
                <w:color w:val="auto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Limited indication of the value of the research question within the area of research.</w:t>
            </w:r>
          </w:p>
        </w:tc>
        <w:tc>
          <w:tcPr>
            <w:tcW w:w="2551" w:type="dxa"/>
            <w:tcBorders>
              <w:bottom w:val="nil"/>
            </w:tcBorders>
          </w:tcPr>
          <w:p w14:paraId="11310264" w14:textId="77777777" w:rsidR="00304B92" w:rsidRPr="002D251E" w:rsidRDefault="00304B92" w:rsidP="00F2335F">
            <w:pPr>
              <w:spacing w:after="40" w:line="240" w:lineRule="exact"/>
              <w:rPr>
                <w:rFonts w:cs="Arial"/>
                <w:color w:val="auto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Some indication of the value of the research question within the area of research.</w:t>
            </w:r>
          </w:p>
        </w:tc>
        <w:tc>
          <w:tcPr>
            <w:tcW w:w="2552" w:type="dxa"/>
            <w:tcBorders>
              <w:bottom w:val="nil"/>
            </w:tcBorders>
          </w:tcPr>
          <w:p w14:paraId="20357126" w14:textId="77777777" w:rsidR="00304B92" w:rsidRPr="002D251E" w:rsidRDefault="00304B92" w:rsidP="00F2335F">
            <w:pPr>
              <w:spacing w:after="40" w:line="240" w:lineRule="exact"/>
              <w:rPr>
                <w:rFonts w:cs="Arial"/>
                <w:color w:val="auto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General explanation of the value of the research question within the area of research.</w:t>
            </w:r>
          </w:p>
        </w:tc>
        <w:tc>
          <w:tcPr>
            <w:tcW w:w="2410" w:type="dxa"/>
            <w:tcBorders>
              <w:bottom w:val="nil"/>
            </w:tcBorders>
          </w:tcPr>
          <w:p w14:paraId="3D4288D6" w14:textId="77777777" w:rsidR="00304B92" w:rsidRPr="002D251E" w:rsidRDefault="00304B92" w:rsidP="00F2335F">
            <w:pPr>
              <w:spacing w:after="40" w:line="240" w:lineRule="exact"/>
              <w:rPr>
                <w:rFonts w:cs="Arial"/>
                <w:color w:val="auto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Developed explanation of the value of the research question within the area of research.</w:t>
            </w:r>
          </w:p>
        </w:tc>
        <w:tc>
          <w:tcPr>
            <w:tcW w:w="2522" w:type="dxa"/>
            <w:tcBorders>
              <w:bottom w:val="nil"/>
            </w:tcBorders>
          </w:tcPr>
          <w:p w14:paraId="3C883EE7" w14:textId="77777777" w:rsidR="00304B92" w:rsidRPr="002D251E" w:rsidRDefault="00304B92" w:rsidP="00F2335F">
            <w:pPr>
              <w:spacing w:after="40" w:line="240" w:lineRule="exact"/>
              <w:rPr>
                <w:rFonts w:cs="Arial"/>
                <w:color w:val="auto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Well-developed explanation of the value of the research question within the area of research.</w:t>
            </w:r>
          </w:p>
        </w:tc>
      </w:tr>
      <w:tr w:rsidR="00304B92" w:rsidRPr="00B32F03" w14:paraId="0016C9A0" w14:textId="77777777" w:rsidTr="00F2335F">
        <w:trPr>
          <w:cantSplit/>
          <w:trHeight w:val="990"/>
        </w:trPr>
        <w:tc>
          <w:tcPr>
            <w:tcW w:w="2014" w:type="dxa"/>
            <w:vMerge/>
            <w:vAlign w:val="center"/>
          </w:tcPr>
          <w:p w14:paraId="63D4040A" w14:textId="77777777" w:rsidR="00304B92" w:rsidRPr="00B32F03" w:rsidRDefault="00304B92" w:rsidP="00F2335F">
            <w:pPr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708" w:type="dxa"/>
            <w:vMerge/>
            <w:vAlign w:val="bottom"/>
          </w:tcPr>
          <w:p w14:paraId="57ABCD8C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4F94C7F" w14:textId="77777777" w:rsidR="00304B92" w:rsidRPr="002D251E" w:rsidRDefault="00304B92" w:rsidP="00F2335F">
            <w:pPr>
              <w:spacing w:before="0"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 xml:space="preserve">Limited evaluation of the developing investigation and its likely outcomes and/or issues.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F89FC5" w14:textId="77777777" w:rsidR="00304B92" w:rsidRPr="002D251E" w:rsidRDefault="00304B92" w:rsidP="00F2335F">
            <w:pPr>
              <w:spacing w:before="0"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Some evaluation of the developing investigation and its likely outcomes and/or issues.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F161751" w14:textId="77777777" w:rsidR="00304B92" w:rsidRPr="002D251E" w:rsidRDefault="00304B92" w:rsidP="00F2335F">
            <w:pPr>
              <w:spacing w:before="0"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General evaluation of the developing investigation and its likely outcomes and/or issues.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D895499" w14:textId="77777777" w:rsidR="00304B92" w:rsidRPr="002D251E" w:rsidRDefault="00304B92" w:rsidP="00F2335F">
            <w:pPr>
              <w:spacing w:before="0"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Critical evaluation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D251E">
              <w:rPr>
                <w:rFonts w:cs="Arial"/>
                <w:sz w:val="20"/>
                <w:szCs w:val="20"/>
              </w:rPr>
              <w:t>of the developing investigation and its likely outcomes and/or issues.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14:paraId="387F20B6" w14:textId="77777777" w:rsidR="00304B92" w:rsidRPr="002D251E" w:rsidRDefault="00304B92" w:rsidP="00F2335F">
            <w:pPr>
              <w:spacing w:before="0"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Sophisticated evaluation of the developing investigation and its likely outcomes and/or issues.</w:t>
            </w:r>
          </w:p>
        </w:tc>
      </w:tr>
      <w:tr w:rsidR="00304B92" w:rsidRPr="00B32F03" w14:paraId="68BE3D7C" w14:textId="77777777" w:rsidTr="00F2335F">
        <w:trPr>
          <w:cantSplit/>
          <w:trHeight w:val="1086"/>
        </w:trPr>
        <w:tc>
          <w:tcPr>
            <w:tcW w:w="2014" w:type="dxa"/>
            <w:vMerge/>
            <w:tcBorders>
              <w:bottom w:val="single" w:sz="4" w:space="0" w:color="auto"/>
            </w:tcBorders>
            <w:vAlign w:val="bottom"/>
          </w:tcPr>
          <w:p w14:paraId="0541BAFF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bottom"/>
          </w:tcPr>
          <w:p w14:paraId="45AF8122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78F9DB32" w14:textId="77777777" w:rsidR="00304B92" w:rsidRPr="002D251E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0" w:after="4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>Limited success in communicating ideas and information clearly to the non-specialist audience.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45AFFBB" w14:textId="77777777" w:rsidR="00304B92" w:rsidRPr="002D251E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0" w:after="4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>Some effective communication of ideas and information to the non-specialist audience.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5211786F" w14:textId="77777777" w:rsidR="00304B92" w:rsidRPr="002D251E" w:rsidRDefault="00304B92" w:rsidP="00F2335F">
            <w:pPr>
              <w:spacing w:before="0" w:after="40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 xml:space="preserve">Generally clear and effective </w:t>
            </w:r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>communication of ideas and information to the non-specialist audience.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3460974" w14:textId="77777777" w:rsidR="00304B92" w:rsidRPr="002D251E" w:rsidRDefault="00304B92" w:rsidP="00F2335F">
            <w:pPr>
              <w:spacing w:before="0"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 xml:space="preserve">Considered and effective </w:t>
            </w:r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>communication of ideas and information to the non-specialist audience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14:paraId="30E5536D" w14:textId="77777777" w:rsidR="00304B92" w:rsidRPr="002D251E" w:rsidRDefault="00304B92" w:rsidP="00F2335F">
            <w:pPr>
              <w:overflowPunct w:val="0"/>
              <w:autoSpaceDE w:val="0"/>
              <w:autoSpaceDN w:val="0"/>
              <w:adjustRightInd w:val="0"/>
              <w:spacing w:before="0" w:after="4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>Insightful and effective communication of ideas and information to the non-specialist audience.</w:t>
            </w:r>
          </w:p>
        </w:tc>
      </w:tr>
      <w:tr w:rsidR="00304B92" w:rsidRPr="00B32F03" w14:paraId="63B562B9" w14:textId="77777777" w:rsidTr="00F2335F">
        <w:trPr>
          <w:cantSplit/>
        </w:trPr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9BA6D" w14:textId="77777777" w:rsidR="00304B92" w:rsidRDefault="00304B92" w:rsidP="00F2335F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57" w:hanging="257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J</w:t>
            </w:r>
            <w:r w:rsidRPr="00B32F03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ustification of research methods</w:t>
            </w:r>
          </w:p>
          <w:p w14:paraId="5881D584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708" w:type="dxa"/>
            <w:vMerge w:val="restart"/>
            <w:vAlign w:val="bottom"/>
          </w:tcPr>
          <w:p w14:paraId="07E914B4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13CBF883" w14:textId="77777777" w:rsidR="00304B92" w:rsidRPr="002D251E" w:rsidRDefault="00304B92" w:rsidP="00F2335F">
            <w:pPr>
              <w:spacing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Limited explanation of aspects of selected research methods.</w:t>
            </w:r>
          </w:p>
        </w:tc>
        <w:tc>
          <w:tcPr>
            <w:tcW w:w="2551" w:type="dxa"/>
            <w:tcBorders>
              <w:bottom w:val="nil"/>
            </w:tcBorders>
          </w:tcPr>
          <w:p w14:paraId="13097922" w14:textId="77777777" w:rsidR="00304B92" w:rsidRPr="002D251E" w:rsidRDefault="00304B92" w:rsidP="00F2335F">
            <w:pPr>
              <w:spacing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Some explanation of key aspects of selected research methods.</w:t>
            </w:r>
          </w:p>
        </w:tc>
        <w:tc>
          <w:tcPr>
            <w:tcW w:w="2552" w:type="dxa"/>
            <w:tcBorders>
              <w:bottom w:val="nil"/>
            </w:tcBorders>
          </w:tcPr>
          <w:p w14:paraId="6D78C206" w14:textId="77777777" w:rsidR="00304B92" w:rsidRPr="002D251E" w:rsidRDefault="00304B92" w:rsidP="00F2335F">
            <w:pPr>
              <w:spacing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General explanation of key aspects of selected research methods.</w:t>
            </w:r>
          </w:p>
        </w:tc>
        <w:tc>
          <w:tcPr>
            <w:tcW w:w="2410" w:type="dxa"/>
            <w:tcBorders>
              <w:bottom w:val="nil"/>
            </w:tcBorders>
          </w:tcPr>
          <w:p w14:paraId="4CB8549E" w14:textId="77777777" w:rsidR="00304B92" w:rsidRPr="002D251E" w:rsidRDefault="00304B92" w:rsidP="00F2335F">
            <w:pPr>
              <w:spacing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 xml:space="preserve">Critical </w:t>
            </w:r>
            <w:r>
              <w:rPr>
                <w:rFonts w:cs="Arial"/>
                <w:sz w:val="20"/>
                <w:szCs w:val="20"/>
              </w:rPr>
              <w:t xml:space="preserve">justification </w:t>
            </w:r>
            <w:r w:rsidRPr="002D251E">
              <w:rPr>
                <w:rFonts w:cs="Arial"/>
                <w:sz w:val="20"/>
                <w:szCs w:val="20"/>
              </w:rPr>
              <w:t>of the selected research methods.</w:t>
            </w:r>
          </w:p>
        </w:tc>
        <w:tc>
          <w:tcPr>
            <w:tcW w:w="2522" w:type="dxa"/>
            <w:tcBorders>
              <w:bottom w:val="nil"/>
            </w:tcBorders>
          </w:tcPr>
          <w:p w14:paraId="569315BA" w14:textId="77777777" w:rsidR="00304B92" w:rsidRPr="002D251E" w:rsidRDefault="00304B92" w:rsidP="00F2335F">
            <w:pPr>
              <w:spacing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Critical and insightful</w:t>
            </w:r>
            <w:r>
              <w:rPr>
                <w:rFonts w:cs="Arial"/>
                <w:sz w:val="20"/>
                <w:szCs w:val="20"/>
              </w:rPr>
              <w:t xml:space="preserve"> justification</w:t>
            </w:r>
            <w:r w:rsidRPr="002D251E">
              <w:rPr>
                <w:rFonts w:cs="Arial"/>
                <w:sz w:val="20"/>
                <w:szCs w:val="20"/>
              </w:rPr>
              <w:t xml:space="preserve"> of the selected research methods.</w:t>
            </w:r>
          </w:p>
        </w:tc>
      </w:tr>
      <w:tr w:rsidR="00304B92" w:rsidRPr="00B32F03" w14:paraId="5D29DC04" w14:textId="77777777" w:rsidTr="00F2335F">
        <w:trPr>
          <w:cantSplit/>
          <w:trHeight w:val="868"/>
        </w:trPr>
        <w:tc>
          <w:tcPr>
            <w:tcW w:w="2014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40995176" w14:textId="77777777" w:rsidR="00304B92" w:rsidRPr="00B32F03" w:rsidRDefault="00304B92" w:rsidP="00F2335F">
            <w:pPr>
              <w:numPr>
                <w:ilvl w:val="0"/>
                <w:numId w:val="5"/>
              </w:num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0" w:hanging="425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708" w:type="dxa"/>
            <w:vMerge/>
            <w:vAlign w:val="bottom"/>
          </w:tcPr>
          <w:p w14:paraId="54D6F82E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55FBCE28" w14:textId="77777777" w:rsidR="00304B92" w:rsidRPr="002D251E" w:rsidRDefault="00304B92" w:rsidP="00F2335F">
            <w:pPr>
              <w:spacing w:before="0"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Little justification of suitability and feasibility or attention to ethical considerations.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820BF61" w14:textId="77777777" w:rsidR="00304B92" w:rsidRPr="002D251E" w:rsidRDefault="00304B92" w:rsidP="00F2335F">
            <w:pPr>
              <w:spacing w:before="0"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Some justification of suitability and feasibility, including attention to ethical considerations.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5B5AC6D3" w14:textId="77777777" w:rsidR="00304B92" w:rsidRPr="002D251E" w:rsidRDefault="00304B92" w:rsidP="00F2335F">
            <w:pPr>
              <w:spacing w:before="0"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Sound justification of suitability and feasibility, including attention to ethical considerations.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48A7DA5" w14:textId="77777777" w:rsidR="00304B92" w:rsidRPr="002D251E" w:rsidRDefault="00304B92" w:rsidP="00F2335F">
            <w:pPr>
              <w:spacing w:before="0"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Considered justification of suitability and feasibility, including. strategies for addressing any ethical issues.</w:t>
            </w: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14:paraId="1002F97D" w14:textId="77777777" w:rsidR="00304B92" w:rsidRPr="002D251E" w:rsidRDefault="00304B92" w:rsidP="00F2335F">
            <w:pPr>
              <w:spacing w:before="0"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Insightful justification of suitability and feasibility including strategies for addressing any ethical issues.</w:t>
            </w:r>
          </w:p>
        </w:tc>
      </w:tr>
      <w:tr w:rsidR="00304B92" w:rsidRPr="00B32F03" w14:paraId="22FD3356" w14:textId="77777777" w:rsidTr="00F2335F">
        <w:trPr>
          <w:cantSplit/>
          <w:trHeight w:val="1028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29EA7AB8" w14:textId="77777777" w:rsidR="00304B92" w:rsidRDefault="00304B92" w:rsidP="00F2335F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57" w:hanging="257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B32F03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Response to questions and challenges</w:t>
            </w:r>
          </w:p>
          <w:p w14:paraId="2372A296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bottom"/>
          </w:tcPr>
          <w:p w14:paraId="7FD421BD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081F5A48" w14:textId="77777777" w:rsidR="00304B92" w:rsidRPr="002D251E" w:rsidRDefault="00304B92" w:rsidP="00F2335F">
            <w:pPr>
              <w:spacing w:after="40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Responses are generally relevant but limited or based on partial understanding of the issues raised.</w:t>
            </w:r>
          </w:p>
        </w:tc>
        <w:tc>
          <w:tcPr>
            <w:tcW w:w="2551" w:type="dxa"/>
            <w:tcBorders>
              <w:bottom w:val="nil"/>
            </w:tcBorders>
          </w:tcPr>
          <w:p w14:paraId="35D73122" w14:textId="77777777" w:rsidR="00304B92" w:rsidRPr="002D251E" w:rsidRDefault="00304B92" w:rsidP="00F2335F">
            <w:pPr>
              <w:spacing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Responses are mostly relevant without fully addressing the issues raised.</w:t>
            </w:r>
          </w:p>
        </w:tc>
        <w:tc>
          <w:tcPr>
            <w:tcW w:w="2552" w:type="dxa"/>
            <w:tcBorders>
              <w:bottom w:val="nil"/>
            </w:tcBorders>
          </w:tcPr>
          <w:p w14:paraId="1B84A8F0" w14:textId="77777777" w:rsidR="00304B92" w:rsidRPr="002D251E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 xml:space="preserve">Responses are relevant and generally address the issues raised. </w:t>
            </w:r>
          </w:p>
        </w:tc>
        <w:tc>
          <w:tcPr>
            <w:tcW w:w="2410" w:type="dxa"/>
            <w:tcBorders>
              <w:bottom w:val="nil"/>
            </w:tcBorders>
          </w:tcPr>
          <w:p w14:paraId="4B51D2E2" w14:textId="77777777" w:rsidR="00304B92" w:rsidRPr="002D251E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 xml:space="preserve">Responses are specifically relevant </w:t>
            </w:r>
            <w:r>
              <w:rPr>
                <w:rFonts w:eastAsia="Times New Roman" w:cs="Arial"/>
                <w:sz w:val="20"/>
                <w:szCs w:val="20"/>
                <w:lang w:val="en-GB" w:eastAsia="ja-JP"/>
              </w:rPr>
              <w:t xml:space="preserve">and address </w:t>
            </w:r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>the questions or challenges raised.</w:t>
            </w:r>
          </w:p>
        </w:tc>
        <w:tc>
          <w:tcPr>
            <w:tcW w:w="2522" w:type="dxa"/>
            <w:tcBorders>
              <w:bottom w:val="nil"/>
            </w:tcBorders>
          </w:tcPr>
          <w:p w14:paraId="1D13FDD2" w14:textId="77777777" w:rsidR="00304B92" w:rsidRPr="002D251E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>Responses are cogent and specific, effectively addressing the questions or challenges raised.</w:t>
            </w:r>
          </w:p>
        </w:tc>
      </w:tr>
      <w:tr w:rsidR="00304B92" w:rsidRPr="00B32F03" w14:paraId="1D7944FD" w14:textId="77777777" w:rsidTr="00F2335F">
        <w:trPr>
          <w:cantSplit/>
          <w:trHeight w:val="935"/>
        </w:trPr>
        <w:tc>
          <w:tcPr>
            <w:tcW w:w="2014" w:type="dxa"/>
            <w:vMerge/>
            <w:vAlign w:val="bottom"/>
          </w:tcPr>
          <w:p w14:paraId="66A7401C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b/>
                <w:sz w:val="18"/>
                <w:szCs w:val="18"/>
                <w:lang w:val="en-GB" w:eastAsia="ja-JP"/>
              </w:rPr>
            </w:pPr>
          </w:p>
        </w:tc>
        <w:tc>
          <w:tcPr>
            <w:tcW w:w="708" w:type="dxa"/>
            <w:vMerge/>
            <w:vAlign w:val="bottom"/>
          </w:tcPr>
          <w:p w14:paraId="39535228" w14:textId="77777777" w:rsidR="00304B92" w:rsidRPr="00B32F03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4C839628" w14:textId="77777777" w:rsidR="00304B92" w:rsidRPr="002D251E" w:rsidRDefault="00304B92" w:rsidP="00F2335F">
            <w:pPr>
              <w:spacing w:before="0" w:after="40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Responses draw on limited evidence from the investigation.</w:t>
            </w:r>
          </w:p>
        </w:tc>
        <w:tc>
          <w:tcPr>
            <w:tcW w:w="2551" w:type="dxa"/>
            <w:tcBorders>
              <w:top w:val="nil"/>
            </w:tcBorders>
          </w:tcPr>
          <w:p w14:paraId="6F245D43" w14:textId="77777777" w:rsidR="00304B92" w:rsidRPr="002D251E" w:rsidRDefault="00304B92" w:rsidP="00F2335F">
            <w:pPr>
              <w:spacing w:before="0" w:after="40" w:line="240" w:lineRule="exact"/>
              <w:rPr>
                <w:rFonts w:cs="Arial"/>
                <w:sz w:val="20"/>
                <w:szCs w:val="20"/>
              </w:rPr>
            </w:pPr>
            <w:r w:rsidRPr="002D251E">
              <w:rPr>
                <w:rFonts w:cs="Arial"/>
                <w:sz w:val="20"/>
                <w:szCs w:val="20"/>
              </w:rPr>
              <w:t>Responses draw on some relevant evidence from the investigation.</w:t>
            </w:r>
          </w:p>
        </w:tc>
        <w:tc>
          <w:tcPr>
            <w:tcW w:w="2552" w:type="dxa"/>
            <w:tcBorders>
              <w:top w:val="nil"/>
            </w:tcBorders>
          </w:tcPr>
          <w:p w14:paraId="611AC049" w14:textId="77777777" w:rsidR="00304B92" w:rsidRPr="002D251E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0" w:after="4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>Responses draw on a range of relevant evidence from the investigation.</w:t>
            </w:r>
          </w:p>
        </w:tc>
        <w:tc>
          <w:tcPr>
            <w:tcW w:w="2410" w:type="dxa"/>
            <w:tcBorders>
              <w:top w:val="nil"/>
            </w:tcBorders>
          </w:tcPr>
          <w:p w14:paraId="5A4F8E8E" w14:textId="77777777" w:rsidR="00304B92" w:rsidRPr="002D251E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0" w:after="4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>Responses draw on a range of relevant and effective evidence from the investigation.</w:t>
            </w:r>
          </w:p>
        </w:tc>
        <w:tc>
          <w:tcPr>
            <w:tcW w:w="2522" w:type="dxa"/>
            <w:tcBorders>
              <w:top w:val="nil"/>
            </w:tcBorders>
          </w:tcPr>
          <w:p w14:paraId="391CB5DA" w14:textId="77777777" w:rsidR="00304B92" w:rsidRPr="002D251E" w:rsidRDefault="00304B92" w:rsidP="00F2335F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0" w:after="4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 xml:space="preserve">Responses draw on a range of relevant and </w:t>
            </w:r>
            <w:proofErr w:type="gramStart"/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>highly-effective</w:t>
            </w:r>
            <w:proofErr w:type="gramEnd"/>
            <w:r w:rsidRPr="002D251E">
              <w:rPr>
                <w:rFonts w:eastAsia="Times New Roman" w:cs="Arial"/>
                <w:sz w:val="20"/>
                <w:szCs w:val="20"/>
                <w:lang w:val="en-GB" w:eastAsia="ja-JP"/>
              </w:rPr>
              <w:t xml:space="preserve"> evidence from the investigation.</w:t>
            </w:r>
          </w:p>
        </w:tc>
      </w:tr>
    </w:tbl>
    <w:p w14:paraId="69492EC9" w14:textId="1AE8072C" w:rsidR="008A1E29" w:rsidRPr="00304B92" w:rsidRDefault="008A1E29" w:rsidP="00304B92"/>
    <w:sectPr w:rsidR="008A1E29" w:rsidRPr="00304B92" w:rsidSect="00060A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9A1" w14:textId="77777777" w:rsidR="00D30C7F" w:rsidRDefault="00D30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1738719677" name="Picture 17387196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836371082" name="Picture 18363710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2081820096" name="Picture 20818200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A31E" w14:textId="77777777" w:rsidR="00D30C7F" w:rsidRDefault="00D30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E895" w14:textId="57BEBC03" w:rsidR="00D30C7F" w:rsidRPr="00FB42AE" w:rsidRDefault="00D30C7F" w:rsidP="00D30C7F">
    <w:pPr>
      <w:pStyle w:val="Captionsandfootnotes"/>
      <w:rPr>
        <w:color w:val="auto"/>
      </w:rPr>
    </w:pPr>
    <w:r>
      <w:rPr>
        <w:color w:val="auto"/>
        <w:lang w:val="en-AU"/>
      </w:rPr>
      <w:t xml:space="preserve">2025 </w:t>
    </w:r>
    <w:r>
      <w:rPr>
        <w:color w:val="auto"/>
        <w:lang w:val="en-AU"/>
      </w:rPr>
      <w:t xml:space="preserve">VCE </w:t>
    </w:r>
    <w:r>
      <w:rPr>
        <w:color w:val="auto"/>
        <w:lang w:val="en-AU"/>
      </w:rPr>
      <w:t>Extended Investigation</w:t>
    </w:r>
    <w:r>
      <w:rPr>
        <w:color w:val="auto"/>
        <w:lang w:val="en-AU"/>
      </w:rPr>
      <w:t xml:space="preserve"> </w:t>
    </w:r>
    <w:r>
      <w:rPr>
        <w:color w:val="auto"/>
        <w:lang w:val="en-AU"/>
      </w:rPr>
      <w:t xml:space="preserve">Performance Descriptors </w:t>
    </w:r>
    <w:r>
      <w:rPr>
        <w:color w:val="auto"/>
        <w:lang w:val="en-AU"/>
      </w:rPr>
      <w:t xml:space="preserve">Unit 3 Outcome </w:t>
    </w:r>
    <w:r>
      <w:rPr>
        <w:color w:val="auto"/>
        <w:lang w:val="en-AU"/>
      </w:rPr>
      <w:t>3</w:t>
    </w:r>
  </w:p>
  <w:p w14:paraId="4EF0BE3E" w14:textId="77777777" w:rsidR="00D30C7F" w:rsidRDefault="00D30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290103209" name="Picture 1290103209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81F06"/>
    <w:multiLevelType w:val="hybridMultilevel"/>
    <w:tmpl w:val="E458A3F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08A8584D"/>
    <w:multiLevelType w:val="hybridMultilevel"/>
    <w:tmpl w:val="3E76A52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DBE5942"/>
    <w:multiLevelType w:val="hybridMultilevel"/>
    <w:tmpl w:val="FE42E02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2A876C1"/>
    <w:multiLevelType w:val="hybridMultilevel"/>
    <w:tmpl w:val="3634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64A99"/>
    <w:multiLevelType w:val="hybridMultilevel"/>
    <w:tmpl w:val="BD481818"/>
    <w:lvl w:ilvl="0" w:tplc="D8524B0A">
      <w:start w:val="1"/>
      <w:numFmt w:val="decimal"/>
      <w:pStyle w:val="PPHeading1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26A82231"/>
    <w:multiLevelType w:val="hybridMultilevel"/>
    <w:tmpl w:val="B600CF4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B6036EB"/>
    <w:multiLevelType w:val="hybridMultilevel"/>
    <w:tmpl w:val="039A8BD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CF9605A"/>
    <w:multiLevelType w:val="hybridMultilevel"/>
    <w:tmpl w:val="65E43D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697640"/>
    <w:multiLevelType w:val="hybridMultilevel"/>
    <w:tmpl w:val="7F008EA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3333040"/>
    <w:multiLevelType w:val="hybridMultilevel"/>
    <w:tmpl w:val="7F7631F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34E5389"/>
    <w:multiLevelType w:val="hybridMultilevel"/>
    <w:tmpl w:val="11BCB9D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3500F44"/>
    <w:multiLevelType w:val="hybridMultilevel"/>
    <w:tmpl w:val="9C74742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7195C98"/>
    <w:multiLevelType w:val="hybridMultilevel"/>
    <w:tmpl w:val="D84428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8C1507C"/>
    <w:multiLevelType w:val="hybridMultilevel"/>
    <w:tmpl w:val="8CBED5CA"/>
    <w:lvl w:ilvl="0" w:tplc="5B2AB106">
      <w:start w:val="1"/>
      <w:numFmt w:val="bullet"/>
      <w:pStyle w:val="repor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FB773CF"/>
    <w:multiLevelType w:val="hybridMultilevel"/>
    <w:tmpl w:val="1B3C4A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0551C81"/>
    <w:multiLevelType w:val="hybridMultilevel"/>
    <w:tmpl w:val="4B66DE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46E4C6B"/>
    <w:multiLevelType w:val="hybridMultilevel"/>
    <w:tmpl w:val="D498832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4760CAC"/>
    <w:multiLevelType w:val="hybridMultilevel"/>
    <w:tmpl w:val="B92EA4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FA5833"/>
    <w:multiLevelType w:val="hybridMultilevel"/>
    <w:tmpl w:val="CB088C3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4" w15:restartNumberingAfterBreak="0">
    <w:nsid w:val="63B15A76"/>
    <w:multiLevelType w:val="hybridMultilevel"/>
    <w:tmpl w:val="60E48E0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67D9491E"/>
    <w:multiLevelType w:val="hybridMultilevel"/>
    <w:tmpl w:val="5142D7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9535037"/>
    <w:multiLevelType w:val="hybridMultilevel"/>
    <w:tmpl w:val="39609B3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15529F7"/>
    <w:multiLevelType w:val="hybridMultilevel"/>
    <w:tmpl w:val="579C6EE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24A409F"/>
    <w:multiLevelType w:val="hybridMultilevel"/>
    <w:tmpl w:val="7BE21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85C2A"/>
    <w:multiLevelType w:val="hybridMultilevel"/>
    <w:tmpl w:val="09F0916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EB36142"/>
    <w:multiLevelType w:val="hybridMultilevel"/>
    <w:tmpl w:val="1B92258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77758743">
    <w:abstractNumId w:val="33"/>
  </w:num>
  <w:num w:numId="2" w16cid:durableId="1820612531">
    <w:abstractNumId w:val="30"/>
  </w:num>
  <w:num w:numId="3" w16cid:durableId="817381855">
    <w:abstractNumId w:val="19"/>
  </w:num>
  <w:num w:numId="4" w16cid:durableId="1182621885">
    <w:abstractNumId w:val="14"/>
  </w:num>
  <w:num w:numId="5" w16cid:durableId="89009407">
    <w:abstractNumId w:val="32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  <w:num w:numId="16" w16cid:durableId="1837525392">
    <w:abstractNumId w:val="25"/>
  </w:num>
  <w:num w:numId="17" w16cid:durableId="191117706">
    <w:abstractNumId w:val="15"/>
  </w:num>
  <w:num w:numId="18" w16cid:durableId="1348294610">
    <w:abstractNumId w:val="34"/>
  </w:num>
  <w:num w:numId="19" w16cid:durableId="1223954328">
    <w:abstractNumId w:val="39"/>
  </w:num>
  <w:num w:numId="20" w16cid:durableId="1196232992">
    <w:abstractNumId w:val="11"/>
  </w:num>
  <w:num w:numId="21" w16cid:durableId="360280981">
    <w:abstractNumId w:val="40"/>
  </w:num>
  <w:num w:numId="22" w16cid:durableId="6255676">
    <w:abstractNumId w:val="35"/>
  </w:num>
  <w:num w:numId="23" w16cid:durableId="176620270">
    <w:abstractNumId w:val="16"/>
  </w:num>
  <w:num w:numId="24" w16cid:durableId="367263875">
    <w:abstractNumId w:val="27"/>
  </w:num>
  <w:num w:numId="25" w16cid:durableId="1860507040">
    <w:abstractNumId w:val="18"/>
  </w:num>
  <w:num w:numId="26" w16cid:durableId="236089746">
    <w:abstractNumId w:val="22"/>
  </w:num>
  <w:num w:numId="27" w16cid:durableId="1682394485">
    <w:abstractNumId w:val="31"/>
  </w:num>
  <w:num w:numId="28" w16cid:durableId="266279032">
    <w:abstractNumId w:val="37"/>
  </w:num>
  <w:num w:numId="29" w16cid:durableId="605581105">
    <w:abstractNumId w:val="36"/>
  </w:num>
  <w:num w:numId="30" w16cid:durableId="503936066">
    <w:abstractNumId w:val="26"/>
  </w:num>
  <w:num w:numId="31" w16cid:durableId="827020214">
    <w:abstractNumId w:val="20"/>
  </w:num>
  <w:num w:numId="32" w16cid:durableId="619646808">
    <w:abstractNumId w:val="28"/>
  </w:num>
  <w:num w:numId="33" w16cid:durableId="1803234548">
    <w:abstractNumId w:val="23"/>
  </w:num>
  <w:num w:numId="34" w16cid:durableId="1567182517">
    <w:abstractNumId w:val="21"/>
  </w:num>
  <w:num w:numId="35" w16cid:durableId="1032656475">
    <w:abstractNumId w:val="29"/>
  </w:num>
  <w:num w:numId="36" w16cid:durableId="128522936">
    <w:abstractNumId w:val="24"/>
  </w:num>
  <w:num w:numId="37" w16cid:durableId="583994548">
    <w:abstractNumId w:val="12"/>
  </w:num>
  <w:num w:numId="38" w16cid:durableId="2029520579">
    <w:abstractNumId w:val="10"/>
  </w:num>
  <w:num w:numId="39" w16cid:durableId="162203261">
    <w:abstractNumId w:val="17"/>
  </w:num>
  <w:num w:numId="40" w16cid:durableId="1730809903">
    <w:abstractNumId w:val="13"/>
  </w:num>
  <w:num w:numId="41" w16cid:durableId="113070933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B92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C1C77"/>
    <w:rsid w:val="004F5BDA"/>
    <w:rsid w:val="0051631E"/>
    <w:rsid w:val="00537A1F"/>
    <w:rsid w:val="00566029"/>
    <w:rsid w:val="005923CB"/>
    <w:rsid w:val="005B391B"/>
    <w:rsid w:val="005D3D78"/>
    <w:rsid w:val="005E2769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8A1E29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C77C9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0C7F"/>
    <w:rsid w:val="00D338E4"/>
    <w:rsid w:val="00D378D2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38E6"/>
    <w:rsid w:val="00E55AE9"/>
    <w:rsid w:val="00EB0C84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7C29E4"/>
    <w:pPr>
      <w:outlineLvl w:val="9"/>
    </w:pPr>
  </w:style>
  <w:style w:type="paragraph" w:customStyle="1" w:styleId="PPBodyText">
    <w:name w:val="PP Body Text"/>
    <w:basedOn w:val="BodyTextIndent"/>
    <w:rsid w:val="008A1E29"/>
    <w:pPr>
      <w:spacing w:after="0" w:line="280" w:lineRule="atLeast"/>
      <w:ind w:left="425" w:right="804"/>
    </w:pPr>
    <w:rPr>
      <w:rFonts w:asciiTheme="majorHAnsi" w:eastAsia="Times New Roman" w:hAnsiTheme="majorHAnsi" w:cstheme="majorHAnsi"/>
      <w:sz w:val="20"/>
      <w:szCs w:val="20"/>
      <w:lang w:val="en-AU" w:eastAsia="en-AU"/>
      <w14:ligatures w14:val="standardContextual"/>
    </w:rPr>
  </w:style>
  <w:style w:type="paragraph" w:customStyle="1" w:styleId="PPfooter">
    <w:name w:val="PP footer"/>
    <w:basedOn w:val="Footer"/>
    <w:rsid w:val="008A1E29"/>
    <w:pPr>
      <w:tabs>
        <w:tab w:val="clear" w:pos="4513"/>
        <w:tab w:val="clear" w:pos="9026"/>
        <w:tab w:val="center" w:pos="4153"/>
        <w:tab w:val="right" w:pos="8306"/>
      </w:tabs>
      <w:spacing w:line="240" w:lineRule="auto"/>
      <w:jc w:val="center"/>
    </w:pPr>
    <w:rPr>
      <w:rFonts w:ascii="Arial" w:eastAsia="Times New Roman" w:hAnsi="Arial" w:cs="Times New Roman"/>
      <w:sz w:val="16"/>
      <w:szCs w:val="20"/>
      <w:lang w:val="en-AU" w:eastAsia="en-AU"/>
      <w14:ligatures w14:val="standardContextual"/>
    </w:rPr>
  </w:style>
  <w:style w:type="paragraph" w:customStyle="1" w:styleId="PPHeading1">
    <w:name w:val="PP Heading 1"/>
    <w:basedOn w:val="Heading1"/>
    <w:autoRedefine/>
    <w:rsid w:val="008A1E29"/>
    <w:pPr>
      <w:keepNext/>
      <w:numPr>
        <w:numId w:val="17"/>
      </w:numPr>
      <w:spacing w:before="240" w:after="240" w:line="240" w:lineRule="auto"/>
    </w:pPr>
    <w:rPr>
      <w:rFonts w:asciiTheme="majorHAnsi" w:eastAsia="Times New Roman" w:hAnsiTheme="majorHAnsi" w:cstheme="majorHAnsi"/>
      <w:color w:val="auto"/>
      <w:sz w:val="32"/>
      <w:szCs w:val="20"/>
      <w:lang w:eastAsia="en-AU"/>
      <w14:ligatures w14:val="standardContextual"/>
    </w:rPr>
  </w:style>
  <w:style w:type="paragraph" w:customStyle="1" w:styleId="PPHeading2">
    <w:name w:val="PP Heading 2"/>
    <w:basedOn w:val="Heading2"/>
    <w:autoRedefine/>
    <w:rsid w:val="008A1E29"/>
    <w:pPr>
      <w:keepNext/>
      <w:spacing w:before="240" w:after="240" w:line="240" w:lineRule="auto"/>
      <w:ind w:left="426" w:hanging="710"/>
      <w:contextualSpacing w:val="0"/>
    </w:pPr>
    <w:rPr>
      <w:rFonts w:asciiTheme="majorHAnsi" w:eastAsia="Times New Roman" w:hAnsiTheme="majorHAnsi" w:cstheme="majorHAnsi"/>
      <w:color w:val="auto"/>
      <w:sz w:val="24"/>
      <w:szCs w:val="20"/>
      <w:lang w:eastAsia="en-AU"/>
      <w14:ligatures w14:val="standardContextual"/>
    </w:rPr>
  </w:style>
  <w:style w:type="paragraph" w:customStyle="1" w:styleId="PPHeading4">
    <w:name w:val="PP Heading 4"/>
    <w:basedOn w:val="Heading4"/>
    <w:autoRedefine/>
    <w:rsid w:val="008A1E29"/>
    <w:pPr>
      <w:keepNext/>
      <w:spacing w:before="0" w:line="240" w:lineRule="auto"/>
      <w:ind w:left="426" w:hanging="710"/>
    </w:pPr>
    <w:rPr>
      <w:rFonts w:asciiTheme="majorHAnsi" w:eastAsia="Times New Roman" w:hAnsiTheme="majorHAnsi" w:cstheme="majorHAnsi"/>
      <w:i/>
      <w:color w:val="auto"/>
      <w:sz w:val="22"/>
      <w14:ligatures w14:val="standardContextual"/>
    </w:rPr>
  </w:style>
  <w:style w:type="paragraph" w:customStyle="1" w:styleId="Reportbodytext">
    <w:name w:val="Report body text"/>
    <w:basedOn w:val="Normal"/>
    <w:rsid w:val="008A1E29"/>
    <w:pPr>
      <w:spacing w:after="0" w:line="320" w:lineRule="atLeast"/>
      <w:ind w:left="425" w:right="805"/>
    </w:pPr>
    <w:rPr>
      <w:rFonts w:eastAsia="Times New Roman" w:cstheme="minorHAnsi"/>
      <w:lang w:val="en-AU" w:eastAsia="en-AU"/>
      <w14:ligatures w14:val="standardContextual"/>
    </w:rPr>
  </w:style>
  <w:style w:type="paragraph" w:customStyle="1" w:styleId="Style1">
    <w:name w:val="Style1"/>
    <w:basedOn w:val="PPBodyText"/>
    <w:autoRedefine/>
    <w:qFormat/>
    <w:rsid w:val="008A1E29"/>
  </w:style>
  <w:style w:type="character" w:styleId="LineNumber">
    <w:name w:val="line number"/>
    <w:basedOn w:val="DefaultParagraphFont"/>
    <w:uiPriority w:val="99"/>
    <w:semiHidden/>
    <w:unhideWhenUsed/>
    <w:rsid w:val="008A1E29"/>
  </w:style>
  <w:style w:type="character" w:styleId="FootnoteReference">
    <w:name w:val="footnote reference"/>
    <w:basedOn w:val="DefaultParagraphFont"/>
    <w:uiPriority w:val="99"/>
    <w:semiHidden/>
    <w:unhideWhenUsed/>
    <w:rsid w:val="008A1E29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8A1E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A1E29"/>
    <w:rPr>
      <w:sz w:val="16"/>
      <w:szCs w:val="16"/>
    </w:rPr>
  </w:style>
  <w:style w:type="paragraph" w:styleId="Revision">
    <w:name w:val="Revision"/>
    <w:hidden/>
    <w:uiPriority w:val="99"/>
    <w:semiHidden/>
    <w:rsid w:val="008A1E29"/>
    <w:pPr>
      <w:spacing w:after="0" w:line="240" w:lineRule="auto"/>
    </w:pPr>
    <w:rPr>
      <w:lang w:val="en-AU"/>
      <w14:ligatures w14:val="standardContextual"/>
    </w:rPr>
  </w:style>
  <w:style w:type="paragraph" w:customStyle="1" w:styleId="reportbullets">
    <w:name w:val="report bullets"/>
    <w:basedOn w:val="Reportbodytext"/>
    <w:qFormat/>
    <w:rsid w:val="008A1E29"/>
    <w:pPr>
      <w:numPr>
        <w:numId w:val="16"/>
      </w:numPr>
      <w:spacing w:after="40"/>
      <w:ind w:left="1139" w:hanging="357"/>
    </w:pPr>
  </w:style>
  <w:style w:type="character" w:styleId="HTMLCite">
    <w:name w:val="HTML Cite"/>
    <w:basedOn w:val="DefaultParagraphFont"/>
    <w:uiPriority w:val="99"/>
    <w:semiHidden/>
    <w:unhideWhenUsed/>
    <w:rsid w:val="008A1E29"/>
    <w:rPr>
      <w:i/>
      <w:iCs/>
    </w:rPr>
  </w:style>
  <w:style w:type="paragraph" w:customStyle="1" w:styleId="VCAAbody">
    <w:name w:val="VCAA body"/>
    <w:link w:val="VCAAbodyChar"/>
    <w:qFormat/>
    <w:rsid w:val="008A1E29"/>
    <w:pPr>
      <w:spacing w:before="120" w:after="120" w:line="280" w:lineRule="exact"/>
    </w:pPr>
    <w:rPr>
      <w:rFonts w:ascii="Arial" w:hAnsi="Arial" w:cs="Arial"/>
      <w:color w:val="000000" w:themeColor="text1"/>
      <w:sz w:val="20"/>
      <w14:ligatures w14:val="standardContextual"/>
    </w:rPr>
  </w:style>
  <w:style w:type="character" w:customStyle="1" w:styleId="VCAAbodyChar">
    <w:name w:val="VCAA body Char"/>
    <w:basedOn w:val="DefaultParagraphFont"/>
    <w:link w:val="VCAAbody"/>
    <w:rsid w:val="008A1E29"/>
    <w:rPr>
      <w:rFonts w:ascii="Arial" w:hAnsi="Arial" w:cs="Arial"/>
      <w:color w:val="000000" w:themeColor="text1"/>
      <w:sz w:val="20"/>
      <w14:ligatures w14:val="standardContextual"/>
    </w:rPr>
  </w:style>
  <w:style w:type="paragraph" w:customStyle="1" w:styleId="VCAAtablecondensedbullet2">
    <w:name w:val="VCAA table condensed bullet 2"/>
    <w:basedOn w:val="Normal"/>
    <w:qFormat/>
    <w:rsid w:val="008A1E29"/>
    <w:pPr>
      <w:tabs>
        <w:tab w:val="num" w:pos="360"/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850" w:hanging="425"/>
      <w:textAlignment w:val="baseline"/>
    </w:pPr>
    <w:rPr>
      <w:rFonts w:ascii="Arial Narrow" w:eastAsia="Times New Roman" w:hAnsi="Arial Narrow" w:cs="Arial"/>
      <w:color w:val="000000" w:themeColor="text1"/>
      <w:sz w:val="20"/>
      <w:lang w:val="en-GB" w:eastAsia="ja-JP"/>
      <w14:ligatures w14:val="standardContextual"/>
    </w:rPr>
  </w:style>
  <w:style w:type="table" w:customStyle="1" w:styleId="VCAATableClosed1">
    <w:name w:val="VCAA Table Closed1"/>
    <w:basedOn w:val="TableNormal"/>
    <w:uiPriority w:val="99"/>
    <w:rsid w:val="008A1E29"/>
    <w:pPr>
      <w:spacing w:before="40" w:after="0" w:line="240" w:lineRule="auto"/>
    </w:pPr>
    <w:rPr>
      <w:rFonts w:ascii="Arial Narrow" w:hAnsi="Arial Narrow"/>
      <w:color w:val="000000" w:themeColor="text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tablecondensed">
    <w:name w:val="VCAA table condensed"/>
    <w:qFormat/>
    <w:rsid w:val="008A1E29"/>
    <w:pPr>
      <w:spacing w:before="80" w:after="80" w:line="280" w:lineRule="exact"/>
    </w:pPr>
    <w:rPr>
      <w:rFonts w:ascii="Arial Narrow" w:hAnsi="Arial Narrow" w:cs="Arial"/>
      <w:sz w:val="20"/>
      <w14:ligatures w14:val="standardContextual"/>
    </w:rPr>
  </w:style>
  <w:style w:type="paragraph" w:customStyle="1" w:styleId="VCAAtablecondensedheading">
    <w:name w:val="VCAA table condensed heading"/>
    <w:basedOn w:val="VCAAtablecondensed"/>
    <w:qFormat/>
    <w:rsid w:val="008A1E29"/>
    <w:rPr>
      <w:color w:val="FFFFFF" w:themeColor="background1"/>
    </w:rPr>
  </w:style>
  <w:style w:type="paragraph" w:customStyle="1" w:styleId="VCAAcaptionsandfootnotes">
    <w:name w:val="VCAA captions and footnotes"/>
    <w:basedOn w:val="VCAAbody"/>
    <w:qFormat/>
    <w:rsid w:val="008A1E29"/>
    <w:pPr>
      <w:spacing w:after="3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8E3D421-B6EB-4B3B-BB13-B1C52FDBB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1aab662d-a6b2-42d6-996b-a574723d1ad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title here</dc:title>
  <dc:creator>Derek Tolan</dc:creator>
  <cp:lastModifiedBy>Vanessa Flores</cp:lastModifiedBy>
  <cp:revision>7</cp:revision>
  <cp:lastPrinted>2015-05-15T02:36:00Z</cp:lastPrinted>
  <dcterms:created xsi:type="dcterms:W3CDTF">2024-12-11T11:48:00Z</dcterms:created>
  <dcterms:modified xsi:type="dcterms:W3CDTF">2025-01-10T04:16:00Z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