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74435E6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61197D">
        <w:t>1</w:t>
      </w:r>
    </w:p>
    <w:p w14:paraId="74E62D52" w14:textId="0E22B3E2" w:rsidR="00243F0D" w:rsidRPr="00D71CB8" w:rsidRDefault="00962404" w:rsidP="00D71CB8">
      <w:pPr>
        <w:pStyle w:val="VCAAHeading1"/>
      </w:pPr>
      <w:bookmarkStart w:id="0" w:name="TemplateOverview"/>
      <w:bookmarkEnd w:id="0"/>
      <w:r w:rsidRPr="00D71CB8">
        <w:t xml:space="preserve">Unit 1 Area of Study </w:t>
      </w:r>
      <w:r w:rsidR="00D71CB8" w:rsidRPr="00D71CB8">
        <w:t>1</w:t>
      </w:r>
      <w:r w:rsidRPr="00D71CB8">
        <w:t xml:space="preserve">: </w:t>
      </w:r>
      <w:r w:rsidR="00D71CB8" w:rsidRPr="00D71CB8">
        <w:t>Functions, relations and graphs</w:t>
      </w:r>
    </w:p>
    <w:p w14:paraId="5A798B74" w14:textId="6D77E8D2" w:rsidR="00962404" w:rsidRPr="00D71CB8" w:rsidRDefault="00962404" w:rsidP="00D71CB8">
      <w:pPr>
        <w:pStyle w:val="VCAAHeading2"/>
      </w:pPr>
      <w:r w:rsidRPr="00D71CB8">
        <w:t xml:space="preserve">Example of learning activity: </w:t>
      </w:r>
      <w:r w:rsidR="00F94524" w:rsidRPr="00683629">
        <w:rPr>
          <w:lang w:val="en-AU"/>
        </w:rPr>
        <w:t>How many different shapes of polynomial function graphs are there?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4AED7870" w14:textId="77777777" w:rsidR="00EA2D2C" w:rsidRDefault="00EA2D2C" w:rsidP="00EA2D2C">
      <w:pPr>
        <w:pStyle w:val="VCAAbody"/>
      </w:pPr>
      <w:r w:rsidRPr="008E3D93">
        <w:t xml:space="preserve">This </w:t>
      </w:r>
      <w:r>
        <w:t>learning activity investigates the range of different shapes of polynomial graphs for some polynomial functions of low degree.</w:t>
      </w:r>
    </w:p>
    <w:p w14:paraId="13322F97" w14:textId="77777777" w:rsidR="00EA2D2C" w:rsidRPr="00683629" w:rsidRDefault="00EA2D2C" w:rsidP="00EA2D2C">
      <w:pPr>
        <w:pStyle w:val="VCAAHeading4"/>
      </w:pPr>
      <w:r w:rsidRPr="00683629">
        <w:t>Part 1</w:t>
      </w:r>
    </w:p>
    <w:p w14:paraId="0758719A" w14:textId="77777777" w:rsidR="00EA2D2C" w:rsidRPr="00C52580" w:rsidRDefault="00EA2D2C" w:rsidP="00EA2D2C">
      <w:pPr>
        <w:pStyle w:val="VCAAbody"/>
        <w:rPr>
          <w:rFonts w:eastAsia="MS Mincho"/>
        </w:rPr>
      </w:pPr>
      <w:r>
        <w:t>There is only one shape for the graph of a linear function</w:t>
      </w:r>
      <w:r w:rsidRPr="000B6695">
        <w:rPr>
          <w:rFonts w:ascii="Calibri" w:hAnsi="Calibri"/>
          <w:position w:val="-10"/>
          <w:sz w:val="24"/>
          <w:szCs w:val="24"/>
        </w:rPr>
        <w:object w:dxaOrig="2460" w:dyaOrig="320" w14:anchorId="01002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5.75pt" o:ole="">
            <v:imagedata r:id="rId11" o:title=""/>
          </v:shape>
          <o:OLEObject Type="Embed" ProgID="Equation.3" ShapeID="_x0000_i1025" DrawAspect="Content" ObjectID="_1736059842" r:id="rId12"/>
        </w:object>
      </w:r>
      <w:r>
        <w:t xml:space="preserve">, </w:t>
      </w:r>
      <w:r w:rsidRPr="00C52580">
        <w:rPr>
          <w:rFonts w:eastAsia="MS Mincho"/>
        </w:rPr>
        <w:t>which is a straight line.</w:t>
      </w:r>
    </w:p>
    <w:p w14:paraId="670AC7D5" w14:textId="479EE0FA" w:rsidR="00EA2D2C" w:rsidRPr="00EA2D2C" w:rsidRDefault="00EA2D2C" w:rsidP="00EA2D2C">
      <w:pPr>
        <w:numPr>
          <w:ilvl w:val="0"/>
          <w:numId w:val="34"/>
        </w:numPr>
        <w:spacing w:after="160"/>
        <w:contextualSpacing/>
        <w:rPr>
          <w:rFonts w:cstheme="minorHAnsi"/>
          <w:sz w:val="20"/>
          <w:szCs w:val="20"/>
        </w:rPr>
      </w:pPr>
      <w:r w:rsidRPr="00EA2D2C">
        <w:rPr>
          <w:rFonts w:cstheme="minorHAnsi"/>
          <w:sz w:val="20"/>
          <w:szCs w:val="20"/>
        </w:rPr>
        <w:t xml:space="preserve">Use a range of examples to illustrate how the graph of a linear function can be obtained from the graph of </w:t>
      </w:r>
      <w:r w:rsidRPr="00EA2D2C">
        <w:rPr>
          <w:rFonts w:cstheme="minorHAnsi"/>
          <w:position w:val="-10"/>
          <w:sz w:val="20"/>
          <w:szCs w:val="20"/>
        </w:rPr>
        <w:object w:dxaOrig="600" w:dyaOrig="260" w14:anchorId="7D71853C">
          <v:shape id="_x0000_i1026" type="#_x0000_t75" style="width:30pt;height:12.75pt" o:ole="">
            <v:imagedata r:id="rId13" o:title=""/>
          </v:shape>
          <o:OLEObject Type="Embed" ProgID="Equation.3" ShapeID="_x0000_i1026" DrawAspect="Content" ObjectID="_1736059843" r:id="rId14"/>
        </w:object>
      </w:r>
      <w:r w:rsidRPr="00EA2D2C">
        <w:rPr>
          <w:rFonts w:eastAsia="Times New Roman" w:cstheme="minorHAnsi"/>
          <w:sz w:val="20"/>
          <w:szCs w:val="20"/>
        </w:rPr>
        <w:fldChar w:fldCharType="begin"/>
      </w:r>
      <w:r w:rsidRPr="00EA2D2C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y=x</m:t>
        </m:r>
      </m:oMath>
      <w:r w:rsidRPr="00EA2D2C">
        <w:rPr>
          <w:rFonts w:eastAsia="Times New Roman" w:cstheme="minorHAnsi"/>
          <w:sz w:val="20"/>
          <w:szCs w:val="20"/>
        </w:rPr>
        <w:instrText xml:space="preserve"> </w:instrText>
      </w:r>
      <w:r w:rsidRPr="00EA2D2C">
        <w:rPr>
          <w:rFonts w:eastAsia="Times New Roman" w:cstheme="minorHAnsi"/>
          <w:sz w:val="20"/>
          <w:szCs w:val="20"/>
        </w:rPr>
        <w:fldChar w:fldCharType="end"/>
      </w:r>
      <w:r w:rsidRPr="00EA2D2C">
        <w:rPr>
          <w:rFonts w:eastAsia="MS Mincho" w:cstheme="minorHAnsi"/>
          <w:sz w:val="20"/>
          <w:szCs w:val="20"/>
        </w:rPr>
        <w:t xml:space="preserve"> by a combination of dilation, translation and possibly reflection in the horizontal axis.</w:t>
      </w:r>
    </w:p>
    <w:p w14:paraId="23A11AA3" w14:textId="77777777" w:rsidR="00EA2D2C" w:rsidRPr="0056247E" w:rsidRDefault="00EA2D2C" w:rsidP="00EA2D2C">
      <w:pPr>
        <w:pStyle w:val="VCAAbody"/>
      </w:pPr>
      <w:r w:rsidRPr="0056247E">
        <w:t>There is also only one shape for the graph of a quadratic function</w:t>
      </w:r>
    </w:p>
    <w:p w14:paraId="76879409" w14:textId="77777777" w:rsidR="00EA2D2C" w:rsidRPr="00C52580" w:rsidRDefault="00EA2D2C" w:rsidP="00EA2D2C">
      <w:pPr>
        <w:rPr>
          <w:rFonts w:eastAsia="MS Mincho" w:cs="Arial"/>
          <w:sz w:val="24"/>
          <w:szCs w:val="24"/>
        </w:rPr>
      </w:pPr>
      <w:r w:rsidRPr="00B32A42">
        <w:rPr>
          <w:rFonts w:cs="Arial"/>
          <w:position w:val="-10"/>
          <w:sz w:val="24"/>
          <w:szCs w:val="24"/>
        </w:rPr>
        <w:object w:dxaOrig="3600" w:dyaOrig="360" w14:anchorId="6D0129D2">
          <v:shape id="_x0000_i1027" type="#_x0000_t75" style="width:180pt;height:18pt" o:ole="">
            <v:imagedata r:id="rId15" o:title=""/>
          </v:shape>
          <o:OLEObject Type="Embed" ProgID="Equation.3" ShapeID="_x0000_i1027" DrawAspect="Content" ObjectID="_1736059844" r:id="rId16"/>
        </w:object>
      </w:r>
      <w:r>
        <w:rPr>
          <w:rFonts w:cs="Arial"/>
          <w:sz w:val="24"/>
          <w:szCs w:val="24"/>
        </w:rPr>
        <w:t xml:space="preserve"> </w:t>
      </w:r>
      <w:r w:rsidRPr="0056247E">
        <w:rPr>
          <w:rFonts w:ascii="Arial" w:hAnsi="Arial" w:cs="Arial"/>
        </w:rPr>
        <w:t xml:space="preserve">, </w:t>
      </w:r>
      <w:r w:rsidRPr="00FF150A">
        <w:rPr>
          <w:rFonts w:ascii="Arial" w:eastAsia="MS Mincho" w:hAnsi="Arial" w:cs="Arial"/>
          <w:sz w:val="20"/>
          <w:szCs w:val="20"/>
        </w:rPr>
        <w:t>which is a parabola.</w:t>
      </w:r>
    </w:p>
    <w:p w14:paraId="4A471FA5" w14:textId="41A4FDE7" w:rsidR="00EA2D2C" w:rsidRPr="00EA2D2C" w:rsidRDefault="00EA2D2C" w:rsidP="00EA2D2C">
      <w:pPr>
        <w:numPr>
          <w:ilvl w:val="0"/>
          <w:numId w:val="34"/>
        </w:numPr>
        <w:spacing w:after="160"/>
        <w:contextualSpacing/>
        <w:rPr>
          <w:rFonts w:cstheme="minorHAnsi"/>
          <w:sz w:val="20"/>
          <w:szCs w:val="20"/>
        </w:rPr>
      </w:pPr>
      <w:r w:rsidRPr="00EA2D2C">
        <w:rPr>
          <w:rFonts w:cstheme="minorHAnsi"/>
          <w:sz w:val="20"/>
          <w:szCs w:val="20"/>
        </w:rPr>
        <w:t xml:space="preserve">Use a range of examples to illustrate how the graph of a quadratic function can be obtained from the graph of </w:t>
      </w:r>
      <w:r w:rsidRPr="00EA2D2C">
        <w:rPr>
          <w:rFonts w:eastAsia="Times New Roman" w:cstheme="minorHAnsi"/>
          <w:sz w:val="20"/>
          <w:szCs w:val="20"/>
        </w:rPr>
        <w:fldChar w:fldCharType="begin"/>
      </w:r>
      <w:r w:rsidRPr="00EA2D2C">
        <w:rPr>
          <w:rFonts w:eastAsia="Times New Roman"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</m:oMath>
      <w:r w:rsidRPr="00EA2D2C">
        <w:rPr>
          <w:rFonts w:eastAsia="Times New Roman" w:cstheme="minorHAnsi"/>
          <w:sz w:val="20"/>
          <w:szCs w:val="20"/>
        </w:rPr>
        <w:instrText xml:space="preserve"> </w:instrText>
      </w:r>
      <w:r w:rsidRPr="00EA2D2C">
        <w:rPr>
          <w:rFonts w:eastAsia="Times New Roman" w:cstheme="minorHAnsi"/>
          <w:sz w:val="20"/>
          <w:szCs w:val="20"/>
        </w:rPr>
        <w:fldChar w:fldCharType="separate"/>
      </w:r>
      <w:r w:rsidRPr="00EA2D2C">
        <w:rPr>
          <w:rFonts w:eastAsia="Times New Roman" w:cstheme="minorHAnsi"/>
          <w:position w:val="-10"/>
          <w:sz w:val="20"/>
          <w:szCs w:val="20"/>
        </w:rPr>
        <w:object w:dxaOrig="680" w:dyaOrig="360" w14:anchorId="31818951">
          <v:shape id="_x0000_i1028" type="#_x0000_t75" style="width:33.75pt;height:18pt" o:ole="">
            <v:imagedata r:id="rId17" o:title=""/>
          </v:shape>
          <o:OLEObject Type="Embed" ProgID="Equation.3" ShapeID="_x0000_i1028" DrawAspect="Content" ObjectID="_1736059845" r:id="rId18"/>
        </w:object>
      </w:r>
      <w:r w:rsidRPr="00EA2D2C">
        <w:rPr>
          <w:rFonts w:eastAsia="Times New Roman" w:cstheme="minorHAnsi"/>
          <w:sz w:val="20"/>
          <w:szCs w:val="20"/>
        </w:rPr>
        <w:fldChar w:fldCharType="end"/>
      </w:r>
      <w:r w:rsidRPr="00EA2D2C">
        <w:rPr>
          <w:rFonts w:eastAsia="MS Mincho" w:cstheme="minorHAnsi"/>
          <w:sz w:val="20"/>
          <w:szCs w:val="20"/>
        </w:rPr>
        <w:t xml:space="preserve"> by a combination of dilation, translation and possibly reflection in the horizontal axis.</w:t>
      </w:r>
    </w:p>
    <w:p w14:paraId="2595D8E1" w14:textId="77777777" w:rsidR="00EA2D2C" w:rsidRPr="00683629" w:rsidRDefault="00EA2D2C" w:rsidP="00EA2D2C">
      <w:pPr>
        <w:pStyle w:val="VCAAHeading4"/>
      </w:pPr>
      <w:r w:rsidRPr="00683629">
        <w:t>Part 2</w:t>
      </w:r>
    </w:p>
    <w:p w14:paraId="00AE04B6" w14:textId="77777777" w:rsidR="00EA2D2C" w:rsidRPr="00C52580" w:rsidRDefault="00EA2D2C" w:rsidP="00EA2D2C">
      <w:pPr>
        <w:pStyle w:val="VCAAbody"/>
        <w:rPr>
          <w:rFonts w:eastAsia="MS Mincho"/>
        </w:rPr>
      </w:pPr>
      <w:r w:rsidRPr="0056247E">
        <w:t>Consider the cubic polynomial function</w:t>
      </w:r>
      <w:r w:rsidRPr="00B32A42">
        <w:rPr>
          <w:position w:val="-10"/>
        </w:rPr>
        <w:object w:dxaOrig="4200" w:dyaOrig="360" w14:anchorId="517DB9DF">
          <v:shape id="_x0000_i1029" type="#_x0000_t75" style="width:210pt;height:18pt" o:ole="">
            <v:imagedata r:id="rId19" o:title=""/>
          </v:shape>
          <o:OLEObject Type="Embed" ProgID="Equation.3" ShapeID="_x0000_i1029" DrawAspect="Content" ObjectID="_1736059846" r:id="rId20"/>
        </w:object>
      </w:r>
      <w:r w:rsidRPr="00C52580">
        <w:rPr>
          <w:rFonts w:eastAsia="MS Mincho"/>
        </w:rPr>
        <w:t>.</w:t>
      </w:r>
    </w:p>
    <w:p w14:paraId="2EF76CD8" w14:textId="77777777" w:rsidR="00EA2D2C" w:rsidRPr="00EA2D2C" w:rsidRDefault="00EA2D2C" w:rsidP="00EA2D2C">
      <w:pPr>
        <w:numPr>
          <w:ilvl w:val="0"/>
          <w:numId w:val="35"/>
        </w:numPr>
        <w:spacing w:after="160"/>
        <w:ind w:left="426" w:hanging="426"/>
        <w:contextualSpacing/>
        <w:rPr>
          <w:rFonts w:cstheme="minorHAnsi"/>
          <w:sz w:val="20"/>
          <w:szCs w:val="20"/>
        </w:rPr>
      </w:pPr>
      <w:r w:rsidRPr="00EA2D2C">
        <w:rPr>
          <w:rFonts w:cstheme="minorHAnsi"/>
          <w:sz w:val="20"/>
          <w:szCs w:val="20"/>
        </w:rPr>
        <w:t>Systematically vary each of the coefficients in turn and summarise the different shapes of graphs that result.</w:t>
      </w:r>
    </w:p>
    <w:p w14:paraId="6517732F" w14:textId="77777777" w:rsidR="00EA2D2C" w:rsidRPr="00EA2D2C" w:rsidRDefault="00EA2D2C" w:rsidP="00EA2D2C">
      <w:pPr>
        <w:numPr>
          <w:ilvl w:val="0"/>
          <w:numId w:val="35"/>
        </w:numPr>
        <w:spacing w:after="160"/>
        <w:ind w:left="426" w:hanging="426"/>
        <w:contextualSpacing/>
        <w:rPr>
          <w:rFonts w:cstheme="minorHAnsi"/>
          <w:sz w:val="20"/>
          <w:szCs w:val="20"/>
        </w:rPr>
      </w:pPr>
      <w:r w:rsidRPr="00EA2D2C">
        <w:rPr>
          <w:rFonts w:cstheme="minorHAnsi"/>
          <w:sz w:val="20"/>
          <w:szCs w:val="20"/>
        </w:rPr>
        <w:t>Describe the shape of the graph in terms of the number of stationary points and/or points of inflection.</w:t>
      </w:r>
    </w:p>
    <w:p w14:paraId="4FAAB9D0" w14:textId="11D8696F" w:rsidR="00EA2D2C" w:rsidRPr="00EA2D2C" w:rsidRDefault="00EA2D2C" w:rsidP="00EA2D2C">
      <w:pPr>
        <w:numPr>
          <w:ilvl w:val="0"/>
          <w:numId w:val="35"/>
        </w:numPr>
        <w:spacing w:after="160"/>
        <w:ind w:left="426" w:hanging="426"/>
        <w:contextualSpacing/>
        <w:rPr>
          <w:rFonts w:cstheme="minorHAnsi"/>
          <w:sz w:val="20"/>
          <w:szCs w:val="20"/>
        </w:rPr>
      </w:pPr>
      <w:r w:rsidRPr="00EA2D2C">
        <w:rPr>
          <w:rFonts w:cstheme="minorHAnsi"/>
          <w:sz w:val="20"/>
          <w:szCs w:val="20"/>
        </w:rPr>
        <w:t>Is it possible to obtain the graph of any cubic polynomial function from the graph of</w:t>
      </w:r>
      <w:r w:rsidRPr="00EA2D2C">
        <w:rPr>
          <w:rFonts w:cstheme="minorHAnsi"/>
          <w:sz w:val="20"/>
          <w:szCs w:val="20"/>
        </w:rPr>
        <w:fldChar w:fldCharType="begin"/>
      </w:r>
      <w:r w:rsidRPr="00EA2D2C">
        <w:rPr>
          <w:rFonts w:cstheme="minorHAnsi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theme="minorHAnsi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3</m:t>
            </m:r>
          </m:sup>
        </m:sSup>
      </m:oMath>
      <w:r w:rsidRPr="00EA2D2C">
        <w:rPr>
          <w:rFonts w:cstheme="minorHAnsi"/>
          <w:sz w:val="20"/>
          <w:szCs w:val="20"/>
        </w:rPr>
        <w:instrText xml:space="preserve"> </w:instrText>
      </w:r>
      <w:r w:rsidRPr="00EA2D2C">
        <w:rPr>
          <w:rFonts w:cstheme="minorHAnsi"/>
          <w:sz w:val="20"/>
          <w:szCs w:val="20"/>
        </w:rPr>
        <w:fldChar w:fldCharType="end"/>
      </w:r>
      <w:r w:rsidRPr="00EA2D2C">
        <w:rPr>
          <w:rFonts w:cstheme="minorHAnsi"/>
          <w:sz w:val="20"/>
          <w:szCs w:val="20"/>
        </w:rPr>
        <w:t xml:space="preserve"> </w:t>
      </w:r>
      <w:r w:rsidRPr="00EA2D2C">
        <w:rPr>
          <w:rFonts w:cstheme="minorHAnsi"/>
          <w:sz w:val="20"/>
          <w:szCs w:val="20"/>
        </w:rPr>
        <w:object w:dxaOrig="680" w:dyaOrig="360" w14:anchorId="0A101039">
          <v:shape id="_x0000_i1030" type="#_x0000_t75" style="width:33.75pt;height:18pt" o:ole="">
            <v:imagedata r:id="rId21" o:title=""/>
          </v:shape>
          <o:OLEObject Type="Embed" ProgID="Equation.3" ShapeID="_x0000_i1030" DrawAspect="Content" ObjectID="_1736059847" r:id="rId22"/>
        </w:object>
      </w:r>
      <w:r w:rsidRPr="00EA2D2C">
        <w:rPr>
          <w:rFonts w:cstheme="minorHAnsi"/>
          <w:sz w:val="20"/>
          <w:szCs w:val="20"/>
        </w:rPr>
        <w:t>by a combination of dilation, translation and possibly reflection in the horizontal axis? Explain your reasoning, using examples as appropriate.</w:t>
      </w:r>
    </w:p>
    <w:p w14:paraId="3112DB78" w14:textId="77777777" w:rsidR="00EA2D2C" w:rsidRPr="00683629" w:rsidRDefault="00EA2D2C" w:rsidP="00EA2D2C">
      <w:pPr>
        <w:pStyle w:val="VCAAHeading4"/>
      </w:pPr>
      <w:r w:rsidRPr="00683629">
        <w:t>Part 3</w:t>
      </w:r>
    </w:p>
    <w:p w14:paraId="3B7A5034" w14:textId="6BF1AB99" w:rsidR="00EA2D2C" w:rsidRDefault="00EA2D2C" w:rsidP="00EA2D2C">
      <w:pPr>
        <w:pStyle w:val="VCAAbody"/>
      </w:pPr>
      <w:r>
        <w:t>Repeat the investigation in Part 2 for quartic polynomial functions</w:t>
      </w:r>
      <w:r>
        <w:br/>
      </w:r>
      <w:r w:rsidRPr="00B32A42">
        <w:rPr>
          <w:position w:val="-10"/>
        </w:rPr>
        <w:object w:dxaOrig="4740" w:dyaOrig="360" w14:anchorId="254B0AE3">
          <v:shape id="_x0000_i1031" type="#_x0000_t75" style="width:237pt;height:18pt" o:ole="">
            <v:imagedata r:id="rId23" o:title=""/>
          </v:shape>
          <o:OLEObject Type="Embed" ProgID="Equation.3" ShapeID="_x0000_i1031" DrawAspect="Content" ObjectID="_1736059848" r:id="rId24"/>
        </w:object>
      </w:r>
    </w:p>
    <w:p w14:paraId="31510358" w14:textId="77777777" w:rsidR="00EA2D2C" w:rsidRDefault="00EA2D2C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1F085306" w14:textId="77777777" w:rsidR="00EA2D2C" w:rsidRDefault="00EA2D2C" w:rsidP="00EA2D2C">
      <w:pPr>
        <w:pStyle w:val="VCAAHeading3"/>
      </w:pPr>
      <w:r>
        <w:lastRenderedPageBreak/>
        <w:t>Areas of study</w:t>
      </w:r>
    </w:p>
    <w:p w14:paraId="1D65D0B1" w14:textId="53786E72" w:rsidR="00EA2D2C" w:rsidRDefault="00EA2D2C" w:rsidP="00EA2D2C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EA2D2C" w:rsidRPr="00485F20" w14:paraId="0993E518" w14:textId="77777777" w:rsidTr="00F06AD1">
        <w:tc>
          <w:tcPr>
            <w:tcW w:w="8926" w:type="dxa"/>
            <w:gridSpan w:val="2"/>
            <w:shd w:val="clear" w:color="auto" w:fill="0F7EB4"/>
            <w:vAlign w:val="center"/>
          </w:tcPr>
          <w:p w14:paraId="68B1D70C" w14:textId="77777777" w:rsidR="00EA2D2C" w:rsidRPr="00485F20" w:rsidRDefault="00EA2D2C" w:rsidP="00F06AD1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1</w:t>
            </w:r>
          </w:p>
        </w:tc>
      </w:tr>
      <w:tr w:rsidR="00EA2D2C" w:rsidRPr="00485F20" w14:paraId="41D2EAB9" w14:textId="77777777" w:rsidTr="00F06AD1">
        <w:tc>
          <w:tcPr>
            <w:tcW w:w="4463" w:type="dxa"/>
            <w:shd w:val="clear" w:color="auto" w:fill="auto"/>
          </w:tcPr>
          <w:p w14:paraId="09C87541" w14:textId="77777777" w:rsidR="00EA2D2C" w:rsidRPr="00485F20" w:rsidRDefault="00EA2D2C" w:rsidP="00F06AD1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6A47068B" w14:textId="19AD7F00" w:rsidR="00EA2D2C" w:rsidRPr="00485F20" w:rsidRDefault="00EA2D2C" w:rsidP="00F06AD1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EA2D2C" w14:paraId="778CE035" w14:textId="77777777" w:rsidTr="00F06AD1">
        <w:tc>
          <w:tcPr>
            <w:tcW w:w="4463" w:type="dxa"/>
          </w:tcPr>
          <w:p w14:paraId="53838815" w14:textId="434EF5B4" w:rsidR="00EA2D2C" w:rsidRDefault="00EA2D2C" w:rsidP="00EA2D2C">
            <w:pPr>
              <w:pStyle w:val="VCAAtablecondensed"/>
            </w:pPr>
            <w:r w:rsidRPr="0056247E">
              <w:t>Functions</w:t>
            </w:r>
            <w:r>
              <w:t>, relations</w:t>
            </w:r>
            <w:r w:rsidRPr="0056247E">
              <w:t xml:space="preserve"> and graphs</w:t>
            </w:r>
          </w:p>
        </w:tc>
        <w:tc>
          <w:tcPr>
            <w:tcW w:w="4463" w:type="dxa"/>
          </w:tcPr>
          <w:p w14:paraId="78087567" w14:textId="4F90DAAF" w:rsidR="00EA2D2C" w:rsidRDefault="00EA2D2C" w:rsidP="00EA2D2C">
            <w:pPr>
              <w:pStyle w:val="VCAAtablecondensed"/>
              <w:rPr>
                <w:lang w:val="en-AU"/>
              </w:rPr>
            </w:pPr>
            <w:r>
              <w:t>2, 4</w:t>
            </w:r>
          </w:p>
        </w:tc>
      </w:tr>
      <w:tr w:rsidR="00EA2D2C" w14:paraId="3CB16A3F" w14:textId="77777777" w:rsidTr="00F06AD1">
        <w:tc>
          <w:tcPr>
            <w:tcW w:w="4463" w:type="dxa"/>
          </w:tcPr>
          <w:p w14:paraId="728251C1" w14:textId="56579376" w:rsidR="00EA2D2C" w:rsidRDefault="00EA2D2C" w:rsidP="00EA2D2C">
            <w:pPr>
              <w:pStyle w:val="VCAAtablecondensed"/>
              <w:rPr>
                <w:lang w:val="en-AU"/>
              </w:rPr>
            </w:pPr>
            <w:r w:rsidRPr="0056247E">
              <w:t>Algebra</w:t>
            </w:r>
            <w:r>
              <w:t>, number and structure</w:t>
            </w:r>
          </w:p>
        </w:tc>
        <w:tc>
          <w:tcPr>
            <w:tcW w:w="4463" w:type="dxa"/>
          </w:tcPr>
          <w:p w14:paraId="0C8746BD" w14:textId="1E486974" w:rsidR="00EA2D2C" w:rsidRDefault="00EA2D2C" w:rsidP="00EA2D2C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EA2D2C" w14:paraId="51DF7D98" w14:textId="77777777" w:rsidTr="00F06AD1">
        <w:tc>
          <w:tcPr>
            <w:tcW w:w="4463" w:type="dxa"/>
          </w:tcPr>
          <w:p w14:paraId="7D45C574" w14:textId="0446DAC2" w:rsidR="00EA2D2C" w:rsidRDefault="00EA2D2C" w:rsidP="00EA2D2C">
            <w:pPr>
              <w:pStyle w:val="VCAAtablecondensed"/>
              <w:rPr>
                <w:lang w:val="en-AU"/>
              </w:rPr>
            </w:pPr>
            <w:r w:rsidRPr="0056247E">
              <w:t>Calculus</w:t>
            </w:r>
          </w:p>
        </w:tc>
        <w:tc>
          <w:tcPr>
            <w:tcW w:w="4463" w:type="dxa"/>
          </w:tcPr>
          <w:p w14:paraId="78B4F9C9" w14:textId="7C7165D8" w:rsidR="00EA2D2C" w:rsidRDefault="00EA2D2C" w:rsidP="00EA2D2C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EA2D2C" w14:paraId="7C92755E" w14:textId="77777777" w:rsidTr="00F06AD1">
        <w:tc>
          <w:tcPr>
            <w:tcW w:w="4463" w:type="dxa"/>
          </w:tcPr>
          <w:p w14:paraId="05E20784" w14:textId="7EA2060E" w:rsidR="00EA2D2C" w:rsidRDefault="00EA2D2C" w:rsidP="00EA2D2C">
            <w:pPr>
              <w:pStyle w:val="VCAAtablecondensed"/>
            </w:pPr>
            <w:r>
              <w:t xml:space="preserve">Data analysis, probability and statistics </w:t>
            </w:r>
          </w:p>
        </w:tc>
        <w:tc>
          <w:tcPr>
            <w:tcW w:w="4463" w:type="dxa"/>
          </w:tcPr>
          <w:p w14:paraId="4B46F785" w14:textId="3233DC1D" w:rsidR="00EA2D2C" w:rsidRDefault="00EA2D2C" w:rsidP="00EA2D2C">
            <w:pPr>
              <w:pStyle w:val="VCAAtablecondensed"/>
            </w:pPr>
            <w:r>
              <w:t>–</w:t>
            </w:r>
          </w:p>
        </w:tc>
      </w:tr>
    </w:tbl>
    <w:p w14:paraId="3EAD83CE" w14:textId="77777777" w:rsidR="00EA2D2C" w:rsidRDefault="00EA2D2C" w:rsidP="00EA2D2C">
      <w:pPr>
        <w:pStyle w:val="VCAAHeading3"/>
      </w:pPr>
      <w:r>
        <w:t>Outcomes</w:t>
      </w:r>
    </w:p>
    <w:p w14:paraId="21A64077" w14:textId="6B3A2BC5" w:rsidR="00EA2D2C" w:rsidRDefault="00EA2D2C" w:rsidP="00EA2D2C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EA2D2C" w:rsidRPr="00FA2380" w14:paraId="25276710" w14:textId="77777777" w:rsidTr="00F06AD1">
        <w:tc>
          <w:tcPr>
            <w:tcW w:w="8926" w:type="dxa"/>
            <w:gridSpan w:val="3"/>
            <w:shd w:val="clear" w:color="auto" w:fill="0F7EB4"/>
            <w:vAlign w:val="center"/>
          </w:tcPr>
          <w:p w14:paraId="7F135EC3" w14:textId="77777777" w:rsidR="00EA2D2C" w:rsidRPr="00FA2380" w:rsidRDefault="00EA2D2C" w:rsidP="00F06AD1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1</w:t>
            </w:r>
          </w:p>
        </w:tc>
      </w:tr>
      <w:tr w:rsidR="00EA2D2C" w:rsidRPr="00FA2380" w14:paraId="076EB850" w14:textId="77777777" w:rsidTr="00F06AD1">
        <w:tc>
          <w:tcPr>
            <w:tcW w:w="2975" w:type="dxa"/>
            <w:shd w:val="clear" w:color="auto" w:fill="auto"/>
          </w:tcPr>
          <w:p w14:paraId="73A98CFA" w14:textId="77777777" w:rsidR="00EA2D2C" w:rsidRPr="00E850AC" w:rsidRDefault="00EA2D2C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4A924D8D" w14:textId="4029C29E" w:rsidR="00EA2D2C" w:rsidRPr="00E850AC" w:rsidRDefault="00EA2D2C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s</w:t>
            </w:r>
          </w:p>
        </w:tc>
        <w:tc>
          <w:tcPr>
            <w:tcW w:w="2976" w:type="dxa"/>
            <w:shd w:val="clear" w:color="auto" w:fill="auto"/>
          </w:tcPr>
          <w:p w14:paraId="69B60871" w14:textId="77777777" w:rsidR="00EA2D2C" w:rsidRPr="00E850AC" w:rsidRDefault="00EA2D2C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ts</w:t>
            </w:r>
          </w:p>
        </w:tc>
      </w:tr>
      <w:tr w:rsidR="00EA2D2C" w14:paraId="3991BE72" w14:textId="77777777" w:rsidTr="00F06AD1">
        <w:tc>
          <w:tcPr>
            <w:tcW w:w="2975" w:type="dxa"/>
          </w:tcPr>
          <w:p w14:paraId="3DA17FB2" w14:textId="7E86D010" w:rsidR="00EA2D2C" w:rsidRPr="000E2B81" w:rsidRDefault="00EA2D2C" w:rsidP="00EA2D2C">
            <w:pPr>
              <w:pStyle w:val="VCAAtablecondensed"/>
              <w:rPr>
                <w:bCs/>
              </w:rPr>
            </w:pPr>
            <w:r w:rsidRPr="0056247E">
              <w:t>1</w:t>
            </w:r>
          </w:p>
        </w:tc>
        <w:tc>
          <w:tcPr>
            <w:tcW w:w="2975" w:type="dxa"/>
          </w:tcPr>
          <w:p w14:paraId="77ACB710" w14:textId="44F9CE3E" w:rsidR="00EA2D2C" w:rsidRDefault="00EA2D2C" w:rsidP="00EA2D2C">
            <w:pPr>
              <w:pStyle w:val="VCAAtablecondensed"/>
            </w:pPr>
            <w:r>
              <w:t>1, 2</w:t>
            </w:r>
          </w:p>
        </w:tc>
        <w:tc>
          <w:tcPr>
            <w:tcW w:w="2976" w:type="dxa"/>
          </w:tcPr>
          <w:p w14:paraId="37F7D421" w14:textId="01AB3F7D" w:rsidR="00EA2D2C" w:rsidRDefault="00EA2D2C" w:rsidP="00EA2D2C">
            <w:pPr>
              <w:pStyle w:val="VCAAtablecondensed"/>
            </w:pPr>
            <w:r>
              <w:t>10, 11</w:t>
            </w:r>
          </w:p>
        </w:tc>
      </w:tr>
      <w:tr w:rsidR="00EA2D2C" w14:paraId="0DBA192C" w14:textId="77777777" w:rsidTr="00F06AD1">
        <w:tc>
          <w:tcPr>
            <w:tcW w:w="2975" w:type="dxa"/>
          </w:tcPr>
          <w:p w14:paraId="2743E7B1" w14:textId="5DC5A48F" w:rsidR="00EA2D2C" w:rsidRPr="000E2B81" w:rsidRDefault="00EA2D2C" w:rsidP="00EA2D2C">
            <w:pPr>
              <w:pStyle w:val="VCAAtablecondensed"/>
              <w:rPr>
                <w:bCs/>
              </w:rPr>
            </w:pPr>
            <w:r w:rsidRPr="0056247E">
              <w:t>2</w:t>
            </w:r>
          </w:p>
        </w:tc>
        <w:tc>
          <w:tcPr>
            <w:tcW w:w="2975" w:type="dxa"/>
          </w:tcPr>
          <w:p w14:paraId="731C47B1" w14:textId="77D73319" w:rsidR="00EA2D2C" w:rsidRDefault="00EA2D2C" w:rsidP="00EA2D2C">
            <w:pPr>
              <w:pStyle w:val="VCAAtablecondensed"/>
            </w:pPr>
            <w:r w:rsidRPr="0056247E">
              <w:t>1, 2, 3, 4</w:t>
            </w:r>
          </w:p>
        </w:tc>
        <w:tc>
          <w:tcPr>
            <w:tcW w:w="2976" w:type="dxa"/>
          </w:tcPr>
          <w:p w14:paraId="1EF73BB4" w14:textId="7036DD70" w:rsidR="00EA2D2C" w:rsidRDefault="00EA2D2C" w:rsidP="00EA2D2C">
            <w:pPr>
              <w:pStyle w:val="VCAAtablecondensed"/>
            </w:pPr>
            <w:r>
              <w:t>3, 5, 6</w:t>
            </w:r>
          </w:p>
        </w:tc>
      </w:tr>
      <w:tr w:rsidR="00EA2D2C" w14:paraId="029D17A9" w14:textId="77777777" w:rsidTr="00F06AD1">
        <w:tc>
          <w:tcPr>
            <w:tcW w:w="2975" w:type="dxa"/>
          </w:tcPr>
          <w:p w14:paraId="376469FA" w14:textId="5B7DBC95" w:rsidR="00EA2D2C" w:rsidRPr="000E2B81" w:rsidRDefault="00EA2D2C" w:rsidP="00EA2D2C">
            <w:pPr>
              <w:pStyle w:val="VCAAtablecondensed"/>
              <w:rPr>
                <w:bCs/>
              </w:rPr>
            </w:pPr>
            <w:r w:rsidRPr="0056247E">
              <w:t>3</w:t>
            </w:r>
          </w:p>
        </w:tc>
        <w:tc>
          <w:tcPr>
            <w:tcW w:w="2975" w:type="dxa"/>
          </w:tcPr>
          <w:p w14:paraId="2242701E" w14:textId="1F95F4F6" w:rsidR="00EA2D2C" w:rsidRDefault="00EA2D2C" w:rsidP="00EA2D2C">
            <w:pPr>
              <w:pStyle w:val="VCAAtablecondensed"/>
            </w:pPr>
            <w:r>
              <w:t>2, 4</w:t>
            </w:r>
          </w:p>
        </w:tc>
        <w:tc>
          <w:tcPr>
            <w:tcW w:w="2976" w:type="dxa"/>
          </w:tcPr>
          <w:p w14:paraId="69D3EFA2" w14:textId="6A90D00A" w:rsidR="00EA2D2C" w:rsidRDefault="00EA2D2C" w:rsidP="00EA2D2C">
            <w:pPr>
              <w:pStyle w:val="VCAAtablecondensed"/>
            </w:pPr>
            <w:r>
              <w:t>3, 5, 6, 12, 13</w:t>
            </w:r>
          </w:p>
        </w:tc>
      </w:tr>
    </w:tbl>
    <w:p w14:paraId="31AE1975" w14:textId="77777777" w:rsidR="00EA2D2C" w:rsidRDefault="00EA2D2C" w:rsidP="00EA2D2C">
      <w:pPr>
        <w:pStyle w:val="VCAAbody"/>
      </w:pPr>
    </w:p>
    <w:sectPr w:rsidR="00EA2D2C" w:rsidSect="00B230DB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CF4A412" w:rsidR="00FD29D3" w:rsidRPr="00D86DE4" w:rsidRDefault="00FF150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97D">
          <w:rPr>
            <w:color w:val="999999" w:themeColor="accent2"/>
          </w:rPr>
          <w:t>VCE Mathematical Methods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827FC"/>
    <w:multiLevelType w:val="hybridMultilevel"/>
    <w:tmpl w:val="DC76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C010B9"/>
    <w:multiLevelType w:val="hybridMultilevel"/>
    <w:tmpl w:val="91FE539A"/>
    <w:lvl w:ilvl="0" w:tplc="CEC05B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24"/>
  </w:num>
  <w:num w:numId="5">
    <w:abstractNumId w:val="30"/>
  </w:num>
  <w:num w:numId="6">
    <w:abstractNumId w:val="3"/>
  </w:num>
  <w:num w:numId="7">
    <w:abstractNumId w:val="21"/>
  </w:num>
  <w:num w:numId="8">
    <w:abstractNumId w:val="14"/>
  </w:num>
  <w:num w:numId="9">
    <w:abstractNumId w:val="25"/>
  </w:num>
  <w:num w:numId="10">
    <w:abstractNumId w:val="8"/>
  </w:num>
  <w:num w:numId="11">
    <w:abstractNumId w:val="18"/>
  </w:num>
  <w:num w:numId="12">
    <w:abstractNumId w:val="23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19"/>
  </w:num>
  <w:num w:numId="18">
    <w:abstractNumId w:val="29"/>
  </w:num>
  <w:num w:numId="19">
    <w:abstractNumId w:val="4"/>
  </w:num>
  <w:num w:numId="20">
    <w:abstractNumId w:val="17"/>
  </w:num>
  <w:num w:numId="21">
    <w:abstractNumId w:val="26"/>
  </w:num>
  <w:num w:numId="22">
    <w:abstractNumId w:val="28"/>
  </w:num>
  <w:num w:numId="23">
    <w:abstractNumId w:val="31"/>
  </w:num>
  <w:num w:numId="24">
    <w:abstractNumId w:val="1"/>
  </w:num>
  <w:num w:numId="25">
    <w:abstractNumId w:val="9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32"/>
  </w:num>
  <w:num w:numId="29">
    <w:abstractNumId w:val="11"/>
  </w:num>
  <w:num w:numId="30">
    <w:abstractNumId w:val="0"/>
  </w:num>
  <w:num w:numId="31">
    <w:abstractNumId w:val="7"/>
  </w:num>
  <w:num w:numId="32">
    <w:abstractNumId w:val="2"/>
  </w:num>
  <w:num w:numId="33">
    <w:abstractNumId w:val="6"/>
  </w:num>
  <w:num w:numId="34">
    <w:abstractNumId w:val="27"/>
  </w:num>
  <w:num w:numId="3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54A3F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9F48C2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1CB8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850AC"/>
    <w:rsid w:val="00EA196E"/>
    <w:rsid w:val="00EA2D2C"/>
    <w:rsid w:val="00EB0C84"/>
    <w:rsid w:val="00EC70E6"/>
    <w:rsid w:val="00F17FDE"/>
    <w:rsid w:val="00F40D53"/>
    <w:rsid w:val="00F4525C"/>
    <w:rsid w:val="00F50D86"/>
    <w:rsid w:val="00F73679"/>
    <w:rsid w:val="00F94524"/>
    <w:rsid w:val="00FA2380"/>
    <w:rsid w:val="00FC66B2"/>
    <w:rsid w:val="00FD29D3"/>
    <w:rsid w:val="00FE3F0B"/>
    <w:rsid w:val="00FF10DD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685D7-C431-4AD9-86F2-9CA0C5A99519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1</vt:lpstr>
    </vt:vector>
  </TitlesOfParts>
  <Company>Victorian Curriculum and Assessment Authority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1</dc:title>
  <dc:subject>VCE Mathematical Methods</dc:subject>
  <dc:creator>vcaa@education.vic.gov.au</dc:creator>
  <cp:keywords>mathematical methods, VCE, shapes, graphs, polynomial, graphs, unit 1, AoS1</cp:keywords>
  <cp:lastModifiedBy>Julie Coleman</cp:lastModifiedBy>
  <cp:revision>4</cp:revision>
  <cp:lastPrinted>2015-05-15T02:36:00Z</cp:lastPrinted>
  <dcterms:created xsi:type="dcterms:W3CDTF">2022-12-20T21:54:00Z</dcterms:created>
  <dcterms:modified xsi:type="dcterms:W3CDTF">2023-01-23T23:04:00Z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