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2CFE8AE0" w:rsidR="00F4525C" w:rsidRDefault="00C904AB" w:rsidP="009B61E5">
      <w:pPr>
        <w:pStyle w:val="VCAADocumenttitle"/>
      </w:pPr>
      <w:r>
        <w:t xml:space="preserve">VCE Specialist Mathematics </w:t>
      </w:r>
      <w:r>
        <w:br/>
        <w:t>Units 3 and 4</w:t>
      </w:r>
    </w:p>
    <w:p w14:paraId="74E62D52" w14:textId="246788C9" w:rsidR="00243F0D" w:rsidRPr="00823962" w:rsidRDefault="006B3F24" w:rsidP="00F266D7">
      <w:pPr>
        <w:pStyle w:val="VCAAHeading2"/>
        <w:ind w:right="-426"/>
      </w:pPr>
      <w:bookmarkStart w:id="0" w:name="TemplateOverview"/>
      <w:bookmarkEnd w:id="0"/>
      <w:r>
        <w:t>Sample application task</w:t>
      </w:r>
      <w:r w:rsidR="00C904AB" w:rsidRPr="00AD3801">
        <w:t xml:space="preserve"> – </w:t>
      </w:r>
      <w:r w:rsidRPr="005A4849">
        <w:rPr>
          <w:lang w:val="en-AU"/>
        </w:rPr>
        <w:t>graphs of rational functions</w:t>
      </w:r>
    </w:p>
    <w:p w14:paraId="1E28793C" w14:textId="77777777" w:rsidR="00A108B6" w:rsidRPr="005A4849" w:rsidRDefault="00A108B6" w:rsidP="00A108B6">
      <w:pPr>
        <w:pStyle w:val="VCAAHeading3"/>
      </w:pPr>
      <w:r w:rsidRPr="006929FF">
        <w:t>Introduction</w:t>
      </w:r>
    </w:p>
    <w:p w14:paraId="67732BDE" w14:textId="77777777" w:rsidR="00A108B6" w:rsidRDefault="00A108B6" w:rsidP="00A108B6">
      <w:pPr>
        <w:pStyle w:val="VCAAbody"/>
      </w:pPr>
      <w:r w:rsidRPr="005A4849">
        <w:t>A context such as the following can be used to investigate key features of the graphs of simple rational functions of a real variable. For simple examples</w:t>
      </w:r>
      <w:r>
        <w:t>,</w:t>
      </w:r>
      <w:r w:rsidRPr="005A4849">
        <w:t xml:space="preserve"> relevant calculations and sketch graphs should be done by hand</w:t>
      </w:r>
      <w:r>
        <w:t>; and</w:t>
      </w:r>
      <w:r w:rsidRPr="005A4849">
        <w:t xml:space="preserve"> for more general investigation</w:t>
      </w:r>
      <w:r>
        <w:t>,</w:t>
      </w:r>
      <w:r w:rsidRPr="005A4849">
        <w:t xml:space="preserve"> technology should be used. For each function the graph should be drawn (sketched or plotted as applicable), the maximal domain and range identified, and key features such as axis intercepts, asymptotes, stationary points, points of inflection and symmetry identified.</w:t>
      </w:r>
    </w:p>
    <w:p w14:paraId="0414F22B" w14:textId="2B188A02" w:rsidR="00A108B6" w:rsidRPr="005A4849" w:rsidRDefault="00A108B6" w:rsidP="00A108B6">
      <w:pPr>
        <w:pStyle w:val="VCAAbody"/>
      </w:pPr>
      <w:r w:rsidRPr="005A4849">
        <w:t>Where parameters are involved in the specification of the rule of a family of rational functions, the location of key features should be determined with respect to these parameters, and different types of graphs classified.</w:t>
      </w:r>
    </w:p>
    <w:p w14:paraId="329B1B89" w14:textId="77777777" w:rsidR="00A108B6" w:rsidRPr="005A4849" w:rsidRDefault="00A108B6" w:rsidP="00A108B6">
      <w:pPr>
        <w:pStyle w:val="VCAAHeading4"/>
      </w:pPr>
      <w:r w:rsidRPr="005A4849">
        <w:t xml:space="preserve">Part 1 </w:t>
      </w:r>
    </w:p>
    <w:p w14:paraId="037C2E4A" w14:textId="77777777" w:rsidR="00A108B6" w:rsidRPr="00A108B6" w:rsidRDefault="00A108B6" w:rsidP="00A108B6">
      <w:pPr>
        <w:numPr>
          <w:ilvl w:val="0"/>
          <w:numId w:val="22"/>
        </w:numPr>
        <w:autoSpaceDE w:val="0"/>
        <w:autoSpaceDN w:val="0"/>
        <w:adjustRightInd w:val="0"/>
        <w:spacing w:after="0" w:line="360" w:lineRule="auto"/>
        <w:ind w:left="426" w:hanging="426"/>
        <w:contextualSpacing/>
        <w:rPr>
          <w:rFonts w:cs="Arial"/>
          <w:sz w:val="20"/>
          <w:szCs w:val="20"/>
        </w:rPr>
      </w:pPr>
      <w:r w:rsidRPr="00A108B6">
        <w:rPr>
          <w:rFonts w:cs="Arial"/>
          <w:sz w:val="20"/>
          <w:szCs w:val="20"/>
        </w:rPr>
        <w:t>Consider the rational function with rule</w:t>
      </w:r>
      <w:r w:rsidRPr="00A108B6">
        <w:rPr>
          <w:rFonts w:cs="Arial"/>
          <w:noProof/>
          <w:position w:val="-24"/>
          <w:sz w:val="20"/>
          <w:szCs w:val="20"/>
        </w:rPr>
        <w:object w:dxaOrig="1400" w:dyaOrig="620" w14:anchorId="3B7771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31pt" o:ole="">
            <v:imagedata r:id="rId11" o:title=""/>
          </v:shape>
          <o:OLEObject Type="Embed" ProgID="Equation.3" ShapeID="_x0000_i1025" DrawAspect="Content" ObjectID="_1735998849" r:id="rId12"/>
        </w:object>
      </w:r>
      <w:r w:rsidRPr="00A108B6">
        <w:rPr>
          <w:rFonts w:cs="Arial"/>
          <w:sz w:val="20"/>
          <w:szCs w:val="20"/>
        </w:rPr>
        <w:t>.</w:t>
      </w:r>
      <w:r w:rsidRPr="00A108B6">
        <w:rPr>
          <w:rFonts w:cs="Arial"/>
          <w:sz w:val="20"/>
          <w:szCs w:val="20"/>
        </w:rPr>
        <w:br/>
        <w:t>Draw the graph of the function and analyse its key features.</w:t>
      </w:r>
    </w:p>
    <w:p w14:paraId="4E08865A" w14:textId="77777777" w:rsidR="00A108B6" w:rsidRPr="00A108B6" w:rsidRDefault="00A108B6" w:rsidP="00A108B6">
      <w:pPr>
        <w:numPr>
          <w:ilvl w:val="0"/>
          <w:numId w:val="22"/>
        </w:numPr>
        <w:autoSpaceDE w:val="0"/>
        <w:autoSpaceDN w:val="0"/>
        <w:adjustRightInd w:val="0"/>
        <w:spacing w:after="0" w:line="360" w:lineRule="auto"/>
        <w:ind w:left="426" w:hanging="426"/>
        <w:contextualSpacing/>
        <w:rPr>
          <w:rFonts w:cs="Arial"/>
          <w:sz w:val="20"/>
          <w:szCs w:val="20"/>
        </w:rPr>
      </w:pPr>
      <w:r w:rsidRPr="00A108B6">
        <w:rPr>
          <w:rFonts w:cs="Arial"/>
          <w:sz w:val="20"/>
          <w:szCs w:val="20"/>
        </w:rPr>
        <w:t xml:space="preserve">Draw graphs from the family of functions generated by </w:t>
      </w:r>
      <w:r w:rsidRPr="00A108B6">
        <w:rPr>
          <w:rFonts w:cs="Arial"/>
          <w:noProof/>
          <w:position w:val="-24"/>
          <w:sz w:val="20"/>
          <w:szCs w:val="20"/>
        </w:rPr>
        <w:object w:dxaOrig="1480" w:dyaOrig="620" w14:anchorId="7053E96E">
          <v:shape id="_x0000_i1026" type="#_x0000_t75" style="width:73.5pt;height:31pt" o:ole="">
            <v:imagedata r:id="rId13" o:title=""/>
          </v:shape>
          <o:OLEObject Type="Embed" ProgID="Equation.3" ShapeID="_x0000_i1026" DrawAspect="Content" ObjectID="_1735998850" r:id="rId14"/>
        </w:object>
      </w:r>
      <w:r w:rsidRPr="00A108B6">
        <w:rPr>
          <w:rFonts w:cs="Arial"/>
          <w:sz w:val="20"/>
          <w:szCs w:val="20"/>
        </w:rPr>
        <w:t xml:space="preserve"> where </w:t>
      </w:r>
      <w:r w:rsidRPr="00AB52DA">
        <w:rPr>
          <w:rFonts w:ascii="Times New Roman" w:hAnsi="Times New Roman" w:cs="Times New Roman"/>
          <w:i/>
        </w:rPr>
        <w:t>n</w:t>
      </w:r>
      <w:r w:rsidRPr="00A108B6">
        <w:rPr>
          <w:rFonts w:cs="Arial"/>
          <w:i/>
          <w:sz w:val="20"/>
          <w:szCs w:val="20"/>
        </w:rPr>
        <w:t xml:space="preserve"> </w:t>
      </w:r>
      <w:r w:rsidRPr="00A108B6">
        <w:rPr>
          <w:rFonts w:cs="Arial"/>
          <w:sz w:val="20"/>
          <w:szCs w:val="20"/>
        </w:rPr>
        <w:t>is a real constant, and analyse their key features and appearance.</w:t>
      </w:r>
    </w:p>
    <w:p w14:paraId="381710C0" w14:textId="77777777" w:rsidR="00A108B6" w:rsidRPr="00A108B6" w:rsidRDefault="00A108B6" w:rsidP="00A108B6">
      <w:pPr>
        <w:numPr>
          <w:ilvl w:val="0"/>
          <w:numId w:val="22"/>
        </w:numPr>
        <w:autoSpaceDE w:val="0"/>
        <w:autoSpaceDN w:val="0"/>
        <w:adjustRightInd w:val="0"/>
        <w:spacing w:after="0" w:line="360" w:lineRule="auto"/>
        <w:ind w:left="426" w:hanging="426"/>
        <w:contextualSpacing/>
        <w:rPr>
          <w:rFonts w:cs="Arial"/>
          <w:sz w:val="20"/>
          <w:szCs w:val="20"/>
        </w:rPr>
      </w:pPr>
      <w:r w:rsidRPr="00A108B6">
        <w:rPr>
          <w:rFonts w:cs="Arial"/>
          <w:sz w:val="20"/>
          <w:szCs w:val="20"/>
        </w:rPr>
        <w:t xml:space="preserve">Repeat the analysis from b. for the family of functions generated by </w:t>
      </w:r>
      <w:r w:rsidRPr="00A108B6">
        <w:rPr>
          <w:rFonts w:cs="Arial"/>
          <w:noProof/>
          <w:position w:val="-24"/>
          <w:sz w:val="20"/>
          <w:szCs w:val="20"/>
        </w:rPr>
        <w:object w:dxaOrig="1640" w:dyaOrig="660" w14:anchorId="5E2F0583">
          <v:shape id="_x0000_i1027" type="#_x0000_t75" style="width:82.5pt;height:34pt" o:ole="">
            <v:imagedata r:id="rId15" o:title=""/>
          </v:shape>
          <o:OLEObject Type="Embed" ProgID="Equation.3" ShapeID="_x0000_i1027" DrawAspect="Content" ObjectID="_1735998851" r:id="rId16"/>
        </w:object>
      </w:r>
      <w:r w:rsidRPr="00A108B6">
        <w:rPr>
          <w:rFonts w:cs="Arial"/>
          <w:sz w:val="20"/>
          <w:szCs w:val="20"/>
        </w:rPr>
        <w:t xml:space="preserve"> where </w:t>
      </w:r>
      <w:r w:rsidRPr="00AB52DA">
        <w:rPr>
          <w:rFonts w:ascii="Times New Roman" w:hAnsi="Times New Roman" w:cs="Times New Roman"/>
          <w:i/>
        </w:rPr>
        <w:t>n</w:t>
      </w:r>
      <w:r w:rsidRPr="00A108B6">
        <w:rPr>
          <w:rFonts w:cs="Arial"/>
          <w:i/>
          <w:sz w:val="20"/>
          <w:szCs w:val="20"/>
        </w:rPr>
        <w:t xml:space="preserve"> </w:t>
      </w:r>
      <w:r w:rsidRPr="00A108B6">
        <w:rPr>
          <w:rFonts w:cs="Arial"/>
          <w:sz w:val="20"/>
          <w:szCs w:val="20"/>
        </w:rPr>
        <w:t xml:space="preserve">is a real constant and </w:t>
      </w:r>
      <w:r w:rsidRPr="00AB52DA">
        <w:rPr>
          <w:rFonts w:ascii="Times New Roman" w:hAnsi="Times New Roman" w:cs="Times New Roman"/>
          <w:i/>
        </w:rPr>
        <w:t>m</w:t>
      </w:r>
      <w:r w:rsidRPr="00A108B6">
        <w:rPr>
          <w:rFonts w:cs="Arial"/>
          <w:sz w:val="20"/>
          <w:szCs w:val="20"/>
        </w:rPr>
        <w:t xml:space="preserve"> is an integer.</w:t>
      </w:r>
    </w:p>
    <w:p w14:paraId="67EA585C" w14:textId="77777777" w:rsidR="00A108B6" w:rsidRPr="005A4849" w:rsidRDefault="00A108B6" w:rsidP="00A108B6">
      <w:pPr>
        <w:pStyle w:val="VCAAHeading4"/>
      </w:pPr>
      <w:r w:rsidRPr="005A4849">
        <w:t>Part 2</w:t>
      </w:r>
    </w:p>
    <w:p w14:paraId="244CAD9F" w14:textId="77777777" w:rsidR="00A108B6" w:rsidRPr="00A108B6" w:rsidRDefault="00A108B6" w:rsidP="00A108B6">
      <w:pPr>
        <w:numPr>
          <w:ilvl w:val="0"/>
          <w:numId w:val="27"/>
        </w:numPr>
        <w:spacing w:after="160" w:line="360" w:lineRule="auto"/>
        <w:ind w:left="426" w:hanging="426"/>
        <w:contextualSpacing/>
        <w:rPr>
          <w:rFonts w:cs="Arial"/>
          <w:sz w:val="20"/>
          <w:szCs w:val="20"/>
        </w:rPr>
      </w:pPr>
      <w:r w:rsidRPr="00A108B6">
        <w:rPr>
          <w:rFonts w:cs="Arial"/>
          <w:sz w:val="20"/>
          <w:szCs w:val="20"/>
        </w:rPr>
        <w:t xml:space="preserve">Investigate the nature of graphs of functions generated by </w:t>
      </w:r>
      <w:r w:rsidRPr="00A108B6">
        <w:rPr>
          <w:rFonts w:cs="Arial"/>
          <w:noProof/>
          <w:position w:val="-24"/>
          <w:sz w:val="20"/>
          <w:szCs w:val="20"/>
        </w:rPr>
        <w:object w:dxaOrig="1520" w:dyaOrig="660" w14:anchorId="4CF369CD">
          <v:shape id="_x0000_i1028" type="#_x0000_t75" style="width:76pt;height:34pt" o:ole="">
            <v:imagedata r:id="rId17" o:title=""/>
          </v:shape>
          <o:OLEObject Type="Embed" ProgID="Equation.3" ShapeID="_x0000_i1028" DrawAspect="Content" ObjectID="_1735998852" r:id="rId18"/>
        </w:object>
      </w:r>
      <w:r w:rsidRPr="00A108B6">
        <w:rPr>
          <w:rFonts w:cs="Arial"/>
          <w:sz w:val="20"/>
          <w:szCs w:val="20"/>
        </w:rPr>
        <w:t xml:space="preserve"> where </w:t>
      </w:r>
      <w:r w:rsidRPr="00AB52DA">
        <w:rPr>
          <w:rFonts w:ascii="Times New Roman" w:hAnsi="Times New Roman" w:cs="Times New Roman"/>
          <w:i/>
        </w:rPr>
        <w:t>n</w:t>
      </w:r>
      <w:r w:rsidRPr="00A108B6">
        <w:rPr>
          <w:rFonts w:cs="Arial"/>
          <w:i/>
          <w:sz w:val="20"/>
          <w:szCs w:val="20"/>
        </w:rPr>
        <w:t xml:space="preserve"> </w:t>
      </w:r>
      <w:r w:rsidRPr="00A108B6">
        <w:rPr>
          <w:rFonts w:cs="Arial"/>
          <w:sz w:val="20"/>
          <w:szCs w:val="20"/>
        </w:rPr>
        <w:t>is a real constant.</w:t>
      </w:r>
    </w:p>
    <w:p w14:paraId="2CAD6B54" w14:textId="77777777" w:rsidR="00A108B6" w:rsidRPr="00A108B6" w:rsidRDefault="00A108B6" w:rsidP="00A108B6">
      <w:pPr>
        <w:numPr>
          <w:ilvl w:val="0"/>
          <w:numId w:val="27"/>
        </w:numPr>
        <w:spacing w:after="160" w:line="360" w:lineRule="auto"/>
        <w:ind w:left="426" w:hanging="426"/>
        <w:contextualSpacing/>
        <w:rPr>
          <w:rFonts w:cs="Arial"/>
          <w:sz w:val="20"/>
          <w:szCs w:val="20"/>
        </w:rPr>
      </w:pPr>
      <w:r w:rsidRPr="00A108B6">
        <w:rPr>
          <w:rFonts w:cs="Arial"/>
          <w:sz w:val="20"/>
          <w:szCs w:val="20"/>
        </w:rPr>
        <w:t xml:space="preserve">Investigate the nature of graphs of functions generated by </w:t>
      </w:r>
      <w:r w:rsidRPr="00A108B6">
        <w:rPr>
          <w:rFonts w:cs="Arial"/>
          <w:noProof/>
          <w:position w:val="-24"/>
          <w:sz w:val="20"/>
          <w:szCs w:val="20"/>
        </w:rPr>
        <w:object w:dxaOrig="1719" w:dyaOrig="660" w14:anchorId="312EB6F0">
          <v:shape id="_x0000_i1029" type="#_x0000_t75" style="width:85.5pt;height:34pt" o:ole="">
            <v:imagedata r:id="rId19" o:title=""/>
          </v:shape>
          <o:OLEObject Type="Embed" ProgID="Equation.3" ShapeID="_x0000_i1029" DrawAspect="Content" ObjectID="_1735998853" r:id="rId20"/>
        </w:object>
      </w:r>
      <w:r w:rsidRPr="00A108B6">
        <w:rPr>
          <w:rFonts w:cs="Arial"/>
          <w:sz w:val="20"/>
          <w:szCs w:val="20"/>
        </w:rPr>
        <w:t xml:space="preserve"> where </w:t>
      </w:r>
      <w:r w:rsidRPr="00AB52DA">
        <w:rPr>
          <w:rFonts w:ascii="Times New Roman" w:hAnsi="Times New Roman" w:cs="Times New Roman"/>
          <w:i/>
        </w:rPr>
        <w:t>m</w:t>
      </w:r>
      <w:r w:rsidRPr="00A108B6">
        <w:rPr>
          <w:rFonts w:cs="Arial"/>
          <w:i/>
          <w:sz w:val="20"/>
          <w:szCs w:val="20"/>
        </w:rPr>
        <w:t xml:space="preserve"> and</w:t>
      </w:r>
      <w:r w:rsidRPr="00AB52DA">
        <w:rPr>
          <w:rFonts w:ascii="Times New Roman" w:hAnsi="Times New Roman" w:cs="Times New Roman"/>
          <w:i/>
        </w:rPr>
        <w:t xml:space="preserve"> n</w:t>
      </w:r>
      <w:r w:rsidRPr="00A108B6">
        <w:rPr>
          <w:rFonts w:cs="Arial"/>
          <w:i/>
          <w:sz w:val="20"/>
          <w:szCs w:val="20"/>
        </w:rPr>
        <w:t xml:space="preserve"> </w:t>
      </w:r>
      <w:r w:rsidRPr="00A108B6">
        <w:rPr>
          <w:rFonts w:cs="Arial"/>
          <w:sz w:val="20"/>
          <w:szCs w:val="20"/>
        </w:rPr>
        <w:t>are real constants.</w:t>
      </w:r>
    </w:p>
    <w:p w14:paraId="5A9C021E" w14:textId="77777777" w:rsidR="00A108B6" w:rsidRPr="00A108B6" w:rsidRDefault="00A108B6">
      <w:pPr>
        <w:rPr>
          <w:rFonts w:ascii="Arial" w:hAnsi="Arial" w:cs="Arial"/>
          <w:sz w:val="20"/>
          <w:szCs w:val="20"/>
          <w:lang w:val="en" w:eastAsia="en-AU"/>
        </w:rPr>
      </w:pPr>
      <w:r>
        <w:br w:type="page"/>
      </w:r>
    </w:p>
    <w:p w14:paraId="13FB42B2" w14:textId="752D0169" w:rsidR="00A108B6" w:rsidRPr="005A4849" w:rsidRDefault="00A108B6" w:rsidP="00A108B6">
      <w:pPr>
        <w:pStyle w:val="VCAAHeading4"/>
      </w:pPr>
      <w:r w:rsidRPr="005A4849">
        <w:lastRenderedPageBreak/>
        <w:t>Part 3</w:t>
      </w:r>
    </w:p>
    <w:p w14:paraId="293A5D97" w14:textId="77777777" w:rsidR="00A108B6" w:rsidRPr="00A108B6" w:rsidRDefault="00A108B6" w:rsidP="00A108B6">
      <w:pPr>
        <w:rPr>
          <w:rFonts w:cs="Arial"/>
          <w:b/>
          <w:sz w:val="20"/>
          <w:szCs w:val="20"/>
        </w:rPr>
      </w:pPr>
      <w:r w:rsidRPr="00A108B6">
        <w:rPr>
          <w:rFonts w:cs="Arial"/>
          <w:sz w:val="20"/>
          <w:szCs w:val="20"/>
        </w:rPr>
        <w:t xml:space="preserve">Investigate the nature of graphs of functions generated by </w:t>
      </w:r>
      <w:r w:rsidRPr="00A108B6">
        <w:rPr>
          <w:rFonts w:cs="Arial"/>
          <w:noProof/>
          <w:position w:val="-32"/>
          <w:sz w:val="20"/>
          <w:szCs w:val="20"/>
        </w:rPr>
        <w:object w:dxaOrig="1740" w:dyaOrig="700" w14:anchorId="682CEA61">
          <v:shape id="_x0000_i1030" type="#_x0000_t75" style="width:88pt;height:35pt" o:ole="">
            <v:imagedata r:id="rId21" o:title=""/>
          </v:shape>
          <o:OLEObject Type="Embed" ProgID="Equation.3" ShapeID="_x0000_i1030" DrawAspect="Content" ObjectID="_1735998854" r:id="rId22"/>
        </w:object>
      </w:r>
      <w:r w:rsidRPr="00A108B6">
        <w:rPr>
          <w:rFonts w:cs="Arial"/>
          <w:sz w:val="20"/>
          <w:szCs w:val="20"/>
        </w:rPr>
        <w:t>.</w:t>
      </w:r>
    </w:p>
    <w:p w14:paraId="0EB4EE1D" w14:textId="77777777" w:rsidR="00A108B6" w:rsidRPr="006929FF" w:rsidRDefault="00A108B6" w:rsidP="00A108B6">
      <w:pPr>
        <w:pStyle w:val="VCAAHeading3"/>
      </w:pPr>
      <w:r w:rsidRPr="006929FF">
        <w:t>Areas of study</w:t>
      </w:r>
    </w:p>
    <w:p w14:paraId="4E1F87A1" w14:textId="3C0448A0" w:rsidR="00A108B6" w:rsidRDefault="00A108B6" w:rsidP="00A108B6">
      <w:pPr>
        <w:pStyle w:val="VCAAbody"/>
        <w:spacing w:after="240"/>
      </w:pPr>
      <w:r w:rsidRPr="006929FF">
        <w:t>The following content from the areas of study is addressed through this task.</w:t>
      </w:r>
    </w:p>
    <w:tbl>
      <w:tblPr>
        <w:tblStyle w:val="TableGrid"/>
        <w:tblW w:w="0" w:type="auto"/>
        <w:tblLook w:val="04A0" w:firstRow="1" w:lastRow="0" w:firstColumn="1" w:lastColumn="0" w:noHBand="0" w:noVBand="1"/>
      </w:tblPr>
      <w:tblGrid>
        <w:gridCol w:w="3209"/>
        <w:gridCol w:w="3210"/>
      </w:tblGrid>
      <w:tr w:rsidR="00A108B6" w:rsidRPr="00FA2380" w14:paraId="3273AA3F" w14:textId="77777777" w:rsidTr="00A108B6">
        <w:tc>
          <w:tcPr>
            <w:tcW w:w="3209" w:type="dxa"/>
            <w:shd w:val="clear" w:color="auto" w:fill="0F7EB4"/>
          </w:tcPr>
          <w:p w14:paraId="1E3D57DC" w14:textId="44593626" w:rsidR="00A108B6" w:rsidRPr="00FA2380" w:rsidRDefault="00A108B6" w:rsidP="00A108B6">
            <w:pPr>
              <w:pStyle w:val="VCAAtablecondensedheading"/>
              <w:rPr>
                <w:b/>
                <w:bCs/>
              </w:rPr>
            </w:pPr>
            <w:r w:rsidRPr="00A108B6">
              <w:rPr>
                <w:b/>
                <w:bCs/>
              </w:rPr>
              <w:t>Areas of study</w:t>
            </w:r>
          </w:p>
        </w:tc>
        <w:tc>
          <w:tcPr>
            <w:tcW w:w="3210" w:type="dxa"/>
            <w:shd w:val="clear" w:color="auto" w:fill="0F7EB4"/>
          </w:tcPr>
          <w:p w14:paraId="32604DBE" w14:textId="00624828" w:rsidR="00A108B6" w:rsidRPr="00FA2380" w:rsidRDefault="00A108B6" w:rsidP="00A108B6">
            <w:pPr>
              <w:pStyle w:val="VCAAtablecondensedheading"/>
              <w:rPr>
                <w:b/>
                <w:bCs/>
              </w:rPr>
            </w:pPr>
            <w:r w:rsidRPr="00A108B6">
              <w:rPr>
                <w:b/>
                <w:bCs/>
              </w:rPr>
              <w:t>Content dot point</w:t>
            </w:r>
          </w:p>
        </w:tc>
      </w:tr>
      <w:tr w:rsidR="00A108B6" w14:paraId="495C5758" w14:textId="77777777" w:rsidTr="00A108B6">
        <w:tc>
          <w:tcPr>
            <w:tcW w:w="3209" w:type="dxa"/>
          </w:tcPr>
          <w:p w14:paraId="1A56FF77" w14:textId="094F28C5" w:rsidR="00A108B6" w:rsidRDefault="00A108B6" w:rsidP="00A108B6">
            <w:pPr>
              <w:pStyle w:val="VCAAtablecondensed"/>
            </w:pPr>
            <w:r w:rsidRPr="00A108B6">
              <w:t>Functions and graphs</w:t>
            </w:r>
          </w:p>
        </w:tc>
        <w:tc>
          <w:tcPr>
            <w:tcW w:w="3210" w:type="dxa"/>
          </w:tcPr>
          <w:p w14:paraId="16934423" w14:textId="567829EF" w:rsidR="00A108B6" w:rsidRDefault="00A108B6" w:rsidP="00A108B6">
            <w:pPr>
              <w:pStyle w:val="VCAAtablecondensed"/>
            </w:pPr>
            <w:r w:rsidRPr="00A108B6">
              <w:t>1</w:t>
            </w:r>
          </w:p>
        </w:tc>
      </w:tr>
      <w:tr w:rsidR="00A108B6" w14:paraId="212DEF39" w14:textId="77777777" w:rsidTr="00A108B6">
        <w:tc>
          <w:tcPr>
            <w:tcW w:w="3209" w:type="dxa"/>
          </w:tcPr>
          <w:p w14:paraId="768FA03C" w14:textId="15FFD826" w:rsidR="00A108B6" w:rsidRDefault="00A108B6" w:rsidP="00A108B6">
            <w:pPr>
              <w:pStyle w:val="VCAAtablecondensed"/>
            </w:pPr>
            <w:r w:rsidRPr="00A108B6">
              <w:t>Calculus</w:t>
            </w:r>
          </w:p>
        </w:tc>
        <w:tc>
          <w:tcPr>
            <w:tcW w:w="3210" w:type="dxa"/>
          </w:tcPr>
          <w:p w14:paraId="7F0312C2" w14:textId="7C05E5DC" w:rsidR="00A108B6" w:rsidRDefault="00A108B6" w:rsidP="00A108B6">
            <w:pPr>
              <w:pStyle w:val="VCAAtablecondensed"/>
            </w:pPr>
            <w:r w:rsidRPr="00A108B6">
              <w:t>2</w:t>
            </w:r>
          </w:p>
        </w:tc>
      </w:tr>
    </w:tbl>
    <w:p w14:paraId="0CC91120" w14:textId="77777777" w:rsidR="00A108B6" w:rsidRPr="006929FF" w:rsidRDefault="00A108B6" w:rsidP="00A108B6">
      <w:pPr>
        <w:pStyle w:val="VCAAHeading3"/>
      </w:pPr>
      <w:r w:rsidRPr="006929FF">
        <w:t>Outcomes</w:t>
      </w:r>
    </w:p>
    <w:p w14:paraId="18A2AB34" w14:textId="3070E6C4" w:rsidR="00A108B6" w:rsidRDefault="00A108B6" w:rsidP="00A108B6">
      <w:pPr>
        <w:pStyle w:val="VCAAbody"/>
        <w:spacing w:after="240"/>
      </w:pPr>
      <w:r w:rsidRPr="006929FF">
        <w:t>The following outcomes, key knowledge and key skills are addressed through this task.</w:t>
      </w:r>
    </w:p>
    <w:tbl>
      <w:tblPr>
        <w:tblStyle w:val="TableGrid"/>
        <w:tblW w:w="0" w:type="auto"/>
        <w:tblLook w:val="04A0" w:firstRow="1" w:lastRow="0" w:firstColumn="1" w:lastColumn="0" w:noHBand="0" w:noVBand="1"/>
      </w:tblPr>
      <w:tblGrid>
        <w:gridCol w:w="3209"/>
        <w:gridCol w:w="3210"/>
        <w:gridCol w:w="3210"/>
      </w:tblGrid>
      <w:tr w:rsidR="00A108B6" w:rsidRPr="00FA2380" w14:paraId="0B59DD9A" w14:textId="77777777" w:rsidTr="00C15310">
        <w:tc>
          <w:tcPr>
            <w:tcW w:w="3209" w:type="dxa"/>
            <w:shd w:val="clear" w:color="auto" w:fill="0F7EB4"/>
          </w:tcPr>
          <w:p w14:paraId="5078EB20" w14:textId="77777777" w:rsidR="00A108B6" w:rsidRPr="00FA2380" w:rsidRDefault="00A108B6" w:rsidP="00C15310">
            <w:pPr>
              <w:pStyle w:val="VCAAtablecondensedheading"/>
              <w:rPr>
                <w:b/>
                <w:bCs/>
              </w:rPr>
            </w:pPr>
            <w:r w:rsidRPr="00FA2380">
              <w:rPr>
                <w:b/>
                <w:bCs/>
              </w:rPr>
              <w:t>Outcome</w:t>
            </w:r>
          </w:p>
        </w:tc>
        <w:tc>
          <w:tcPr>
            <w:tcW w:w="3210" w:type="dxa"/>
            <w:shd w:val="clear" w:color="auto" w:fill="0F7EB4"/>
          </w:tcPr>
          <w:p w14:paraId="49E11A31" w14:textId="77777777" w:rsidR="00A108B6" w:rsidRPr="00FA2380" w:rsidRDefault="00A108B6" w:rsidP="00C15310">
            <w:pPr>
              <w:pStyle w:val="VCAAtablecondensedheading"/>
              <w:rPr>
                <w:b/>
                <w:bCs/>
              </w:rPr>
            </w:pPr>
            <w:r w:rsidRPr="00FA2380">
              <w:rPr>
                <w:b/>
                <w:bCs/>
              </w:rPr>
              <w:t>Key knowledge dot point</w:t>
            </w:r>
          </w:p>
        </w:tc>
        <w:tc>
          <w:tcPr>
            <w:tcW w:w="3210" w:type="dxa"/>
            <w:shd w:val="clear" w:color="auto" w:fill="0F7EB4"/>
          </w:tcPr>
          <w:p w14:paraId="5BB6B565" w14:textId="77777777" w:rsidR="00A108B6" w:rsidRPr="00FA2380" w:rsidRDefault="00A108B6" w:rsidP="00C15310">
            <w:pPr>
              <w:pStyle w:val="VCAAtablecondensedheading"/>
              <w:rPr>
                <w:b/>
                <w:bCs/>
              </w:rPr>
            </w:pPr>
            <w:r w:rsidRPr="00FA2380">
              <w:rPr>
                <w:b/>
                <w:bCs/>
              </w:rPr>
              <w:t>Key skill dot point</w:t>
            </w:r>
          </w:p>
        </w:tc>
      </w:tr>
      <w:tr w:rsidR="00A108B6" w14:paraId="49C1D4A9" w14:textId="77777777" w:rsidTr="00C15310">
        <w:tc>
          <w:tcPr>
            <w:tcW w:w="3209" w:type="dxa"/>
          </w:tcPr>
          <w:p w14:paraId="119724BB" w14:textId="212A2FBF" w:rsidR="00A108B6" w:rsidRDefault="00A108B6" w:rsidP="00A108B6">
            <w:pPr>
              <w:pStyle w:val="VCAAtablecondensed"/>
            </w:pPr>
            <w:r w:rsidRPr="00891533">
              <w:rPr>
                <w:b/>
              </w:rPr>
              <w:t>1</w:t>
            </w:r>
          </w:p>
        </w:tc>
        <w:tc>
          <w:tcPr>
            <w:tcW w:w="3210" w:type="dxa"/>
          </w:tcPr>
          <w:p w14:paraId="6E68CDDB" w14:textId="5B0942A3" w:rsidR="00A108B6" w:rsidRDefault="00A108B6" w:rsidP="00A108B6">
            <w:pPr>
              <w:pStyle w:val="VCAAtablecondensed"/>
            </w:pPr>
            <w:r w:rsidRPr="00891533">
              <w:t>1, 5, 7</w:t>
            </w:r>
          </w:p>
        </w:tc>
        <w:tc>
          <w:tcPr>
            <w:tcW w:w="3210" w:type="dxa"/>
          </w:tcPr>
          <w:p w14:paraId="45AE460A" w14:textId="1058CE49" w:rsidR="00A108B6" w:rsidRDefault="00A108B6" w:rsidP="00A108B6">
            <w:pPr>
              <w:pStyle w:val="VCAAtablecondensed"/>
            </w:pPr>
            <w:r w:rsidRPr="00891533">
              <w:t>1, 13</w:t>
            </w:r>
          </w:p>
        </w:tc>
      </w:tr>
      <w:tr w:rsidR="00A108B6" w14:paraId="60FDE86D" w14:textId="77777777" w:rsidTr="00C15310">
        <w:tc>
          <w:tcPr>
            <w:tcW w:w="3209" w:type="dxa"/>
          </w:tcPr>
          <w:p w14:paraId="2C0827DE" w14:textId="081B4B93" w:rsidR="00A108B6" w:rsidRDefault="00A108B6" w:rsidP="00A108B6">
            <w:pPr>
              <w:pStyle w:val="VCAAtablecondensed"/>
            </w:pPr>
            <w:r w:rsidRPr="00891533">
              <w:rPr>
                <w:b/>
              </w:rPr>
              <w:t>2</w:t>
            </w:r>
          </w:p>
        </w:tc>
        <w:tc>
          <w:tcPr>
            <w:tcW w:w="3210" w:type="dxa"/>
          </w:tcPr>
          <w:p w14:paraId="4FEE4CA2" w14:textId="15971109" w:rsidR="00A108B6" w:rsidRDefault="00A108B6" w:rsidP="00A108B6">
            <w:pPr>
              <w:pStyle w:val="VCAAtablecondensed"/>
            </w:pPr>
            <w:r w:rsidRPr="00891533">
              <w:t>1, 2, 3, 4</w:t>
            </w:r>
          </w:p>
        </w:tc>
        <w:tc>
          <w:tcPr>
            <w:tcW w:w="3210" w:type="dxa"/>
          </w:tcPr>
          <w:p w14:paraId="03FECCA8" w14:textId="31D5C7CC" w:rsidR="00A108B6" w:rsidRDefault="00A108B6" w:rsidP="00A108B6">
            <w:pPr>
              <w:pStyle w:val="VCAAtablecondensed"/>
            </w:pPr>
            <w:r w:rsidRPr="00891533">
              <w:t>1, 2, 4, 5, 7</w:t>
            </w:r>
          </w:p>
        </w:tc>
      </w:tr>
      <w:tr w:rsidR="00A108B6" w14:paraId="11264BF1" w14:textId="77777777" w:rsidTr="00C15310">
        <w:tc>
          <w:tcPr>
            <w:tcW w:w="3209" w:type="dxa"/>
          </w:tcPr>
          <w:p w14:paraId="07CA7B90" w14:textId="504C76CD" w:rsidR="00A108B6" w:rsidRDefault="00A108B6" w:rsidP="00A108B6">
            <w:pPr>
              <w:pStyle w:val="VCAAtablecondensed"/>
            </w:pPr>
            <w:r w:rsidRPr="00891533">
              <w:rPr>
                <w:b/>
              </w:rPr>
              <w:t>3</w:t>
            </w:r>
          </w:p>
        </w:tc>
        <w:tc>
          <w:tcPr>
            <w:tcW w:w="3210" w:type="dxa"/>
          </w:tcPr>
          <w:p w14:paraId="7DF2EE3E" w14:textId="7A97408B" w:rsidR="00A108B6" w:rsidRDefault="00A108B6" w:rsidP="00A108B6">
            <w:pPr>
              <w:pStyle w:val="VCAAtablecondensed"/>
            </w:pPr>
            <w:r w:rsidRPr="00891533">
              <w:t>1, 2, 3, 4, 6</w:t>
            </w:r>
          </w:p>
        </w:tc>
        <w:tc>
          <w:tcPr>
            <w:tcW w:w="3210" w:type="dxa"/>
          </w:tcPr>
          <w:p w14:paraId="6BAAC3CC" w14:textId="23FF8A67" w:rsidR="00A108B6" w:rsidRDefault="00A108B6" w:rsidP="00A108B6">
            <w:pPr>
              <w:pStyle w:val="VCAAtablecondensed"/>
            </w:pPr>
            <w:r w:rsidRPr="00891533">
              <w:t>1, 2, 4, 5, 6, 8, 9, 10, 11</w:t>
            </w:r>
          </w:p>
        </w:tc>
      </w:tr>
    </w:tbl>
    <w:p w14:paraId="7651AB2A" w14:textId="362072C7" w:rsidR="00A108B6" w:rsidRDefault="00A108B6" w:rsidP="00A108B6">
      <w:pPr>
        <w:pStyle w:val="VCAAbody"/>
      </w:pPr>
    </w:p>
    <w:sectPr w:rsidR="00A108B6" w:rsidSect="00B230DB">
      <w:headerReference w:type="default" r:id="rId23"/>
      <w:footerReference w:type="default" r:id="rId24"/>
      <w:headerReference w:type="first" r:id="rId25"/>
      <w:footerReference w:type="first" r:id="rId2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5D4D802C" w:rsidR="00FD29D3" w:rsidRPr="00D86DE4" w:rsidRDefault="00AB52DA"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C904AB">
          <w:rPr>
            <w:color w:val="999999" w:themeColor="accent2"/>
          </w:rPr>
          <w:t>VCE Specialist Mathematics Units 3 and 4</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6ED4"/>
    <w:multiLevelType w:val="hybridMultilevel"/>
    <w:tmpl w:val="88FCCC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F001B2C"/>
    <w:multiLevelType w:val="hybridMultilevel"/>
    <w:tmpl w:val="241ED466"/>
    <w:lvl w:ilvl="0" w:tplc="C45EBFA2">
      <w:start w:val="4"/>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FB484B"/>
    <w:multiLevelType w:val="hybridMultilevel"/>
    <w:tmpl w:val="BD9CBCE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B75E31"/>
    <w:multiLevelType w:val="hybridMultilevel"/>
    <w:tmpl w:val="0E8094B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31126D6"/>
    <w:multiLevelType w:val="hybridMultilevel"/>
    <w:tmpl w:val="F41EA64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3781CBE"/>
    <w:multiLevelType w:val="hybridMultilevel"/>
    <w:tmpl w:val="F41EA64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87C784E"/>
    <w:multiLevelType w:val="hybridMultilevel"/>
    <w:tmpl w:val="17C42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F65011"/>
    <w:multiLevelType w:val="hybridMultilevel"/>
    <w:tmpl w:val="A0BCBC8C"/>
    <w:lvl w:ilvl="0" w:tplc="04090001">
      <w:start w:val="1"/>
      <w:numFmt w:val="bullet"/>
      <w:lvlText w:val=""/>
      <w:lvlJc w:val="left"/>
      <w:pPr>
        <w:ind w:left="1381"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9" w15:restartNumberingAfterBreak="0">
    <w:nsid w:val="32454403"/>
    <w:multiLevelType w:val="hybridMultilevel"/>
    <w:tmpl w:val="E7E6F876"/>
    <w:lvl w:ilvl="0" w:tplc="53AEC90A">
      <w:start w:val="1"/>
      <w:numFmt w:val="decimal"/>
      <w:lvlText w:val="%1."/>
      <w:lvlJc w:val="left"/>
      <w:pPr>
        <w:ind w:left="644" w:hanging="360"/>
      </w:pPr>
      <w:rPr>
        <w:b w:val="0"/>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8AF5E6D"/>
    <w:multiLevelType w:val="hybridMultilevel"/>
    <w:tmpl w:val="E3F00640"/>
    <w:lvl w:ilvl="0" w:tplc="47284E70">
      <w:start w:val="1"/>
      <w:numFmt w:val="lowerLetter"/>
      <w:lvlText w:val="%1."/>
      <w:lvlJc w:val="left"/>
      <w:pPr>
        <w:ind w:left="360" w:hanging="360"/>
      </w:pPr>
      <w:rPr>
        <w:rFonts w:ascii="Arial" w:eastAsia="Arial" w:hAnsi="Arial" w:cs="Arial"/>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391E73AD"/>
    <w:multiLevelType w:val="hybridMultilevel"/>
    <w:tmpl w:val="4BBE075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45ED5C80"/>
    <w:multiLevelType w:val="hybridMultilevel"/>
    <w:tmpl w:val="C5FE3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9F3BB6"/>
    <w:multiLevelType w:val="hybridMultilevel"/>
    <w:tmpl w:val="CA20C1D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5EDB3977"/>
    <w:multiLevelType w:val="hybridMultilevel"/>
    <w:tmpl w:val="C80865E8"/>
    <w:lvl w:ilvl="0" w:tplc="FF2CF466">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EF40872"/>
    <w:multiLevelType w:val="hybridMultilevel"/>
    <w:tmpl w:val="2A7AF9D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B602FA"/>
    <w:multiLevelType w:val="hybridMultilevel"/>
    <w:tmpl w:val="F41EA64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1" w15:restartNumberingAfterBreak="0">
    <w:nsid w:val="637D0A80"/>
    <w:multiLevelType w:val="hybridMultilevel"/>
    <w:tmpl w:val="F41EA64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7AC086A"/>
    <w:multiLevelType w:val="hybridMultilevel"/>
    <w:tmpl w:val="AB8463F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C833F44"/>
    <w:multiLevelType w:val="hybridMultilevel"/>
    <w:tmpl w:val="A14EC0D2"/>
    <w:lvl w:ilvl="0" w:tplc="70A4A73A">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FA903A4"/>
    <w:multiLevelType w:val="hybridMultilevel"/>
    <w:tmpl w:val="C8C277D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5883E26"/>
    <w:multiLevelType w:val="hybridMultilevel"/>
    <w:tmpl w:val="0836576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7A04312E"/>
    <w:multiLevelType w:val="hybridMultilevel"/>
    <w:tmpl w:val="AB0A46F6"/>
    <w:lvl w:ilvl="0" w:tplc="9E9C4DB0">
      <w:start w:val="2"/>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BA66695"/>
    <w:multiLevelType w:val="hybridMultilevel"/>
    <w:tmpl w:val="25B4C43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15"/>
  </w:num>
  <w:num w:numId="3">
    <w:abstractNumId w:val="12"/>
  </w:num>
  <w:num w:numId="4">
    <w:abstractNumId w:val="7"/>
  </w:num>
  <w:num w:numId="5">
    <w:abstractNumId w:val="16"/>
  </w:num>
  <w:num w:numId="6">
    <w:abstractNumId w:val="27"/>
  </w:num>
  <w:num w:numId="7">
    <w:abstractNumId w:val="3"/>
  </w:num>
  <w:num w:numId="8">
    <w:abstractNumId w:val="24"/>
  </w:num>
  <w:num w:numId="9">
    <w:abstractNumId w:val="0"/>
  </w:num>
  <w:num w:numId="10">
    <w:abstractNumId w:val="26"/>
  </w:num>
  <w:num w:numId="11">
    <w:abstractNumId w:val="23"/>
  </w:num>
  <w:num w:numId="12">
    <w:abstractNumId w:val="1"/>
  </w:num>
  <w:num w:numId="13">
    <w:abstractNumId w:val="17"/>
  </w:num>
  <w:num w:numId="14">
    <w:abstractNumId w:val="17"/>
    <w:lvlOverride w:ilvl="0">
      <w:startOverride w:val="1"/>
    </w:lvlOverride>
  </w:num>
  <w:num w:numId="15">
    <w:abstractNumId w:val="8"/>
  </w:num>
  <w:num w:numId="16">
    <w:abstractNumId w:val="6"/>
  </w:num>
  <w:num w:numId="17">
    <w:abstractNumId w:val="25"/>
  </w:num>
  <w:num w:numId="18">
    <w:abstractNumId w:val="11"/>
  </w:num>
  <w:num w:numId="19">
    <w:abstractNumId w:val="13"/>
  </w:num>
  <w:num w:numId="20">
    <w:abstractNumId w:val="18"/>
  </w:num>
  <w:num w:numId="21">
    <w:abstractNumId w:val="9"/>
  </w:num>
  <w:num w:numId="22">
    <w:abstractNumId w:val="21"/>
  </w:num>
  <w:num w:numId="23">
    <w:abstractNumId w:val="5"/>
  </w:num>
  <w:num w:numId="24">
    <w:abstractNumId w:val="4"/>
  </w:num>
  <w:num w:numId="25">
    <w:abstractNumId w:val="14"/>
  </w:num>
  <w:num w:numId="26">
    <w:abstractNumId w:val="2"/>
  </w:num>
  <w:num w:numId="27">
    <w:abstractNumId w:val="22"/>
  </w:num>
  <w:num w:numId="28">
    <w:abstractNumId w:val="19"/>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9248E"/>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9692C"/>
    <w:rsid w:val="002C6F90"/>
    <w:rsid w:val="002E4FB5"/>
    <w:rsid w:val="00302FB8"/>
    <w:rsid w:val="00304EA1"/>
    <w:rsid w:val="003056C2"/>
    <w:rsid w:val="00314D81"/>
    <w:rsid w:val="00322FC6"/>
    <w:rsid w:val="0035293F"/>
    <w:rsid w:val="00391986"/>
    <w:rsid w:val="003A00B4"/>
    <w:rsid w:val="003C5E71"/>
    <w:rsid w:val="00402F7C"/>
    <w:rsid w:val="0040589B"/>
    <w:rsid w:val="00417AA3"/>
    <w:rsid w:val="00425DFE"/>
    <w:rsid w:val="00434EDB"/>
    <w:rsid w:val="00440B32"/>
    <w:rsid w:val="0046078D"/>
    <w:rsid w:val="00495C80"/>
    <w:rsid w:val="004A2ED8"/>
    <w:rsid w:val="004F5BDA"/>
    <w:rsid w:val="004F65FF"/>
    <w:rsid w:val="0051631E"/>
    <w:rsid w:val="00524BAE"/>
    <w:rsid w:val="00537A1F"/>
    <w:rsid w:val="00566029"/>
    <w:rsid w:val="005923CB"/>
    <w:rsid w:val="00596AAA"/>
    <w:rsid w:val="005B391B"/>
    <w:rsid w:val="005D0B25"/>
    <w:rsid w:val="005D3D78"/>
    <w:rsid w:val="005E2EF0"/>
    <w:rsid w:val="005F0486"/>
    <w:rsid w:val="005F4092"/>
    <w:rsid w:val="006002F7"/>
    <w:rsid w:val="0068471E"/>
    <w:rsid w:val="00684F98"/>
    <w:rsid w:val="00685818"/>
    <w:rsid w:val="00693FFD"/>
    <w:rsid w:val="006B3F24"/>
    <w:rsid w:val="006D2159"/>
    <w:rsid w:val="006F787C"/>
    <w:rsid w:val="00702636"/>
    <w:rsid w:val="00724507"/>
    <w:rsid w:val="00773E6C"/>
    <w:rsid w:val="00781FB1"/>
    <w:rsid w:val="007C4ED7"/>
    <w:rsid w:val="007D1B6D"/>
    <w:rsid w:val="007E7F95"/>
    <w:rsid w:val="00813C37"/>
    <w:rsid w:val="008154B5"/>
    <w:rsid w:val="00823962"/>
    <w:rsid w:val="00850410"/>
    <w:rsid w:val="00852719"/>
    <w:rsid w:val="00860115"/>
    <w:rsid w:val="0088783C"/>
    <w:rsid w:val="008E0B42"/>
    <w:rsid w:val="009370BC"/>
    <w:rsid w:val="00970580"/>
    <w:rsid w:val="00984E15"/>
    <w:rsid w:val="0098739B"/>
    <w:rsid w:val="009A0DA4"/>
    <w:rsid w:val="009B61E5"/>
    <w:rsid w:val="009D1E89"/>
    <w:rsid w:val="009E5707"/>
    <w:rsid w:val="009E7DFB"/>
    <w:rsid w:val="00A108B6"/>
    <w:rsid w:val="00A17661"/>
    <w:rsid w:val="00A24B2D"/>
    <w:rsid w:val="00A40966"/>
    <w:rsid w:val="00A921E0"/>
    <w:rsid w:val="00A922F4"/>
    <w:rsid w:val="00AB52DA"/>
    <w:rsid w:val="00AD63F0"/>
    <w:rsid w:val="00AE5526"/>
    <w:rsid w:val="00AF051B"/>
    <w:rsid w:val="00B01578"/>
    <w:rsid w:val="00B02A77"/>
    <w:rsid w:val="00B0738F"/>
    <w:rsid w:val="00B13D3B"/>
    <w:rsid w:val="00B230DB"/>
    <w:rsid w:val="00B26601"/>
    <w:rsid w:val="00B340C6"/>
    <w:rsid w:val="00B41951"/>
    <w:rsid w:val="00B53229"/>
    <w:rsid w:val="00B62480"/>
    <w:rsid w:val="00B81B70"/>
    <w:rsid w:val="00BB3BAB"/>
    <w:rsid w:val="00BC0A52"/>
    <w:rsid w:val="00BD0724"/>
    <w:rsid w:val="00BD2B91"/>
    <w:rsid w:val="00BE5521"/>
    <w:rsid w:val="00BF6C23"/>
    <w:rsid w:val="00C53263"/>
    <w:rsid w:val="00C75F1D"/>
    <w:rsid w:val="00C83FD0"/>
    <w:rsid w:val="00C904AB"/>
    <w:rsid w:val="00C95156"/>
    <w:rsid w:val="00CA0DC2"/>
    <w:rsid w:val="00CB68E8"/>
    <w:rsid w:val="00CD3D0B"/>
    <w:rsid w:val="00D04F01"/>
    <w:rsid w:val="00D06414"/>
    <w:rsid w:val="00D24E5A"/>
    <w:rsid w:val="00D338E4"/>
    <w:rsid w:val="00D51947"/>
    <w:rsid w:val="00D532F0"/>
    <w:rsid w:val="00D56E0F"/>
    <w:rsid w:val="00D73E26"/>
    <w:rsid w:val="00D77413"/>
    <w:rsid w:val="00D82759"/>
    <w:rsid w:val="00D86DE4"/>
    <w:rsid w:val="00DE1909"/>
    <w:rsid w:val="00DE51DB"/>
    <w:rsid w:val="00E11872"/>
    <w:rsid w:val="00E23F1D"/>
    <w:rsid w:val="00E30E05"/>
    <w:rsid w:val="00E36361"/>
    <w:rsid w:val="00E55AE9"/>
    <w:rsid w:val="00EA196E"/>
    <w:rsid w:val="00EB0C84"/>
    <w:rsid w:val="00F17FDE"/>
    <w:rsid w:val="00F266D7"/>
    <w:rsid w:val="00F40D53"/>
    <w:rsid w:val="00F4525C"/>
    <w:rsid w:val="00F50D86"/>
    <w:rsid w:val="00FA2380"/>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basedOn w:val="Normal"/>
    <w:next w:val="Normal"/>
    <w:link w:val="Heading3Char"/>
    <w:qFormat/>
    <w:rsid w:val="007E7F95"/>
    <w:pPr>
      <w:keepNext/>
      <w:spacing w:before="240" w:after="60" w:line="240" w:lineRule="auto"/>
      <w:outlineLvl w:val="2"/>
    </w:pPr>
    <w:rPr>
      <w:rFonts w:ascii="Arial" w:eastAsia="MS Mincho" w:hAnsi="Arial" w:cs="Times New Roman"/>
      <w:b/>
      <w:sz w:val="26"/>
      <w:szCs w:val="26"/>
      <w:lang w:val="en-AU" w:eastAsia="ja-JP"/>
    </w:rPr>
  </w:style>
  <w:style w:type="paragraph" w:styleId="Heading4">
    <w:name w:val="heading 4"/>
    <w:basedOn w:val="Normal"/>
    <w:next w:val="Normal"/>
    <w:link w:val="Heading4Char"/>
    <w:qFormat/>
    <w:rsid w:val="007E7F95"/>
    <w:pPr>
      <w:keepNext/>
      <w:spacing w:after="0" w:line="360" w:lineRule="auto"/>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002F7"/>
    <w:pPr>
      <w:spacing w:before="0" w:after="0" w:line="360" w:lineRule="auto"/>
      <w:ind w:left="425" w:firstLine="1"/>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3Char">
    <w:name w:val="Heading 3 Char"/>
    <w:basedOn w:val="DefaultParagraphFont"/>
    <w:link w:val="Heading3"/>
    <w:rsid w:val="007E7F95"/>
    <w:rPr>
      <w:rFonts w:ascii="Arial" w:eastAsia="MS Mincho" w:hAnsi="Arial" w:cs="Times New Roman"/>
      <w:b/>
      <w:sz w:val="26"/>
      <w:szCs w:val="26"/>
      <w:lang w:val="en-AU" w:eastAsia="ja-JP"/>
    </w:rPr>
  </w:style>
  <w:style w:type="character" w:customStyle="1" w:styleId="Heading4Char">
    <w:name w:val="Heading 4 Char"/>
    <w:basedOn w:val="DefaultParagraphFont"/>
    <w:link w:val="Heading4"/>
    <w:rsid w:val="007E7F95"/>
    <w:rPr>
      <w:rFonts w:ascii="Times New Roman" w:eastAsia="Times New Roman" w:hAnsi="Times New Roman" w:cs="Times New Roman"/>
      <w:b/>
      <w:sz w:val="28"/>
      <w:szCs w:val="20"/>
    </w:rPr>
  </w:style>
  <w:style w:type="paragraph" w:styleId="ListParagraph">
    <w:name w:val="List Paragraph"/>
    <w:basedOn w:val="Normal"/>
    <w:uiPriority w:val="34"/>
    <w:qFormat/>
    <w:rsid w:val="009A0DA4"/>
    <w:pPr>
      <w:ind w:left="720"/>
      <w:contextualSpacing/>
    </w:pPr>
  </w:style>
  <w:style w:type="paragraph" w:customStyle="1" w:styleId="ColorfulList-Accent11">
    <w:name w:val="Colorful List - Accent 11"/>
    <w:basedOn w:val="Normal"/>
    <w:uiPriority w:val="34"/>
    <w:qFormat/>
    <w:rsid w:val="00402F7C"/>
    <w:pPr>
      <w:spacing w:after="0" w:line="240" w:lineRule="auto"/>
      <w:ind w:left="720"/>
      <w:contextualSpacing/>
    </w:pPr>
    <w:rPr>
      <w:rFonts w:ascii="Arial" w:eastAsia="MS Mincho" w:hAnsi="Arial" w:cs="Times New Roman"/>
      <w:sz w:val="24"/>
      <w:szCs w:val="24"/>
      <w:lang w:val="en-AU" w:eastAsia="ja-JP"/>
    </w:rPr>
  </w:style>
  <w:style w:type="paragraph" w:customStyle="1" w:styleId="MTDisplayEquation">
    <w:name w:val="MTDisplayEquation"/>
    <w:basedOn w:val="VCAAbody"/>
    <w:next w:val="Normal"/>
    <w:link w:val="MTDisplayEquationChar"/>
    <w:rsid w:val="003056C2"/>
    <w:pPr>
      <w:tabs>
        <w:tab w:val="center" w:pos="4820"/>
        <w:tab w:val="right" w:pos="9640"/>
      </w:tabs>
    </w:pPr>
    <w:rPr>
      <w:rFonts w:eastAsia="Arial"/>
      <w:color w:val="000000"/>
    </w:rPr>
  </w:style>
  <w:style w:type="character" w:customStyle="1" w:styleId="MTDisplayEquationChar">
    <w:name w:val="MTDisplayEquation Char"/>
    <w:basedOn w:val="VCAAbodyChar"/>
    <w:link w:val="MTDisplayEquation"/>
    <w:rsid w:val="003056C2"/>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04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F01C9"/>
    <w:rsid w:val="009325D2"/>
    <w:rsid w:val="00E143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89CC75A4-79F2-4C5B-8F6D-D5931561E114}"/>
</file>

<file path=customXml/itemProps3.xml><?xml version="1.0" encoding="utf-8"?>
<ds:datastoreItem xmlns:ds="http://schemas.openxmlformats.org/officeDocument/2006/customXml" ds:itemID="{EBA848B5-61E6-45CE-88A6-73FD729D8E9B}">
  <ds:schemaRefs>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VCE Specialist Mathematics Units 3 and 4</vt:lpstr>
    </vt:vector>
  </TitlesOfParts>
  <Company>Victorian Curriculum and Assessment Authority</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Specialist Mathematics Units 3 and 4</dc:title>
  <dc:subject>VCE Specialist Mathematics</dc:subject>
  <dc:creator>vcaa@education.vic.gov.au</dc:creator>
  <cp:keywords>mathematics, specialist, VCE, sampe, application, task, graphs, rational functions</cp:keywords>
  <cp:lastModifiedBy>Julie Coleman</cp:lastModifiedBy>
  <cp:revision>5</cp:revision>
  <cp:lastPrinted>2015-05-15T02:36:00Z</cp:lastPrinted>
  <dcterms:created xsi:type="dcterms:W3CDTF">2022-12-14T00:40:00Z</dcterms:created>
  <dcterms:modified xsi:type="dcterms:W3CDTF">2023-01-23T06:08:00Z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