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9E09A94" w:rsidR="00F4525C" w:rsidRPr="00086C04" w:rsidRDefault="00086C04" w:rsidP="00086C04">
      <w:pPr>
        <w:pStyle w:val="VCAADocumenttitle"/>
        <w:spacing w:before="120" w:after="120"/>
        <w:ind w:left="284"/>
        <w:rPr>
          <w:i/>
          <w:iCs/>
        </w:rPr>
      </w:pPr>
      <w:r w:rsidRPr="00086C04">
        <w:rPr>
          <w:i/>
          <w:iCs/>
        </w:rPr>
        <w:t>VCE Music</w:t>
      </w:r>
    </w:p>
    <w:p w14:paraId="74E62D52" w14:textId="23F8FAC0" w:rsidR="00243F0D" w:rsidRPr="00086C04" w:rsidRDefault="00086C04" w:rsidP="00086C04">
      <w:pPr>
        <w:pStyle w:val="VCAAHeading2"/>
        <w:spacing w:before="240"/>
        <w:ind w:left="284"/>
      </w:pPr>
      <w:bookmarkStart w:id="0" w:name="TemplateOverview"/>
      <w:bookmarkEnd w:id="0"/>
      <w:r w:rsidRPr="00086C04">
        <w:t xml:space="preserve">VCE Style (and Composition) Repertoire and </w:t>
      </w:r>
      <w:r w:rsidR="00D5778D">
        <w:t>q</w:t>
      </w:r>
      <w:r w:rsidRPr="00086C04">
        <w:t xml:space="preserve">uestions </w:t>
      </w:r>
      <w:r w:rsidR="00D5778D">
        <w:t>s</w:t>
      </w:r>
      <w:r w:rsidRPr="00086C04">
        <w:t>election of examination questions 2005–2021</w:t>
      </w:r>
    </w:p>
    <w:tbl>
      <w:tblPr>
        <w:tblW w:w="15167" w:type="dxa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5103"/>
        <w:gridCol w:w="9213"/>
      </w:tblGrid>
      <w:tr w:rsidR="00086C04" w:rsidRPr="00086C04" w14:paraId="1FF08446" w14:textId="77777777" w:rsidTr="00BE5B6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1" w:type="dxa"/>
            <w:shd w:val="clear" w:color="auto" w:fill="0F7EB4"/>
          </w:tcPr>
          <w:p w14:paraId="79DA93A5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YEAR</w:t>
            </w:r>
          </w:p>
        </w:tc>
        <w:tc>
          <w:tcPr>
            <w:tcW w:w="5103" w:type="dxa"/>
            <w:shd w:val="clear" w:color="auto" w:fill="0F7EB4"/>
          </w:tcPr>
          <w:p w14:paraId="515F19E0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REPERTOIRE- excerpts</w:t>
            </w:r>
          </w:p>
        </w:tc>
        <w:tc>
          <w:tcPr>
            <w:tcW w:w="9213" w:type="dxa"/>
            <w:shd w:val="clear" w:color="auto" w:fill="0F7EB4"/>
          </w:tcPr>
          <w:p w14:paraId="487086CF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QUESTIONS</w:t>
            </w:r>
          </w:p>
        </w:tc>
      </w:tr>
      <w:tr w:rsidR="00086C04" w:rsidRPr="008D3EFF" w14:paraId="1758E15F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 w:val="restart"/>
            <w:shd w:val="clear" w:color="auto" w:fill="0F7EB4"/>
          </w:tcPr>
          <w:p w14:paraId="690F396F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2021</w:t>
            </w:r>
          </w:p>
        </w:tc>
        <w:tc>
          <w:tcPr>
            <w:tcW w:w="5103" w:type="dxa"/>
            <w:shd w:val="clear" w:color="auto" w:fill="auto"/>
          </w:tcPr>
          <w:p w14:paraId="0B340BB1" w14:textId="1A980FDC" w:rsidR="00086C04" w:rsidRPr="00F516A7" w:rsidRDefault="00086C04" w:rsidP="00086C04">
            <w:pPr>
              <w:pStyle w:val="VCAAtablecondensed"/>
              <w:rPr>
                <w:lang w:eastAsia="en-GB"/>
              </w:rPr>
            </w:pPr>
            <w:r w:rsidRPr="00F516A7">
              <w:t>‘Princess Tabu’ Vika Bull, Linda Bull, Michael Barker and Tim Finn</w:t>
            </w:r>
          </w:p>
        </w:tc>
        <w:tc>
          <w:tcPr>
            <w:tcW w:w="9213" w:type="dxa"/>
            <w:shd w:val="clear" w:color="auto" w:fill="auto"/>
          </w:tcPr>
          <w:p w14:paraId="66B14B35" w14:textId="77777777" w:rsidR="00086C04" w:rsidRPr="00F516A7" w:rsidRDefault="00086C04" w:rsidP="00BE5B69">
            <w:pPr>
              <w:pStyle w:val="VCAAtablecondensed"/>
              <w:numPr>
                <w:ilvl w:val="0"/>
                <w:numId w:val="6"/>
              </w:numPr>
              <w:spacing w:after="0"/>
              <w:ind w:left="345" w:hanging="345"/>
            </w:pPr>
            <w:r w:rsidRPr="00F516A7">
              <w:t xml:space="preserve">Identify the tonality </w:t>
            </w:r>
          </w:p>
          <w:p w14:paraId="3A9F1C27" w14:textId="77777777" w:rsidR="00086C04" w:rsidRPr="00F516A7" w:rsidRDefault="00086C04" w:rsidP="00BE5B69">
            <w:pPr>
              <w:pStyle w:val="VCAAtablecondensed"/>
              <w:numPr>
                <w:ilvl w:val="0"/>
                <w:numId w:val="6"/>
              </w:numPr>
              <w:spacing w:before="0" w:after="0"/>
              <w:ind w:left="345" w:hanging="345"/>
              <w:rPr>
                <w:lang w:eastAsia="en-GB"/>
              </w:rPr>
            </w:pPr>
            <w:r w:rsidRPr="00F516A7">
              <w:t>Conside</w:t>
            </w:r>
            <w:r>
              <w:t>r</w:t>
            </w:r>
            <w:r w:rsidRPr="00F516A7">
              <w:t xml:space="preserve"> the texture, describe the roles of three of the layers of sound.</w:t>
            </w:r>
          </w:p>
          <w:p w14:paraId="0507CD3A" w14:textId="77777777" w:rsidR="00086C04" w:rsidRPr="00F516A7" w:rsidRDefault="00086C04" w:rsidP="00BE5B69">
            <w:pPr>
              <w:pStyle w:val="VCAAtablecondensed"/>
              <w:numPr>
                <w:ilvl w:val="0"/>
                <w:numId w:val="6"/>
              </w:numPr>
              <w:spacing w:before="0"/>
              <w:ind w:left="345" w:hanging="345"/>
              <w:rPr>
                <w:lang w:eastAsia="en-GB"/>
              </w:rPr>
            </w:pPr>
            <w:r w:rsidRPr="00F516A7">
              <w:t xml:space="preserve">Explain the use of harmony </w:t>
            </w:r>
          </w:p>
        </w:tc>
      </w:tr>
      <w:tr w:rsidR="00086C04" w:rsidRPr="008D3EFF" w14:paraId="56B800F8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47CAAEEF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5A5F438" w14:textId="40AC3DB8" w:rsidR="00086C04" w:rsidRPr="00F516A7" w:rsidRDefault="00086C04" w:rsidP="00086C04">
            <w:pPr>
              <w:pStyle w:val="VCAAtablecondensed"/>
              <w:rPr>
                <w:lang w:eastAsia="en-GB"/>
              </w:rPr>
            </w:pPr>
            <w:r w:rsidRPr="00F516A7">
              <w:t>Vivaldi ‘I. Allegro’ from Concerto in G minor for violin, 2 recorders, 2 oboes, bassoon and strings, RV 576</w:t>
            </w:r>
          </w:p>
        </w:tc>
        <w:tc>
          <w:tcPr>
            <w:tcW w:w="9213" w:type="dxa"/>
            <w:shd w:val="clear" w:color="auto" w:fill="auto"/>
          </w:tcPr>
          <w:p w14:paraId="0A96E9AE" w14:textId="77777777" w:rsidR="00086C04" w:rsidRDefault="00086C04" w:rsidP="00086C04">
            <w:pPr>
              <w:pStyle w:val="VCAAtablecondensed"/>
              <w:spacing w:after="0"/>
            </w:pPr>
            <w:r w:rsidRPr="00F516A7">
              <w:t xml:space="preserve">Describe the structure/form. You may use a diagram or chart. In your response, you may refer to: </w:t>
            </w:r>
          </w:p>
          <w:p w14:paraId="5A8F69D0" w14:textId="77777777" w:rsidR="00086C04" w:rsidRDefault="00086C04" w:rsidP="00086C04">
            <w:pPr>
              <w:pStyle w:val="VCAAtablecondensedbullet"/>
              <w:tabs>
                <w:tab w:val="clear" w:pos="425"/>
              </w:tabs>
              <w:spacing w:before="0" w:after="0"/>
              <w:ind w:left="345" w:hanging="345"/>
            </w:pPr>
            <w:r w:rsidRPr="00F516A7">
              <w:t xml:space="preserve">melody </w:t>
            </w:r>
          </w:p>
          <w:p w14:paraId="4ADB33D8" w14:textId="77777777" w:rsidR="00086C04" w:rsidRDefault="00086C04" w:rsidP="00086C04">
            <w:pPr>
              <w:pStyle w:val="VCAAtablecondensedbullet"/>
              <w:tabs>
                <w:tab w:val="clear" w:pos="425"/>
              </w:tabs>
              <w:spacing w:before="0" w:after="0"/>
              <w:ind w:left="345" w:hanging="345"/>
            </w:pPr>
            <w:r w:rsidRPr="00F516A7">
              <w:t xml:space="preserve">tone colour </w:t>
            </w:r>
          </w:p>
          <w:p w14:paraId="5660B2CB" w14:textId="77777777" w:rsidR="00086C04" w:rsidRPr="00F516A7" w:rsidRDefault="00086C04" w:rsidP="00086C04">
            <w:pPr>
              <w:pStyle w:val="VCAAtablecondensedbullet"/>
              <w:tabs>
                <w:tab w:val="clear" w:pos="425"/>
              </w:tabs>
              <w:spacing w:before="0"/>
              <w:ind w:left="345" w:hanging="345"/>
              <w:rPr>
                <w:lang w:eastAsia="en-GB"/>
              </w:rPr>
            </w:pPr>
            <w:r w:rsidRPr="00F516A7">
              <w:t>rhythm/time.</w:t>
            </w:r>
          </w:p>
        </w:tc>
      </w:tr>
      <w:tr w:rsidR="00086C04" w:rsidRPr="008D3EFF" w14:paraId="257BC1EF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6C0A0128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38BCC8A6" w14:textId="123A4A79" w:rsidR="00086C04" w:rsidRPr="00F516A7" w:rsidRDefault="00086C04" w:rsidP="00086C04">
            <w:pPr>
              <w:pStyle w:val="VCAAtablecondensed"/>
            </w:pPr>
            <w:r w:rsidRPr="00F516A7">
              <w:t xml:space="preserve">Garry </w:t>
            </w:r>
            <w:proofErr w:type="spellStart"/>
            <w:r w:rsidRPr="00F516A7">
              <w:t>Schyman</w:t>
            </w:r>
            <w:proofErr w:type="spellEnd"/>
            <w:r w:rsidRPr="00F516A7">
              <w:t xml:space="preserve"> ‘Corridors’</w:t>
            </w:r>
          </w:p>
        </w:tc>
        <w:tc>
          <w:tcPr>
            <w:tcW w:w="9213" w:type="dxa"/>
            <w:shd w:val="clear" w:color="auto" w:fill="auto"/>
          </w:tcPr>
          <w:p w14:paraId="3D6A4FA3" w14:textId="77777777" w:rsidR="00086C04" w:rsidRPr="00F516A7" w:rsidRDefault="00086C04" w:rsidP="00BE5B69">
            <w:pPr>
              <w:pStyle w:val="VCAAtablecondensed"/>
              <w:numPr>
                <w:ilvl w:val="0"/>
                <w:numId w:val="7"/>
              </w:numPr>
              <w:spacing w:after="0"/>
              <w:ind w:left="345" w:hanging="345"/>
              <w:rPr>
                <w:lang w:eastAsia="en-GB"/>
              </w:rPr>
            </w:pPr>
            <w:r w:rsidRPr="00F516A7">
              <w:t>Identify the sound sources.</w:t>
            </w:r>
          </w:p>
          <w:p w14:paraId="327DF70F" w14:textId="77777777" w:rsidR="00086C04" w:rsidRPr="00F516A7" w:rsidRDefault="00086C04" w:rsidP="00BE5B69">
            <w:pPr>
              <w:pStyle w:val="VCAAtablecondensed"/>
              <w:numPr>
                <w:ilvl w:val="0"/>
                <w:numId w:val="7"/>
              </w:numPr>
              <w:spacing w:before="0"/>
              <w:ind w:left="345" w:hanging="345"/>
              <w:rPr>
                <w:lang w:eastAsia="en-GB"/>
              </w:rPr>
            </w:pPr>
            <w:r w:rsidRPr="00F516A7">
              <w:t>Discuss the character created. In your response, refer to texture and tone colour.</w:t>
            </w:r>
          </w:p>
        </w:tc>
      </w:tr>
      <w:tr w:rsidR="00086C04" w:rsidRPr="008D3EFF" w14:paraId="4B56AD4E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17CBAC3E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B9B85C2" w14:textId="77777777" w:rsidR="00086C04" w:rsidRPr="00F516A7" w:rsidRDefault="00086C04" w:rsidP="00086C04">
            <w:pPr>
              <w:pStyle w:val="VCAAtablecondensed"/>
              <w:rPr>
                <w:lang w:eastAsia="en-GB"/>
              </w:rPr>
            </w:pPr>
            <w:r w:rsidRPr="00F516A7">
              <w:t xml:space="preserve">David Stanhope ‘Lord Bateman’, from </w:t>
            </w:r>
            <w:r w:rsidRPr="0022301B">
              <w:rPr>
                <w:i/>
                <w:iCs/>
              </w:rPr>
              <w:t>Folksongs for Band</w:t>
            </w:r>
            <w:r w:rsidRPr="00F516A7">
              <w:t xml:space="preserve">, Suite </w:t>
            </w:r>
            <w:r>
              <w:t>N</w:t>
            </w:r>
            <w:r w:rsidRPr="00F516A7">
              <w:t>o. 3</w:t>
            </w:r>
          </w:p>
        </w:tc>
        <w:tc>
          <w:tcPr>
            <w:tcW w:w="9213" w:type="dxa"/>
            <w:shd w:val="clear" w:color="auto" w:fill="auto"/>
          </w:tcPr>
          <w:p w14:paraId="18676F5F" w14:textId="77777777" w:rsidR="00086C04" w:rsidRPr="00F516A7" w:rsidRDefault="00086C04" w:rsidP="00BE5B69">
            <w:pPr>
              <w:pStyle w:val="VCAAtablecondensed"/>
              <w:numPr>
                <w:ilvl w:val="0"/>
                <w:numId w:val="8"/>
              </w:numPr>
              <w:spacing w:after="0"/>
              <w:ind w:left="345" w:hanging="345"/>
              <w:rPr>
                <w:lang w:eastAsia="en-GB"/>
              </w:rPr>
            </w:pPr>
            <w:r w:rsidRPr="00F516A7">
              <w:t xml:space="preserve">Describe the melody </w:t>
            </w:r>
          </w:p>
          <w:p w14:paraId="532847C8" w14:textId="77777777" w:rsidR="00086C04" w:rsidRPr="00F516A7" w:rsidRDefault="00086C04" w:rsidP="00BE5B69">
            <w:pPr>
              <w:pStyle w:val="VCAAtablecondensed"/>
              <w:numPr>
                <w:ilvl w:val="0"/>
                <w:numId w:val="8"/>
              </w:numPr>
              <w:spacing w:before="0"/>
              <w:ind w:left="345" w:hanging="345"/>
              <w:rPr>
                <w:lang w:eastAsia="en-GB"/>
              </w:rPr>
            </w:pPr>
            <w:r w:rsidRPr="00F516A7">
              <w:t>Explain four ways in which variation is used.</w:t>
            </w:r>
          </w:p>
        </w:tc>
      </w:tr>
      <w:tr w:rsidR="00086C04" w:rsidRPr="008D3EFF" w14:paraId="605AB9FA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57436785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DEEAF6"/>
          </w:tcPr>
          <w:p w14:paraId="757CA1DD" w14:textId="48570958" w:rsidR="00086C04" w:rsidRPr="00F516A7" w:rsidRDefault="00086C04" w:rsidP="00086C04">
            <w:pPr>
              <w:pStyle w:val="VCAAtablecondensed"/>
            </w:pPr>
            <w:proofErr w:type="spellStart"/>
            <w:r w:rsidRPr="00F516A7">
              <w:t>Naretha</w:t>
            </w:r>
            <w:proofErr w:type="spellEnd"/>
            <w:r w:rsidRPr="00F516A7">
              <w:t xml:space="preserve"> Williams ‘</w:t>
            </w:r>
            <w:proofErr w:type="spellStart"/>
            <w:r w:rsidRPr="00F516A7">
              <w:t>Ctgttctttc</w:t>
            </w:r>
            <w:proofErr w:type="spellEnd"/>
            <w:r w:rsidRPr="00F516A7">
              <w:t>’</w:t>
            </w:r>
          </w:p>
        </w:tc>
        <w:tc>
          <w:tcPr>
            <w:tcW w:w="9213" w:type="dxa"/>
            <w:shd w:val="clear" w:color="auto" w:fill="DEEAF6"/>
          </w:tcPr>
          <w:p w14:paraId="495A7F3D" w14:textId="77777777" w:rsidR="00086C04" w:rsidRPr="00F516A7" w:rsidRDefault="00086C04" w:rsidP="00BE5B69">
            <w:pPr>
              <w:pStyle w:val="VCAAtablecondensed"/>
              <w:numPr>
                <w:ilvl w:val="0"/>
                <w:numId w:val="9"/>
              </w:numPr>
              <w:spacing w:after="0"/>
              <w:ind w:left="345" w:hanging="345"/>
              <w:rPr>
                <w:lang w:eastAsia="en-GB"/>
              </w:rPr>
            </w:pPr>
            <w:r w:rsidRPr="00F516A7">
              <w:t>Identify four examples of repetition.</w:t>
            </w:r>
          </w:p>
          <w:p w14:paraId="2FD02CFD" w14:textId="77777777" w:rsidR="00086C04" w:rsidRPr="00F516A7" w:rsidRDefault="00086C04" w:rsidP="00BE5B69">
            <w:pPr>
              <w:pStyle w:val="VCAAtablecondensed"/>
              <w:numPr>
                <w:ilvl w:val="0"/>
                <w:numId w:val="9"/>
              </w:numPr>
              <w:spacing w:before="0"/>
              <w:ind w:left="345" w:hanging="345"/>
              <w:rPr>
                <w:lang w:eastAsia="en-GB"/>
              </w:rPr>
            </w:pPr>
            <w:r w:rsidRPr="00F516A7">
              <w:t>Describe the treatment of rhythm/time.</w:t>
            </w:r>
          </w:p>
        </w:tc>
      </w:tr>
      <w:tr w:rsidR="00086C04" w:rsidRPr="008D3EFF" w14:paraId="03EE59F6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 w:val="restart"/>
            <w:shd w:val="clear" w:color="auto" w:fill="0F7EB4"/>
          </w:tcPr>
          <w:p w14:paraId="139DA462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2020</w:t>
            </w:r>
          </w:p>
        </w:tc>
        <w:tc>
          <w:tcPr>
            <w:tcW w:w="5103" w:type="dxa"/>
            <w:shd w:val="clear" w:color="auto" w:fill="auto"/>
          </w:tcPr>
          <w:p w14:paraId="21B8010C" w14:textId="77777777" w:rsidR="00086C04" w:rsidRPr="008D3EFF" w:rsidRDefault="00086C04" w:rsidP="00086C04">
            <w:pPr>
              <w:pStyle w:val="VCAAtablecondensed"/>
              <w:rPr>
                <w:rFonts w:cs="Calibri"/>
              </w:rPr>
            </w:pPr>
            <w:r w:rsidRPr="008D3EFF">
              <w:t xml:space="preserve">Kraftwerk, </w:t>
            </w:r>
            <w:r w:rsidRPr="00086C04">
              <w:rPr>
                <w:i/>
                <w:iCs/>
              </w:rPr>
              <w:t xml:space="preserve">Boing Boom </w:t>
            </w:r>
            <w:proofErr w:type="spellStart"/>
            <w:r w:rsidRPr="00086C04">
              <w:rPr>
                <w:i/>
                <w:iCs/>
              </w:rPr>
              <w:t>Tschak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14:paraId="2B0CDABD" w14:textId="77777777" w:rsidR="00086C04" w:rsidRPr="008D3EFF" w:rsidRDefault="00086C04" w:rsidP="00BE5B69">
            <w:pPr>
              <w:pStyle w:val="VCAAtablecondensed"/>
              <w:numPr>
                <w:ilvl w:val="0"/>
                <w:numId w:val="10"/>
              </w:numPr>
              <w:spacing w:after="0"/>
              <w:ind w:left="345" w:hanging="345"/>
            </w:pPr>
            <w:r w:rsidRPr="008D3EFF">
              <w:t>Identify four ways repetition is used.</w:t>
            </w:r>
          </w:p>
          <w:p w14:paraId="27305309" w14:textId="77777777" w:rsidR="00086C04" w:rsidRPr="008D3EFF" w:rsidRDefault="00086C04" w:rsidP="00BE5B69">
            <w:pPr>
              <w:pStyle w:val="VCAAtablecondensed"/>
              <w:numPr>
                <w:ilvl w:val="0"/>
                <w:numId w:val="10"/>
              </w:numPr>
              <w:spacing w:before="0"/>
              <w:ind w:left="345" w:hanging="345"/>
              <w:rPr>
                <w:rFonts w:cs="Calibri"/>
              </w:rPr>
            </w:pPr>
            <w:r w:rsidRPr="008D3EFF">
              <w:t>Discuss how elements of music and/or compositional devices are used to create the character of this excerpt.</w:t>
            </w:r>
          </w:p>
        </w:tc>
      </w:tr>
      <w:tr w:rsidR="00086C04" w:rsidRPr="008D3EFF" w14:paraId="556D6B1D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69FDF61A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4ED72514" w14:textId="77777777" w:rsidR="00086C04" w:rsidRPr="008D3EFF" w:rsidRDefault="00086C04" w:rsidP="00086C04">
            <w:pPr>
              <w:pStyle w:val="VCAAtablecondensed"/>
              <w:rPr>
                <w:rFonts w:cs="Calibri"/>
              </w:rPr>
            </w:pPr>
            <w:r w:rsidRPr="008D3EFF">
              <w:t>Anne Boyd, My Name is Tian (III) [Kathy Marsh, Tall Poppies Ensemble]</w:t>
            </w:r>
          </w:p>
        </w:tc>
        <w:tc>
          <w:tcPr>
            <w:tcW w:w="9213" w:type="dxa"/>
            <w:shd w:val="clear" w:color="auto" w:fill="auto"/>
          </w:tcPr>
          <w:p w14:paraId="2EB63DBE" w14:textId="77777777" w:rsidR="00086C04" w:rsidRPr="008D3EFF" w:rsidRDefault="00086C04" w:rsidP="00BE5B69">
            <w:pPr>
              <w:pStyle w:val="VCAAtablecondensed"/>
              <w:numPr>
                <w:ilvl w:val="0"/>
                <w:numId w:val="11"/>
              </w:numPr>
              <w:spacing w:after="0"/>
              <w:ind w:left="345" w:hanging="345"/>
            </w:pPr>
            <w:r w:rsidRPr="008D3EFF">
              <w:t>Describe the use of tone colour.</w:t>
            </w:r>
          </w:p>
          <w:p w14:paraId="206B74D2" w14:textId="77777777" w:rsidR="00086C04" w:rsidRPr="008D3EFF" w:rsidRDefault="00086C04" w:rsidP="00BE5B69">
            <w:pPr>
              <w:pStyle w:val="VCAAtablecondensed"/>
              <w:numPr>
                <w:ilvl w:val="0"/>
                <w:numId w:val="11"/>
              </w:numPr>
              <w:spacing w:before="0"/>
              <w:ind w:left="345" w:hanging="345"/>
            </w:pPr>
            <w:r w:rsidRPr="008D3EFF">
              <w:t>Referring to the layers of sound, discuss the structure/form. You may use a diagram to present the order of musical events.</w:t>
            </w:r>
          </w:p>
        </w:tc>
      </w:tr>
      <w:tr w:rsidR="00086C04" w:rsidRPr="008D3EFF" w14:paraId="6F28224E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61B314AB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E2CDBDC" w14:textId="77777777" w:rsidR="00086C04" w:rsidRPr="008D3EFF" w:rsidRDefault="00086C04" w:rsidP="00086C04">
            <w:pPr>
              <w:pStyle w:val="VCAAtablecondensed"/>
              <w:rPr>
                <w:rFonts w:cs="Calibri"/>
              </w:rPr>
            </w:pPr>
            <w:r w:rsidRPr="008D3EFF">
              <w:t xml:space="preserve">Prokofiev, Act I. Scene I. No. 3. The street awakens’ from </w:t>
            </w:r>
            <w:r w:rsidRPr="008D3EFF">
              <w:rPr>
                <w:i/>
              </w:rPr>
              <w:t>Romeo and Juliet</w:t>
            </w:r>
            <w:r w:rsidRPr="008D3EFF">
              <w:t xml:space="preserve"> Opus 64</w:t>
            </w:r>
          </w:p>
        </w:tc>
        <w:tc>
          <w:tcPr>
            <w:tcW w:w="9213" w:type="dxa"/>
            <w:shd w:val="clear" w:color="auto" w:fill="auto"/>
          </w:tcPr>
          <w:p w14:paraId="09FB4471" w14:textId="77777777" w:rsidR="00086C04" w:rsidRPr="008D3EFF" w:rsidRDefault="00086C04" w:rsidP="00BE5B69">
            <w:pPr>
              <w:pStyle w:val="VCAAtablecondensed"/>
              <w:numPr>
                <w:ilvl w:val="0"/>
                <w:numId w:val="12"/>
              </w:numPr>
              <w:spacing w:after="0"/>
              <w:ind w:left="345" w:hanging="345"/>
            </w:pPr>
            <w:r w:rsidRPr="008D3EFF">
              <w:t>Describe the characteristics of the main melody.</w:t>
            </w:r>
          </w:p>
          <w:p w14:paraId="077D5B67" w14:textId="77777777" w:rsidR="00086C04" w:rsidRPr="008D3EFF" w:rsidRDefault="00086C04" w:rsidP="00BE5B69">
            <w:pPr>
              <w:pStyle w:val="VCAAtablecondensed"/>
              <w:numPr>
                <w:ilvl w:val="0"/>
                <w:numId w:val="12"/>
              </w:numPr>
              <w:spacing w:before="0"/>
              <w:ind w:left="345" w:hanging="345"/>
            </w:pPr>
            <w:r w:rsidRPr="008D3EFF">
              <w:t>Explain how interest is created and maintained. In your response refer to variation.</w:t>
            </w:r>
          </w:p>
        </w:tc>
      </w:tr>
      <w:tr w:rsidR="00086C04" w:rsidRPr="008D3EFF" w14:paraId="2D38E48F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71B90AC3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2DEC191" w14:textId="77777777" w:rsidR="00086C04" w:rsidRPr="008D3EFF" w:rsidRDefault="00086C04" w:rsidP="00EE6061">
            <w:pPr>
              <w:pStyle w:val="VCAAtablecondensed"/>
              <w:rPr>
                <w:rFonts w:cs="Calibri"/>
              </w:rPr>
            </w:pPr>
            <w:r w:rsidRPr="008D3EFF">
              <w:t xml:space="preserve">Minoru Miki, </w:t>
            </w:r>
            <w:r w:rsidRPr="00EE6061">
              <w:rPr>
                <w:i/>
                <w:iCs/>
              </w:rPr>
              <w:t>Marimba Spiritual</w:t>
            </w:r>
          </w:p>
        </w:tc>
        <w:tc>
          <w:tcPr>
            <w:tcW w:w="9213" w:type="dxa"/>
            <w:shd w:val="clear" w:color="auto" w:fill="auto"/>
          </w:tcPr>
          <w:p w14:paraId="16B4B2B7" w14:textId="77777777" w:rsidR="00086C04" w:rsidRPr="008D3EFF" w:rsidRDefault="00086C04" w:rsidP="00EE6061">
            <w:pPr>
              <w:pStyle w:val="VCAAtablecondensed"/>
            </w:pPr>
            <w:r w:rsidRPr="008D3EFF">
              <w:t>There are two contrasting sections in this excerpt. Explain how rhythm/time and texture are used to create contrast between the two sections. You may use a diagram or chart.</w:t>
            </w:r>
          </w:p>
        </w:tc>
      </w:tr>
      <w:tr w:rsidR="00086C04" w:rsidRPr="008D3EFF" w14:paraId="10854802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7AA4FFC3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DEEAF6"/>
          </w:tcPr>
          <w:p w14:paraId="19D2CD5F" w14:textId="0AD3D18C" w:rsidR="00086C04" w:rsidRPr="00ED05C9" w:rsidRDefault="00086C04" w:rsidP="00EE6061">
            <w:pPr>
              <w:pStyle w:val="VCAAtablecondensed"/>
              <w:rPr>
                <w:highlight w:val="yellow"/>
              </w:rPr>
            </w:pPr>
            <w:r w:rsidRPr="00ED05C9">
              <w:t xml:space="preserve">Simon Kent, </w:t>
            </w:r>
            <w:r w:rsidRPr="00ED05C9">
              <w:rPr>
                <w:i/>
                <w:iCs/>
              </w:rPr>
              <w:t>The Big One</w:t>
            </w:r>
          </w:p>
        </w:tc>
        <w:tc>
          <w:tcPr>
            <w:tcW w:w="9213" w:type="dxa"/>
            <w:shd w:val="clear" w:color="auto" w:fill="DEEAF6"/>
          </w:tcPr>
          <w:p w14:paraId="471D6AB6" w14:textId="77777777" w:rsidR="00086C04" w:rsidRDefault="00086C04" w:rsidP="00BE5B69">
            <w:pPr>
              <w:pStyle w:val="VCAAtablecondensed"/>
              <w:numPr>
                <w:ilvl w:val="0"/>
                <w:numId w:val="13"/>
              </w:numPr>
              <w:spacing w:after="0"/>
              <w:ind w:left="345" w:hanging="345"/>
            </w:pPr>
            <w:r w:rsidRPr="00ED05C9">
              <w:t>Describe the treatment of articulatio</w:t>
            </w:r>
            <w:r>
              <w:t>n</w:t>
            </w:r>
            <w:r w:rsidRPr="00ED05C9">
              <w:t xml:space="preserve">. </w:t>
            </w:r>
          </w:p>
          <w:p w14:paraId="4E93A09B" w14:textId="77777777" w:rsidR="00086C04" w:rsidRPr="00ED05C9" w:rsidRDefault="00086C04" w:rsidP="00BE5B69">
            <w:pPr>
              <w:pStyle w:val="VCAAtablecondensed"/>
              <w:numPr>
                <w:ilvl w:val="0"/>
                <w:numId w:val="13"/>
              </w:numPr>
              <w:spacing w:before="0"/>
              <w:ind w:left="345" w:hanging="345"/>
            </w:pPr>
            <w:r w:rsidRPr="00ED05C9">
              <w:t xml:space="preserve">Describe the treatment of dynamics. </w:t>
            </w:r>
          </w:p>
        </w:tc>
      </w:tr>
      <w:tr w:rsidR="00086C04" w:rsidRPr="008D3EFF" w14:paraId="394E1C95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 w:val="restart"/>
            <w:shd w:val="clear" w:color="auto" w:fill="0F7EB4"/>
          </w:tcPr>
          <w:p w14:paraId="64282534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2019</w:t>
            </w:r>
          </w:p>
        </w:tc>
        <w:tc>
          <w:tcPr>
            <w:tcW w:w="5103" w:type="dxa"/>
            <w:shd w:val="clear" w:color="auto" w:fill="auto"/>
          </w:tcPr>
          <w:p w14:paraId="732829BC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The Cure, </w:t>
            </w:r>
            <w:r w:rsidRPr="00EE6061">
              <w:rPr>
                <w:i/>
                <w:iCs/>
              </w:rPr>
              <w:t>Close to Me</w:t>
            </w:r>
          </w:p>
        </w:tc>
        <w:tc>
          <w:tcPr>
            <w:tcW w:w="9213" w:type="dxa"/>
            <w:shd w:val="clear" w:color="auto" w:fill="auto"/>
          </w:tcPr>
          <w:p w14:paraId="66D5F613" w14:textId="77777777" w:rsidR="00086C04" w:rsidRPr="008D3EFF" w:rsidRDefault="00086C04" w:rsidP="00EE6061">
            <w:pPr>
              <w:pStyle w:val="VCAAtablecondensed"/>
              <w:rPr>
                <w:lang w:eastAsia="en-GB"/>
              </w:rPr>
            </w:pPr>
            <w:r w:rsidRPr="008D3EFF">
              <w:t xml:space="preserve">Describe the use of contrast and repetition. </w:t>
            </w:r>
          </w:p>
        </w:tc>
      </w:tr>
      <w:tr w:rsidR="00086C04" w:rsidRPr="008D3EFF" w14:paraId="0D2E4820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04AB4644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39B352C7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Bob “King” Crawford, </w:t>
            </w:r>
            <w:proofErr w:type="spellStart"/>
            <w:r w:rsidRPr="008D3EFF">
              <w:rPr>
                <w:i/>
                <w:iCs/>
              </w:rPr>
              <w:t>Yarra</w:t>
            </w:r>
            <w:proofErr w:type="spellEnd"/>
            <w:r w:rsidRPr="008D3EFF">
              <w:rPr>
                <w:i/>
                <w:iCs/>
              </w:rPr>
              <w:t xml:space="preserve"> River Blues </w:t>
            </w:r>
            <w:r w:rsidRPr="008D3EFF">
              <w:t>sung by Georgia Lee</w:t>
            </w:r>
          </w:p>
        </w:tc>
        <w:tc>
          <w:tcPr>
            <w:tcW w:w="9213" w:type="dxa"/>
            <w:shd w:val="clear" w:color="auto" w:fill="auto"/>
          </w:tcPr>
          <w:p w14:paraId="2F7B7F59" w14:textId="3BDCF10B" w:rsidR="00086C04" w:rsidRPr="00EE6061" w:rsidRDefault="00086C04" w:rsidP="00BE5B69">
            <w:pPr>
              <w:pStyle w:val="VCAAtablecondensed"/>
              <w:numPr>
                <w:ilvl w:val="0"/>
                <w:numId w:val="14"/>
              </w:numPr>
              <w:spacing w:after="0"/>
              <w:ind w:left="345" w:hanging="345"/>
              <w:rPr>
                <w:lang w:eastAsia="en-GB"/>
              </w:rPr>
            </w:pPr>
            <w:r w:rsidRPr="00EE6061">
              <w:t xml:space="preserve">Describe the structure/form. You may include a diagram or chart. </w:t>
            </w:r>
          </w:p>
          <w:p w14:paraId="2FD1581E" w14:textId="1F030437" w:rsidR="00086C04" w:rsidRPr="008D3EFF" w:rsidRDefault="00086C04" w:rsidP="00BE5B69">
            <w:pPr>
              <w:pStyle w:val="VCAAtablecondensed"/>
              <w:numPr>
                <w:ilvl w:val="0"/>
                <w:numId w:val="14"/>
              </w:numPr>
              <w:spacing w:before="0"/>
              <w:ind w:left="345" w:hanging="345"/>
              <w:rPr>
                <w:lang w:eastAsia="en-GB"/>
              </w:rPr>
            </w:pPr>
            <w:r w:rsidRPr="008D3EFF">
              <w:t xml:space="preserve">Describe the treatment of harmony and rhythm/time. </w:t>
            </w:r>
          </w:p>
        </w:tc>
      </w:tr>
      <w:tr w:rsidR="00086C04" w:rsidRPr="008D3EFF" w14:paraId="397F8491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4391A334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52EE8D8" w14:textId="77777777" w:rsidR="00086C04" w:rsidRPr="008D3EFF" w:rsidRDefault="00086C04" w:rsidP="00EE6061">
            <w:pPr>
              <w:pStyle w:val="VCAAtablecondensed"/>
              <w:rPr>
                <w:lang w:eastAsia="en-GB"/>
              </w:rPr>
            </w:pPr>
            <w:r w:rsidRPr="008D3EFF">
              <w:t>Massive Attack</w:t>
            </w:r>
            <w:r w:rsidRPr="008D3EFF">
              <w:rPr>
                <w:lang w:eastAsia="en-GB"/>
              </w:rPr>
              <w:t xml:space="preserve">, </w:t>
            </w:r>
            <w:r w:rsidRPr="008D3EFF">
              <w:rPr>
                <w:i/>
                <w:iCs/>
              </w:rPr>
              <w:t>Inertia Creeps</w:t>
            </w:r>
          </w:p>
        </w:tc>
        <w:tc>
          <w:tcPr>
            <w:tcW w:w="9213" w:type="dxa"/>
            <w:shd w:val="clear" w:color="auto" w:fill="auto"/>
          </w:tcPr>
          <w:p w14:paraId="33A76FF9" w14:textId="77777777" w:rsidR="00086C04" w:rsidRPr="008D3EFF" w:rsidRDefault="00086C04" w:rsidP="00EE6061">
            <w:pPr>
              <w:pStyle w:val="VCAAtablecondensed"/>
              <w:rPr>
                <w:lang w:eastAsia="en-GB"/>
              </w:rPr>
            </w:pPr>
            <w:r w:rsidRPr="008D3EFF">
              <w:t>Explain how texture and tone colour are used in combination to create interes</w:t>
            </w:r>
            <w:r>
              <w:t>t</w:t>
            </w:r>
            <w:r w:rsidRPr="008D3EFF">
              <w:t xml:space="preserve">. </w:t>
            </w:r>
          </w:p>
        </w:tc>
      </w:tr>
      <w:tr w:rsidR="00086C04" w:rsidRPr="008D3EFF" w14:paraId="385C496D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6C0D71BC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F4A8847" w14:textId="2158EAA3" w:rsidR="00086C04" w:rsidRPr="008D3EFF" w:rsidRDefault="00086C04" w:rsidP="00EE6061">
            <w:pPr>
              <w:pStyle w:val="VCAAtablecondensed"/>
              <w:rPr>
                <w:lang w:eastAsia="en-GB"/>
              </w:rPr>
            </w:pPr>
            <w:r w:rsidRPr="008D3EFF">
              <w:t xml:space="preserve">Nigel Kennedy and the </w:t>
            </w:r>
            <w:proofErr w:type="spellStart"/>
            <w:r w:rsidRPr="008D3EFF">
              <w:t>Kroke</w:t>
            </w:r>
            <w:proofErr w:type="spellEnd"/>
            <w:r w:rsidRPr="008D3EFF">
              <w:t xml:space="preserve"> Band, </w:t>
            </w:r>
            <w:r w:rsidRPr="008D3EFF">
              <w:rPr>
                <w:i/>
                <w:iCs/>
              </w:rPr>
              <w:t>Eden</w:t>
            </w:r>
            <w:r w:rsidRPr="008D3EFF">
              <w:t xml:space="preserve"> </w:t>
            </w:r>
          </w:p>
        </w:tc>
        <w:tc>
          <w:tcPr>
            <w:tcW w:w="9213" w:type="dxa"/>
            <w:shd w:val="clear" w:color="auto" w:fill="auto"/>
          </w:tcPr>
          <w:p w14:paraId="795AF211" w14:textId="77777777" w:rsidR="00086C04" w:rsidRPr="008D3EFF" w:rsidRDefault="00086C04" w:rsidP="00EE6061">
            <w:pPr>
              <w:pStyle w:val="VCAAtablecondensed"/>
              <w:spacing w:after="0"/>
              <w:rPr>
                <w:lang w:eastAsia="en-GB"/>
              </w:rPr>
            </w:pPr>
            <w:r w:rsidRPr="008D3EFF">
              <w:t>This question features two excerpts from this work</w:t>
            </w:r>
          </w:p>
          <w:p w14:paraId="3105740E" w14:textId="591B4ED5" w:rsidR="00086C04" w:rsidRPr="008D3EFF" w:rsidRDefault="00086C04" w:rsidP="00BE5B69">
            <w:pPr>
              <w:pStyle w:val="VCAAtablecondensed"/>
              <w:numPr>
                <w:ilvl w:val="0"/>
                <w:numId w:val="15"/>
              </w:numPr>
              <w:spacing w:before="0" w:after="0"/>
              <w:ind w:left="345" w:hanging="345"/>
              <w:rPr>
                <w:lang w:eastAsia="en-GB"/>
              </w:rPr>
            </w:pPr>
            <w:r w:rsidRPr="008D3EFF">
              <w:t xml:space="preserve">Describe the treatment of the solo melody in excerpt 4a. </w:t>
            </w:r>
          </w:p>
          <w:p w14:paraId="39421CEC" w14:textId="07AC2A48" w:rsidR="00086C04" w:rsidRPr="008D3EFF" w:rsidRDefault="00086C04" w:rsidP="00BE5B69">
            <w:pPr>
              <w:pStyle w:val="VCAAtablecondensed"/>
              <w:numPr>
                <w:ilvl w:val="0"/>
                <w:numId w:val="15"/>
              </w:numPr>
              <w:spacing w:before="0"/>
              <w:ind w:left="345" w:hanging="345"/>
              <w:rPr>
                <w:lang w:eastAsia="en-GB"/>
              </w:rPr>
            </w:pPr>
            <w:r w:rsidRPr="008D3EFF">
              <w:t xml:space="preserve">Discuss how the solo melody from excerpt 4a is developed in excerpt 4b. </w:t>
            </w:r>
          </w:p>
        </w:tc>
      </w:tr>
      <w:tr w:rsidR="00086C04" w:rsidRPr="008D3EFF" w14:paraId="3184E1BF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47799D35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DEEAF6"/>
          </w:tcPr>
          <w:p w14:paraId="14E5AEB5" w14:textId="01AEB6C7" w:rsidR="00086C04" w:rsidRPr="008D3EFF" w:rsidRDefault="00086C04" w:rsidP="00EE6061">
            <w:pPr>
              <w:pStyle w:val="VCAAtablecondensed"/>
            </w:pPr>
            <w:r w:rsidRPr="008D3EFF">
              <w:t xml:space="preserve">Holst, I. </w:t>
            </w:r>
            <w:r w:rsidRPr="00EE6061">
              <w:rPr>
                <w:i/>
                <w:iCs/>
              </w:rPr>
              <w:t>Mars, the Bringer of War</w:t>
            </w:r>
          </w:p>
        </w:tc>
        <w:tc>
          <w:tcPr>
            <w:tcW w:w="9213" w:type="dxa"/>
            <w:shd w:val="clear" w:color="auto" w:fill="DEEAF6"/>
          </w:tcPr>
          <w:p w14:paraId="4A6C22EE" w14:textId="77777777" w:rsidR="00086C04" w:rsidRPr="008D3EFF" w:rsidRDefault="00086C04" w:rsidP="00EE6061">
            <w:pPr>
              <w:pStyle w:val="VCAAtablecondensed"/>
              <w:rPr>
                <w:lang w:eastAsia="en-GB"/>
              </w:rPr>
            </w:pPr>
            <w:r w:rsidRPr="008D3EFF">
              <w:t xml:space="preserve">Discuss how Holst uses elements of music and/or compositional devices to create a dramatic mood that reflects ‘the Bringer of War’. </w:t>
            </w:r>
          </w:p>
        </w:tc>
      </w:tr>
      <w:tr w:rsidR="00086C04" w:rsidRPr="008D3EFF" w14:paraId="5C4579AF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 w:val="restart"/>
            <w:shd w:val="clear" w:color="auto" w:fill="0F7EB4"/>
          </w:tcPr>
          <w:p w14:paraId="51D53BB2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2018</w:t>
            </w:r>
          </w:p>
        </w:tc>
        <w:tc>
          <w:tcPr>
            <w:tcW w:w="5103" w:type="dxa"/>
            <w:shd w:val="clear" w:color="auto" w:fill="auto"/>
          </w:tcPr>
          <w:p w14:paraId="7C5FF74C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Shostakovich, ‘The Ghost’, from the suite </w:t>
            </w:r>
            <w:r w:rsidRPr="008D3EFF">
              <w:rPr>
                <w:i/>
                <w:iCs/>
              </w:rPr>
              <w:t xml:space="preserve">Hamlet </w:t>
            </w:r>
          </w:p>
        </w:tc>
        <w:tc>
          <w:tcPr>
            <w:tcW w:w="9213" w:type="dxa"/>
            <w:shd w:val="clear" w:color="auto" w:fill="auto"/>
          </w:tcPr>
          <w:p w14:paraId="089F246F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Explain how the composer has created a sense of drama. </w:t>
            </w:r>
          </w:p>
        </w:tc>
      </w:tr>
      <w:tr w:rsidR="00086C04" w:rsidRPr="008D3EFF" w14:paraId="1C9D45D9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705A13BA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AB3A8A7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Ross Edwards, </w:t>
            </w:r>
            <w:proofErr w:type="spellStart"/>
            <w:r w:rsidRPr="008D3EFF">
              <w:rPr>
                <w:i/>
                <w:iCs/>
              </w:rPr>
              <w:t>Laikan</w:t>
            </w:r>
            <w:proofErr w:type="spellEnd"/>
            <w:r w:rsidRPr="008D3EFF">
              <w:t xml:space="preserve">: ‘III. </w:t>
            </w:r>
            <w:proofErr w:type="spellStart"/>
            <w:r w:rsidRPr="008D3EFF">
              <w:t>Oay</w:t>
            </w:r>
            <w:proofErr w:type="spellEnd"/>
            <w:r w:rsidRPr="008D3EFF">
              <w:t xml:space="preserve"> </w:t>
            </w:r>
            <w:proofErr w:type="spellStart"/>
            <w:r w:rsidRPr="008D3EFF">
              <w:t>Laiay</w:t>
            </w:r>
            <w:proofErr w:type="spellEnd"/>
            <w:r w:rsidRPr="008D3EFF">
              <w:t xml:space="preserve"> e (</w:t>
            </w:r>
            <w:proofErr w:type="spellStart"/>
            <w:r w:rsidRPr="008D3EFF">
              <w:t>Ohe</w:t>
            </w:r>
            <w:proofErr w:type="spellEnd"/>
            <w:r w:rsidRPr="008D3EFF">
              <w:t xml:space="preserve"> Anis!)’ </w:t>
            </w:r>
          </w:p>
        </w:tc>
        <w:tc>
          <w:tcPr>
            <w:tcW w:w="9213" w:type="dxa"/>
            <w:shd w:val="clear" w:color="auto" w:fill="auto"/>
          </w:tcPr>
          <w:p w14:paraId="6959DFAA" w14:textId="77777777" w:rsidR="00086C04" w:rsidRPr="008D3EFF" w:rsidRDefault="00086C04" w:rsidP="00BE5B69">
            <w:pPr>
              <w:pStyle w:val="VCAAtablecondensed"/>
              <w:numPr>
                <w:ilvl w:val="0"/>
                <w:numId w:val="16"/>
              </w:numPr>
              <w:spacing w:after="0"/>
              <w:ind w:left="345" w:hanging="345"/>
            </w:pPr>
            <w:r w:rsidRPr="008D3EFF">
              <w:t xml:space="preserve">Describe the treatment of rhythm/time in excerpt 2a. </w:t>
            </w:r>
          </w:p>
          <w:p w14:paraId="37E66429" w14:textId="77777777" w:rsidR="00086C04" w:rsidRPr="008D3EFF" w:rsidRDefault="00086C04" w:rsidP="00BE5B69">
            <w:pPr>
              <w:pStyle w:val="VCAAtablecondensed"/>
              <w:numPr>
                <w:ilvl w:val="0"/>
                <w:numId w:val="16"/>
              </w:numPr>
              <w:spacing w:before="0"/>
              <w:ind w:left="345" w:hanging="345"/>
            </w:pPr>
            <w:r w:rsidRPr="008D3EFF">
              <w:t xml:space="preserve">Discuss the use of tone colour in excerpt 2b. </w:t>
            </w:r>
          </w:p>
        </w:tc>
      </w:tr>
      <w:tr w:rsidR="00086C04" w:rsidRPr="008D3EFF" w14:paraId="2A7DCAB7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/>
            <w:shd w:val="clear" w:color="auto" w:fill="0F7EB4"/>
          </w:tcPr>
          <w:p w14:paraId="588D5E36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264294A" w14:textId="77777777" w:rsidR="00086C04" w:rsidRPr="008D3EFF" w:rsidRDefault="00086C04" w:rsidP="00EE6061">
            <w:pPr>
              <w:pStyle w:val="VCAAtablecondensed"/>
            </w:pPr>
            <w:r w:rsidRPr="008D3EFF">
              <w:t>Gottfried Keller, ‘Vivace’, from Sonata no. 4 in G minor</w:t>
            </w:r>
          </w:p>
        </w:tc>
        <w:tc>
          <w:tcPr>
            <w:tcW w:w="9213" w:type="dxa"/>
            <w:shd w:val="clear" w:color="auto" w:fill="auto"/>
          </w:tcPr>
          <w:p w14:paraId="1790D666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Describe the structure/form. In your response, refer to melody. You may include a diagram or chart. </w:t>
            </w:r>
          </w:p>
        </w:tc>
      </w:tr>
      <w:tr w:rsidR="00086C04" w:rsidRPr="008D3EFF" w14:paraId="040A5A08" w14:textId="77777777" w:rsidTr="00BE5B69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851" w:type="dxa"/>
            <w:vMerge/>
            <w:shd w:val="clear" w:color="auto" w:fill="0F7EB4"/>
          </w:tcPr>
          <w:p w14:paraId="36D6A925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53BC076E" w14:textId="4736BCA2" w:rsidR="00086C04" w:rsidRPr="008D3EFF" w:rsidRDefault="00086C04" w:rsidP="00EE6061">
            <w:pPr>
              <w:pStyle w:val="VCAAtablecondensed"/>
            </w:pPr>
            <w:r w:rsidRPr="008D3EFF">
              <w:t>Andy Wilkinson and Andy Hedges, ‘Cowgirl’s Lullaby’</w:t>
            </w:r>
          </w:p>
        </w:tc>
        <w:tc>
          <w:tcPr>
            <w:tcW w:w="9213" w:type="dxa"/>
            <w:shd w:val="clear" w:color="auto" w:fill="auto"/>
          </w:tcPr>
          <w:p w14:paraId="6F75F8B3" w14:textId="77777777" w:rsidR="00086C04" w:rsidRPr="008D3EFF" w:rsidRDefault="00086C04" w:rsidP="00BE5B69">
            <w:pPr>
              <w:pStyle w:val="VCAAtablecondensed"/>
              <w:numPr>
                <w:ilvl w:val="0"/>
                <w:numId w:val="17"/>
              </w:numPr>
              <w:spacing w:after="0"/>
              <w:ind w:left="345" w:hanging="345"/>
            </w:pPr>
            <w:r w:rsidRPr="008D3EFF">
              <w:t xml:space="preserve">Describe the treatment of harmony. You may include a diagram or chart. </w:t>
            </w:r>
          </w:p>
          <w:p w14:paraId="1BD2E0E4" w14:textId="77777777" w:rsidR="00086C04" w:rsidRPr="008D3EFF" w:rsidRDefault="00086C04" w:rsidP="00BE5B69">
            <w:pPr>
              <w:pStyle w:val="VCAAtablecondensed"/>
              <w:numPr>
                <w:ilvl w:val="0"/>
                <w:numId w:val="17"/>
              </w:numPr>
              <w:spacing w:before="0"/>
              <w:ind w:left="345" w:hanging="345"/>
            </w:pPr>
            <w:r w:rsidRPr="008D3EFF">
              <w:t>Discuss how interest is maintained. In your response, refer to elements of music</w:t>
            </w:r>
            <w:r>
              <w:t xml:space="preserve"> </w:t>
            </w:r>
            <w:r w:rsidRPr="008D3EFF">
              <w:t xml:space="preserve">and compositional devices. </w:t>
            </w:r>
          </w:p>
        </w:tc>
      </w:tr>
      <w:tr w:rsidR="00086C04" w:rsidRPr="008D3EFF" w14:paraId="2A830ACB" w14:textId="77777777" w:rsidTr="00BE5B69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851" w:type="dxa"/>
            <w:vMerge/>
            <w:shd w:val="clear" w:color="auto" w:fill="0F7EB4"/>
          </w:tcPr>
          <w:p w14:paraId="1C2C9829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DEEAF6"/>
          </w:tcPr>
          <w:p w14:paraId="31A34E26" w14:textId="6D567979" w:rsidR="00086C04" w:rsidRPr="008D3EFF" w:rsidRDefault="00086C04" w:rsidP="00EE6061">
            <w:pPr>
              <w:pStyle w:val="VCAAtablecondensed"/>
            </w:pPr>
            <w:r w:rsidRPr="008D3EFF">
              <w:t xml:space="preserve">Sandeep </w:t>
            </w:r>
            <w:proofErr w:type="spellStart"/>
            <w:r w:rsidRPr="008D3EFF">
              <w:t>Chowta</w:t>
            </w:r>
            <w:proofErr w:type="spellEnd"/>
            <w:r w:rsidRPr="008D3EFF">
              <w:t xml:space="preserve">, ‘Aa </w:t>
            </w:r>
            <w:proofErr w:type="spellStart"/>
            <w:r w:rsidRPr="008D3EFF">
              <w:t>Tayar</w:t>
            </w:r>
            <w:proofErr w:type="spellEnd"/>
            <w:r w:rsidRPr="008D3EFF">
              <w:t xml:space="preserve"> Hoja’  </w:t>
            </w:r>
          </w:p>
        </w:tc>
        <w:tc>
          <w:tcPr>
            <w:tcW w:w="9213" w:type="dxa"/>
            <w:shd w:val="clear" w:color="auto" w:fill="DEEAF6"/>
          </w:tcPr>
          <w:p w14:paraId="60F9D50E" w14:textId="77777777" w:rsidR="00086C04" w:rsidRPr="008D3EFF" w:rsidRDefault="00086C04" w:rsidP="00BE5B69">
            <w:pPr>
              <w:pStyle w:val="VCAAtablecondensed"/>
              <w:numPr>
                <w:ilvl w:val="0"/>
                <w:numId w:val="18"/>
              </w:numPr>
              <w:spacing w:after="0"/>
              <w:ind w:left="345" w:hanging="345"/>
            </w:pPr>
            <w:r w:rsidRPr="008D3EFF">
              <w:t xml:space="preserve">Describe the use of texture in excerpt 5a. </w:t>
            </w:r>
          </w:p>
          <w:p w14:paraId="6B6F5E56" w14:textId="77777777" w:rsidR="00086C04" w:rsidRPr="008D3EFF" w:rsidRDefault="00086C04" w:rsidP="00BE5B69">
            <w:pPr>
              <w:pStyle w:val="VCAAtablecondensed"/>
              <w:numPr>
                <w:ilvl w:val="0"/>
                <w:numId w:val="18"/>
              </w:numPr>
              <w:spacing w:before="0"/>
              <w:ind w:left="345" w:hanging="345"/>
            </w:pPr>
            <w:r w:rsidRPr="008D3EFF">
              <w:t xml:space="preserve">Discuss how the second section of excerpt 5b contrasts with the first section. </w:t>
            </w:r>
          </w:p>
        </w:tc>
      </w:tr>
      <w:tr w:rsidR="00086C04" w:rsidRPr="008D3EFF" w14:paraId="1FF76614" w14:textId="77777777" w:rsidTr="00BE5B6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51" w:type="dxa"/>
            <w:vMerge w:val="restart"/>
            <w:shd w:val="clear" w:color="auto" w:fill="0F7EB4"/>
          </w:tcPr>
          <w:p w14:paraId="0041E9D6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2017</w:t>
            </w:r>
          </w:p>
        </w:tc>
        <w:tc>
          <w:tcPr>
            <w:tcW w:w="5103" w:type="dxa"/>
            <w:shd w:val="clear" w:color="auto" w:fill="auto"/>
          </w:tcPr>
          <w:p w14:paraId="7BB47348" w14:textId="77777777" w:rsidR="00086C04" w:rsidRPr="008D3EFF" w:rsidRDefault="00086C04" w:rsidP="00EE6061">
            <w:pPr>
              <w:pStyle w:val="VCAAtablecondensed"/>
            </w:pPr>
            <w:r w:rsidRPr="008D3EFF">
              <w:t>Imogen Heap</w:t>
            </w:r>
            <w:r w:rsidRPr="008D3EFF">
              <w:rPr>
                <w:rFonts w:eastAsia="MS Mincho" w:cs="MS Mincho"/>
              </w:rPr>
              <w:t xml:space="preserve">, </w:t>
            </w:r>
            <w:r w:rsidRPr="008D3EFF">
              <w:t>The Listening Chair</w:t>
            </w:r>
            <w:r w:rsidRPr="008D3EFF">
              <w:rPr>
                <w:rFonts w:ascii="MS Gothic" w:eastAsia="MS Gothic" w:hAnsi="MS Gothic" w:cs="MS Gothic" w:hint="eastAsia"/>
              </w:rPr>
              <w:t> </w:t>
            </w:r>
          </w:p>
        </w:tc>
        <w:tc>
          <w:tcPr>
            <w:tcW w:w="9213" w:type="dxa"/>
            <w:shd w:val="clear" w:color="auto" w:fill="auto"/>
          </w:tcPr>
          <w:p w14:paraId="54B7885E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Describe the layers of sound. You may include a diagram or chart. </w:t>
            </w:r>
          </w:p>
        </w:tc>
      </w:tr>
      <w:tr w:rsidR="00086C04" w:rsidRPr="008D3EFF" w14:paraId="3E4BC288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7113BE44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1D772EF7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Moniker, </w:t>
            </w:r>
            <w:proofErr w:type="spellStart"/>
            <w:r w:rsidRPr="00EE6061">
              <w:rPr>
                <w:i/>
                <w:iCs/>
              </w:rPr>
              <w:t>Makutekahu</w:t>
            </w:r>
            <w:proofErr w:type="spellEnd"/>
            <w:r w:rsidRPr="008D3EFF">
              <w:t xml:space="preserve"> from </w:t>
            </w:r>
            <w:r w:rsidRPr="00EE6061">
              <w:rPr>
                <w:i/>
                <w:iCs/>
              </w:rPr>
              <w:t xml:space="preserve">Hunt for the </w:t>
            </w:r>
            <w:proofErr w:type="spellStart"/>
            <w:r w:rsidRPr="00EE6061">
              <w:rPr>
                <w:i/>
                <w:iCs/>
              </w:rPr>
              <w:t>Wilderpeople</w:t>
            </w:r>
            <w:proofErr w:type="spellEnd"/>
            <w:r w:rsidRPr="008D3EFF">
              <w:t xml:space="preserve"> </w:t>
            </w:r>
          </w:p>
        </w:tc>
        <w:tc>
          <w:tcPr>
            <w:tcW w:w="9213" w:type="dxa"/>
            <w:shd w:val="clear" w:color="auto" w:fill="auto"/>
          </w:tcPr>
          <w:p w14:paraId="005181BE" w14:textId="77777777" w:rsidR="00086C04" w:rsidRPr="0022301B" w:rsidRDefault="00086C04" w:rsidP="00BE5B69">
            <w:pPr>
              <w:pStyle w:val="VCAAtablecondensed"/>
              <w:numPr>
                <w:ilvl w:val="0"/>
                <w:numId w:val="19"/>
              </w:numPr>
              <w:spacing w:after="0"/>
              <w:ind w:left="345" w:hanging="345"/>
            </w:pPr>
            <w:r w:rsidRPr="0022301B">
              <w:t xml:space="preserve">Identify and describe two melodic motifs used in excerpt 2a. </w:t>
            </w:r>
          </w:p>
          <w:p w14:paraId="51EAF87D" w14:textId="77777777" w:rsidR="00086C04" w:rsidRPr="008D3EFF" w:rsidRDefault="00086C04" w:rsidP="00BE5B69">
            <w:pPr>
              <w:pStyle w:val="VCAAtablecondensed"/>
              <w:numPr>
                <w:ilvl w:val="0"/>
                <w:numId w:val="19"/>
              </w:numPr>
              <w:spacing w:before="0"/>
              <w:ind w:left="345" w:hanging="345"/>
            </w:pPr>
            <w:r w:rsidRPr="008D3EFF">
              <w:t xml:space="preserve">Discuss the use of repetition in excerpt 2b. </w:t>
            </w:r>
          </w:p>
        </w:tc>
      </w:tr>
      <w:tr w:rsidR="00086C04" w:rsidRPr="008D3EFF" w14:paraId="0A7F739F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7B72AB94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792D343D" w14:textId="77777777" w:rsidR="00086C04" w:rsidRPr="008D3EFF" w:rsidRDefault="00086C04" w:rsidP="00EE6061">
            <w:pPr>
              <w:pStyle w:val="VCAAtablecondensed"/>
            </w:pPr>
            <w:r w:rsidRPr="008D3EFF">
              <w:t>Josh Smith</w:t>
            </w:r>
            <w:r w:rsidRPr="008D3EFF">
              <w:rPr>
                <w:rFonts w:eastAsia="MS Mincho" w:cs="MS Mincho"/>
              </w:rPr>
              <w:t xml:space="preserve">, </w:t>
            </w:r>
            <w:proofErr w:type="spellStart"/>
            <w:r w:rsidRPr="00EE6061">
              <w:rPr>
                <w:i/>
                <w:iCs/>
              </w:rPr>
              <w:t>Yamagoe</w:t>
            </w:r>
            <w:proofErr w:type="spellEnd"/>
            <w:r w:rsidRPr="008D3EFF">
              <w:rPr>
                <w:rFonts w:eastAsia="MS Mincho" w:cs="MS Mincho"/>
              </w:rPr>
              <w:t xml:space="preserve"> from </w:t>
            </w:r>
            <w:r w:rsidRPr="00EE6061">
              <w:rPr>
                <w:i/>
                <w:iCs/>
              </w:rPr>
              <w:t>Sound of the White Phoenix</w:t>
            </w:r>
            <w:r w:rsidRPr="008D3EFF">
              <w:t xml:space="preserve"> </w:t>
            </w:r>
          </w:p>
        </w:tc>
        <w:tc>
          <w:tcPr>
            <w:tcW w:w="9213" w:type="dxa"/>
            <w:shd w:val="clear" w:color="auto" w:fill="auto"/>
          </w:tcPr>
          <w:p w14:paraId="563A0284" w14:textId="77777777" w:rsidR="00086C04" w:rsidRPr="008D3EFF" w:rsidRDefault="00086C04" w:rsidP="00EE6061">
            <w:pPr>
              <w:pStyle w:val="VCAAtablecondensed"/>
            </w:pPr>
            <w:r w:rsidRPr="008D3EFF">
              <w:t xml:space="preserve">Describe the ways in which articulation, dynamics and tone colour are used to create contrast in this excerpt. </w:t>
            </w:r>
          </w:p>
        </w:tc>
      </w:tr>
      <w:tr w:rsidR="00086C04" w:rsidRPr="008D3EFF" w14:paraId="0515A031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5683634B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4F7D3F0B" w14:textId="74481E07" w:rsidR="00086C04" w:rsidRPr="008D3EFF" w:rsidRDefault="00086C04" w:rsidP="00EE6061">
            <w:pPr>
              <w:pStyle w:val="VCAAtablecondensed"/>
            </w:pPr>
            <w:r w:rsidRPr="008D3EFF">
              <w:t xml:space="preserve">David Arnold and Michael Price, </w:t>
            </w:r>
            <w:r w:rsidRPr="00EE6061">
              <w:rPr>
                <w:i/>
                <w:iCs/>
              </w:rPr>
              <w:t>God Rest His Soul</w:t>
            </w:r>
            <w:r w:rsidRPr="008D3EFF">
              <w:t xml:space="preserve">, </w:t>
            </w:r>
            <w:r w:rsidRPr="008D3EFF">
              <w:rPr>
                <w:iCs/>
              </w:rPr>
              <w:t xml:space="preserve">Sherlock: Music from Series 3 </w:t>
            </w:r>
          </w:p>
        </w:tc>
        <w:tc>
          <w:tcPr>
            <w:tcW w:w="9213" w:type="dxa"/>
            <w:shd w:val="clear" w:color="auto" w:fill="auto"/>
          </w:tcPr>
          <w:p w14:paraId="12E873C6" w14:textId="77777777" w:rsidR="00086C04" w:rsidRDefault="00086C04" w:rsidP="00BE5B69">
            <w:pPr>
              <w:pStyle w:val="VCAAtablecondensed"/>
              <w:numPr>
                <w:ilvl w:val="0"/>
                <w:numId w:val="20"/>
              </w:numPr>
              <w:spacing w:after="0"/>
              <w:ind w:left="345" w:hanging="345"/>
            </w:pPr>
            <w:r w:rsidRPr="008D3EFF">
              <w:t xml:space="preserve">Describe </w:t>
            </w:r>
            <w:r w:rsidRPr="008D3EFF">
              <w:rPr>
                <w:b/>
                <w:bCs/>
              </w:rPr>
              <w:t xml:space="preserve">two </w:t>
            </w:r>
            <w:r w:rsidRPr="008D3EFF">
              <w:t>ways in which melodic material is used in excerpt 4a.</w:t>
            </w:r>
          </w:p>
          <w:p w14:paraId="7AAE202F" w14:textId="77777777" w:rsidR="00086C04" w:rsidRPr="004209AF" w:rsidRDefault="00086C04" w:rsidP="00BE5B69">
            <w:pPr>
              <w:pStyle w:val="VCAAtablecondensed"/>
              <w:numPr>
                <w:ilvl w:val="0"/>
                <w:numId w:val="20"/>
              </w:numPr>
              <w:spacing w:before="0"/>
              <w:ind w:left="345" w:hanging="345"/>
            </w:pPr>
            <w:r w:rsidRPr="004209AF">
              <w:t xml:space="preserve">Discuss the ways in which the composers/creators create tension in excerpt 4b. In your response, refer to compositional devices and elements of music. </w:t>
            </w:r>
          </w:p>
        </w:tc>
      </w:tr>
      <w:tr w:rsidR="00086C04" w:rsidRPr="008D3EFF" w14:paraId="76649E39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29AF27AF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31617DE" w14:textId="3DF8F219" w:rsidR="00086C04" w:rsidRPr="008D3EFF" w:rsidRDefault="00086C04" w:rsidP="00EE6061">
            <w:pPr>
              <w:pStyle w:val="VCAAtablecondensed"/>
            </w:pPr>
            <w:r w:rsidRPr="008D3EFF">
              <w:t xml:space="preserve">John Adams, </w:t>
            </w:r>
            <w:r w:rsidRPr="00EE6061">
              <w:rPr>
                <w:i/>
                <w:iCs/>
              </w:rPr>
              <w:t>Short Ride in a Fast Machine</w:t>
            </w:r>
          </w:p>
        </w:tc>
        <w:tc>
          <w:tcPr>
            <w:tcW w:w="9213" w:type="dxa"/>
            <w:shd w:val="clear" w:color="auto" w:fill="auto"/>
          </w:tcPr>
          <w:p w14:paraId="619E8241" w14:textId="77777777" w:rsidR="00086C04" w:rsidRPr="008D3EFF" w:rsidRDefault="00086C04" w:rsidP="00BE5B69">
            <w:pPr>
              <w:pStyle w:val="VCAAtablecondensed"/>
              <w:numPr>
                <w:ilvl w:val="0"/>
                <w:numId w:val="21"/>
              </w:numPr>
              <w:spacing w:after="0"/>
              <w:ind w:left="345" w:hanging="345"/>
            </w:pPr>
            <w:r w:rsidRPr="008D3EFF">
              <w:t xml:space="preserve">Describe the use of rhythm/time and meter in excerpt 5a. </w:t>
            </w:r>
          </w:p>
          <w:p w14:paraId="18F7D2F4" w14:textId="77777777" w:rsidR="00086C04" w:rsidRPr="008D3EFF" w:rsidRDefault="00086C04" w:rsidP="00BE5B69">
            <w:pPr>
              <w:pStyle w:val="VCAAtablecondensed"/>
              <w:numPr>
                <w:ilvl w:val="0"/>
                <w:numId w:val="21"/>
              </w:numPr>
              <w:spacing w:before="0"/>
              <w:ind w:left="345" w:hanging="345"/>
            </w:pPr>
            <w:r w:rsidRPr="008D3EFF">
              <w:t>Discuss how instrumentation and texture are used to create a sense of movement and energy</w:t>
            </w:r>
            <w:r>
              <w:t xml:space="preserve"> </w:t>
            </w:r>
            <w:r w:rsidRPr="008D3EFF">
              <w:t>in excerpt 5b.</w:t>
            </w:r>
          </w:p>
        </w:tc>
      </w:tr>
      <w:tr w:rsidR="00086C04" w:rsidRPr="008D3EFF" w14:paraId="5FB5B16A" w14:textId="77777777" w:rsidTr="00BE5B6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851" w:type="dxa"/>
            <w:vMerge/>
            <w:shd w:val="clear" w:color="auto" w:fill="0F7EB4"/>
          </w:tcPr>
          <w:p w14:paraId="0D16EAC5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DEEAF6"/>
          </w:tcPr>
          <w:p w14:paraId="433936FF" w14:textId="77777777" w:rsidR="00086C04" w:rsidRPr="008D3EFF" w:rsidRDefault="00086C04" w:rsidP="00EE6061">
            <w:pPr>
              <w:pStyle w:val="VCAAtablecondensed"/>
              <w:rPr>
                <w:rFonts w:cs="Times"/>
              </w:rPr>
            </w:pPr>
            <w:r w:rsidRPr="008D3EFF">
              <w:t xml:space="preserve">George Gershwin, </w:t>
            </w:r>
            <w:r w:rsidRPr="00731D42">
              <w:rPr>
                <w:i/>
                <w:iCs/>
              </w:rPr>
              <w:t>An American In Paris</w:t>
            </w:r>
          </w:p>
        </w:tc>
        <w:tc>
          <w:tcPr>
            <w:tcW w:w="9213" w:type="dxa"/>
            <w:shd w:val="clear" w:color="auto" w:fill="DEEAF6"/>
          </w:tcPr>
          <w:p w14:paraId="04FFADA8" w14:textId="77777777" w:rsidR="00086C04" w:rsidRPr="008D3EFF" w:rsidRDefault="00086C04" w:rsidP="00731D42">
            <w:pPr>
              <w:pStyle w:val="VCAAtablecondensed"/>
              <w:rPr>
                <w:rFonts w:cs="Times"/>
              </w:rPr>
            </w:pPr>
            <w:r w:rsidRPr="008D3EFF">
              <w:t>Discuss how the composer evokes a sense of energy and busyness in this excerpt.</w:t>
            </w:r>
          </w:p>
        </w:tc>
      </w:tr>
      <w:tr w:rsidR="00086C04" w:rsidRPr="008D3EFF" w14:paraId="7A0BF075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 w:val="restart"/>
            <w:shd w:val="clear" w:color="auto" w:fill="0F7EB4"/>
          </w:tcPr>
          <w:p w14:paraId="58640FDD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2016</w:t>
            </w:r>
          </w:p>
        </w:tc>
        <w:tc>
          <w:tcPr>
            <w:tcW w:w="5103" w:type="dxa"/>
            <w:shd w:val="clear" w:color="auto" w:fill="auto"/>
          </w:tcPr>
          <w:p w14:paraId="11C181C1" w14:textId="77777777" w:rsidR="00086C04" w:rsidRPr="008D3EFF" w:rsidRDefault="00086C04" w:rsidP="00731D42">
            <w:pPr>
              <w:pStyle w:val="VCAAtablecondensed"/>
            </w:pPr>
            <w:r w:rsidRPr="008D3EFF">
              <w:t xml:space="preserve">Mia </w:t>
            </w:r>
            <w:proofErr w:type="spellStart"/>
            <w:r w:rsidRPr="008D3EFF">
              <w:t>Makaroff</w:t>
            </w:r>
            <w:proofErr w:type="spellEnd"/>
            <w:r w:rsidRPr="008D3EFF">
              <w:t xml:space="preserve">, </w:t>
            </w:r>
            <w:r w:rsidRPr="008D3EFF">
              <w:rPr>
                <w:i/>
              </w:rPr>
              <w:t>Butterfly</w:t>
            </w:r>
          </w:p>
        </w:tc>
        <w:tc>
          <w:tcPr>
            <w:tcW w:w="9213" w:type="dxa"/>
            <w:shd w:val="clear" w:color="auto" w:fill="auto"/>
          </w:tcPr>
          <w:p w14:paraId="479B953E" w14:textId="77777777" w:rsidR="00086C04" w:rsidRPr="008D3EFF" w:rsidRDefault="00086C04" w:rsidP="00BE5B69">
            <w:pPr>
              <w:pStyle w:val="VCAAtablecondensed"/>
              <w:numPr>
                <w:ilvl w:val="0"/>
                <w:numId w:val="22"/>
              </w:numPr>
              <w:spacing w:after="0"/>
              <w:ind w:left="345" w:hanging="345"/>
            </w:pPr>
            <w:r w:rsidRPr="008D3EFF">
              <w:t>Explain how the voices are used.</w:t>
            </w:r>
          </w:p>
          <w:p w14:paraId="36B933FB" w14:textId="77777777" w:rsidR="00086C04" w:rsidRPr="008D3EFF" w:rsidRDefault="00086C04" w:rsidP="00731D42">
            <w:pPr>
              <w:pStyle w:val="VCAAtablecondensed"/>
              <w:spacing w:before="0"/>
            </w:pPr>
            <w:r w:rsidRPr="008D3EFF">
              <w:t xml:space="preserve">Describe the treatment of </w:t>
            </w:r>
            <w:r w:rsidRPr="008D3EFF">
              <w:rPr>
                <w:b/>
              </w:rPr>
              <w:t>rhythm/time</w:t>
            </w:r>
            <w:r w:rsidRPr="008D3EFF">
              <w:t>.</w:t>
            </w:r>
          </w:p>
        </w:tc>
      </w:tr>
      <w:tr w:rsidR="00086C04" w:rsidRPr="008D3EFF" w14:paraId="29A13FB3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3714B543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307A8F73" w14:textId="77777777" w:rsidR="00086C04" w:rsidRPr="008D3EFF" w:rsidRDefault="00086C04" w:rsidP="00731D42">
            <w:pPr>
              <w:pStyle w:val="VCAAtablecondensed"/>
            </w:pPr>
            <w:r w:rsidRPr="008D3EFF">
              <w:t xml:space="preserve">George Dreyfus, Sextet for </w:t>
            </w:r>
            <w:proofErr w:type="spellStart"/>
            <w:r w:rsidRPr="00731D42">
              <w:rPr>
                <w:i/>
                <w:iCs/>
              </w:rPr>
              <w:t>Didjeridu</w:t>
            </w:r>
            <w:proofErr w:type="spellEnd"/>
            <w:r w:rsidRPr="00731D42">
              <w:rPr>
                <w:i/>
                <w:iCs/>
              </w:rPr>
              <w:t xml:space="preserve"> and Wind Instruments</w:t>
            </w:r>
          </w:p>
        </w:tc>
        <w:tc>
          <w:tcPr>
            <w:tcW w:w="9213" w:type="dxa"/>
            <w:shd w:val="clear" w:color="auto" w:fill="auto"/>
          </w:tcPr>
          <w:p w14:paraId="68DE0CE3" w14:textId="686D51B9" w:rsidR="00086C04" w:rsidRPr="008D3EFF" w:rsidRDefault="00731D42" w:rsidP="00731D42">
            <w:pPr>
              <w:pStyle w:val="VCAAtablecondensed"/>
              <w:ind w:left="345" w:hanging="345"/>
            </w:pPr>
            <w:r>
              <w:t>b.</w:t>
            </w:r>
            <w:r>
              <w:tab/>
            </w:r>
            <w:r w:rsidR="00086C04" w:rsidRPr="008D3EFF">
              <w:t xml:space="preserve">Discuss how </w:t>
            </w:r>
            <w:r w:rsidR="00086C04" w:rsidRPr="008D3EFF">
              <w:rPr>
                <w:b/>
              </w:rPr>
              <w:t>contrast</w:t>
            </w:r>
            <w:r w:rsidR="00086C04" w:rsidRPr="008D3EFF">
              <w:t xml:space="preserve"> is used</w:t>
            </w:r>
            <w:r w:rsidR="00086C04">
              <w:t>.</w:t>
            </w:r>
          </w:p>
        </w:tc>
      </w:tr>
      <w:tr w:rsidR="00086C04" w:rsidRPr="008D3EFF" w14:paraId="1A37087B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2A158AB3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1776B23F" w14:textId="77777777" w:rsidR="00086C04" w:rsidRPr="008D3EFF" w:rsidRDefault="00086C04" w:rsidP="00731D42">
            <w:pPr>
              <w:pStyle w:val="VCAAtablecondensed"/>
            </w:pPr>
            <w:r w:rsidRPr="008D3EFF">
              <w:t xml:space="preserve">Hubert Giraud &amp; Jean </w:t>
            </w:r>
            <w:proofErr w:type="spellStart"/>
            <w:r w:rsidRPr="008D3EFF">
              <w:t>Dréjac</w:t>
            </w:r>
            <w:proofErr w:type="spellEnd"/>
            <w:r w:rsidRPr="008D3EFF">
              <w:t xml:space="preserve">, </w:t>
            </w:r>
            <w:r w:rsidRPr="008D3EFF">
              <w:rPr>
                <w:i/>
              </w:rPr>
              <w:t xml:space="preserve">Sous le </w:t>
            </w:r>
            <w:proofErr w:type="spellStart"/>
            <w:r w:rsidRPr="008D3EFF">
              <w:rPr>
                <w:i/>
              </w:rPr>
              <w:t>ciel</w:t>
            </w:r>
            <w:proofErr w:type="spellEnd"/>
            <w:r w:rsidRPr="008D3EFF">
              <w:rPr>
                <w:i/>
              </w:rPr>
              <w:t xml:space="preserve"> de Paris</w:t>
            </w:r>
          </w:p>
        </w:tc>
        <w:tc>
          <w:tcPr>
            <w:tcW w:w="9213" w:type="dxa"/>
            <w:shd w:val="clear" w:color="auto" w:fill="auto"/>
          </w:tcPr>
          <w:p w14:paraId="3FA0DDB9" w14:textId="77777777" w:rsidR="00086C04" w:rsidRDefault="00086C04" w:rsidP="00BE5B69">
            <w:pPr>
              <w:pStyle w:val="VCAAtablecondensed"/>
              <w:numPr>
                <w:ilvl w:val="0"/>
                <w:numId w:val="23"/>
              </w:numPr>
              <w:spacing w:after="0"/>
              <w:ind w:left="345" w:hanging="345"/>
            </w:pPr>
            <w:r w:rsidRPr="008D3EFF">
              <w:t xml:space="preserve">Describe the treatment of </w:t>
            </w:r>
            <w:r w:rsidRPr="008D3EFF">
              <w:rPr>
                <w:b/>
              </w:rPr>
              <w:t>melody</w:t>
            </w:r>
            <w:r w:rsidRPr="008D3EFF">
              <w:t xml:space="preserve"> in excerpt 4a. </w:t>
            </w:r>
          </w:p>
          <w:p w14:paraId="1966DCF3" w14:textId="77777777" w:rsidR="00086C04" w:rsidRPr="004209AF" w:rsidRDefault="00086C04" w:rsidP="00BE5B69">
            <w:pPr>
              <w:pStyle w:val="VCAAtablecondensed"/>
              <w:numPr>
                <w:ilvl w:val="0"/>
                <w:numId w:val="23"/>
              </w:numPr>
              <w:spacing w:before="0"/>
              <w:ind w:left="345" w:hanging="345"/>
            </w:pPr>
            <w:r w:rsidRPr="004209AF">
              <w:t xml:space="preserve">Describe how the composers develop music ideas in excerpt 4b. In your response, refer to </w:t>
            </w:r>
            <w:r w:rsidRPr="004209AF">
              <w:rPr>
                <w:b/>
              </w:rPr>
              <w:t>texture</w:t>
            </w:r>
            <w:r w:rsidRPr="004209AF">
              <w:t>.</w:t>
            </w:r>
          </w:p>
        </w:tc>
      </w:tr>
      <w:tr w:rsidR="00086C04" w:rsidRPr="008D3EFF" w14:paraId="6C219EFD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4C4D24FC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DEEAF6"/>
          </w:tcPr>
          <w:p w14:paraId="4690AA45" w14:textId="77777777" w:rsidR="00086C04" w:rsidRPr="008D3EFF" w:rsidRDefault="00086C04" w:rsidP="00731D42">
            <w:pPr>
              <w:pStyle w:val="VCAAtablecondensed"/>
            </w:pPr>
            <w:r w:rsidRPr="008D3EFF">
              <w:t xml:space="preserve">Matthew Hindson, </w:t>
            </w:r>
            <w:r w:rsidRPr="008D3EFF">
              <w:rPr>
                <w:i/>
              </w:rPr>
              <w:t>Headbanger</w:t>
            </w:r>
          </w:p>
        </w:tc>
        <w:tc>
          <w:tcPr>
            <w:tcW w:w="9213" w:type="dxa"/>
            <w:shd w:val="clear" w:color="auto" w:fill="DEEAF6"/>
          </w:tcPr>
          <w:p w14:paraId="36E0E0EC" w14:textId="77777777" w:rsidR="00086C04" w:rsidRPr="008D3EFF" w:rsidRDefault="00086C04" w:rsidP="00BE5B69">
            <w:pPr>
              <w:pStyle w:val="VCAAtablecondensed"/>
              <w:numPr>
                <w:ilvl w:val="0"/>
                <w:numId w:val="24"/>
              </w:numPr>
              <w:ind w:left="345" w:hanging="345"/>
            </w:pPr>
            <w:r w:rsidRPr="008D3EFF">
              <w:t xml:space="preserve">Describe how </w:t>
            </w:r>
            <w:r w:rsidRPr="008D3EFF">
              <w:rPr>
                <w:b/>
              </w:rPr>
              <w:t>rhythm</w:t>
            </w:r>
            <w:r w:rsidRPr="008D3EFF">
              <w:t xml:space="preserve"> and </w:t>
            </w:r>
            <w:r w:rsidRPr="008D3EFF">
              <w:rPr>
                <w:b/>
              </w:rPr>
              <w:t>tone colour</w:t>
            </w:r>
            <w:r w:rsidRPr="008D3EFF">
              <w:t xml:space="preserve"> are used.</w:t>
            </w:r>
          </w:p>
        </w:tc>
      </w:tr>
      <w:tr w:rsidR="00086C04" w:rsidRPr="008D3EFF" w14:paraId="7F876C08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 w:val="restart"/>
            <w:shd w:val="clear" w:color="auto" w:fill="0F7EB4"/>
          </w:tcPr>
          <w:p w14:paraId="60DD4745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2015</w:t>
            </w:r>
          </w:p>
        </w:tc>
        <w:tc>
          <w:tcPr>
            <w:tcW w:w="5103" w:type="dxa"/>
            <w:shd w:val="clear" w:color="auto" w:fill="auto"/>
          </w:tcPr>
          <w:p w14:paraId="2404098B" w14:textId="77777777" w:rsidR="00086C04" w:rsidRPr="008D3EFF" w:rsidRDefault="00086C04" w:rsidP="00731D42">
            <w:pPr>
              <w:pStyle w:val="VCAAtablecondensed"/>
            </w:pPr>
            <w:proofErr w:type="spellStart"/>
            <w:r w:rsidRPr="008D3EFF">
              <w:t>Hespèrion</w:t>
            </w:r>
            <w:proofErr w:type="spellEnd"/>
            <w:r w:rsidRPr="008D3EFF">
              <w:t xml:space="preserve"> XXI (ensemble),</w:t>
            </w:r>
            <w:r w:rsidRPr="008D3EFF">
              <w:rPr>
                <w:rStyle w:val="txtbold"/>
                <w:rFonts w:ascii="Corbel" w:hAnsi="Corbel"/>
                <w:sz w:val="18"/>
                <w:szCs w:val="18"/>
              </w:rPr>
              <w:t xml:space="preserve"> </w:t>
            </w:r>
            <w:r w:rsidRPr="008D3EFF">
              <w:rPr>
                <w:i/>
              </w:rPr>
              <w:t>Danza De Las Espadas</w:t>
            </w:r>
          </w:p>
        </w:tc>
        <w:tc>
          <w:tcPr>
            <w:tcW w:w="9213" w:type="dxa"/>
            <w:shd w:val="clear" w:color="auto" w:fill="auto"/>
          </w:tcPr>
          <w:p w14:paraId="6E16E621" w14:textId="5865762F" w:rsidR="00086C04" w:rsidRPr="008D3EFF" w:rsidRDefault="00086C04" w:rsidP="00731D42">
            <w:pPr>
              <w:pStyle w:val="VCAAtablecondensed"/>
            </w:pPr>
            <w:r w:rsidRPr="008D3EFF">
              <w:t>This work is a rondo, made up of seven sections that include repeated material.</w:t>
            </w:r>
            <w:r w:rsidR="00731D42">
              <w:br/>
            </w:r>
            <w:r w:rsidRPr="008D3EFF">
              <w:t>Describe each section in this work.  In your answer, make clear the similarities and differences between sections.</w:t>
            </w:r>
          </w:p>
        </w:tc>
      </w:tr>
      <w:tr w:rsidR="00086C04" w:rsidRPr="008D3EFF" w14:paraId="204AD0AA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09486C6A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09BB71AB" w14:textId="4773D4AC" w:rsidR="00086C04" w:rsidRPr="008D3EFF" w:rsidRDefault="00086C04" w:rsidP="00731D42">
            <w:pPr>
              <w:pStyle w:val="VCAAtablecondensed"/>
            </w:pPr>
            <w:proofErr w:type="spellStart"/>
            <w:r w:rsidRPr="008D3EFF">
              <w:t>Yo</w:t>
            </w:r>
            <w:proofErr w:type="spellEnd"/>
            <w:r w:rsidRPr="008D3EFF">
              <w:t xml:space="preserve"> La Tengo (ensemble), </w:t>
            </w:r>
            <w:r w:rsidRPr="008D3EFF">
              <w:rPr>
                <w:i/>
              </w:rPr>
              <w:t xml:space="preserve">Before We Run </w:t>
            </w:r>
          </w:p>
        </w:tc>
        <w:tc>
          <w:tcPr>
            <w:tcW w:w="9213" w:type="dxa"/>
            <w:shd w:val="clear" w:color="auto" w:fill="auto"/>
          </w:tcPr>
          <w:p w14:paraId="770469BC" w14:textId="77777777" w:rsidR="00086C04" w:rsidRDefault="00086C04" w:rsidP="00BE5B69">
            <w:pPr>
              <w:pStyle w:val="VCAAtablecondensed"/>
              <w:numPr>
                <w:ilvl w:val="0"/>
                <w:numId w:val="25"/>
              </w:numPr>
              <w:spacing w:after="0"/>
              <w:ind w:left="345" w:hanging="345"/>
            </w:pPr>
            <w:r w:rsidRPr="008D3EFF">
              <w:t xml:space="preserve">Describe the </w:t>
            </w:r>
            <w:r w:rsidRPr="008D3EFF">
              <w:rPr>
                <w:b/>
              </w:rPr>
              <w:t>instrumentation</w:t>
            </w:r>
            <w:r w:rsidRPr="008D3EFF">
              <w:t xml:space="preserve"> use</w:t>
            </w:r>
            <w:r>
              <w:t>d</w:t>
            </w:r>
            <w:r w:rsidRPr="008D3EFF">
              <w:t>.</w:t>
            </w:r>
          </w:p>
          <w:p w14:paraId="7F594F79" w14:textId="77777777" w:rsidR="00086C04" w:rsidRPr="004209AF" w:rsidRDefault="00086C04" w:rsidP="00BE5B69">
            <w:pPr>
              <w:pStyle w:val="VCAAtablecondensed"/>
              <w:numPr>
                <w:ilvl w:val="0"/>
                <w:numId w:val="25"/>
              </w:numPr>
              <w:spacing w:before="0"/>
              <w:ind w:left="345" w:hanging="345"/>
            </w:pPr>
            <w:r w:rsidRPr="004209AF">
              <w:t>Discuss</w:t>
            </w:r>
            <w:r w:rsidRPr="004209AF">
              <w:rPr>
                <w:b/>
              </w:rPr>
              <w:t xml:space="preserve"> </w:t>
            </w:r>
            <w:r w:rsidRPr="004209AF">
              <w:t xml:space="preserve">how interest is maintained. In your answer refer to </w:t>
            </w:r>
            <w:r w:rsidRPr="004209AF">
              <w:rPr>
                <w:b/>
              </w:rPr>
              <w:t>contrast</w:t>
            </w:r>
            <w:r w:rsidRPr="004209AF">
              <w:t>.</w:t>
            </w:r>
          </w:p>
        </w:tc>
      </w:tr>
      <w:tr w:rsidR="00086C04" w:rsidRPr="008D3EFF" w14:paraId="206F6A0D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7133DF66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6E0E3D7E" w14:textId="77777777" w:rsidR="00086C04" w:rsidRPr="008D3EFF" w:rsidRDefault="00086C04" w:rsidP="00731D42">
            <w:pPr>
              <w:pStyle w:val="VCAAtablecondensed"/>
            </w:pPr>
            <w:r w:rsidRPr="008D3EFF">
              <w:t xml:space="preserve">Lili Boulanger, </w:t>
            </w:r>
            <w:r w:rsidRPr="00731D42">
              <w:rPr>
                <w:i/>
                <w:iCs/>
              </w:rPr>
              <w:t xml:space="preserve">D’un matin de </w:t>
            </w:r>
            <w:proofErr w:type="spellStart"/>
            <w:r w:rsidRPr="00731D42">
              <w:rPr>
                <w:i/>
                <w:iCs/>
              </w:rPr>
              <w:t>printemps</w:t>
            </w:r>
            <w:proofErr w:type="spellEnd"/>
          </w:p>
        </w:tc>
        <w:tc>
          <w:tcPr>
            <w:tcW w:w="9213" w:type="dxa"/>
            <w:shd w:val="clear" w:color="auto" w:fill="auto"/>
          </w:tcPr>
          <w:p w14:paraId="335A0B47" w14:textId="77777777" w:rsidR="00086C04" w:rsidRPr="008D3EFF" w:rsidRDefault="00086C04" w:rsidP="00731D42">
            <w:pPr>
              <w:pStyle w:val="VCAAtablecondensed"/>
            </w:pPr>
            <w:r w:rsidRPr="008D3EFF">
              <w:t>Explain</w:t>
            </w:r>
            <w:r w:rsidRPr="008D3EFF">
              <w:rPr>
                <w:b/>
              </w:rPr>
              <w:t xml:space="preserve"> </w:t>
            </w:r>
            <w:r w:rsidRPr="008D3EFF">
              <w:t xml:space="preserve">how the composer uses pitch to build intensity. In your answer, refer to </w:t>
            </w:r>
            <w:r w:rsidRPr="008D3EFF">
              <w:rPr>
                <w:b/>
              </w:rPr>
              <w:t>melody</w:t>
            </w:r>
            <w:r w:rsidRPr="008D3EFF">
              <w:t xml:space="preserve">, </w:t>
            </w:r>
            <w:r w:rsidRPr="008D3EFF">
              <w:rPr>
                <w:b/>
              </w:rPr>
              <w:t>harmony</w:t>
            </w:r>
            <w:r w:rsidRPr="008D3EFF">
              <w:t xml:space="preserve"> and </w:t>
            </w:r>
            <w:r w:rsidRPr="008D3EFF">
              <w:rPr>
                <w:b/>
              </w:rPr>
              <w:t>tonality</w:t>
            </w:r>
            <w:r w:rsidRPr="008D3EFF">
              <w:t>.</w:t>
            </w:r>
          </w:p>
        </w:tc>
      </w:tr>
      <w:tr w:rsidR="00086C04" w:rsidRPr="008D3EFF" w14:paraId="1FF07965" w14:textId="77777777" w:rsidTr="00BE5B6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6D444498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03" w:type="dxa"/>
            <w:shd w:val="clear" w:color="auto" w:fill="DEEAF6"/>
          </w:tcPr>
          <w:p w14:paraId="6F086D2F" w14:textId="77777777" w:rsidR="00086C04" w:rsidRPr="008D3EFF" w:rsidRDefault="00086C04" w:rsidP="0084643B">
            <w:pPr>
              <w:pStyle w:val="VCAAtablecondensed"/>
            </w:pPr>
            <w:r w:rsidRPr="008D3EFF">
              <w:t xml:space="preserve">Sergey Prokofiev, ‘Happiness’ from </w:t>
            </w:r>
            <w:r w:rsidRPr="008D3EFF">
              <w:rPr>
                <w:rFonts w:cs="Times"/>
                <w:i/>
                <w:iCs/>
              </w:rPr>
              <w:t xml:space="preserve">Waltz Suite </w:t>
            </w:r>
            <w:r w:rsidRPr="008D3EFF">
              <w:t>Opus 110</w:t>
            </w:r>
          </w:p>
        </w:tc>
        <w:tc>
          <w:tcPr>
            <w:tcW w:w="9213" w:type="dxa"/>
            <w:shd w:val="clear" w:color="auto" w:fill="DEEAF6"/>
          </w:tcPr>
          <w:p w14:paraId="3151888E" w14:textId="77777777" w:rsidR="00086C04" w:rsidRPr="008D3EFF" w:rsidRDefault="00086C04" w:rsidP="0084643B">
            <w:pPr>
              <w:pStyle w:val="VCAAtablecondensed"/>
            </w:pPr>
            <w:r w:rsidRPr="008D3EFF">
              <w:t xml:space="preserve">Discuss how layers of sound are used. In your answer, refer to </w:t>
            </w:r>
            <w:r w:rsidRPr="008D3EFF">
              <w:rPr>
                <w:rFonts w:cs="Times"/>
                <w:b/>
                <w:bCs/>
              </w:rPr>
              <w:t xml:space="preserve">melody </w:t>
            </w:r>
            <w:r w:rsidRPr="008D3EFF">
              <w:t xml:space="preserve">and </w:t>
            </w:r>
            <w:r w:rsidRPr="008D3EFF">
              <w:rPr>
                <w:rFonts w:cs="Times"/>
                <w:b/>
                <w:bCs/>
              </w:rPr>
              <w:t>instrumentation</w:t>
            </w:r>
            <w:r w:rsidRPr="008D3EFF">
              <w:t>.</w:t>
            </w:r>
          </w:p>
        </w:tc>
      </w:tr>
    </w:tbl>
    <w:p w14:paraId="18A9DC15" w14:textId="77777777" w:rsidR="0084643B" w:rsidRDefault="0084643B">
      <w:r>
        <w:br w:type="page"/>
      </w:r>
    </w:p>
    <w:tbl>
      <w:tblPr>
        <w:tblW w:w="15167" w:type="dxa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31"/>
        <w:gridCol w:w="9185"/>
      </w:tblGrid>
      <w:tr w:rsidR="00086C04" w:rsidRPr="008D3EFF" w14:paraId="74CE44FE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 w:val="restart"/>
            <w:shd w:val="clear" w:color="auto" w:fill="0F7EB4"/>
          </w:tcPr>
          <w:p w14:paraId="676DC7F1" w14:textId="07AD267A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lastRenderedPageBreak/>
              <w:t>2014</w:t>
            </w:r>
          </w:p>
        </w:tc>
        <w:tc>
          <w:tcPr>
            <w:tcW w:w="5131" w:type="dxa"/>
            <w:shd w:val="clear" w:color="auto" w:fill="auto"/>
          </w:tcPr>
          <w:p w14:paraId="799C67DA" w14:textId="77777777" w:rsidR="00086C04" w:rsidRPr="008D3EFF" w:rsidRDefault="00086C04" w:rsidP="0084643B">
            <w:pPr>
              <w:pStyle w:val="VCAAtablecondensed"/>
              <w:rPr>
                <w:rFonts w:cs="Times"/>
              </w:rPr>
            </w:pPr>
            <w:r w:rsidRPr="008D3EFF">
              <w:t xml:space="preserve">Karl Jenkins, ‘Benedictus’ from </w:t>
            </w:r>
            <w:r w:rsidRPr="008D3EFF">
              <w:rPr>
                <w:rFonts w:cs="Times"/>
                <w:i/>
                <w:iCs/>
              </w:rPr>
              <w:t>The Armed Man: A Mass for Peace</w:t>
            </w:r>
          </w:p>
        </w:tc>
        <w:tc>
          <w:tcPr>
            <w:tcW w:w="9185" w:type="dxa"/>
            <w:shd w:val="clear" w:color="auto" w:fill="auto"/>
          </w:tcPr>
          <w:p w14:paraId="00490757" w14:textId="77777777" w:rsidR="00086C04" w:rsidRPr="008D3EFF" w:rsidRDefault="00086C04" w:rsidP="0084643B">
            <w:pPr>
              <w:pStyle w:val="VCAAtablecondensed"/>
              <w:spacing w:after="0"/>
              <w:rPr>
                <w:rFonts w:cs="Times"/>
              </w:rPr>
            </w:pPr>
            <w:r w:rsidRPr="008D3EFF">
              <w:t xml:space="preserve">This question features </w:t>
            </w:r>
            <w:r w:rsidRPr="008D3EFF">
              <w:rPr>
                <w:rFonts w:cs="Times"/>
                <w:b/>
                <w:bCs/>
              </w:rPr>
              <w:t xml:space="preserve">two </w:t>
            </w:r>
            <w:r w:rsidRPr="008D3EFF">
              <w:t>excerpts from this work – excerpts 2a and 2b. Excerpt 2b includes all of excerpt 2a plus another 50 seconds of the work.</w:t>
            </w:r>
          </w:p>
          <w:p w14:paraId="0CAB52E0" w14:textId="77777777" w:rsidR="00086C04" w:rsidRPr="004209AF" w:rsidRDefault="00086C04" w:rsidP="00BE5B69">
            <w:pPr>
              <w:pStyle w:val="VCAAtablecondensed"/>
              <w:numPr>
                <w:ilvl w:val="0"/>
                <w:numId w:val="26"/>
              </w:numPr>
              <w:spacing w:before="0" w:after="0"/>
              <w:ind w:left="345" w:hanging="345"/>
            </w:pPr>
            <w:r w:rsidRPr="004209AF">
              <w:t>Explain how the composer creates a sense of tranquility in excerpt 2a.</w:t>
            </w:r>
          </w:p>
          <w:p w14:paraId="23970CAE" w14:textId="34C86A92" w:rsidR="00086C04" w:rsidRPr="008D3EFF" w:rsidRDefault="00086C04" w:rsidP="00BE5B69">
            <w:pPr>
              <w:pStyle w:val="VCAAtablecondensed"/>
              <w:numPr>
                <w:ilvl w:val="0"/>
                <w:numId w:val="26"/>
              </w:numPr>
              <w:spacing w:before="0"/>
              <w:ind w:left="345" w:hanging="345"/>
              <w:rPr>
                <w:rFonts w:cs="Times"/>
              </w:rPr>
            </w:pPr>
            <w:r w:rsidRPr="004209AF">
              <w:t xml:space="preserve">Explain how the composer creates </w:t>
            </w:r>
            <w:r w:rsidRPr="004209AF">
              <w:rPr>
                <w:rFonts w:cs="Times"/>
                <w:b/>
                <w:bCs/>
              </w:rPr>
              <w:t xml:space="preserve">contrast </w:t>
            </w:r>
            <w:r w:rsidRPr="004209AF">
              <w:t>in excerpt 2b.</w:t>
            </w:r>
          </w:p>
        </w:tc>
      </w:tr>
      <w:tr w:rsidR="00086C04" w:rsidRPr="008D3EFF" w14:paraId="28F8CFF5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2839B468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auto"/>
          </w:tcPr>
          <w:p w14:paraId="48CAB9D8" w14:textId="77777777" w:rsidR="00086C04" w:rsidRPr="008D3EFF" w:rsidRDefault="00086C04" w:rsidP="0084643B">
            <w:pPr>
              <w:pStyle w:val="VCAAtablecondensed"/>
              <w:rPr>
                <w:rFonts w:cs="Times"/>
              </w:rPr>
            </w:pPr>
            <w:proofErr w:type="spellStart"/>
            <w:r w:rsidRPr="008D3EFF">
              <w:t>Taraf</w:t>
            </w:r>
            <w:proofErr w:type="spellEnd"/>
            <w:r w:rsidRPr="008D3EFF">
              <w:t xml:space="preserve"> de </w:t>
            </w:r>
            <w:proofErr w:type="spellStart"/>
            <w:r w:rsidRPr="008D3EFF">
              <w:t>Haïdouks</w:t>
            </w:r>
            <w:proofErr w:type="spellEnd"/>
            <w:r w:rsidRPr="008D3EFF">
              <w:t xml:space="preserve"> (ensemble), ‘Ostinato &amp; Romanian Dance’ from </w:t>
            </w:r>
            <w:proofErr w:type="spellStart"/>
            <w:r w:rsidRPr="008D3EFF">
              <w:rPr>
                <w:rFonts w:cs="Times"/>
                <w:i/>
                <w:iCs/>
              </w:rPr>
              <w:t>Maskarada</w:t>
            </w:r>
            <w:proofErr w:type="spellEnd"/>
            <w:r w:rsidRPr="008D3EFF">
              <w:t>, based on</w:t>
            </w:r>
            <w:r w:rsidRPr="008D3EFF">
              <w:rPr>
                <w:rFonts w:cs="Times"/>
              </w:rPr>
              <w:t xml:space="preserve"> </w:t>
            </w:r>
            <w:r w:rsidRPr="008D3EFF">
              <w:rPr>
                <w:rFonts w:cs="Times"/>
                <w:i/>
                <w:iCs/>
              </w:rPr>
              <w:t xml:space="preserve">Two Romanian Dances </w:t>
            </w:r>
            <w:r w:rsidRPr="008D3EFF">
              <w:t xml:space="preserve">Opus 8a by Béla </w:t>
            </w:r>
            <w:proofErr w:type="spellStart"/>
            <w:r w:rsidRPr="008D3EFF">
              <w:t>Bartók</w:t>
            </w:r>
            <w:proofErr w:type="spellEnd"/>
          </w:p>
        </w:tc>
        <w:tc>
          <w:tcPr>
            <w:tcW w:w="9185" w:type="dxa"/>
            <w:shd w:val="clear" w:color="auto" w:fill="auto"/>
          </w:tcPr>
          <w:p w14:paraId="244878EC" w14:textId="77777777" w:rsidR="00086C04" w:rsidRPr="004209AF" w:rsidRDefault="00086C04" w:rsidP="00BE5B69">
            <w:pPr>
              <w:pStyle w:val="VCAAtablecondensed"/>
              <w:numPr>
                <w:ilvl w:val="0"/>
                <w:numId w:val="27"/>
              </w:numPr>
              <w:spacing w:after="0"/>
              <w:ind w:left="345" w:hanging="345"/>
            </w:pPr>
            <w:r w:rsidRPr="004209AF">
              <w:t xml:space="preserve">Describe how </w:t>
            </w:r>
            <w:r w:rsidRPr="004209AF">
              <w:rPr>
                <w:rFonts w:cs="Times"/>
                <w:b/>
                <w:bCs/>
              </w:rPr>
              <w:t xml:space="preserve">rhythm/time </w:t>
            </w:r>
            <w:r w:rsidRPr="004209AF">
              <w:t>is used.</w:t>
            </w:r>
          </w:p>
          <w:p w14:paraId="0B53CD54" w14:textId="77777777" w:rsidR="00086C04" w:rsidRPr="004209AF" w:rsidRDefault="00086C04" w:rsidP="00BE5B69">
            <w:pPr>
              <w:pStyle w:val="VCAAtablecondensed"/>
              <w:numPr>
                <w:ilvl w:val="0"/>
                <w:numId w:val="27"/>
              </w:numPr>
              <w:spacing w:before="0"/>
              <w:ind w:left="345" w:hanging="345"/>
            </w:pPr>
            <w:r w:rsidRPr="004209AF">
              <w:t xml:space="preserve">Discuss the use of </w:t>
            </w:r>
            <w:r w:rsidRPr="004209AF">
              <w:rPr>
                <w:rFonts w:cs="Times"/>
                <w:b/>
                <w:bCs/>
              </w:rPr>
              <w:t>repetition</w:t>
            </w:r>
            <w:r w:rsidRPr="004209AF">
              <w:t xml:space="preserve">. In your answer, you may refer to the repetition of: formal sections, phrases, melodic shapes, intervals, harmonic patterns, timbres. </w:t>
            </w:r>
          </w:p>
        </w:tc>
      </w:tr>
      <w:tr w:rsidR="00086C04" w:rsidRPr="008D3EFF" w14:paraId="4B270CC0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6C4EA592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2032BB64" w14:textId="77777777" w:rsidR="00086C04" w:rsidRPr="008D3EFF" w:rsidRDefault="00086C04" w:rsidP="0084643B">
            <w:pPr>
              <w:pStyle w:val="VCAAtablecondensed"/>
              <w:rPr>
                <w:rFonts w:cs="Times"/>
              </w:rPr>
            </w:pPr>
            <w:r w:rsidRPr="008D3EFF">
              <w:t xml:space="preserve">Darius Milhaud, </w:t>
            </w:r>
            <w:proofErr w:type="spellStart"/>
            <w:r w:rsidRPr="008D3EFF">
              <w:t>Vif</w:t>
            </w:r>
            <w:proofErr w:type="spellEnd"/>
            <w:r w:rsidRPr="008D3EFF">
              <w:t xml:space="preserve"> (sixth movement) from </w:t>
            </w:r>
            <w:r w:rsidRPr="008D3EFF">
              <w:rPr>
                <w:i/>
                <w:iCs/>
              </w:rPr>
              <w:t xml:space="preserve">Suite </w:t>
            </w:r>
            <w:proofErr w:type="spellStart"/>
            <w:r w:rsidRPr="008D3EFF">
              <w:rPr>
                <w:i/>
                <w:iCs/>
              </w:rPr>
              <w:t>provenc</w:t>
            </w:r>
            <w:r w:rsidRPr="008D3EFF">
              <w:rPr>
                <w:rFonts w:ascii="Arial" w:hAnsi="Arial"/>
                <w:i/>
                <w:iCs/>
              </w:rPr>
              <w:t>̧</w:t>
            </w:r>
            <w:r w:rsidRPr="008D3EFF">
              <w:rPr>
                <w:i/>
                <w:iCs/>
              </w:rPr>
              <w:t>ale</w:t>
            </w:r>
            <w:proofErr w:type="spellEnd"/>
            <w:r w:rsidRPr="008D3EFF">
              <w:t xml:space="preserve">, Opus 152d, </w:t>
            </w:r>
            <w:proofErr w:type="spellStart"/>
            <w:r w:rsidRPr="008D3EFF">
              <w:t>Orchestre</w:t>
            </w:r>
            <w:proofErr w:type="spellEnd"/>
            <w:r w:rsidRPr="008D3EFF">
              <w:t xml:space="preserve"> National de Lille </w:t>
            </w:r>
          </w:p>
        </w:tc>
        <w:tc>
          <w:tcPr>
            <w:tcW w:w="9185" w:type="dxa"/>
            <w:shd w:val="clear" w:color="auto" w:fill="DEEAF6"/>
          </w:tcPr>
          <w:p w14:paraId="5356FCA4" w14:textId="0A69AD1B" w:rsidR="00086C04" w:rsidRPr="008D3EFF" w:rsidRDefault="00086C04" w:rsidP="0084643B">
            <w:pPr>
              <w:pStyle w:val="VCAAtablecondensed"/>
            </w:pPr>
            <w:r w:rsidRPr="008D3EFF">
              <w:t xml:space="preserve">Describe how the composer creates </w:t>
            </w:r>
            <w:r w:rsidRPr="008D3EFF">
              <w:rPr>
                <w:rFonts w:cs="Times"/>
                <w:b/>
                <w:bCs/>
              </w:rPr>
              <w:t xml:space="preserve">interest </w:t>
            </w:r>
            <w:r w:rsidRPr="008D3EFF">
              <w:t>in this work.</w:t>
            </w:r>
          </w:p>
        </w:tc>
      </w:tr>
      <w:tr w:rsidR="00086C04" w:rsidRPr="008D3EFF" w14:paraId="0FFF8EC1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 w:val="restart"/>
            <w:shd w:val="clear" w:color="auto" w:fill="0F7EB4"/>
          </w:tcPr>
          <w:p w14:paraId="3420EE2E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2013</w:t>
            </w:r>
          </w:p>
        </w:tc>
        <w:tc>
          <w:tcPr>
            <w:tcW w:w="5131" w:type="dxa"/>
            <w:shd w:val="clear" w:color="auto" w:fill="auto"/>
          </w:tcPr>
          <w:p w14:paraId="6E5E18AD" w14:textId="77777777" w:rsidR="00086C04" w:rsidRPr="008D3EFF" w:rsidRDefault="00086C04" w:rsidP="0084643B">
            <w:pPr>
              <w:pStyle w:val="VCAAtablecondensed"/>
            </w:pPr>
            <w:r w:rsidRPr="008D3EFF">
              <w:t xml:space="preserve">Gerard Young and Jem Griffiths, ‘They’ from </w:t>
            </w:r>
            <w:r w:rsidRPr="008D3EFF">
              <w:rPr>
                <w:rFonts w:cs="Times"/>
                <w:i/>
                <w:iCs/>
              </w:rPr>
              <w:t>Finally Woken</w:t>
            </w:r>
            <w:r w:rsidRPr="008D3EFF">
              <w:t xml:space="preserve">; includes a sample of the Swingle Singers’ performance of Prelude no. 12 in F minor from </w:t>
            </w:r>
            <w:r w:rsidRPr="008D3EFF">
              <w:rPr>
                <w:rFonts w:cs="Times"/>
                <w:i/>
                <w:iCs/>
              </w:rPr>
              <w:t>The Well-Tempered Clavier</w:t>
            </w:r>
            <w:r w:rsidRPr="008D3EFF">
              <w:t>, Book II by Johann Sebastian Bach</w:t>
            </w:r>
          </w:p>
        </w:tc>
        <w:tc>
          <w:tcPr>
            <w:tcW w:w="9185" w:type="dxa"/>
            <w:shd w:val="clear" w:color="auto" w:fill="auto"/>
          </w:tcPr>
          <w:p w14:paraId="2AE58701" w14:textId="205320C3" w:rsidR="00086C04" w:rsidRPr="008D3EFF" w:rsidRDefault="00086C04" w:rsidP="00BE5B69">
            <w:pPr>
              <w:pStyle w:val="VCAAtablecondensed"/>
              <w:numPr>
                <w:ilvl w:val="0"/>
                <w:numId w:val="28"/>
              </w:numPr>
              <w:spacing w:after="0"/>
              <w:ind w:left="318" w:hanging="318"/>
            </w:pPr>
            <w:r w:rsidRPr="008D3EFF">
              <w:t xml:space="preserve">Describe the </w:t>
            </w:r>
            <w:r w:rsidRPr="008D3EFF">
              <w:rPr>
                <w:rFonts w:cs="Times"/>
                <w:b/>
                <w:bCs/>
              </w:rPr>
              <w:t>structure</w:t>
            </w:r>
            <w:r w:rsidRPr="008D3EFF">
              <w:t>. You may use a diagram in your response.</w:t>
            </w:r>
          </w:p>
          <w:p w14:paraId="6D55CF53" w14:textId="301C8E31" w:rsidR="00086C04" w:rsidRPr="0084643B" w:rsidRDefault="00086C04" w:rsidP="00BE5B69">
            <w:pPr>
              <w:pStyle w:val="VCAAtablecondensed"/>
              <w:numPr>
                <w:ilvl w:val="0"/>
                <w:numId w:val="28"/>
              </w:numPr>
              <w:spacing w:before="0"/>
              <w:ind w:left="318" w:hanging="318"/>
              <w:rPr>
                <w:rFonts w:cs="Times"/>
              </w:rPr>
            </w:pPr>
            <w:r w:rsidRPr="008D3EFF">
              <w:t>Describe how the lead singer is accompanied.</w:t>
            </w:r>
          </w:p>
        </w:tc>
      </w:tr>
      <w:tr w:rsidR="00086C04" w:rsidRPr="008D3EFF" w14:paraId="2BFAE705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5A142F4B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auto"/>
          </w:tcPr>
          <w:p w14:paraId="3AD15C9E" w14:textId="42E7FD06" w:rsidR="00086C04" w:rsidRPr="008D3EFF" w:rsidRDefault="00086C04" w:rsidP="0084643B">
            <w:pPr>
              <w:pStyle w:val="VCAAtablecondensed"/>
              <w:rPr>
                <w:rFonts w:cs="Times"/>
              </w:rPr>
            </w:pPr>
            <w:r w:rsidRPr="008D3EFF">
              <w:t xml:space="preserve">Olivier Messiaen, </w:t>
            </w:r>
            <w:proofErr w:type="spellStart"/>
            <w:r w:rsidRPr="008D3EFF">
              <w:rPr>
                <w:rFonts w:cs="Times"/>
                <w:i/>
                <w:iCs/>
              </w:rPr>
              <w:t>Fantaisie</w:t>
            </w:r>
            <w:proofErr w:type="spellEnd"/>
            <w:r w:rsidRPr="008D3EFF">
              <w:t>, Hebrides Ensemble</w:t>
            </w:r>
          </w:p>
        </w:tc>
        <w:tc>
          <w:tcPr>
            <w:tcW w:w="9185" w:type="dxa"/>
            <w:shd w:val="clear" w:color="auto" w:fill="auto"/>
          </w:tcPr>
          <w:p w14:paraId="0CDAEE85" w14:textId="58E29CE1" w:rsidR="00086C04" w:rsidRPr="008D3EFF" w:rsidRDefault="00086C04" w:rsidP="00BE5B69">
            <w:pPr>
              <w:pStyle w:val="VCAAtablecondensed"/>
              <w:numPr>
                <w:ilvl w:val="0"/>
                <w:numId w:val="29"/>
              </w:numPr>
              <w:spacing w:after="0"/>
              <w:ind w:left="318" w:hanging="318"/>
              <w:rPr>
                <w:rFonts w:cs="Times"/>
              </w:rPr>
            </w:pPr>
            <w:r w:rsidRPr="008D3EFF">
              <w:t xml:space="preserve">Discuss how the composer develops </w:t>
            </w:r>
            <w:r w:rsidRPr="008D3EFF">
              <w:rPr>
                <w:rFonts w:cs="Times"/>
                <w:b/>
                <w:bCs/>
              </w:rPr>
              <w:t>melody</w:t>
            </w:r>
            <w:r w:rsidRPr="008D3EFF">
              <w:t>.</w:t>
            </w:r>
          </w:p>
          <w:p w14:paraId="45FD24FB" w14:textId="08A94B71" w:rsidR="00086C04" w:rsidRPr="008D3EFF" w:rsidRDefault="00086C04" w:rsidP="00BE5B69">
            <w:pPr>
              <w:pStyle w:val="VCAAtablecondensed"/>
              <w:numPr>
                <w:ilvl w:val="0"/>
                <w:numId w:val="29"/>
              </w:numPr>
              <w:spacing w:before="0" w:after="0"/>
              <w:ind w:left="318" w:hanging="318"/>
            </w:pPr>
            <w:r w:rsidRPr="008D3EFF">
              <w:t xml:space="preserve">Describe how </w:t>
            </w:r>
            <w:r w:rsidRPr="008D3EFF">
              <w:rPr>
                <w:rFonts w:cs="Times"/>
                <w:b/>
                <w:bCs/>
              </w:rPr>
              <w:t xml:space="preserve">dynamics </w:t>
            </w:r>
            <w:r w:rsidRPr="008D3EFF">
              <w:t>are used. You may use a diagram in your response.</w:t>
            </w:r>
          </w:p>
          <w:p w14:paraId="1B8081A9" w14:textId="61BFF083" w:rsidR="00086C04" w:rsidRPr="008D3EFF" w:rsidRDefault="00086C04" w:rsidP="00BE5B69">
            <w:pPr>
              <w:pStyle w:val="VCAAtablecondensed"/>
              <w:numPr>
                <w:ilvl w:val="0"/>
                <w:numId w:val="29"/>
              </w:numPr>
              <w:spacing w:before="0"/>
              <w:ind w:left="318" w:hanging="318"/>
              <w:rPr>
                <w:rFonts w:cs="TimesNewRomanPSMT"/>
              </w:rPr>
            </w:pPr>
            <w:r w:rsidRPr="008D3EFF">
              <w:t xml:space="preserve">Describe how </w:t>
            </w:r>
            <w:r w:rsidRPr="008D3EFF">
              <w:rPr>
                <w:rFonts w:cs="Times"/>
                <w:b/>
                <w:bCs/>
              </w:rPr>
              <w:t xml:space="preserve">articulation </w:t>
            </w:r>
            <w:r w:rsidRPr="008D3EFF">
              <w:t>is used.</w:t>
            </w:r>
          </w:p>
        </w:tc>
      </w:tr>
      <w:tr w:rsidR="00086C04" w:rsidRPr="008D3EFF" w14:paraId="3551A886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537D6E40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auto"/>
          </w:tcPr>
          <w:p w14:paraId="0DFB7960" w14:textId="77777777" w:rsidR="00086C04" w:rsidRPr="008D3EFF" w:rsidRDefault="00086C04" w:rsidP="0084643B">
            <w:pPr>
              <w:pStyle w:val="VCAAtablecondensed"/>
              <w:rPr>
                <w:bCs/>
                <w:color w:val="1A1718"/>
              </w:rPr>
            </w:pPr>
            <w:r w:rsidRPr="008D3EFF">
              <w:t xml:space="preserve">Moritz Eggert, ‘The Son of the Daughter of Dracula versus the Incredible Frankenstein Monster (from Outer Space)’, from the album </w:t>
            </w:r>
            <w:r w:rsidRPr="008D3EFF">
              <w:rPr>
                <w:rFonts w:cs="Times"/>
                <w:i/>
                <w:iCs/>
              </w:rPr>
              <w:t>Touch! Don’t Touch!</w:t>
            </w:r>
            <w:r w:rsidRPr="008D3EFF">
              <w:t>, performed by the Berlin New Music Chamber Ensemble</w:t>
            </w:r>
          </w:p>
        </w:tc>
        <w:tc>
          <w:tcPr>
            <w:tcW w:w="9185" w:type="dxa"/>
            <w:shd w:val="clear" w:color="auto" w:fill="auto"/>
          </w:tcPr>
          <w:p w14:paraId="639A6641" w14:textId="7593BA0C" w:rsidR="00086C04" w:rsidRPr="008D3EFF" w:rsidRDefault="00086C04" w:rsidP="00133957">
            <w:pPr>
              <w:pStyle w:val="VCAAtablecondensed"/>
              <w:rPr>
                <w:rFonts w:cs="Times"/>
              </w:rPr>
            </w:pPr>
            <w:r w:rsidRPr="008D3EFF">
              <w:t xml:space="preserve">Explain how the composer has created a sense of </w:t>
            </w:r>
            <w:r w:rsidRPr="008D3EFF">
              <w:rPr>
                <w:rFonts w:cs="Times"/>
                <w:b/>
                <w:bCs/>
              </w:rPr>
              <w:t xml:space="preserve">drama </w:t>
            </w:r>
            <w:r w:rsidRPr="008D3EFF">
              <w:t>in this work.</w:t>
            </w:r>
          </w:p>
        </w:tc>
      </w:tr>
      <w:tr w:rsidR="00086C04" w:rsidRPr="008D3EFF" w14:paraId="59D08C87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18BAFF83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58E90E78" w14:textId="77777777" w:rsidR="00086C04" w:rsidRPr="008D3EFF" w:rsidRDefault="00086C04" w:rsidP="00133957">
            <w:pPr>
              <w:pStyle w:val="VCAAtablecondensed"/>
              <w:rPr>
                <w:rFonts w:cs="Times"/>
              </w:rPr>
            </w:pPr>
            <w:r w:rsidRPr="008D3EFF">
              <w:t xml:space="preserve">Abhijeet, Shreya Ghoshal &amp; Vishal-Shekhar </w:t>
            </w:r>
            <w:proofErr w:type="spellStart"/>
            <w:r w:rsidRPr="008D3EFF">
              <w:rPr>
                <w:i/>
              </w:rPr>
              <w:t>Dhoom</w:t>
            </w:r>
            <w:proofErr w:type="spellEnd"/>
            <w:r w:rsidRPr="008D3EFF">
              <w:rPr>
                <w:i/>
              </w:rPr>
              <w:t xml:space="preserve"> </w:t>
            </w:r>
            <w:proofErr w:type="spellStart"/>
            <w:r w:rsidRPr="008D3EFF">
              <w:rPr>
                <w:i/>
              </w:rPr>
              <w:t>Taana</w:t>
            </w:r>
            <w:proofErr w:type="spellEnd"/>
          </w:p>
        </w:tc>
        <w:tc>
          <w:tcPr>
            <w:tcW w:w="9185" w:type="dxa"/>
            <w:shd w:val="clear" w:color="auto" w:fill="DEEAF6"/>
          </w:tcPr>
          <w:p w14:paraId="7FDCEF2D" w14:textId="77777777" w:rsidR="00086C04" w:rsidRPr="008D3EFF" w:rsidRDefault="00086C04" w:rsidP="00133957">
            <w:pPr>
              <w:pStyle w:val="VCAAtablecondensed"/>
            </w:pPr>
            <w:r w:rsidRPr="008D3EFF">
              <w:t xml:space="preserve">Describe how </w:t>
            </w:r>
            <w:r w:rsidRPr="008D3EFF">
              <w:rPr>
                <w:b/>
                <w:bCs/>
              </w:rPr>
              <w:t xml:space="preserve">contrast </w:t>
            </w:r>
            <w:r w:rsidRPr="008D3EFF">
              <w:t xml:space="preserve">is created. In your answer refer to </w:t>
            </w:r>
            <w:r w:rsidRPr="008D3EFF">
              <w:rPr>
                <w:b/>
                <w:bCs/>
              </w:rPr>
              <w:t xml:space="preserve">tone colour </w:t>
            </w:r>
            <w:r w:rsidRPr="008D3EFF">
              <w:t xml:space="preserve">and </w:t>
            </w:r>
            <w:r w:rsidRPr="008D3EFF">
              <w:rPr>
                <w:b/>
                <w:bCs/>
              </w:rPr>
              <w:t>texture</w:t>
            </w:r>
            <w:r w:rsidRPr="008D3EFF">
              <w:t>.</w:t>
            </w:r>
          </w:p>
        </w:tc>
      </w:tr>
      <w:tr w:rsidR="00086C04" w:rsidRPr="008D3EFF" w14:paraId="2B4684AB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 w:val="restart"/>
            <w:shd w:val="clear" w:color="auto" w:fill="0F7EB4"/>
          </w:tcPr>
          <w:p w14:paraId="30AC0890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2012</w:t>
            </w:r>
          </w:p>
        </w:tc>
        <w:tc>
          <w:tcPr>
            <w:tcW w:w="5131" w:type="dxa"/>
          </w:tcPr>
          <w:p w14:paraId="3F343DC5" w14:textId="463F6CE8" w:rsidR="00086C04" w:rsidRPr="008D3EFF" w:rsidRDefault="00086C04" w:rsidP="00133957">
            <w:pPr>
              <w:pStyle w:val="VCAAtablecondensed"/>
              <w:rPr>
                <w:bCs/>
                <w:color w:val="1A1718"/>
              </w:rPr>
            </w:pPr>
            <w:r w:rsidRPr="008D3EFF">
              <w:t xml:space="preserve">James Lennox, </w:t>
            </w:r>
            <w:r w:rsidRPr="008D3EFF">
              <w:rPr>
                <w:i/>
                <w:iCs/>
              </w:rPr>
              <w:t>The Crisp Spring Air</w:t>
            </w:r>
            <w:r w:rsidRPr="008D3EFF">
              <w:t>, Australian Voices Youth Choir,</w:t>
            </w:r>
            <w:r w:rsidR="00133957">
              <w:t xml:space="preserve"> </w:t>
            </w:r>
            <w:r w:rsidRPr="008D3EFF">
              <w:t>conducted by Graeme Morton, 1994</w:t>
            </w:r>
          </w:p>
        </w:tc>
        <w:tc>
          <w:tcPr>
            <w:tcW w:w="9185" w:type="dxa"/>
          </w:tcPr>
          <w:p w14:paraId="7668BDCE" w14:textId="1DF76ACE" w:rsidR="00086C04" w:rsidRPr="008D3EFF" w:rsidRDefault="00086C04" w:rsidP="00133957">
            <w:pPr>
              <w:pStyle w:val="VCAAtablecondensed"/>
              <w:rPr>
                <w:b/>
                <w:bCs/>
                <w:color w:val="1A1718"/>
              </w:rPr>
            </w:pPr>
            <w:r w:rsidRPr="008D3EFF">
              <w:t>Describe how the composer creates a sense of both stillness and movement in this work. In your answer</w:t>
            </w:r>
            <w:r w:rsidR="00133957">
              <w:t xml:space="preserve"> </w:t>
            </w:r>
            <w:r w:rsidRPr="008D3EFF">
              <w:t xml:space="preserve">refer to </w:t>
            </w:r>
            <w:r w:rsidRPr="008D3EFF">
              <w:rPr>
                <w:b/>
                <w:bCs/>
              </w:rPr>
              <w:t>melody</w:t>
            </w:r>
            <w:r w:rsidRPr="008D3EFF">
              <w:t xml:space="preserve">, </w:t>
            </w:r>
            <w:r w:rsidRPr="008D3EFF">
              <w:rPr>
                <w:b/>
                <w:bCs/>
              </w:rPr>
              <w:t xml:space="preserve">harmony </w:t>
            </w:r>
            <w:r w:rsidRPr="008D3EFF">
              <w:t xml:space="preserve">and </w:t>
            </w:r>
            <w:r w:rsidRPr="008D3EFF">
              <w:rPr>
                <w:b/>
                <w:bCs/>
              </w:rPr>
              <w:t>rhythm</w:t>
            </w:r>
            <w:r w:rsidRPr="008D3EFF">
              <w:t>.</w:t>
            </w:r>
          </w:p>
        </w:tc>
      </w:tr>
      <w:tr w:rsidR="00086C04" w:rsidRPr="008D3EFF" w14:paraId="0DA32A37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4B5C5F46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31BFE163" w14:textId="77777777" w:rsidR="00086C04" w:rsidRPr="008D3EFF" w:rsidRDefault="00086C04" w:rsidP="00133957">
            <w:pPr>
              <w:pStyle w:val="VCAAtablecondensed"/>
              <w:rPr>
                <w:bCs/>
                <w:color w:val="1A1718"/>
              </w:rPr>
            </w:pPr>
            <w:proofErr w:type="spellStart"/>
            <w:r w:rsidRPr="008D3EFF">
              <w:t>Mikky</w:t>
            </w:r>
            <w:proofErr w:type="spellEnd"/>
            <w:r w:rsidRPr="008D3EFF">
              <w:t xml:space="preserve"> </w:t>
            </w:r>
            <w:proofErr w:type="spellStart"/>
            <w:r w:rsidRPr="008D3EFF">
              <w:t>Ekko</w:t>
            </w:r>
            <w:proofErr w:type="spellEnd"/>
            <w:r w:rsidRPr="008D3EFF">
              <w:t xml:space="preserve">, ‘Who Are You, Really?’, produced by Tim Lauer and </w:t>
            </w:r>
            <w:proofErr w:type="spellStart"/>
            <w:r w:rsidRPr="008D3EFF">
              <w:t>Mikky</w:t>
            </w:r>
            <w:proofErr w:type="spellEnd"/>
            <w:r w:rsidRPr="008D3EFF">
              <w:t xml:space="preserve"> </w:t>
            </w:r>
            <w:proofErr w:type="spellStart"/>
            <w:r w:rsidRPr="008D3EFF">
              <w:t>Ekko</w:t>
            </w:r>
            <w:proofErr w:type="spellEnd"/>
            <w:r w:rsidRPr="008D3EFF">
              <w:t>, recorded by Dan Hansen</w:t>
            </w:r>
          </w:p>
        </w:tc>
        <w:tc>
          <w:tcPr>
            <w:tcW w:w="9185" w:type="dxa"/>
          </w:tcPr>
          <w:p w14:paraId="29366E74" w14:textId="77777777" w:rsidR="00086C04" w:rsidRDefault="00086C04" w:rsidP="00BE5B69">
            <w:pPr>
              <w:pStyle w:val="VCAAtablecondensed"/>
              <w:numPr>
                <w:ilvl w:val="0"/>
                <w:numId w:val="30"/>
              </w:numPr>
              <w:spacing w:after="0"/>
              <w:ind w:left="318" w:hanging="318"/>
            </w:pPr>
            <w:r w:rsidRPr="008D3EFF">
              <w:t xml:space="preserve">Describe the </w:t>
            </w:r>
            <w:r w:rsidRPr="008D3EFF">
              <w:rPr>
                <w:b/>
                <w:bCs/>
              </w:rPr>
              <w:t xml:space="preserve">rhythm </w:t>
            </w:r>
            <w:r w:rsidRPr="008D3EFF">
              <w:t>of the accompaniment.</w:t>
            </w:r>
          </w:p>
          <w:p w14:paraId="283829AA" w14:textId="77777777" w:rsidR="00086C04" w:rsidRPr="004209AF" w:rsidRDefault="00086C04" w:rsidP="00BE5B69">
            <w:pPr>
              <w:pStyle w:val="VCAAtablecondensed"/>
              <w:numPr>
                <w:ilvl w:val="0"/>
                <w:numId w:val="30"/>
              </w:numPr>
              <w:spacing w:before="0"/>
              <w:ind w:left="318" w:hanging="318"/>
            </w:pPr>
            <w:r w:rsidRPr="004209AF">
              <w:rPr>
                <w:rFonts w:cs="TimesNewRomanPS-BoldMT"/>
              </w:rPr>
              <w:t>Explain how the vocal line changes across the excerpt. In your answer you may refer to phrasing, tessitura, motive, influence of text, tone colour, pitch centre.</w:t>
            </w:r>
          </w:p>
        </w:tc>
      </w:tr>
      <w:tr w:rsidR="00086C04" w:rsidRPr="008D3EFF" w14:paraId="2D598BC3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47973016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0E1C8700" w14:textId="77777777" w:rsidR="00086C04" w:rsidRPr="008D3EFF" w:rsidRDefault="00086C04" w:rsidP="00133957">
            <w:pPr>
              <w:pStyle w:val="VCAAtablecondensed"/>
            </w:pPr>
            <w:r w:rsidRPr="008D3EFF">
              <w:t xml:space="preserve">Gareth Walters, Allegro from </w:t>
            </w:r>
            <w:r w:rsidRPr="008D3EFF">
              <w:rPr>
                <w:i/>
                <w:iCs/>
              </w:rPr>
              <w:t>Sinfonia Breve</w:t>
            </w:r>
            <w:r w:rsidRPr="008D3EFF">
              <w:t>, Royal Ballet Sinfonia,</w:t>
            </w:r>
          </w:p>
        </w:tc>
        <w:tc>
          <w:tcPr>
            <w:tcW w:w="9185" w:type="dxa"/>
          </w:tcPr>
          <w:p w14:paraId="7773B7A7" w14:textId="77777777" w:rsidR="00086C04" w:rsidRPr="008D3EFF" w:rsidRDefault="00086C04" w:rsidP="00133957">
            <w:pPr>
              <w:pStyle w:val="VCAAtablecondensed"/>
              <w:rPr>
                <w:rFonts w:cs="TimesNewRomanPS-BoldMT"/>
              </w:rPr>
            </w:pPr>
            <w:r w:rsidRPr="008D3EFF">
              <w:t>Explain how musical material is used to build intensity.</w:t>
            </w:r>
          </w:p>
        </w:tc>
      </w:tr>
      <w:tr w:rsidR="00086C04" w:rsidRPr="008D3EFF" w14:paraId="2B436BAB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5F5388B0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auto"/>
          </w:tcPr>
          <w:p w14:paraId="22AFA167" w14:textId="7DABB1B9" w:rsidR="00086C04" w:rsidRPr="008D3EFF" w:rsidRDefault="00086C04" w:rsidP="00133957">
            <w:pPr>
              <w:pStyle w:val="VCAAtablecondensed"/>
            </w:pPr>
            <w:r w:rsidRPr="008D3EFF">
              <w:t>Bernard Herrmann</w:t>
            </w:r>
            <w:r w:rsidR="00133957">
              <w:t xml:space="preserve">, </w:t>
            </w:r>
            <w:r w:rsidRPr="00133957">
              <w:rPr>
                <w:i/>
                <w:iCs/>
              </w:rPr>
              <w:t>The Devil And Daniel Webster</w:t>
            </w:r>
            <w:r w:rsidR="00133957" w:rsidRPr="00133957">
              <w:rPr>
                <w:i/>
                <w:iCs/>
              </w:rPr>
              <w:t xml:space="preserve"> – </w:t>
            </w:r>
            <w:r w:rsidRPr="00133957">
              <w:rPr>
                <w:i/>
                <w:iCs/>
              </w:rPr>
              <w:t>The Devil's Concerto</w:t>
            </w:r>
          </w:p>
        </w:tc>
        <w:tc>
          <w:tcPr>
            <w:tcW w:w="9185" w:type="dxa"/>
            <w:shd w:val="clear" w:color="auto" w:fill="auto"/>
          </w:tcPr>
          <w:p w14:paraId="46CFC19D" w14:textId="77777777" w:rsidR="00086C04" w:rsidRPr="008D3EFF" w:rsidRDefault="00086C04" w:rsidP="00133957">
            <w:pPr>
              <w:pStyle w:val="VCAAtablecondensed"/>
              <w:rPr>
                <w:b/>
                <w:bCs/>
                <w:color w:val="1A1718"/>
              </w:rPr>
            </w:pPr>
            <w:r w:rsidRPr="008D3EFF">
              <w:t>This work features a set of variations on the tune ‘Pop Goes the Weasel’</w:t>
            </w:r>
            <w:r w:rsidRPr="008D3EFF">
              <w:rPr>
                <w:i/>
                <w:iCs/>
              </w:rPr>
              <w:t xml:space="preserve">. </w:t>
            </w:r>
            <w:r w:rsidRPr="008D3EFF">
              <w:t xml:space="preserve">Discuss three ways in which </w:t>
            </w:r>
            <w:r w:rsidRPr="008D3EFF">
              <w:rPr>
                <w:b/>
                <w:bCs/>
              </w:rPr>
              <w:t xml:space="preserve">variation </w:t>
            </w:r>
            <w:r w:rsidRPr="008D3EFF">
              <w:t>is used in this work.</w:t>
            </w:r>
          </w:p>
        </w:tc>
      </w:tr>
      <w:tr w:rsidR="00086C04" w:rsidRPr="008D3EFF" w14:paraId="4C5DEDA9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/>
            <w:shd w:val="clear" w:color="auto" w:fill="0F7EB4"/>
          </w:tcPr>
          <w:p w14:paraId="54864B79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3F0A3E51" w14:textId="01DA4905" w:rsidR="00086C04" w:rsidRPr="008D3EFF" w:rsidRDefault="00086C04" w:rsidP="00133957">
            <w:pPr>
              <w:pStyle w:val="VCAAtablecondensed"/>
              <w:rPr>
                <w:szCs w:val="18"/>
              </w:rPr>
            </w:pPr>
            <w:r w:rsidRPr="008D3EFF">
              <w:t xml:space="preserve">Robert </w:t>
            </w:r>
            <w:proofErr w:type="spellStart"/>
            <w:r w:rsidRPr="008D3EFF">
              <w:t>Lamm</w:t>
            </w:r>
            <w:proofErr w:type="spellEnd"/>
            <w:r w:rsidR="00133957">
              <w:t>,</w:t>
            </w:r>
            <w:r w:rsidRPr="008D3EFF">
              <w:t xml:space="preserve"> </w:t>
            </w:r>
            <w:r w:rsidRPr="00133957">
              <w:rPr>
                <w:i/>
                <w:iCs/>
              </w:rPr>
              <w:t>Saturday in the Park</w:t>
            </w:r>
          </w:p>
        </w:tc>
        <w:tc>
          <w:tcPr>
            <w:tcW w:w="9185" w:type="dxa"/>
            <w:shd w:val="clear" w:color="auto" w:fill="DEEAF6"/>
          </w:tcPr>
          <w:p w14:paraId="07058FB5" w14:textId="77777777" w:rsidR="00086C04" w:rsidRPr="008D3EFF" w:rsidRDefault="00086C04" w:rsidP="00BE5B69">
            <w:pPr>
              <w:pStyle w:val="VCAAtablecondensed"/>
              <w:numPr>
                <w:ilvl w:val="0"/>
                <w:numId w:val="31"/>
              </w:numPr>
              <w:spacing w:after="0"/>
              <w:ind w:left="318" w:hanging="318"/>
            </w:pPr>
            <w:r w:rsidRPr="008D3EFF">
              <w:rPr>
                <w:b/>
              </w:rPr>
              <w:t xml:space="preserve">Describe </w:t>
            </w:r>
            <w:r w:rsidRPr="008D3EFF">
              <w:t xml:space="preserve">the role in the ensemble of </w:t>
            </w:r>
            <w:r w:rsidRPr="008D3EFF">
              <w:rPr>
                <w:b/>
              </w:rPr>
              <w:t>three</w:t>
            </w:r>
            <w:r w:rsidRPr="008D3EFF">
              <w:t xml:space="preserve"> of these sound sources.</w:t>
            </w:r>
          </w:p>
          <w:p w14:paraId="7B66C3E7" w14:textId="77777777" w:rsidR="00086C04" w:rsidRDefault="00086C04" w:rsidP="00BE5B69">
            <w:pPr>
              <w:pStyle w:val="VCAAtablecondensed"/>
              <w:numPr>
                <w:ilvl w:val="0"/>
                <w:numId w:val="31"/>
              </w:numPr>
              <w:spacing w:before="0" w:after="0"/>
              <w:ind w:left="318" w:hanging="318"/>
              <w:rPr>
                <w:b/>
              </w:rPr>
            </w:pPr>
            <w:r w:rsidRPr="008D3EFF">
              <w:rPr>
                <w:b/>
              </w:rPr>
              <w:t>Describe</w:t>
            </w:r>
            <w:r w:rsidRPr="008D3EFF">
              <w:t xml:space="preserve"> the </w:t>
            </w:r>
            <w:r w:rsidRPr="008D3EFF">
              <w:rPr>
                <w:b/>
              </w:rPr>
              <w:t>melodic contour</w:t>
            </w:r>
            <w:r w:rsidRPr="008D3EFF">
              <w:t xml:space="preserve"> of </w:t>
            </w:r>
            <w:r w:rsidRPr="008D3EFF">
              <w:rPr>
                <w:b/>
              </w:rPr>
              <w:t>one</w:t>
            </w:r>
            <w:r w:rsidRPr="008D3EFF">
              <w:t xml:space="preserve"> of the sound sources featured.</w:t>
            </w:r>
          </w:p>
          <w:p w14:paraId="30767B1E" w14:textId="77777777" w:rsidR="00086C04" w:rsidRPr="00AA10F2" w:rsidRDefault="00086C04" w:rsidP="00BE5B69">
            <w:pPr>
              <w:pStyle w:val="VCAAtablecondensed"/>
              <w:numPr>
                <w:ilvl w:val="0"/>
                <w:numId w:val="31"/>
              </w:numPr>
              <w:spacing w:before="0"/>
              <w:ind w:left="318" w:hanging="318"/>
              <w:rPr>
                <w:b/>
              </w:rPr>
            </w:pPr>
            <w:r w:rsidRPr="00AA10F2">
              <w:rPr>
                <w:b/>
              </w:rPr>
              <w:t>Describe</w:t>
            </w:r>
            <w:r w:rsidRPr="00AA10F2">
              <w:t xml:space="preserve"> the </w:t>
            </w:r>
            <w:r w:rsidRPr="00AA10F2">
              <w:rPr>
                <w:b/>
              </w:rPr>
              <w:t>rhythm</w:t>
            </w:r>
            <w:r w:rsidRPr="00AA10F2">
              <w:t xml:space="preserve"> of </w:t>
            </w:r>
            <w:r w:rsidRPr="00AA10F2">
              <w:rPr>
                <w:b/>
              </w:rPr>
              <w:t>one</w:t>
            </w:r>
            <w:r w:rsidRPr="00AA10F2">
              <w:t xml:space="preserve"> of the sound sources featured.</w:t>
            </w:r>
          </w:p>
        </w:tc>
      </w:tr>
      <w:tr w:rsidR="00086C04" w:rsidRPr="008D3EFF" w14:paraId="728AF788" w14:textId="77777777" w:rsidTr="0084643B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51" w:type="dxa"/>
            <w:vMerge w:val="restart"/>
            <w:shd w:val="clear" w:color="auto" w:fill="0F7EB4"/>
          </w:tcPr>
          <w:p w14:paraId="4A735C56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2011</w:t>
            </w:r>
          </w:p>
        </w:tc>
        <w:tc>
          <w:tcPr>
            <w:tcW w:w="5131" w:type="dxa"/>
          </w:tcPr>
          <w:p w14:paraId="0B1903BB" w14:textId="07060921" w:rsidR="00086C04" w:rsidRPr="008D3EFF" w:rsidRDefault="00086C04" w:rsidP="00133957">
            <w:pPr>
              <w:pStyle w:val="VCAAtablecondensed"/>
            </w:pPr>
            <w:proofErr w:type="spellStart"/>
            <w:r w:rsidRPr="008D3EFF">
              <w:t>Anonymous</w:t>
            </w:r>
            <w:r w:rsidR="00133957">
              <w:t>,</w:t>
            </w:r>
            <w:r w:rsidRPr="00133957">
              <w:rPr>
                <w:i/>
                <w:iCs/>
              </w:rPr>
              <w:t>Karboshi-kiriuta</w:t>
            </w:r>
            <w:proofErr w:type="spellEnd"/>
            <w:r w:rsidR="00133957">
              <w:rPr>
                <w:i/>
                <w:iCs/>
              </w:rPr>
              <w:br/>
            </w:r>
            <w:r w:rsidRPr="008D3EFF">
              <w:t>Traditional Japanese folk melody on shakuhachi</w:t>
            </w:r>
          </w:p>
        </w:tc>
        <w:tc>
          <w:tcPr>
            <w:tcW w:w="9185" w:type="dxa"/>
          </w:tcPr>
          <w:p w14:paraId="59B0E696" w14:textId="77777777" w:rsidR="00086C04" w:rsidRPr="008D3EFF" w:rsidRDefault="00086C04" w:rsidP="00133957">
            <w:pPr>
              <w:pStyle w:val="VCAAtablecondensed"/>
            </w:pPr>
            <w:r w:rsidRPr="008D3EFF">
              <w:rPr>
                <w:b/>
              </w:rPr>
              <w:t>Describe</w:t>
            </w:r>
            <w:r w:rsidRPr="008D3EFF">
              <w:t xml:space="preserve"> the </w:t>
            </w:r>
            <w:r w:rsidRPr="008D3EFF">
              <w:rPr>
                <w:b/>
              </w:rPr>
              <w:t>melody</w:t>
            </w:r>
            <w:r w:rsidRPr="008D3EFF">
              <w:t>. In your answer refer to: horizontal pitch patterns, intervals, phrasing, tessitura, melodic shape</w:t>
            </w:r>
            <w:r>
              <w:t xml:space="preserve">, </w:t>
            </w:r>
            <w:r w:rsidRPr="008D3EFF">
              <w:t>motives.</w:t>
            </w:r>
          </w:p>
        </w:tc>
      </w:tr>
      <w:tr w:rsidR="00086C04" w:rsidRPr="008D3EFF" w14:paraId="5D44306C" w14:textId="77777777" w:rsidTr="0084643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vMerge/>
            <w:shd w:val="clear" w:color="auto" w:fill="0F7EB4"/>
          </w:tcPr>
          <w:p w14:paraId="584723F3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auto"/>
          </w:tcPr>
          <w:p w14:paraId="41249884" w14:textId="676EEDC6" w:rsidR="00086C04" w:rsidRPr="008D3EFF" w:rsidRDefault="00086C04" w:rsidP="00133957">
            <w:pPr>
              <w:pStyle w:val="VCAAtablecondensed"/>
              <w:rPr>
                <w:rFonts w:ascii="Corbel" w:hAnsi="Corbel"/>
                <w:bCs/>
                <w:color w:val="1A1718"/>
                <w:sz w:val="18"/>
              </w:rPr>
            </w:pPr>
            <w:r w:rsidRPr="008D3EFF">
              <w:t xml:space="preserve">Burkhard </w:t>
            </w:r>
            <w:proofErr w:type="spellStart"/>
            <w:r w:rsidRPr="008D3EFF">
              <w:t>Dallwitz</w:t>
            </w:r>
            <w:proofErr w:type="spellEnd"/>
            <w:r w:rsidR="00133957">
              <w:t>,</w:t>
            </w:r>
            <w:r w:rsidRPr="008D3EFF">
              <w:t xml:space="preserve"> </w:t>
            </w:r>
            <w:r w:rsidRPr="00133957">
              <w:rPr>
                <w:i/>
                <w:iCs/>
              </w:rPr>
              <w:t>It’s a jungle out there</w:t>
            </w:r>
            <w:r w:rsidR="00133957">
              <w:rPr>
                <w:i/>
                <w:iCs/>
              </w:rPr>
              <w:br/>
            </w:r>
            <w:r w:rsidRPr="00133957">
              <w:t>(from Underbelly)</w:t>
            </w:r>
          </w:p>
        </w:tc>
        <w:tc>
          <w:tcPr>
            <w:tcW w:w="9185" w:type="dxa"/>
            <w:shd w:val="clear" w:color="auto" w:fill="auto"/>
          </w:tcPr>
          <w:p w14:paraId="33FBC869" w14:textId="77777777" w:rsidR="00086C04" w:rsidRPr="008D3EFF" w:rsidRDefault="00086C04" w:rsidP="00133957">
            <w:pPr>
              <w:pStyle w:val="VCAAtablecondensed"/>
              <w:rPr>
                <w:b/>
              </w:rPr>
            </w:pPr>
            <w:r w:rsidRPr="008D3EFF">
              <w:rPr>
                <w:b/>
              </w:rPr>
              <w:t>Explain</w:t>
            </w:r>
            <w:r w:rsidRPr="008D3EFF">
              <w:t xml:space="preserve"> how </w:t>
            </w:r>
            <w:r w:rsidRPr="008D3EFF">
              <w:rPr>
                <w:b/>
              </w:rPr>
              <w:t>tone colour</w:t>
            </w:r>
            <w:r w:rsidRPr="008D3EFF">
              <w:t xml:space="preserve"> and </w:t>
            </w:r>
            <w:r w:rsidRPr="008D3EFF">
              <w:rPr>
                <w:b/>
              </w:rPr>
              <w:t>texture</w:t>
            </w:r>
            <w:r w:rsidRPr="008D3EFF">
              <w:t xml:space="preserve"> are used to create contrast.</w:t>
            </w:r>
          </w:p>
        </w:tc>
      </w:tr>
      <w:tr w:rsidR="00086C04" w:rsidRPr="008D3EFF" w14:paraId="4009193C" w14:textId="77777777" w:rsidTr="0084643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vMerge/>
            <w:shd w:val="clear" w:color="auto" w:fill="0F7EB4"/>
          </w:tcPr>
          <w:p w14:paraId="1C0275A1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25676586" w14:textId="00C34029" w:rsidR="00086C04" w:rsidRPr="008D3EFF" w:rsidRDefault="00086C04" w:rsidP="00133957">
            <w:pPr>
              <w:pStyle w:val="VCAAtablecondensed"/>
            </w:pPr>
            <w:r w:rsidRPr="008D3EFF">
              <w:t>Tchaikovsky</w:t>
            </w:r>
            <w:r w:rsidR="00133957">
              <w:t>,</w:t>
            </w:r>
            <w:r w:rsidRPr="008D3EFF">
              <w:t xml:space="preserve"> </w:t>
            </w:r>
            <w:r w:rsidRPr="00133957">
              <w:rPr>
                <w:i/>
                <w:iCs/>
              </w:rPr>
              <w:t>Allegro vivace</w:t>
            </w:r>
            <w:r w:rsidRPr="008D3EFF">
              <w:t xml:space="preserve"> from </w:t>
            </w:r>
            <w:r w:rsidRPr="00133957">
              <w:rPr>
                <w:i/>
                <w:iCs/>
              </w:rPr>
              <w:t>Souvenir de Florence</w:t>
            </w:r>
            <w:r w:rsidRPr="008D3EFF">
              <w:t xml:space="preserve"> Op 70</w:t>
            </w:r>
          </w:p>
        </w:tc>
        <w:tc>
          <w:tcPr>
            <w:tcW w:w="9185" w:type="dxa"/>
          </w:tcPr>
          <w:p w14:paraId="0AAE9CD3" w14:textId="77777777" w:rsidR="00086C04" w:rsidRPr="008D3EFF" w:rsidRDefault="00086C04" w:rsidP="00BE5B69">
            <w:pPr>
              <w:pStyle w:val="VCAAtablecondensed"/>
              <w:numPr>
                <w:ilvl w:val="0"/>
                <w:numId w:val="32"/>
              </w:numPr>
              <w:spacing w:after="0"/>
              <w:ind w:left="318" w:hanging="318"/>
            </w:pPr>
            <w:r w:rsidRPr="008D3EFF">
              <w:rPr>
                <w:b/>
              </w:rPr>
              <w:t>Describe</w:t>
            </w:r>
            <w:r w:rsidRPr="008D3EFF">
              <w:t xml:space="preserve"> the </w:t>
            </w:r>
            <w:r w:rsidRPr="008D3EFF">
              <w:rPr>
                <w:b/>
              </w:rPr>
              <w:t>structure</w:t>
            </w:r>
            <w:r w:rsidRPr="008D3EFF">
              <w:t xml:space="preserve"> of this excerpt. In your answer refer to </w:t>
            </w:r>
            <w:r w:rsidRPr="008D3EFF">
              <w:rPr>
                <w:b/>
              </w:rPr>
              <w:t>melody</w:t>
            </w:r>
            <w:r w:rsidRPr="008D3EFF">
              <w:t>.</w:t>
            </w:r>
          </w:p>
          <w:p w14:paraId="67C307A4" w14:textId="77777777" w:rsidR="00086C04" w:rsidRPr="008D3EFF" w:rsidRDefault="00086C04" w:rsidP="00BE5B69">
            <w:pPr>
              <w:pStyle w:val="VCAAtablecondensed"/>
              <w:numPr>
                <w:ilvl w:val="0"/>
                <w:numId w:val="32"/>
              </w:numPr>
              <w:spacing w:before="0"/>
              <w:ind w:left="318" w:hanging="318"/>
            </w:pPr>
            <w:r w:rsidRPr="008D3EFF">
              <w:rPr>
                <w:b/>
              </w:rPr>
              <w:t>Discuss</w:t>
            </w:r>
            <w:r w:rsidRPr="008D3EFF">
              <w:t xml:space="preserve"> </w:t>
            </w:r>
            <w:r w:rsidRPr="008D3EFF">
              <w:rPr>
                <w:b/>
              </w:rPr>
              <w:t>three</w:t>
            </w:r>
            <w:r w:rsidRPr="008D3EFF">
              <w:t xml:space="preserve"> ways Tchaikovsky varies the musical material.</w:t>
            </w:r>
          </w:p>
        </w:tc>
      </w:tr>
      <w:tr w:rsidR="00086C04" w:rsidRPr="008D3EFF" w14:paraId="25AAA6AD" w14:textId="77777777" w:rsidTr="0084643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vMerge/>
            <w:shd w:val="clear" w:color="auto" w:fill="0F7EB4"/>
          </w:tcPr>
          <w:p w14:paraId="3819F9E6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5794C3FF" w14:textId="6D6922AC" w:rsidR="00086C04" w:rsidRPr="008D3EFF" w:rsidRDefault="00086C04" w:rsidP="00133957">
            <w:pPr>
              <w:pStyle w:val="VCAAtablecondensed"/>
            </w:pPr>
            <w:proofErr w:type="spellStart"/>
            <w:r w:rsidRPr="008D3EFF">
              <w:t>György</w:t>
            </w:r>
            <w:proofErr w:type="spellEnd"/>
            <w:r w:rsidRPr="008D3EFF">
              <w:t xml:space="preserve"> Ligeti</w:t>
            </w:r>
            <w:r w:rsidR="00133957">
              <w:t>,</w:t>
            </w:r>
            <w:r w:rsidRPr="008D3EFF">
              <w:t xml:space="preserve"> </w:t>
            </w:r>
            <w:r w:rsidRPr="00133957">
              <w:rPr>
                <w:i/>
                <w:iCs/>
              </w:rPr>
              <w:t>Allegro con spirito</w:t>
            </w:r>
            <w:r w:rsidRPr="008D3EFF">
              <w:t xml:space="preserve"> from </w:t>
            </w:r>
            <w:r w:rsidRPr="00133957">
              <w:rPr>
                <w:i/>
                <w:iCs/>
              </w:rPr>
              <w:t>6 Bagatelles for wind quintet</w:t>
            </w:r>
          </w:p>
        </w:tc>
        <w:tc>
          <w:tcPr>
            <w:tcW w:w="9185" w:type="dxa"/>
          </w:tcPr>
          <w:p w14:paraId="012FE681" w14:textId="77777777" w:rsidR="00086C04" w:rsidRPr="008D3EFF" w:rsidRDefault="00086C04" w:rsidP="00133957">
            <w:pPr>
              <w:pStyle w:val="VCAAtablecondensed"/>
            </w:pPr>
            <w:r w:rsidRPr="008D3EFF">
              <w:rPr>
                <w:b/>
              </w:rPr>
              <w:t>Describe</w:t>
            </w:r>
            <w:r w:rsidRPr="008D3EFF">
              <w:t xml:space="preserve"> how </w:t>
            </w:r>
            <w:r w:rsidRPr="008D3EFF">
              <w:rPr>
                <w:b/>
              </w:rPr>
              <w:t>rhythm</w:t>
            </w:r>
            <w:r w:rsidRPr="008D3EFF">
              <w:t xml:space="preserve"> and </w:t>
            </w:r>
            <w:r w:rsidRPr="008D3EFF">
              <w:rPr>
                <w:b/>
              </w:rPr>
              <w:t>harmony</w:t>
            </w:r>
            <w:r w:rsidRPr="008D3EFF">
              <w:t xml:space="preserve"> are used in this piece.</w:t>
            </w:r>
          </w:p>
        </w:tc>
      </w:tr>
      <w:tr w:rsidR="00086C04" w:rsidRPr="008D3EFF" w14:paraId="2A2A1847" w14:textId="77777777" w:rsidTr="0084643B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51" w:type="dxa"/>
            <w:vMerge/>
            <w:shd w:val="clear" w:color="auto" w:fill="0F7EB4"/>
          </w:tcPr>
          <w:p w14:paraId="1EC8FD16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1FA209DA" w14:textId="62734F29" w:rsidR="00086C04" w:rsidRPr="008D3EFF" w:rsidRDefault="00086C04" w:rsidP="00133957">
            <w:pPr>
              <w:pStyle w:val="VCAAtablecondensed"/>
            </w:pPr>
            <w:r w:rsidRPr="008D3EFF">
              <w:t xml:space="preserve">Marco </w:t>
            </w:r>
            <w:proofErr w:type="spellStart"/>
            <w:r w:rsidRPr="008D3EFF">
              <w:t>Uccellini</w:t>
            </w:r>
            <w:proofErr w:type="spellEnd"/>
            <w:r w:rsidR="00133957">
              <w:t xml:space="preserve">, </w:t>
            </w:r>
            <w:r w:rsidRPr="00133957">
              <w:rPr>
                <w:i/>
                <w:iCs/>
              </w:rPr>
              <w:t>Aria sopra ‘la Bergamasca’</w:t>
            </w:r>
          </w:p>
        </w:tc>
        <w:tc>
          <w:tcPr>
            <w:tcW w:w="9185" w:type="dxa"/>
            <w:shd w:val="clear" w:color="auto" w:fill="DEEAF6"/>
          </w:tcPr>
          <w:p w14:paraId="2660ABA7" w14:textId="4A79EE8E" w:rsidR="00086C04" w:rsidRPr="008D3EFF" w:rsidRDefault="00086C04" w:rsidP="00BE5B69">
            <w:pPr>
              <w:pStyle w:val="VCAAtablecondensed"/>
              <w:numPr>
                <w:ilvl w:val="0"/>
                <w:numId w:val="33"/>
              </w:numPr>
              <w:spacing w:after="0"/>
              <w:ind w:left="318" w:hanging="318"/>
            </w:pPr>
            <w:r w:rsidRPr="008D3EFF">
              <w:rPr>
                <w:b/>
                <w:bCs/>
              </w:rPr>
              <w:t xml:space="preserve">Describe </w:t>
            </w:r>
            <w:r w:rsidRPr="008D3EFF">
              <w:t>the accompaniment.</w:t>
            </w:r>
          </w:p>
          <w:p w14:paraId="65A5F162" w14:textId="4A15814F" w:rsidR="00086C04" w:rsidRPr="008D3EFF" w:rsidRDefault="00086C04" w:rsidP="00BE5B69">
            <w:pPr>
              <w:pStyle w:val="VCAAtablecondensed"/>
              <w:numPr>
                <w:ilvl w:val="0"/>
                <w:numId w:val="33"/>
              </w:numPr>
              <w:spacing w:before="0"/>
              <w:ind w:left="318" w:hanging="318"/>
              <w:rPr>
                <w:bCs/>
              </w:rPr>
            </w:pPr>
            <w:r w:rsidRPr="008D3EFF">
              <w:rPr>
                <w:b/>
                <w:bCs/>
              </w:rPr>
              <w:t xml:space="preserve">Describe </w:t>
            </w:r>
            <w:r w:rsidRPr="008D3EFF">
              <w:t xml:space="preserve">the treatment of </w:t>
            </w:r>
            <w:r w:rsidRPr="008D3EFF">
              <w:rPr>
                <w:b/>
                <w:bCs/>
              </w:rPr>
              <w:t xml:space="preserve">melody </w:t>
            </w:r>
            <w:r w:rsidRPr="008D3EFF">
              <w:t>in the recorder parts.</w:t>
            </w:r>
          </w:p>
        </w:tc>
      </w:tr>
      <w:tr w:rsidR="00086C04" w:rsidRPr="008D3EFF" w14:paraId="7B168C63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 w:val="restart"/>
            <w:shd w:val="clear" w:color="auto" w:fill="0F7EB4"/>
          </w:tcPr>
          <w:p w14:paraId="2BF22B85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2010</w:t>
            </w:r>
          </w:p>
        </w:tc>
        <w:tc>
          <w:tcPr>
            <w:tcW w:w="5131" w:type="dxa"/>
            <w:shd w:val="clear" w:color="auto" w:fill="auto"/>
          </w:tcPr>
          <w:p w14:paraId="047C4AFD" w14:textId="217DF772" w:rsidR="00086C04" w:rsidRPr="008D3EFF" w:rsidRDefault="00086C04" w:rsidP="006F24A0">
            <w:pPr>
              <w:pStyle w:val="VCAAtablecondensed"/>
            </w:pPr>
            <w:r w:rsidRPr="008D3EFF">
              <w:t>Judy Bailey</w:t>
            </w:r>
            <w:r w:rsidR="006F24A0">
              <w:t xml:space="preserve">. </w:t>
            </w:r>
            <w:r w:rsidRPr="006F24A0">
              <w:rPr>
                <w:i/>
                <w:iCs/>
              </w:rPr>
              <w:t>Celebration</w:t>
            </w:r>
            <w:r w:rsidRPr="008D3EFF">
              <w:t xml:space="preserve"> from </w:t>
            </w:r>
            <w:r w:rsidRPr="006F24A0">
              <w:rPr>
                <w:i/>
                <w:iCs/>
              </w:rPr>
              <w:t>Out of the Wilderness</w:t>
            </w:r>
          </w:p>
        </w:tc>
        <w:tc>
          <w:tcPr>
            <w:tcW w:w="9185" w:type="dxa"/>
            <w:shd w:val="clear" w:color="auto" w:fill="auto"/>
          </w:tcPr>
          <w:p w14:paraId="2F556BD5" w14:textId="77777777" w:rsidR="00086C04" w:rsidRPr="008D3EFF" w:rsidRDefault="00086C04" w:rsidP="006F24A0">
            <w:pPr>
              <w:pStyle w:val="VCAAtablecondensed"/>
            </w:pPr>
            <w:r w:rsidRPr="008D3EFF">
              <w:t>Describe how repetition and contrast are used.</w:t>
            </w:r>
          </w:p>
        </w:tc>
      </w:tr>
      <w:tr w:rsidR="00086C04" w:rsidRPr="008D3EFF" w14:paraId="61176113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2B14B325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auto"/>
          </w:tcPr>
          <w:p w14:paraId="54294B9C" w14:textId="4A514BFC" w:rsidR="00086C04" w:rsidRPr="008D3EFF" w:rsidRDefault="00086C04" w:rsidP="005A5712">
            <w:pPr>
              <w:pStyle w:val="VCAAtablecondensed"/>
            </w:pPr>
            <w:r w:rsidRPr="008D3EFF">
              <w:t xml:space="preserve">John </w:t>
            </w:r>
            <w:proofErr w:type="spellStart"/>
            <w:r w:rsidRPr="008D3EFF">
              <w:t>Corigliano</w:t>
            </w:r>
            <w:proofErr w:type="spellEnd"/>
            <w:r w:rsidR="006F24A0">
              <w:t xml:space="preserve">, </w:t>
            </w:r>
            <w:r w:rsidRPr="008D3EFF">
              <w:rPr>
                <w:i/>
                <w:iCs/>
              </w:rPr>
              <w:t xml:space="preserve">Veritas </w:t>
            </w:r>
            <w:r w:rsidRPr="008D3EFF">
              <w:t xml:space="preserve">from </w:t>
            </w:r>
            <w:r w:rsidRPr="008D3EFF">
              <w:rPr>
                <w:i/>
                <w:iCs/>
              </w:rPr>
              <w:t>Circus Maximus</w:t>
            </w:r>
          </w:p>
        </w:tc>
        <w:tc>
          <w:tcPr>
            <w:tcW w:w="9185" w:type="dxa"/>
            <w:shd w:val="clear" w:color="auto" w:fill="auto"/>
          </w:tcPr>
          <w:p w14:paraId="4F469037" w14:textId="77777777" w:rsidR="00086C04" w:rsidRPr="008D3EFF" w:rsidRDefault="00086C04" w:rsidP="005A5712">
            <w:pPr>
              <w:pStyle w:val="VCAAtablecondensed"/>
              <w:rPr>
                <w:b/>
                <w:bCs/>
              </w:rPr>
            </w:pPr>
            <w:r w:rsidRPr="008D3EFF">
              <w:rPr>
                <w:b/>
                <w:bCs/>
              </w:rPr>
              <w:t xml:space="preserve">Explain </w:t>
            </w:r>
            <w:r w:rsidRPr="008D3EFF">
              <w:t xml:space="preserve">how </w:t>
            </w:r>
            <w:r w:rsidRPr="008D3EFF">
              <w:rPr>
                <w:b/>
                <w:bCs/>
              </w:rPr>
              <w:t>rhythm</w:t>
            </w:r>
            <w:r w:rsidRPr="008D3EFF">
              <w:t xml:space="preserve">, </w:t>
            </w:r>
            <w:r w:rsidRPr="008D3EFF">
              <w:rPr>
                <w:b/>
                <w:bCs/>
              </w:rPr>
              <w:t xml:space="preserve">tone colour </w:t>
            </w:r>
            <w:r w:rsidRPr="008D3EFF">
              <w:t xml:space="preserve">and </w:t>
            </w:r>
            <w:r w:rsidRPr="008D3EFF">
              <w:rPr>
                <w:b/>
                <w:bCs/>
              </w:rPr>
              <w:t xml:space="preserve">melody </w:t>
            </w:r>
            <w:r w:rsidRPr="008D3EFF">
              <w:t>are used to create tension in this piece.</w:t>
            </w:r>
          </w:p>
        </w:tc>
      </w:tr>
      <w:tr w:rsidR="00086C04" w:rsidRPr="008D3EFF" w14:paraId="5F0DC4D6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58F40099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auto"/>
          </w:tcPr>
          <w:p w14:paraId="23C7E099" w14:textId="6FFD75E7" w:rsidR="00086C04" w:rsidRPr="008D3EFF" w:rsidRDefault="00086C04" w:rsidP="005A5712">
            <w:pPr>
              <w:pStyle w:val="VCAAtablecondensed"/>
            </w:pPr>
            <w:r w:rsidRPr="008D3EFF">
              <w:t>Professor Longhair</w:t>
            </w:r>
            <w:r w:rsidR="005A5712">
              <w:t xml:space="preserve">, </w:t>
            </w:r>
            <w:r w:rsidRPr="008D3EFF">
              <w:rPr>
                <w:i/>
                <w:iCs/>
              </w:rPr>
              <w:t>Big Chief</w:t>
            </w:r>
          </w:p>
        </w:tc>
        <w:tc>
          <w:tcPr>
            <w:tcW w:w="9185" w:type="dxa"/>
            <w:shd w:val="clear" w:color="auto" w:fill="auto"/>
          </w:tcPr>
          <w:p w14:paraId="46002074" w14:textId="19DA1A5A" w:rsidR="00086C04" w:rsidRPr="008D3EFF" w:rsidRDefault="00086C04" w:rsidP="00BE5B69">
            <w:pPr>
              <w:pStyle w:val="VCAAtablecondensed"/>
              <w:numPr>
                <w:ilvl w:val="0"/>
                <w:numId w:val="34"/>
              </w:numPr>
              <w:spacing w:after="0"/>
              <w:ind w:left="318" w:hanging="318"/>
            </w:pPr>
            <w:r w:rsidRPr="008D3EFF">
              <w:rPr>
                <w:b/>
                <w:bCs/>
              </w:rPr>
              <w:t xml:space="preserve">Identify </w:t>
            </w:r>
            <w:r w:rsidRPr="008D3EFF">
              <w:t xml:space="preserve">the </w:t>
            </w:r>
            <w:r w:rsidRPr="008D3EFF">
              <w:rPr>
                <w:b/>
                <w:bCs/>
              </w:rPr>
              <w:t xml:space="preserve">instrumentation </w:t>
            </w:r>
            <w:r w:rsidRPr="008D3EFF">
              <w:t>of this excerpt in the order in which the instruments/sound sources enter. You may name the instruments and/or briefly describe the sound sources.</w:t>
            </w:r>
          </w:p>
          <w:p w14:paraId="0DE9D7F0" w14:textId="339EE6AC" w:rsidR="00086C04" w:rsidRPr="008D3EFF" w:rsidRDefault="00086C04" w:rsidP="00BE5B69">
            <w:pPr>
              <w:pStyle w:val="VCAAtablecondensed"/>
              <w:numPr>
                <w:ilvl w:val="0"/>
                <w:numId w:val="34"/>
              </w:numPr>
              <w:spacing w:before="0"/>
              <w:ind w:left="318" w:hanging="318"/>
              <w:rPr>
                <w:b/>
                <w:bCs/>
              </w:rPr>
            </w:pPr>
            <w:r w:rsidRPr="008D3EFF">
              <w:rPr>
                <w:b/>
                <w:bCs/>
              </w:rPr>
              <w:t xml:space="preserve">Describe </w:t>
            </w:r>
            <w:r w:rsidRPr="008D3EFF">
              <w:t xml:space="preserve">the </w:t>
            </w:r>
            <w:r w:rsidRPr="008D3EFF">
              <w:rPr>
                <w:b/>
                <w:bCs/>
              </w:rPr>
              <w:t xml:space="preserve">structure </w:t>
            </w:r>
            <w:r w:rsidRPr="008D3EFF">
              <w:t xml:space="preserve">of this excerpt. In your answer, refer to </w:t>
            </w:r>
            <w:r w:rsidRPr="008D3EFF">
              <w:rPr>
                <w:b/>
                <w:bCs/>
              </w:rPr>
              <w:t>harmony</w:t>
            </w:r>
            <w:r w:rsidRPr="008D3EFF">
              <w:t>.</w:t>
            </w:r>
          </w:p>
        </w:tc>
      </w:tr>
      <w:tr w:rsidR="00086C04" w:rsidRPr="008D3EFF" w14:paraId="7670D36D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2E453DDB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3162B48E" w14:textId="2612F095" w:rsidR="00086C04" w:rsidRPr="008D3EFF" w:rsidRDefault="00086C04" w:rsidP="005A5712">
            <w:pPr>
              <w:pStyle w:val="VCAAtablecondensed"/>
            </w:pPr>
            <w:proofErr w:type="spellStart"/>
            <w:r w:rsidRPr="008D3EFF">
              <w:t>Mychael</w:t>
            </w:r>
            <w:proofErr w:type="spellEnd"/>
            <w:r w:rsidRPr="008D3EFF">
              <w:t xml:space="preserve"> Danna</w:t>
            </w:r>
            <w:r w:rsidR="005A5712">
              <w:t>,</w:t>
            </w:r>
            <w:r w:rsidRPr="008D3EFF">
              <w:t xml:space="preserve"> </w:t>
            </w:r>
            <w:r w:rsidRPr="008D3EFF">
              <w:rPr>
                <w:i/>
                <w:iCs/>
              </w:rPr>
              <w:t>delhi</w:t>
            </w:r>
            <w:r w:rsidRPr="008D3EFF">
              <w:t>.</w:t>
            </w:r>
            <w:r w:rsidRPr="008D3EFF">
              <w:rPr>
                <w:i/>
                <w:iCs/>
              </w:rPr>
              <w:t>com</w:t>
            </w:r>
          </w:p>
        </w:tc>
        <w:tc>
          <w:tcPr>
            <w:tcW w:w="9185" w:type="dxa"/>
            <w:shd w:val="clear" w:color="auto" w:fill="DEEAF6"/>
          </w:tcPr>
          <w:p w14:paraId="32B575B1" w14:textId="77777777" w:rsidR="00086C04" w:rsidRPr="008D3EFF" w:rsidRDefault="00086C04" w:rsidP="005A5712">
            <w:pPr>
              <w:pStyle w:val="VCAAtablecondensed"/>
              <w:rPr>
                <w:b/>
                <w:bCs/>
              </w:rPr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the layers of sound that are used. You may use a diagram in your response.</w:t>
            </w:r>
          </w:p>
        </w:tc>
      </w:tr>
      <w:tr w:rsidR="00086C04" w:rsidRPr="008D3EFF" w14:paraId="5CDE6756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 w:val="restart"/>
            <w:shd w:val="clear" w:color="auto" w:fill="0F7EB4"/>
          </w:tcPr>
          <w:p w14:paraId="616BEB6A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2009</w:t>
            </w:r>
          </w:p>
        </w:tc>
        <w:tc>
          <w:tcPr>
            <w:tcW w:w="5131" w:type="dxa"/>
            <w:shd w:val="clear" w:color="auto" w:fill="auto"/>
          </w:tcPr>
          <w:p w14:paraId="3B674C11" w14:textId="62C9B5BD" w:rsidR="00086C04" w:rsidRPr="008D3EFF" w:rsidRDefault="00086C04" w:rsidP="005A5712">
            <w:pPr>
              <w:pStyle w:val="VCAAtablecondensed"/>
              <w:rPr>
                <w:rFonts w:eastAsia="Times New Roman"/>
              </w:rPr>
            </w:pPr>
            <w:r>
              <w:t>A</w:t>
            </w:r>
            <w:r w:rsidRPr="008D3EFF">
              <w:t>nonymous  Gaudete!</w:t>
            </w:r>
            <w:r w:rsidR="005A5712">
              <w:br/>
            </w:r>
            <w:r w:rsidRPr="008D3EFF">
              <w:t>Performed by the Renaissance Players</w:t>
            </w:r>
          </w:p>
        </w:tc>
        <w:tc>
          <w:tcPr>
            <w:tcW w:w="9185" w:type="dxa"/>
            <w:shd w:val="clear" w:color="auto" w:fill="auto"/>
          </w:tcPr>
          <w:p w14:paraId="04DE0E75" w14:textId="77777777" w:rsidR="00086C04" w:rsidRPr="008D3EFF" w:rsidRDefault="00086C04" w:rsidP="005A5712">
            <w:pPr>
              <w:pStyle w:val="VCAAtablecondensed"/>
              <w:spacing w:after="0"/>
              <w:rPr>
                <w:rFonts w:cs="Helvetica"/>
                <w:szCs w:val="24"/>
              </w:rPr>
            </w:pPr>
            <w:r w:rsidRPr="008D3EFF">
              <w:t>This arrangement of a Renaissance chorus consists of ﬁve sections.</w:t>
            </w:r>
            <w:r w:rsidRPr="008D3EFF">
              <w:rPr>
                <w:rFonts w:cs="Helvetica"/>
                <w:szCs w:val="24"/>
              </w:rPr>
              <w:t xml:space="preserve"> </w:t>
            </w:r>
          </w:p>
          <w:p w14:paraId="55DD4FA8" w14:textId="5A1D4471" w:rsidR="00086C04" w:rsidRPr="008D3EFF" w:rsidRDefault="00086C04" w:rsidP="00BE5B69">
            <w:pPr>
              <w:pStyle w:val="VCAAtablecondensed"/>
              <w:numPr>
                <w:ilvl w:val="0"/>
                <w:numId w:val="35"/>
              </w:numPr>
              <w:spacing w:before="0" w:after="0"/>
              <w:ind w:left="318" w:hanging="318"/>
              <w:rPr>
                <w:rFonts w:eastAsia="Times New Roman"/>
              </w:rPr>
            </w:pPr>
            <w:r w:rsidRPr="008D3EFF">
              <w:rPr>
                <w:b/>
                <w:bCs/>
              </w:rPr>
              <w:t>Identify</w:t>
            </w:r>
            <w:r w:rsidRPr="008D3EFF">
              <w:t xml:space="preserve"> the musical features of each section.</w:t>
            </w:r>
          </w:p>
          <w:p w14:paraId="2645BFDE" w14:textId="77777777" w:rsidR="00086C04" w:rsidRPr="008D3EFF" w:rsidRDefault="00086C04" w:rsidP="00BE5B69">
            <w:pPr>
              <w:pStyle w:val="VCAAtablecondensed"/>
              <w:numPr>
                <w:ilvl w:val="0"/>
                <w:numId w:val="35"/>
              </w:numPr>
              <w:spacing w:before="0"/>
              <w:ind w:left="318" w:hanging="318"/>
              <w:rPr>
                <w:rFonts w:eastAsia="Times New Roman"/>
              </w:rPr>
            </w:pPr>
            <w:r w:rsidRPr="008D3EFF">
              <w:rPr>
                <w:b/>
                <w:bCs/>
              </w:rPr>
              <w:t>b.</w:t>
            </w:r>
            <w:r w:rsidRPr="008D3EFF">
              <w:t xml:space="preserve"> </w:t>
            </w:r>
            <w:r w:rsidRPr="008D3EFF">
              <w:rPr>
                <w:b/>
                <w:bCs/>
              </w:rPr>
              <w:t>Describe</w:t>
            </w:r>
            <w:r w:rsidRPr="008D3EFF">
              <w:t xml:space="preserve"> how </w:t>
            </w:r>
            <w:r w:rsidRPr="008D3EFF">
              <w:rPr>
                <w:b/>
                <w:bCs/>
              </w:rPr>
              <w:t>repetition</w:t>
            </w:r>
            <w:r w:rsidRPr="008D3EFF">
              <w:t xml:space="preserve"> and </w:t>
            </w:r>
            <w:r w:rsidRPr="008D3EFF">
              <w:rPr>
                <w:b/>
                <w:bCs/>
              </w:rPr>
              <w:t>variation</w:t>
            </w:r>
            <w:r w:rsidRPr="008D3EFF">
              <w:t xml:space="preserve"> are use</w:t>
            </w:r>
            <w:r>
              <w:t>d</w:t>
            </w:r>
            <w:r w:rsidRPr="008D3EFF">
              <w:t>.</w:t>
            </w:r>
          </w:p>
        </w:tc>
      </w:tr>
      <w:tr w:rsidR="00086C04" w:rsidRPr="008D3EFF" w14:paraId="14EFB4F9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5B2F3737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3D66252D" w14:textId="2E6CCB3F" w:rsidR="00086C04" w:rsidRPr="008D3EFF" w:rsidRDefault="00086C04" w:rsidP="005A5712">
            <w:pPr>
              <w:pStyle w:val="VCAAtablecondensed"/>
              <w:rPr>
                <w:rFonts w:eastAsia="Times New Roman"/>
              </w:rPr>
            </w:pPr>
            <w:r w:rsidRPr="008D3EFF">
              <w:t>Mahler</w:t>
            </w:r>
            <w:r w:rsidR="005A5712">
              <w:t xml:space="preserve">, </w:t>
            </w:r>
            <w:r w:rsidRPr="008D3EFF">
              <w:t xml:space="preserve"> from </w:t>
            </w:r>
            <w:proofErr w:type="spellStart"/>
            <w:r w:rsidRPr="005A5712">
              <w:rPr>
                <w:i/>
                <w:iCs/>
              </w:rPr>
              <w:t>Stürmisch</w:t>
            </w:r>
            <w:proofErr w:type="spellEnd"/>
            <w:r w:rsidRPr="005A5712">
              <w:rPr>
                <w:i/>
                <w:iCs/>
              </w:rPr>
              <w:t xml:space="preserve"> </w:t>
            </w:r>
            <w:proofErr w:type="spellStart"/>
            <w:r w:rsidRPr="005A5712">
              <w:rPr>
                <w:i/>
                <w:iCs/>
              </w:rPr>
              <w:t>bewegt</w:t>
            </w:r>
            <w:proofErr w:type="spellEnd"/>
            <w:r w:rsidRPr="005A5712">
              <w:rPr>
                <w:i/>
                <w:iCs/>
              </w:rPr>
              <w:t>, Symphony No. 1 in D</w:t>
            </w:r>
          </w:p>
        </w:tc>
        <w:tc>
          <w:tcPr>
            <w:tcW w:w="9185" w:type="dxa"/>
          </w:tcPr>
          <w:p w14:paraId="12AD1447" w14:textId="77777777" w:rsidR="00086C04" w:rsidRPr="008D3EFF" w:rsidRDefault="00086C04" w:rsidP="005A5712">
            <w:pPr>
              <w:pStyle w:val="VCAAtablecondensed"/>
              <w:rPr>
                <w:rFonts w:eastAsia="Times New Roman"/>
              </w:rPr>
            </w:pPr>
            <w:r w:rsidRPr="008D3EFF">
              <w:rPr>
                <w:b/>
                <w:bCs/>
              </w:rPr>
              <w:t>Explain</w:t>
            </w:r>
            <w:r w:rsidRPr="008D3EFF">
              <w:t xml:space="preserve"> how </w:t>
            </w:r>
            <w:r w:rsidRPr="008D3EFF">
              <w:rPr>
                <w:b/>
                <w:bCs/>
              </w:rPr>
              <w:t>three</w:t>
            </w:r>
            <w:r w:rsidRPr="008D3EFF">
              <w:t xml:space="preserve"> of the following elements of music are used in combination to build intensity in this excerpt: melody</w:t>
            </w:r>
            <w:r w:rsidRPr="008D3EFF">
              <w:rPr>
                <w:rFonts w:cs="Helvetica"/>
                <w:szCs w:val="24"/>
              </w:rPr>
              <w:t xml:space="preserve">; </w:t>
            </w:r>
            <w:r w:rsidRPr="008D3EFF">
              <w:t>texture</w:t>
            </w:r>
            <w:r w:rsidRPr="008D3EFF">
              <w:rPr>
                <w:rFonts w:cs="Helvetica"/>
                <w:szCs w:val="24"/>
              </w:rPr>
              <w:t xml:space="preserve">; </w:t>
            </w:r>
            <w:r w:rsidRPr="008D3EFF">
              <w:t>tone colour</w:t>
            </w:r>
            <w:r w:rsidRPr="008D3EFF">
              <w:rPr>
                <w:rFonts w:cs="Helvetica"/>
                <w:szCs w:val="24"/>
              </w:rPr>
              <w:t xml:space="preserve">; </w:t>
            </w:r>
            <w:r w:rsidRPr="008D3EFF">
              <w:t>harmony</w:t>
            </w:r>
            <w:r w:rsidRPr="008D3EFF">
              <w:rPr>
                <w:rFonts w:cs="Helvetica"/>
                <w:szCs w:val="24"/>
              </w:rPr>
              <w:t xml:space="preserve">; </w:t>
            </w:r>
            <w:r w:rsidRPr="008D3EFF">
              <w:t>dynamics/volume</w:t>
            </w:r>
          </w:p>
        </w:tc>
      </w:tr>
      <w:tr w:rsidR="00086C04" w:rsidRPr="008D3EFF" w14:paraId="040B6499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4AFE6B61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1D6A478D" w14:textId="03260B9C" w:rsidR="00086C04" w:rsidRPr="008D3EFF" w:rsidRDefault="00086C04" w:rsidP="005A5712">
            <w:pPr>
              <w:pStyle w:val="VCAAtablecondensed"/>
              <w:rPr>
                <w:rFonts w:eastAsia="Times New Roman"/>
              </w:rPr>
            </w:pPr>
            <w:r w:rsidRPr="008D3EFF">
              <w:t>Carl Vine</w:t>
            </w:r>
            <w:r w:rsidR="005A5712">
              <w:t xml:space="preserve">, </w:t>
            </w:r>
            <w:r w:rsidRPr="008D3EFF">
              <w:rPr>
                <w:i/>
                <w:iCs/>
              </w:rPr>
              <w:t>Rash</w:t>
            </w:r>
          </w:p>
        </w:tc>
        <w:tc>
          <w:tcPr>
            <w:tcW w:w="9185" w:type="dxa"/>
          </w:tcPr>
          <w:p w14:paraId="1147A180" w14:textId="77777777" w:rsidR="00086C04" w:rsidRPr="008D3EFF" w:rsidRDefault="00086C04" w:rsidP="005A5712">
            <w:pPr>
              <w:pStyle w:val="VCAAtablecondensed"/>
              <w:rPr>
                <w:rFonts w:cs="Helvetica"/>
                <w:szCs w:val="24"/>
              </w:rPr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how </w:t>
            </w:r>
            <w:r w:rsidRPr="008D3EFF">
              <w:rPr>
                <w:b/>
                <w:bCs/>
              </w:rPr>
              <w:t>repetition</w:t>
            </w:r>
            <w:r w:rsidRPr="008D3EFF">
              <w:t xml:space="preserve"> and </w:t>
            </w:r>
            <w:r w:rsidRPr="008D3EFF">
              <w:rPr>
                <w:b/>
                <w:bCs/>
              </w:rPr>
              <w:t>contrast</w:t>
            </w:r>
            <w:r w:rsidRPr="008D3EFF">
              <w:t xml:space="preserve"> are used. In your answer refer to </w:t>
            </w:r>
            <w:r w:rsidRPr="008D3EFF">
              <w:rPr>
                <w:b/>
                <w:bCs/>
              </w:rPr>
              <w:t>rhythm</w:t>
            </w:r>
            <w:r w:rsidRPr="008D3EFF">
              <w:t>.</w:t>
            </w:r>
          </w:p>
        </w:tc>
      </w:tr>
      <w:tr w:rsidR="00086C04" w:rsidRPr="008D3EFF" w14:paraId="3386F44E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441F04CB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4402E5B1" w14:textId="02F4C525" w:rsidR="00086C04" w:rsidRPr="008D3EFF" w:rsidRDefault="00086C04" w:rsidP="005A5712">
            <w:pPr>
              <w:pStyle w:val="VCAAtablecondensed"/>
              <w:rPr>
                <w:rFonts w:eastAsia="Times New Roman"/>
              </w:rPr>
            </w:pPr>
            <w:r w:rsidRPr="008D3EFF">
              <w:t>Cole Porter</w:t>
            </w:r>
            <w:r w:rsidR="005A5712">
              <w:t>,</w:t>
            </w:r>
            <w:r w:rsidRPr="008D3EFF">
              <w:t xml:space="preserve"> </w:t>
            </w:r>
            <w:r w:rsidRPr="008D3EFF">
              <w:rPr>
                <w:i/>
                <w:iCs/>
              </w:rPr>
              <w:t>Too Darn Hot</w:t>
            </w:r>
            <w:r w:rsidRPr="008D3EFF">
              <w:rPr>
                <w:rFonts w:cs="Helvetica"/>
                <w:szCs w:val="24"/>
              </w:rPr>
              <w:t xml:space="preserve"> </w:t>
            </w:r>
          </w:p>
        </w:tc>
        <w:tc>
          <w:tcPr>
            <w:tcW w:w="9185" w:type="dxa"/>
          </w:tcPr>
          <w:p w14:paraId="3E32878D" w14:textId="4C76AAE0" w:rsidR="00086C04" w:rsidRPr="008D3EFF" w:rsidRDefault="00086C04" w:rsidP="005A5712">
            <w:pPr>
              <w:pStyle w:val="VCAAtablecondensed"/>
              <w:rPr>
                <w:rFonts w:eastAsia="Times New Roman"/>
              </w:rPr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how the singer uses his voice to create a sense of energy in this piece. In your answer refer to </w:t>
            </w:r>
            <w:r w:rsidRPr="008D3EFF">
              <w:rPr>
                <w:b/>
                <w:bCs/>
              </w:rPr>
              <w:t>two</w:t>
            </w:r>
            <w:r w:rsidRPr="008D3EFF">
              <w:t xml:space="preserve"> of the following elements of music</w:t>
            </w:r>
            <w:r w:rsidR="005A5712">
              <w:t>: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tone colour</w:t>
            </w:r>
            <w:r w:rsidRPr="008D3EFF">
              <w:rPr>
                <w:rFonts w:cs="Helvetica"/>
                <w:szCs w:val="24"/>
              </w:rPr>
              <w:t xml:space="preserve">, </w:t>
            </w:r>
            <w:r w:rsidRPr="008D3EFF">
              <w:t>articulation</w:t>
            </w:r>
            <w:r w:rsidRPr="008D3EFF">
              <w:rPr>
                <w:rFonts w:cs="Helvetica"/>
                <w:szCs w:val="24"/>
              </w:rPr>
              <w:t xml:space="preserve">, </w:t>
            </w:r>
            <w:r w:rsidRPr="008D3EFF">
              <w:t>rhythm</w:t>
            </w:r>
            <w:r w:rsidRPr="008D3EFF">
              <w:rPr>
                <w:rFonts w:cs="Helvetica"/>
                <w:szCs w:val="24"/>
              </w:rPr>
              <w:t xml:space="preserve">, </w:t>
            </w:r>
            <w:r w:rsidRPr="008D3EFF">
              <w:t>melody</w:t>
            </w:r>
            <w:r w:rsidR="005A5712">
              <w:rPr>
                <w:rFonts w:cs="Helvetica"/>
                <w:szCs w:val="24"/>
              </w:rPr>
              <w:t>.</w:t>
            </w:r>
          </w:p>
        </w:tc>
      </w:tr>
      <w:tr w:rsidR="00086C04" w:rsidRPr="008D3EFF" w14:paraId="620460FD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5B572422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3912175A" w14:textId="5A368081" w:rsidR="00086C04" w:rsidRPr="008D3EFF" w:rsidRDefault="00086C04" w:rsidP="005A5712">
            <w:pPr>
              <w:pStyle w:val="VCAAtablecondensed"/>
            </w:pPr>
            <w:r w:rsidRPr="008D3EFF">
              <w:t xml:space="preserve">Habib </w:t>
            </w:r>
            <w:proofErr w:type="spellStart"/>
            <w:r w:rsidRPr="008D3EFF">
              <w:t>Koité</w:t>
            </w:r>
            <w:proofErr w:type="spellEnd"/>
            <w:r w:rsidR="005A5712">
              <w:t>,</w:t>
            </w:r>
            <w:r w:rsidRPr="008D3EFF">
              <w:t xml:space="preserve"> </w:t>
            </w:r>
            <w:proofErr w:type="spellStart"/>
            <w:r w:rsidRPr="008D3EFF">
              <w:rPr>
                <w:i/>
                <w:iCs/>
              </w:rPr>
              <w:t>Nta</w:t>
            </w:r>
            <w:proofErr w:type="spellEnd"/>
            <w:r w:rsidRPr="008D3EFF">
              <w:rPr>
                <w:i/>
                <w:iCs/>
              </w:rPr>
              <w:t xml:space="preserve"> Dima</w:t>
            </w:r>
            <w:r w:rsidRPr="008D3EFF">
              <w:t xml:space="preserve"> (I will not give her to you)</w:t>
            </w:r>
          </w:p>
        </w:tc>
        <w:tc>
          <w:tcPr>
            <w:tcW w:w="9185" w:type="dxa"/>
            <w:shd w:val="clear" w:color="auto" w:fill="DEEAF6"/>
          </w:tcPr>
          <w:p w14:paraId="2C194F4F" w14:textId="77ECB73E" w:rsidR="00086C04" w:rsidRPr="008D3EFF" w:rsidRDefault="00086C04" w:rsidP="005A5712">
            <w:pPr>
              <w:pStyle w:val="VCAAtablecondensed"/>
              <w:rPr>
                <w:rFonts w:cs="Helvetica"/>
                <w:szCs w:val="24"/>
              </w:rPr>
            </w:pPr>
            <w:r w:rsidRPr="008D3EFF">
              <w:rPr>
                <w:b/>
                <w:bCs/>
              </w:rPr>
              <w:t xml:space="preserve">Describe </w:t>
            </w:r>
            <w:r w:rsidRPr="008D3EFF">
              <w:t xml:space="preserve">how </w:t>
            </w:r>
            <w:r w:rsidRPr="008D3EFF">
              <w:rPr>
                <w:b/>
                <w:bCs/>
              </w:rPr>
              <w:t>repetition</w:t>
            </w:r>
            <w:r w:rsidRPr="008D3EFF">
              <w:t xml:space="preserve"> and </w:t>
            </w:r>
            <w:r w:rsidRPr="008D3EFF">
              <w:rPr>
                <w:b/>
                <w:bCs/>
              </w:rPr>
              <w:t xml:space="preserve">variation </w:t>
            </w:r>
            <w:r w:rsidRPr="008D3EFF">
              <w:t xml:space="preserve">are used in this song. In your answer refer to </w:t>
            </w:r>
            <w:r w:rsidRPr="008D3EFF">
              <w:rPr>
                <w:b/>
                <w:bCs/>
              </w:rPr>
              <w:t>rhythm</w:t>
            </w:r>
            <w:r w:rsidRPr="008D3EFF">
              <w:t>.</w:t>
            </w:r>
            <w:r w:rsidRPr="008D3EFF">
              <w:rPr>
                <w:rFonts w:cs="Helvetica"/>
                <w:szCs w:val="24"/>
              </w:rPr>
              <w:t xml:space="preserve"> </w:t>
            </w:r>
          </w:p>
        </w:tc>
      </w:tr>
      <w:tr w:rsidR="00086C04" w:rsidRPr="008D3EFF" w14:paraId="2ED97DD1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 w:val="restart"/>
            <w:shd w:val="clear" w:color="auto" w:fill="0F7EB4"/>
          </w:tcPr>
          <w:p w14:paraId="5D09BB33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2008</w:t>
            </w:r>
          </w:p>
        </w:tc>
        <w:tc>
          <w:tcPr>
            <w:tcW w:w="5131" w:type="dxa"/>
          </w:tcPr>
          <w:p w14:paraId="595F85F1" w14:textId="334BC3BD" w:rsidR="00086C04" w:rsidRPr="008D3EFF" w:rsidRDefault="00086C04" w:rsidP="005A5712">
            <w:pPr>
              <w:pStyle w:val="VCAAtablecondensed"/>
            </w:pPr>
            <w:r w:rsidRPr="008D3EFF">
              <w:t xml:space="preserve">David </w:t>
            </w:r>
            <w:proofErr w:type="spellStart"/>
            <w:r w:rsidRPr="008D3EFF">
              <w:t>Kechley</w:t>
            </w:r>
            <w:proofErr w:type="spellEnd"/>
            <w:r w:rsidR="005A5712">
              <w:t>,</w:t>
            </w:r>
            <w:r w:rsidRPr="008D3EFF">
              <w:t xml:space="preserve"> </w:t>
            </w:r>
            <w:r w:rsidRPr="005A5712">
              <w:rPr>
                <w:i/>
                <w:iCs/>
              </w:rPr>
              <w:t>The Funky Chicken</w:t>
            </w:r>
          </w:p>
        </w:tc>
        <w:tc>
          <w:tcPr>
            <w:tcW w:w="9185" w:type="dxa"/>
          </w:tcPr>
          <w:p w14:paraId="40A25667" w14:textId="77777777" w:rsidR="00086C04" w:rsidRPr="008D3EFF" w:rsidRDefault="00086C04" w:rsidP="005A5712">
            <w:pPr>
              <w:pStyle w:val="VCAAtablecondensed"/>
            </w:pPr>
            <w:r w:rsidRPr="008D3EFF">
              <w:rPr>
                <w:b/>
                <w:bCs/>
              </w:rPr>
              <w:t xml:space="preserve">Describe </w:t>
            </w:r>
            <w:r w:rsidRPr="008D3EFF">
              <w:t xml:space="preserve">how </w:t>
            </w:r>
            <w:r w:rsidRPr="008D3EFF">
              <w:rPr>
                <w:b/>
                <w:bCs/>
              </w:rPr>
              <w:t>harmony</w:t>
            </w:r>
            <w:r w:rsidRPr="008D3EFF">
              <w:t xml:space="preserve"> and </w:t>
            </w:r>
            <w:r w:rsidRPr="008D3EFF">
              <w:rPr>
                <w:b/>
                <w:bCs/>
              </w:rPr>
              <w:t xml:space="preserve">texture </w:t>
            </w:r>
            <w:r w:rsidRPr="008D3EFF">
              <w:t>are treated in this piece for string quartet</w:t>
            </w:r>
          </w:p>
        </w:tc>
      </w:tr>
      <w:tr w:rsidR="00086C04" w:rsidRPr="008D3EFF" w14:paraId="5B6D4916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68BC90F1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25115B79" w14:textId="46F943B7" w:rsidR="00086C04" w:rsidRPr="008D3EFF" w:rsidRDefault="00086C04" w:rsidP="005A5712">
            <w:pPr>
              <w:pStyle w:val="VCAAtablecondensed"/>
            </w:pPr>
            <w:r w:rsidRPr="008D3EFF">
              <w:t xml:space="preserve">Michael </w:t>
            </w:r>
            <w:proofErr w:type="spellStart"/>
            <w:r w:rsidRPr="008D3EFF">
              <w:t>Tippett</w:t>
            </w:r>
            <w:proofErr w:type="spellEnd"/>
            <w:r w:rsidR="005A5712">
              <w:t>,</w:t>
            </w:r>
            <w:r w:rsidRPr="008D3EFF">
              <w:t xml:space="preserve"> from </w:t>
            </w:r>
            <w:r w:rsidRPr="005A5712">
              <w:rPr>
                <w:i/>
                <w:iCs/>
              </w:rPr>
              <w:t>Allegro Vigoroso, Symphony No. 2</w:t>
            </w:r>
          </w:p>
        </w:tc>
        <w:tc>
          <w:tcPr>
            <w:tcW w:w="9185" w:type="dxa"/>
          </w:tcPr>
          <w:p w14:paraId="25EEF658" w14:textId="77777777" w:rsidR="00086C04" w:rsidRPr="008D3EFF" w:rsidRDefault="00086C04" w:rsidP="005A5712">
            <w:pPr>
              <w:pStyle w:val="VCAAtablecondensed"/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how </w:t>
            </w:r>
            <w:r w:rsidRPr="008D3EFF">
              <w:rPr>
                <w:b/>
                <w:bCs/>
              </w:rPr>
              <w:t>contrast</w:t>
            </w:r>
            <w:r w:rsidRPr="008D3EFF">
              <w:t xml:space="preserve"> is achieved. In your answer refer to </w:t>
            </w:r>
            <w:r w:rsidRPr="008D3EFF">
              <w:rPr>
                <w:b/>
                <w:bCs/>
              </w:rPr>
              <w:t xml:space="preserve">three </w:t>
            </w:r>
            <w:r w:rsidRPr="008D3EFF">
              <w:t>of the following elements of music.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Tonality</w:t>
            </w:r>
            <w:r w:rsidRPr="008D3EFF">
              <w:rPr>
                <w:rFonts w:cs="Helvetica"/>
                <w:szCs w:val="24"/>
              </w:rPr>
              <w:t xml:space="preserve">, </w:t>
            </w:r>
            <w:r w:rsidRPr="008D3EFF">
              <w:t>rhythm/time</w:t>
            </w:r>
            <w:r w:rsidRPr="008D3EFF">
              <w:rPr>
                <w:rFonts w:cs="Helvetica"/>
                <w:szCs w:val="24"/>
              </w:rPr>
              <w:t xml:space="preserve">, </w:t>
            </w:r>
            <w:r w:rsidRPr="008D3EFF">
              <w:t>dynamics</w:t>
            </w:r>
            <w:r w:rsidRPr="008D3EFF">
              <w:rPr>
                <w:rFonts w:cs="Helvetica"/>
                <w:szCs w:val="24"/>
              </w:rPr>
              <w:t xml:space="preserve">, </w:t>
            </w:r>
            <w:r w:rsidRPr="008D3EFF">
              <w:t>articulation</w:t>
            </w:r>
            <w:r w:rsidRPr="008D3EFF">
              <w:rPr>
                <w:rFonts w:cs="Helvetica"/>
                <w:szCs w:val="24"/>
              </w:rPr>
              <w:t xml:space="preserve">, </w:t>
            </w:r>
            <w:r w:rsidRPr="008D3EFF">
              <w:t>instrumentation</w:t>
            </w:r>
            <w:r w:rsidRPr="008D3EFF">
              <w:rPr>
                <w:rFonts w:cs="Helvetica"/>
                <w:szCs w:val="24"/>
              </w:rPr>
              <w:t xml:space="preserve">, </w:t>
            </w:r>
            <w:r w:rsidRPr="008D3EFF">
              <w:t>tone colour</w:t>
            </w:r>
          </w:p>
        </w:tc>
      </w:tr>
      <w:tr w:rsidR="00086C04" w:rsidRPr="008D3EFF" w14:paraId="03CBEC01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0A99B6E6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460A4A3B" w14:textId="728B28C8" w:rsidR="00086C04" w:rsidRPr="008D3EFF" w:rsidRDefault="00086C04" w:rsidP="005A5712">
            <w:pPr>
              <w:pStyle w:val="VCAAtablecondensed"/>
            </w:pPr>
            <w:r w:rsidRPr="008D3EFF">
              <w:t xml:space="preserve">Aulis </w:t>
            </w:r>
            <w:proofErr w:type="spellStart"/>
            <w:r w:rsidRPr="008D3EFF">
              <w:t>Sallinen</w:t>
            </w:r>
            <w:proofErr w:type="spellEnd"/>
            <w:r w:rsidR="005A5712">
              <w:t xml:space="preserve">, </w:t>
            </w:r>
            <w:proofErr w:type="spellStart"/>
            <w:r w:rsidRPr="008D3EFF">
              <w:rPr>
                <w:i/>
                <w:iCs/>
              </w:rPr>
              <w:t>Älä</w:t>
            </w:r>
            <w:proofErr w:type="spellEnd"/>
            <w:r w:rsidRPr="008D3EFF">
              <w:rPr>
                <w:i/>
                <w:iCs/>
              </w:rPr>
              <w:t xml:space="preserve"> </w:t>
            </w:r>
            <w:proofErr w:type="spellStart"/>
            <w:r w:rsidRPr="008D3EFF">
              <w:rPr>
                <w:i/>
                <w:iCs/>
              </w:rPr>
              <w:t>Tuule</w:t>
            </w:r>
            <w:proofErr w:type="spellEnd"/>
            <w:r w:rsidRPr="008D3EFF">
              <w:rPr>
                <w:i/>
                <w:iCs/>
              </w:rPr>
              <w:t xml:space="preserve">, </w:t>
            </w:r>
            <w:proofErr w:type="spellStart"/>
            <w:r w:rsidRPr="008D3EFF">
              <w:rPr>
                <w:i/>
                <w:iCs/>
              </w:rPr>
              <w:t>Tyttö</w:t>
            </w:r>
            <w:proofErr w:type="spellEnd"/>
            <w:r w:rsidRPr="008D3EFF">
              <w:rPr>
                <w:i/>
                <w:iCs/>
              </w:rPr>
              <w:t xml:space="preserve"> </w:t>
            </w:r>
            <w:proofErr w:type="spellStart"/>
            <w:r w:rsidRPr="008D3EFF">
              <w:rPr>
                <w:i/>
                <w:iCs/>
              </w:rPr>
              <w:t>Tuuli</w:t>
            </w:r>
            <w:proofErr w:type="spellEnd"/>
            <w:r w:rsidRPr="008D3EFF">
              <w:t xml:space="preserve"> (Wind girl, do not blow)</w:t>
            </w:r>
          </w:p>
        </w:tc>
        <w:tc>
          <w:tcPr>
            <w:tcW w:w="9185" w:type="dxa"/>
          </w:tcPr>
          <w:p w14:paraId="13CE8783" w14:textId="05DC0593" w:rsidR="00086C04" w:rsidRPr="008D3EFF" w:rsidRDefault="00086C04" w:rsidP="00BE5B69">
            <w:pPr>
              <w:pStyle w:val="VCAAtablecondensed"/>
              <w:numPr>
                <w:ilvl w:val="0"/>
                <w:numId w:val="36"/>
              </w:numPr>
              <w:spacing w:after="0"/>
              <w:ind w:left="318" w:hanging="318"/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the </w:t>
            </w:r>
            <w:r w:rsidRPr="008D3EFF">
              <w:rPr>
                <w:b/>
                <w:bCs/>
              </w:rPr>
              <w:t>structure</w:t>
            </w:r>
            <w:r w:rsidRPr="008D3EFF">
              <w:t>. You may use a diagram in your response.</w:t>
            </w:r>
          </w:p>
          <w:p w14:paraId="75316A67" w14:textId="1DC872C7" w:rsidR="00086C04" w:rsidRPr="008D3EFF" w:rsidRDefault="00086C04" w:rsidP="00BE5B69">
            <w:pPr>
              <w:pStyle w:val="VCAAtablecondensed"/>
              <w:numPr>
                <w:ilvl w:val="0"/>
                <w:numId w:val="36"/>
              </w:numPr>
              <w:spacing w:before="0"/>
              <w:ind w:left="318" w:hanging="318"/>
              <w:rPr>
                <w:rFonts w:cs="Helvetica"/>
                <w:szCs w:val="24"/>
              </w:rPr>
            </w:pPr>
            <w:r w:rsidRPr="008D3EFF">
              <w:rPr>
                <w:b/>
                <w:bCs/>
              </w:rPr>
              <w:t xml:space="preserve">Explain </w:t>
            </w:r>
            <w:r w:rsidRPr="008D3EFF">
              <w:t xml:space="preserve">how </w:t>
            </w:r>
            <w:r w:rsidRPr="008D3EFF">
              <w:rPr>
                <w:b/>
                <w:bCs/>
              </w:rPr>
              <w:t xml:space="preserve">melody </w:t>
            </w:r>
            <w:r w:rsidRPr="008D3EFF">
              <w:t xml:space="preserve">and </w:t>
            </w:r>
            <w:r w:rsidRPr="008D3EFF">
              <w:rPr>
                <w:b/>
                <w:bCs/>
              </w:rPr>
              <w:t xml:space="preserve">dynamics/volume </w:t>
            </w:r>
            <w:r w:rsidRPr="008D3EFF">
              <w:t>are use</w:t>
            </w:r>
            <w:r>
              <w:t>d</w:t>
            </w:r>
            <w:r w:rsidRPr="008D3EFF">
              <w:t xml:space="preserve">. In your answer refer to </w:t>
            </w:r>
            <w:r w:rsidRPr="008D3EFF">
              <w:rPr>
                <w:b/>
                <w:bCs/>
              </w:rPr>
              <w:t>repetition</w:t>
            </w:r>
            <w:r w:rsidRPr="008D3EFF">
              <w:t>.</w:t>
            </w:r>
          </w:p>
        </w:tc>
      </w:tr>
      <w:tr w:rsidR="00086C04" w:rsidRPr="008D3EFF" w14:paraId="424C71E8" w14:textId="77777777" w:rsidTr="0084643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1" w:type="dxa"/>
            <w:vMerge/>
            <w:shd w:val="clear" w:color="auto" w:fill="0F7EB4"/>
          </w:tcPr>
          <w:p w14:paraId="41299C22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74579FE9" w14:textId="361CC7C8" w:rsidR="00086C04" w:rsidRPr="008D3EFF" w:rsidRDefault="00086C04" w:rsidP="005A5712">
            <w:pPr>
              <w:pStyle w:val="VCAAtablecondensed"/>
            </w:pPr>
            <w:proofErr w:type="spellStart"/>
            <w:r w:rsidRPr="008D3EFF">
              <w:t>Altan</w:t>
            </w:r>
            <w:proofErr w:type="spellEnd"/>
            <w:r w:rsidRPr="008D3EFF">
              <w:t xml:space="preserve"> </w:t>
            </w:r>
            <w:proofErr w:type="spellStart"/>
            <w:r w:rsidRPr="008D3EFF">
              <w:t>Urag</w:t>
            </w:r>
            <w:proofErr w:type="spellEnd"/>
            <w:r w:rsidRPr="008D3EFF">
              <w:t xml:space="preserve"> (Mongolian folk-rock band)</w:t>
            </w:r>
            <w:r w:rsidR="005A5712">
              <w:t>,</w:t>
            </w:r>
            <w:r w:rsidRPr="008D3EFF">
              <w:t xml:space="preserve"> </w:t>
            </w:r>
            <w:proofErr w:type="spellStart"/>
            <w:r w:rsidRPr="008D3EFF">
              <w:rPr>
                <w:i/>
                <w:iCs/>
              </w:rPr>
              <w:t>Ijii</w:t>
            </w:r>
            <w:proofErr w:type="spellEnd"/>
            <w:r w:rsidRPr="008D3EFF">
              <w:rPr>
                <w:i/>
                <w:iCs/>
              </w:rPr>
              <w:t xml:space="preserve"> Mongol </w:t>
            </w:r>
            <w:r w:rsidRPr="008D3EFF">
              <w:t>(Mother Mongolia)</w:t>
            </w:r>
          </w:p>
        </w:tc>
        <w:tc>
          <w:tcPr>
            <w:tcW w:w="9185" w:type="dxa"/>
          </w:tcPr>
          <w:p w14:paraId="609EAC7F" w14:textId="77777777" w:rsidR="00086C04" w:rsidRPr="008D3EFF" w:rsidRDefault="00086C04" w:rsidP="005A5712">
            <w:pPr>
              <w:pStyle w:val="VCAAtablecondensed"/>
            </w:pPr>
            <w:r w:rsidRPr="008D3EFF">
              <w:rPr>
                <w:b/>
                <w:bCs/>
              </w:rPr>
              <w:t xml:space="preserve">Discuss </w:t>
            </w:r>
            <w:r w:rsidRPr="008D3EFF">
              <w:t xml:space="preserve">how modern and traditional inﬂuences are combined. In your answer, refer to </w:t>
            </w:r>
            <w:r w:rsidRPr="008D3EFF">
              <w:rPr>
                <w:b/>
                <w:bCs/>
              </w:rPr>
              <w:t xml:space="preserve">instrumentation, rhythm </w:t>
            </w:r>
            <w:r w:rsidRPr="008D3EFF">
              <w:t>and</w:t>
            </w:r>
            <w:r w:rsidRPr="008D3EFF">
              <w:rPr>
                <w:b/>
                <w:bCs/>
              </w:rPr>
              <w:t xml:space="preserve"> tone colour</w:t>
            </w:r>
            <w:r w:rsidRPr="008D3EFF">
              <w:t>.</w:t>
            </w:r>
            <w:r w:rsidRPr="008D3EFF">
              <w:rPr>
                <w:rFonts w:cs="Helvetica"/>
                <w:szCs w:val="24"/>
              </w:rPr>
              <w:t xml:space="preserve"> </w:t>
            </w:r>
          </w:p>
        </w:tc>
      </w:tr>
      <w:tr w:rsidR="00086C04" w:rsidRPr="008D3EFF" w14:paraId="09DC65F5" w14:textId="77777777" w:rsidTr="0084643B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1" w:type="dxa"/>
            <w:vMerge/>
            <w:shd w:val="clear" w:color="auto" w:fill="0F7EB4"/>
          </w:tcPr>
          <w:p w14:paraId="09BAAF18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59DBEF14" w14:textId="0DA6919C" w:rsidR="00086C04" w:rsidRPr="008D3EFF" w:rsidRDefault="00086C04" w:rsidP="005A5712">
            <w:pPr>
              <w:pStyle w:val="VCAAtablecondensed"/>
            </w:pPr>
            <w:proofErr w:type="spellStart"/>
            <w:r w:rsidRPr="008D3EFF">
              <w:t>Klezmeritis</w:t>
            </w:r>
            <w:proofErr w:type="spellEnd"/>
            <w:r w:rsidRPr="008D3EFF">
              <w:t xml:space="preserve"> ensemble</w:t>
            </w:r>
            <w:r w:rsidR="005A5712">
              <w:t>,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rPr>
                <w:i/>
                <w:iCs/>
              </w:rPr>
              <w:t>Romanian Hora</w:t>
            </w:r>
          </w:p>
        </w:tc>
        <w:tc>
          <w:tcPr>
            <w:tcW w:w="9185" w:type="dxa"/>
            <w:shd w:val="clear" w:color="auto" w:fill="DEEAF6"/>
          </w:tcPr>
          <w:p w14:paraId="656FB76B" w14:textId="77777777" w:rsidR="00086C04" w:rsidRPr="008D3EFF" w:rsidRDefault="00086C04" w:rsidP="005A5712">
            <w:pPr>
              <w:pStyle w:val="VCAAtablecondensed"/>
              <w:rPr>
                <w:rFonts w:cs="Helvetica"/>
                <w:szCs w:val="24"/>
              </w:rPr>
            </w:pPr>
            <w:r w:rsidRPr="008D3EFF">
              <w:t>Describe how instrumentation and tone colour are used to achieve contrast.</w:t>
            </w:r>
          </w:p>
        </w:tc>
      </w:tr>
      <w:tr w:rsidR="00086C04" w:rsidRPr="008D3EFF" w14:paraId="51CD94DF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 w:val="restart"/>
            <w:shd w:val="clear" w:color="auto" w:fill="0F7EB4"/>
          </w:tcPr>
          <w:p w14:paraId="67401290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2007</w:t>
            </w:r>
          </w:p>
        </w:tc>
        <w:tc>
          <w:tcPr>
            <w:tcW w:w="5131" w:type="dxa"/>
          </w:tcPr>
          <w:p w14:paraId="2014FEBF" w14:textId="124BEA17" w:rsidR="00086C04" w:rsidRPr="008D3EFF" w:rsidRDefault="00086C04" w:rsidP="005A5712">
            <w:pPr>
              <w:pStyle w:val="VCAAtablecondensed"/>
            </w:pPr>
            <w:r w:rsidRPr="008D3EFF">
              <w:t xml:space="preserve">Larry </w:t>
            </w:r>
            <w:proofErr w:type="spellStart"/>
            <w:r w:rsidRPr="008D3EFF">
              <w:t>Sitsky</w:t>
            </w:r>
            <w:proofErr w:type="spellEnd"/>
            <w:r w:rsidR="005A5712">
              <w:t>,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5A5712">
              <w:rPr>
                <w:i/>
                <w:iCs/>
              </w:rPr>
              <w:t>De Profundis Allegro</w:t>
            </w:r>
            <w:r w:rsidRPr="008D3EFF">
              <w:t xml:space="preserve"> from </w:t>
            </w:r>
            <w:r w:rsidRPr="005A5712">
              <w:rPr>
                <w:i/>
                <w:iCs/>
              </w:rPr>
              <w:t>Violin Concerto No. 2</w:t>
            </w:r>
          </w:p>
        </w:tc>
        <w:tc>
          <w:tcPr>
            <w:tcW w:w="9185" w:type="dxa"/>
          </w:tcPr>
          <w:p w14:paraId="607DB675" w14:textId="1AB2A281" w:rsidR="00086C04" w:rsidRPr="008D3EFF" w:rsidRDefault="00086C04" w:rsidP="005A5712">
            <w:pPr>
              <w:pStyle w:val="VCAAtablecondensed"/>
              <w:rPr>
                <w:rFonts w:eastAsia="Times New Roman"/>
              </w:rPr>
            </w:pPr>
            <w:r w:rsidRPr="008D3EFF">
              <w:rPr>
                <w:b/>
                <w:bCs/>
              </w:rPr>
              <w:t>Discuss</w:t>
            </w:r>
            <w:r w:rsidRPr="008D3EFF">
              <w:t xml:space="preserve"> ways in which </w:t>
            </w:r>
            <w:r w:rsidRPr="008D3EFF">
              <w:rPr>
                <w:b/>
                <w:bCs/>
              </w:rPr>
              <w:t>texture</w:t>
            </w:r>
            <w:r w:rsidRPr="008D3EFF">
              <w:t>,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rPr>
                <w:b/>
                <w:bCs/>
              </w:rPr>
              <w:t>tone colour</w:t>
            </w:r>
            <w:r w:rsidRPr="008D3EFF">
              <w:t xml:space="preserve"> and </w:t>
            </w:r>
            <w:r w:rsidRPr="008D3EFF">
              <w:rPr>
                <w:b/>
                <w:bCs/>
              </w:rPr>
              <w:t>rhythm</w:t>
            </w:r>
            <w:r w:rsidRPr="008D3EFF">
              <w:t xml:space="preserve"> interact in this movement. In your  answer, refer to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 xml:space="preserve">the use of at least </w:t>
            </w:r>
            <w:r w:rsidRPr="008D3EFF">
              <w:rPr>
                <w:b/>
                <w:bCs/>
              </w:rPr>
              <w:t>one</w:t>
            </w:r>
            <w:r w:rsidRPr="008D3EFF">
              <w:t xml:space="preserve"> compositional device.</w:t>
            </w:r>
          </w:p>
        </w:tc>
      </w:tr>
      <w:tr w:rsidR="00086C04" w:rsidRPr="008D3EFF" w14:paraId="26E401A6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56D51E34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48F4A002" w14:textId="5B6140AF" w:rsidR="00086C04" w:rsidRPr="008D3EFF" w:rsidRDefault="00086C04" w:rsidP="005A5712">
            <w:pPr>
              <w:pStyle w:val="VCAAtablecondensed"/>
            </w:pPr>
            <w:r w:rsidRPr="008D3EFF">
              <w:t>W A Mozart</w:t>
            </w:r>
            <w:r w:rsidR="005A5712">
              <w:t>,</w:t>
            </w:r>
            <w:r w:rsidRPr="008D3EFF">
              <w:t xml:space="preserve"> ‘</w:t>
            </w:r>
            <w:r w:rsidRPr="008D3EFF">
              <w:rPr>
                <w:i/>
                <w:iCs/>
              </w:rPr>
              <w:t>Soave</w:t>
            </w:r>
            <w:r w:rsidRPr="008D3EFF">
              <w:t>’</w:t>
            </w:r>
            <w:r w:rsidRPr="008D3EFF">
              <w:rPr>
                <w:i/>
                <w:iCs/>
              </w:rPr>
              <w:t xml:space="preserve"> </w:t>
            </w:r>
            <w:r w:rsidRPr="008D3EFF">
              <w:t xml:space="preserve">trio from </w:t>
            </w:r>
            <w:proofErr w:type="spellStart"/>
            <w:r w:rsidRPr="008D3EFF">
              <w:rPr>
                <w:i/>
                <w:iCs/>
              </w:rPr>
              <w:t>Così</w:t>
            </w:r>
            <w:proofErr w:type="spellEnd"/>
            <w:r w:rsidRPr="008D3EFF">
              <w:rPr>
                <w:i/>
                <w:iCs/>
              </w:rPr>
              <w:t xml:space="preserve"> Fan Tutte</w:t>
            </w:r>
          </w:p>
        </w:tc>
        <w:tc>
          <w:tcPr>
            <w:tcW w:w="9185" w:type="dxa"/>
          </w:tcPr>
          <w:p w14:paraId="6BAB54E0" w14:textId="77777777" w:rsidR="00086C04" w:rsidRPr="008D3EFF" w:rsidRDefault="00086C04" w:rsidP="005A5712">
            <w:pPr>
              <w:pStyle w:val="VCAAtablecondensed"/>
              <w:rPr>
                <w:rFonts w:eastAsia="Times New Roman"/>
              </w:rPr>
            </w:pPr>
            <w:r w:rsidRPr="008D3EFF">
              <w:rPr>
                <w:b/>
                <w:bCs/>
              </w:rPr>
              <w:t xml:space="preserve">Discuss </w:t>
            </w:r>
            <w:r w:rsidRPr="008D3EFF">
              <w:t xml:space="preserve">ways </w:t>
            </w:r>
            <w:r w:rsidRPr="008D3EFF">
              <w:rPr>
                <w:b/>
                <w:bCs/>
              </w:rPr>
              <w:t>melody</w:t>
            </w:r>
            <w:r w:rsidRPr="008D3EFF">
              <w:t xml:space="preserve">, </w:t>
            </w:r>
            <w:r w:rsidRPr="008D3EFF">
              <w:rPr>
                <w:b/>
                <w:bCs/>
              </w:rPr>
              <w:t>harmony</w:t>
            </w:r>
            <w:r w:rsidRPr="008D3EFF">
              <w:t xml:space="preserve"> and </w:t>
            </w:r>
            <w:r w:rsidRPr="008D3EFF">
              <w:rPr>
                <w:b/>
                <w:bCs/>
              </w:rPr>
              <w:t>texture</w:t>
            </w:r>
            <w:r w:rsidRPr="008D3EFF">
              <w:t xml:space="preserve"> have been used to create the calm, peaceful effect of the gentle breezes.</w:t>
            </w:r>
          </w:p>
        </w:tc>
      </w:tr>
      <w:tr w:rsidR="00086C04" w:rsidRPr="008D3EFF" w14:paraId="6C95085A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142002EB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2B1C9B08" w14:textId="31272F23" w:rsidR="00086C04" w:rsidRPr="008D3EFF" w:rsidRDefault="00086C04" w:rsidP="005A5712">
            <w:pPr>
              <w:pStyle w:val="VCAAtablecondensed"/>
            </w:pPr>
            <w:r w:rsidRPr="008D3EFF">
              <w:t>Stephen Ingham</w:t>
            </w:r>
            <w:r w:rsidR="005A5712">
              <w:t>,</w:t>
            </w:r>
            <w:r w:rsidRPr="008D3EFF">
              <w:t xml:space="preserve"> from </w:t>
            </w:r>
            <w:r w:rsidRPr="005A5712">
              <w:rPr>
                <w:i/>
                <w:iCs/>
              </w:rPr>
              <w:t>Movement III, Second Sonata for Piano and Tape</w:t>
            </w:r>
            <w:r w:rsidRPr="008D3EFF">
              <w:t>, Opus 56 (1991)</w:t>
            </w:r>
          </w:p>
        </w:tc>
        <w:tc>
          <w:tcPr>
            <w:tcW w:w="9185" w:type="dxa"/>
          </w:tcPr>
          <w:p w14:paraId="03745B73" w14:textId="77777777" w:rsidR="00086C04" w:rsidRPr="008D3EFF" w:rsidRDefault="00086C04" w:rsidP="00BE5B69">
            <w:pPr>
              <w:pStyle w:val="VCAAtablecondensed"/>
              <w:numPr>
                <w:ilvl w:val="0"/>
                <w:numId w:val="37"/>
              </w:numPr>
              <w:spacing w:after="0"/>
              <w:ind w:left="318" w:hanging="318"/>
            </w:pPr>
            <w:r w:rsidRPr="008D3EFF">
              <w:t>Describe how variation is used.</w:t>
            </w:r>
          </w:p>
          <w:p w14:paraId="1C927D52" w14:textId="77777777" w:rsidR="005A5712" w:rsidRPr="005A5712" w:rsidRDefault="00086C04" w:rsidP="00BE5B69">
            <w:pPr>
              <w:pStyle w:val="VCAAtablecondensed"/>
              <w:numPr>
                <w:ilvl w:val="0"/>
                <w:numId w:val="37"/>
              </w:numPr>
              <w:spacing w:before="0" w:after="0"/>
              <w:ind w:left="318" w:hanging="318"/>
              <w:rPr>
                <w:rFonts w:cs="Helvetica"/>
                <w:szCs w:val="24"/>
              </w:rPr>
            </w:pPr>
            <w:r w:rsidRPr="008D3EFF">
              <w:t>Discuss how two of the following elements of music are used to create the ‘cultural confusion’ mentioned by the</w:t>
            </w:r>
          </w:p>
          <w:p w14:paraId="21E50094" w14:textId="39E1877C" w:rsidR="00086C04" w:rsidRPr="00D5778D" w:rsidRDefault="00086C04" w:rsidP="00D5778D">
            <w:pPr>
              <w:pStyle w:val="VCAAtablecondensedbullet"/>
              <w:tabs>
                <w:tab w:val="clear" w:pos="425"/>
              </w:tabs>
              <w:spacing w:before="0" w:after="0"/>
              <w:ind w:left="601" w:hanging="283"/>
            </w:pPr>
            <w:r w:rsidRPr="00D5778D">
              <w:t xml:space="preserve">composer. </w:t>
            </w:r>
          </w:p>
          <w:p w14:paraId="6953F146" w14:textId="77777777" w:rsidR="00086C04" w:rsidRPr="00D5778D" w:rsidRDefault="00086C04" w:rsidP="00D5778D">
            <w:pPr>
              <w:pStyle w:val="VCAAtablecondensedbullet"/>
              <w:tabs>
                <w:tab w:val="clear" w:pos="425"/>
              </w:tabs>
              <w:spacing w:before="0" w:after="0"/>
              <w:ind w:left="601" w:hanging="283"/>
            </w:pPr>
            <w:r w:rsidRPr="00D5778D">
              <w:t xml:space="preserve">tonality rhythm/time </w:t>
            </w:r>
          </w:p>
          <w:p w14:paraId="545BFD85" w14:textId="77777777" w:rsidR="00086C04" w:rsidRPr="00D5778D" w:rsidRDefault="00086C04" w:rsidP="00D5778D">
            <w:pPr>
              <w:pStyle w:val="VCAAtablecondensedbullet"/>
              <w:tabs>
                <w:tab w:val="clear" w:pos="425"/>
              </w:tabs>
              <w:spacing w:before="0" w:after="0"/>
              <w:ind w:left="601" w:hanging="283"/>
            </w:pPr>
            <w:r w:rsidRPr="00D5778D">
              <w:t xml:space="preserve">dynamics </w:t>
            </w:r>
          </w:p>
          <w:p w14:paraId="6819B127" w14:textId="77777777" w:rsidR="00086C04" w:rsidRPr="00D5778D" w:rsidRDefault="00086C04" w:rsidP="00D5778D">
            <w:pPr>
              <w:pStyle w:val="VCAAtablecondensedbullet"/>
              <w:tabs>
                <w:tab w:val="clear" w:pos="425"/>
              </w:tabs>
              <w:spacing w:before="0" w:after="0"/>
              <w:ind w:left="601" w:hanging="283"/>
            </w:pPr>
            <w:r w:rsidRPr="00D5778D">
              <w:t xml:space="preserve">articulation </w:t>
            </w:r>
          </w:p>
          <w:p w14:paraId="3CAE1D34" w14:textId="77777777" w:rsidR="00086C04" w:rsidRPr="00D5778D" w:rsidRDefault="00086C04" w:rsidP="00D5778D">
            <w:pPr>
              <w:pStyle w:val="VCAAtablecondensedbullet"/>
              <w:tabs>
                <w:tab w:val="clear" w:pos="425"/>
              </w:tabs>
              <w:spacing w:before="0" w:after="0"/>
              <w:ind w:left="601" w:hanging="283"/>
            </w:pPr>
            <w:r w:rsidRPr="00D5778D">
              <w:t xml:space="preserve">harmony </w:t>
            </w:r>
          </w:p>
          <w:p w14:paraId="2EA0A9C5" w14:textId="77777777" w:rsidR="005A5712" w:rsidRPr="00D5778D" w:rsidRDefault="00086C04" w:rsidP="00D5778D">
            <w:pPr>
              <w:pStyle w:val="VCAAtablecondensedbullet"/>
              <w:tabs>
                <w:tab w:val="clear" w:pos="425"/>
              </w:tabs>
              <w:spacing w:before="0" w:after="0"/>
              <w:ind w:left="601" w:hanging="283"/>
            </w:pPr>
            <w:r w:rsidRPr="00D5778D">
              <w:t xml:space="preserve">instrumentation </w:t>
            </w:r>
          </w:p>
          <w:p w14:paraId="550CF161" w14:textId="649DBEB5" w:rsidR="00086C04" w:rsidRPr="008D3EFF" w:rsidRDefault="00086C04" w:rsidP="00D5778D">
            <w:pPr>
              <w:pStyle w:val="VCAAtablecondensedbullet"/>
              <w:tabs>
                <w:tab w:val="clear" w:pos="425"/>
              </w:tabs>
              <w:spacing w:before="0"/>
              <w:ind w:left="601" w:hanging="283"/>
              <w:rPr>
                <w:rFonts w:ascii="Corbel" w:hAnsi="Corbel"/>
                <w:sz w:val="18"/>
                <w:lang w:val="en-US"/>
              </w:rPr>
            </w:pPr>
            <w:r w:rsidRPr="00D5778D">
              <w:t>tone colour</w:t>
            </w:r>
            <w:r w:rsidR="005A5712" w:rsidRPr="00D5778D">
              <w:t>.</w:t>
            </w:r>
          </w:p>
        </w:tc>
      </w:tr>
    </w:tbl>
    <w:p w14:paraId="3FC7A243" w14:textId="77777777" w:rsidR="00D5778D" w:rsidRDefault="00D5778D">
      <w:r>
        <w:br w:type="page"/>
      </w:r>
    </w:p>
    <w:tbl>
      <w:tblPr>
        <w:tblW w:w="15167" w:type="dxa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31"/>
        <w:gridCol w:w="9185"/>
      </w:tblGrid>
      <w:tr w:rsidR="00086C04" w:rsidRPr="008D3EFF" w14:paraId="47579AFB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 w:val="restart"/>
            <w:shd w:val="clear" w:color="auto" w:fill="0F7EB4"/>
          </w:tcPr>
          <w:p w14:paraId="2C6E570A" w14:textId="2B74ED7D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4DBCCD6E" w14:textId="68A8B39D" w:rsidR="00086C04" w:rsidRPr="008D3EFF" w:rsidRDefault="00086C04" w:rsidP="00D5778D">
            <w:pPr>
              <w:pStyle w:val="VCAAtablecondensed"/>
              <w:rPr>
                <w:rFonts w:ascii="Corbel" w:hAnsi="Corbel"/>
                <w:sz w:val="18"/>
              </w:rPr>
            </w:pPr>
            <w:r w:rsidRPr="008D3EFF">
              <w:rPr>
                <w:i/>
                <w:iCs/>
              </w:rPr>
              <w:t>Ketjak</w:t>
            </w:r>
            <w:r w:rsidR="00D5778D">
              <w:t>,</w:t>
            </w:r>
            <w:r w:rsidRPr="008D3EFF">
              <w:t xml:space="preserve"> Monkey chant</w:t>
            </w:r>
            <w:r w:rsidR="00D5778D">
              <w:t>,</w:t>
            </w:r>
            <w:r w:rsidRPr="008D3EFF">
              <w:t xml:space="preserve"> Excerpt from Balinese dance drama</w:t>
            </w:r>
          </w:p>
        </w:tc>
        <w:tc>
          <w:tcPr>
            <w:tcW w:w="9185" w:type="dxa"/>
          </w:tcPr>
          <w:p w14:paraId="5F21C25C" w14:textId="77777777" w:rsidR="00086C04" w:rsidRPr="008D3EFF" w:rsidRDefault="00086C04" w:rsidP="00BE5B69">
            <w:pPr>
              <w:pStyle w:val="VCAAtablecondensed"/>
              <w:numPr>
                <w:ilvl w:val="0"/>
                <w:numId w:val="38"/>
              </w:numPr>
              <w:spacing w:after="0"/>
              <w:ind w:left="318" w:hanging="318"/>
            </w:pPr>
            <w:r w:rsidRPr="008D3EFF">
              <w:t xml:space="preserve">Describe the texture. </w:t>
            </w:r>
          </w:p>
          <w:p w14:paraId="2D2A359D" w14:textId="77777777" w:rsidR="00086C04" w:rsidRPr="008D3EFF" w:rsidRDefault="00086C04" w:rsidP="00BE5B69">
            <w:pPr>
              <w:pStyle w:val="VCAAtablecondensed"/>
              <w:numPr>
                <w:ilvl w:val="0"/>
                <w:numId w:val="38"/>
              </w:numPr>
              <w:spacing w:before="0"/>
              <w:ind w:left="318" w:hanging="318"/>
            </w:pPr>
            <w:r w:rsidRPr="008D3EFF">
              <w:t xml:space="preserve">Describe ways contrast and variation are achieved. In your answer refer to texture and dynamics. </w:t>
            </w:r>
          </w:p>
        </w:tc>
      </w:tr>
      <w:tr w:rsidR="00086C04" w:rsidRPr="008D3EFF" w14:paraId="25DD4610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06E16BF3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6D8D9251" w14:textId="4CEEB5E8" w:rsidR="00086C04" w:rsidRPr="00D5778D" w:rsidRDefault="00086C04" w:rsidP="00D5778D">
            <w:pPr>
              <w:pStyle w:val="VCAAtablecondensed"/>
            </w:pPr>
            <w:r w:rsidRPr="008D3EFF">
              <w:t>Sheila Chandra</w:t>
            </w:r>
            <w:r w:rsidR="00D5778D">
              <w:t>,</w:t>
            </w:r>
            <w:r w:rsidRPr="008D3EFF">
              <w:t xml:space="preserve"> </w:t>
            </w:r>
            <w:r w:rsidRPr="00D5778D">
              <w:rPr>
                <w:i/>
                <w:iCs/>
              </w:rPr>
              <w:t>Speaking in Tongues III</w:t>
            </w:r>
          </w:p>
        </w:tc>
        <w:tc>
          <w:tcPr>
            <w:tcW w:w="9185" w:type="dxa"/>
            <w:shd w:val="clear" w:color="auto" w:fill="DEEAF6"/>
          </w:tcPr>
          <w:p w14:paraId="6B33309F" w14:textId="77777777" w:rsidR="00086C04" w:rsidRPr="008D3EFF" w:rsidRDefault="00086C04" w:rsidP="00D5778D">
            <w:pPr>
              <w:pStyle w:val="VCAAtablecondensed"/>
              <w:rPr>
                <w:b/>
                <w:bCs/>
              </w:rPr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ways in which </w:t>
            </w:r>
            <w:r w:rsidRPr="008D3EFF">
              <w:rPr>
                <w:b/>
                <w:bCs/>
              </w:rPr>
              <w:t>rhythm</w:t>
            </w:r>
            <w:r w:rsidRPr="008D3EFF">
              <w:t>,</w:t>
            </w:r>
            <w:r w:rsidRPr="008D3EFF">
              <w:rPr>
                <w:b/>
                <w:bCs/>
              </w:rPr>
              <w:t xml:space="preserve"> </w:t>
            </w:r>
            <w:r w:rsidRPr="008D3EFF">
              <w:t>together with</w:t>
            </w:r>
            <w:r w:rsidRPr="008D3EFF">
              <w:rPr>
                <w:b/>
                <w:bCs/>
              </w:rPr>
              <w:t xml:space="preserve"> one other element of music</w:t>
            </w:r>
            <w:r w:rsidRPr="008D3EFF">
              <w:t>, has been used to create this piece. In your answer refer to the use of at least</w:t>
            </w:r>
            <w:r w:rsidRPr="008D3EFF">
              <w:rPr>
                <w:b/>
                <w:bCs/>
              </w:rPr>
              <w:t xml:space="preserve"> one</w:t>
            </w:r>
            <w:r w:rsidRPr="008D3EFF">
              <w:t xml:space="preserve"> compositional device.</w:t>
            </w:r>
          </w:p>
        </w:tc>
      </w:tr>
      <w:tr w:rsidR="00086C04" w:rsidRPr="008D3EFF" w14:paraId="43CF6D6C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 w:val="restart"/>
            <w:shd w:val="clear" w:color="auto" w:fill="0F7EB4"/>
          </w:tcPr>
          <w:p w14:paraId="34D5A8DB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2006</w:t>
            </w:r>
          </w:p>
        </w:tc>
        <w:tc>
          <w:tcPr>
            <w:tcW w:w="5131" w:type="dxa"/>
          </w:tcPr>
          <w:p w14:paraId="53CCB6FE" w14:textId="2A4B2509" w:rsidR="00086C04" w:rsidRPr="008D3EFF" w:rsidRDefault="00086C04" w:rsidP="00D5778D">
            <w:pPr>
              <w:pStyle w:val="VCAAtablecondensed"/>
            </w:pPr>
            <w:r w:rsidRPr="008D3EFF">
              <w:t>Ralph Vaughan Williams</w:t>
            </w:r>
            <w:r w:rsidR="00D5778D">
              <w:t>,</w:t>
            </w:r>
            <w:r w:rsidRPr="008D3EFF">
              <w:t xml:space="preserve"> </w:t>
            </w:r>
            <w:r w:rsidRPr="008D3EFF">
              <w:rPr>
                <w:i/>
                <w:iCs/>
              </w:rPr>
              <w:t>O Taste and See</w:t>
            </w:r>
          </w:p>
        </w:tc>
        <w:tc>
          <w:tcPr>
            <w:tcW w:w="9185" w:type="dxa"/>
          </w:tcPr>
          <w:p w14:paraId="6F950AE2" w14:textId="1FD89AE5" w:rsidR="00086C04" w:rsidRPr="008D3EFF" w:rsidRDefault="00086C04" w:rsidP="00D5778D">
            <w:pPr>
              <w:pStyle w:val="VCAAtablecondensed"/>
              <w:rPr>
                <w:rFonts w:eastAsia="Times New Roman"/>
              </w:rPr>
            </w:pPr>
            <w:r w:rsidRPr="008D3EFF">
              <w:rPr>
                <w:b/>
                <w:bCs/>
              </w:rPr>
              <w:t xml:space="preserve">Describe </w:t>
            </w:r>
            <w:r w:rsidRPr="008D3EFF">
              <w:t xml:space="preserve">ways that </w:t>
            </w:r>
            <w:r w:rsidRPr="008D3EFF">
              <w:rPr>
                <w:b/>
                <w:bCs/>
              </w:rPr>
              <w:t>two</w:t>
            </w:r>
            <w:r w:rsidRPr="008D3EFF">
              <w:t xml:space="preserve"> of the following elements of music are used to convey a particular atmosphere and/or emotion in this excerpt.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melody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texture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tone colour harmony</w:t>
            </w:r>
            <w:r w:rsidR="00D5778D">
              <w:t>.</w:t>
            </w:r>
          </w:p>
        </w:tc>
      </w:tr>
      <w:tr w:rsidR="00086C04" w:rsidRPr="008D3EFF" w14:paraId="4BACE008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07A5A2AD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785E8389" w14:textId="4925324E" w:rsidR="00086C04" w:rsidRPr="008D3EFF" w:rsidRDefault="00086C04" w:rsidP="00D5778D">
            <w:pPr>
              <w:pStyle w:val="VCAAtablecondensed"/>
            </w:pPr>
            <w:r w:rsidRPr="008D3EFF">
              <w:t>David Clayton-Thomas</w:t>
            </w:r>
            <w:r w:rsidR="00D5778D">
              <w:t>,</w:t>
            </w:r>
            <w:r w:rsidRPr="008D3EFF">
              <w:t xml:space="preserve"> </w:t>
            </w:r>
            <w:r w:rsidRPr="008D3EFF">
              <w:rPr>
                <w:i/>
                <w:iCs/>
              </w:rPr>
              <w:t>Nuclear Blues</w:t>
            </w:r>
          </w:p>
        </w:tc>
        <w:tc>
          <w:tcPr>
            <w:tcW w:w="9185" w:type="dxa"/>
          </w:tcPr>
          <w:p w14:paraId="7713BFAA" w14:textId="2102A67E" w:rsidR="00086C04" w:rsidRPr="00D5778D" w:rsidRDefault="00086C04" w:rsidP="00D5778D">
            <w:pPr>
              <w:pStyle w:val="VCAAtablecondensed"/>
              <w:spacing w:after="0"/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the treatment of any </w:t>
            </w:r>
            <w:r w:rsidRPr="008D3EFF">
              <w:rPr>
                <w:b/>
                <w:bCs/>
              </w:rPr>
              <w:t>two</w:t>
            </w:r>
            <w:r w:rsidRPr="008D3EFF">
              <w:t xml:space="preserve"> of the following elements of music in this excerpt</w:t>
            </w:r>
            <w:r w:rsidR="00D5778D">
              <w:t xml:space="preserve">. </w:t>
            </w:r>
            <w:r w:rsidR="00D5778D">
              <w:br/>
              <w:t>i</w:t>
            </w:r>
            <w:r w:rsidRPr="008D3EFF">
              <w:t>nstrumentation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rhythm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texture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articulation</w:t>
            </w:r>
          </w:p>
        </w:tc>
      </w:tr>
      <w:tr w:rsidR="00086C04" w:rsidRPr="008D3EFF" w14:paraId="4DD0E96F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421B75BD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0B2894B9" w14:textId="59C1BB03" w:rsidR="00086C04" w:rsidRPr="008D3EFF" w:rsidRDefault="00086C04" w:rsidP="00D5778D">
            <w:pPr>
              <w:pStyle w:val="VCAAtablecondensed"/>
              <w:rPr>
                <w:rFonts w:ascii="Corbel" w:hAnsi="Corbel"/>
                <w:sz w:val="18"/>
              </w:rPr>
            </w:pPr>
            <w:r w:rsidRPr="008D3EFF">
              <w:t>G F Handel</w:t>
            </w:r>
            <w:r w:rsidR="00D5778D">
              <w:t>,</w:t>
            </w:r>
            <w:r w:rsidRPr="008D3EFF">
              <w:t xml:space="preserve"> </w:t>
            </w:r>
            <w:r w:rsidRPr="008D3EFF">
              <w:rPr>
                <w:i/>
                <w:iCs/>
              </w:rPr>
              <w:t xml:space="preserve">Al </w:t>
            </w:r>
            <w:proofErr w:type="spellStart"/>
            <w:r w:rsidRPr="008D3EFF">
              <w:rPr>
                <w:i/>
                <w:iCs/>
              </w:rPr>
              <w:t>lampo</w:t>
            </w:r>
            <w:proofErr w:type="spellEnd"/>
            <w:r w:rsidRPr="008D3EFF">
              <w:rPr>
                <w:i/>
                <w:iCs/>
              </w:rPr>
              <w:t xml:space="preserve"> </w:t>
            </w:r>
            <w:proofErr w:type="spellStart"/>
            <w:r w:rsidRPr="008D3EFF">
              <w:rPr>
                <w:i/>
                <w:iCs/>
              </w:rPr>
              <w:t>dell’armi</w:t>
            </w:r>
            <w:proofErr w:type="spellEnd"/>
            <w:r w:rsidRPr="008D3EFF">
              <w:t xml:space="preserve"> from </w:t>
            </w:r>
            <w:proofErr w:type="spellStart"/>
            <w:r w:rsidRPr="008D3EFF">
              <w:t>Guilio</w:t>
            </w:r>
            <w:proofErr w:type="spellEnd"/>
            <w:r w:rsidRPr="008D3EFF">
              <w:t xml:space="preserve"> Cesare in </w:t>
            </w:r>
            <w:proofErr w:type="spellStart"/>
            <w:r w:rsidRPr="008D3EFF">
              <w:t>Egitto</w:t>
            </w:r>
            <w:proofErr w:type="spellEnd"/>
            <w:r w:rsidRPr="008D3EFF">
              <w:t xml:space="preserve"> (Julius Caesar in Egypt)</w:t>
            </w:r>
          </w:p>
        </w:tc>
        <w:tc>
          <w:tcPr>
            <w:tcW w:w="9185" w:type="dxa"/>
          </w:tcPr>
          <w:p w14:paraId="2EDE2BAA" w14:textId="7E50745A" w:rsidR="00086C04" w:rsidRPr="008D3EFF" w:rsidRDefault="00086C04" w:rsidP="00BE5B69">
            <w:pPr>
              <w:pStyle w:val="VCAAtablecondensed"/>
              <w:numPr>
                <w:ilvl w:val="0"/>
                <w:numId w:val="39"/>
              </w:numPr>
              <w:spacing w:after="0"/>
              <w:ind w:left="318" w:hanging="284"/>
            </w:pPr>
            <w:r w:rsidRPr="008D3EFF">
              <w:rPr>
                <w:b/>
                <w:bCs/>
              </w:rPr>
              <w:t>List</w:t>
            </w:r>
            <w:r w:rsidRPr="008D3EFF">
              <w:t xml:space="preserve"> the instruments/sound sources you hear. </w:t>
            </w:r>
          </w:p>
          <w:p w14:paraId="1C3DE3EA" w14:textId="5F319B61" w:rsidR="00086C04" w:rsidRPr="008D3EFF" w:rsidRDefault="00086C04" w:rsidP="00BE5B69">
            <w:pPr>
              <w:pStyle w:val="VCAAtablecondensed"/>
              <w:numPr>
                <w:ilvl w:val="0"/>
                <w:numId w:val="39"/>
              </w:numPr>
              <w:spacing w:before="0" w:after="0"/>
              <w:ind w:left="318" w:hanging="284"/>
              <w:rPr>
                <w:rFonts w:eastAsia="Times New Roman"/>
              </w:rPr>
            </w:pPr>
            <w:r w:rsidRPr="008D3EFF">
              <w:t xml:space="preserve">Choose </w:t>
            </w:r>
            <w:r w:rsidRPr="008D3EFF">
              <w:rPr>
                <w:b/>
                <w:bCs/>
              </w:rPr>
              <w:t>two</w:t>
            </w:r>
            <w:r w:rsidRPr="008D3EFF">
              <w:t xml:space="preserve"> instruments/sound sources and </w:t>
            </w:r>
            <w:r w:rsidRPr="008D3EFF">
              <w:rPr>
                <w:b/>
                <w:bCs/>
              </w:rPr>
              <w:t>describe</w:t>
            </w:r>
            <w:r w:rsidRPr="008D3EFF">
              <w:t xml:space="preserve"> their role in this aria.</w:t>
            </w:r>
          </w:p>
          <w:p w14:paraId="0D5D429B" w14:textId="49C2F893" w:rsidR="00086C04" w:rsidRPr="008D3EFF" w:rsidRDefault="00086C04" w:rsidP="00BE5B69">
            <w:pPr>
              <w:pStyle w:val="VCAAtablecondensed"/>
              <w:numPr>
                <w:ilvl w:val="0"/>
                <w:numId w:val="39"/>
              </w:numPr>
              <w:spacing w:before="0"/>
              <w:ind w:left="318" w:hanging="284"/>
              <w:rPr>
                <w:rFonts w:eastAsia="Times New Roman"/>
              </w:rPr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ways that contrast and repetition are used to create the structure/form </w:t>
            </w:r>
            <w:r w:rsidRPr="008D3EFF">
              <w:rPr>
                <w:b/>
                <w:bCs/>
              </w:rPr>
              <w:t>and</w:t>
            </w:r>
            <w:r w:rsidRPr="008D3EFF">
              <w:t xml:space="preserve"> contribute to the mood in this aria.</w:t>
            </w:r>
          </w:p>
        </w:tc>
      </w:tr>
      <w:tr w:rsidR="00086C04" w:rsidRPr="008D3EFF" w14:paraId="43117459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629818D8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4F90AEFC" w14:textId="6C249F58" w:rsidR="00086C04" w:rsidRPr="00D5778D" w:rsidRDefault="00086C04" w:rsidP="00D5778D">
            <w:pPr>
              <w:pStyle w:val="VCAAtablecondensed"/>
            </w:pPr>
            <w:r w:rsidRPr="008D3EFF">
              <w:t>Rimsky–Korsakov</w:t>
            </w:r>
            <w:r w:rsidR="00D5778D">
              <w:t>,</w:t>
            </w:r>
            <w:r w:rsidRPr="008D3EFF">
              <w:t xml:space="preserve"> from </w:t>
            </w:r>
            <w:r w:rsidRPr="00D5778D">
              <w:rPr>
                <w:i/>
                <w:iCs/>
              </w:rPr>
              <w:t>Movement III, String Quartet in F Major, Opus 12</w:t>
            </w:r>
          </w:p>
        </w:tc>
        <w:tc>
          <w:tcPr>
            <w:tcW w:w="9185" w:type="dxa"/>
          </w:tcPr>
          <w:p w14:paraId="7C95EB0F" w14:textId="09F3F49E" w:rsidR="00086C04" w:rsidRPr="008D3EFF" w:rsidRDefault="00086C04" w:rsidP="00BE5B69">
            <w:pPr>
              <w:pStyle w:val="VCAAtablecondensed"/>
              <w:numPr>
                <w:ilvl w:val="0"/>
                <w:numId w:val="40"/>
              </w:numPr>
              <w:spacing w:after="0"/>
              <w:ind w:left="318" w:hanging="318"/>
              <w:rPr>
                <w:b/>
                <w:bCs/>
              </w:rPr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the characteristics of the main melody as heard in these opening bars.</w:t>
            </w:r>
          </w:p>
          <w:p w14:paraId="1E67A5C6" w14:textId="34082577" w:rsidR="00086C04" w:rsidRPr="008D3EFF" w:rsidRDefault="00086C04" w:rsidP="00BE5B69">
            <w:pPr>
              <w:pStyle w:val="VCAAtablecondensed"/>
              <w:numPr>
                <w:ilvl w:val="0"/>
                <w:numId w:val="40"/>
              </w:numPr>
              <w:spacing w:before="0" w:after="0"/>
              <w:ind w:left="318" w:hanging="318"/>
              <w:rPr>
                <w:b/>
                <w:bCs/>
              </w:rPr>
            </w:pPr>
            <w:r w:rsidRPr="008D3EFF">
              <w:t xml:space="preserve">Focusing on repetition and variation, </w:t>
            </w:r>
            <w:r w:rsidRPr="008D3EFF">
              <w:rPr>
                <w:b/>
                <w:bCs/>
              </w:rPr>
              <w:t>describe</w:t>
            </w:r>
            <w:r w:rsidRPr="008D3EFF">
              <w:t xml:space="preserve"> ways that the main melody is used.</w:t>
            </w:r>
          </w:p>
          <w:p w14:paraId="094F5235" w14:textId="4D3D5708" w:rsidR="00086C04" w:rsidRPr="008D3EFF" w:rsidRDefault="00086C04" w:rsidP="00BE5B69">
            <w:pPr>
              <w:pStyle w:val="VCAAtablecondensed"/>
              <w:numPr>
                <w:ilvl w:val="0"/>
                <w:numId w:val="40"/>
              </w:numPr>
              <w:spacing w:before="0"/>
              <w:ind w:left="318" w:hanging="318"/>
              <w:rPr>
                <w:rFonts w:eastAsia="Times New Roman"/>
              </w:rPr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ways that the composer has used </w:t>
            </w:r>
            <w:r w:rsidRPr="008D3EFF">
              <w:rPr>
                <w:b/>
                <w:bCs/>
              </w:rPr>
              <w:t>two</w:t>
            </w:r>
            <w:r w:rsidRPr="008D3EFF">
              <w:t xml:space="preserve"> of the following elements of music in combination to build intensity within the excerpt.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texture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dynamics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rhythm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 xml:space="preserve">articulation </w:t>
            </w:r>
          </w:p>
        </w:tc>
      </w:tr>
      <w:tr w:rsidR="00086C04" w:rsidRPr="008D3EFF" w14:paraId="35E345FB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0FA963E9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  <w:shd w:val="clear" w:color="auto" w:fill="DEEAF6"/>
          </w:tcPr>
          <w:p w14:paraId="4382FC76" w14:textId="4540BAB4" w:rsidR="00086C04" w:rsidRPr="008D3EFF" w:rsidRDefault="00086C04" w:rsidP="00D5778D">
            <w:pPr>
              <w:pStyle w:val="VCAAtablecondensed"/>
            </w:pPr>
            <w:r w:rsidRPr="008D3EFF">
              <w:t xml:space="preserve">from </w:t>
            </w:r>
            <w:proofErr w:type="spellStart"/>
            <w:r w:rsidRPr="008D3EFF">
              <w:t>Uppå</w:t>
            </w:r>
            <w:proofErr w:type="spellEnd"/>
            <w:r w:rsidRPr="008D3EFF">
              <w:t xml:space="preserve"> </w:t>
            </w:r>
            <w:proofErr w:type="spellStart"/>
            <w:r w:rsidRPr="008D3EFF">
              <w:t>Marmons</w:t>
            </w:r>
            <w:proofErr w:type="spellEnd"/>
            <w:r w:rsidRPr="008D3EFF">
              <w:t xml:space="preserve"> </w:t>
            </w:r>
            <w:proofErr w:type="spellStart"/>
            <w:r w:rsidRPr="008D3EFF">
              <w:t>Höga</w:t>
            </w:r>
            <w:proofErr w:type="spellEnd"/>
            <w:r w:rsidRPr="008D3EFF">
              <w:t xml:space="preserve"> Berg: Visor I </w:t>
            </w:r>
            <w:proofErr w:type="spellStart"/>
            <w:r w:rsidRPr="008D3EFF">
              <w:t>Gästrikland</w:t>
            </w:r>
            <w:proofErr w:type="spellEnd"/>
          </w:p>
        </w:tc>
        <w:tc>
          <w:tcPr>
            <w:tcW w:w="9185" w:type="dxa"/>
            <w:shd w:val="clear" w:color="auto" w:fill="DEEAF6"/>
          </w:tcPr>
          <w:p w14:paraId="131C0B1E" w14:textId="77777777" w:rsidR="00086C04" w:rsidRPr="008D3EFF" w:rsidRDefault="00086C04" w:rsidP="00D5778D">
            <w:pPr>
              <w:pStyle w:val="VCAAtablecondensed"/>
              <w:rPr>
                <w:rFonts w:cs="Helvetica"/>
                <w:szCs w:val="24"/>
              </w:rPr>
            </w:pPr>
            <w:r w:rsidRPr="008D3EFF">
              <w:rPr>
                <w:b/>
                <w:bCs/>
              </w:rPr>
              <w:t>Describe</w:t>
            </w:r>
            <w:r w:rsidRPr="008D3EFF">
              <w:t xml:space="preserve"> ways that the treatment of elements of music in the song would assist the singers to communicate over a long distance. In your response refer to melody and rhythm. You may also refer to other elements of music.</w:t>
            </w:r>
          </w:p>
        </w:tc>
      </w:tr>
      <w:tr w:rsidR="00086C04" w:rsidRPr="008D3EFF" w14:paraId="4E0D0A26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 w:val="restart"/>
            <w:shd w:val="clear" w:color="auto" w:fill="0F7EB4"/>
          </w:tcPr>
          <w:p w14:paraId="6B007DFB" w14:textId="77777777" w:rsidR="00086C04" w:rsidRPr="00086C04" w:rsidRDefault="00086C04" w:rsidP="00086C04">
            <w:pPr>
              <w:pStyle w:val="VCAAtablecondensedheading"/>
              <w:rPr>
                <w:b/>
                <w:bCs/>
              </w:rPr>
            </w:pPr>
            <w:r w:rsidRPr="00086C04">
              <w:rPr>
                <w:b/>
                <w:bCs/>
              </w:rPr>
              <w:t>2005</w:t>
            </w:r>
          </w:p>
        </w:tc>
        <w:tc>
          <w:tcPr>
            <w:tcW w:w="5131" w:type="dxa"/>
          </w:tcPr>
          <w:p w14:paraId="0CEDF12F" w14:textId="5F475B56" w:rsidR="00086C04" w:rsidRPr="008D3EFF" w:rsidRDefault="00086C04" w:rsidP="00D5778D">
            <w:pPr>
              <w:pStyle w:val="VCAAtablecondensed"/>
            </w:pPr>
            <w:r w:rsidRPr="008D3EFF">
              <w:rPr>
                <w:i/>
                <w:iCs/>
              </w:rPr>
              <w:t xml:space="preserve">Satin Doll </w:t>
            </w:r>
            <w:r w:rsidRPr="008D3EFF">
              <w:t>by</w:t>
            </w:r>
            <w:r w:rsidRPr="008D3EFF">
              <w:rPr>
                <w:i/>
                <w:iCs/>
              </w:rPr>
              <w:t xml:space="preserve"> </w:t>
            </w:r>
            <w:r w:rsidRPr="008D3EFF">
              <w:t>Duke Ellington, Billy Strayhorn and Johnny Mercer, performed by</w:t>
            </w:r>
            <w:r w:rsidRPr="008D3EFF">
              <w:rPr>
                <w:i/>
                <w:iCs/>
              </w:rPr>
              <w:t xml:space="preserve"> </w:t>
            </w:r>
            <w:r w:rsidRPr="008D3EFF">
              <w:t>The Don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Burrows Sextet</w:t>
            </w:r>
          </w:p>
        </w:tc>
        <w:tc>
          <w:tcPr>
            <w:tcW w:w="9185" w:type="dxa"/>
          </w:tcPr>
          <w:p w14:paraId="0274988D" w14:textId="6149C929" w:rsidR="00086C04" w:rsidRPr="008D3EFF" w:rsidRDefault="00086C04" w:rsidP="00D5778D">
            <w:pPr>
              <w:pStyle w:val="VCAAtablecondensed"/>
              <w:rPr>
                <w:rFonts w:eastAsia="Times New Roman"/>
              </w:rPr>
            </w:pPr>
            <w:r w:rsidRPr="008D3EFF">
              <w:rPr>
                <w:b/>
                <w:bCs/>
              </w:rPr>
              <w:t>Identify</w:t>
            </w:r>
            <w:r w:rsidRPr="008D3EFF">
              <w:t xml:space="preserve"> and </w:t>
            </w:r>
            <w:r w:rsidRPr="008D3EFF">
              <w:rPr>
                <w:b/>
                <w:bCs/>
              </w:rPr>
              <w:t>describe</w:t>
            </w:r>
            <w:r w:rsidRPr="008D3EFF">
              <w:t xml:space="preserve"> the treatment of any </w:t>
            </w:r>
            <w:r w:rsidRPr="008D3EFF">
              <w:rPr>
                <w:b/>
                <w:bCs/>
              </w:rPr>
              <w:t>two</w:t>
            </w:r>
            <w:r w:rsidRPr="008D3EFF">
              <w:t xml:space="preserve"> of the following elements of music in the excerpt.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="00D5778D">
              <w:rPr>
                <w:rFonts w:cs="Helvetica"/>
                <w:szCs w:val="24"/>
              </w:rPr>
              <w:br/>
            </w:r>
            <w:r w:rsidRPr="008D3EFF">
              <w:t>melody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rhythm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harmony</w:t>
            </w:r>
            <w:r w:rsidRPr="008D3EFF">
              <w:rPr>
                <w:rFonts w:cs="Helvetica"/>
                <w:szCs w:val="24"/>
              </w:rPr>
              <w:t xml:space="preserve"> </w:t>
            </w:r>
            <w:r w:rsidRPr="008D3EFF">
              <w:t>form/structure</w:t>
            </w:r>
          </w:p>
        </w:tc>
      </w:tr>
      <w:tr w:rsidR="00086C04" w:rsidRPr="008D3EFF" w14:paraId="2E0C13B9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654B4519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13A6B324" w14:textId="77777777" w:rsidR="00086C04" w:rsidRPr="008D3EFF" w:rsidRDefault="00086C04" w:rsidP="00D5778D">
            <w:pPr>
              <w:pStyle w:val="VCAAtablecondensed"/>
              <w:rPr>
                <w:rFonts w:cs="Helvetica"/>
                <w:szCs w:val="24"/>
              </w:rPr>
            </w:pPr>
            <w:proofErr w:type="spellStart"/>
            <w:r w:rsidRPr="008D3EFF">
              <w:rPr>
                <w:i/>
                <w:iCs/>
              </w:rPr>
              <w:t>L’Etourdie</w:t>
            </w:r>
            <w:proofErr w:type="spellEnd"/>
            <w:r w:rsidRPr="008D3EFF">
              <w:t xml:space="preserve"> by Jean François </w:t>
            </w:r>
            <w:proofErr w:type="spellStart"/>
            <w:r w:rsidRPr="008D3EFF">
              <w:t>Dandrieu</w:t>
            </w:r>
            <w:proofErr w:type="spellEnd"/>
          </w:p>
        </w:tc>
        <w:tc>
          <w:tcPr>
            <w:tcW w:w="9185" w:type="dxa"/>
          </w:tcPr>
          <w:p w14:paraId="7D33247F" w14:textId="77777777" w:rsidR="00086C04" w:rsidRPr="008D3EFF" w:rsidRDefault="00086C04" w:rsidP="00D5778D">
            <w:pPr>
              <w:pStyle w:val="VCAAtablecondensed"/>
              <w:rPr>
                <w:rFonts w:eastAsia="Times New Roman"/>
              </w:rPr>
            </w:pPr>
            <w:r w:rsidRPr="008D3EFF">
              <w:rPr>
                <w:b/>
                <w:bCs/>
              </w:rPr>
              <w:t xml:space="preserve">Describe </w:t>
            </w:r>
            <w:r w:rsidRPr="008D3EFF">
              <w:t>the structure/form of the work. You may use a diagram in your answer.</w:t>
            </w:r>
          </w:p>
        </w:tc>
      </w:tr>
      <w:tr w:rsidR="00086C04" w:rsidRPr="008D3EFF" w14:paraId="3794074F" w14:textId="77777777" w:rsidTr="0084643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51" w:type="dxa"/>
            <w:vMerge/>
            <w:shd w:val="clear" w:color="auto" w:fill="0F7EB4"/>
          </w:tcPr>
          <w:p w14:paraId="205D7627" w14:textId="77777777" w:rsidR="00086C04" w:rsidRPr="008D3EFF" w:rsidRDefault="00086C04" w:rsidP="00C33AA3">
            <w:pPr>
              <w:jc w:val="center"/>
              <w:rPr>
                <w:rFonts w:ascii="Corbel" w:hAnsi="Corbel"/>
                <w:b/>
                <w:smallCaps/>
                <w:sz w:val="18"/>
              </w:rPr>
            </w:pPr>
          </w:p>
        </w:tc>
        <w:tc>
          <w:tcPr>
            <w:tcW w:w="5131" w:type="dxa"/>
          </w:tcPr>
          <w:p w14:paraId="3C8A76C2" w14:textId="77777777" w:rsidR="00086C04" w:rsidRPr="008D3EFF" w:rsidRDefault="00086C04" w:rsidP="00D5778D">
            <w:pPr>
              <w:pStyle w:val="VCAAtablecondensed"/>
            </w:pPr>
            <w:r w:rsidRPr="008D3EFF">
              <w:t xml:space="preserve">from the opera </w:t>
            </w:r>
            <w:r w:rsidRPr="008D3EFF">
              <w:rPr>
                <w:i/>
                <w:iCs/>
              </w:rPr>
              <w:t>Wozzeck</w:t>
            </w:r>
            <w:r w:rsidRPr="008D3EFF">
              <w:t xml:space="preserve"> by Alban Berg</w:t>
            </w:r>
          </w:p>
        </w:tc>
        <w:tc>
          <w:tcPr>
            <w:tcW w:w="9185" w:type="dxa"/>
          </w:tcPr>
          <w:p w14:paraId="7BBDB34A" w14:textId="66B70707" w:rsidR="00086C04" w:rsidRPr="00D5778D" w:rsidRDefault="00086C04" w:rsidP="00D5778D">
            <w:pPr>
              <w:pStyle w:val="VCAAtablecondensed"/>
              <w:rPr>
                <w:rFonts w:eastAsia="Times"/>
              </w:rPr>
            </w:pPr>
            <w:r w:rsidRPr="008D3EFF">
              <w:rPr>
                <w:b/>
                <w:bCs/>
              </w:rPr>
              <w:t xml:space="preserve">Describe </w:t>
            </w:r>
            <w:r w:rsidRPr="008D3EFF">
              <w:t xml:space="preserve">ways at least </w:t>
            </w:r>
            <w:r w:rsidRPr="008D3EFF">
              <w:rPr>
                <w:b/>
                <w:bCs/>
              </w:rPr>
              <w:t xml:space="preserve">two </w:t>
            </w:r>
            <w:r w:rsidRPr="008D3EFF">
              <w:t xml:space="preserve">elements of music are used to convey the drama that unfolds in the excerpt. </w:t>
            </w:r>
          </w:p>
        </w:tc>
      </w:tr>
    </w:tbl>
    <w:p w14:paraId="2B976676" w14:textId="6630D14E" w:rsidR="002647BB" w:rsidRPr="003A00B4" w:rsidRDefault="002647BB" w:rsidP="00086C04">
      <w:pPr>
        <w:pStyle w:val="VCAAbody"/>
        <w:rPr>
          <w:noProof/>
          <w:sz w:val="18"/>
          <w:szCs w:val="18"/>
        </w:rPr>
      </w:pPr>
    </w:p>
    <w:sectPr w:rsidR="002647BB" w:rsidRPr="003A00B4" w:rsidSect="00086C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284" w:bottom="1117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80"/>
    <w:family w:val="auto"/>
    <w:notTrueType/>
    <w:pitch w:val="default"/>
    <w:sig w:usb0="00002A87" w:usb1="08070000" w:usb2="00000010" w:usb3="00000000" w:csb0="000201FF" w:csb1="00000000"/>
  </w:font>
  <w:font w:name="TimesNewRomanPS-BoldMT">
    <w:altName w:val="Times New Roman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87" w:type="pct"/>
      <w:tblInd w:w="567" w:type="dxa"/>
      <w:tblLook w:val="04A0" w:firstRow="1" w:lastRow="0" w:firstColumn="1" w:lastColumn="0" w:noHBand="0" w:noVBand="1"/>
    </w:tblPr>
    <w:tblGrid>
      <w:gridCol w:w="5330"/>
      <w:gridCol w:w="5330"/>
      <w:gridCol w:w="4648"/>
    </w:tblGrid>
    <w:tr w:rsidR="00FD29D3" w:rsidRPr="00D06414" w14:paraId="6474FD3B" w14:textId="77777777" w:rsidTr="00D5778D">
      <w:trPr>
        <w:trHeight w:val="476"/>
      </w:trPr>
      <w:tc>
        <w:tcPr>
          <w:tcW w:w="1741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41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518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92"/>
      <w:gridCol w:w="5330"/>
      <w:gridCol w:w="5327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C63F9A9" w:rsidR="00FD29D3" w:rsidRPr="00D86DE4" w:rsidRDefault="00086C04" w:rsidP="00BE5B69">
    <w:pPr>
      <w:pStyle w:val="VCAAcaptionsandfootnotes"/>
      <w:ind w:left="284"/>
      <w:rPr>
        <w:color w:val="999999" w:themeColor="accent2"/>
      </w:rPr>
    </w:pPr>
    <w:r>
      <w:rPr>
        <w:color w:val="999999" w:themeColor="accent2"/>
      </w:rPr>
      <w:t>VCE Music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1E34CC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861040" cy="7067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104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4A5"/>
    <w:multiLevelType w:val="hybridMultilevel"/>
    <w:tmpl w:val="C4127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247"/>
    <w:multiLevelType w:val="hybridMultilevel"/>
    <w:tmpl w:val="E54C5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C1C"/>
    <w:multiLevelType w:val="hybridMultilevel"/>
    <w:tmpl w:val="592ED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2B80"/>
    <w:multiLevelType w:val="hybridMultilevel"/>
    <w:tmpl w:val="01044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43342"/>
    <w:multiLevelType w:val="hybridMultilevel"/>
    <w:tmpl w:val="2BBC20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62092"/>
    <w:multiLevelType w:val="hybridMultilevel"/>
    <w:tmpl w:val="8BF24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D322B"/>
    <w:multiLevelType w:val="hybridMultilevel"/>
    <w:tmpl w:val="B85E81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2B04"/>
    <w:multiLevelType w:val="hybridMultilevel"/>
    <w:tmpl w:val="DE4A4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3F4"/>
    <w:multiLevelType w:val="hybridMultilevel"/>
    <w:tmpl w:val="FB766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1340"/>
    <w:multiLevelType w:val="hybridMultilevel"/>
    <w:tmpl w:val="6CD0D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C53E3"/>
    <w:multiLevelType w:val="hybridMultilevel"/>
    <w:tmpl w:val="FAE00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85046"/>
    <w:multiLevelType w:val="hybridMultilevel"/>
    <w:tmpl w:val="9AA05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21981"/>
    <w:multiLevelType w:val="hybridMultilevel"/>
    <w:tmpl w:val="3C060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7AAB"/>
    <w:multiLevelType w:val="hybridMultilevel"/>
    <w:tmpl w:val="64A21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2088B"/>
    <w:multiLevelType w:val="hybridMultilevel"/>
    <w:tmpl w:val="BCE09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803A1"/>
    <w:multiLevelType w:val="hybridMultilevel"/>
    <w:tmpl w:val="F34AE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887110"/>
    <w:multiLevelType w:val="hybridMultilevel"/>
    <w:tmpl w:val="B514633E"/>
    <w:lvl w:ilvl="0" w:tplc="DE5C153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58E6"/>
    <w:multiLevelType w:val="hybridMultilevel"/>
    <w:tmpl w:val="65AC0E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D56BF"/>
    <w:multiLevelType w:val="hybridMultilevel"/>
    <w:tmpl w:val="7CBA8790"/>
    <w:lvl w:ilvl="0" w:tplc="2CC4BEB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6EBF"/>
    <w:multiLevelType w:val="hybridMultilevel"/>
    <w:tmpl w:val="EE98D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86FB5"/>
    <w:multiLevelType w:val="hybridMultilevel"/>
    <w:tmpl w:val="94983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D26245"/>
    <w:multiLevelType w:val="hybridMultilevel"/>
    <w:tmpl w:val="8E96B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37961"/>
    <w:multiLevelType w:val="hybridMultilevel"/>
    <w:tmpl w:val="B28052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3153A5"/>
    <w:multiLevelType w:val="hybridMultilevel"/>
    <w:tmpl w:val="52FE5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E38AA"/>
    <w:multiLevelType w:val="hybridMultilevel"/>
    <w:tmpl w:val="29203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56FC"/>
    <w:multiLevelType w:val="hybridMultilevel"/>
    <w:tmpl w:val="7804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903C8"/>
    <w:multiLevelType w:val="hybridMultilevel"/>
    <w:tmpl w:val="7318F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 w15:restartNumberingAfterBreak="0">
    <w:nsid w:val="64D750B1"/>
    <w:multiLevelType w:val="hybridMultilevel"/>
    <w:tmpl w:val="D090B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45259"/>
    <w:multiLevelType w:val="hybridMultilevel"/>
    <w:tmpl w:val="AA32B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342D"/>
    <w:multiLevelType w:val="hybridMultilevel"/>
    <w:tmpl w:val="E334F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03CA4"/>
    <w:multiLevelType w:val="hybridMultilevel"/>
    <w:tmpl w:val="6268C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23B76"/>
    <w:multiLevelType w:val="hybridMultilevel"/>
    <w:tmpl w:val="BCA8F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17BE3"/>
    <w:multiLevelType w:val="hybridMultilevel"/>
    <w:tmpl w:val="17824D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16C2E"/>
    <w:multiLevelType w:val="hybridMultilevel"/>
    <w:tmpl w:val="FC6A0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E1627"/>
    <w:multiLevelType w:val="hybridMultilevel"/>
    <w:tmpl w:val="2A706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5"/>
  </w:num>
  <w:num w:numId="5">
    <w:abstractNumId w:val="26"/>
  </w:num>
  <w:num w:numId="6">
    <w:abstractNumId w:val="6"/>
  </w:num>
  <w:num w:numId="7">
    <w:abstractNumId w:val="27"/>
  </w:num>
  <w:num w:numId="8">
    <w:abstractNumId w:val="14"/>
  </w:num>
  <w:num w:numId="9">
    <w:abstractNumId w:val="25"/>
  </w:num>
  <w:num w:numId="10">
    <w:abstractNumId w:val="4"/>
  </w:num>
  <w:num w:numId="11">
    <w:abstractNumId w:val="34"/>
  </w:num>
  <w:num w:numId="12">
    <w:abstractNumId w:val="28"/>
  </w:num>
  <w:num w:numId="13">
    <w:abstractNumId w:val="24"/>
  </w:num>
  <w:num w:numId="14">
    <w:abstractNumId w:val="10"/>
  </w:num>
  <w:num w:numId="15">
    <w:abstractNumId w:val="21"/>
  </w:num>
  <w:num w:numId="16">
    <w:abstractNumId w:val="36"/>
  </w:num>
  <w:num w:numId="17">
    <w:abstractNumId w:val="16"/>
  </w:num>
  <w:num w:numId="18">
    <w:abstractNumId w:val="19"/>
  </w:num>
  <w:num w:numId="19">
    <w:abstractNumId w:val="7"/>
  </w:num>
  <w:num w:numId="20">
    <w:abstractNumId w:val="1"/>
  </w:num>
  <w:num w:numId="21">
    <w:abstractNumId w:val="8"/>
  </w:num>
  <w:num w:numId="22">
    <w:abstractNumId w:val="11"/>
  </w:num>
  <w:num w:numId="23">
    <w:abstractNumId w:val="13"/>
  </w:num>
  <w:num w:numId="24">
    <w:abstractNumId w:val="32"/>
  </w:num>
  <w:num w:numId="25">
    <w:abstractNumId w:val="29"/>
  </w:num>
  <w:num w:numId="26">
    <w:abstractNumId w:val="12"/>
  </w:num>
  <w:num w:numId="27">
    <w:abstractNumId w:val="9"/>
  </w:num>
  <w:num w:numId="28">
    <w:abstractNumId w:val="35"/>
  </w:num>
  <w:num w:numId="29">
    <w:abstractNumId w:val="22"/>
  </w:num>
  <w:num w:numId="30">
    <w:abstractNumId w:val="38"/>
  </w:num>
  <w:num w:numId="31">
    <w:abstractNumId w:val="18"/>
  </w:num>
  <w:num w:numId="32">
    <w:abstractNumId w:val="30"/>
  </w:num>
  <w:num w:numId="33">
    <w:abstractNumId w:val="15"/>
  </w:num>
  <w:num w:numId="34">
    <w:abstractNumId w:val="39"/>
  </w:num>
  <w:num w:numId="35">
    <w:abstractNumId w:val="0"/>
  </w:num>
  <w:num w:numId="36">
    <w:abstractNumId w:val="2"/>
  </w:num>
  <w:num w:numId="37">
    <w:abstractNumId w:val="33"/>
  </w:num>
  <w:num w:numId="38">
    <w:abstractNumId w:val="37"/>
  </w:num>
  <w:num w:numId="39">
    <w:abstractNumId w:val="3"/>
  </w:num>
  <w:num w:numId="40">
    <w:abstractNumId w:val="2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86C04"/>
    <w:rsid w:val="000A71F7"/>
    <w:rsid w:val="000F09E4"/>
    <w:rsid w:val="000F16FD"/>
    <w:rsid w:val="000F5AAF"/>
    <w:rsid w:val="00133957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A5712"/>
    <w:rsid w:val="005B391B"/>
    <w:rsid w:val="005D3D78"/>
    <w:rsid w:val="005E2EF0"/>
    <w:rsid w:val="005F4092"/>
    <w:rsid w:val="0068471E"/>
    <w:rsid w:val="00684F98"/>
    <w:rsid w:val="00693FFD"/>
    <w:rsid w:val="006D2159"/>
    <w:rsid w:val="006F24A0"/>
    <w:rsid w:val="006F787C"/>
    <w:rsid w:val="00702636"/>
    <w:rsid w:val="00724507"/>
    <w:rsid w:val="00731D42"/>
    <w:rsid w:val="00773E6C"/>
    <w:rsid w:val="00781FB1"/>
    <w:rsid w:val="007D1B6D"/>
    <w:rsid w:val="00813C37"/>
    <w:rsid w:val="008154B5"/>
    <w:rsid w:val="00823962"/>
    <w:rsid w:val="0084643B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E5B69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778D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EE6061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086C04"/>
    <w:pPr>
      <w:spacing w:before="100" w:beforeAutospacing="1" w:after="100" w:afterAutospacing="1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txtbold">
    <w:name w:val="txt_bold"/>
    <w:rsid w:val="0008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904071-763A-43CB-BDAD-DCFCC209D0E5}"/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</vt:lpstr>
    </vt:vector>
  </TitlesOfParts>
  <Company>Victorian Curriculum and Assessment Authority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</dc:title>
  <dc:subject>VCE Music</dc:subject>
  <dc:creator>vcaa@education.vic.gov.au</dc:creator>
  <cp:keywords>music, style, composition, repertoire, examination, questions</cp:keywords>
  <cp:lastModifiedBy>Julie Coleman</cp:lastModifiedBy>
  <cp:revision>4</cp:revision>
  <cp:lastPrinted>2015-05-15T02:36:00Z</cp:lastPrinted>
  <dcterms:created xsi:type="dcterms:W3CDTF">2022-08-22T05:20:00Z</dcterms:created>
  <dcterms:modified xsi:type="dcterms:W3CDTF">2022-08-22T05:58:00Z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