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D36" w14:textId="4069B24D" w:rsidR="003F2FD4" w:rsidRPr="00DC023D" w:rsidRDefault="003F2FD4" w:rsidP="001B5F8B">
      <w:pPr>
        <w:pStyle w:val="VCAADocumenttitle"/>
      </w:pPr>
      <w:r w:rsidRPr="00DC023D">
        <w:t xml:space="preserve">VCE </w:t>
      </w:r>
      <w:r w:rsidR="00027DBF">
        <w:t>Outdoor and Environmental Studies</w:t>
      </w:r>
      <w:r w:rsidR="00AB371C">
        <w:t xml:space="preserve"> Units </w:t>
      </w:r>
      <w:r w:rsidR="00027DBF">
        <w:t>1</w:t>
      </w:r>
      <w:r w:rsidR="00AB371C">
        <w:t xml:space="preserve"> </w:t>
      </w:r>
      <w:r w:rsidR="00027DBF">
        <w:t xml:space="preserve">to </w:t>
      </w:r>
      <w:r w:rsidR="00AB371C">
        <w:t>4:</w:t>
      </w:r>
      <w:r w:rsidRPr="00DC023D">
        <w:t xml:space="preserve"> 20</w:t>
      </w:r>
      <w:r w:rsidR="00027DBF">
        <w:t>24</w:t>
      </w:r>
      <w:r w:rsidRPr="00DC023D">
        <w:t>–202</w:t>
      </w:r>
      <w:r w:rsidR="00027DBF">
        <w:t>8</w:t>
      </w:r>
    </w:p>
    <w:p w14:paraId="6F58FC82" w14:textId="0587C044" w:rsidR="006918BF" w:rsidRPr="00DC023D" w:rsidRDefault="00027DBF" w:rsidP="0072680C">
      <w:pPr>
        <w:pStyle w:val="VCAAHeading1"/>
        <w:rPr>
          <w:lang w:val="en-AU"/>
        </w:rPr>
      </w:pPr>
      <w:r>
        <w:rPr>
          <w:lang w:val="en-AU"/>
        </w:rPr>
        <w:t xml:space="preserve">Outdoor </w:t>
      </w:r>
      <w:r w:rsidR="00467456">
        <w:rPr>
          <w:lang w:val="en-AU"/>
        </w:rPr>
        <w:t>experience hours</w:t>
      </w:r>
      <w:r w:rsidR="00410FA0">
        <w:rPr>
          <w:lang w:val="en-AU"/>
        </w:rPr>
        <w:t>:</w:t>
      </w:r>
      <w:r>
        <w:rPr>
          <w:lang w:val="en-AU"/>
        </w:rPr>
        <w:t xml:space="preserve"> School and teacher guidance </w:t>
      </w:r>
    </w:p>
    <w:p w14:paraId="2A8B9369" w14:textId="739B3DB5" w:rsidR="00AB371C" w:rsidRPr="003431F2" w:rsidRDefault="00027DBF" w:rsidP="007941DC">
      <w:pPr>
        <w:pStyle w:val="VCAAHeading3"/>
        <w:rPr>
          <w:szCs w:val="32"/>
        </w:rPr>
      </w:pPr>
      <w:r>
        <w:t>Context</w:t>
      </w:r>
      <w:r w:rsidR="00097F98">
        <w:t xml:space="preserve"> </w:t>
      </w:r>
    </w:p>
    <w:p w14:paraId="6E31BFB0" w14:textId="5787E9F5" w:rsidR="00027DBF" w:rsidRPr="00D55031" w:rsidRDefault="00027DBF" w:rsidP="00027DBF">
      <w:pPr>
        <w:spacing w:before="120" w:after="120" w:line="280" w:lineRule="exact"/>
        <w:rPr>
          <w:rFonts w:ascii="Arial" w:hAnsi="Arial" w:cs="Arial"/>
          <w:color w:val="000000" w:themeColor="text1"/>
          <w:sz w:val="20"/>
          <w:lang w:val="en-AU"/>
        </w:rPr>
      </w:pPr>
      <w:r w:rsidRPr="00D55031">
        <w:rPr>
          <w:rFonts w:ascii="Arial" w:hAnsi="Arial" w:cs="Arial"/>
          <w:color w:val="212121"/>
          <w:sz w:val="20"/>
          <w:szCs w:val="20"/>
          <w:shd w:val="clear" w:color="auto" w:fill="FFFFFF"/>
          <w:lang w:val="en-AU"/>
        </w:rPr>
        <w:t xml:space="preserve">Experiential education is the foundation of VCE Outdoor and Environmental Studies. Students are required to connect practical experience with the theoretical content </w:t>
      </w:r>
      <w:r w:rsidR="00A2369A">
        <w:rPr>
          <w:rFonts w:ascii="Arial" w:hAnsi="Arial" w:cs="Arial"/>
          <w:color w:val="212121"/>
          <w:sz w:val="20"/>
          <w:szCs w:val="20"/>
          <w:shd w:val="clear" w:color="auto" w:fill="FFFFFF"/>
          <w:lang w:val="en-AU"/>
        </w:rPr>
        <w:t>they study</w:t>
      </w:r>
      <w:r w:rsidR="00A2369A" w:rsidRPr="00D55031">
        <w:rPr>
          <w:rFonts w:ascii="Arial" w:hAnsi="Arial" w:cs="Arial"/>
          <w:color w:val="212121"/>
          <w:sz w:val="20"/>
          <w:szCs w:val="20"/>
          <w:shd w:val="clear" w:color="auto" w:fill="FFFFFF"/>
          <w:lang w:val="en-AU"/>
        </w:rPr>
        <w:t xml:space="preserve"> </w:t>
      </w:r>
      <w:r w:rsidRPr="00D55031">
        <w:rPr>
          <w:rFonts w:ascii="Arial" w:hAnsi="Arial" w:cs="Arial"/>
          <w:color w:val="212121"/>
          <w:sz w:val="20"/>
          <w:szCs w:val="20"/>
          <w:shd w:val="clear" w:color="auto" w:fill="FFFFFF"/>
          <w:lang w:val="en-AU"/>
        </w:rPr>
        <w:t>in each unit.</w:t>
      </w:r>
    </w:p>
    <w:p w14:paraId="2508DC7A" w14:textId="79B96666" w:rsidR="00890EC6" w:rsidRPr="00890EC6" w:rsidRDefault="00027DBF" w:rsidP="0083771B">
      <w:pPr>
        <w:pStyle w:val="VCAAbody"/>
      </w:pPr>
      <w:r w:rsidRPr="00D55031">
        <w:rPr>
          <w:lang w:val="en-AU"/>
        </w:rPr>
        <w:t xml:space="preserve">VCE Outdoor and Environmental Studies has a strong focus on </w:t>
      </w:r>
      <w:r w:rsidR="006B7E3B">
        <w:rPr>
          <w:lang w:val="en-AU"/>
        </w:rPr>
        <w:t>encouraging students to spend</w:t>
      </w:r>
      <w:r w:rsidR="00410FA0">
        <w:rPr>
          <w:lang w:val="en-AU"/>
        </w:rPr>
        <w:t xml:space="preserve"> </w:t>
      </w:r>
      <w:r w:rsidRPr="00D55031">
        <w:rPr>
          <w:lang w:val="en-AU"/>
        </w:rPr>
        <w:t xml:space="preserve">time in outdoor environments </w:t>
      </w:r>
      <w:r w:rsidR="00CD590E">
        <w:rPr>
          <w:lang w:val="en-AU"/>
        </w:rPr>
        <w:t xml:space="preserve">to </w:t>
      </w:r>
      <w:r w:rsidRPr="00D55031">
        <w:rPr>
          <w:lang w:val="en-AU"/>
        </w:rPr>
        <w:t>develop human relationships with Country</w:t>
      </w:r>
      <w:r w:rsidR="00156D88">
        <w:rPr>
          <w:lang w:val="en-AU"/>
        </w:rPr>
        <w:t xml:space="preserve">, </w:t>
      </w:r>
      <w:r w:rsidR="006B7E3B">
        <w:rPr>
          <w:lang w:val="en-AU"/>
        </w:rPr>
        <w:t xml:space="preserve">while educating them </w:t>
      </w:r>
      <w:r w:rsidR="00156D88">
        <w:rPr>
          <w:lang w:val="en-AU"/>
        </w:rPr>
        <w:t xml:space="preserve">about </w:t>
      </w:r>
      <w:r w:rsidR="008A2A04">
        <w:rPr>
          <w:lang w:val="en-AU"/>
        </w:rPr>
        <w:t xml:space="preserve">Indigenous </w:t>
      </w:r>
      <w:r w:rsidR="00156D88">
        <w:rPr>
          <w:lang w:val="en-AU"/>
        </w:rPr>
        <w:t>Australians’ knowledge, culture and history</w:t>
      </w:r>
      <w:r w:rsidRPr="00D55031">
        <w:rPr>
          <w:lang w:val="en-AU"/>
        </w:rPr>
        <w:t>.</w:t>
      </w:r>
      <w:r>
        <w:rPr>
          <w:lang w:val="en-AU"/>
        </w:rPr>
        <w:t xml:space="preserve"> </w:t>
      </w:r>
      <w:r w:rsidR="00890EC6" w:rsidRPr="0083771B">
        <w:t xml:space="preserve">The intention is that students learn the key knowledge within each unit of the study design 'through' practical outdoor experiences and, more importantly, 'in' different Victorian outdoor environments, both local and further afield. </w:t>
      </w:r>
    </w:p>
    <w:p w14:paraId="512C7419" w14:textId="63C60379" w:rsidR="00AB371C" w:rsidRPr="00DC023D" w:rsidRDefault="006C43DC" w:rsidP="007941DC">
      <w:pPr>
        <w:pStyle w:val="VCAAHeading3"/>
      </w:pPr>
      <w:r>
        <w:t>Outdoor experience hours</w:t>
      </w:r>
      <w:r w:rsidR="00467A21">
        <w:t xml:space="preserve">: </w:t>
      </w:r>
      <w:r w:rsidR="00027DBF">
        <w:t>What is the requirement?</w:t>
      </w:r>
      <w:r w:rsidR="00AB371C" w:rsidRPr="00DC023D">
        <w:t xml:space="preserve"> </w:t>
      </w:r>
    </w:p>
    <w:p w14:paraId="055854CF" w14:textId="32FEBE8A" w:rsidR="00097F98" w:rsidRDefault="00AB371C" w:rsidP="00012182">
      <w:pPr>
        <w:pStyle w:val="VCAAbody"/>
        <w:rPr>
          <w:lang w:val="en-AU"/>
        </w:rPr>
      </w:pPr>
      <w:r w:rsidRPr="006918BF">
        <w:rPr>
          <w:lang w:val="en-AU"/>
        </w:rPr>
        <w:t xml:space="preserve">The </w:t>
      </w:r>
      <w:r w:rsidR="00027DBF">
        <w:rPr>
          <w:lang w:val="en-AU"/>
        </w:rPr>
        <w:t>revised study design (2024–2028) recommends that</w:t>
      </w:r>
      <w:r w:rsidR="00012182">
        <w:rPr>
          <w:lang w:val="en-AU"/>
        </w:rPr>
        <w:t xml:space="preserve"> </w:t>
      </w:r>
      <w:r w:rsidR="001626D5">
        <w:rPr>
          <w:lang w:val="en-AU"/>
        </w:rPr>
        <w:t>to complete</w:t>
      </w:r>
      <w:r w:rsidR="00012182">
        <w:rPr>
          <w:lang w:val="en-AU"/>
        </w:rPr>
        <w:t xml:space="preserve"> each unit</w:t>
      </w:r>
      <w:r w:rsidR="001626D5">
        <w:rPr>
          <w:lang w:val="en-AU"/>
        </w:rPr>
        <w:t>,</w:t>
      </w:r>
      <w:r w:rsidR="00027DBF">
        <w:rPr>
          <w:lang w:val="en-AU"/>
        </w:rPr>
        <w:t xml:space="preserve"> students </w:t>
      </w:r>
      <w:r w:rsidR="00FA2463">
        <w:rPr>
          <w:lang w:val="en-AU"/>
        </w:rPr>
        <w:t xml:space="preserve">must </w:t>
      </w:r>
      <w:r w:rsidR="00027DBF">
        <w:rPr>
          <w:lang w:val="en-AU"/>
        </w:rPr>
        <w:t>spend between 25 and 50 hours</w:t>
      </w:r>
      <w:r w:rsidR="004C704F">
        <w:rPr>
          <w:lang w:val="en-AU"/>
        </w:rPr>
        <w:t xml:space="preserve"> </w:t>
      </w:r>
      <w:r w:rsidR="00027DBF">
        <w:rPr>
          <w:lang w:val="en-AU"/>
        </w:rPr>
        <w:t xml:space="preserve">participating in </w:t>
      </w:r>
      <w:r w:rsidR="00FF17BA">
        <w:rPr>
          <w:lang w:val="en-AU"/>
        </w:rPr>
        <w:t xml:space="preserve">practical </w:t>
      </w:r>
      <w:r w:rsidR="004C704F">
        <w:rPr>
          <w:lang w:val="en-AU"/>
        </w:rPr>
        <w:t>outdoor experiences</w:t>
      </w:r>
      <w:r w:rsidR="00DF4F0A">
        <w:rPr>
          <w:lang w:val="en-AU"/>
        </w:rPr>
        <w:t>. This excludes</w:t>
      </w:r>
      <w:r w:rsidR="00467456">
        <w:rPr>
          <w:lang w:val="en-AU"/>
        </w:rPr>
        <w:t xml:space="preserve"> </w:t>
      </w:r>
      <w:r w:rsidR="00DF4F0A">
        <w:rPr>
          <w:lang w:val="en-AU"/>
        </w:rPr>
        <w:t xml:space="preserve">time spent </w:t>
      </w:r>
      <w:r w:rsidR="00012182" w:rsidRPr="00012182">
        <w:rPr>
          <w:lang w:val="en-AU"/>
        </w:rPr>
        <w:t xml:space="preserve">travelling </w:t>
      </w:r>
      <w:r w:rsidR="001626D5">
        <w:rPr>
          <w:lang w:val="en-AU"/>
        </w:rPr>
        <w:t>and</w:t>
      </w:r>
      <w:r w:rsidR="001626D5" w:rsidRPr="00012182">
        <w:rPr>
          <w:lang w:val="en-AU"/>
        </w:rPr>
        <w:t xml:space="preserve"> </w:t>
      </w:r>
      <w:r w:rsidR="00012182" w:rsidRPr="00012182">
        <w:rPr>
          <w:lang w:val="en-AU"/>
        </w:rPr>
        <w:t>sleeping.</w:t>
      </w:r>
    </w:p>
    <w:p w14:paraId="7E4D9DDE" w14:textId="47269182" w:rsidR="00097F98" w:rsidRPr="00DC023D" w:rsidRDefault="00097F98" w:rsidP="007941DC">
      <w:pPr>
        <w:pStyle w:val="VCAAHeading3"/>
      </w:pPr>
      <w:r>
        <w:t xml:space="preserve">Why has a requirement for </w:t>
      </w:r>
      <w:r w:rsidR="006C43DC">
        <w:t>outdoor experience hours</w:t>
      </w:r>
      <w:r>
        <w:t xml:space="preserve"> been established?</w:t>
      </w:r>
    </w:p>
    <w:p w14:paraId="0D46188C" w14:textId="1F1586AA" w:rsidR="00097F98" w:rsidRDefault="00097F98" w:rsidP="00012182">
      <w:pPr>
        <w:pStyle w:val="VCAAbody"/>
        <w:rPr>
          <w:lang w:val="en-AU"/>
        </w:rPr>
      </w:pPr>
      <w:r>
        <w:rPr>
          <w:lang w:val="en-AU"/>
        </w:rPr>
        <w:t xml:space="preserve">The establishment of a required number of </w:t>
      </w:r>
      <w:r w:rsidR="00CA7F11">
        <w:rPr>
          <w:lang w:val="en-AU"/>
        </w:rPr>
        <w:t xml:space="preserve">outdoor experience </w:t>
      </w:r>
      <w:r>
        <w:rPr>
          <w:lang w:val="en-AU"/>
        </w:rPr>
        <w:t xml:space="preserve">hours ensures </w:t>
      </w:r>
      <w:r w:rsidR="001626D5">
        <w:rPr>
          <w:lang w:val="en-AU"/>
        </w:rPr>
        <w:t xml:space="preserve">that </w:t>
      </w:r>
      <w:r>
        <w:rPr>
          <w:lang w:val="en-AU"/>
        </w:rPr>
        <w:t xml:space="preserve">all students </w:t>
      </w:r>
      <w:r w:rsidR="004B0E82">
        <w:rPr>
          <w:lang w:val="en-AU"/>
        </w:rPr>
        <w:t>have the same access to</w:t>
      </w:r>
      <w:r>
        <w:rPr>
          <w:lang w:val="en-AU"/>
        </w:rPr>
        <w:t xml:space="preserve"> learning through </w:t>
      </w:r>
      <w:r w:rsidR="00FF17BA">
        <w:rPr>
          <w:lang w:val="en-AU"/>
        </w:rPr>
        <w:t xml:space="preserve">practical </w:t>
      </w:r>
      <w:r>
        <w:rPr>
          <w:lang w:val="en-AU"/>
        </w:rPr>
        <w:t>outdoor experiences</w:t>
      </w:r>
      <w:r w:rsidR="003A35A5">
        <w:rPr>
          <w:lang w:val="en-AU"/>
        </w:rPr>
        <w:t xml:space="preserve"> and in outdoor environments</w:t>
      </w:r>
      <w:r>
        <w:rPr>
          <w:lang w:val="en-AU"/>
        </w:rPr>
        <w:t xml:space="preserve">. </w:t>
      </w:r>
    </w:p>
    <w:p w14:paraId="4D03F3E8" w14:textId="7A79C08F" w:rsidR="00097F98" w:rsidRPr="00012182" w:rsidRDefault="00097F98" w:rsidP="00012182">
      <w:pPr>
        <w:pStyle w:val="VCAAbody"/>
        <w:rPr>
          <w:lang w:val="en-AU"/>
        </w:rPr>
      </w:pPr>
      <w:r>
        <w:rPr>
          <w:lang w:val="en-AU"/>
        </w:rPr>
        <w:t xml:space="preserve">Additionally, this clarity and consistency of message supports teachers and school leadership in organising programs.  </w:t>
      </w:r>
    </w:p>
    <w:p w14:paraId="2560E64E" w14:textId="615CF723" w:rsidR="00AB371C" w:rsidRPr="00DC023D" w:rsidRDefault="00012182" w:rsidP="007941DC">
      <w:pPr>
        <w:pStyle w:val="VCAAHeading3"/>
      </w:pPr>
      <w:r>
        <w:t xml:space="preserve">Has the requirement for </w:t>
      </w:r>
      <w:r w:rsidR="006C43DC">
        <w:t>outdoor experience hours</w:t>
      </w:r>
      <w:r>
        <w:t xml:space="preserve"> increased in the revised study</w:t>
      </w:r>
      <w:r w:rsidR="00AB371C" w:rsidRPr="00DC023D">
        <w:t>?</w:t>
      </w:r>
      <w:r w:rsidR="000A1991">
        <w:t xml:space="preserve"> How was this figure established</w:t>
      </w:r>
      <w:r w:rsidR="00D80324">
        <w:t>?</w:t>
      </w:r>
    </w:p>
    <w:p w14:paraId="50BE9706" w14:textId="651F4C25" w:rsidR="006B7E3B" w:rsidRDefault="00895EAD" w:rsidP="00895EAD">
      <w:pPr>
        <w:pStyle w:val="VCAAbody"/>
        <w:rPr>
          <w:lang w:val="en-AU"/>
        </w:rPr>
      </w:pPr>
      <w:r>
        <w:rPr>
          <w:lang w:val="en-AU"/>
        </w:rPr>
        <w:t xml:space="preserve">No. For most schools, </w:t>
      </w:r>
      <w:r w:rsidR="00890EC6">
        <w:rPr>
          <w:lang w:val="en-AU"/>
        </w:rPr>
        <w:t>continuing with the same</w:t>
      </w:r>
      <w:r>
        <w:rPr>
          <w:lang w:val="en-AU"/>
        </w:rPr>
        <w:t xml:space="preserve"> approach to practical</w:t>
      </w:r>
      <w:r w:rsidR="00CD6AB9">
        <w:rPr>
          <w:lang w:val="en-AU"/>
        </w:rPr>
        <w:t xml:space="preserve"> outdoor</w:t>
      </w:r>
      <w:r>
        <w:rPr>
          <w:lang w:val="en-AU"/>
        </w:rPr>
        <w:t xml:space="preserve"> activities should </w:t>
      </w:r>
      <w:r w:rsidR="00890EC6">
        <w:rPr>
          <w:lang w:val="en-AU"/>
        </w:rPr>
        <w:t xml:space="preserve">ensure they </w:t>
      </w:r>
      <w:r>
        <w:rPr>
          <w:lang w:val="en-AU"/>
        </w:rPr>
        <w:t>meet the new documented 25–50</w:t>
      </w:r>
      <w:r w:rsidR="002C0231">
        <w:rPr>
          <w:lang w:val="en-AU"/>
        </w:rPr>
        <w:t>-</w:t>
      </w:r>
      <w:r>
        <w:rPr>
          <w:lang w:val="en-AU"/>
        </w:rPr>
        <w:t xml:space="preserve">hour requirement for </w:t>
      </w:r>
      <w:r w:rsidR="00ED1B67">
        <w:rPr>
          <w:lang w:val="en-AU"/>
        </w:rPr>
        <w:t>outdoor experience hours</w:t>
      </w:r>
      <w:r>
        <w:rPr>
          <w:lang w:val="en-AU"/>
        </w:rPr>
        <w:t xml:space="preserve">. </w:t>
      </w:r>
      <w:bookmarkStart w:id="0" w:name="_Hlk148005022"/>
    </w:p>
    <w:p w14:paraId="56729B0E" w14:textId="5099B31D" w:rsidR="00DE3592" w:rsidRDefault="001A3647" w:rsidP="00895EAD">
      <w:pPr>
        <w:pStyle w:val="VCAAbody"/>
        <w:rPr>
          <w:lang w:val="en-AU"/>
        </w:rPr>
      </w:pPr>
      <w:r>
        <w:rPr>
          <w:lang w:val="en-AU"/>
        </w:rPr>
        <w:t>Schools are expected to operate anywhere within the</w:t>
      </w:r>
      <w:r w:rsidR="00386145">
        <w:rPr>
          <w:lang w:val="en-AU"/>
        </w:rPr>
        <w:t xml:space="preserve"> 25–50</w:t>
      </w:r>
      <w:r>
        <w:rPr>
          <w:lang w:val="en-AU"/>
        </w:rPr>
        <w:t>-</w:t>
      </w:r>
      <w:r w:rsidR="00386145">
        <w:rPr>
          <w:lang w:val="en-AU"/>
        </w:rPr>
        <w:t>hour range</w:t>
      </w:r>
      <w:r>
        <w:rPr>
          <w:lang w:val="en-AU"/>
        </w:rPr>
        <w:t>. The required number of hours</w:t>
      </w:r>
      <w:r w:rsidR="006B7E3B">
        <w:rPr>
          <w:lang w:val="en-AU"/>
        </w:rPr>
        <w:t xml:space="preserve"> </w:t>
      </w:r>
      <w:r w:rsidR="00386145">
        <w:rPr>
          <w:lang w:val="en-AU"/>
        </w:rPr>
        <w:t xml:space="preserve">should be achieved through a range of outdoor activities </w:t>
      </w:r>
      <w:r w:rsidR="00156D88" w:rsidRPr="00156D88">
        <w:rPr>
          <w:lang w:val="en-AU"/>
        </w:rPr>
        <w:t>varying in duration from multi-day</w:t>
      </w:r>
      <w:r w:rsidR="006B7E3B">
        <w:rPr>
          <w:lang w:val="en-AU"/>
        </w:rPr>
        <w:t xml:space="preserve">, </w:t>
      </w:r>
      <w:r w:rsidR="00156D88" w:rsidRPr="00156D88">
        <w:rPr>
          <w:lang w:val="en-AU"/>
        </w:rPr>
        <w:t>journey-based activities to half</w:t>
      </w:r>
      <w:r w:rsidR="006B7E3B">
        <w:rPr>
          <w:lang w:val="en-AU"/>
        </w:rPr>
        <w:t xml:space="preserve">- or </w:t>
      </w:r>
      <w:r w:rsidR="00156D88" w:rsidRPr="00156D88">
        <w:rPr>
          <w:lang w:val="en-AU"/>
        </w:rPr>
        <w:t>whole-day activities and class-time activities on school grounds or in the nearby local environment.</w:t>
      </w:r>
      <w:r w:rsidR="00386145">
        <w:rPr>
          <w:lang w:val="en-AU"/>
        </w:rPr>
        <w:t xml:space="preserve"> The 25–50</w:t>
      </w:r>
      <w:r>
        <w:rPr>
          <w:lang w:val="en-AU"/>
        </w:rPr>
        <w:t>-</w:t>
      </w:r>
      <w:r w:rsidR="00386145">
        <w:rPr>
          <w:lang w:val="en-AU"/>
        </w:rPr>
        <w:t xml:space="preserve">hour range also provides </w:t>
      </w:r>
      <w:r w:rsidR="00602E5D">
        <w:rPr>
          <w:lang w:val="en-AU"/>
        </w:rPr>
        <w:t xml:space="preserve">flexibility </w:t>
      </w:r>
      <w:r w:rsidR="00386145">
        <w:rPr>
          <w:lang w:val="en-AU"/>
        </w:rPr>
        <w:t xml:space="preserve">and recognises the unique context of each school </w:t>
      </w:r>
      <w:r>
        <w:rPr>
          <w:lang w:val="en-AU"/>
        </w:rPr>
        <w:t>in relation</w:t>
      </w:r>
      <w:r w:rsidR="00386145">
        <w:rPr>
          <w:lang w:val="en-AU"/>
        </w:rPr>
        <w:t xml:space="preserve"> to their location, resourcing and what their current program </w:t>
      </w:r>
      <w:r w:rsidR="00602E5D">
        <w:rPr>
          <w:lang w:val="en-AU"/>
        </w:rPr>
        <w:t xml:space="preserve">already </w:t>
      </w:r>
      <w:r w:rsidR="00386145">
        <w:rPr>
          <w:lang w:val="en-AU"/>
        </w:rPr>
        <w:t>offers.</w:t>
      </w:r>
    </w:p>
    <w:p w14:paraId="33793EEC" w14:textId="77777777" w:rsidR="00DE3592" w:rsidRDefault="00DE3592">
      <w:pPr>
        <w:rPr>
          <w:rFonts w:ascii="Arial" w:hAnsi="Arial" w:cs="Arial"/>
          <w:color w:val="000000" w:themeColor="text1"/>
          <w:sz w:val="20"/>
          <w:lang w:val="en-AU"/>
        </w:rPr>
      </w:pPr>
      <w:r>
        <w:rPr>
          <w:lang w:val="en-AU"/>
        </w:rPr>
        <w:br w:type="page"/>
      </w:r>
    </w:p>
    <w:bookmarkEnd w:id="0"/>
    <w:p w14:paraId="342A1266" w14:textId="3AF023DD" w:rsidR="0037619C" w:rsidRPr="00DC023D" w:rsidRDefault="00895EAD" w:rsidP="00AB371C">
      <w:pPr>
        <w:pStyle w:val="VCAAbody"/>
        <w:rPr>
          <w:lang w:val="en-AU"/>
        </w:rPr>
      </w:pPr>
      <w:r>
        <w:rPr>
          <w:lang w:val="en-AU"/>
        </w:rPr>
        <w:t>While the previous study design did not recommend</w:t>
      </w:r>
      <w:r w:rsidR="001A3647">
        <w:rPr>
          <w:lang w:val="en-AU"/>
        </w:rPr>
        <w:t xml:space="preserve"> </w:t>
      </w:r>
      <w:r w:rsidR="00A6796F">
        <w:rPr>
          <w:lang w:val="en-AU"/>
        </w:rPr>
        <w:t xml:space="preserve">a </w:t>
      </w:r>
      <w:r w:rsidR="007941DC">
        <w:rPr>
          <w:lang w:val="en-AU"/>
        </w:rPr>
        <w:t xml:space="preserve">specific </w:t>
      </w:r>
      <w:r>
        <w:rPr>
          <w:lang w:val="en-AU"/>
        </w:rPr>
        <w:t xml:space="preserve">number of outdoor experience hours, </w:t>
      </w:r>
      <w:r w:rsidR="002C0231">
        <w:rPr>
          <w:lang w:val="en-AU"/>
        </w:rPr>
        <w:t>it did</w:t>
      </w:r>
      <w:r>
        <w:rPr>
          <w:lang w:val="en-AU"/>
        </w:rPr>
        <w:t xml:space="preserve"> require </w:t>
      </w:r>
      <w:r w:rsidR="002C0231">
        <w:rPr>
          <w:lang w:val="en-AU"/>
        </w:rPr>
        <w:t xml:space="preserve">students to </w:t>
      </w:r>
      <w:r>
        <w:rPr>
          <w:lang w:val="en-AU"/>
        </w:rPr>
        <w:t>complet</w:t>
      </w:r>
      <w:r w:rsidR="00AD4279">
        <w:rPr>
          <w:lang w:val="en-AU"/>
        </w:rPr>
        <w:t>e</w:t>
      </w:r>
      <w:r>
        <w:rPr>
          <w:lang w:val="en-AU"/>
        </w:rPr>
        <w:t xml:space="preserve"> at least two practical experiences per unit as part of the journal</w:t>
      </w:r>
      <w:r w:rsidR="00AD4279">
        <w:rPr>
          <w:lang w:val="en-AU"/>
        </w:rPr>
        <w:t xml:space="preserve"> or </w:t>
      </w:r>
      <w:r>
        <w:rPr>
          <w:lang w:val="en-AU"/>
        </w:rPr>
        <w:t xml:space="preserve">report </w:t>
      </w:r>
      <w:r>
        <w:rPr>
          <w:lang w:val="en-AU"/>
        </w:rPr>
        <w:lastRenderedPageBreak/>
        <w:t>assessment</w:t>
      </w:r>
      <w:r w:rsidR="00AD4279">
        <w:rPr>
          <w:lang w:val="en-AU"/>
        </w:rPr>
        <w:t xml:space="preserve"> task</w:t>
      </w:r>
      <w:r>
        <w:rPr>
          <w:lang w:val="en-AU"/>
        </w:rPr>
        <w:t xml:space="preserve">. </w:t>
      </w:r>
      <w:r w:rsidR="00AD4279">
        <w:rPr>
          <w:lang w:val="en-AU"/>
        </w:rPr>
        <w:t>The time spent on th</w:t>
      </w:r>
      <w:r w:rsidR="00C17CE9">
        <w:rPr>
          <w:lang w:val="en-AU"/>
        </w:rPr>
        <w:t>o</w:t>
      </w:r>
      <w:r w:rsidR="00AD4279">
        <w:rPr>
          <w:lang w:val="en-AU"/>
        </w:rPr>
        <w:t>se experiences,</w:t>
      </w:r>
      <w:r>
        <w:rPr>
          <w:lang w:val="en-AU"/>
        </w:rPr>
        <w:t xml:space="preserve"> </w:t>
      </w:r>
      <w:r w:rsidR="00AD4279">
        <w:rPr>
          <w:lang w:val="en-AU"/>
        </w:rPr>
        <w:t xml:space="preserve">combined </w:t>
      </w:r>
      <w:r>
        <w:rPr>
          <w:lang w:val="en-AU"/>
        </w:rPr>
        <w:t xml:space="preserve">with </w:t>
      </w:r>
      <w:r w:rsidR="00AD4279">
        <w:rPr>
          <w:lang w:val="en-AU"/>
        </w:rPr>
        <w:t xml:space="preserve">the time required for </w:t>
      </w:r>
      <w:r>
        <w:rPr>
          <w:lang w:val="en-AU"/>
        </w:rPr>
        <w:t xml:space="preserve">the practical activities completed during class time </w:t>
      </w:r>
      <w:r w:rsidR="00AD4279">
        <w:rPr>
          <w:lang w:val="en-AU"/>
        </w:rPr>
        <w:t xml:space="preserve">in order </w:t>
      </w:r>
      <w:r>
        <w:rPr>
          <w:lang w:val="en-AU"/>
        </w:rPr>
        <w:t xml:space="preserve">to deliver the key knowledge and develop </w:t>
      </w:r>
      <w:r w:rsidR="001B5F8B">
        <w:rPr>
          <w:lang w:val="en-AU"/>
        </w:rPr>
        <w:t xml:space="preserve">the </w:t>
      </w:r>
      <w:r>
        <w:rPr>
          <w:lang w:val="en-AU"/>
        </w:rPr>
        <w:t xml:space="preserve">key skills as intended in a practical subject, should </w:t>
      </w:r>
      <w:r w:rsidR="00C17CE9">
        <w:rPr>
          <w:lang w:val="en-AU"/>
        </w:rPr>
        <w:t xml:space="preserve">have </w:t>
      </w:r>
      <w:r>
        <w:rPr>
          <w:lang w:val="en-AU"/>
        </w:rPr>
        <w:t>equate</w:t>
      </w:r>
      <w:r w:rsidR="00C17CE9">
        <w:rPr>
          <w:lang w:val="en-AU"/>
        </w:rPr>
        <w:t>d</w:t>
      </w:r>
      <w:r>
        <w:rPr>
          <w:lang w:val="en-AU"/>
        </w:rPr>
        <w:t xml:space="preserve"> to the 25–50</w:t>
      </w:r>
      <w:r w:rsidR="00AD4279">
        <w:rPr>
          <w:lang w:val="en-AU"/>
        </w:rPr>
        <w:t xml:space="preserve"> </w:t>
      </w:r>
      <w:r>
        <w:rPr>
          <w:lang w:val="en-AU"/>
        </w:rPr>
        <w:t>hour</w:t>
      </w:r>
      <w:r w:rsidR="00AD4279">
        <w:rPr>
          <w:lang w:val="en-AU"/>
        </w:rPr>
        <w:t>s</w:t>
      </w:r>
      <w:r>
        <w:rPr>
          <w:lang w:val="en-AU"/>
        </w:rPr>
        <w:t xml:space="preserve"> </w:t>
      </w:r>
      <w:r w:rsidR="00AD4279">
        <w:rPr>
          <w:lang w:val="en-AU"/>
        </w:rPr>
        <w:t xml:space="preserve">required in </w:t>
      </w:r>
      <w:r>
        <w:rPr>
          <w:lang w:val="en-AU"/>
        </w:rPr>
        <w:t xml:space="preserve">the revised study.  </w:t>
      </w:r>
    </w:p>
    <w:p w14:paraId="13A1706E" w14:textId="3A1E33BC" w:rsidR="00AB371C" w:rsidRPr="00DC023D" w:rsidRDefault="00353EB8" w:rsidP="007941DC">
      <w:pPr>
        <w:pStyle w:val="VCAAHeading3"/>
      </w:pPr>
      <w:r>
        <w:t xml:space="preserve">Meeting the </w:t>
      </w:r>
      <w:r w:rsidR="00E14BC8">
        <w:t xml:space="preserve">requirement for </w:t>
      </w:r>
      <w:r w:rsidR="006C43DC">
        <w:t>outdoor experience hours</w:t>
      </w:r>
      <w:r>
        <w:t xml:space="preserve"> by </w:t>
      </w:r>
      <w:r w:rsidR="0047717D">
        <w:t>instilling a ‘local first’ approach</w:t>
      </w:r>
    </w:p>
    <w:p w14:paraId="0E3186A3" w14:textId="55EE4262" w:rsidR="00F94E65" w:rsidRDefault="0047717D" w:rsidP="00AB371C">
      <w:pPr>
        <w:pStyle w:val="VCAAbody"/>
        <w:rPr>
          <w:szCs w:val="20"/>
          <w:lang w:val="en-AU"/>
        </w:rPr>
      </w:pPr>
      <w:r>
        <w:rPr>
          <w:lang w:val="en-AU"/>
        </w:rPr>
        <w:t>While t</w:t>
      </w:r>
      <w:r w:rsidR="00353EB8">
        <w:rPr>
          <w:lang w:val="en-AU"/>
        </w:rPr>
        <w:t xml:space="preserve">eachers are encouraged </w:t>
      </w:r>
      <w:r>
        <w:rPr>
          <w:lang w:val="en-AU"/>
        </w:rPr>
        <w:t xml:space="preserve">to seek a </w:t>
      </w:r>
      <w:r w:rsidRPr="00D55031">
        <w:rPr>
          <w:szCs w:val="20"/>
          <w:lang w:val="en-AU"/>
        </w:rPr>
        <w:t>range of outdoor environments and outdoor experiences</w:t>
      </w:r>
      <w:r w:rsidR="00F552C4">
        <w:rPr>
          <w:szCs w:val="20"/>
          <w:lang w:val="en-AU"/>
        </w:rPr>
        <w:t xml:space="preserve"> that </w:t>
      </w:r>
      <w:r w:rsidRPr="00D55031">
        <w:rPr>
          <w:szCs w:val="20"/>
          <w:lang w:val="en-AU"/>
        </w:rPr>
        <w:t>vary in duration</w:t>
      </w:r>
      <w:r>
        <w:rPr>
          <w:szCs w:val="20"/>
          <w:lang w:val="en-AU"/>
        </w:rPr>
        <w:t xml:space="preserve">, the delivery of a VCE </w:t>
      </w:r>
      <w:r w:rsidR="00E14BC8">
        <w:rPr>
          <w:szCs w:val="20"/>
          <w:lang w:val="en-AU"/>
        </w:rPr>
        <w:t xml:space="preserve">Outdoor and Environmental Studies </w:t>
      </w:r>
      <w:r>
        <w:rPr>
          <w:szCs w:val="20"/>
          <w:lang w:val="en-AU"/>
        </w:rPr>
        <w:t xml:space="preserve">program should </w:t>
      </w:r>
      <w:r w:rsidR="00F54B5D">
        <w:rPr>
          <w:szCs w:val="20"/>
          <w:lang w:val="en-AU"/>
        </w:rPr>
        <w:t>rely heavily on utilising local</w:t>
      </w:r>
      <w:r>
        <w:rPr>
          <w:szCs w:val="20"/>
          <w:lang w:val="en-AU"/>
        </w:rPr>
        <w:t xml:space="preserve"> outdoor</w:t>
      </w:r>
      <w:r w:rsidR="00F54B5D">
        <w:rPr>
          <w:szCs w:val="20"/>
          <w:lang w:val="en-AU"/>
        </w:rPr>
        <w:t xml:space="preserve"> </w:t>
      </w:r>
      <w:r>
        <w:rPr>
          <w:szCs w:val="20"/>
          <w:lang w:val="en-AU"/>
        </w:rPr>
        <w:t>environments</w:t>
      </w:r>
      <w:r w:rsidR="00F552C4">
        <w:rPr>
          <w:szCs w:val="20"/>
          <w:lang w:val="en-AU"/>
        </w:rPr>
        <w:t xml:space="preserve">. </w:t>
      </w:r>
      <w:r w:rsidR="00F54B5D">
        <w:rPr>
          <w:szCs w:val="20"/>
          <w:lang w:val="en-AU"/>
        </w:rPr>
        <w:t>The advantage of local environments</w:t>
      </w:r>
      <w:r w:rsidR="00E14BC8">
        <w:rPr>
          <w:szCs w:val="20"/>
          <w:lang w:val="en-AU"/>
        </w:rPr>
        <w:t xml:space="preserve"> </w:t>
      </w:r>
      <w:r w:rsidR="00F54B5D">
        <w:rPr>
          <w:szCs w:val="20"/>
          <w:lang w:val="en-AU"/>
        </w:rPr>
        <w:t xml:space="preserve">is </w:t>
      </w:r>
      <w:r w:rsidR="00E14BC8">
        <w:rPr>
          <w:szCs w:val="20"/>
          <w:lang w:val="en-AU"/>
        </w:rPr>
        <w:t xml:space="preserve">that </w:t>
      </w:r>
      <w:r w:rsidR="00F54B5D">
        <w:rPr>
          <w:szCs w:val="20"/>
          <w:lang w:val="en-AU"/>
        </w:rPr>
        <w:t>they can be engaged with readily</w:t>
      </w:r>
      <w:r w:rsidR="00F552C4">
        <w:rPr>
          <w:szCs w:val="20"/>
          <w:lang w:val="en-AU"/>
        </w:rPr>
        <w:t xml:space="preserve">, </w:t>
      </w:r>
      <w:r w:rsidR="00E14BC8">
        <w:rPr>
          <w:szCs w:val="20"/>
          <w:lang w:val="en-AU"/>
        </w:rPr>
        <w:t xml:space="preserve">during class time and </w:t>
      </w:r>
      <w:r w:rsidR="00F94E65">
        <w:rPr>
          <w:szCs w:val="20"/>
          <w:lang w:val="en-AU"/>
        </w:rPr>
        <w:t>at minimal cost</w:t>
      </w:r>
      <w:r w:rsidR="00F552C4">
        <w:rPr>
          <w:szCs w:val="20"/>
          <w:lang w:val="en-AU"/>
        </w:rPr>
        <w:t xml:space="preserve">. </w:t>
      </w:r>
      <w:r w:rsidR="00E14BC8">
        <w:rPr>
          <w:szCs w:val="20"/>
          <w:lang w:val="en-AU"/>
        </w:rPr>
        <w:t xml:space="preserve">They offer rich </w:t>
      </w:r>
      <w:r w:rsidR="00F54B5D">
        <w:rPr>
          <w:szCs w:val="20"/>
          <w:lang w:val="en-AU"/>
        </w:rPr>
        <w:t xml:space="preserve">opportunities </w:t>
      </w:r>
      <w:r w:rsidR="00F552C4">
        <w:rPr>
          <w:szCs w:val="20"/>
          <w:lang w:val="en-AU"/>
        </w:rPr>
        <w:t xml:space="preserve">to develop and apply theoretical concepts through and in outdoor </w:t>
      </w:r>
      <w:r w:rsidR="00F94E65">
        <w:rPr>
          <w:szCs w:val="20"/>
          <w:lang w:val="en-AU"/>
        </w:rPr>
        <w:t>environments</w:t>
      </w:r>
      <w:r w:rsidR="00E14BC8">
        <w:rPr>
          <w:szCs w:val="20"/>
          <w:lang w:val="en-AU"/>
        </w:rPr>
        <w:t>,</w:t>
      </w:r>
      <w:r w:rsidR="00F94E65">
        <w:rPr>
          <w:szCs w:val="20"/>
          <w:lang w:val="en-AU"/>
        </w:rPr>
        <w:t xml:space="preserve"> </w:t>
      </w:r>
      <w:r w:rsidR="00E14BC8">
        <w:rPr>
          <w:szCs w:val="20"/>
          <w:lang w:val="en-AU"/>
        </w:rPr>
        <w:t xml:space="preserve">in </w:t>
      </w:r>
      <w:r w:rsidR="00F94E65">
        <w:rPr>
          <w:szCs w:val="20"/>
          <w:lang w:val="en-AU"/>
        </w:rPr>
        <w:t xml:space="preserve">both </w:t>
      </w:r>
      <w:r w:rsidR="00F54B5D">
        <w:rPr>
          <w:szCs w:val="20"/>
          <w:lang w:val="en-AU"/>
        </w:rPr>
        <w:t xml:space="preserve">urban and rural </w:t>
      </w:r>
      <w:r w:rsidR="00F94E65">
        <w:rPr>
          <w:szCs w:val="20"/>
          <w:lang w:val="en-AU"/>
        </w:rPr>
        <w:t xml:space="preserve">areas. </w:t>
      </w:r>
      <w:r w:rsidR="00F54B5D">
        <w:rPr>
          <w:szCs w:val="20"/>
          <w:lang w:val="en-AU"/>
        </w:rPr>
        <w:t xml:space="preserve"> </w:t>
      </w:r>
    </w:p>
    <w:p w14:paraId="12B8190D" w14:textId="0C558DC1" w:rsidR="00F94E65" w:rsidRDefault="001A3647" w:rsidP="00AB371C">
      <w:pPr>
        <w:pStyle w:val="VCAAbody"/>
        <w:rPr>
          <w:szCs w:val="20"/>
          <w:lang w:val="en-AU"/>
        </w:rPr>
      </w:pPr>
      <w:r w:rsidRPr="00602E5D">
        <w:t xml:space="preserve">Teachers should </w:t>
      </w:r>
      <w:r>
        <w:t>make it clear</w:t>
      </w:r>
      <w:r w:rsidRPr="00602E5D">
        <w:t xml:space="preserve"> to students that they will spend much of the required outdoor experience time in local environments and that they should value these opportunities to develop theoretical concepts in authentic outdoor environments rather than a classroom setting.</w:t>
      </w:r>
      <w:r>
        <w:rPr>
          <w:rStyle w:val="cf01"/>
        </w:rPr>
        <w:t xml:space="preserve"> </w:t>
      </w:r>
      <w:r w:rsidR="006C3235">
        <w:rPr>
          <w:szCs w:val="20"/>
          <w:lang w:val="en-AU"/>
        </w:rPr>
        <w:t>Whole-</w:t>
      </w:r>
      <w:r w:rsidR="00F94E65">
        <w:rPr>
          <w:szCs w:val="20"/>
          <w:lang w:val="en-AU"/>
        </w:rPr>
        <w:t xml:space="preserve">day or </w:t>
      </w:r>
      <w:r w:rsidR="006C3235">
        <w:rPr>
          <w:szCs w:val="20"/>
          <w:lang w:val="en-AU"/>
        </w:rPr>
        <w:t>multi-</w:t>
      </w:r>
      <w:r w:rsidR="00F94E65">
        <w:rPr>
          <w:szCs w:val="20"/>
          <w:lang w:val="en-AU"/>
        </w:rPr>
        <w:t xml:space="preserve">day </w:t>
      </w:r>
      <w:r w:rsidR="00A95739">
        <w:rPr>
          <w:szCs w:val="20"/>
          <w:lang w:val="en-AU"/>
        </w:rPr>
        <w:t xml:space="preserve">outdoor </w:t>
      </w:r>
      <w:r w:rsidR="00F94E65">
        <w:rPr>
          <w:szCs w:val="20"/>
          <w:lang w:val="en-AU"/>
        </w:rPr>
        <w:t xml:space="preserve">activities </w:t>
      </w:r>
      <w:r w:rsidR="0037619C">
        <w:rPr>
          <w:szCs w:val="20"/>
          <w:lang w:val="en-AU"/>
        </w:rPr>
        <w:t>can be</w:t>
      </w:r>
      <w:r w:rsidR="00F94E65">
        <w:rPr>
          <w:szCs w:val="20"/>
          <w:lang w:val="en-AU"/>
        </w:rPr>
        <w:t xml:space="preserve"> built in as features of the </w:t>
      </w:r>
      <w:r w:rsidR="0037619C">
        <w:rPr>
          <w:szCs w:val="20"/>
          <w:lang w:val="en-AU"/>
        </w:rPr>
        <w:t>program but</w:t>
      </w:r>
      <w:r w:rsidR="00F94E65">
        <w:rPr>
          <w:szCs w:val="20"/>
          <w:lang w:val="en-AU"/>
        </w:rPr>
        <w:t xml:space="preserve"> </w:t>
      </w:r>
      <w:r w:rsidR="006C3235">
        <w:rPr>
          <w:szCs w:val="20"/>
          <w:lang w:val="en-AU"/>
        </w:rPr>
        <w:t xml:space="preserve">should </w:t>
      </w:r>
      <w:r w:rsidR="00F94E65">
        <w:rPr>
          <w:szCs w:val="20"/>
          <w:lang w:val="en-AU"/>
        </w:rPr>
        <w:t xml:space="preserve">not </w:t>
      </w:r>
      <w:r w:rsidR="006C3235">
        <w:rPr>
          <w:szCs w:val="20"/>
          <w:lang w:val="en-AU"/>
        </w:rPr>
        <w:t xml:space="preserve">be </w:t>
      </w:r>
      <w:r w:rsidR="00F94E65">
        <w:rPr>
          <w:szCs w:val="20"/>
          <w:lang w:val="en-AU"/>
        </w:rPr>
        <w:t xml:space="preserve">relied upon as the only outdoor experience opportunities that students are exposed to. </w:t>
      </w:r>
    </w:p>
    <w:p w14:paraId="437EF9BB" w14:textId="144D828C" w:rsidR="00F94E65" w:rsidRPr="00DC023D" w:rsidRDefault="0018008A" w:rsidP="00AB371C">
      <w:pPr>
        <w:pStyle w:val="VCAAbody"/>
        <w:rPr>
          <w:lang w:val="en-AU"/>
        </w:rPr>
      </w:pPr>
      <w:r>
        <w:rPr>
          <w:szCs w:val="20"/>
          <w:lang w:val="en-AU"/>
        </w:rPr>
        <w:t xml:space="preserve">A list of </w:t>
      </w:r>
      <w:r w:rsidR="00ED1B67">
        <w:rPr>
          <w:szCs w:val="20"/>
          <w:lang w:val="en-AU"/>
        </w:rPr>
        <w:t xml:space="preserve">sample </w:t>
      </w:r>
      <w:r w:rsidR="00F94E65">
        <w:rPr>
          <w:szCs w:val="20"/>
          <w:lang w:val="en-AU"/>
        </w:rPr>
        <w:t xml:space="preserve">outdoor experiences and outdoor environments </w:t>
      </w:r>
      <w:r>
        <w:rPr>
          <w:szCs w:val="20"/>
          <w:lang w:val="en-AU"/>
        </w:rPr>
        <w:t xml:space="preserve">is provided in the </w:t>
      </w:r>
      <w:hyperlink r:id="rId11" w:history="1">
        <w:r w:rsidR="008A2A04" w:rsidRPr="00CD590E">
          <w:rPr>
            <w:rStyle w:val="Hyperlink"/>
            <w:szCs w:val="20"/>
            <w:lang w:val="en-AU"/>
          </w:rPr>
          <w:t>Planning</w:t>
        </w:r>
      </w:hyperlink>
      <w:r w:rsidR="008A2A04">
        <w:rPr>
          <w:szCs w:val="20"/>
          <w:lang w:val="en-AU"/>
        </w:rPr>
        <w:t xml:space="preserve"> </w:t>
      </w:r>
      <w:r>
        <w:rPr>
          <w:szCs w:val="20"/>
          <w:lang w:val="en-AU"/>
        </w:rPr>
        <w:t>section of the support material</w:t>
      </w:r>
      <w:r w:rsidR="001C0D8E">
        <w:rPr>
          <w:szCs w:val="20"/>
          <w:lang w:val="en-AU"/>
        </w:rPr>
        <w:t>s</w:t>
      </w:r>
      <w:r>
        <w:rPr>
          <w:szCs w:val="20"/>
          <w:lang w:val="en-AU"/>
        </w:rPr>
        <w:t xml:space="preserve"> for teachers. </w:t>
      </w:r>
    </w:p>
    <w:p w14:paraId="72531928" w14:textId="3393FF86" w:rsidR="0037619C" w:rsidRDefault="0037619C" w:rsidP="00AB371C">
      <w:pPr>
        <w:pStyle w:val="VCAAbody"/>
      </w:pPr>
    </w:p>
    <w:sectPr w:rsidR="0037619C" w:rsidSect="00ED0C0B">
      <w:headerReference w:type="default" r:id="rId12"/>
      <w:footerReference w:type="default" r:id="rId13"/>
      <w:headerReference w:type="first" r:id="rId14"/>
      <w:footerReference w:type="first" r:id="rId15"/>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E8F" w14:textId="77777777" w:rsidR="001C36B3" w:rsidRDefault="001C36B3" w:rsidP="00304EA1">
      <w:pPr>
        <w:spacing w:after="0" w:line="240" w:lineRule="auto"/>
      </w:pPr>
      <w:r>
        <w:separator/>
      </w:r>
    </w:p>
  </w:endnote>
  <w:endnote w:type="continuationSeparator" w:id="0">
    <w:p w14:paraId="79A7FBF3" w14:textId="77777777" w:rsidR="001C36B3" w:rsidRDefault="001C36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Myriad Pro"/>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6B4ECE" w:rsidRPr="00ED0C0B" w14:paraId="094FD2DA" w14:textId="77777777" w:rsidTr="00F37E67">
      <w:trPr>
        <w:trHeight w:val="476"/>
      </w:trPr>
      <w:tc>
        <w:tcPr>
          <w:tcW w:w="1667" w:type="pct"/>
          <w:tcMar>
            <w:left w:w="0" w:type="dxa"/>
            <w:right w:w="0" w:type="dxa"/>
          </w:tcMar>
        </w:tcPr>
        <w:p w14:paraId="47EB16C7"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20D5A7E3"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3F966FE7" w14:textId="493FAD6C"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u</w:t>
          </w:r>
          <w:r w:rsidRPr="00ED0C0B">
            <w:rPr>
              <w:rFonts w:asciiTheme="majorHAnsi" w:hAnsiTheme="majorHAnsi" w:cs="Arial"/>
              <w:color w:val="999999" w:themeColor="accent2"/>
              <w:sz w:val="18"/>
              <w:szCs w:val="18"/>
            </w:rPr>
            <w:t xml:space="preserve"> 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2570B7">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5CEE3619" w14:textId="2528144D"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49EA563" wp14:editId="753B9749">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B4ECE" w:rsidRPr="00ED0C0B" w14:paraId="570B172D" w14:textId="77777777" w:rsidTr="00F37E67">
      <w:trPr>
        <w:trHeight w:val="476"/>
      </w:trPr>
      <w:tc>
        <w:tcPr>
          <w:tcW w:w="1667" w:type="pct"/>
          <w:tcMar>
            <w:left w:w="0" w:type="dxa"/>
            <w:right w:w="0" w:type="dxa"/>
          </w:tcMar>
        </w:tcPr>
        <w:p w14:paraId="30AF22A1"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9D04245"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8B2B5B" w14:textId="7777777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63AD2D47" w14:textId="264B39D5"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C6C335A" wp14:editId="2DFABA52">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DB3" w14:textId="77777777" w:rsidR="001C36B3" w:rsidRDefault="001C36B3" w:rsidP="00304EA1">
      <w:pPr>
        <w:spacing w:after="0" w:line="240" w:lineRule="auto"/>
      </w:pPr>
      <w:r>
        <w:separator/>
      </w:r>
    </w:p>
  </w:footnote>
  <w:footnote w:type="continuationSeparator" w:id="0">
    <w:p w14:paraId="32F1725A" w14:textId="77777777" w:rsidR="001C36B3" w:rsidRDefault="001C36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094" w14:textId="0E2B920C" w:rsidR="006B4ECE" w:rsidRDefault="00781D4F" w:rsidP="00DE3592">
    <w:pPr>
      <w:pStyle w:val="VCAAcaptionsandfootnotes"/>
      <w:spacing w:after="0"/>
      <w:rPr>
        <w:color w:val="999999" w:themeColor="accent2"/>
      </w:rPr>
    </w:pPr>
    <w:r>
      <w:rPr>
        <w:color w:val="999999" w:themeColor="accent2"/>
      </w:rPr>
      <w:t>VCE</w:t>
    </w:r>
    <w:r w:rsidR="00AB371C">
      <w:rPr>
        <w:color w:val="999999" w:themeColor="accent2"/>
      </w:rPr>
      <w:t xml:space="preserve"> </w:t>
    </w:r>
    <w:r w:rsidR="00DE3592">
      <w:rPr>
        <w:color w:val="999999" w:themeColor="accent2"/>
      </w:rPr>
      <w:t>Outdoor and Environmental Studies</w:t>
    </w:r>
  </w:p>
  <w:p w14:paraId="388E8318" w14:textId="3072A499" w:rsidR="00DE3592" w:rsidRPr="00D86DE4" w:rsidRDefault="00DE3592" w:rsidP="00DE3592">
    <w:pPr>
      <w:pStyle w:val="VCAAcaptionsandfootnotes"/>
      <w:spacing w:before="0" w:after="0"/>
      <w:rPr>
        <w:color w:val="999999" w:themeColor="accent2"/>
      </w:rPr>
    </w:pPr>
    <w:r>
      <w:rPr>
        <w:color w:val="999999" w:themeColor="accent2"/>
      </w:rPr>
      <w:t>Outdoor experience hours: School and teacher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759" w14:textId="46A45EFD" w:rsidR="006B4ECE" w:rsidRPr="009370BC" w:rsidRDefault="006B4ECE" w:rsidP="00970580">
    <w:pPr>
      <w:spacing w:after="0"/>
      <w:ind w:right="-142"/>
      <w:jc w:val="right"/>
    </w:pPr>
    <w:r w:rsidRPr="003F2FD4">
      <w:rPr>
        <w:noProof/>
        <w:lang w:val="en-AU" w:eastAsia="en-AU"/>
      </w:rPr>
      <w:drawing>
        <wp:anchor distT="0" distB="0" distL="114300" distR="114300" simplePos="0" relativeHeight="251661312" behindDoc="1" locked="1" layoutInCell="1" allowOverlap="1" wp14:anchorId="62F18130" wp14:editId="5C4BD3D0">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E2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C02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E39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E5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42C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461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B8E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7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6A6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88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A8442DF"/>
    <w:multiLevelType w:val="hybridMultilevel"/>
    <w:tmpl w:val="5B424F40"/>
    <w:numStyleLink w:val="ImportedStyle2"/>
  </w:abstractNum>
  <w:abstractNum w:abstractNumId="17"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18104BB"/>
    <w:multiLevelType w:val="hybridMultilevel"/>
    <w:tmpl w:val="01209196"/>
    <w:numStyleLink w:val="ImportedStyle1"/>
  </w:abstractNum>
  <w:abstractNum w:abstractNumId="22"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2872B6C"/>
    <w:multiLevelType w:val="hybridMultilevel"/>
    <w:tmpl w:val="6382F5DE"/>
    <w:lvl w:ilvl="0" w:tplc="D30E74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C52E34"/>
    <w:multiLevelType w:val="hybridMultilevel"/>
    <w:tmpl w:val="8524443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1" w15:restartNumberingAfterBreak="0">
    <w:nsid w:val="70D03516"/>
    <w:multiLevelType w:val="hybridMultilevel"/>
    <w:tmpl w:val="FBB4BBDE"/>
    <w:lvl w:ilvl="0" w:tplc="D22C7B4E">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16cid:durableId="1975326344">
    <w:abstractNumId w:val="29"/>
  </w:num>
  <w:num w:numId="2" w16cid:durableId="872956510">
    <w:abstractNumId w:val="23"/>
  </w:num>
  <w:num w:numId="3" w16cid:durableId="1921020378">
    <w:abstractNumId w:val="19"/>
  </w:num>
  <w:num w:numId="4" w16cid:durableId="34473698">
    <w:abstractNumId w:val="12"/>
  </w:num>
  <w:num w:numId="5" w16cid:durableId="330719263">
    <w:abstractNumId w:val="27"/>
  </w:num>
  <w:num w:numId="6" w16cid:durableId="1165322698">
    <w:abstractNumId w:val="10"/>
  </w:num>
  <w:num w:numId="7" w16cid:durableId="183902040">
    <w:abstractNumId w:val="21"/>
  </w:num>
  <w:num w:numId="8" w16cid:durableId="1883319422">
    <w:abstractNumId w:val="17"/>
  </w:num>
  <w:num w:numId="9" w16cid:durableId="1136604358">
    <w:abstractNumId w:val="16"/>
  </w:num>
  <w:num w:numId="10" w16cid:durableId="629940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052244">
    <w:abstractNumId w:val="28"/>
  </w:num>
  <w:num w:numId="12" w16cid:durableId="88897100">
    <w:abstractNumId w:val="14"/>
  </w:num>
  <w:num w:numId="13" w16cid:durableId="1362364773">
    <w:abstractNumId w:val="24"/>
  </w:num>
  <w:num w:numId="14" w16cid:durableId="95173849">
    <w:abstractNumId w:val="13"/>
  </w:num>
  <w:num w:numId="15" w16cid:durableId="27143148">
    <w:abstractNumId w:val="22"/>
  </w:num>
  <w:num w:numId="16" w16cid:durableId="1792095390">
    <w:abstractNumId w:val="18"/>
  </w:num>
  <w:num w:numId="17" w16cid:durableId="116143809">
    <w:abstractNumId w:val="25"/>
  </w:num>
  <w:num w:numId="18" w16cid:durableId="804395702">
    <w:abstractNumId w:val="9"/>
  </w:num>
  <w:num w:numId="19" w16cid:durableId="1905992405">
    <w:abstractNumId w:val="7"/>
  </w:num>
  <w:num w:numId="20" w16cid:durableId="1067875012">
    <w:abstractNumId w:val="6"/>
  </w:num>
  <w:num w:numId="21" w16cid:durableId="60183093">
    <w:abstractNumId w:val="5"/>
  </w:num>
  <w:num w:numId="22" w16cid:durableId="538011394">
    <w:abstractNumId w:val="4"/>
  </w:num>
  <w:num w:numId="23" w16cid:durableId="1749114389">
    <w:abstractNumId w:val="8"/>
  </w:num>
  <w:num w:numId="24" w16cid:durableId="724376345">
    <w:abstractNumId w:val="3"/>
  </w:num>
  <w:num w:numId="25" w16cid:durableId="1569074760">
    <w:abstractNumId w:val="2"/>
  </w:num>
  <w:num w:numId="26" w16cid:durableId="417597440">
    <w:abstractNumId w:val="1"/>
  </w:num>
  <w:num w:numId="27" w16cid:durableId="1690108704">
    <w:abstractNumId w:val="0"/>
  </w:num>
  <w:num w:numId="28" w16cid:durableId="2019654221">
    <w:abstractNumId w:val="15"/>
  </w:num>
  <w:num w:numId="29" w16cid:durableId="1614245902">
    <w:abstractNumId w:val="20"/>
  </w:num>
  <w:num w:numId="30" w16cid:durableId="881871222">
    <w:abstractNumId w:val="26"/>
  </w:num>
  <w:num w:numId="31" w16cid:durableId="455685641">
    <w:abstractNumId w:val="11"/>
  </w:num>
  <w:num w:numId="32" w16cid:durableId="1877429892">
    <w:abstractNumId w:val="31"/>
  </w:num>
  <w:num w:numId="33" w16cid:durableId="16175596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4309"/>
    <w:rsid w:val="00005B3D"/>
    <w:rsid w:val="00012182"/>
    <w:rsid w:val="000165DD"/>
    <w:rsid w:val="00027DBF"/>
    <w:rsid w:val="00034F1E"/>
    <w:rsid w:val="00034F7D"/>
    <w:rsid w:val="0004110A"/>
    <w:rsid w:val="00045236"/>
    <w:rsid w:val="00050808"/>
    <w:rsid w:val="000548B5"/>
    <w:rsid w:val="00056934"/>
    <w:rsid w:val="00056ED3"/>
    <w:rsid w:val="0005780E"/>
    <w:rsid w:val="00057E98"/>
    <w:rsid w:val="00062E23"/>
    <w:rsid w:val="00063AEA"/>
    <w:rsid w:val="00065CC6"/>
    <w:rsid w:val="00071599"/>
    <w:rsid w:val="00073C02"/>
    <w:rsid w:val="0007484E"/>
    <w:rsid w:val="00076F5A"/>
    <w:rsid w:val="00077555"/>
    <w:rsid w:val="0007794B"/>
    <w:rsid w:val="00077FF8"/>
    <w:rsid w:val="00085624"/>
    <w:rsid w:val="00095396"/>
    <w:rsid w:val="00095626"/>
    <w:rsid w:val="00096CA4"/>
    <w:rsid w:val="00097F98"/>
    <w:rsid w:val="000A1991"/>
    <w:rsid w:val="000A3E69"/>
    <w:rsid w:val="000A71F7"/>
    <w:rsid w:val="000B2A3B"/>
    <w:rsid w:val="000B2F4C"/>
    <w:rsid w:val="000B386C"/>
    <w:rsid w:val="000B53C7"/>
    <w:rsid w:val="000B53F5"/>
    <w:rsid w:val="000C0018"/>
    <w:rsid w:val="000C5E76"/>
    <w:rsid w:val="000D40FC"/>
    <w:rsid w:val="000E57BA"/>
    <w:rsid w:val="000F09E4"/>
    <w:rsid w:val="000F0EC1"/>
    <w:rsid w:val="000F16FD"/>
    <w:rsid w:val="000F3E6B"/>
    <w:rsid w:val="000F53C9"/>
    <w:rsid w:val="000F5AAF"/>
    <w:rsid w:val="00103FDD"/>
    <w:rsid w:val="00107200"/>
    <w:rsid w:val="00107F43"/>
    <w:rsid w:val="001109C7"/>
    <w:rsid w:val="00123774"/>
    <w:rsid w:val="001318B9"/>
    <w:rsid w:val="0014314F"/>
    <w:rsid w:val="00143520"/>
    <w:rsid w:val="001470EF"/>
    <w:rsid w:val="00150AA0"/>
    <w:rsid w:val="001514D2"/>
    <w:rsid w:val="00153377"/>
    <w:rsid w:val="00153AD2"/>
    <w:rsid w:val="00156D88"/>
    <w:rsid w:val="001626D5"/>
    <w:rsid w:val="00164D18"/>
    <w:rsid w:val="00175ACF"/>
    <w:rsid w:val="001779EA"/>
    <w:rsid w:val="0018008A"/>
    <w:rsid w:val="00182B13"/>
    <w:rsid w:val="00183B2C"/>
    <w:rsid w:val="00184F8C"/>
    <w:rsid w:val="001871A9"/>
    <w:rsid w:val="00197145"/>
    <w:rsid w:val="00197C1D"/>
    <w:rsid w:val="001A3647"/>
    <w:rsid w:val="001A3E13"/>
    <w:rsid w:val="001B19A8"/>
    <w:rsid w:val="001B22C2"/>
    <w:rsid w:val="001B2F9C"/>
    <w:rsid w:val="001B5F8B"/>
    <w:rsid w:val="001B74D1"/>
    <w:rsid w:val="001C0D8E"/>
    <w:rsid w:val="001C36B3"/>
    <w:rsid w:val="001D1163"/>
    <w:rsid w:val="001D3246"/>
    <w:rsid w:val="001D4096"/>
    <w:rsid w:val="001D434C"/>
    <w:rsid w:val="001D4980"/>
    <w:rsid w:val="001D6E98"/>
    <w:rsid w:val="001D6EEC"/>
    <w:rsid w:val="001E3CDA"/>
    <w:rsid w:val="001E5F26"/>
    <w:rsid w:val="001F5EE2"/>
    <w:rsid w:val="001F6A6F"/>
    <w:rsid w:val="001F7807"/>
    <w:rsid w:val="0020759A"/>
    <w:rsid w:val="00207C40"/>
    <w:rsid w:val="00214F91"/>
    <w:rsid w:val="00215DF2"/>
    <w:rsid w:val="002162E5"/>
    <w:rsid w:val="00216F8D"/>
    <w:rsid w:val="0022477F"/>
    <w:rsid w:val="00224864"/>
    <w:rsid w:val="002279BA"/>
    <w:rsid w:val="002329F3"/>
    <w:rsid w:val="0023378B"/>
    <w:rsid w:val="00234CBA"/>
    <w:rsid w:val="00234D4D"/>
    <w:rsid w:val="00236ABC"/>
    <w:rsid w:val="00243F0D"/>
    <w:rsid w:val="002570B7"/>
    <w:rsid w:val="00260767"/>
    <w:rsid w:val="00261D8B"/>
    <w:rsid w:val="0026370B"/>
    <w:rsid w:val="002647BB"/>
    <w:rsid w:val="002754C1"/>
    <w:rsid w:val="00280AD2"/>
    <w:rsid w:val="002841C8"/>
    <w:rsid w:val="0028516B"/>
    <w:rsid w:val="002851CE"/>
    <w:rsid w:val="002870D2"/>
    <w:rsid w:val="00290D38"/>
    <w:rsid w:val="00293DCB"/>
    <w:rsid w:val="00294B2B"/>
    <w:rsid w:val="00294F3C"/>
    <w:rsid w:val="002960A0"/>
    <w:rsid w:val="002A0770"/>
    <w:rsid w:val="002B5FB0"/>
    <w:rsid w:val="002B6C22"/>
    <w:rsid w:val="002C0231"/>
    <w:rsid w:val="002C6F90"/>
    <w:rsid w:val="002D0186"/>
    <w:rsid w:val="002D7511"/>
    <w:rsid w:val="002E4FB5"/>
    <w:rsid w:val="002E6A31"/>
    <w:rsid w:val="002E73BF"/>
    <w:rsid w:val="002F44B5"/>
    <w:rsid w:val="002F6F59"/>
    <w:rsid w:val="00302FB8"/>
    <w:rsid w:val="00304EA1"/>
    <w:rsid w:val="00306A6A"/>
    <w:rsid w:val="003106C0"/>
    <w:rsid w:val="00312201"/>
    <w:rsid w:val="00314D81"/>
    <w:rsid w:val="00321E06"/>
    <w:rsid w:val="00322FC6"/>
    <w:rsid w:val="003244DE"/>
    <w:rsid w:val="00332E34"/>
    <w:rsid w:val="00337344"/>
    <w:rsid w:val="003376F5"/>
    <w:rsid w:val="003431F2"/>
    <w:rsid w:val="00344A6C"/>
    <w:rsid w:val="0035293F"/>
    <w:rsid w:val="00353EB8"/>
    <w:rsid w:val="003700A3"/>
    <w:rsid w:val="00372036"/>
    <w:rsid w:val="003739A3"/>
    <w:rsid w:val="0037619C"/>
    <w:rsid w:val="00376BAC"/>
    <w:rsid w:val="003848C1"/>
    <w:rsid w:val="00386145"/>
    <w:rsid w:val="00390B45"/>
    <w:rsid w:val="00391986"/>
    <w:rsid w:val="003952D4"/>
    <w:rsid w:val="003A00B4"/>
    <w:rsid w:val="003A35A5"/>
    <w:rsid w:val="003A76E4"/>
    <w:rsid w:val="003A785A"/>
    <w:rsid w:val="003B7CC9"/>
    <w:rsid w:val="003C5141"/>
    <w:rsid w:val="003C5E71"/>
    <w:rsid w:val="003C607C"/>
    <w:rsid w:val="003D2575"/>
    <w:rsid w:val="003D77E8"/>
    <w:rsid w:val="003F12FE"/>
    <w:rsid w:val="003F2FD4"/>
    <w:rsid w:val="003F3B67"/>
    <w:rsid w:val="003F4C28"/>
    <w:rsid w:val="003F5929"/>
    <w:rsid w:val="003F7D5F"/>
    <w:rsid w:val="00401CA3"/>
    <w:rsid w:val="00402E45"/>
    <w:rsid w:val="00407F52"/>
    <w:rsid w:val="00410ED8"/>
    <w:rsid w:val="00410FA0"/>
    <w:rsid w:val="0041121D"/>
    <w:rsid w:val="004114D6"/>
    <w:rsid w:val="00416762"/>
    <w:rsid w:val="00416FE4"/>
    <w:rsid w:val="00417AA3"/>
    <w:rsid w:val="00421CB6"/>
    <w:rsid w:val="00425DFE"/>
    <w:rsid w:val="0043491F"/>
    <w:rsid w:val="00434EDB"/>
    <w:rsid w:val="00435A1A"/>
    <w:rsid w:val="00440B32"/>
    <w:rsid w:val="0044258A"/>
    <w:rsid w:val="00442C20"/>
    <w:rsid w:val="00442CC2"/>
    <w:rsid w:val="00447050"/>
    <w:rsid w:val="00453ECB"/>
    <w:rsid w:val="0045523D"/>
    <w:rsid w:val="00457B9B"/>
    <w:rsid w:val="00460264"/>
    <w:rsid w:val="0046078D"/>
    <w:rsid w:val="00460862"/>
    <w:rsid w:val="004621A6"/>
    <w:rsid w:val="00464200"/>
    <w:rsid w:val="004646C4"/>
    <w:rsid w:val="00465728"/>
    <w:rsid w:val="00467456"/>
    <w:rsid w:val="00467A21"/>
    <w:rsid w:val="004705B0"/>
    <w:rsid w:val="00474BA5"/>
    <w:rsid w:val="0047717D"/>
    <w:rsid w:val="00495C80"/>
    <w:rsid w:val="004A2ED8"/>
    <w:rsid w:val="004A6B2A"/>
    <w:rsid w:val="004A7576"/>
    <w:rsid w:val="004B0E82"/>
    <w:rsid w:val="004B5764"/>
    <w:rsid w:val="004C4A02"/>
    <w:rsid w:val="004C704F"/>
    <w:rsid w:val="004D6A88"/>
    <w:rsid w:val="004E4539"/>
    <w:rsid w:val="004F1610"/>
    <w:rsid w:val="004F53D2"/>
    <w:rsid w:val="004F54B5"/>
    <w:rsid w:val="004F5BDA"/>
    <w:rsid w:val="00505705"/>
    <w:rsid w:val="005118BD"/>
    <w:rsid w:val="00515971"/>
    <w:rsid w:val="0051631E"/>
    <w:rsid w:val="005164C4"/>
    <w:rsid w:val="005210BD"/>
    <w:rsid w:val="005260DA"/>
    <w:rsid w:val="00533A9C"/>
    <w:rsid w:val="0053693D"/>
    <w:rsid w:val="0053765E"/>
    <w:rsid w:val="00537A1F"/>
    <w:rsid w:val="005471B7"/>
    <w:rsid w:val="0055109F"/>
    <w:rsid w:val="00552916"/>
    <w:rsid w:val="00552A9A"/>
    <w:rsid w:val="005541F3"/>
    <w:rsid w:val="005616F2"/>
    <w:rsid w:val="00566029"/>
    <w:rsid w:val="00580207"/>
    <w:rsid w:val="005859BC"/>
    <w:rsid w:val="00587094"/>
    <w:rsid w:val="0058714C"/>
    <w:rsid w:val="0058735A"/>
    <w:rsid w:val="00587610"/>
    <w:rsid w:val="005923CB"/>
    <w:rsid w:val="00597090"/>
    <w:rsid w:val="005A5174"/>
    <w:rsid w:val="005B391B"/>
    <w:rsid w:val="005C4E35"/>
    <w:rsid w:val="005C50BD"/>
    <w:rsid w:val="005D0E0E"/>
    <w:rsid w:val="005D3D78"/>
    <w:rsid w:val="005D7592"/>
    <w:rsid w:val="005E229B"/>
    <w:rsid w:val="005E2EF0"/>
    <w:rsid w:val="005F39CD"/>
    <w:rsid w:val="005F4092"/>
    <w:rsid w:val="005F667D"/>
    <w:rsid w:val="00602E5D"/>
    <w:rsid w:val="00607ADD"/>
    <w:rsid w:val="00613385"/>
    <w:rsid w:val="00614E38"/>
    <w:rsid w:val="006165C1"/>
    <w:rsid w:val="00617A48"/>
    <w:rsid w:val="006213D0"/>
    <w:rsid w:val="00621A2F"/>
    <w:rsid w:val="00623BA0"/>
    <w:rsid w:val="00637134"/>
    <w:rsid w:val="00637CC5"/>
    <w:rsid w:val="006420B8"/>
    <w:rsid w:val="00653AE4"/>
    <w:rsid w:val="00654871"/>
    <w:rsid w:val="00655069"/>
    <w:rsid w:val="006557C1"/>
    <w:rsid w:val="006558FB"/>
    <w:rsid w:val="00655AC8"/>
    <w:rsid w:val="00656453"/>
    <w:rsid w:val="006575EF"/>
    <w:rsid w:val="0066165D"/>
    <w:rsid w:val="00666CE5"/>
    <w:rsid w:val="00676E71"/>
    <w:rsid w:val="0068359E"/>
    <w:rsid w:val="0068468C"/>
    <w:rsid w:val="0068471E"/>
    <w:rsid w:val="00684F98"/>
    <w:rsid w:val="0068567A"/>
    <w:rsid w:val="00686371"/>
    <w:rsid w:val="006918BF"/>
    <w:rsid w:val="00693FFD"/>
    <w:rsid w:val="00695805"/>
    <w:rsid w:val="006A7EF6"/>
    <w:rsid w:val="006B0193"/>
    <w:rsid w:val="006B1917"/>
    <w:rsid w:val="006B4ECE"/>
    <w:rsid w:val="006B7E3B"/>
    <w:rsid w:val="006C14D0"/>
    <w:rsid w:val="006C3235"/>
    <w:rsid w:val="006C43DC"/>
    <w:rsid w:val="006D0272"/>
    <w:rsid w:val="006D20F3"/>
    <w:rsid w:val="006D2159"/>
    <w:rsid w:val="006D438C"/>
    <w:rsid w:val="006E04BE"/>
    <w:rsid w:val="006E0E52"/>
    <w:rsid w:val="006F787C"/>
    <w:rsid w:val="00700B6B"/>
    <w:rsid w:val="007022D2"/>
    <w:rsid w:val="00702636"/>
    <w:rsid w:val="007079D2"/>
    <w:rsid w:val="00714CA5"/>
    <w:rsid w:val="00715659"/>
    <w:rsid w:val="00716640"/>
    <w:rsid w:val="00716F33"/>
    <w:rsid w:val="00723745"/>
    <w:rsid w:val="00724507"/>
    <w:rsid w:val="0072680C"/>
    <w:rsid w:val="00735F8B"/>
    <w:rsid w:val="00744A60"/>
    <w:rsid w:val="00763D48"/>
    <w:rsid w:val="0076446B"/>
    <w:rsid w:val="00773E67"/>
    <w:rsid w:val="00773E6C"/>
    <w:rsid w:val="00775554"/>
    <w:rsid w:val="00781D4F"/>
    <w:rsid w:val="00781FB1"/>
    <w:rsid w:val="007914EC"/>
    <w:rsid w:val="00792FC0"/>
    <w:rsid w:val="007941DC"/>
    <w:rsid w:val="007960E4"/>
    <w:rsid w:val="00796113"/>
    <w:rsid w:val="007A1ECF"/>
    <w:rsid w:val="007A2851"/>
    <w:rsid w:val="007B1897"/>
    <w:rsid w:val="007C0B64"/>
    <w:rsid w:val="007C4A05"/>
    <w:rsid w:val="007D1B6D"/>
    <w:rsid w:val="007D1D0A"/>
    <w:rsid w:val="007D6CE5"/>
    <w:rsid w:val="007D7E22"/>
    <w:rsid w:val="007E5605"/>
    <w:rsid w:val="007E79E5"/>
    <w:rsid w:val="00800E21"/>
    <w:rsid w:val="0080162B"/>
    <w:rsid w:val="00802A22"/>
    <w:rsid w:val="00813C37"/>
    <w:rsid w:val="008149CF"/>
    <w:rsid w:val="008154B5"/>
    <w:rsid w:val="00823962"/>
    <w:rsid w:val="00825B35"/>
    <w:rsid w:val="00825BBD"/>
    <w:rsid w:val="00835E50"/>
    <w:rsid w:val="0083771B"/>
    <w:rsid w:val="00843D4F"/>
    <w:rsid w:val="00843E59"/>
    <w:rsid w:val="00852719"/>
    <w:rsid w:val="008551B1"/>
    <w:rsid w:val="00860115"/>
    <w:rsid w:val="00863A94"/>
    <w:rsid w:val="008740A0"/>
    <w:rsid w:val="008751F9"/>
    <w:rsid w:val="0088783C"/>
    <w:rsid w:val="00890EC6"/>
    <w:rsid w:val="008942C2"/>
    <w:rsid w:val="008945D3"/>
    <w:rsid w:val="00895EAD"/>
    <w:rsid w:val="008A2A04"/>
    <w:rsid w:val="008A2A9C"/>
    <w:rsid w:val="008A604D"/>
    <w:rsid w:val="008A680B"/>
    <w:rsid w:val="008B09D2"/>
    <w:rsid w:val="008B6CE8"/>
    <w:rsid w:val="008B6CEE"/>
    <w:rsid w:val="008C33BF"/>
    <w:rsid w:val="008E0EFE"/>
    <w:rsid w:val="009029C5"/>
    <w:rsid w:val="009030F2"/>
    <w:rsid w:val="00903A58"/>
    <w:rsid w:val="00903BF4"/>
    <w:rsid w:val="00906DC6"/>
    <w:rsid w:val="009225C7"/>
    <w:rsid w:val="00931996"/>
    <w:rsid w:val="009338DD"/>
    <w:rsid w:val="009355C5"/>
    <w:rsid w:val="009357FA"/>
    <w:rsid w:val="00936FCE"/>
    <w:rsid w:val="009370BC"/>
    <w:rsid w:val="00941E76"/>
    <w:rsid w:val="009422FB"/>
    <w:rsid w:val="00943326"/>
    <w:rsid w:val="00946EF5"/>
    <w:rsid w:val="009501B1"/>
    <w:rsid w:val="00950EDF"/>
    <w:rsid w:val="009626C9"/>
    <w:rsid w:val="00963EA7"/>
    <w:rsid w:val="00970580"/>
    <w:rsid w:val="00971EE5"/>
    <w:rsid w:val="00973058"/>
    <w:rsid w:val="00973918"/>
    <w:rsid w:val="00974235"/>
    <w:rsid w:val="009763B1"/>
    <w:rsid w:val="009826D9"/>
    <w:rsid w:val="0098739B"/>
    <w:rsid w:val="00990FA8"/>
    <w:rsid w:val="00991B10"/>
    <w:rsid w:val="00992D80"/>
    <w:rsid w:val="009A20F9"/>
    <w:rsid w:val="009A393B"/>
    <w:rsid w:val="009B0054"/>
    <w:rsid w:val="009B06B9"/>
    <w:rsid w:val="009B561D"/>
    <w:rsid w:val="009B61E5"/>
    <w:rsid w:val="009B7B03"/>
    <w:rsid w:val="009B7D23"/>
    <w:rsid w:val="009C1433"/>
    <w:rsid w:val="009C695E"/>
    <w:rsid w:val="009D1E89"/>
    <w:rsid w:val="009D52C7"/>
    <w:rsid w:val="009D5C7E"/>
    <w:rsid w:val="009D641F"/>
    <w:rsid w:val="009E4632"/>
    <w:rsid w:val="009E5707"/>
    <w:rsid w:val="009E784A"/>
    <w:rsid w:val="009F0E81"/>
    <w:rsid w:val="009F14EF"/>
    <w:rsid w:val="009F377D"/>
    <w:rsid w:val="009F5334"/>
    <w:rsid w:val="00A03D1E"/>
    <w:rsid w:val="00A04443"/>
    <w:rsid w:val="00A051A8"/>
    <w:rsid w:val="00A074A5"/>
    <w:rsid w:val="00A11576"/>
    <w:rsid w:val="00A11F11"/>
    <w:rsid w:val="00A15F9B"/>
    <w:rsid w:val="00A17661"/>
    <w:rsid w:val="00A2369A"/>
    <w:rsid w:val="00A24B2D"/>
    <w:rsid w:val="00A25830"/>
    <w:rsid w:val="00A276A2"/>
    <w:rsid w:val="00A27ED9"/>
    <w:rsid w:val="00A33968"/>
    <w:rsid w:val="00A36A54"/>
    <w:rsid w:val="00A40966"/>
    <w:rsid w:val="00A4208C"/>
    <w:rsid w:val="00A42FF0"/>
    <w:rsid w:val="00A569AB"/>
    <w:rsid w:val="00A61635"/>
    <w:rsid w:val="00A634C2"/>
    <w:rsid w:val="00A66A79"/>
    <w:rsid w:val="00A6796F"/>
    <w:rsid w:val="00A805AD"/>
    <w:rsid w:val="00A828AA"/>
    <w:rsid w:val="00A86067"/>
    <w:rsid w:val="00A87458"/>
    <w:rsid w:val="00A921E0"/>
    <w:rsid w:val="00A922F4"/>
    <w:rsid w:val="00A95738"/>
    <w:rsid w:val="00A95739"/>
    <w:rsid w:val="00AA2DAC"/>
    <w:rsid w:val="00AB371C"/>
    <w:rsid w:val="00AB4710"/>
    <w:rsid w:val="00AC02B5"/>
    <w:rsid w:val="00AC73EB"/>
    <w:rsid w:val="00AD0A68"/>
    <w:rsid w:val="00AD2784"/>
    <w:rsid w:val="00AD4279"/>
    <w:rsid w:val="00AE13FC"/>
    <w:rsid w:val="00AE2F42"/>
    <w:rsid w:val="00AE5526"/>
    <w:rsid w:val="00AF051B"/>
    <w:rsid w:val="00AF35C0"/>
    <w:rsid w:val="00AF48D7"/>
    <w:rsid w:val="00AF77C0"/>
    <w:rsid w:val="00B01578"/>
    <w:rsid w:val="00B0593C"/>
    <w:rsid w:val="00B0738F"/>
    <w:rsid w:val="00B07DD3"/>
    <w:rsid w:val="00B10736"/>
    <w:rsid w:val="00B114F3"/>
    <w:rsid w:val="00B11AFC"/>
    <w:rsid w:val="00B13D3B"/>
    <w:rsid w:val="00B14566"/>
    <w:rsid w:val="00B16840"/>
    <w:rsid w:val="00B230DB"/>
    <w:rsid w:val="00B238DD"/>
    <w:rsid w:val="00B26601"/>
    <w:rsid w:val="00B27BB4"/>
    <w:rsid w:val="00B27E1F"/>
    <w:rsid w:val="00B30E02"/>
    <w:rsid w:val="00B33304"/>
    <w:rsid w:val="00B3394F"/>
    <w:rsid w:val="00B34BEA"/>
    <w:rsid w:val="00B40887"/>
    <w:rsid w:val="00B41951"/>
    <w:rsid w:val="00B42780"/>
    <w:rsid w:val="00B5078F"/>
    <w:rsid w:val="00B51DC0"/>
    <w:rsid w:val="00B520C9"/>
    <w:rsid w:val="00B5282C"/>
    <w:rsid w:val="00B53229"/>
    <w:rsid w:val="00B559B9"/>
    <w:rsid w:val="00B56ADB"/>
    <w:rsid w:val="00B57B5F"/>
    <w:rsid w:val="00B60BD2"/>
    <w:rsid w:val="00B62480"/>
    <w:rsid w:val="00B65E80"/>
    <w:rsid w:val="00B73437"/>
    <w:rsid w:val="00B740F9"/>
    <w:rsid w:val="00B7459A"/>
    <w:rsid w:val="00B77643"/>
    <w:rsid w:val="00B81B70"/>
    <w:rsid w:val="00B82465"/>
    <w:rsid w:val="00B8505C"/>
    <w:rsid w:val="00B872DD"/>
    <w:rsid w:val="00BA04C7"/>
    <w:rsid w:val="00BA0FD7"/>
    <w:rsid w:val="00BB24C5"/>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B6B"/>
    <w:rsid w:val="00BD2119"/>
    <w:rsid w:val="00BD2B91"/>
    <w:rsid w:val="00BD44C8"/>
    <w:rsid w:val="00BD6035"/>
    <w:rsid w:val="00BE5521"/>
    <w:rsid w:val="00BF347D"/>
    <w:rsid w:val="00BF6C23"/>
    <w:rsid w:val="00C05CA9"/>
    <w:rsid w:val="00C060C5"/>
    <w:rsid w:val="00C1249E"/>
    <w:rsid w:val="00C137DF"/>
    <w:rsid w:val="00C14FD3"/>
    <w:rsid w:val="00C15A57"/>
    <w:rsid w:val="00C16995"/>
    <w:rsid w:val="00C17CE9"/>
    <w:rsid w:val="00C23109"/>
    <w:rsid w:val="00C333AE"/>
    <w:rsid w:val="00C33C1B"/>
    <w:rsid w:val="00C3724B"/>
    <w:rsid w:val="00C3754F"/>
    <w:rsid w:val="00C3777F"/>
    <w:rsid w:val="00C4373B"/>
    <w:rsid w:val="00C43988"/>
    <w:rsid w:val="00C454DC"/>
    <w:rsid w:val="00C53263"/>
    <w:rsid w:val="00C5385F"/>
    <w:rsid w:val="00C54776"/>
    <w:rsid w:val="00C55BC7"/>
    <w:rsid w:val="00C60CF5"/>
    <w:rsid w:val="00C61E6F"/>
    <w:rsid w:val="00C7199D"/>
    <w:rsid w:val="00C75F1D"/>
    <w:rsid w:val="00C77632"/>
    <w:rsid w:val="00C81607"/>
    <w:rsid w:val="00C84243"/>
    <w:rsid w:val="00C84C86"/>
    <w:rsid w:val="00C877F7"/>
    <w:rsid w:val="00C909C4"/>
    <w:rsid w:val="00C92EF9"/>
    <w:rsid w:val="00C9336B"/>
    <w:rsid w:val="00C948A8"/>
    <w:rsid w:val="00C94D24"/>
    <w:rsid w:val="00C95156"/>
    <w:rsid w:val="00C957C8"/>
    <w:rsid w:val="00C9718A"/>
    <w:rsid w:val="00CA0DC2"/>
    <w:rsid w:val="00CA45F3"/>
    <w:rsid w:val="00CA7F11"/>
    <w:rsid w:val="00CB68E8"/>
    <w:rsid w:val="00CC1671"/>
    <w:rsid w:val="00CC642F"/>
    <w:rsid w:val="00CD2022"/>
    <w:rsid w:val="00CD590E"/>
    <w:rsid w:val="00CD6AB9"/>
    <w:rsid w:val="00CE71D7"/>
    <w:rsid w:val="00CE74EE"/>
    <w:rsid w:val="00D02E80"/>
    <w:rsid w:val="00D04887"/>
    <w:rsid w:val="00D04E34"/>
    <w:rsid w:val="00D04F01"/>
    <w:rsid w:val="00D06414"/>
    <w:rsid w:val="00D13582"/>
    <w:rsid w:val="00D138D8"/>
    <w:rsid w:val="00D20483"/>
    <w:rsid w:val="00D2184A"/>
    <w:rsid w:val="00D22062"/>
    <w:rsid w:val="00D24E5A"/>
    <w:rsid w:val="00D26A39"/>
    <w:rsid w:val="00D30FFC"/>
    <w:rsid w:val="00D338E4"/>
    <w:rsid w:val="00D41AD7"/>
    <w:rsid w:val="00D42E83"/>
    <w:rsid w:val="00D45C5C"/>
    <w:rsid w:val="00D46878"/>
    <w:rsid w:val="00D509E9"/>
    <w:rsid w:val="00D51947"/>
    <w:rsid w:val="00D5279A"/>
    <w:rsid w:val="00D532F0"/>
    <w:rsid w:val="00D5480C"/>
    <w:rsid w:val="00D60F5D"/>
    <w:rsid w:val="00D61A8B"/>
    <w:rsid w:val="00D64D78"/>
    <w:rsid w:val="00D73FA4"/>
    <w:rsid w:val="00D77413"/>
    <w:rsid w:val="00D80288"/>
    <w:rsid w:val="00D80324"/>
    <w:rsid w:val="00D8071C"/>
    <w:rsid w:val="00D820C3"/>
    <w:rsid w:val="00D82759"/>
    <w:rsid w:val="00D836E3"/>
    <w:rsid w:val="00D86DE4"/>
    <w:rsid w:val="00D8775C"/>
    <w:rsid w:val="00D94296"/>
    <w:rsid w:val="00DA3609"/>
    <w:rsid w:val="00DA4CB0"/>
    <w:rsid w:val="00DA70F2"/>
    <w:rsid w:val="00DB07B5"/>
    <w:rsid w:val="00DB2C98"/>
    <w:rsid w:val="00DC023D"/>
    <w:rsid w:val="00DC1149"/>
    <w:rsid w:val="00DC11FA"/>
    <w:rsid w:val="00DC2EBE"/>
    <w:rsid w:val="00DC40E5"/>
    <w:rsid w:val="00DC44AD"/>
    <w:rsid w:val="00DC7440"/>
    <w:rsid w:val="00DD3FB6"/>
    <w:rsid w:val="00DD7EBF"/>
    <w:rsid w:val="00DE1909"/>
    <w:rsid w:val="00DE2BCB"/>
    <w:rsid w:val="00DE3592"/>
    <w:rsid w:val="00DE51DB"/>
    <w:rsid w:val="00DF4F0A"/>
    <w:rsid w:val="00DF53BD"/>
    <w:rsid w:val="00DF687B"/>
    <w:rsid w:val="00DF7697"/>
    <w:rsid w:val="00E06993"/>
    <w:rsid w:val="00E11456"/>
    <w:rsid w:val="00E14BC8"/>
    <w:rsid w:val="00E20693"/>
    <w:rsid w:val="00E2343F"/>
    <w:rsid w:val="00E235DB"/>
    <w:rsid w:val="00E23F1D"/>
    <w:rsid w:val="00E24707"/>
    <w:rsid w:val="00E30E05"/>
    <w:rsid w:val="00E33414"/>
    <w:rsid w:val="00E350CD"/>
    <w:rsid w:val="00E36361"/>
    <w:rsid w:val="00E378B1"/>
    <w:rsid w:val="00E43697"/>
    <w:rsid w:val="00E4503B"/>
    <w:rsid w:val="00E454F6"/>
    <w:rsid w:val="00E54DFD"/>
    <w:rsid w:val="00E55AE9"/>
    <w:rsid w:val="00E5696D"/>
    <w:rsid w:val="00E60B83"/>
    <w:rsid w:val="00E667E5"/>
    <w:rsid w:val="00E66F5D"/>
    <w:rsid w:val="00E67E3D"/>
    <w:rsid w:val="00E745C5"/>
    <w:rsid w:val="00E74A29"/>
    <w:rsid w:val="00E770E2"/>
    <w:rsid w:val="00E821AF"/>
    <w:rsid w:val="00E87083"/>
    <w:rsid w:val="00E95B1E"/>
    <w:rsid w:val="00EB0C84"/>
    <w:rsid w:val="00EC1359"/>
    <w:rsid w:val="00EC23E1"/>
    <w:rsid w:val="00EC4831"/>
    <w:rsid w:val="00EC76E0"/>
    <w:rsid w:val="00ED0C0B"/>
    <w:rsid w:val="00ED1B67"/>
    <w:rsid w:val="00ED3208"/>
    <w:rsid w:val="00ED6E32"/>
    <w:rsid w:val="00ED702D"/>
    <w:rsid w:val="00EE0B18"/>
    <w:rsid w:val="00EE15F7"/>
    <w:rsid w:val="00EE3406"/>
    <w:rsid w:val="00EE50A0"/>
    <w:rsid w:val="00EF5000"/>
    <w:rsid w:val="00EF5CDC"/>
    <w:rsid w:val="00EF6919"/>
    <w:rsid w:val="00F00D99"/>
    <w:rsid w:val="00F053AA"/>
    <w:rsid w:val="00F074FC"/>
    <w:rsid w:val="00F11EAB"/>
    <w:rsid w:val="00F15DA8"/>
    <w:rsid w:val="00F17FDE"/>
    <w:rsid w:val="00F205F1"/>
    <w:rsid w:val="00F2224D"/>
    <w:rsid w:val="00F26FC0"/>
    <w:rsid w:val="00F3027E"/>
    <w:rsid w:val="00F37E67"/>
    <w:rsid w:val="00F40D53"/>
    <w:rsid w:val="00F41604"/>
    <w:rsid w:val="00F42FE6"/>
    <w:rsid w:val="00F43710"/>
    <w:rsid w:val="00F4525C"/>
    <w:rsid w:val="00F47EFE"/>
    <w:rsid w:val="00F50D86"/>
    <w:rsid w:val="00F53855"/>
    <w:rsid w:val="00F54683"/>
    <w:rsid w:val="00F54B5D"/>
    <w:rsid w:val="00F552C4"/>
    <w:rsid w:val="00F66FB0"/>
    <w:rsid w:val="00F71945"/>
    <w:rsid w:val="00F71AE2"/>
    <w:rsid w:val="00F80A95"/>
    <w:rsid w:val="00F84FE7"/>
    <w:rsid w:val="00F94E65"/>
    <w:rsid w:val="00FA224B"/>
    <w:rsid w:val="00FA2463"/>
    <w:rsid w:val="00FA5AEF"/>
    <w:rsid w:val="00FB599B"/>
    <w:rsid w:val="00FD26F7"/>
    <w:rsid w:val="00FD29D3"/>
    <w:rsid w:val="00FD34F4"/>
    <w:rsid w:val="00FE3F0B"/>
    <w:rsid w:val="00FF17BA"/>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E3381EE3-B8F2-47B2-A792-695D4A2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1B5F8B"/>
    <w:pPr>
      <w:spacing w:before="480" w:after="480" w:line="680" w:lineRule="exact"/>
      <w:ind w:right="-709"/>
      <w:outlineLvl w:val="0"/>
    </w:pPr>
    <w:rPr>
      <w:rFonts w:ascii="Arial" w:hAnsi="Arial" w:cs="Arial"/>
      <w:noProof/>
      <w:color w:val="0F7EB4"/>
      <w:sz w:val="60"/>
      <w:szCs w:val="48"/>
      <w:lang w:val="en-AU" w:eastAsia="en-AU"/>
    </w:rPr>
  </w:style>
  <w:style w:type="paragraph" w:customStyle="1" w:styleId="VCAAHeading1">
    <w:name w:val="VCAA Heading 1"/>
    <w:autoRedefine/>
    <w:qFormat/>
    <w:rsid w:val="0072680C"/>
    <w:pPr>
      <w:keepNext/>
      <w:keepLines/>
      <w:spacing w:before="24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B82465"/>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7941DC"/>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57B9B"/>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semiHidden/>
    <w:unhideWhenUsed/>
    <w:rsid w:val="008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80B"/>
    <w:rPr>
      <w:rFonts w:ascii="Consolas" w:hAnsi="Consolas"/>
      <w:sz w:val="21"/>
      <w:szCs w:val="21"/>
    </w:rPr>
  </w:style>
  <w:style w:type="character" w:styleId="UnresolvedMention">
    <w:name w:val="Unresolved Mention"/>
    <w:basedOn w:val="DefaultParagraphFont"/>
    <w:uiPriority w:val="99"/>
    <w:semiHidden/>
    <w:unhideWhenUsed/>
    <w:rsid w:val="00E667E5"/>
    <w:rPr>
      <w:color w:val="605E5C"/>
      <w:shd w:val="clear" w:color="auto" w:fill="E1DFDD"/>
    </w:rPr>
  </w:style>
  <w:style w:type="paragraph" w:customStyle="1" w:styleId="pf0">
    <w:name w:val="pf0"/>
    <w:basedOn w:val="Normal"/>
    <w:rsid w:val="00890EC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890E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734400101">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86960332">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17097836">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outdoor-and-environmentalstudies/Pages/Planning.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0DD99F-D86C-4304-B2AB-B470871A1865}">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dcmitype/"/>
    <ds:schemaRef ds:uri="http://schemas.microsoft.com/office/infopath/2007/PartnerControls"/>
    <ds:schemaRef ds:uri="1aab662d-a6b2-42d6-996b-a574723d1ad8"/>
    <ds:schemaRef ds:uri="http://schemas.microsoft.com/office/2006/metadata/properties"/>
    <ds:schemaRef ds:uri="http://schemas.microsoft.com/sharepoint/v3"/>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74315BC-8164-4A88-9B21-E4B6A6E3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Physical Education Units 3 and 4: 2018–2024 – Frequently asked questions</vt:lpstr>
    </vt:vector>
  </TitlesOfParts>
  <Company>Victorian Curriculum and Assessment Authority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Evironmental Studies</dc:title>
  <dc:subject>VCE Outdoor and Environmental Studies</dc:subject>
  <dc:creator>vcaa@education.vic.gov.au</dc:creator>
  <cp:keywords>Outdoor Environmental Studies, VCE, experience, hours, support, guidance</cp:keywords>
  <dc:description/>
  <cp:lastModifiedBy>Julie Coleman</cp:lastModifiedBy>
  <cp:revision>2</cp:revision>
  <cp:lastPrinted>2023-10-10T03:19:00Z</cp:lastPrinted>
  <dcterms:created xsi:type="dcterms:W3CDTF">2023-10-30T22:14:00Z</dcterms:created>
  <dcterms:modified xsi:type="dcterms:W3CDTF">2023-10-30T22:14:00Z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