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473A" w14:textId="15A71FE6" w:rsidR="007E20FF" w:rsidRDefault="00162C69" w:rsidP="00162C69">
      <w:pPr>
        <w:pStyle w:val="VCAAHeading3"/>
        <w:rPr>
          <w:lang w:val="en-AU"/>
        </w:rPr>
      </w:pPr>
      <w:r>
        <w:rPr>
          <w:lang w:val="en-AU"/>
        </w:rPr>
        <w:t>VCE Visual Communication Design Study Design 2024-2028 Implementation workshop</w:t>
      </w:r>
      <w:r w:rsidR="00F91919">
        <w:rPr>
          <w:lang w:val="en-AU"/>
        </w:rPr>
        <w:t xml:space="preserve"> presentation – November </w:t>
      </w:r>
      <w:r>
        <w:rPr>
          <w:lang w:val="en-AU"/>
        </w:rPr>
        <w:t>2023</w:t>
      </w:r>
    </w:p>
    <w:p w14:paraId="2D9B598B" w14:textId="4AC003FF" w:rsidR="00162C69" w:rsidRDefault="00162C69" w:rsidP="00162C69">
      <w:pPr>
        <w:pStyle w:val="VCAAHeading4"/>
      </w:pPr>
      <w:r>
        <w:t>Reflection documentation and feedback</w:t>
      </w:r>
    </w:p>
    <w:p w14:paraId="06D35285" w14:textId="77777777" w:rsidR="00162C69" w:rsidRDefault="00162C69" w:rsidP="00162C69">
      <w:pPr>
        <w:pStyle w:val="VCAAHeading5"/>
      </w:pPr>
      <w:r>
        <w:t>Activity 1 Overview of the VCD Design process</w:t>
      </w:r>
    </w:p>
    <w:tbl>
      <w:tblPr>
        <w:tblStyle w:val="TableGrid"/>
        <w:tblW w:w="19840" w:type="dxa"/>
        <w:tblLook w:val="04A0" w:firstRow="1" w:lastRow="0" w:firstColumn="1" w:lastColumn="0" w:noHBand="0" w:noVBand="1"/>
      </w:tblPr>
      <w:tblGrid>
        <w:gridCol w:w="7606"/>
        <w:gridCol w:w="12234"/>
      </w:tblGrid>
      <w:tr w:rsidR="00162C69" w14:paraId="6AF8CAE3" w14:textId="77777777" w:rsidTr="00C25D6B">
        <w:tc>
          <w:tcPr>
            <w:tcW w:w="7606" w:type="dxa"/>
            <w:shd w:val="clear" w:color="auto" w:fill="0072AA" w:themeFill="accent1" w:themeFillShade="BF"/>
          </w:tcPr>
          <w:p w14:paraId="47524D69" w14:textId="574F4812" w:rsidR="00162C69" w:rsidRPr="00162C69" w:rsidRDefault="00162C69" w:rsidP="00162C69">
            <w:pPr>
              <w:pStyle w:val="VCAAbody"/>
              <w:rPr>
                <w:b/>
                <w:bCs/>
                <w:color w:val="FFFFFF" w:themeColor="background1"/>
                <w:lang w:val="en-AU"/>
              </w:rPr>
            </w:pPr>
            <w:r w:rsidRPr="00162C69">
              <w:rPr>
                <w:b/>
                <w:bCs/>
                <w:color w:val="FFFFFF" w:themeColor="background1"/>
                <w:lang w:val="en-AU"/>
              </w:rPr>
              <w:t>Reflection questions</w:t>
            </w:r>
          </w:p>
        </w:tc>
        <w:tc>
          <w:tcPr>
            <w:tcW w:w="12234" w:type="dxa"/>
            <w:shd w:val="clear" w:color="auto" w:fill="0072AA" w:themeFill="accent1" w:themeFillShade="BF"/>
          </w:tcPr>
          <w:p w14:paraId="3B70A1B7" w14:textId="115C32EE" w:rsidR="00162C69" w:rsidRPr="00162C69" w:rsidRDefault="00162C69" w:rsidP="00162C69">
            <w:pPr>
              <w:pStyle w:val="VCAAbody"/>
              <w:rPr>
                <w:b/>
                <w:bCs/>
                <w:color w:val="FFFFFF" w:themeColor="background1"/>
                <w:lang w:val="en-AU"/>
              </w:rPr>
            </w:pPr>
            <w:r w:rsidRPr="00162C69">
              <w:rPr>
                <w:b/>
                <w:bCs/>
                <w:color w:val="FFFFFF" w:themeColor="background1"/>
                <w:lang w:val="en-AU"/>
              </w:rPr>
              <w:t>Responses</w:t>
            </w:r>
          </w:p>
        </w:tc>
      </w:tr>
      <w:tr w:rsidR="00162C69" w14:paraId="6755A08D" w14:textId="77777777" w:rsidTr="00C25D6B">
        <w:trPr>
          <w:trHeight w:val="2236"/>
        </w:trPr>
        <w:tc>
          <w:tcPr>
            <w:tcW w:w="7606" w:type="dxa"/>
          </w:tcPr>
          <w:p w14:paraId="482C55BF" w14:textId="77777777" w:rsidR="00162C69" w:rsidRPr="00162C69" w:rsidRDefault="00162C69" w:rsidP="00162C69">
            <w:pPr>
              <w:pStyle w:val="VCAAtablebulletnarrow"/>
              <w:ind w:left="171" w:hanging="142"/>
              <w:jc w:val="both"/>
              <w:rPr>
                <w:sz w:val="24"/>
                <w:szCs w:val="24"/>
                <w:u w:val="single"/>
              </w:rPr>
            </w:pPr>
            <w:r w:rsidRPr="00162C69">
              <w:rPr>
                <w:sz w:val="24"/>
                <w:szCs w:val="24"/>
                <w:u w:val="single"/>
              </w:rPr>
              <w:t>Discover</w:t>
            </w:r>
          </w:p>
          <w:p w14:paraId="67E25C9F" w14:textId="77777777" w:rsidR="00162C69" w:rsidRPr="00162C69" w:rsidRDefault="00162C69" w:rsidP="00340D47">
            <w:pPr>
              <w:pStyle w:val="VCAAbullet"/>
            </w:pPr>
            <w:r w:rsidRPr="00162C69">
              <w:t xml:space="preserve">How will we teach students to find design problems? What examples will we show them? </w:t>
            </w:r>
          </w:p>
          <w:p w14:paraId="658C4566" w14:textId="66A16E24" w:rsidR="00162C69" w:rsidRPr="00162C69" w:rsidRDefault="00162C69" w:rsidP="00340D47">
            <w:pPr>
              <w:pStyle w:val="VCAAbullet"/>
            </w:pPr>
            <w:r w:rsidRPr="00162C69">
              <w:t xml:space="preserve">How will we teach students to </w:t>
            </w:r>
            <w:r w:rsidR="00340D47">
              <w:t>conduct</w:t>
            </w:r>
            <w:r w:rsidRPr="00162C69">
              <w:t xml:space="preserve"> research? What will it look like when they are learning and presenting solutions?</w:t>
            </w:r>
          </w:p>
        </w:tc>
        <w:tc>
          <w:tcPr>
            <w:tcW w:w="12234" w:type="dxa"/>
          </w:tcPr>
          <w:p w14:paraId="514F394A" w14:textId="77777777" w:rsidR="00162C69" w:rsidRDefault="00162C69" w:rsidP="00162C69">
            <w:pPr>
              <w:pStyle w:val="VCAAbody"/>
              <w:rPr>
                <w:lang w:val="en-AU"/>
              </w:rPr>
            </w:pPr>
          </w:p>
        </w:tc>
      </w:tr>
      <w:tr w:rsidR="00162C69" w14:paraId="243B6239" w14:textId="77777777" w:rsidTr="00C25D6B">
        <w:trPr>
          <w:trHeight w:val="1970"/>
        </w:trPr>
        <w:tc>
          <w:tcPr>
            <w:tcW w:w="7606" w:type="dxa"/>
          </w:tcPr>
          <w:p w14:paraId="4D8CCEB2" w14:textId="77777777" w:rsidR="00162C69" w:rsidRPr="00162C69" w:rsidRDefault="00162C69" w:rsidP="00162C69">
            <w:pPr>
              <w:pStyle w:val="VCAAtablebulletnarrow"/>
              <w:ind w:hanging="720"/>
              <w:rPr>
                <w:sz w:val="24"/>
                <w:szCs w:val="24"/>
                <w:u w:val="single"/>
              </w:rPr>
            </w:pPr>
            <w:r w:rsidRPr="00162C69">
              <w:rPr>
                <w:sz w:val="24"/>
                <w:szCs w:val="24"/>
                <w:u w:val="single"/>
              </w:rPr>
              <w:t xml:space="preserve">Define </w:t>
            </w:r>
          </w:p>
          <w:p w14:paraId="2DE2735C" w14:textId="77777777" w:rsidR="00162C69" w:rsidRPr="00162C69" w:rsidRDefault="00162C69" w:rsidP="00340D47">
            <w:pPr>
              <w:pStyle w:val="VCAAbullet"/>
            </w:pPr>
            <w:r w:rsidRPr="00162C69">
              <w:t>How do students use research to define the brief based on the solutions?</w:t>
            </w:r>
          </w:p>
          <w:p w14:paraId="5AFD24CD" w14:textId="1BDD9BC9" w:rsidR="00162C69" w:rsidRPr="00162C69" w:rsidRDefault="00162C69" w:rsidP="00340D47">
            <w:pPr>
              <w:pStyle w:val="VCAAbullet"/>
            </w:pPr>
            <w:r w:rsidRPr="00162C69">
              <w:t>How are client needs, audience, user, context and constraints defined? What are the strategies?</w:t>
            </w:r>
          </w:p>
        </w:tc>
        <w:tc>
          <w:tcPr>
            <w:tcW w:w="12234" w:type="dxa"/>
          </w:tcPr>
          <w:p w14:paraId="3C79B5AC" w14:textId="77777777" w:rsidR="00162C69" w:rsidRDefault="00162C69" w:rsidP="00162C69">
            <w:pPr>
              <w:pStyle w:val="VCAAbody"/>
              <w:rPr>
                <w:lang w:val="en-AU"/>
              </w:rPr>
            </w:pPr>
          </w:p>
        </w:tc>
      </w:tr>
      <w:tr w:rsidR="00162C69" w14:paraId="325BBCA8" w14:textId="77777777" w:rsidTr="005748EF">
        <w:trPr>
          <w:trHeight w:val="2409"/>
        </w:trPr>
        <w:tc>
          <w:tcPr>
            <w:tcW w:w="7606" w:type="dxa"/>
          </w:tcPr>
          <w:p w14:paraId="0F7FF542" w14:textId="77777777" w:rsidR="00162C69" w:rsidRPr="00162C69" w:rsidRDefault="00162C69" w:rsidP="00162C69">
            <w:pPr>
              <w:pStyle w:val="VCAAtablecondensed"/>
              <w:rPr>
                <w:sz w:val="24"/>
                <w:szCs w:val="24"/>
                <w:u w:val="single"/>
              </w:rPr>
            </w:pPr>
            <w:r w:rsidRPr="00162C69">
              <w:rPr>
                <w:sz w:val="24"/>
                <w:szCs w:val="24"/>
                <w:u w:val="single"/>
              </w:rPr>
              <w:t>Develop and Deliver</w:t>
            </w:r>
          </w:p>
          <w:p w14:paraId="3AF08CEA" w14:textId="77777777" w:rsidR="00162C69" w:rsidRPr="00162C69" w:rsidRDefault="00162C69" w:rsidP="00340D47">
            <w:pPr>
              <w:pStyle w:val="VCAAbullet"/>
            </w:pPr>
            <w:r w:rsidRPr="00162C69">
              <w:t>There used to be a stage called generation of ideas. Where does this sit now?</w:t>
            </w:r>
          </w:p>
          <w:p w14:paraId="395ABFBB" w14:textId="77777777" w:rsidR="00162C69" w:rsidRPr="00162C69" w:rsidRDefault="00162C69" w:rsidP="00340D47">
            <w:pPr>
              <w:pStyle w:val="VCAAbullet"/>
            </w:pPr>
            <w:r w:rsidRPr="00162C69">
              <w:t>What will students be required to do in the develop and deliver? What does each look like?</w:t>
            </w:r>
          </w:p>
          <w:p w14:paraId="697A30CA" w14:textId="77777777" w:rsidR="00162C69" w:rsidRPr="00162C69" w:rsidRDefault="00162C69" w:rsidP="00340D47">
            <w:pPr>
              <w:pStyle w:val="VCAAbullet"/>
            </w:pPr>
            <w:r w:rsidRPr="00162C69">
              <w:t>What is the difference between ideas, concepts, and solutions?</w:t>
            </w:r>
          </w:p>
          <w:p w14:paraId="1533FD46" w14:textId="0FAE96A5" w:rsidR="00162C69" w:rsidRPr="00162C69" w:rsidRDefault="00162C69" w:rsidP="00340D47">
            <w:pPr>
              <w:pStyle w:val="VCAAbullet"/>
              <w:rPr>
                <w:lang w:val="en-AU"/>
              </w:rPr>
            </w:pPr>
            <w:r w:rsidRPr="00162C69">
              <w:t>Which aspects of the VCD design process are documentation, development and presentation drawings used?</w:t>
            </w:r>
          </w:p>
        </w:tc>
        <w:tc>
          <w:tcPr>
            <w:tcW w:w="12234" w:type="dxa"/>
          </w:tcPr>
          <w:p w14:paraId="068834BC" w14:textId="77777777" w:rsidR="00162C69" w:rsidRDefault="00162C69" w:rsidP="00162C69">
            <w:pPr>
              <w:pStyle w:val="VCAAbody"/>
              <w:rPr>
                <w:lang w:val="en-AU"/>
              </w:rPr>
            </w:pPr>
          </w:p>
        </w:tc>
      </w:tr>
      <w:tr w:rsidR="00162C69" w14:paraId="6DCAFB34" w14:textId="77777777" w:rsidTr="00C25D6B">
        <w:tc>
          <w:tcPr>
            <w:tcW w:w="7606" w:type="dxa"/>
            <w:shd w:val="clear" w:color="auto" w:fill="0072AA" w:themeFill="accent1" w:themeFillShade="BF"/>
          </w:tcPr>
          <w:p w14:paraId="046140E4" w14:textId="6A2D6927" w:rsidR="00162C69" w:rsidRPr="00162C69" w:rsidRDefault="00162C69" w:rsidP="00162C69">
            <w:pPr>
              <w:pStyle w:val="VCAAbody"/>
              <w:rPr>
                <w:b/>
                <w:bCs/>
                <w:color w:val="FFFFFF" w:themeColor="background1"/>
                <w:lang w:val="en-AU"/>
              </w:rPr>
            </w:pPr>
            <w:r w:rsidRPr="00162C69">
              <w:rPr>
                <w:b/>
                <w:bCs/>
                <w:color w:val="FFFFFF" w:themeColor="background1"/>
                <w:lang w:val="en-AU"/>
              </w:rPr>
              <w:t xml:space="preserve">Activity </w:t>
            </w:r>
            <w:r w:rsidR="00340D47">
              <w:rPr>
                <w:b/>
                <w:bCs/>
                <w:color w:val="FFFFFF" w:themeColor="background1"/>
                <w:lang w:val="en-AU"/>
              </w:rPr>
              <w:t>feedback</w:t>
            </w:r>
          </w:p>
        </w:tc>
        <w:tc>
          <w:tcPr>
            <w:tcW w:w="12234" w:type="dxa"/>
            <w:shd w:val="clear" w:color="auto" w:fill="0072AA" w:themeFill="accent1" w:themeFillShade="BF"/>
          </w:tcPr>
          <w:p w14:paraId="220325B9" w14:textId="77777777" w:rsidR="00162C69" w:rsidRPr="00162C69" w:rsidRDefault="00162C69" w:rsidP="00162C69">
            <w:pPr>
              <w:pStyle w:val="VCAAbody"/>
              <w:rPr>
                <w:b/>
                <w:bCs/>
                <w:color w:val="FFFFFF" w:themeColor="background1"/>
                <w:lang w:val="en-AU"/>
              </w:rPr>
            </w:pPr>
          </w:p>
        </w:tc>
      </w:tr>
      <w:tr w:rsidR="00162C69" w14:paraId="7704B7E8" w14:textId="77777777" w:rsidTr="00C25D6B">
        <w:trPr>
          <w:trHeight w:val="1323"/>
        </w:trPr>
        <w:tc>
          <w:tcPr>
            <w:tcW w:w="7606" w:type="dxa"/>
          </w:tcPr>
          <w:p w14:paraId="7F9C2CF0" w14:textId="77777777" w:rsidR="00162C69" w:rsidRDefault="00162C69" w:rsidP="00162C69">
            <w:pPr>
              <w:pStyle w:val="VCAAbody"/>
            </w:pPr>
            <w:r>
              <w:t>Examples of research design problems and presenting solutions</w:t>
            </w:r>
          </w:p>
          <w:p w14:paraId="1F13E14B" w14:textId="59D537EC" w:rsidR="00162C69" w:rsidRDefault="00162C69" w:rsidP="00162C69">
            <w:pPr>
              <w:pStyle w:val="VCAAbody"/>
              <w:rPr>
                <w:lang w:val="en-AU"/>
              </w:rPr>
            </w:pPr>
          </w:p>
        </w:tc>
        <w:tc>
          <w:tcPr>
            <w:tcW w:w="12234" w:type="dxa"/>
          </w:tcPr>
          <w:p w14:paraId="58B6C732" w14:textId="77777777" w:rsidR="00162C69" w:rsidRDefault="00162C69" w:rsidP="00162C69">
            <w:pPr>
              <w:pStyle w:val="VCAAbody"/>
              <w:rPr>
                <w:lang w:val="en-AU"/>
              </w:rPr>
            </w:pPr>
          </w:p>
        </w:tc>
      </w:tr>
      <w:tr w:rsidR="00162C69" w14:paraId="02070FBF" w14:textId="77777777" w:rsidTr="00C25D6B">
        <w:trPr>
          <w:trHeight w:val="1323"/>
        </w:trPr>
        <w:tc>
          <w:tcPr>
            <w:tcW w:w="7606" w:type="dxa"/>
          </w:tcPr>
          <w:p w14:paraId="215A449C" w14:textId="77777777" w:rsidR="00162C69" w:rsidRDefault="00162C69" w:rsidP="00162C69">
            <w:pPr>
              <w:pStyle w:val="VCAAbody"/>
            </w:pPr>
            <w:r>
              <w:t>Examples of ideas for the develop and deliver aspects of the process?</w:t>
            </w:r>
          </w:p>
          <w:p w14:paraId="2781DF97" w14:textId="1D1DDF8C" w:rsidR="00162C69" w:rsidRDefault="00162C69" w:rsidP="00162C69">
            <w:pPr>
              <w:pStyle w:val="VCAAbody"/>
              <w:rPr>
                <w:lang w:val="en-AU"/>
              </w:rPr>
            </w:pPr>
          </w:p>
        </w:tc>
        <w:tc>
          <w:tcPr>
            <w:tcW w:w="12234" w:type="dxa"/>
          </w:tcPr>
          <w:p w14:paraId="3C6B78D3" w14:textId="77777777" w:rsidR="00162C69" w:rsidRDefault="00162C69" w:rsidP="00162C69">
            <w:pPr>
              <w:pStyle w:val="VCAAbody"/>
              <w:rPr>
                <w:lang w:val="en-AU"/>
              </w:rPr>
            </w:pPr>
          </w:p>
        </w:tc>
      </w:tr>
      <w:tr w:rsidR="00162C69" w14:paraId="0C192107" w14:textId="77777777" w:rsidTr="00C25D6B">
        <w:trPr>
          <w:trHeight w:val="1323"/>
        </w:trPr>
        <w:tc>
          <w:tcPr>
            <w:tcW w:w="7606" w:type="dxa"/>
          </w:tcPr>
          <w:p w14:paraId="5B7CB66D" w14:textId="77777777" w:rsidR="00162C69" w:rsidRDefault="00162C69" w:rsidP="00162C69">
            <w:pPr>
              <w:pStyle w:val="VCAAbody"/>
            </w:pPr>
            <w:r>
              <w:t>Examples of ideas, concepts and solutions</w:t>
            </w:r>
          </w:p>
          <w:p w14:paraId="4411F309" w14:textId="0B551E6B" w:rsidR="00162C69" w:rsidRDefault="00162C69" w:rsidP="00162C69">
            <w:pPr>
              <w:pStyle w:val="VCAAbody"/>
              <w:rPr>
                <w:lang w:val="en-AU"/>
              </w:rPr>
            </w:pPr>
          </w:p>
        </w:tc>
        <w:tc>
          <w:tcPr>
            <w:tcW w:w="12234" w:type="dxa"/>
          </w:tcPr>
          <w:p w14:paraId="7FA5862B" w14:textId="77777777" w:rsidR="00162C69" w:rsidRDefault="00162C69" w:rsidP="00162C69">
            <w:pPr>
              <w:pStyle w:val="VCAAbody"/>
              <w:rPr>
                <w:lang w:val="en-AU"/>
              </w:rPr>
            </w:pPr>
          </w:p>
        </w:tc>
      </w:tr>
    </w:tbl>
    <w:p w14:paraId="436622FB" w14:textId="18F90111" w:rsidR="00162C69" w:rsidRDefault="004328E6" w:rsidP="0015649B">
      <w:pPr>
        <w:pStyle w:val="VCAAHeading5"/>
        <w:ind w:left="993"/>
      </w:pPr>
      <w:r>
        <w:t>Activity 2: Cultural ownership and design</w:t>
      </w:r>
    </w:p>
    <w:tbl>
      <w:tblPr>
        <w:tblStyle w:val="TableGrid"/>
        <w:tblW w:w="19845" w:type="dxa"/>
        <w:tblInd w:w="137" w:type="dxa"/>
        <w:tblLook w:val="04A0" w:firstRow="1" w:lastRow="0" w:firstColumn="1" w:lastColumn="0" w:noHBand="0" w:noVBand="1"/>
      </w:tblPr>
      <w:tblGrid>
        <w:gridCol w:w="8500"/>
        <w:gridCol w:w="851"/>
        <w:gridCol w:w="10494"/>
      </w:tblGrid>
      <w:tr w:rsidR="004328E6" w14:paraId="0C450C49" w14:textId="77777777" w:rsidTr="00C25D6B">
        <w:tc>
          <w:tcPr>
            <w:tcW w:w="8500" w:type="dxa"/>
            <w:shd w:val="clear" w:color="auto" w:fill="0072AA" w:themeFill="accent1" w:themeFillShade="BF"/>
          </w:tcPr>
          <w:p w14:paraId="35CB86A7" w14:textId="77777777" w:rsidR="004328E6" w:rsidRPr="00162C69" w:rsidRDefault="004328E6" w:rsidP="00A0562B">
            <w:pPr>
              <w:pStyle w:val="VCAAbody"/>
              <w:rPr>
                <w:b/>
                <w:bCs/>
                <w:color w:val="FFFFFF" w:themeColor="background1"/>
                <w:lang w:val="en-AU"/>
              </w:rPr>
            </w:pPr>
            <w:r w:rsidRPr="00162C69">
              <w:rPr>
                <w:b/>
                <w:bCs/>
                <w:color w:val="FFFFFF" w:themeColor="background1"/>
                <w:lang w:val="en-AU"/>
              </w:rPr>
              <w:lastRenderedPageBreak/>
              <w:t>Reflection questions</w:t>
            </w:r>
          </w:p>
        </w:tc>
        <w:tc>
          <w:tcPr>
            <w:tcW w:w="11345" w:type="dxa"/>
            <w:gridSpan w:val="2"/>
            <w:shd w:val="clear" w:color="auto" w:fill="0072AA" w:themeFill="accent1" w:themeFillShade="BF"/>
          </w:tcPr>
          <w:p w14:paraId="5BF97687" w14:textId="77777777" w:rsidR="004328E6" w:rsidRPr="00162C69" w:rsidRDefault="004328E6" w:rsidP="00A0562B">
            <w:pPr>
              <w:pStyle w:val="VCAAbody"/>
              <w:rPr>
                <w:b/>
                <w:bCs/>
                <w:color w:val="FFFFFF" w:themeColor="background1"/>
                <w:lang w:val="en-AU"/>
              </w:rPr>
            </w:pPr>
            <w:r w:rsidRPr="00162C69">
              <w:rPr>
                <w:b/>
                <w:bCs/>
                <w:color w:val="FFFFFF" w:themeColor="background1"/>
                <w:lang w:val="en-AU"/>
              </w:rPr>
              <w:t>Responses</w:t>
            </w:r>
          </w:p>
        </w:tc>
      </w:tr>
      <w:tr w:rsidR="004328E6" w14:paraId="32956184" w14:textId="77777777" w:rsidTr="00C25D6B">
        <w:trPr>
          <w:trHeight w:val="2236"/>
        </w:trPr>
        <w:tc>
          <w:tcPr>
            <w:tcW w:w="9351" w:type="dxa"/>
            <w:gridSpan w:val="2"/>
          </w:tcPr>
          <w:p w14:paraId="39555A35" w14:textId="4CD58FEE" w:rsidR="004328E6" w:rsidRPr="00617267" w:rsidRDefault="004328E6" w:rsidP="004328E6">
            <w:pPr>
              <w:pStyle w:val="VCAAbull"/>
              <w:rPr>
                <w:lang w:val="en" w:eastAsia="en-AU"/>
              </w:rPr>
            </w:pPr>
            <w:r>
              <w:t>Any resources you have discovered so far on Indigenous Design and designers, protocols?</w:t>
            </w:r>
          </w:p>
          <w:p w14:paraId="179ABEC1" w14:textId="1C67D895" w:rsidR="004328E6" w:rsidRPr="00162C69" w:rsidRDefault="004328E6" w:rsidP="004328E6">
            <w:pPr>
              <w:pStyle w:val="VCAAbull"/>
              <w:numPr>
                <w:ilvl w:val="0"/>
                <w:numId w:val="0"/>
              </w:numPr>
              <w:ind w:left="426" w:hanging="426"/>
            </w:pPr>
          </w:p>
        </w:tc>
        <w:tc>
          <w:tcPr>
            <w:tcW w:w="10494" w:type="dxa"/>
          </w:tcPr>
          <w:p w14:paraId="2694B94C" w14:textId="77777777" w:rsidR="004328E6" w:rsidRDefault="004328E6" w:rsidP="00A0562B">
            <w:pPr>
              <w:pStyle w:val="VCAAbody"/>
              <w:rPr>
                <w:lang w:val="en-AU"/>
              </w:rPr>
            </w:pPr>
          </w:p>
        </w:tc>
      </w:tr>
      <w:tr w:rsidR="004328E6" w14:paraId="04A64C9E" w14:textId="77777777" w:rsidTr="00C25D6B">
        <w:trPr>
          <w:trHeight w:val="1970"/>
        </w:trPr>
        <w:tc>
          <w:tcPr>
            <w:tcW w:w="9351" w:type="dxa"/>
            <w:gridSpan w:val="2"/>
          </w:tcPr>
          <w:p w14:paraId="038F581B" w14:textId="77777777" w:rsidR="004328E6" w:rsidRDefault="004328E6" w:rsidP="004328E6">
            <w:pPr>
              <w:pStyle w:val="VCAAbull"/>
            </w:pPr>
            <w:r>
              <w:t>Discuss ethical and legal responsibilities in teaching Unit 2 Area of Study 2 - How do we teach students to create new and original icons when there is already so much out there that they can copy?</w:t>
            </w:r>
          </w:p>
          <w:p w14:paraId="63EC8205" w14:textId="56EC867F" w:rsidR="004328E6" w:rsidRPr="00162C69" w:rsidRDefault="004328E6" w:rsidP="004328E6">
            <w:pPr>
              <w:pStyle w:val="VCAAbull"/>
              <w:numPr>
                <w:ilvl w:val="0"/>
                <w:numId w:val="0"/>
              </w:numPr>
              <w:ind w:left="-11"/>
            </w:pPr>
          </w:p>
        </w:tc>
        <w:tc>
          <w:tcPr>
            <w:tcW w:w="10494" w:type="dxa"/>
          </w:tcPr>
          <w:p w14:paraId="0344E232" w14:textId="77777777" w:rsidR="004328E6" w:rsidRDefault="004328E6" w:rsidP="00A0562B">
            <w:pPr>
              <w:pStyle w:val="VCAAbody"/>
              <w:rPr>
                <w:lang w:val="en-AU"/>
              </w:rPr>
            </w:pPr>
          </w:p>
        </w:tc>
      </w:tr>
      <w:tr w:rsidR="004328E6" w14:paraId="03BE2797" w14:textId="77777777" w:rsidTr="00C25D6B">
        <w:trPr>
          <w:trHeight w:val="2835"/>
        </w:trPr>
        <w:tc>
          <w:tcPr>
            <w:tcW w:w="9351" w:type="dxa"/>
            <w:gridSpan w:val="2"/>
          </w:tcPr>
          <w:p w14:paraId="1D558957" w14:textId="77777777" w:rsidR="004328E6" w:rsidRDefault="004328E6" w:rsidP="004328E6">
            <w:pPr>
              <w:pStyle w:val="VCAAbull"/>
            </w:pPr>
            <w:r>
              <w:t>Share ideas for ways to engage our senior students in creating personal icons using support materials:</w:t>
            </w:r>
          </w:p>
          <w:p w14:paraId="6E8F57E4" w14:textId="4AF0A315" w:rsidR="004328E6" w:rsidRPr="00162C69" w:rsidRDefault="004328E6" w:rsidP="00340D47">
            <w:pPr>
              <w:pStyle w:val="VCAAbullet"/>
              <w:numPr>
                <w:ilvl w:val="0"/>
                <w:numId w:val="0"/>
              </w:numPr>
              <w:ind w:left="425"/>
            </w:pPr>
          </w:p>
        </w:tc>
        <w:tc>
          <w:tcPr>
            <w:tcW w:w="10494" w:type="dxa"/>
          </w:tcPr>
          <w:p w14:paraId="0C2BB4A7" w14:textId="77777777" w:rsidR="004328E6" w:rsidRDefault="004328E6" w:rsidP="00A0562B">
            <w:pPr>
              <w:pStyle w:val="VCAAbody"/>
              <w:rPr>
                <w:lang w:val="en-AU"/>
              </w:rPr>
            </w:pPr>
          </w:p>
        </w:tc>
      </w:tr>
      <w:tr w:rsidR="004328E6" w14:paraId="247F33E0" w14:textId="77777777" w:rsidTr="00C25D6B">
        <w:tc>
          <w:tcPr>
            <w:tcW w:w="9351" w:type="dxa"/>
            <w:gridSpan w:val="2"/>
            <w:shd w:val="clear" w:color="auto" w:fill="0072AA" w:themeFill="accent1" w:themeFillShade="BF"/>
          </w:tcPr>
          <w:p w14:paraId="310172D2" w14:textId="61532D97" w:rsidR="004328E6" w:rsidRPr="00162C69" w:rsidRDefault="004328E6" w:rsidP="00A0562B">
            <w:pPr>
              <w:pStyle w:val="VCAAbody"/>
              <w:rPr>
                <w:b/>
                <w:bCs/>
                <w:color w:val="FFFFFF" w:themeColor="background1"/>
                <w:lang w:val="en-AU"/>
              </w:rPr>
            </w:pPr>
            <w:r w:rsidRPr="00162C69">
              <w:rPr>
                <w:b/>
                <w:bCs/>
                <w:color w:val="FFFFFF" w:themeColor="background1"/>
                <w:lang w:val="en-AU"/>
              </w:rPr>
              <w:t xml:space="preserve">Activity </w:t>
            </w:r>
            <w:r w:rsidR="00340D47">
              <w:rPr>
                <w:b/>
                <w:bCs/>
                <w:color w:val="FFFFFF" w:themeColor="background1"/>
                <w:lang w:val="en-AU"/>
              </w:rPr>
              <w:t>feedback</w:t>
            </w:r>
          </w:p>
        </w:tc>
        <w:tc>
          <w:tcPr>
            <w:tcW w:w="10494" w:type="dxa"/>
            <w:shd w:val="clear" w:color="auto" w:fill="0072AA" w:themeFill="accent1" w:themeFillShade="BF"/>
          </w:tcPr>
          <w:p w14:paraId="1F9EA727" w14:textId="77777777" w:rsidR="004328E6" w:rsidRPr="00162C69" w:rsidRDefault="004328E6" w:rsidP="00A0562B">
            <w:pPr>
              <w:pStyle w:val="VCAAbody"/>
              <w:rPr>
                <w:b/>
                <w:bCs/>
                <w:color w:val="FFFFFF" w:themeColor="background1"/>
                <w:lang w:val="en-AU"/>
              </w:rPr>
            </w:pPr>
          </w:p>
        </w:tc>
      </w:tr>
      <w:tr w:rsidR="004328E6" w14:paraId="450D2DD4" w14:textId="77777777" w:rsidTr="00C25D6B">
        <w:trPr>
          <w:trHeight w:val="1782"/>
        </w:trPr>
        <w:tc>
          <w:tcPr>
            <w:tcW w:w="9351" w:type="dxa"/>
            <w:gridSpan w:val="2"/>
          </w:tcPr>
          <w:p w14:paraId="4FAC9A4F" w14:textId="483FCF8D" w:rsidR="004328E6" w:rsidRDefault="004328E6" w:rsidP="004328E6">
            <w:pPr>
              <w:pStyle w:val="VCAAbody"/>
            </w:pPr>
            <w:r>
              <w:t>Resources for teaching Indigenous design</w:t>
            </w:r>
            <w:r w:rsidR="0015649B">
              <w:t>.</w:t>
            </w:r>
          </w:p>
          <w:p w14:paraId="76FBF778" w14:textId="38FCC8DC" w:rsidR="004328E6" w:rsidRDefault="004328E6" w:rsidP="004328E6">
            <w:pPr>
              <w:pStyle w:val="VCAAbody"/>
              <w:rPr>
                <w:lang w:val="en-AU"/>
              </w:rPr>
            </w:pPr>
          </w:p>
        </w:tc>
        <w:tc>
          <w:tcPr>
            <w:tcW w:w="10494" w:type="dxa"/>
          </w:tcPr>
          <w:p w14:paraId="3B519D52" w14:textId="77777777" w:rsidR="004328E6" w:rsidRDefault="004328E6" w:rsidP="00A0562B">
            <w:pPr>
              <w:pStyle w:val="VCAAbody"/>
              <w:rPr>
                <w:lang w:val="en-AU"/>
              </w:rPr>
            </w:pPr>
          </w:p>
        </w:tc>
      </w:tr>
      <w:tr w:rsidR="004328E6" w14:paraId="33B7FB0B" w14:textId="77777777" w:rsidTr="00C25D6B">
        <w:trPr>
          <w:trHeight w:val="1782"/>
        </w:trPr>
        <w:tc>
          <w:tcPr>
            <w:tcW w:w="9351" w:type="dxa"/>
            <w:gridSpan w:val="2"/>
          </w:tcPr>
          <w:p w14:paraId="54B27291" w14:textId="530A34CE" w:rsidR="004328E6" w:rsidRDefault="004328E6" w:rsidP="004328E6">
            <w:pPr>
              <w:pStyle w:val="VCAAbody"/>
            </w:pPr>
            <w:r>
              <w:t>Ideas for teaching ethical and legal responsibilities</w:t>
            </w:r>
            <w:r w:rsidR="0015649B">
              <w:t>.</w:t>
            </w:r>
          </w:p>
          <w:p w14:paraId="1CA51289" w14:textId="19B3F147" w:rsidR="004328E6" w:rsidRDefault="004328E6" w:rsidP="004328E6">
            <w:pPr>
              <w:pStyle w:val="VCAAbody"/>
              <w:rPr>
                <w:lang w:val="en-AU"/>
              </w:rPr>
            </w:pPr>
          </w:p>
        </w:tc>
        <w:tc>
          <w:tcPr>
            <w:tcW w:w="10494" w:type="dxa"/>
          </w:tcPr>
          <w:p w14:paraId="03C4E5FE" w14:textId="77777777" w:rsidR="004328E6" w:rsidRDefault="004328E6" w:rsidP="00A0562B">
            <w:pPr>
              <w:pStyle w:val="VCAAbody"/>
              <w:rPr>
                <w:lang w:val="en-AU"/>
              </w:rPr>
            </w:pPr>
          </w:p>
        </w:tc>
      </w:tr>
      <w:tr w:rsidR="004328E6" w14:paraId="01C30A73" w14:textId="77777777" w:rsidTr="00C25D6B">
        <w:trPr>
          <w:trHeight w:val="1782"/>
        </w:trPr>
        <w:tc>
          <w:tcPr>
            <w:tcW w:w="9351" w:type="dxa"/>
            <w:gridSpan w:val="2"/>
          </w:tcPr>
          <w:p w14:paraId="4B503670" w14:textId="4998A1D8" w:rsidR="004328E6" w:rsidRDefault="004328E6" w:rsidP="0015649B">
            <w:pPr>
              <w:pStyle w:val="VCAAbody"/>
              <w:ind w:left="36"/>
              <w:rPr>
                <w:lang w:val="en-AU"/>
              </w:rPr>
            </w:pPr>
            <w:r>
              <w:t>Ideas developed from the examples provided for discussion</w:t>
            </w:r>
            <w:r w:rsidR="0015649B">
              <w:t>.</w:t>
            </w:r>
          </w:p>
        </w:tc>
        <w:tc>
          <w:tcPr>
            <w:tcW w:w="10494" w:type="dxa"/>
          </w:tcPr>
          <w:p w14:paraId="5F455462" w14:textId="77777777" w:rsidR="004328E6" w:rsidRDefault="004328E6" w:rsidP="00A0562B">
            <w:pPr>
              <w:pStyle w:val="VCAAbody"/>
              <w:rPr>
                <w:lang w:val="en-AU"/>
              </w:rPr>
            </w:pPr>
          </w:p>
        </w:tc>
      </w:tr>
    </w:tbl>
    <w:p w14:paraId="56C7D753" w14:textId="77777777" w:rsidR="008B0BB5" w:rsidRDefault="008B0BB5">
      <w:pPr>
        <w:rPr>
          <w:rFonts w:ascii="Arial" w:hAnsi="Arial" w:cs="Arial"/>
          <w:color w:val="000000" w:themeColor="text1"/>
          <w:sz w:val="20"/>
          <w:lang w:val="en-AU"/>
        </w:rPr>
      </w:pPr>
      <w:r>
        <w:rPr>
          <w:lang w:val="en-AU"/>
        </w:rPr>
        <w:br w:type="page"/>
      </w:r>
    </w:p>
    <w:p w14:paraId="0F7778E5" w14:textId="7847FC0C" w:rsidR="004328E6" w:rsidRPr="00092317" w:rsidRDefault="00092317" w:rsidP="00092317">
      <w:pPr>
        <w:pStyle w:val="VCAAHeading5"/>
      </w:pPr>
      <w:r>
        <w:lastRenderedPageBreak/>
        <w:t>Activity 3: Unit 3 Area of Study 1 Professional design practice – thinking and planning.</w:t>
      </w:r>
    </w:p>
    <w:tbl>
      <w:tblPr>
        <w:tblStyle w:val="TableGrid"/>
        <w:tblW w:w="19557" w:type="dxa"/>
        <w:tblLook w:val="04A0" w:firstRow="1" w:lastRow="0" w:firstColumn="1" w:lastColumn="0" w:noHBand="0" w:noVBand="1"/>
      </w:tblPr>
      <w:tblGrid>
        <w:gridCol w:w="7591"/>
        <w:gridCol w:w="11966"/>
      </w:tblGrid>
      <w:tr w:rsidR="00092317" w14:paraId="6EE27089" w14:textId="77777777" w:rsidTr="00C25D6B">
        <w:tc>
          <w:tcPr>
            <w:tcW w:w="7591" w:type="dxa"/>
            <w:shd w:val="clear" w:color="auto" w:fill="0072AA" w:themeFill="accent1" w:themeFillShade="BF"/>
          </w:tcPr>
          <w:p w14:paraId="448B4184" w14:textId="77777777" w:rsidR="00092317" w:rsidRPr="00162C69" w:rsidRDefault="00092317" w:rsidP="00A0562B">
            <w:pPr>
              <w:pStyle w:val="VCAAbody"/>
              <w:rPr>
                <w:b/>
                <w:bCs/>
                <w:color w:val="FFFFFF" w:themeColor="background1"/>
                <w:lang w:val="en-AU"/>
              </w:rPr>
            </w:pPr>
            <w:r w:rsidRPr="00162C69">
              <w:rPr>
                <w:b/>
                <w:bCs/>
                <w:color w:val="FFFFFF" w:themeColor="background1"/>
                <w:lang w:val="en-AU"/>
              </w:rPr>
              <w:t>Reflection questions</w:t>
            </w:r>
          </w:p>
        </w:tc>
        <w:tc>
          <w:tcPr>
            <w:tcW w:w="11966" w:type="dxa"/>
            <w:shd w:val="clear" w:color="auto" w:fill="0072AA" w:themeFill="accent1" w:themeFillShade="BF"/>
          </w:tcPr>
          <w:p w14:paraId="2D5D49BC" w14:textId="77777777" w:rsidR="00092317" w:rsidRPr="00162C69" w:rsidRDefault="00092317" w:rsidP="00A0562B">
            <w:pPr>
              <w:pStyle w:val="VCAAbody"/>
              <w:rPr>
                <w:b/>
                <w:bCs/>
                <w:color w:val="FFFFFF" w:themeColor="background1"/>
                <w:lang w:val="en-AU"/>
              </w:rPr>
            </w:pPr>
            <w:r w:rsidRPr="00162C69">
              <w:rPr>
                <w:b/>
                <w:bCs/>
                <w:color w:val="FFFFFF" w:themeColor="background1"/>
                <w:lang w:val="en-AU"/>
              </w:rPr>
              <w:t>Responses</w:t>
            </w:r>
          </w:p>
        </w:tc>
      </w:tr>
      <w:tr w:rsidR="00092317" w14:paraId="485ECB08" w14:textId="77777777" w:rsidTr="00C25D6B">
        <w:trPr>
          <w:trHeight w:val="2347"/>
        </w:trPr>
        <w:tc>
          <w:tcPr>
            <w:tcW w:w="7591" w:type="dxa"/>
          </w:tcPr>
          <w:p w14:paraId="78AEFB9F" w14:textId="77777777" w:rsidR="00092317" w:rsidRDefault="00092317" w:rsidP="00092317">
            <w:pPr>
              <w:pStyle w:val="VCAAbull"/>
            </w:pPr>
            <w:r>
              <w:t>How will you introduce the four design fields of practice?</w:t>
            </w:r>
          </w:p>
          <w:p w14:paraId="32769D32" w14:textId="77777777" w:rsidR="00092317" w:rsidRDefault="00092317" w:rsidP="00092317">
            <w:pPr>
              <w:pStyle w:val="VCAAbull"/>
            </w:pPr>
            <w:r>
              <w:t>How will you allow your students to choose one or two fields?</w:t>
            </w:r>
          </w:p>
          <w:p w14:paraId="38E4CB3F" w14:textId="77777777" w:rsidR="00092317" w:rsidRPr="00162C69" w:rsidRDefault="00092317" w:rsidP="00092317">
            <w:pPr>
              <w:pStyle w:val="VCAAbull"/>
              <w:numPr>
                <w:ilvl w:val="0"/>
                <w:numId w:val="0"/>
              </w:numPr>
              <w:ind w:left="426" w:hanging="426"/>
            </w:pPr>
          </w:p>
        </w:tc>
        <w:tc>
          <w:tcPr>
            <w:tcW w:w="11966" w:type="dxa"/>
          </w:tcPr>
          <w:p w14:paraId="3C55F32D" w14:textId="77777777" w:rsidR="00092317" w:rsidRDefault="00092317" w:rsidP="00A0562B">
            <w:pPr>
              <w:pStyle w:val="VCAAbody"/>
              <w:rPr>
                <w:lang w:val="en-AU"/>
              </w:rPr>
            </w:pPr>
          </w:p>
        </w:tc>
      </w:tr>
      <w:tr w:rsidR="00092317" w14:paraId="689286A0" w14:textId="77777777" w:rsidTr="00C25D6B">
        <w:trPr>
          <w:trHeight w:val="2347"/>
        </w:trPr>
        <w:tc>
          <w:tcPr>
            <w:tcW w:w="7591" w:type="dxa"/>
          </w:tcPr>
          <w:p w14:paraId="38D40286" w14:textId="77777777" w:rsidR="00092317" w:rsidRDefault="00092317" w:rsidP="00092317">
            <w:pPr>
              <w:pStyle w:val="VCAAbull"/>
            </w:pPr>
            <w:r>
              <w:t>How will you assist students in completing the two practical exercises? Will you nominate the exercises? Allow choice? How will you ensure that the tasks are fair and equitable amongst the class?</w:t>
            </w:r>
          </w:p>
          <w:p w14:paraId="47EAF4F9" w14:textId="77777777" w:rsidR="00092317" w:rsidRPr="00162C69" w:rsidRDefault="00092317" w:rsidP="00092317">
            <w:pPr>
              <w:pStyle w:val="VCAAbull"/>
              <w:numPr>
                <w:ilvl w:val="0"/>
                <w:numId w:val="0"/>
              </w:numPr>
              <w:ind w:left="426" w:hanging="426"/>
            </w:pPr>
          </w:p>
        </w:tc>
        <w:tc>
          <w:tcPr>
            <w:tcW w:w="11966" w:type="dxa"/>
          </w:tcPr>
          <w:p w14:paraId="1BC4D0FF" w14:textId="77777777" w:rsidR="00092317" w:rsidRDefault="00092317" w:rsidP="00A0562B">
            <w:pPr>
              <w:pStyle w:val="VCAAbody"/>
              <w:rPr>
                <w:lang w:val="en-AU"/>
              </w:rPr>
            </w:pPr>
          </w:p>
        </w:tc>
      </w:tr>
      <w:tr w:rsidR="00092317" w14:paraId="4C1829FF" w14:textId="77777777" w:rsidTr="00C25D6B">
        <w:trPr>
          <w:trHeight w:val="2347"/>
        </w:trPr>
        <w:tc>
          <w:tcPr>
            <w:tcW w:w="7591" w:type="dxa"/>
          </w:tcPr>
          <w:p w14:paraId="6A1C9097" w14:textId="77777777" w:rsidR="00092317" w:rsidRPr="00601530" w:rsidRDefault="00092317" w:rsidP="00092317">
            <w:pPr>
              <w:pStyle w:val="VCAAbull"/>
              <w:rPr>
                <w:lang w:val="en" w:eastAsia="en-AU"/>
              </w:rPr>
            </w:pPr>
            <w:r>
              <w:t>What type of exercises could students do for interactive experiences?</w:t>
            </w:r>
          </w:p>
          <w:p w14:paraId="318FEA63" w14:textId="77777777" w:rsidR="00092317" w:rsidRPr="00162C69" w:rsidRDefault="00092317" w:rsidP="00092317">
            <w:pPr>
              <w:pStyle w:val="VCAAbull"/>
              <w:numPr>
                <w:ilvl w:val="0"/>
                <w:numId w:val="0"/>
              </w:numPr>
              <w:ind w:left="426" w:hanging="426"/>
              <w:rPr>
                <w:lang w:val="en-AU"/>
              </w:rPr>
            </w:pPr>
          </w:p>
        </w:tc>
        <w:tc>
          <w:tcPr>
            <w:tcW w:w="11966" w:type="dxa"/>
          </w:tcPr>
          <w:p w14:paraId="791F9806" w14:textId="77777777" w:rsidR="00092317" w:rsidRDefault="00092317" w:rsidP="00A0562B">
            <w:pPr>
              <w:pStyle w:val="VCAAbody"/>
              <w:rPr>
                <w:lang w:val="en-AU"/>
              </w:rPr>
            </w:pPr>
          </w:p>
        </w:tc>
      </w:tr>
      <w:tr w:rsidR="00092317" w14:paraId="28E9C6BA" w14:textId="77777777" w:rsidTr="00C25D6B">
        <w:tc>
          <w:tcPr>
            <w:tcW w:w="7591" w:type="dxa"/>
            <w:shd w:val="clear" w:color="auto" w:fill="0072AA" w:themeFill="accent1" w:themeFillShade="BF"/>
          </w:tcPr>
          <w:p w14:paraId="560FF360" w14:textId="547DAE5A" w:rsidR="00092317" w:rsidRPr="00162C69" w:rsidRDefault="00092317" w:rsidP="00A0562B">
            <w:pPr>
              <w:pStyle w:val="VCAAbody"/>
              <w:rPr>
                <w:b/>
                <w:bCs/>
                <w:color w:val="FFFFFF" w:themeColor="background1"/>
                <w:lang w:val="en-AU"/>
              </w:rPr>
            </w:pPr>
            <w:r w:rsidRPr="00162C69">
              <w:rPr>
                <w:b/>
                <w:bCs/>
                <w:color w:val="FFFFFF" w:themeColor="background1"/>
                <w:lang w:val="en-AU"/>
              </w:rPr>
              <w:t xml:space="preserve">Activity </w:t>
            </w:r>
            <w:r w:rsidR="00340D47">
              <w:rPr>
                <w:b/>
                <w:bCs/>
                <w:color w:val="FFFFFF" w:themeColor="background1"/>
                <w:lang w:val="en-AU"/>
              </w:rPr>
              <w:t>feedback</w:t>
            </w:r>
          </w:p>
        </w:tc>
        <w:tc>
          <w:tcPr>
            <w:tcW w:w="11966" w:type="dxa"/>
            <w:shd w:val="clear" w:color="auto" w:fill="0072AA" w:themeFill="accent1" w:themeFillShade="BF"/>
          </w:tcPr>
          <w:p w14:paraId="3CF89E9D" w14:textId="77777777" w:rsidR="00092317" w:rsidRPr="00162C69" w:rsidRDefault="00092317" w:rsidP="00A0562B">
            <w:pPr>
              <w:pStyle w:val="VCAAbody"/>
              <w:rPr>
                <w:b/>
                <w:bCs/>
                <w:color w:val="FFFFFF" w:themeColor="background1"/>
                <w:lang w:val="en-AU"/>
              </w:rPr>
            </w:pPr>
          </w:p>
        </w:tc>
      </w:tr>
      <w:tr w:rsidR="00092317" w14:paraId="54F21CFC" w14:textId="77777777" w:rsidTr="00C25D6B">
        <w:trPr>
          <w:trHeight w:val="1829"/>
        </w:trPr>
        <w:tc>
          <w:tcPr>
            <w:tcW w:w="7591" w:type="dxa"/>
          </w:tcPr>
          <w:p w14:paraId="7CDB28BA" w14:textId="77777777" w:rsidR="00C25D6B" w:rsidRDefault="00C25D6B" w:rsidP="00C25D6B">
            <w:pPr>
              <w:pStyle w:val="VCAAbody"/>
            </w:pPr>
            <w:r>
              <w:t>Examples of the use of the four fields of design practice</w:t>
            </w:r>
          </w:p>
          <w:p w14:paraId="71C83EF7" w14:textId="1380A28A" w:rsidR="00092317" w:rsidRDefault="00092317" w:rsidP="00C25D6B">
            <w:pPr>
              <w:pStyle w:val="VCAAbody"/>
              <w:rPr>
                <w:lang w:val="en-AU"/>
              </w:rPr>
            </w:pPr>
          </w:p>
        </w:tc>
        <w:tc>
          <w:tcPr>
            <w:tcW w:w="11966" w:type="dxa"/>
          </w:tcPr>
          <w:p w14:paraId="2A247D92" w14:textId="77777777" w:rsidR="00092317" w:rsidRDefault="00092317" w:rsidP="00A0562B">
            <w:pPr>
              <w:pStyle w:val="VCAAbody"/>
              <w:rPr>
                <w:lang w:val="en-AU"/>
              </w:rPr>
            </w:pPr>
          </w:p>
        </w:tc>
      </w:tr>
      <w:tr w:rsidR="00092317" w14:paraId="0945BA72" w14:textId="77777777" w:rsidTr="00C25D6B">
        <w:trPr>
          <w:trHeight w:val="1829"/>
        </w:trPr>
        <w:tc>
          <w:tcPr>
            <w:tcW w:w="7591" w:type="dxa"/>
          </w:tcPr>
          <w:p w14:paraId="31942295" w14:textId="77777777" w:rsidR="00C25D6B" w:rsidRDefault="00C25D6B" w:rsidP="00C25D6B">
            <w:pPr>
              <w:pStyle w:val="VCAAbody"/>
            </w:pPr>
            <w:r>
              <w:t>Examples of practical exercises</w:t>
            </w:r>
          </w:p>
          <w:p w14:paraId="5500C798" w14:textId="5F7C01D2" w:rsidR="00092317" w:rsidRDefault="00092317" w:rsidP="00C25D6B">
            <w:pPr>
              <w:pStyle w:val="VCAAbody"/>
              <w:rPr>
                <w:lang w:val="en-AU"/>
              </w:rPr>
            </w:pPr>
          </w:p>
        </w:tc>
        <w:tc>
          <w:tcPr>
            <w:tcW w:w="11966" w:type="dxa"/>
          </w:tcPr>
          <w:p w14:paraId="19F5E458" w14:textId="77777777" w:rsidR="00092317" w:rsidRDefault="00092317" w:rsidP="00A0562B">
            <w:pPr>
              <w:pStyle w:val="VCAAbody"/>
              <w:rPr>
                <w:lang w:val="en-AU"/>
              </w:rPr>
            </w:pPr>
          </w:p>
        </w:tc>
      </w:tr>
      <w:tr w:rsidR="00092317" w14:paraId="0ABD68F1" w14:textId="77777777" w:rsidTr="00C25D6B">
        <w:trPr>
          <w:trHeight w:val="1829"/>
        </w:trPr>
        <w:tc>
          <w:tcPr>
            <w:tcW w:w="7591" w:type="dxa"/>
          </w:tcPr>
          <w:p w14:paraId="530E5CE9" w14:textId="335ECF80" w:rsidR="0015649B" w:rsidRDefault="00C25D6B" w:rsidP="00C25D6B">
            <w:pPr>
              <w:pStyle w:val="VCAAbody"/>
              <w:rPr>
                <w:lang w:val="en-AU"/>
              </w:rPr>
            </w:pPr>
            <w:r>
              <w:t>Examples of exercises for interactive experiences</w:t>
            </w:r>
          </w:p>
        </w:tc>
        <w:tc>
          <w:tcPr>
            <w:tcW w:w="11966" w:type="dxa"/>
          </w:tcPr>
          <w:p w14:paraId="690F4B02" w14:textId="77777777" w:rsidR="00092317" w:rsidRDefault="00092317" w:rsidP="00A0562B">
            <w:pPr>
              <w:pStyle w:val="VCAAbody"/>
              <w:rPr>
                <w:lang w:val="en-AU"/>
              </w:rPr>
            </w:pPr>
          </w:p>
        </w:tc>
      </w:tr>
    </w:tbl>
    <w:p w14:paraId="124D8F9D" w14:textId="1EBFC989" w:rsidR="00092317" w:rsidRDefault="00C25D6B" w:rsidP="0041719E">
      <w:pPr>
        <w:pStyle w:val="VCAAHeading5"/>
      </w:pPr>
      <w:r>
        <w:lastRenderedPageBreak/>
        <w:t>Activity 4</w:t>
      </w:r>
      <w:r w:rsidR="0041719E">
        <w:t>: Unit 3 Area of Study 2 – Design analysis</w:t>
      </w:r>
    </w:p>
    <w:tbl>
      <w:tblPr>
        <w:tblStyle w:val="TableGrid"/>
        <w:tblW w:w="19557" w:type="dxa"/>
        <w:tblLook w:val="04A0" w:firstRow="1" w:lastRow="0" w:firstColumn="1" w:lastColumn="0" w:noHBand="0" w:noVBand="1"/>
      </w:tblPr>
      <w:tblGrid>
        <w:gridCol w:w="7591"/>
        <w:gridCol w:w="11966"/>
      </w:tblGrid>
      <w:tr w:rsidR="00C25D6B" w14:paraId="06F123C1" w14:textId="77777777" w:rsidTr="00A0562B">
        <w:tc>
          <w:tcPr>
            <w:tcW w:w="7591" w:type="dxa"/>
            <w:shd w:val="clear" w:color="auto" w:fill="0072AA" w:themeFill="accent1" w:themeFillShade="BF"/>
          </w:tcPr>
          <w:p w14:paraId="55675AA4" w14:textId="1187833E" w:rsidR="00C25D6B" w:rsidRPr="00162C69" w:rsidRDefault="00C25D6B" w:rsidP="00A0562B">
            <w:pPr>
              <w:pStyle w:val="VCAAbody"/>
              <w:rPr>
                <w:b/>
                <w:bCs/>
                <w:color w:val="FFFFFF" w:themeColor="background1"/>
                <w:lang w:val="en-AU"/>
              </w:rPr>
            </w:pPr>
            <w:r w:rsidRPr="00162C69">
              <w:rPr>
                <w:b/>
                <w:bCs/>
                <w:color w:val="FFFFFF" w:themeColor="background1"/>
                <w:lang w:val="en-AU"/>
              </w:rPr>
              <w:t xml:space="preserve">Reflection </w:t>
            </w:r>
            <w:r w:rsidR="00340D47">
              <w:rPr>
                <w:b/>
                <w:bCs/>
                <w:color w:val="FFFFFF" w:themeColor="background1"/>
                <w:lang w:val="en-AU"/>
              </w:rPr>
              <w:t>feedback</w:t>
            </w:r>
          </w:p>
        </w:tc>
        <w:tc>
          <w:tcPr>
            <w:tcW w:w="11966" w:type="dxa"/>
            <w:shd w:val="clear" w:color="auto" w:fill="0072AA" w:themeFill="accent1" w:themeFillShade="BF"/>
          </w:tcPr>
          <w:p w14:paraId="790D1BD1" w14:textId="77777777" w:rsidR="00C25D6B" w:rsidRPr="00162C69" w:rsidRDefault="00C25D6B" w:rsidP="00A0562B">
            <w:pPr>
              <w:pStyle w:val="VCAAbody"/>
              <w:rPr>
                <w:b/>
                <w:bCs/>
                <w:color w:val="FFFFFF" w:themeColor="background1"/>
                <w:lang w:val="en-AU"/>
              </w:rPr>
            </w:pPr>
            <w:r w:rsidRPr="00162C69">
              <w:rPr>
                <w:b/>
                <w:bCs/>
                <w:color w:val="FFFFFF" w:themeColor="background1"/>
                <w:lang w:val="en-AU"/>
              </w:rPr>
              <w:t>Responses</w:t>
            </w:r>
          </w:p>
        </w:tc>
      </w:tr>
      <w:tr w:rsidR="00C25D6B" w14:paraId="142384CE" w14:textId="77777777" w:rsidTr="00A0562B">
        <w:trPr>
          <w:trHeight w:val="2347"/>
        </w:trPr>
        <w:tc>
          <w:tcPr>
            <w:tcW w:w="7591" w:type="dxa"/>
          </w:tcPr>
          <w:p w14:paraId="2F73F868" w14:textId="77777777" w:rsidR="00C25D6B" w:rsidRDefault="00C25D6B" w:rsidP="00C25D6B">
            <w:pPr>
              <w:pStyle w:val="VCAAbull"/>
            </w:pPr>
            <w:r w:rsidRPr="002C37EA">
              <w:t>The suggested timeline</w:t>
            </w:r>
            <w:r>
              <w:t xml:space="preserve"> for the Outcome </w:t>
            </w:r>
            <w:r w:rsidRPr="002C37EA">
              <w:t>is three weeks.</w:t>
            </w:r>
            <w:r>
              <w:t xml:space="preserve"> </w:t>
            </w:r>
            <w:r w:rsidRPr="002C37EA">
              <w:t>How will you plan your teaching and learning activities?</w:t>
            </w:r>
            <w:r>
              <w:t xml:space="preserve"> Use the provided materials as a guide for discussion?</w:t>
            </w:r>
          </w:p>
          <w:p w14:paraId="04F37447" w14:textId="77777777" w:rsidR="00C25D6B" w:rsidRPr="00162C69" w:rsidRDefault="00C25D6B" w:rsidP="00340D47">
            <w:pPr>
              <w:pStyle w:val="VCAAbull"/>
              <w:numPr>
                <w:ilvl w:val="0"/>
                <w:numId w:val="0"/>
              </w:numPr>
              <w:ind w:left="426" w:hanging="426"/>
            </w:pPr>
          </w:p>
        </w:tc>
        <w:tc>
          <w:tcPr>
            <w:tcW w:w="11966" w:type="dxa"/>
          </w:tcPr>
          <w:p w14:paraId="0AC073B4" w14:textId="77777777" w:rsidR="00C25D6B" w:rsidRDefault="00C25D6B" w:rsidP="00A0562B">
            <w:pPr>
              <w:pStyle w:val="VCAAbody"/>
              <w:rPr>
                <w:lang w:val="en-AU"/>
              </w:rPr>
            </w:pPr>
          </w:p>
        </w:tc>
      </w:tr>
      <w:tr w:rsidR="00C25D6B" w14:paraId="69A25A7B" w14:textId="77777777" w:rsidTr="00A0562B">
        <w:trPr>
          <w:trHeight w:val="2347"/>
        </w:trPr>
        <w:tc>
          <w:tcPr>
            <w:tcW w:w="7591" w:type="dxa"/>
          </w:tcPr>
          <w:p w14:paraId="73345261" w14:textId="075983AD" w:rsidR="00C25D6B" w:rsidRPr="002C37EA" w:rsidRDefault="00C25D6B" w:rsidP="00C25D6B">
            <w:pPr>
              <w:pStyle w:val="VCAAbull"/>
            </w:pPr>
            <w:r w:rsidRPr="002C37EA">
              <w:t>What type of tasks will you use for formative assessment?</w:t>
            </w:r>
            <w:r>
              <w:t xml:space="preserve"> </w:t>
            </w:r>
            <w:bookmarkStart w:id="0" w:name="_Hlk146811148"/>
            <w:r w:rsidR="00340D47">
              <w:t>Why are y</w:t>
            </w:r>
            <w:r>
              <w:t xml:space="preserve">ou are using the task and how you will use the study design to develop it. </w:t>
            </w:r>
          </w:p>
          <w:bookmarkEnd w:id="0"/>
          <w:p w14:paraId="7500E777" w14:textId="77777777" w:rsidR="00C25D6B" w:rsidRPr="00162C69" w:rsidRDefault="00C25D6B" w:rsidP="00C25D6B">
            <w:pPr>
              <w:pStyle w:val="VCAAbull"/>
              <w:numPr>
                <w:ilvl w:val="0"/>
                <w:numId w:val="0"/>
              </w:numPr>
              <w:ind w:left="426" w:hanging="426"/>
            </w:pPr>
          </w:p>
        </w:tc>
        <w:tc>
          <w:tcPr>
            <w:tcW w:w="11966" w:type="dxa"/>
          </w:tcPr>
          <w:p w14:paraId="3EBCBCC3" w14:textId="77777777" w:rsidR="00C25D6B" w:rsidRDefault="00C25D6B" w:rsidP="00A0562B">
            <w:pPr>
              <w:pStyle w:val="VCAAbody"/>
              <w:rPr>
                <w:lang w:val="en-AU"/>
              </w:rPr>
            </w:pPr>
          </w:p>
        </w:tc>
      </w:tr>
      <w:tr w:rsidR="00C25D6B" w14:paraId="3B8C8017" w14:textId="77777777" w:rsidTr="00A0562B">
        <w:trPr>
          <w:trHeight w:val="2347"/>
        </w:trPr>
        <w:tc>
          <w:tcPr>
            <w:tcW w:w="7591" w:type="dxa"/>
          </w:tcPr>
          <w:p w14:paraId="45C7755B" w14:textId="5350CD0F" w:rsidR="00C25D6B" w:rsidRPr="00605171" w:rsidRDefault="00C25D6B" w:rsidP="00C25D6B">
            <w:pPr>
              <w:pStyle w:val="VCAAbull"/>
              <w:rPr>
                <w:lang w:val="en" w:eastAsia="en-AU"/>
              </w:rPr>
            </w:pPr>
            <w:r w:rsidRPr="002C37EA">
              <w:t>How will you approach the summative assessment? Will you use guiding or prompt questions?</w:t>
            </w:r>
            <w:r>
              <w:t xml:space="preserve"> </w:t>
            </w:r>
            <w:bookmarkStart w:id="1" w:name="_Hlk146811182"/>
            <w:r w:rsidR="00340D47">
              <w:t>Why are you</w:t>
            </w:r>
            <w:r>
              <w:t xml:space="preserve"> using these tasks and how will you formulate the questions?</w:t>
            </w:r>
          </w:p>
          <w:bookmarkEnd w:id="1"/>
          <w:p w14:paraId="10A22F9E" w14:textId="77777777" w:rsidR="00C25D6B" w:rsidRPr="00162C69" w:rsidRDefault="00C25D6B" w:rsidP="00C25D6B">
            <w:pPr>
              <w:pStyle w:val="VCAAbull"/>
              <w:numPr>
                <w:ilvl w:val="0"/>
                <w:numId w:val="0"/>
              </w:numPr>
              <w:ind w:left="426" w:hanging="426"/>
              <w:rPr>
                <w:lang w:val="en-AU"/>
              </w:rPr>
            </w:pPr>
          </w:p>
        </w:tc>
        <w:tc>
          <w:tcPr>
            <w:tcW w:w="11966" w:type="dxa"/>
          </w:tcPr>
          <w:p w14:paraId="390979A5" w14:textId="77777777" w:rsidR="00C25D6B" w:rsidRDefault="00C25D6B" w:rsidP="00A0562B">
            <w:pPr>
              <w:pStyle w:val="VCAAbody"/>
              <w:rPr>
                <w:lang w:val="en-AU"/>
              </w:rPr>
            </w:pPr>
          </w:p>
        </w:tc>
      </w:tr>
      <w:tr w:rsidR="00C25D6B" w14:paraId="690BCFFC" w14:textId="77777777" w:rsidTr="00A0562B">
        <w:tc>
          <w:tcPr>
            <w:tcW w:w="7591" w:type="dxa"/>
            <w:shd w:val="clear" w:color="auto" w:fill="0072AA" w:themeFill="accent1" w:themeFillShade="BF"/>
          </w:tcPr>
          <w:p w14:paraId="181AC155" w14:textId="72B83B8B" w:rsidR="00C25D6B" w:rsidRPr="00162C69" w:rsidRDefault="00C25D6B" w:rsidP="00A0562B">
            <w:pPr>
              <w:pStyle w:val="VCAAbody"/>
              <w:rPr>
                <w:b/>
                <w:bCs/>
                <w:color w:val="FFFFFF" w:themeColor="background1"/>
                <w:lang w:val="en-AU"/>
              </w:rPr>
            </w:pPr>
            <w:r w:rsidRPr="00162C69">
              <w:rPr>
                <w:b/>
                <w:bCs/>
                <w:color w:val="FFFFFF" w:themeColor="background1"/>
                <w:lang w:val="en-AU"/>
              </w:rPr>
              <w:t xml:space="preserve">Activity </w:t>
            </w:r>
            <w:r w:rsidR="00340D47">
              <w:rPr>
                <w:b/>
                <w:bCs/>
                <w:color w:val="FFFFFF" w:themeColor="background1"/>
                <w:lang w:val="en-AU"/>
              </w:rPr>
              <w:t>feedback</w:t>
            </w:r>
          </w:p>
        </w:tc>
        <w:tc>
          <w:tcPr>
            <w:tcW w:w="11966" w:type="dxa"/>
            <w:shd w:val="clear" w:color="auto" w:fill="0072AA" w:themeFill="accent1" w:themeFillShade="BF"/>
          </w:tcPr>
          <w:p w14:paraId="55779E96" w14:textId="77777777" w:rsidR="00C25D6B" w:rsidRPr="00162C69" w:rsidRDefault="00C25D6B" w:rsidP="00A0562B">
            <w:pPr>
              <w:pStyle w:val="VCAAbody"/>
              <w:rPr>
                <w:b/>
                <w:bCs/>
                <w:color w:val="FFFFFF" w:themeColor="background1"/>
                <w:lang w:val="en-AU"/>
              </w:rPr>
            </w:pPr>
          </w:p>
        </w:tc>
      </w:tr>
      <w:tr w:rsidR="00C25D6B" w14:paraId="0392C2BC" w14:textId="77777777" w:rsidTr="00A0562B">
        <w:trPr>
          <w:trHeight w:val="1829"/>
        </w:trPr>
        <w:tc>
          <w:tcPr>
            <w:tcW w:w="7591" w:type="dxa"/>
          </w:tcPr>
          <w:p w14:paraId="69BF0239" w14:textId="77777777" w:rsidR="00C25D6B" w:rsidRDefault="00C25D6B" w:rsidP="00C25D6B">
            <w:pPr>
              <w:pStyle w:val="VCAAbody"/>
            </w:pPr>
            <w:r>
              <w:t>Sample of teaching and learning activities</w:t>
            </w:r>
          </w:p>
          <w:p w14:paraId="24832504" w14:textId="77777777" w:rsidR="00C25D6B" w:rsidRDefault="00C25D6B" w:rsidP="00C25D6B">
            <w:pPr>
              <w:pStyle w:val="VCAAbody"/>
              <w:rPr>
                <w:lang w:val="en-AU"/>
              </w:rPr>
            </w:pPr>
          </w:p>
        </w:tc>
        <w:tc>
          <w:tcPr>
            <w:tcW w:w="11966" w:type="dxa"/>
          </w:tcPr>
          <w:p w14:paraId="562FD1DC" w14:textId="77777777" w:rsidR="00C25D6B" w:rsidRDefault="00C25D6B" w:rsidP="00C25D6B">
            <w:pPr>
              <w:pStyle w:val="VCAAbody"/>
              <w:rPr>
                <w:lang w:val="en-AU"/>
              </w:rPr>
            </w:pPr>
          </w:p>
        </w:tc>
      </w:tr>
      <w:tr w:rsidR="00C25D6B" w14:paraId="770F1787" w14:textId="77777777" w:rsidTr="00A0562B">
        <w:trPr>
          <w:trHeight w:val="1829"/>
        </w:trPr>
        <w:tc>
          <w:tcPr>
            <w:tcW w:w="7591" w:type="dxa"/>
          </w:tcPr>
          <w:p w14:paraId="5FC52D01" w14:textId="77777777" w:rsidR="00C25D6B" w:rsidRDefault="00C25D6B" w:rsidP="00C25D6B">
            <w:pPr>
              <w:pStyle w:val="VCAAbody"/>
            </w:pPr>
            <w:r>
              <w:t>Formative assessment examples</w:t>
            </w:r>
          </w:p>
          <w:p w14:paraId="71F3372F" w14:textId="77777777" w:rsidR="00C25D6B" w:rsidRDefault="00C25D6B" w:rsidP="00C25D6B">
            <w:pPr>
              <w:pStyle w:val="VCAAbody"/>
              <w:rPr>
                <w:lang w:val="en-AU"/>
              </w:rPr>
            </w:pPr>
          </w:p>
        </w:tc>
        <w:tc>
          <w:tcPr>
            <w:tcW w:w="11966" w:type="dxa"/>
          </w:tcPr>
          <w:p w14:paraId="1A98E828" w14:textId="77777777" w:rsidR="00C25D6B" w:rsidRDefault="00C25D6B" w:rsidP="00C25D6B">
            <w:pPr>
              <w:pStyle w:val="VCAAbody"/>
              <w:rPr>
                <w:lang w:val="en-AU"/>
              </w:rPr>
            </w:pPr>
          </w:p>
        </w:tc>
      </w:tr>
      <w:tr w:rsidR="00C25D6B" w14:paraId="7EF0AFB6" w14:textId="77777777" w:rsidTr="00340D47">
        <w:trPr>
          <w:trHeight w:val="1553"/>
        </w:trPr>
        <w:tc>
          <w:tcPr>
            <w:tcW w:w="7591" w:type="dxa"/>
          </w:tcPr>
          <w:p w14:paraId="2A5C7993" w14:textId="77777777" w:rsidR="00C25D6B" w:rsidRDefault="00C25D6B" w:rsidP="00C25D6B">
            <w:pPr>
              <w:pStyle w:val="VCAAbody"/>
            </w:pPr>
            <w:r>
              <w:t>Summative assessment examples, task types.</w:t>
            </w:r>
          </w:p>
          <w:p w14:paraId="29074B5E" w14:textId="77777777" w:rsidR="00C25D6B" w:rsidRDefault="00C25D6B" w:rsidP="00C25D6B">
            <w:pPr>
              <w:pStyle w:val="VCAAbody"/>
              <w:rPr>
                <w:lang w:val="en-AU"/>
              </w:rPr>
            </w:pPr>
          </w:p>
        </w:tc>
        <w:tc>
          <w:tcPr>
            <w:tcW w:w="11966" w:type="dxa"/>
          </w:tcPr>
          <w:p w14:paraId="17E31D88" w14:textId="77777777" w:rsidR="00C25D6B" w:rsidRDefault="00C25D6B" w:rsidP="00C25D6B">
            <w:pPr>
              <w:pStyle w:val="VCAAbody"/>
              <w:rPr>
                <w:lang w:val="en-AU"/>
              </w:rPr>
            </w:pPr>
          </w:p>
        </w:tc>
      </w:tr>
    </w:tbl>
    <w:p w14:paraId="05F9A624" w14:textId="77777777" w:rsidR="00C25D6B" w:rsidRPr="00162C69" w:rsidRDefault="00C25D6B" w:rsidP="00340D47">
      <w:pPr>
        <w:pStyle w:val="VCAAbody"/>
        <w:rPr>
          <w:lang w:val="en-AU"/>
        </w:rPr>
      </w:pPr>
    </w:p>
    <w:sectPr w:rsidR="00C25D6B" w:rsidRPr="00162C69" w:rsidSect="0015649B">
      <w:headerReference w:type="default" r:id="rId11"/>
      <w:footerReference w:type="default" r:id="rId12"/>
      <w:headerReference w:type="first" r:id="rId13"/>
      <w:footerReference w:type="first" r:id="rId14"/>
      <w:type w:val="continuous"/>
      <w:pgSz w:w="23814" w:h="16839" w:orient="landscape" w:code="8"/>
      <w:pgMar w:top="1134" w:right="1984" w:bottom="1134" w:left="2552"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26"/>
      <w:gridCol w:w="6426"/>
      <w:gridCol w:w="6426"/>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26"/>
      <w:gridCol w:w="6426"/>
      <w:gridCol w:w="6426"/>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47312069" w:rsidR="00A922F4" w:rsidRPr="00D86DE4" w:rsidRDefault="0041719E" w:rsidP="00E86FF9">
    <w:pPr>
      <w:pStyle w:val="VCAAcaptionsandfootnotes"/>
      <w:spacing w:before="0"/>
      <w:rPr>
        <w:color w:val="999999" w:themeColor="accent2"/>
      </w:rPr>
    </w:pPr>
    <w:r>
      <w:rPr>
        <w:color w:val="999999" w:themeColor="accent2"/>
      </w:rPr>
      <w:t xml:space="preserve">VCE Visual Communication Design Implementation Workshops – October 2023 Activity sheet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38450FE"/>
    <w:multiLevelType w:val="multilevel"/>
    <w:tmpl w:val="EF005FD2"/>
    <w:lvl w:ilvl="0">
      <w:start w:val="1"/>
      <w:numFmt w:val="bullet"/>
      <w:lvlText w:val=""/>
      <w:lvlJc w:val="left"/>
      <w:pPr>
        <w:ind w:left="1145" w:hanging="360"/>
      </w:pPr>
      <w:rPr>
        <w:rFonts w:ascii="Symbol" w:hAnsi="Symbol" w:hint="default"/>
        <w:color w:val="000000"/>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BCED4EA"/>
    <w:lvl w:ilvl="0" w:tplc="B860D94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02146893">
    <w:abstractNumId w:val="6"/>
  </w:num>
  <w:num w:numId="2" w16cid:durableId="595596751">
    <w:abstractNumId w:val="4"/>
  </w:num>
  <w:num w:numId="3" w16cid:durableId="1832670672">
    <w:abstractNumId w:val="1"/>
  </w:num>
  <w:num w:numId="4" w16cid:durableId="527375692">
    <w:abstractNumId w:val="0"/>
  </w:num>
  <w:num w:numId="5" w16cid:durableId="2081635645">
    <w:abstractNumId w:val="5"/>
  </w:num>
  <w:num w:numId="6" w16cid:durableId="650404792">
    <w:abstractNumId w:val="2"/>
  </w:num>
  <w:num w:numId="7" w16cid:durableId="2050497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780E"/>
    <w:rsid w:val="00065CC6"/>
    <w:rsid w:val="00076B09"/>
    <w:rsid w:val="00092317"/>
    <w:rsid w:val="000A71F7"/>
    <w:rsid w:val="000F09E4"/>
    <w:rsid w:val="000F16FD"/>
    <w:rsid w:val="0015274C"/>
    <w:rsid w:val="0015649B"/>
    <w:rsid w:val="00162C69"/>
    <w:rsid w:val="001E7DDE"/>
    <w:rsid w:val="001F4939"/>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40D47"/>
    <w:rsid w:val="0035293F"/>
    <w:rsid w:val="003755E7"/>
    <w:rsid w:val="00391986"/>
    <w:rsid w:val="003A00B4"/>
    <w:rsid w:val="003B6D30"/>
    <w:rsid w:val="0041719E"/>
    <w:rsid w:val="00417AA3"/>
    <w:rsid w:val="00426B73"/>
    <w:rsid w:val="004328E6"/>
    <w:rsid w:val="00440B32"/>
    <w:rsid w:val="00447636"/>
    <w:rsid w:val="0046078D"/>
    <w:rsid w:val="00471F7D"/>
    <w:rsid w:val="004A2ED8"/>
    <w:rsid w:val="004B386E"/>
    <w:rsid w:val="004F5BDA"/>
    <w:rsid w:val="0051631E"/>
    <w:rsid w:val="00537A1F"/>
    <w:rsid w:val="00566029"/>
    <w:rsid w:val="005748EF"/>
    <w:rsid w:val="005923CB"/>
    <w:rsid w:val="00596B77"/>
    <w:rsid w:val="005B391B"/>
    <w:rsid w:val="005D3D78"/>
    <w:rsid w:val="005E2EF0"/>
    <w:rsid w:val="00663C14"/>
    <w:rsid w:val="0068471E"/>
    <w:rsid w:val="00684F98"/>
    <w:rsid w:val="00693FFD"/>
    <w:rsid w:val="006D2159"/>
    <w:rsid w:val="006F787C"/>
    <w:rsid w:val="00702636"/>
    <w:rsid w:val="00724507"/>
    <w:rsid w:val="00773E6C"/>
    <w:rsid w:val="00781FB1"/>
    <w:rsid w:val="007E20FF"/>
    <w:rsid w:val="008012D2"/>
    <w:rsid w:val="00813C37"/>
    <w:rsid w:val="008154B5"/>
    <w:rsid w:val="00823962"/>
    <w:rsid w:val="00852719"/>
    <w:rsid w:val="00860115"/>
    <w:rsid w:val="0088783C"/>
    <w:rsid w:val="008B0BB5"/>
    <w:rsid w:val="008E210E"/>
    <w:rsid w:val="009370BC"/>
    <w:rsid w:val="00970580"/>
    <w:rsid w:val="00983362"/>
    <w:rsid w:val="0098739B"/>
    <w:rsid w:val="009B61E5"/>
    <w:rsid w:val="009D1E89"/>
    <w:rsid w:val="00A17661"/>
    <w:rsid w:val="00A24B2D"/>
    <w:rsid w:val="00A40966"/>
    <w:rsid w:val="00A475D4"/>
    <w:rsid w:val="00A74CFB"/>
    <w:rsid w:val="00A77455"/>
    <w:rsid w:val="00A921E0"/>
    <w:rsid w:val="00A922F4"/>
    <w:rsid w:val="00AE5526"/>
    <w:rsid w:val="00AF051B"/>
    <w:rsid w:val="00B01578"/>
    <w:rsid w:val="00B0738F"/>
    <w:rsid w:val="00B26601"/>
    <w:rsid w:val="00B41951"/>
    <w:rsid w:val="00B53229"/>
    <w:rsid w:val="00B62480"/>
    <w:rsid w:val="00B81B70"/>
    <w:rsid w:val="00BD0724"/>
    <w:rsid w:val="00BD2B91"/>
    <w:rsid w:val="00BE3A6F"/>
    <w:rsid w:val="00BE5521"/>
    <w:rsid w:val="00C25D6B"/>
    <w:rsid w:val="00C53263"/>
    <w:rsid w:val="00C75F1D"/>
    <w:rsid w:val="00CB68E8"/>
    <w:rsid w:val="00D00600"/>
    <w:rsid w:val="00D04F01"/>
    <w:rsid w:val="00D06414"/>
    <w:rsid w:val="00D338E4"/>
    <w:rsid w:val="00D51947"/>
    <w:rsid w:val="00D532F0"/>
    <w:rsid w:val="00D77413"/>
    <w:rsid w:val="00D82759"/>
    <w:rsid w:val="00D83EB1"/>
    <w:rsid w:val="00D86DE4"/>
    <w:rsid w:val="00DE51DB"/>
    <w:rsid w:val="00DE63A4"/>
    <w:rsid w:val="00E23F1D"/>
    <w:rsid w:val="00E30E05"/>
    <w:rsid w:val="00E36361"/>
    <w:rsid w:val="00E55AE9"/>
    <w:rsid w:val="00E7340D"/>
    <w:rsid w:val="00E86FF9"/>
    <w:rsid w:val="00EB0C84"/>
    <w:rsid w:val="00EC4FF7"/>
    <w:rsid w:val="00F40D53"/>
    <w:rsid w:val="00F4525C"/>
    <w:rsid w:val="00F50D86"/>
    <w:rsid w:val="00F56B39"/>
    <w:rsid w:val="00F652AD"/>
    <w:rsid w:val="00F91919"/>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340D47"/>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customStyle="1" w:styleId="VCAAtablebulletnarrow">
    <w:name w:val="VCAA table bullet narrow"/>
    <w:basedOn w:val="Normal"/>
    <w:qFormat/>
    <w:rsid w:val="00162C69"/>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paragraph" w:customStyle="1" w:styleId="VCAAbull">
    <w:name w:val="VCAA bull"/>
    <w:basedOn w:val="Normal"/>
    <w:qFormat/>
    <w:rsid w:val="004328E6"/>
    <w:pPr>
      <w:numPr>
        <w:numId w:val="7"/>
      </w:numPr>
      <w:tabs>
        <w:tab w:val="left" w:pos="1134"/>
      </w:tabs>
      <w:spacing w:before="60" w:after="60" w:line="280" w:lineRule="exact"/>
      <w:ind w:left="426" w:hanging="437"/>
      <w:contextualSpacing/>
    </w:pPr>
    <w:rPr>
      <w:rFonts w:ascii="Arial" w:eastAsia="Times New Roman" w:hAnsi="Arial" w:cs="Arial"/>
      <w:kern w:val="22"/>
      <w:sz w:val="20"/>
      <w:szCs w:val="24"/>
      <w:lang w:val="en-GB" w:eastAsia="ja-JP"/>
    </w:rPr>
  </w:style>
  <w:style w:type="character" w:styleId="CommentReference">
    <w:name w:val="annotation reference"/>
    <w:basedOn w:val="DefaultParagraphFont"/>
    <w:uiPriority w:val="99"/>
    <w:semiHidden/>
    <w:unhideWhenUsed/>
    <w:rsid w:val="00E7340D"/>
    <w:rPr>
      <w:sz w:val="16"/>
      <w:szCs w:val="16"/>
    </w:rPr>
  </w:style>
  <w:style w:type="paragraph" w:styleId="CommentText">
    <w:name w:val="annotation text"/>
    <w:basedOn w:val="Normal"/>
    <w:link w:val="CommentTextChar"/>
    <w:uiPriority w:val="99"/>
    <w:unhideWhenUsed/>
    <w:rsid w:val="00E7340D"/>
    <w:pPr>
      <w:spacing w:line="240" w:lineRule="auto"/>
    </w:pPr>
    <w:rPr>
      <w:sz w:val="20"/>
      <w:szCs w:val="20"/>
    </w:rPr>
  </w:style>
  <w:style w:type="character" w:customStyle="1" w:styleId="CommentTextChar">
    <w:name w:val="Comment Text Char"/>
    <w:basedOn w:val="DefaultParagraphFont"/>
    <w:link w:val="CommentText"/>
    <w:uiPriority w:val="99"/>
    <w:rsid w:val="00E7340D"/>
    <w:rPr>
      <w:sz w:val="20"/>
      <w:szCs w:val="20"/>
    </w:rPr>
  </w:style>
  <w:style w:type="paragraph" w:styleId="CommentSubject">
    <w:name w:val="annotation subject"/>
    <w:basedOn w:val="CommentText"/>
    <w:next w:val="CommentText"/>
    <w:link w:val="CommentSubjectChar"/>
    <w:uiPriority w:val="99"/>
    <w:semiHidden/>
    <w:unhideWhenUsed/>
    <w:rsid w:val="00E7340D"/>
    <w:rPr>
      <w:b/>
      <w:bCs/>
    </w:rPr>
  </w:style>
  <w:style w:type="character" w:customStyle="1" w:styleId="CommentSubjectChar">
    <w:name w:val="Comment Subject Char"/>
    <w:basedOn w:val="CommentTextChar"/>
    <w:link w:val="CommentSubject"/>
    <w:uiPriority w:val="99"/>
    <w:semiHidden/>
    <w:rsid w:val="00E73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E959C-7018-47B5-A736-07699C7D2EEF}">
  <ds:schemaRefs>
    <ds:schemaRef ds:uri="http://schemas.openxmlformats.org/officeDocument/2006/bibliography"/>
  </ds:schemaRefs>
</ds:datastoreItem>
</file>

<file path=customXml/itemProps2.xml><?xml version="1.0" encoding="utf-8"?>
<ds:datastoreItem xmlns:ds="http://schemas.openxmlformats.org/officeDocument/2006/customXml" ds:itemID="{11F50BE3-27EF-4FA1-9319-73CC51125F50}"/>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3227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VCAA_VCD_ImplementationWorkshops_October2023_ActivityWorksheet</dc:title>
  <dc:subject>VCE Visual Communication Design</dc:subject>
  <dc:creator>Derek Tolan</dc:creator>
  <cp:keywords>VCE, Visual Communication Design, VCD, implementation, worksheet</cp:keywords>
  <cp:lastModifiedBy>Mary Rose</cp:lastModifiedBy>
  <cp:revision>3</cp:revision>
  <cp:lastPrinted>2015-05-15T02:36:00Z</cp:lastPrinted>
  <dcterms:created xsi:type="dcterms:W3CDTF">2023-11-21T01:14:00Z</dcterms:created>
  <dcterms:modified xsi:type="dcterms:W3CDTF">2023-11-28T23:17:00Z</dcterms:modified>
  <cp:category>VCE Visual Communication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