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CFB7" w14:textId="1F9585A9" w:rsidR="00267736" w:rsidRPr="00E86534" w:rsidRDefault="00267736" w:rsidP="0026773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86534">
        <w:rPr>
          <w:rFonts w:cstheme="minorHAnsi"/>
          <w:b/>
          <w:sz w:val="24"/>
          <w:szCs w:val="24"/>
        </w:rPr>
        <w:t xml:space="preserve">This Learning Progression begins at Level </w:t>
      </w:r>
      <w:r w:rsidR="000D5945">
        <w:rPr>
          <w:rFonts w:cstheme="minorHAnsi"/>
          <w:b/>
          <w:sz w:val="24"/>
          <w:szCs w:val="24"/>
        </w:rPr>
        <w:t xml:space="preserve">1 </w:t>
      </w:r>
      <w:r w:rsidRPr="00E86534">
        <w:rPr>
          <w:rFonts w:cstheme="minorHAnsi"/>
          <w:b/>
          <w:sz w:val="24"/>
          <w:szCs w:val="24"/>
        </w:rPr>
        <w:t>of the Victorian Cur</w:t>
      </w:r>
      <w:r w:rsidR="0019193D" w:rsidRPr="00E86534">
        <w:rPr>
          <w:rFonts w:cstheme="minorHAnsi"/>
          <w:b/>
          <w:sz w:val="24"/>
          <w:szCs w:val="24"/>
        </w:rPr>
        <w:t>r</w:t>
      </w:r>
      <w:r w:rsidR="00381A11">
        <w:rPr>
          <w:rFonts w:cstheme="minorHAnsi"/>
          <w:b/>
          <w:sz w:val="24"/>
          <w:szCs w:val="24"/>
        </w:rPr>
        <w:t xml:space="preserve">iculum and concludes at Level </w:t>
      </w:r>
      <w:r w:rsidR="000D5945">
        <w:rPr>
          <w:rFonts w:cstheme="minorHAnsi"/>
          <w:b/>
          <w:sz w:val="24"/>
          <w:szCs w:val="24"/>
        </w:rPr>
        <w:t>3</w:t>
      </w:r>
      <w:r w:rsidRPr="00E86534">
        <w:rPr>
          <w:rFonts w:cstheme="minorHAnsi"/>
          <w:b/>
          <w:sz w:val="24"/>
          <w:szCs w:val="24"/>
        </w:rPr>
        <w:t xml:space="preserve">. </w:t>
      </w:r>
      <w:r w:rsidR="0019193D" w:rsidRPr="00E86534">
        <w:rPr>
          <w:rFonts w:cstheme="minorHAnsi"/>
          <w:b/>
          <w:sz w:val="24"/>
          <w:szCs w:val="24"/>
        </w:rPr>
        <w:t>Six</w:t>
      </w:r>
      <w:r w:rsidRPr="00E86534">
        <w:rPr>
          <w:rFonts w:cstheme="minorHAnsi"/>
          <w:b/>
          <w:sz w:val="24"/>
          <w:szCs w:val="24"/>
        </w:rPr>
        <w:t xml:space="preserve"> progressions are provided in this span.</w:t>
      </w:r>
    </w:p>
    <w:p w14:paraId="28EF9545" w14:textId="77777777" w:rsidR="001D184E" w:rsidRDefault="00267736" w:rsidP="003946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9193D">
        <w:rPr>
          <w:rFonts w:asciiTheme="minorHAnsi" w:hAnsiTheme="minorHAnsi" w:cstheme="minorHAnsi"/>
          <w:i/>
          <w:sz w:val="22"/>
          <w:szCs w:val="22"/>
        </w:rPr>
        <w:t>Description:</w:t>
      </w:r>
      <w:r w:rsidRPr="0019193D">
        <w:rPr>
          <w:rFonts w:asciiTheme="minorHAnsi" w:hAnsiTheme="minorHAnsi" w:cstheme="minorHAnsi"/>
          <w:sz w:val="22"/>
          <w:szCs w:val="22"/>
        </w:rPr>
        <w:t xml:space="preserve"> </w:t>
      </w:r>
      <w:r w:rsidR="0019193D" w:rsidRPr="0019193D">
        <w:rPr>
          <w:rFonts w:asciiTheme="minorHAnsi" w:hAnsiTheme="minorHAnsi" w:cstheme="minorHAnsi"/>
          <w:sz w:val="22"/>
          <w:szCs w:val="22"/>
        </w:rPr>
        <w:t xml:space="preserve">This </w:t>
      </w:r>
      <w:r w:rsidR="004B3A4E">
        <w:rPr>
          <w:rFonts w:asciiTheme="minorHAnsi" w:hAnsiTheme="minorHAnsi" w:cstheme="minorHAnsi"/>
          <w:sz w:val="22"/>
          <w:szCs w:val="22"/>
        </w:rPr>
        <w:t>Learning Progression</w:t>
      </w:r>
      <w:r w:rsidR="0019193D" w:rsidRPr="0019193D">
        <w:rPr>
          <w:rFonts w:asciiTheme="minorHAnsi" w:hAnsiTheme="minorHAnsi" w:cstheme="minorHAnsi"/>
          <w:sz w:val="22"/>
          <w:szCs w:val="22"/>
        </w:rPr>
        <w:t xml:space="preserve"> describes how a student becomes increasingly faster, smoother, more accurate and expressive in their reading aloud of progressively complex print texts. At higher levels of the progression, students demonstrate comprehension of a text through confident use of intonation, pausing, accuracy and pace. </w:t>
      </w:r>
    </w:p>
    <w:p w14:paraId="0A3E403A" w14:textId="77777777" w:rsidR="004B3A4E" w:rsidRDefault="004B3A4E" w:rsidP="003946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32A17A" w14:textId="77777777" w:rsidR="004B3A4E" w:rsidRDefault="004B3A4E" w:rsidP="003946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A4E">
        <w:rPr>
          <w:rFonts w:asciiTheme="minorHAnsi" w:hAnsiTheme="minorHAnsi" w:cstheme="minorHAnsi"/>
          <w:i/>
          <w:sz w:val="22"/>
          <w:szCs w:val="22"/>
          <w:lang w:val="en-US"/>
        </w:rPr>
        <w:t>Related Learning Progressions</w:t>
      </w:r>
      <w:r w:rsidRPr="004B3A4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B3A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This Learning Progression</w:t>
      </w:r>
      <w:r w:rsidRPr="0019193D">
        <w:rPr>
          <w:rFonts w:asciiTheme="minorHAnsi" w:hAnsiTheme="minorHAnsi" w:cstheme="minorHAnsi"/>
          <w:sz w:val="22"/>
          <w:szCs w:val="22"/>
        </w:rPr>
        <w:t xml:space="preserve"> provides the detailed progression in support of the sub-element </w:t>
      </w:r>
      <w:r w:rsidRPr="0019193D">
        <w:rPr>
          <w:rFonts w:asciiTheme="minorHAnsi" w:hAnsiTheme="minorHAnsi" w:cstheme="minorHAnsi"/>
          <w:i/>
          <w:sz w:val="22"/>
          <w:szCs w:val="22"/>
        </w:rPr>
        <w:t>Understanding texts</w:t>
      </w:r>
      <w:r w:rsidRPr="0019193D">
        <w:rPr>
          <w:rFonts w:asciiTheme="minorHAnsi" w:hAnsiTheme="minorHAnsi" w:cstheme="minorHAnsi"/>
          <w:sz w:val="22"/>
          <w:szCs w:val="22"/>
        </w:rPr>
        <w:t>.</w:t>
      </w:r>
    </w:p>
    <w:p w14:paraId="5E6985D5" w14:textId="77777777" w:rsidR="004B3A4E" w:rsidRPr="0019193D" w:rsidRDefault="004B3A4E" w:rsidP="003946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402548" w14:textId="77777777" w:rsidR="00061512" w:rsidRPr="005E7294" w:rsidRDefault="00061512" w:rsidP="00061512">
      <w:pPr>
        <w:pStyle w:val="VCAAbody"/>
        <w:rPr>
          <w:rFonts w:ascii="Arial Narrow" w:hAnsi="Arial Narrow"/>
          <w:i/>
        </w:rPr>
      </w:pPr>
      <w:r w:rsidRPr="00143A7F">
        <w:rPr>
          <w:rFonts w:ascii="Arial Narrow" w:hAnsi="Arial Narrow"/>
          <w:i/>
        </w:rPr>
        <w:t xml:space="preserve">Details of progression provide nuanced and detailed descriptions of student learning – </w:t>
      </w:r>
      <w:r w:rsidRPr="00C1032D">
        <w:rPr>
          <w:rFonts w:ascii="Arial Narrow" w:hAnsi="Arial Narrow"/>
          <w:i/>
        </w:rPr>
        <w:t>what students can say, do, make or write.</w:t>
      </w:r>
      <w:r>
        <w:rPr>
          <w:rFonts w:ascii="Arial Narrow" w:hAnsi="Arial Narrow"/>
          <w:i/>
        </w:rPr>
        <w:t xml:space="preserve"> Examples of student learning in</w:t>
      </w:r>
      <w:r w:rsidRPr="00143A7F">
        <w:rPr>
          <w:rFonts w:ascii="Arial Narrow" w:hAnsi="Arial Narrow"/>
          <w:i/>
        </w:rPr>
        <w:t xml:space="preserve"> each </w:t>
      </w:r>
      <w:r>
        <w:rPr>
          <w:rFonts w:ascii="Arial Narrow" w:hAnsi="Arial Narrow"/>
          <w:i/>
        </w:rPr>
        <w:t>step</w:t>
      </w:r>
      <w:r w:rsidRPr="00143A7F">
        <w:rPr>
          <w:rFonts w:ascii="Arial Narrow" w:hAnsi="Arial Narrow"/>
          <w:i/>
        </w:rPr>
        <w:t xml:space="preserve"> are not hierarchical, nor are they </w:t>
      </w:r>
      <w:r>
        <w:rPr>
          <w:rFonts w:ascii="Arial Narrow" w:hAnsi="Arial Narrow"/>
          <w:i/>
        </w:rPr>
        <w:t xml:space="preserve">to be used as </w:t>
      </w:r>
      <w:r w:rsidRPr="00143A7F">
        <w:rPr>
          <w:rFonts w:ascii="Arial Narrow" w:hAnsi="Arial Narrow"/>
          <w:i/>
        </w:rPr>
        <w:t>a checklist.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3513"/>
        <w:gridCol w:w="3513"/>
        <w:gridCol w:w="3513"/>
        <w:gridCol w:w="3513"/>
        <w:gridCol w:w="603"/>
        <w:gridCol w:w="2910"/>
        <w:gridCol w:w="3522"/>
      </w:tblGrid>
      <w:tr w:rsidR="00381A11" w:rsidRPr="0019193D" w14:paraId="44DC6373" w14:textId="77777777" w:rsidTr="00381A11">
        <w:trPr>
          <w:trHeight w:val="139"/>
        </w:trPr>
        <w:tc>
          <w:tcPr>
            <w:tcW w:w="3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4E2FA05" w14:textId="31F39B03" w:rsidR="00381A11" w:rsidRPr="0019193D" w:rsidRDefault="00381A11" w:rsidP="001B535F">
            <w:pPr>
              <w:pStyle w:val="VCAAtablecondensedheading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Victorian Curriculum Level</w:t>
            </w:r>
            <w:r w:rsidR="000D594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29E7ADD" w14:textId="1DE717CF" w:rsidR="00381A11" w:rsidRPr="0019193D" w:rsidRDefault="00381A11" w:rsidP="001B535F">
            <w:pPr>
              <w:pStyle w:val="VCAAtablecondensedheading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Victorian Curriculum Level </w:t>
            </w:r>
            <w:r w:rsidR="000D5945"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</w:tc>
      </w:tr>
      <w:tr w:rsidR="0019193D" w:rsidRPr="0019193D" w14:paraId="38487568" w14:textId="77777777" w:rsidTr="005E6FB0">
        <w:tc>
          <w:tcPr>
            <w:tcW w:w="833" w:type="pct"/>
          </w:tcPr>
          <w:p w14:paraId="55E013A9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105F0EEB" w14:textId="77777777" w:rsidR="005E6FB0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student:</w:t>
            </w:r>
          </w:p>
          <w:p w14:paraId="29CBFCA7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 xml:space="preserve">reads aloud decodable texts word by word, with 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emphasis on one-to-one matching</w:t>
            </w:r>
          </w:p>
          <w:p w14:paraId="11A85DC0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with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 xml:space="preserve"> some intonation and expression.</w:t>
            </w:r>
          </w:p>
          <w:p w14:paraId="03214261" w14:textId="77777777" w:rsidR="0019193D" w:rsidRPr="00973DB0" w:rsidRDefault="0019193D">
            <w:pPr>
              <w:rPr>
                <w:rFonts w:ascii="Arial Narrow" w:hAnsi="Arial Narrow" w:cstheme="minorHAnsi"/>
              </w:rPr>
            </w:pPr>
          </w:p>
        </w:tc>
        <w:tc>
          <w:tcPr>
            <w:tcW w:w="833" w:type="pct"/>
          </w:tcPr>
          <w:p w14:paraId="2DFC3C7C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40A93232" w14:textId="77777777" w:rsidR="00626FF8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</w:t>
            </w:r>
            <w:r w:rsidR="00626FF8" w:rsidRPr="00973DB0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14:paraId="35F78E24" w14:textId="77777777" w:rsidR="0019193D" w:rsidRPr="00973DB0" w:rsidRDefault="005E6FB0" w:rsidP="00626FF8">
            <w:pPr>
              <w:pStyle w:val="Default"/>
              <w:numPr>
                <w:ilvl w:val="0"/>
                <w:numId w:val="20"/>
              </w:numPr>
              <w:ind w:left="315" w:hanging="284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 xml:space="preserve">reads decodable </w:t>
            </w:r>
            <w:r w:rsidR="0019193D" w:rsidRPr="00973DB0">
              <w:rPr>
                <w:rFonts w:ascii="Arial Narrow" w:hAnsi="Arial Narrow" w:cstheme="minorHAnsi"/>
                <w:sz w:val="22"/>
                <w:szCs w:val="22"/>
              </w:rPr>
              <w:t>texts by phrasing two words at a time wi</w:t>
            </w:r>
            <w:r w:rsidRPr="00973DB0">
              <w:rPr>
                <w:rFonts w:ascii="Arial Narrow" w:hAnsi="Arial Narrow" w:cstheme="minorHAnsi"/>
                <w:sz w:val="22"/>
                <w:szCs w:val="22"/>
              </w:rPr>
              <w:t>th some attention to expression.</w:t>
            </w:r>
          </w:p>
          <w:p w14:paraId="7514DD15" w14:textId="77777777" w:rsidR="0019193D" w:rsidRPr="00973DB0" w:rsidRDefault="0019193D">
            <w:pPr>
              <w:rPr>
                <w:rFonts w:ascii="Arial Narrow" w:hAnsi="Arial Narrow" w:cstheme="minorHAnsi"/>
              </w:rPr>
            </w:pPr>
          </w:p>
        </w:tc>
        <w:tc>
          <w:tcPr>
            <w:tcW w:w="833" w:type="pct"/>
          </w:tcPr>
          <w:p w14:paraId="3C725EF2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0AB14E8C" w14:textId="77777777" w:rsidR="005E6FB0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student:</w:t>
            </w:r>
          </w:p>
          <w:p w14:paraId="4F1F0229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aloud a decodable or simple text at a reasonable pace, grouping words into meaningful ph</w:t>
            </w:r>
            <w:r w:rsidR="004B3A4E" w:rsidRPr="00973DB0">
              <w:rPr>
                <w:rFonts w:ascii="Arial Narrow" w:hAnsi="Arial Narrow" w:cstheme="minorHAnsi"/>
                <w:sz w:val="22"/>
                <w:szCs w:val="22"/>
              </w:rPr>
              <w:t xml:space="preserve">rases </w:t>
            </w:r>
          </w:p>
          <w:p w14:paraId="73A2CCA9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uses punctuation cues and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 xml:space="preserve"> some intonation and expression</w:t>
            </w:r>
          </w:p>
          <w:p w14:paraId="47927391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accurately at an efficient pace with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out overt sounding and blending</w:t>
            </w:r>
          </w:p>
          <w:p w14:paraId="58686B66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ads at 90 words per minute pace.</w:t>
            </w:r>
          </w:p>
          <w:p w14:paraId="38ED0D35" w14:textId="77777777" w:rsidR="0019193D" w:rsidRPr="00973DB0" w:rsidRDefault="0019193D">
            <w:pPr>
              <w:rPr>
                <w:rFonts w:ascii="Arial Narrow" w:hAnsi="Arial Narrow" w:cstheme="minorHAnsi"/>
              </w:rPr>
            </w:pPr>
          </w:p>
        </w:tc>
        <w:tc>
          <w:tcPr>
            <w:tcW w:w="833" w:type="pct"/>
          </w:tcPr>
          <w:p w14:paraId="79208C55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70B49029" w14:textId="77777777" w:rsidR="005E6FB0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student:</w:t>
            </w:r>
          </w:p>
          <w:p w14:paraId="5A0B7BB0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aloud a predictable text at a flowing pace, pausing to att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end to more complex punctuation</w:t>
            </w:r>
          </w:p>
          <w:p w14:paraId="05950674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uses effective intonation, stress and express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ion that indicate comprehension</w:t>
            </w:r>
          </w:p>
          <w:p w14:paraId="412538C1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maintains pace and accuracy when partner reading with an experienced reader</w:t>
            </w:r>
          </w:p>
          <w:p w14:paraId="4BFF08D2" w14:textId="77777777" w:rsidR="0019193D" w:rsidRPr="00973DB0" w:rsidRDefault="005E6FB0" w:rsidP="0019193D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without finger tracing.</w:t>
            </w:r>
          </w:p>
          <w:p w14:paraId="12024FC9" w14:textId="77777777" w:rsidR="0019193D" w:rsidRPr="00973DB0" w:rsidRDefault="0019193D" w:rsidP="0019193D">
            <w:pPr>
              <w:rPr>
                <w:rFonts w:ascii="Arial Narrow" w:hAnsi="Arial Narrow" w:cstheme="minorHAnsi"/>
              </w:rPr>
            </w:pPr>
          </w:p>
        </w:tc>
        <w:tc>
          <w:tcPr>
            <w:tcW w:w="833" w:type="pct"/>
            <w:gridSpan w:val="2"/>
          </w:tcPr>
          <w:p w14:paraId="7DBB9048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1F9B1830" w14:textId="77777777" w:rsidR="005E6FB0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student:</w:t>
            </w:r>
          </w:p>
          <w:p w14:paraId="1BFBB0FF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aloud a range of moderately complex texts with fluency and phrasing, adjusting pace, volume, pitch and pronunciation to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 xml:space="preserve"> enhance meaning and expression</w:t>
            </w:r>
          </w:p>
          <w:p w14:paraId="21C1EC06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varies pace ac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cording to purpose and audience</w:t>
            </w:r>
          </w:p>
          <w:p w14:paraId="27885D4D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aloud with expression that reflects the author’s purpose and me</w:t>
            </w:r>
            <w:r w:rsidR="004B3A4E" w:rsidRPr="00973DB0">
              <w:rPr>
                <w:rFonts w:ascii="Arial Narrow" w:hAnsi="Arial Narrow" w:cstheme="minorHAnsi"/>
                <w:sz w:val="22"/>
                <w:szCs w:val="22"/>
              </w:rPr>
              <w:t xml:space="preserve">aning. </w:t>
            </w:r>
          </w:p>
          <w:p w14:paraId="35701283" w14:textId="77777777" w:rsidR="0019193D" w:rsidRPr="00973DB0" w:rsidRDefault="0019193D">
            <w:pPr>
              <w:rPr>
                <w:rFonts w:ascii="Arial Narrow" w:hAnsi="Arial Narrow" w:cstheme="minorHAnsi"/>
              </w:rPr>
            </w:pPr>
          </w:p>
        </w:tc>
        <w:tc>
          <w:tcPr>
            <w:tcW w:w="835" w:type="pct"/>
          </w:tcPr>
          <w:p w14:paraId="278306A1" w14:textId="77777777" w:rsidR="0019193D" w:rsidRPr="00973DB0" w:rsidRDefault="0019193D" w:rsidP="0019193D">
            <w:pPr>
              <w:pStyle w:val="Default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68A21C90" w14:textId="77777777" w:rsidR="005E6FB0" w:rsidRPr="00973DB0" w:rsidRDefault="005E6FB0" w:rsidP="0019193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The student:</w:t>
            </w:r>
          </w:p>
          <w:p w14:paraId="2E2EA47E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reads aloud a range of moderately complex and sophisticated texts which include multisyllabic words and complex sentences with fluency and appropriate expression</w:t>
            </w:r>
          </w:p>
          <w:p w14:paraId="4E6949FE" w14:textId="77777777" w:rsidR="0019193D" w:rsidRPr="00973DB0" w:rsidRDefault="0019193D" w:rsidP="005E6FB0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973DB0">
              <w:rPr>
                <w:rFonts w:ascii="Arial Narrow" w:hAnsi="Arial Narrow" w:cstheme="minorHAnsi"/>
                <w:sz w:val="22"/>
                <w:szCs w:val="22"/>
              </w:rPr>
              <w:t>consistently and automatically integrates pausing, intonation, phrasing and rate</w:t>
            </w:r>
            <w:r w:rsidR="005E6FB0" w:rsidRPr="00973DB0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</w:tbl>
    <w:p w14:paraId="2779F276" w14:textId="77777777" w:rsidR="004F6A73" w:rsidRPr="005E6FB0" w:rsidRDefault="005E6FB0" w:rsidP="00C76818">
      <w:pPr>
        <w:spacing w:before="120"/>
        <w:rPr>
          <w:rFonts w:cstheme="minorHAnsi"/>
          <w:color w:val="000000" w:themeColor="text1"/>
          <w:lang w:val="en-AU"/>
        </w:rPr>
      </w:pPr>
      <w:r w:rsidRPr="005E6FB0">
        <w:rPr>
          <w:rFonts w:cstheme="minorHAnsi"/>
          <w:color w:val="000000" w:themeColor="text1"/>
        </w:rPr>
        <w:t>Student learning in literacy has links beyond English in the Victorian Curriculum F–10. Teachers are encouraged to identify links within the</w:t>
      </w:r>
      <w:r>
        <w:rPr>
          <w:rFonts w:cstheme="minorHAnsi"/>
          <w:color w:val="000000" w:themeColor="text1"/>
        </w:rPr>
        <w:t>ir teaching and learning plans.</w:t>
      </w:r>
    </w:p>
    <w:sectPr w:rsidR="004F6A73" w:rsidRPr="005E6FB0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FB54" w14:textId="77777777" w:rsidR="00973DB0" w:rsidRDefault="00973DB0" w:rsidP="00304EA1">
      <w:pPr>
        <w:spacing w:after="0" w:line="240" w:lineRule="auto"/>
      </w:pPr>
      <w:r>
        <w:separator/>
      </w:r>
    </w:p>
  </w:endnote>
  <w:endnote w:type="continuationSeparator" w:id="0">
    <w:p w14:paraId="0093E5C6" w14:textId="77777777" w:rsidR="00973DB0" w:rsidRDefault="00973DB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973DB0" w14:paraId="6B96CB44" w14:textId="77777777" w:rsidTr="004754A7">
      <w:trPr>
        <w:trHeight w:val="701"/>
      </w:trPr>
      <w:tc>
        <w:tcPr>
          <w:tcW w:w="7230" w:type="dxa"/>
          <w:vAlign w:val="center"/>
        </w:tcPr>
        <w:p w14:paraId="1C0811C6" w14:textId="77777777" w:rsidR="00973DB0" w:rsidRPr="002329F3" w:rsidRDefault="00973DB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7C9E9A6A" w14:textId="77777777" w:rsidR="00973DB0" w:rsidRPr="00B41951" w:rsidRDefault="00973DB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300EC29" w14:textId="77777777" w:rsidR="00973DB0" w:rsidRPr="00243F0D" w:rsidRDefault="00973DB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973DB0" w14:paraId="24637D75" w14:textId="77777777" w:rsidTr="000B5CC5">
      <w:trPr>
        <w:trHeight w:val="993"/>
      </w:trPr>
      <w:tc>
        <w:tcPr>
          <w:tcW w:w="8613" w:type="dxa"/>
          <w:vAlign w:val="center"/>
        </w:tcPr>
        <w:p w14:paraId="6D80C2EE" w14:textId="39958E91" w:rsidR="00973DB0" w:rsidRPr="004A2ED8" w:rsidRDefault="00E042B4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202012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202012">
            <w:rPr>
              <w:color w:val="000000"/>
              <w:sz w:val="20"/>
              <w:szCs w:val="20"/>
            </w:rPr>
            <w:t> </w:t>
          </w:r>
          <w:r w:rsidR="00202012">
            <w:rPr>
              <w:color w:val="999999"/>
              <w:sz w:val="20"/>
              <w:szCs w:val="20"/>
            </w:rPr>
            <w:t xml:space="preserve">© 2018 </w:t>
          </w:r>
        </w:p>
      </w:tc>
      <w:tc>
        <w:tcPr>
          <w:tcW w:w="3261" w:type="dxa"/>
          <w:shd w:val="clear" w:color="auto" w:fill="auto"/>
          <w:vAlign w:val="center"/>
        </w:tcPr>
        <w:p w14:paraId="7FC314B3" w14:textId="77777777" w:rsidR="00973DB0" w:rsidRPr="00B41951" w:rsidRDefault="00973DB0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79FE1B1F" w14:textId="398B31A2" w:rsidR="00973DB0" w:rsidRDefault="00973DB0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17D0BB76" w14:textId="77777777" w:rsidR="00973DB0" w:rsidRDefault="00973DB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6034" w14:textId="77777777" w:rsidR="00973DB0" w:rsidRDefault="00973DB0" w:rsidP="00304EA1">
      <w:pPr>
        <w:spacing w:after="0" w:line="240" w:lineRule="auto"/>
      </w:pPr>
      <w:r>
        <w:separator/>
      </w:r>
    </w:p>
  </w:footnote>
  <w:footnote w:type="continuationSeparator" w:id="0">
    <w:p w14:paraId="4E4812FE" w14:textId="77777777" w:rsidR="00973DB0" w:rsidRDefault="00973DB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1DE832" w14:textId="4EEB814C" w:rsidR="00973DB0" w:rsidRPr="00D86DE4" w:rsidRDefault="00973DB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Literacy Learning Progression – Fluency – Level 1 to Level 3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635D" w14:textId="570D180A" w:rsidR="00973DB0" w:rsidRPr="001D184E" w:rsidRDefault="00973DB0" w:rsidP="005E414D">
    <w:pPr>
      <w:pStyle w:val="VCAADocumenttitle"/>
      <w:spacing w:before="0" w:after="0"/>
      <w:ind w:left="288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6A738955" wp14:editId="6D685F50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2" name="Picture 2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81D6D4F" wp14:editId="7BF7433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sdt>
      <w:sdtPr>
        <w:rPr>
          <w:sz w:val="28"/>
          <w:szCs w:val="32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A2C7D">
          <w:rPr>
            <w:sz w:val="28"/>
            <w:szCs w:val="32"/>
          </w:rPr>
          <w:t xml:space="preserve">Literacy Learning Progression – Fluency – </w:t>
        </w:r>
        <w:r>
          <w:rPr>
            <w:sz w:val="28"/>
            <w:szCs w:val="32"/>
          </w:rPr>
          <w:t>Level 1</w:t>
        </w:r>
        <w:r w:rsidRPr="00EA2C7D">
          <w:rPr>
            <w:sz w:val="28"/>
            <w:szCs w:val="32"/>
          </w:rPr>
          <w:t xml:space="preserve"> to Level </w:t>
        </w:r>
        <w:r>
          <w:rPr>
            <w:sz w:val="28"/>
            <w:szCs w:val="32"/>
          </w:rPr>
          <w:t>3</w:t>
        </w:r>
        <w:r w:rsidRPr="00EA2C7D">
          <w:rPr>
            <w:sz w:val="28"/>
            <w:szCs w:val="32"/>
          </w:rPr>
          <w:t xml:space="preserve"> span</w:t>
        </w:r>
      </w:sdtContent>
    </w:sdt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3669"/>
    <w:multiLevelType w:val="hybridMultilevel"/>
    <w:tmpl w:val="2298A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F8271A"/>
    <w:multiLevelType w:val="hybridMultilevel"/>
    <w:tmpl w:val="B1105B88"/>
    <w:lvl w:ilvl="0" w:tplc="CB3A017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039"/>
    <w:multiLevelType w:val="hybridMultilevel"/>
    <w:tmpl w:val="56BCDD20"/>
    <w:lvl w:ilvl="0" w:tplc="CB3A017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6534"/>
    <w:multiLevelType w:val="hybridMultilevel"/>
    <w:tmpl w:val="A6AC94C8"/>
    <w:lvl w:ilvl="0" w:tplc="CB3A017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F66FA"/>
    <w:multiLevelType w:val="hybridMultilevel"/>
    <w:tmpl w:val="BBCC14C8"/>
    <w:lvl w:ilvl="0" w:tplc="CB3A017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43C1E37"/>
    <w:multiLevelType w:val="hybridMultilevel"/>
    <w:tmpl w:val="D1FC4DEA"/>
    <w:lvl w:ilvl="0" w:tplc="CB3A017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327A"/>
    <w:multiLevelType w:val="hybridMultilevel"/>
    <w:tmpl w:val="6A8A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15"/>
  </w:num>
  <w:num w:numId="18">
    <w:abstractNumId w:val="7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61512"/>
    <w:rsid w:val="000A71F7"/>
    <w:rsid w:val="000B5B53"/>
    <w:rsid w:val="000B5CC5"/>
    <w:rsid w:val="000D1D6F"/>
    <w:rsid w:val="000D5945"/>
    <w:rsid w:val="000E4A92"/>
    <w:rsid w:val="000F09E4"/>
    <w:rsid w:val="000F16FD"/>
    <w:rsid w:val="00111C27"/>
    <w:rsid w:val="001209DB"/>
    <w:rsid w:val="0015344B"/>
    <w:rsid w:val="00156019"/>
    <w:rsid w:val="00164D7A"/>
    <w:rsid w:val="00172E14"/>
    <w:rsid w:val="00180973"/>
    <w:rsid w:val="0019193D"/>
    <w:rsid w:val="00194F66"/>
    <w:rsid w:val="001A772A"/>
    <w:rsid w:val="001B535F"/>
    <w:rsid w:val="001B64E5"/>
    <w:rsid w:val="001C73C5"/>
    <w:rsid w:val="001D184E"/>
    <w:rsid w:val="001E5ED4"/>
    <w:rsid w:val="00202012"/>
    <w:rsid w:val="002233AF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3557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69B8"/>
    <w:rsid w:val="00372723"/>
    <w:rsid w:val="00381A11"/>
    <w:rsid w:val="00391986"/>
    <w:rsid w:val="003946E4"/>
    <w:rsid w:val="003A3C3D"/>
    <w:rsid w:val="003C44C2"/>
    <w:rsid w:val="003E2D3C"/>
    <w:rsid w:val="003E412B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B3A4E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2EF0"/>
    <w:rsid w:val="005E414D"/>
    <w:rsid w:val="005E6FB0"/>
    <w:rsid w:val="00607D1F"/>
    <w:rsid w:val="00612D18"/>
    <w:rsid w:val="006207A6"/>
    <w:rsid w:val="00626FF8"/>
    <w:rsid w:val="00635C51"/>
    <w:rsid w:val="00636604"/>
    <w:rsid w:val="00662A5F"/>
    <w:rsid w:val="00671D4D"/>
    <w:rsid w:val="00693FFD"/>
    <w:rsid w:val="006C0696"/>
    <w:rsid w:val="006D08F8"/>
    <w:rsid w:val="006D2159"/>
    <w:rsid w:val="006E0642"/>
    <w:rsid w:val="006F787C"/>
    <w:rsid w:val="00702636"/>
    <w:rsid w:val="007157CE"/>
    <w:rsid w:val="00724507"/>
    <w:rsid w:val="0074078C"/>
    <w:rsid w:val="00751217"/>
    <w:rsid w:val="00752E46"/>
    <w:rsid w:val="0076106A"/>
    <w:rsid w:val="00771001"/>
    <w:rsid w:val="00773E6C"/>
    <w:rsid w:val="00791393"/>
    <w:rsid w:val="007A6FCF"/>
    <w:rsid w:val="007B186E"/>
    <w:rsid w:val="00806F44"/>
    <w:rsid w:val="00813C37"/>
    <w:rsid w:val="008154B5"/>
    <w:rsid w:val="00823962"/>
    <w:rsid w:val="00832F5C"/>
    <w:rsid w:val="00852719"/>
    <w:rsid w:val="00860115"/>
    <w:rsid w:val="00862D7A"/>
    <w:rsid w:val="00867E82"/>
    <w:rsid w:val="00871D52"/>
    <w:rsid w:val="00874F03"/>
    <w:rsid w:val="0088783C"/>
    <w:rsid w:val="0092704D"/>
    <w:rsid w:val="00934256"/>
    <w:rsid w:val="009370BC"/>
    <w:rsid w:val="00973DB0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C090B"/>
    <w:rsid w:val="00AD6605"/>
    <w:rsid w:val="00AF5590"/>
    <w:rsid w:val="00B0738F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81B70"/>
    <w:rsid w:val="00B912B5"/>
    <w:rsid w:val="00BB6558"/>
    <w:rsid w:val="00BB701F"/>
    <w:rsid w:val="00BD0724"/>
    <w:rsid w:val="00BE5521"/>
    <w:rsid w:val="00BF0AB2"/>
    <w:rsid w:val="00C53263"/>
    <w:rsid w:val="00C5379C"/>
    <w:rsid w:val="00C61C3D"/>
    <w:rsid w:val="00C75F1D"/>
    <w:rsid w:val="00C76818"/>
    <w:rsid w:val="00C94A8B"/>
    <w:rsid w:val="00CA0F3D"/>
    <w:rsid w:val="00CC151E"/>
    <w:rsid w:val="00CC1EDB"/>
    <w:rsid w:val="00CE2F1A"/>
    <w:rsid w:val="00CE4389"/>
    <w:rsid w:val="00D338E4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F7663"/>
    <w:rsid w:val="00E042B4"/>
    <w:rsid w:val="00E10BA6"/>
    <w:rsid w:val="00E23F1D"/>
    <w:rsid w:val="00E26732"/>
    <w:rsid w:val="00E36361"/>
    <w:rsid w:val="00E5482F"/>
    <w:rsid w:val="00E548A3"/>
    <w:rsid w:val="00E55AE9"/>
    <w:rsid w:val="00E86534"/>
    <w:rsid w:val="00EA2C7D"/>
    <w:rsid w:val="00EA51FB"/>
    <w:rsid w:val="00EB044D"/>
    <w:rsid w:val="00EF6D8E"/>
    <w:rsid w:val="00F000A0"/>
    <w:rsid w:val="00F02482"/>
    <w:rsid w:val="00F0309B"/>
    <w:rsid w:val="00F313AA"/>
    <w:rsid w:val="00F40D53"/>
    <w:rsid w:val="00F4525C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9D40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767C95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1510F4"/>
    <w:rsid w:val="00A950D3"/>
    <w:rsid w:val="00AB54ED"/>
    <w:rsid w:val="00B86BAD"/>
    <w:rsid w:val="00B96D8B"/>
    <w:rsid w:val="00D23BED"/>
    <w:rsid w:val="00D86A1F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7C9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9D20-0FD1-4A46-BB33-E0A95DE8A923}"/>
</file>

<file path=customXml/itemProps2.xml><?xml version="1.0" encoding="utf-8"?>
<ds:datastoreItem xmlns:ds="http://schemas.openxmlformats.org/officeDocument/2006/customXml" ds:itemID="{4FBDB1D5-9B93-4E07-BEC7-60E3F867B449}"/>
</file>

<file path=customXml/itemProps3.xml><?xml version="1.0" encoding="utf-8"?>
<ds:datastoreItem xmlns:ds="http://schemas.openxmlformats.org/officeDocument/2006/customXml" ds:itemID="{81890EAF-FF83-4310-BA70-DAB9EDFD1070}"/>
</file>

<file path=customXml/itemProps4.xml><?xml version="1.0" encoding="utf-8"?>
<ds:datastoreItem xmlns:ds="http://schemas.openxmlformats.org/officeDocument/2006/customXml" ds:itemID="{F26866C4-571C-4B54-9F56-47AC5F099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Fluency – Level 1 to Level 3 span</vt:lpstr>
    </vt:vector>
  </TitlesOfParts>
  <Company>Victorian Curriculum and Assessment Authority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Fluency – Level 1 to Level 3 span</dc:title>
  <dc:creator>vcaa.f10.curriculum@edumail.vic.gov.au</dc:creator>
  <cp:keywords>English; Literacy; Learning Progression</cp:keywords>
  <cp:lastModifiedBy>Driver, Tim P</cp:lastModifiedBy>
  <cp:revision>2</cp:revision>
  <cp:lastPrinted>2018-04-17T02:17:00Z</cp:lastPrinted>
  <dcterms:created xsi:type="dcterms:W3CDTF">2018-05-09T00:11:00Z</dcterms:created>
  <dcterms:modified xsi:type="dcterms:W3CDTF">2018-05-09T00:11:00Z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