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048E" w14:textId="77777777" w:rsidR="004D6E26" w:rsidRDefault="004D6E26" w:rsidP="004D6E26">
      <w:pPr>
        <w:pStyle w:val="Header"/>
        <w:rPr>
          <w:rFonts w:ascii="Arial" w:hAnsi="Arial" w:cs="Arial"/>
        </w:rPr>
      </w:pPr>
      <w:r>
        <w:rPr>
          <w:noProof/>
          <w:color w:val="005D8B"/>
          <w:bdr w:val="none" w:sz="0" w:space="0" w:color="auto" w:frame="1"/>
          <w:lang w:eastAsia="en-AU"/>
        </w:rPr>
        <w:drawing>
          <wp:anchor distT="0" distB="0" distL="114300" distR="114300" simplePos="0" relativeHeight="251659264" behindDoc="0" locked="0" layoutInCell="1" allowOverlap="1" wp14:anchorId="7976059F" wp14:editId="797605A0">
            <wp:simplePos x="0" y="0"/>
            <wp:positionH relativeFrom="column">
              <wp:posOffset>-15240</wp:posOffset>
            </wp:positionH>
            <wp:positionV relativeFrom="paragraph">
              <wp:posOffset>-345440</wp:posOffset>
            </wp:positionV>
            <wp:extent cx="2362200" cy="311150"/>
            <wp:effectExtent l="0" t="0" r="0" b="0"/>
            <wp:wrapSquare wrapText="bothSides"/>
            <wp:docPr id="2" name="Picture 2" descr="Victorian Curriculum: Foundation -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n Curriculum: Foundation - 10">
                      <a:hlinkClick r:id="rId10" tooltip="&quot;Victorian Curriculum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97605A1" wp14:editId="797605A2">
            <wp:simplePos x="0" y="0"/>
            <wp:positionH relativeFrom="margin">
              <wp:posOffset>11805258</wp:posOffset>
            </wp:positionH>
            <wp:positionV relativeFrom="paragraph">
              <wp:posOffset>-415826</wp:posOffset>
            </wp:positionV>
            <wp:extent cx="1532890" cy="288290"/>
            <wp:effectExtent l="0" t="0" r="0" b="0"/>
            <wp:wrapNone/>
            <wp:docPr id="1" name="Picture 1" descr="&#10;The logo and registered trademark of the Victorian Curriculum and Assessment Authority" title="Victorian Curriculum and Assessment Author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_forWor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 </w:t>
      </w:r>
    </w:p>
    <w:p w14:paraId="7976048F" w14:textId="21DA0AD5" w:rsidR="004D6E26" w:rsidRPr="00566275" w:rsidRDefault="004D6E26" w:rsidP="004D6E26">
      <w:pPr>
        <w:spacing w:after="0"/>
        <w:rPr>
          <w:rFonts w:ascii="Arial" w:hAnsi="Arial" w:cs="Arial"/>
        </w:rPr>
      </w:pPr>
      <w:r w:rsidRPr="00566275">
        <w:rPr>
          <w:rFonts w:ascii="Arial" w:hAnsi="Arial" w:cs="Arial"/>
        </w:rPr>
        <w:t xml:space="preserve">The Literacy Learning Progressions outline a sequence of observable indicators of increasingly sophisticated understanding and skills in 12 key literacy concepts. They provide all teachers with a comprehensive view of literacy learning </w:t>
      </w:r>
      <w:r w:rsidR="00F472CF">
        <w:rPr>
          <w:rFonts w:ascii="Arial" w:hAnsi="Arial" w:cs="Arial"/>
        </w:rPr>
        <w:t xml:space="preserve">within these key concepts. </w:t>
      </w:r>
      <w:r w:rsidRPr="00566275">
        <w:rPr>
          <w:rFonts w:ascii="Arial" w:hAnsi="Arial" w:cs="Arial"/>
        </w:rPr>
        <w:t xml:space="preserve"> </w:t>
      </w:r>
      <w:r w:rsidR="00F472CF">
        <w:rPr>
          <w:rFonts w:ascii="Arial" w:hAnsi="Arial" w:cs="Arial"/>
        </w:rPr>
        <w:t xml:space="preserve">The Progressions </w:t>
      </w:r>
      <w:r>
        <w:rPr>
          <w:rFonts w:ascii="Arial" w:hAnsi="Arial" w:cs="Arial"/>
        </w:rPr>
        <w:t xml:space="preserve">can </w:t>
      </w:r>
      <w:r w:rsidR="003E5280">
        <w:rPr>
          <w:rFonts w:ascii="Arial" w:hAnsi="Arial" w:cs="Arial"/>
        </w:rPr>
        <w:t xml:space="preserve">also </w:t>
      </w:r>
      <w:r w:rsidRPr="00276D18">
        <w:rPr>
          <w:rFonts w:ascii="Arial" w:hAnsi="Arial" w:cs="Arial"/>
        </w:rPr>
        <w:t xml:space="preserve">be used as a tool to facilitate professional learning </w:t>
      </w:r>
      <w:r w:rsidR="00F472CF">
        <w:rPr>
          <w:rFonts w:ascii="Arial" w:hAnsi="Arial" w:cs="Arial"/>
        </w:rPr>
        <w:t>in</w:t>
      </w:r>
      <w:r w:rsidRPr="00276D18">
        <w:rPr>
          <w:rFonts w:ascii="Arial" w:hAnsi="Arial" w:cs="Arial"/>
        </w:rPr>
        <w:t xml:space="preserve"> literacy development within Victorian schools</w:t>
      </w:r>
      <w:r w:rsidRPr="00566275">
        <w:rPr>
          <w:rFonts w:ascii="Arial" w:hAnsi="Arial" w:cs="Arial"/>
        </w:rPr>
        <w:t xml:space="preserve"> The Literacy Learning Progressions are not a curriculum and teachers </w:t>
      </w:r>
      <w:r w:rsidR="00F472CF">
        <w:rPr>
          <w:rFonts w:ascii="Arial" w:hAnsi="Arial" w:cs="Arial"/>
        </w:rPr>
        <w:t xml:space="preserve">should refer to the </w:t>
      </w:r>
      <w:r w:rsidRPr="00566275">
        <w:rPr>
          <w:rFonts w:ascii="Arial" w:hAnsi="Arial" w:cs="Arial"/>
        </w:rPr>
        <w:t xml:space="preserve"> </w:t>
      </w:r>
      <w:hyperlink r:id="rId13" w:history="1">
        <w:r w:rsidRPr="00566275">
          <w:rPr>
            <w:rStyle w:val="Hyperlink"/>
            <w:rFonts w:ascii="Arial" w:hAnsi="Arial" w:cs="Arial"/>
          </w:rPr>
          <w:t>Victorian Curriculum: English</w:t>
        </w:r>
      </w:hyperlink>
      <w:r w:rsidRPr="00566275">
        <w:rPr>
          <w:rFonts w:ascii="Arial" w:hAnsi="Arial" w:cs="Arial"/>
        </w:rPr>
        <w:t xml:space="preserve"> for </w:t>
      </w:r>
      <w:r w:rsidR="00F472CF">
        <w:rPr>
          <w:rFonts w:ascii="Arial" w:hAnsi="Arial" w:cs="Arial"/>
        </w:rPr>
        <w:t>C</w:t>
      </w:r>
      <w:r w:rsidR="00836E34">
        <w:rPr>
          <w:rFonts w:ascii="Arial" w:hAnsi="Arial" w:cs="Arial"/>
        </w:rPr>
        <w:t>ontent Descriptions</w:t>
      </w:r>
      <w:r w:rsidRPr="00566275">
        <w:rPr>
          <w:rFonts w:ascii="Arial" w:hAnsi="Arial" w:cs="Arial"/>
        </w:rPr>
        <w:t xml:space="preserve"> and Achievement Standards. </w:t>
      </w:r>
    </w:p>
    <w:p w14:paraId="79760490" w14:textId="77777777" w:rsidR="004D6E26" w:rsidRDefault="004D6E26" w:rsidP="004D6E26">
      <w:pPr>
        <w:spacing w:after="0"/>
        <w:rPr>
          <w:rFonts w:ascii="Arial" w:hAnsi="Arial" w:cs="Arial"/>
        </w:rPr>
      </w:pPr>
    </w:p>
    <w:p w14:paraId="79760491" w14:textId="77777777" w:rsidR="004D6E26" w:rsidRPr="00566275" w:rsidRDefault="004D6E26" w:rsidP="004D6E26">
      <w:pPr>
        <w:spacing w:after="0"/>
        <w:rPr>
          <w:rFonts w:ascii="Arial" w:hAnsi="Arial" w:cs="Arial"/>
        </w:rPr>
      </w:pPr>
      <w:r w:rsidRPr="00566275">
        <w:rPr>
          <w:rFonts w:ascii="Arial" w:hAnsi="Arial" w:cs="Arial"/>
        </w:rPr>
        <w:t xml:space="preserve">Each Learning Progression has a series of developmental steps provided in a span and each step illustrates an observable progression of learning. </w:t>
      </w:r>
      <w:r w:rsidRPr="00276D18">
        <w:rPr>
          <w:rFonts w:ascii="Arial" w:hAnsi="Arial" w:cs="Arial"/>
        </w:rPr>
        <w:t xml:space="preserve">For example, </w:t>
      </w:r>
      <w:r w:rsidRPr="00276D18">
        <w:rPr>
          <w:rFonts w:ascii="Arial" w:hAnsi="Arial" w:cs="Arial"/>
          <w:i/>
        </w:rPr>
        <w:t>Phonological awareness</w:t>
      </w:r>
      <w:r w:rsidRPr="00276D18">
        <w:rPr>
          <w:rFonts w:ascii="Arial" w:hAnsi="Arial" w:cs="Arial"/>
        </w:rPr>
        <w:t xml:space="preserve"> has five steps in a span from Foundation to Level 1</w:t>
      </w:r>
      <w:r w:rsidR="00F472CF">
        <w:rPr>
          <w:rFonts w:ascii="Arial" w:hAnsi="Arial" w:cs="Arial"/>
        </w:rPr>
        <w:t>,</w:t>
      </w:r>
      <w:r w:rsidRPr="00276D18">
        <w:rPr>
          <w:rFonts w:ascii="Arial" w:hAnsi="Arial" w:cs="Arial"/>
        </w:rPr>
        <w:t xml:space="preserve"> while </w:t>
      </w:r>
      <w:r w:rsidRPr="00276D18">
        <w:rPr>
          <w:rFonts w:ascii="Arial" w:hAnsi="Arial" w:cs="Arial"/>
          <w:i/>
        </w:rPr>
        <w:t>Understanding texts</w:t>
      </w:r>
      <w:r w:rsidRPr="00276D18">
        <w:rPr>
          <w:rFonts w:ascii="Arial" w:hAnsi="Arial" w:cs="Arial"/>
        </w:rPr>
        <w:t xml:space="preserve"> has eleven steps in a span from Foundation to Level 8.</w:t>
      </w:r>
    </w:p>
    <w:p w14:paraId="79760492" w14:textId="77777777" w:rsidR="004D6E26" w:rsidRPr="00090685" w:rsidRDefault="004D6E26" w:rsidP="004D6E26">
      <w:pPr>
        <w:spacing w:after="0"/>
        <w:rPr>
          <w:rFonts w:ascii="Arial" w:hAnsi="Arial" w:cs="Arial"/>
          <w:sz w:val="16"/>
          <w:szCs w:val="16"/>
        </w:rPr>
      </w:pPr>
    </w:p>
    <w:p w14:paraId="79760493" w14:textId="77777777" w:rsidR="004D6E26" w:rsidRPr="00090685" w:rsidRDefault="004D6E26" w:rsidP="004D6E26">
      <w:pPr>
        <w:spacing w:after="0"/>
        <w:rPr>
          <w:rFonts w:ascii="Arial" w:hAnsi="Arial" w:cs="Arial"/>
        </w:rPr>
      </w:pPr>
      <w:r w:rsidRPr="00090685">
        <w:rPr>
          <w:rFonts w:ascii="Arial" w:hAnsi="Arial" w:cs="Arial"/>
        </w:rPr>
        <w:t>Please note:</w:t>
      </w:r>
    </w:p>
    <w:p w14:paraId="79760494" w14:textId="77777777" w:rsidR="004D6E26" w:rsidRPr="00566275" w:rsidRDefault="004D6E26" w:rsidP="004D6E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6275">
        <w:rPr>
          <w:rFonts w:ascii="Arial" w:hAnsi="Arial" w:cs="Arial"/>
        </w:rPr>
        <w:t xml:space="preserve">There is no set number of developmental steps within each </w:t>
      </w:r>
      <w:proofErr w:type="gramStart"/>
      <w:r w:rsidRPr="00566275">
        <w:rPr>
          <w:rFonts w:ascii="Arial" w:hAnsi="Arial" w:cs="Arial"/>
        </w:rPr>
        <w:t>span</w:t>
      </w:r>
      <w:proofErr w:type="gramEnd"/>
      <w:r w:rsidRPr="00566275">
        <w:rPr>
          <w:rFonts w:ascii="Arial" w:hAnsi="Arial" w:cs="Arial"/>
        </w:rPr>
        <w:t xml:space="preserve"> nor do they start and end at the same time.</w:t>
      </w:r>
      <w:r>
        <w:rPr>
          <w:rFonts w:ascii="Arial" w:hAnsi="Arial" w:cs="Arial"/>
        </w:rPr>
        <w:t xml:space="preserve"> </w:t>
      </w:r>
      <w:r w:rsidRPr="00566275">
        <w:rPr>
          <w:rFonts w:ascii="Arial" w:hAnsi="Arial" w:cs="Arial"/>
        </w:rPr>
        <w:t xml:space="preserve">The number of steps was determined by the research underpinning the Learning Progressions. </w:t>
      </w:r>
    </w:p>
    <w:p w14:paraId="79760495" w14:textId="77777777" w:rsidR="004D6E26" w:rsidRPr="00566275" w:rsidRDefault="004D6E26" w:rsidP="004D6E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6275">
        <w:rPr>
          <w:rFonts w:ascii="Arial" w:hAnsi="Arial" w:cs="Arial"/>
          <w:lang w:val="en"/>
        </w:rPr>
        <w:t>The steps do not describe equal intervals of time in students’ learning. As learning can be very rapid in the early years of school, the initial steps within a progression tend to</w:t>
      </w:r>
      <w:r w:rsidR="00F472CF">
        <w:rPr>
          <w:rFonts w:ascii="Arial" w:hAnsi="Arial" w:cs="Arial"/>
          <w:lang w:val="en"/>
        </w:rPr>
        <w:t xml:space="preserve"> be</w:t>
      </w:r>
      <w:r w:rsidRPr="00566275">
        <w:rPr>
          <w:rFonts w:ascii="Arial" w:hAnsi="Arial" w:cs="Arial"/>
          <w:lang w:val="en"/>
        </w:rPr>
        <w:t xml:space="preserve"> shorter and more detailed than the later steps. </w:t>
      </w:r>
    </w:p>
    <w:p w14:paraId="79760496" w14:textId="77777777" w:rsidR="004D6E26" w:rsidRPr="00566275" w:rsidRDefault="004D6E26" w:rsidP="004D6E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6275">
        <w:rPr>
          <w:rFonts w:ascii="Arial" w:hAnsi="Arial" w:cs="Arial"/>
          <w:lang w:val="en"/>
        </w:rPr>
        <w:t xml:space="preserve">Each step within a Learning Progression has one or more indicators and is more sophisticated or complex than the preceding step. </w:t>
      </w:r>
    </w:p>
    <w:p w14:paraId="79760497" w14:textId="77777777" w:rsidR="004D6E26" w:rsidRPr="00566275" w:rsidRDefault="004D6E26" w:rsidP="004D6E2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66275">
        <w:rPr>
          <w:rFonts w:ascii="Arial" w:hAnsi="Arial" w:cs="Arial"/>
        </w:rPr>
        <w:t xml:space="preserve">The indicators describe what a student says, does or produces. </w:t>
      </w:r>
    </w:p>
    <w:p w14:paraId="79760498" w14:textId="77777777" w:rsidR="004D6E26" w:rsidRPr="00090685" w:rsidRDefault="004D6E26" w:rsidP="004D6E26">
      <w:pPr>
        <w:spacing w:after="0"/>
        <w:rPr>
          <w:rFonts w:ascii="Arial" w:hAnsi="Arial" w:cs="Arial"/>
          <w:sz w:val="16"/>
          <w:szCs w:val="16"/>
        </w:rPr>
      </w:pPr>
    </w:p>
    <w:p w14:paraId="79760499" w14:textId="77777777" w:rsidR="004D6E26" w:rsidRPr="00C36054" w:rsidRDefault="004D6E26" w:rsidP="004D6E26">
      <w:pPr>
        <w:spacing w:after="0"/>
        <w:rPr>
          <w:rFonts w:ascii="Arial" w:hAnsi="Arial" w:cs="Arial"/>
          <w:lang w:val="en"/>
        </w:rPr>
      </w:pPr>
      <w:r w:rsidRPr="00C36054">
        <w:rPr>
          <w:rFonts w:ascii="Arial" w:hAnsi="Arial" w:cs="Arial"/>
          <w:lang w:val="en"/>
        </w:rPr>
        <w:t xml:space="preserve">To support teachers </w:t>
      </w:r>
      <w:r w:rsidR="00F472CF">
        <w:rPr>
          <w:rFonts w:ascii="Arial" w:hAnsi="Arial" w:cs="Arial"/>
          <w:lang w:val="en"/>
        </w:rPr>
        <w:t>to use</w:t>
      </w:r>
      <w:r w:rsidRPr="00C36054">
        <w:rPr>
          <w:rFonts w:ascii="Arial" w:hAnsi="Arial" w:cs="Arial"/>
          <w:lang w:val="en"/>
        </w:rPr>
        <w:t xml:space="preserve"> the Literacy Learning Progressions within Victorian </w:t>
      </w:r>
      <w:r w:rsidR="00F472CF">
        <w:rPr>
          <w:rFonts w:ascii="Arial" w:hAnsi="Arial" w:cs="Arial"/>
          <w:lang w:val="en"/>
        </w:rPr>
        <w:t xml:space="preserve">schools, </w:t>
      </w:r>
      <w:r w:rsidRPr="00C36054">
        <w:rPr>
          <w:rFonts w:ascii="Arial" w:hAnsi="Arial" w:cs="Arial"/>
          <w:lang w:val="en"/>
        </w:rPr>
        <w:t xml:space="preserve">each Literacy Learning Progression has been mapped </w:t>
      </w:r>
      <w:r w:rsidR="00F472CF">
        <w:rPr>
          <w:rFonts w:ascii="Arial" w:hAnsi="Arial" w:cs="Arial"/>
          <w:lang w:val="en"/>
        </w:rPr>
        <w:t>to</w:t>
      </w:r>
      <w:r w:rsidRPr="00C36054">
        <w:rPr>
          <w:rFonts w:ascii="Arial" w:hAnsi="Arial" w:cs="Arial"/>
          <w:lang w:val="en"/>
        </w:rPr>
        <w:t xml:space="preserve"> the levels of the Victorian Curriculum</w:t>
      </w:r>
      <w:r w:rsidR="00F472CF" w:rsidRPr="00F472CF">
        <w:rPr>
          <w:rFonts w:ascii="Arial" w:hAnsi="Arial" w:cs="Arial"/>
          <w:b/>
          <w:color w:val="0070C0"/>
          <w:sz w:val="28"/>
        </w:rPr>
        <w:t xml:space="preserve"> </w:t>
      </w:r>
      <w:r w:rsidR="00F472CF" w:rsidRPr="00F472CF">
        <w:rPr>
          <w:rFonts w:ascii="Arial" w:hAnsi="Arial" w:cs="Arial"/>
          <w:lang w:val="en"/>
        </w:rPr>
        <w:t>F–10</w:t>
      </w:r>
      <w:r w:rsidRPr="00C36054">
        <w:rPr>
          <w:rFonts w:ascii="Arial" w:hAnsi="Arial" w:cs="Arial"/>
          <w:lang w:val="en"/>
        </w:rPr>
        <w:t>: English</w:t>
      </w:r>
      <w:r w:rsidR="00F472CF">
        <w:rPr>
          <w:rFonts w:ascii="Arial" w:hAnsi="Arial" w:cs="Arial"/>
          <w:lang w:val="en"/>
        </w:rPr>
        <w:t xml:space="preserve"> continuum</w:t>
      </w:r>
      <w:r w:rsidRPr="00C36054">
        <w:rPr>
          <w:rFonts w:ascii="Arial" w:hAnsi="Arial" w:cs="Arial"/>
          <w:lang w:val="en"/>
        </w:rPr>
        <w:t xml:space="preserve">. </w:t>
      </w:r>
      <w:r w:rsidR="00C36054" w:rsidRPr="00C36054">
        <w:rPr>
          <w:rFonts w:ascii="Arial" w:hAnsi="Arial" w:cs="Arial"/>
          <w:lang w:val="en"/>
        </w:rPr>
        <w:t xml:space="preserve">Each row illustrates the number of steps in the Learning Progression </w:t>
      </w:r>
      <w:r w:rsidR="00F472CF">
        <w:rPr>
          <w:rFonts w:ascii="Arial" w:hAnsi="Arial" w:cs="Arial"/>
          <w:lang w:val="en"/>
        </w:rPr>
        <w:t>and their approximate location in relation to each level</w:t>
      </w:r>
      <w:r w:rsidR="00C36054" w:rsidRPr="00C36054">
        <w:rPr>
          <w:rFonts w:ascii="Arial" w:hAnsi="Arial" w:cs="Arial"/>
          <w:lang w:val="en"/>
        </w:rPr>
        <w:t>.</w:t>
      </w:r>
    </w:p>
    <w:tbl>
      <w:tblPr>
        <w:tblStyle w:val="TableGrid"/>
        <w:tblpPr w:leftFromText="180" w:rightFromText="180" w:vertAnchor="page" w:horzAnchor="margin" w:tblpY="6565"/>
        <w:tblW w:w="5006" w:type="pct"/>
        <w:tblLook w:val="04A0" w:firstRow="1" w:lastRow="0" w:firstColumn="1" w:lastColumn="0" w:noHBand="0" w:noVBand="1"/>
      </w:tblPr>
      <w:tblGrid>
        <w:gridCol w:w="3398"/>
        <w:gridCol w:w="1244"/>
        <w:gridCol w:w="253"/>
        <w:gridCol w:w="95"/>
        <w:gridCol w:w="63"/>
        <w:gridCol w:w="136"/>
        <w:gridCol w:w="77"/>
        <w:gridCol w:w="72"/>
        <w:gridCol w:w="127"/>
        <w:gridCol w:w="222"/>
        <w:gridCol w:w="50"/>
        <w:gridCol w:w="131"/>
        <w:gridCol w:w="9"/>
        <w:gridCol w:w="158"/>
        <w:gridCol w:w="253"/>
        <w:gridCol w:w="204"/>
        <w:gridCol w:w="289"/>
        <w:gridCol w:w="149"/>
        <w:gridCol w:w="176"/>
        <w:gridCol w:w="9"/>
        <w:gridCol w:w="118"/>
        <w:gridCol w:w="303"/>
        <w:gridCol w:w="407"/>
        <w:gridCol w:w="570"/>
        <w:gridCol w:w="45"/>
        <w:gridCol w:w="204"/>
        <w:gridCol w:w="823"/>
        <w:gridCol w:w="814"/>
        <w:gridCol w:w="819"/>
        <w:gridCol w:w="1633"/>
        <w:gridCol w:w="905"/>
        <w:gridCol w:w="728"/>
        <w:gridCol w:w="787"/>
        <w:gridCol w:w="846"/>
        <w:gridCol w:w="832"/>
        <w:gridCol w:w="801"/>
        <w:gridCol w:w="715"/>
        <w:gridCol w:w="918"/>
        <w:gridCol w:w="1633"/>
        <w:gridCol w:w="1601"/>
      </w:tblGrid>
      <w:tr w:rsidR="004D6E26" w:rsidRPr="00632161" w14:paraId="797604A7" w14:textId="77777777" w:rsidTr="005F16A5">
        <w:trPr>
          <w:trHeight w:val="185"/>
        </w:trPr>
        <w:tc>
          <w:tcPr>
            <w:tcW w:w="751" w:type="pct"/>
          </w:tcPr>
          <w:p w14:paraId="7976049A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275" w:type="pct"/>
          </w:tcPr>
          <w:p w14:paraId="7976049B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Number of steps</w:t>
            </w:r>
            <w:r w:rsidR="00527306">
              <w:rPr>
                <w:rFonts w:ascii="Arial Narrow" w:hAnsi="Arial Narrow"/>
              </w:rPr>
              <w:t xml:space="preserve"> in each span</w:t>
            </w:r>
          </w:p>
        </w:tc>
        <w:tc>
          <w:tcPr>
            <w:tcW w:w="364" w:type="pct"/>
            <w:gridSpan w:val="13"/>
            <w:vAlign w:val="center"/>
          </w:tcPr>
          <w:p w14:paraId="7976049C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F</w:t>
            </w:r>
            <w:r>
              <w:rPr>
                <w:rFonts w:ascii="Arial Narrow" w:hAnsi="Arial Narrow"/>
              </w:rPr>
              <w:t>oundation</w:t>
            </w:r>
          </w:p>
        </w:tc>
        <w:tc>
          <w:tcPr>
            <w:tcW w:w="366" w:type="pct"/>
            <w:gridSpan w:val="8"/>
            <w:vAlign w:val="center"/>
          </w:tcPr>
          <w:p w14:paraId="7976049D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1</w:t>
            </w:r>
          </w:p>
        </w:tc>
        <w:tc>
          <w:tcPr>
            <w:tcW w:w="363" w:type="pct"/>
            <w:gridSpan w:val="4"/>
            <w:vAlign w:val="center"/>
          </w:tcPr>
          <w:p w14:paraId="7976049E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2</w:t>
            </w:r>
          </w:p>
        </w:tc>
        <w:tc>
          <w:tcPr>
            <w:tcW w:w="361" w:type="pct"/>
            <w:gridSpan w:val="2"/>
            <w:vAlign w:val="center"/>
          </w:tcPr>
          <w:p w14:paraId="7976049F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3</w:t>
            </w:r>
          </w:p>
        </w:tc>
        <w:tc>
          <w:tcPr>
            <w:tcW w:w="361" w:type="pct"/>
            <w:vAlign w:val="center"/>
          </w:tcPr>
          <w:p w14:paraId="797604A0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4</w:t>
            </w:r>
          </w:p>
        </w:tc>
        <w:tc>
          <w:tcPr>
            <w:tcW w:w="361" w:type="pct"/>
            <w:gridSpan w:val="2"/>
            <w:vAlign w:val="center"/>
          </w:tcPr>
          <w:p w14:paraId="797604A1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5</w:t>
            </w:r>
          </w:p>
        </w:tc>
        <w:tc>
          <w:tcPr>
            <w:tcW w:w="361" w:type="pct"/>
            <w:gridSpan w:val="2"/>
            <w:vAlign w:val="center"/>
          </w:tcPr>
          <w:p w14:paraId="797604A2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6</w:t>
            </w:r>
          </w:p>
        </w:tc>
        <w:tc>
          <w:tcPr>
            <w:tcW w:w="361" w:type="pct"/>
            <w:gridSpan w:val="2"/>
            <w:vAlign w:val="center"/>
          </w:tcPr>
          <w:p w14:paraId="797604A3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7</w:t>
            </w:r>
          </w:p>
        </w:tc>
        <w:tc>
          <w:tcPr>
            <w:tcW w:w="361" w:type="pct"/>
            <w:gridSpan w:val="2"/>
            <w:vAlign w:val="center"/>
          </w:tcPr>
          <w:p w14:paraId="797604A4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8</w:t>
            </w:r>
          </w:p>
        </w:tc>
        <w:tc>
          <w:tcPr>
            <w:tcW w:w="361" w:type="pct"/>
            <w:vAlign w:val="center"/>
          </w:tcPr>
          <w:p w14:paraId="797604A5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9</w:t>
            </w:r>
          </w:p>
        </w:tc>
        <w:tc>
          <w:tcPr>
            <w:tcW w:w="354" w:type="pct"/>
            <w:vAlign w:val="center"/>
          </w:tcPr>
          <w:p w14:paraId="797604A6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Level </w:t>
            </w:r>
            <w:r w:rsidRPr="00632161">
              <w:rPr>
                <w:rFonts w:ascii="Arial Narrow" w:hAnsi="Arial Narrow"/>
              </w:rPr>
              <w:t>10</w:t>
            </w:r>
          </w:p>
        </w:tc>
      </w:tr>
      <w:tr w:rsidR="00547737" w:rsidRPr="00632161" w14:paraId="797604B4" w14:textId="77777777" w:rsidTr="005F16A5">
        <w:trPr>
          <w:trHeight w:val="174"/>
        </w:trPr>
        <w:tc>
          <w:tcPr>
            <w:tcW w:w="1026" w:type="pct"/>
            <w:gridSpan w:val="2"/>
            <w:shd w:val="clear" w:color="auto" w:fill="000000" w:themeFill="text1"/>
          </w:tcPr>
          <w:p w14:paraId="797604A8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 xml:space="preserve">Reading and </w:t>
            </w:r>
            <w:proofErr w:type="gramStart"/>
            <w:r w:rsidRPr="00632161">
              <w:rPr>
                <w:rFonts w:ascii="Arial Narrow" w:hAnsi="Arial Narrow"/>
              </w:rPr>
              <w:t>Viewing</w:t>
            </w:r>
            <w:proofErr w:type="gramEnd"/>
          </w:p>
        </w:tc>
        <w:tc>
          <w:tcPr>
            <w:tcW w:w="364" w:type="pct"/>
            <w:gridSpan w:val="13"/>
            <w:shd w:val="clear" w:color="auto" w:fill="000000" w:themeFill="text1"/>
          </w:tcPr>
          <w:p w14:paraId="797604A9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6" w:type="pct"/>
            <w:gridSpan w:val="8"/>
            <w:shd w:val="clear" w:color="auto" w:fill="000000" w:themeFill="text1"/>
          </w:tcPr>
          <w:p w14:paraId="797604AA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3" w:type="pct"/>
            <w:gridSpan w:val="4"/>
            <w:shd w:val="clear" w:color="auto" w:fill="000000" w:themeFill="text1"/>
          </w:tcPr>
          <w:p w14:paraId="797604AB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4AC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000000" w:themeFill="text1"/>
          </w:tcPr>
          <w:p w14:paraId="797604AD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4AE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4AF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4B0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4B1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000000" w:themeFill="text1"/>
          </w:tcPr>
          <w:p w14:paraId="797604B2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  <w:shd w:val="clear" w:color="auto" w:fill="000000" w:themeFill="text1"/>
          </w:tcPr>
          <w:p w14:paraId="797604B3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4C5" w14:textId="77777777" w:rsidTr="006E7986">
        <w:trPr>
          <w:trHeight w:val="579"/>
        </w:trPr>
        <w:tc>
          <w:tcPr>
            <w:tcW w:w="751" w:type="pct"/>
            <w:vAlign w:val="center"/>
          </w:tcPr>
          <w:p w14:paraId="797604B5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Phonological awareness</w:t>
            </w:r>
          </w:p>
        </w:tc>
        <w:tc>
          <w:tcPr>
            <w:tcW w:w="275" w:type="pct"/>
            <w:vAlign w:val="center"/>
          </w:tcPr>
          <w:p w14:paraId="797604B6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5</w:t>
            </w:r>
          </w:p>
        </w:tc>
        <w:tc>
          <w:tcPr>
            <w:tcW w:w="56" w:type="pct"/>
            <w:shd w:val="clear" w:color="auto" w:fill="BFBFBF" w:themeFill="background1" w:themeFillShade="BF"/>
          </w:tcPr>
          <w:p w14:paraId="797604B7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82" w:type="pct"/>
            <w:gridSpan w:val="4"/>
            <w:shd w:val="clear" w:color="auto" w:fill="BFBFBF" w:themeFill="background1" w:themeFillShade="BF"/>
          </w:tcPr>
          <w:p w14:paraId="797604B8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5"/>
            <w:shd w:val="clear" w:color="auto" w:fill="BFBFBF" w:themeFill="background1" w:themeFillShade="BF"/>
          </w:tcPr>
          <w:p w14:paraId="797604B9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93" w:type="pct"/>
            <w:gridSpan w:val="3"/>
            <w:shd w:val="clear" w:color="auto" w:fill="BFBFBF" w:themeFill="background1" w:themeFillShade="BF"/>
          </w:tcPr>
          <w:p w14:paraId="797604BA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6" w:type="pct"/>
            <w:gridSpan w:val="8"/>
            <w:shd w:val="clear" w:color="auto" w:fill="BFBFBF" w:themeFill="background1" w:themeFillShade="BF"/>
          </w:tcPr>
          <w:p w14:paraId="797604BB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3" w:type="pct"/>
            <w:gridSpan w:val="4"/>
          </w:tcPr>
          <w:p w14:paraId="797604BC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BD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4BE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BF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C0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C1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C2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4C3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4C4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</w:tr>
      <w:tr w:rsidR="004D6E26" w:rsidRPr="00632161" w14:paraId="797604D6" w14:textId="77777777" w:rsidTr="006E7986">
        <w:trPr>
          <w:trHeight w:val="579"/>
        </w:trPr>
        <w:tc>
          <w:tcPr>
            <w:tcW w:w="751" w:type="pct"/>
            <w:vAlign w:val="center"/>
          </w:tcPr>
          <w:p w14:paraId="797604C6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Phonic knowledge and word recognition</w:t>
            </w:r>
          </w:p>
        </w:tc>
        <w:tc>
          <w:tcPr>
            <w:tcW w:w="275" w:type="pct"/>
            <w:vAlign w:val="center"/>
          </w:tcPr>
          <w:p w14:paraId="797604C7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9</w:t>
            </w:r>
          </w:p>
        </w:tc>
        <w:tc>
          <w:tcPr>
            <w:tcW w:w="56" w:type="pct"/>
            <w:shd w:val="clear" w:color="auto" w:fill="BFBFBF" w:themeFill="background1" w:themeFillShade="BF"/>
          </w:tcPr>
          <w:p w14:paraId="797604C8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82" w:type="pct"/>
            <w:gridSpan w:val="4"/>
            <w:shd w:val="clear" w:color="auto" w:fill="BFBFBF" w:themeFill="background1" w:themeFillShade="BF"/>
          </w:tcPr>
          <w:p w14:paraId="797604C9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33" w:type="pct"/>
            <w:gridSpan w:val="5"/>
            <w:shd w:val="clear" w:color="auto" w:fill="BFBFBF" w:themeFill="background1" w:themeFillShade="BF"/>
          </w:tcPr>
          <w:p w14:paraId="797604CA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93" w:type="pct"/>
            <w:gridSpan w:val="3"/>
            <w:shd w:val="clear" w:color="auto" w:fill="BFBFBF" w:themeFill="background1" w:themeFillShade="BF"/>
          </w:tcPr>
          <w:p w14:paraId="797604CB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1" w:type="pct"/>
            <w:gridSpan w:val="4"/>
            <w:shd w:val="clear" w:color="auto" w:fill="BFBFBF" w:themeFill="background1" w:themeFillShade="BF"/>
          </w:tcPr>
          <w:p w14:paraId="797604CC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  <w:gridSpan w:val="4"/>
            <w:shd w:val="clear" w:color="auto" w:fill="BFBFBF" w:themeFill="background1" w:themeFillShade="BF"/>
          </w:tcPr>
          <w:p w14:paraId="797604CD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724" w:type="pct"/>
            <w:gridSpan w:val="6"/>
            <w:shd w:val="clear" w:color="auto" w:fill="BFBFBF" w:themeFill="background1" w:themeFillShade="BF"/>
          </w:tcPr>
          <w:p w14:paraId="797604CE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</w:tcPr>
          <w:p w14:paraId="797604CF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BFBFBF" w:themeFill="background1" w:themeFillShade="BF"/>
          </w:tcPr>
          <w:p w14:paraId="797604D0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D1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D2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D3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4D4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4D5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</w:tr>
      <w:tr w:rsidR="004D6E26" w:rsidRPr="00632161" w14:paraId="797604E7" w14:textId="77777777" w:rsidTr="006E7986">
        <w:trPr>
          <w:trHeight w:val="579"/>
        </w:trPr>
        <w:tc>
          <w:tcPr>
            <w:tcW w:w="751" w:type="pct"/>
            <w:vAlign w:val="center"/>
          </w:tcPr>
          <w:p w14:paraId="797604D7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Fluency</w:t>
            </w:r>
          </w:p>
        </w:tc>
        <w:tc>
          <w:tcPr>
            <w:tcW w:w="275" w:type="pct"/>
            <w:vAlign w:val="center"/>
          </w:tcPr>
          <w:p w14:paraId="797604D8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6</w:t>
            </w:r>
          </w:p>
        </w:tc>
        <w:tc>
          <w:tcPr>
            <w:tcW w:w="364" w:type="pct"/>
            <w:gridSpan w:val="13"/>
          </w:tcPr>
          <w:p w14:paraId="797604D9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1" w:type="pct"/>
            <w:gridSpan w:val="4"/>
            <w:shd w:val="clear" w:color="auto" w:fill="BFBFBF" w:themeFill="background1" w:themeFillShade="BF"/>
          </w:tcPr>
          <w:p w14:paraId="797604DA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  <w:gridSpan w:val="4"/>
            <w:shd w:val="clear" w:color="auto" w:fill="BFBFBF" w:themeFill="background1" w:themeFillShade="BF"/>
          </w:tcPr>
          <w:p w14:paraId="797604DB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1" w:type="pct"/>
            <w:gridSpan w:val="3"/>
            <w:shd w:val="clear" w:color="auto" w:fill="BFBFBF" w:themeFill="background1" w:themeFillShade="BF"/>
          </w:tcPr>
          <w:p w14:paraId="797604DC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2" w:type="pct"/>
            <w:shd w:val="clear" w:color="auto" w:fill="BFBFBF" w:themeFill="background1" w:themeFillShade="BF"/>
          </w:tcPr>
          <w:p w14:paraId="797604DD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0" w:type="pct"/>
            <w:shd w:val="clear" w:color="auto" w:fill="BFBFBF" w:themeFill="background1" w:themeFillShade="BF"/>
          </w:tcPr>
          <w:p w14:paraId="797604DE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181" w:type="pct"/>
            <w:shd w:val="clear" w:color="auto" w:fill="BFBFBF" w:themeFill="background1" w:themeFillShade="BF"/>
          </w:tcPr>
          <w:p w14:paraId="797604DF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4E0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E1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E2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E3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4E4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4E5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4E6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4F9" w14:textId="77777777" w:rsidTr="005F16A5">
        <w:trPr>
          <w:trHeight w:val="446"/>
        </w:trPr>
        <w:tc>
          <w:tcPr>
            <w:tcW w:w="751" w:type="pct"/>
            <w:vMerge w:val="restart"/>
            <w:vAlign w:val="center"/>
          </w:tcPr>
          <w:p w14:paraId="797604E8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 xml:space="preserve">Understanding texts </w:t>
            </w:r>
          </w:p>
        </w:tc>
        <w:tc>
          <w:tcPr>
            <w:tcW w:w="275" w:type="pct"/>
            <w:vAlign w:val="center"/>
          </w:tcPr>
          <w:p w14:paraId="797604E9" w14:textId="77777777" w:rsidR="00547737" w:rsidRPr="00632161" w:rsidRDefault="003E5280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 A </w:t>
            </w:r>
            <w:r w:rsidR="00547737">
              <w:rPr>
                <w:rFonts w:ascii="Arial Narrow" w:hAnsi="Arial Narrow"/>
              </w:rPr>
              <w:t>6/</w:t>
            </w:r>
            <w:r w:rsidR="00547737" w:rsidRPr="00632161">
              <w:rPr>
                <w:rFonts w:ascii="Arial Narrow" w:hAnsi="Arial Narrow"/>
              </w:rPr>
              <w:t>11</w:t>
            </w:r>
          </w:p>
        </w:tc>
        <w:tc>
          <w:tcPr>
            <w:tcW w:w="56" w:type="pct"/>
            <w:shd w:val="clear" w:color="auto" w:fill="BFBFBF" w:themeFill="background1" w:themeFillShade="BF"/>
          </w:tcPr>
          <w:p w14:paraId="797604EA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82" w:type="pct"/>
            <w:gridSpan w:val="4"/>
            <w:shd w:val="clear" w:color="auto" w:fill="BFBFBF" w:themeFill="background1" w:themeFillShade="BF"/>
          </w:tcPr>
          <w:p w14:paraId="797604EB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35" w:type="pct"/>
            <w:gridSpan w:val="6"/>
            <w:shd w:val="clear" w:color="auto" w:fill="BFBFBF" w:themeFill="background1" w:themeFillShade="BF"/>
          </w:tcPr>
          <w:p w14:paraId="797604EC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36" w:type="pct"/>
            <w:gridSpan w:val="3"/>
            <w:shd w:val="clear" w:color="auto" w:fill="BFBFBF" w:themeFill="background1" w:themeFillShade="BF"/>
          </w:tcPr>
          <w:p w14:paraId="797604ED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36" w:type="pct"/>
            <w:gridSpan w:val="3"/>
            <w:shd w:val="clear" w:color="auto" w:fill="BFBFBF" w:themeFill="background1" w:themeFillShade="BF"/>
          </w:tcPr>
          <w:p w14:paraId="797604EE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85" w:type="pct"/>
            <w:gridSpan w:val="4"/>
            <w:shd w:val="clear" w:color="auto" w:fill="BFBFBF" w:themeFill="background1" w:themeFillShade="BF"/>
          </w:tcPr>
          <w:p w14:paraId="797604EF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3" w:type="pct"/>
            <w:gridSpan w:val="4"/>
            <w:shd w:val="clear" w:color="auto" w:fill="FFFFFF" w:themeFill="background1"/>
          </w:tcPr>
          <w:p w14:paraId="797604F0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4F1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97604F2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4F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4F4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4F5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4F6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4F7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4F8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04" w14:textId="77777777" w:rsidTr="005F16A5">
        <w:trPr>
          <w:trHeight w:val="446"/>
        </w:trPr>
        <w:tc>
          <w:tcPr>
            <w:tcW w:w="751" w:type="pct"/>
            <w:vMerge/>
            <w:vAlign w:val="center"/>
          </w:tcPr>
          <w:p w14:paraId="797604FA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75" w:type="pct"/>
            <w:vAlign w:val="center"/>
          </w:tcPr>
          <w:p w14:paraId="797604FB" w14:textId="77777777" w:rsidR="00547737" w:rsidRPr="00632161" w:rsidRDefault="003E5280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 B </w:t>
            </w:r>
            <w:r w:rsidR="00547737">
              <w:rPr>
                <w:rFonts w:ascii="Arial Narrow" w:hAnsi="Arial Narrow"/>
              </w:rPr>
              <w:t>5/11</w:t>
            </w:r>
          </w:p>
        </w:tc>
        <w:tc>
          <w:tcPr>
            <w:tcW w:w="730" w:type="pct"/>
            <w:gridSpan w:val="21"/>
            <w:shd w:val="clear" w:color="auto" w:fill="FFFFFF" w:themeFill="background1"/>
          </w:tcPr>
          <w:p w14:paraId="797604FC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43" w:type="pct"/>
            <w:gridSpan w:val="5"/>
            <w:shd w:val="clear" w:color="auto" w:fill="BFBFBF" w:themeFill="background1" w:themeFillShade="BF"/>
          </w:tcPr>
          <w:p w14:paraId="797604FD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42" w:type="pct"/>
            <w:gridSpan w:val="2"/>
            <w:shd w:val="clear" w:color="auto" w:fill="BFBFBF" w:themeFill="background1" w:themeFillShade="BF"/>
          </w:tcPr>
          <w:p w14:paraId="797604FE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22" w:type="pct"/>
            <w:gridSpan w:val="4"/>
            <w:shd w:val="clear" w:color="auto" w:fill="BFBFBF" w:themeFill="background1" w:themeFillShade="BF"/>
          </w:tcPr>
          <w:p w14:paraId="797604FF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19" w:type="pct"/>
            <w:gridSpan w:val="3"/>
            <w:shd w:val="clear" w:color="auto" w:fill="BFBFBF" w:themeFill="background1" w:themeFillShade="BF"/>
          </w:tcPr>
          <w:p w14:paraId="79760500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03" w:type="pct"/>
            <w:shd w:val="clear" w:color="auto" w:fill="BFBFBF" w:themeFill="background1" w:themeFillShade="BF"/>
          </w:tcPr>
          <w:p w14:paraId="79760501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502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0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12" w14:textId="77777777" w:rsidTr="005F16A5">
        <w:trPr>
          <w:trHeight w:val="174"/>
        </w:trPr>
        <w:tc>
          <w:tcPr>
            <w:tcW w:w="751" w:type="pct"/>
            <w:shd w:val="clear" w:color="auto" w:fill="000000" w:themeFill="text1"/>
            <w:vAlign w:val="center"/>
          </w:tcPr>
          <w:p w14:paraId="79760505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Writing</w:t>
            </w:r>
          </w:p>
        </w:tc>
        <w:tc>
          <w:tcPr>
            <w:tcW w:w="275" w:type="pct"/>
            <w:shd w:val="clear" w:color="auto" w:fill="000000" w:themeFill="text1"/>
            <w:vAlign w:val="center"/>
          </w:tcPr>
          <w:p w14:paraId="79760506" w14:textId="77777777" w:rsidR="004D6E26" w:rsidRPr="00632161" w:rsidRDefault="004D6E26" w:rsidP="004D6E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4" w:type="pct"/>
            <w:gridSpan w:val="13"/>
            <w:shd w:val="clear" w:color="auto" w:fill="000000" w:themeFill="text1"/>
          </w:tcPr>
          <w:p w14:paraId="79760507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6" w:type="pct"/>
            <w:gridSpan w:val="8"/>
            <w:shd w:val="clear" w:color="auto" w:fill="000000" w:themeFill="text1"/>
          </w:tcPr>
          <w:p w14:paraId="79760508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3" w:type="pct"/>
            <w:gridSpan w:val="4"/>
            <w:shd w:val="clear" w:color="auto" w:fill="000000" w:themeFill="text1"/>
          </w:tcPr>
          <w:p w14:paraId="79760509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0A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000000" w:themeFill="text1"/>
          </w:tcPr>
          <w:p w14:paraId="7976050B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0C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0D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0E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0F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000000" w:themeFill="text1"/>
          </w:tcPr>
          <w:p w14:paraId="79760510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  <w:shd w:val="clear" w:color="auto" w:fill="000000" w:themeFill="text1"/>
          </w:tcPr>
          <w:p w14:paraId="79760511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24" w14:textId="77777777" w:rsidTr="005F16A5">
        <w:trPr>
          <w:trHeight w:val="427"/>
        </w:trPr>
        <w:tc>
          <w:tcPr>
            <w:tcW w:w="751" w:type="pct"/>
            <w:vMerge w:val="restart"/>
            <w:vAlign w:val="center"/>
          </w:tcPr>
          <w:p w14:paraId="7976051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Creating texts</w:t>
            </w:r>
          </w:p>
          <w:p w14:paraId="79760514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75" w:type="pct"/>
            <w:vAlign w:val="center"/>
          </w:tcPr>
          <w:p w14:paraId="79760515" w14:textId="77777777" w:rsidR="00547737" w:rsidRPr="00632161" w:rsidRDefault="003E5280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 A </w:t>
            </w:r>
            <w:r w:rsidR="00547737">
              <w:rPr>
                <w:rFonts w:ascii="Arial Narrow" w:hAnsi="Arial Narrow"/>
              </w:rPr>
              <w:t>7/</w:t>
            </w:r>
            <w:r w:rsidR="00547737" w:rsidRPr="00632161">
              <w:rPr>
                <w:rFonts w:ascii="Arial Narrow" w:hAnsi="Arial Narrow"/>
              </w:rPr>
              <w:t>11</w:t>
            </w:r>
          </w:p>
        </w:tc>
        <w:tc>
          <w:tcPr>
            <w:tcW w:w="77" w:type="pct"/>
            <w:gridSpan w:val="2"/>
            <w:shd w:val="clear" w:color="auto" w:fill="BFBFBF" w:themeFill="background1" w:themeFillShade="BF"/>
          </w:tcPr>
          <w:p w14:paraId="79760516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7" w:type="pct"/>
            <w:gridSpan w:val="4"/>
            <w:shd w:val="clear" w:color="auto" w:fill="BFBFBF" w:themeFill="background1" w:themeFillShade="BF"/>
          </w:tcPr>
          <w:p w14:paraId="79760517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7" w:type="pct"/>
            <w:gridSpan w:val="2"/>
            <w:shd w:val="clear" w:color="auto" w:fill="BFBFBF" w:themeFill="background1" w:themeFillShade="BF"/>
          </w:tcPr>
          <w:p w14:paraId="79760518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7" w:type="pct"/>
            <w:gridSpan w:val="4"/>
            <w:shd w:val="clear" w:color="auto" w:fill="BFBFBF" w:themeFill="background1" w:themeFillShade="BF"/>
          </w:tcPr>
          <w:p w14:paraId="79760519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422" w:type="pct"/>
            <w:gridSpan w:val="9"/>
            <w:shd w:val="clear" w:color="auto" w:fill="BFBFBF" w:themeFill="background1" w:themeFillShade="BF"/>
          </w:tcPr>
          <w:p w14:paraId="7976051A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3" w:type="pct"/>
            <w:gridSpan w:val="4"/>
            <w:shd w:val="clear" w:color="auto" w:fill="BFBFBF" w:themeFill="background1" w:themeFillShade="BF"/>
          </w:tcPr>
          <w:p w14:paraId="7976051B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BFBFBF" w:themeFill="background1" w:themeFillShade="BF"/>
          </w:tcPr>
          <w:p w14:paraId="7976051C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7976051D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51E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51F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520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FFFFFF" w:themeFill="background1"/>
          </w:tcPr>
          <w:p w14:paraId="79760521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522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2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30" w14:textId="77777777" w:rsidTr="005F16A5">
        <w:trPr>
          <w:trHeight w:val="349"/>
        </w:trPr>
        <w:tc>
          <w:tcPr>
            <w:tcW w:w="751" w:type="pct"/>
            <w:vMerge/>
            <w:vAlign w:val="center"/>
          </w:tcPr>
          <w:p w14:paraId="79760525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75" w:type="pct"/>
            <w:vAlign w:val="center"/>
          </w:tcPr>
          <w:p w14:paraId="79760526" w14:textId="77777777" w:rsidR="00547737" w:rsidRPr="00632161" w:rsidRDefault="003E5280" w:rsidP="004D6E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 B </w:t>
            </w:r>
            <w:r w:rsidR="00547737">
              <w:rPr>
                <w:rFonts w:ascii="Arial Narrow" w:hAnsi="Arial Narrow"/>
              </w:rPr>
              <w:t>4/11</w:t>
            </w:r>
          </w:p>
        </w:tc>
        <w:tc>
          <w:tcPr>
            <w:tcW w:w="364" w:type="pct"/>
            <w:gridSpan w:val="13"/>
            <w:shd w:val="clear" w:color="auto" w:fill="FFFFFF" w:themeFill="background1"/>
          </w:tcPr>
          <w:p w14:paraId="79760527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6" w:type="pct"/>
            <w:gridSpan w:val="8"/>
            <w:shd w:val="clear" w:color="auto" w:fill="FFFFFF" w:themeFill="background1"/>
          </w:tcPr>
          <w:p w14:paraId="79760528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3" w:type="pct"/>
            <w:gridSpan w:val="4"/>
            <w:shd w:val="clear" w:color="auto" w:fill="FFFFFF" w:themeFill="background1"/>
          </w:tcPr>
          <w:p w14:paraId="79760529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22" w:type="pct"/>
            <w:gridSpan w:val="3"/>
            <w:shd w:val="clear" w:color="auto" w:fill="BFBFBF" w:themeFill="background1" w:themeFillShade="BF"/>
          </w:tcPr>
          <w:p w14:paraId="7976052A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35" w:type="pct"/>
            <w:gridSpan w:val="3"/>
            <w:shd w:val="clear" w:color="auto" w:fill="BFBFBF" w:themeFill="background1" w:themeFillShade="BF"/>
          </w:tcPr>
          <w:p w14:paraId="7976052B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71" w:type="pct"/>
            <w:gridSpan w:val="2"/>
            <w:shd w:val="clear" w:color="auto" w:fill="BFBFBF" w:themeFill="background1" w:themeFillShade="BF"/>
          </w:tcPr>
          <w:p w14:paraId="7976052C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38" w:type="pct"/>
            <w:gridSpan w:val="3"/>
            <w:shd w:val="clear" w:color="auto" w:fill="BFBFBF" w:themeFill="background1" w:themeFillShade="BF"/>
          </w:tcPr>
          <w:p w14:paraId="7976052D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52E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2F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3C" w14:textId="77777777" w:rsidTr="006E7986">
        <w:trPr>
          <w:trHeight w:val="455"/>
        </w:trPr>
        <w:tc>
          <w:tcPr>
            <w:tcW w:w="751" w:type="pct"/>
            <w:vAlign w:val="center"/>
          </w:tcPr>
          <w:p w14:paraId="79760531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Grammar</w:t>
            </w:r>
          </w:p>
        </w:tc>
        <w:tc>
          <w:tcPr>
            <w:tcW w:w="275" w:type="pct"/>
            <w:vAlign w:val="center"/>
          </w:tcPr>
          <w:p w14:paraId="79760532" w14:textId="77777777" w:rsidR="00547737" w:rsidRPr="00632161" w:rsidRDefault="00547737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7</w:t>
            </w:r>
          </w:p>
        </w:tc>
        <w:tc>
          <w:tcPr>
            <w:tcW w:w="231" w:type="pct"/>
            <w:gridSpan w:val="8"/>
            <w:shd w:val="clear" w:color="auto" w:fill="BFBFBF" w:themeFill="background1" w:themeFillShade="BF"/>
          </w:tcPr>
          <w:p w14:paraId="7976053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42" w:type="pct"/>
            <w:gridSpan w:val="11"/>
            <w:shd w:val="clear" w:color="auto" w:fill="BFBFBF" w:themeFill="background1" w:themeFillShade="BF"/>
          </w:tcPr>
          <w:p w14:paraId="79760534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83" w:type="pct"/>
            <w:gridSpan w:val="3"/>
            <w:shd w:val="clear" w:color="auto" w:fill="BFBFBF" w:themeFill="background1" w:themeFillShade="BF"/>
          </w:tcPr>
          <w:p w14:paraId="79760535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37" w:type="pct"/>
            <w:gridSpan w:val="3"/>
            <w:shd w:val="clear" w:color="auto" w:fill="BFBFBF" w:themeFill="background1" w:themeFillShade="BF"/>
          </w:tcPr>
          <w:p w14:paraId="79760536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22" w:type="pct"/>
            <w:gridSpan w:val="3"/>
            <w:shd w:val="clear" w:color="auto" w:fill="BFBFBF" w:themeFill="background1" w:themeFillShade="BF"/>
          </w:tcPr>
          <w:p w14:paraId="79760537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22" w:type="pct"/>
            <w:gridSpan w:val="4"/>
            <w:shd w:val="clear" w:color="auto" w:fill="BFBFBF" w:themeFill="background1" w:themeFillShade="BF"/>
          </w:tcPr>
          <w:p w14:paraId="79760538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22" w:type="pct"/>
            <w:gridSpan w:val="4"/>
            <w:shd w:val="clear" w:color="auto" w:fill="BFBFBF" w:themeFill="background1" w:themeFillShade="BF"/>
          </w:tcPr>
          <w:p w14:paraId="79760539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53A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3B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48" w14:textId="77777777" w:rsidTr="006E7986">
        <w:trPr>
          <w:trHeight w:val="455"/>
        </w:trPr>
        <w:tc>
          <w:tcPr>
            <w:tcW w:w="751" w:type="pct"/>
            <w:vAlign w:val="center"/>
          </w:tcPr>
          <w:p w14:paraId="7976053D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Punctuation</w:t>
            </w:r>
          </w:p>
        </w:tc>
        <w:tc>
          <w:tcPr>
            <w:tcW w:w="275" w:type="pct"/>
            <w:vAlign w:val="center"/>
          </w:tcPr>
          <w:p w14:paraId="7976053E" w14:textId="77777777" w:rsidR="00547737" w:rsidRPr="00632161" w:rsidRDefault="00547737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8</w:t>
            </w:r>
          </w:p>
        </w:tc>
        <w:tc>
          <w:tcPr>
            <w:tcW w:w="182" w:type="pct"/>
            <w:gridSpan w:val="7"/>
            <w:shd w:val="clear" w:color="auto" w:fill="BFBFBF" w:themeFill="background1" w:themeFillShade="BF"/>
          </w:tcPr>
          <w:p w14:paraId="7976053F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82" w:type="pct"/>
            <w:gridSpan w:val="6"/>
            <w:shd w:val="clear" w:color="auto" w:fill="BFBFBF" w:themeFill="background1" w:themeFillShade="BF"/>
          </w:tcPr>
          <w:p w14:paraId="79760540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6" w:type="pct"/>
            <w:gridSpan w:val="8"/>
            <w:shd w:val="clear" w:color="auto" w:fill="BFBFBF" w:themeFill="background1" w:themeFillShade="BF"/>
          </w:tcPr>
          <w:p w14:paraId="79760541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724" w:type="pct"/>
            <w:gridSpan w:val="6"/>
            <w:shd w:val="clear" w:color="auto" w:fill="BFBFBF" w:themeFill="background1" w:themeFillShade="BF"/>
          </w:tcPr>
          <w:p w14:paraId="79760542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61" w:type="pct"/>
            <w:gridSpan w:val="2"/>
            <w:shd w:val="clear" w:color="auto" w:fill="BFBFBF" w:themeFill="background1" w:themeFillShade="BF"/>
          </w:tcPr>
          <w:p w14:paraId="7976054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22" w:type="pct"/>
            <w:gridSpan w:val="3"/>
            <w:shd w:val="clear" w:color="auto" w:fill="BFBFBF" w:themeFill="background1" w:themeFillShade="BF"/>
          </w:tcPr>
          <w:p w14:paraId="79760544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19" w:type="pct"/>
            <w:gridSpan w:val="3"/>
            <w:shd w:val="clear" w:color="auto" w:fill="BFBFBF" w:themeFill="background1" w:themeFillShade="BF"/>
          </w:tcPr>
          <w:p w14:paraId="79760545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64" w:type="pct"/>
            <w:gridSpan w:val="2"/>
            <w:shd w:val="clear" w:color="auto" w:fill="BFBFBF" w:themeFill="background1" w:themeFillShade="BF"/>
          </w:tcPr>
          <w:p w14:paraId="79760546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47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5A" w14:textId="77777777" w:rsidTr="006E7986">
        <w:trPr>
          <w:trHeight w:val="455"/>
        </w:trPr>
        <w:tc>
          <w:tcPr>
            <w:tcW w:w="751" w:type="pct"/>
            <w:vAlign w:val="center"/>
          </w:tcPr>
          <w:p w14:paraId="79760549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Spelling</w:t>
            </w:r>
          </w:p>
        </w:tc>
        <w:tc>
          <w:tcPr>
            <w:tcW w:w="275" w:type="pct"/>
            <w:vAlign w:val="center"/>
          </w:tcPr>
          <w:p w14:paraId="7976054A" w14:textId="77777777" w:rsidR="00547737" w:rsidRPr="00632161" w:rsidRDefault="00547737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14</w:t>
            </w:r>
          </w:p>
        </w:tc>
        <w:tc>
          <w:tcPr>
            <w:tcW w:w="91" w:type="pct"/>
            <w:gridSpan w:val="3"/>
            <w:shd w:val="clear" w:color="auto" w:fill="BFBFBF" w:themeFill="background1" w:themeFillShade="BF"/>
          </w:tcPr>
          <w:p w14:paraId="7976054B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91" w:type="pct"/>
            <w:gridSpan w:val="4"/>
            <w:shd w:val="clear" w:color="auto" w:fill="BFBFBF" w:themeFill="background1" w:themeFillShade="BF"/>
          </w:tcPr>
          <w:p w14:paraId="7976054C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91" w:type="pct"/>
            <w:gridSpan w:val="4"/>
            <w:shd w:val="clear" w:color="auto" w:fill="BFBFBF" w:themeFill="background1" w:themeFillShade="BF"/>
          </w:tcPr>
          <w:p w14:paraId="7976054D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91" w:type="pct"/>
            <w:gridSpan w:val="2"/>
            <w:shd w:val="clear" w:color="auto" w:fill="BFBFBF" w:themeFill="background1" w:themeFillShade="BF"/>
          </w:tcPr>
          <w:p w14:paraId="7976054E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09" w:type="pct"/>
            <w:gridSpan w:val="2"/>
            <w:shd w:val="clear" w:color="auto" w:fill="BFBFBF" w:themeFill="background1" w:themeFillShade="BF"/>
          </w:tcPr>
          <w:p w14:paraId="7976054F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67" w:type="pct"/>
            <w:gridSpan w:val="5"/>
            <w:shd w:val="clear" w:color="auto" w:fill="BFBFBF" w:themeFill="background1" w:themeFillShade="BF"/>
          </w:tcPr>
          <w:p w14:paraId="79760550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26" w:type="pct"/>
            <w:gridSpan w:val="3"/>
            <w:shd w:val="clear" w:color="auto" w:fill="BFBFBF" w:themeFill="background1" w:themeFillShade="BF"/>
          </w:tcPr>
          <w:p w14:paraId="79760551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227" w:type="pct"/>
            <w:gridSpan w:val="2"/>
            <w:shd w:val="clear" w:color="auto" w:fill="BFBFBF" w:themeFill="background1" w:themeFillShade="BF"/>
          </w:tcPr>
          <w:p w14:paraId="79760552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80" w:type="pct"/>
            <w:shd w:val="clear" w:color="auto" w:fill="BFBFBF" w:themeFill="background1" w:themeFillShade="BF"/>
          </w:tcPr>
          <w:p w14:paraId="7976055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42" w:type="pct"/>
            <w:gridSpan w:val="2"/>
            <w:shd w:val="clear" w:color="auto" w:fill="BFBFBF" w:themeFill="background1" w:themeFillShade="BF"/>
          </w:tcPr>
          <w:p w14:paraId="79760554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BFBFBF" w:themeFill="background1" w:themeFillShade="BF"/>
          </w:tcPr>
          <w:p w14:paraId="79760555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45" w:type="pct"/>
            <w:gridSpan w:val="3"/>
            <w:shd w:val="clear" w:color="auto" w:fill="BFBFBF" w:themeFill="background1" w:themeFillShade="BF"/>
          </w:tcPr>
          <w:p w14:paraId="79760556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35" w:type="pct"/>
            <w:gridSpan w:val="2"/>
            <w:shd w:val="clear" w:color="auto" w:fill="BFBFBF" w:themeFill="background1" w:themeFillShade="BF"/>
          </w:tcPr>
          <w:p w14:paraId="79760557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564" w:type="pct"/>
            <w:gridSpan w:val="2"/>
            <w:shd w:val="clear" w:color="auto" w:fill="BFBFBF" w:themeFill="background1" w:themeFillShade="BF"/>
          </w:tcPr>
          <w:p w14:paraId="79760558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59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6A" w14:textId="77777777" w:rsidTr="006E7986">
        <w:trPr>
          <w:trHeight w:val="455"/>
        </w:trPr>
        <w:tc>
          <w:tcPr>
            <w:tcW w:w="751" w:type="pct"/>
            <w:vAlign w:val="center"/>
          </w:tcPr>
          <w:p w14:paraId="7976055B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Handwriting and keyboarding</w:t>
            </w:r>
          </w:p>
        </w:tc>
        <w:tc>
          <w:tcPr>
            <w:tcW w:w="275" w:type="pct"/>
            <w:vAlign w:val="center"/>
          </w:tcPr>
          <w:p w14:paraId="7976055C" w14:textId="77777777" w:rsidR="00547737" w:rsidRPr="00632161" w:rsidRDefault="00547737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8</w:t>
            </w:r>
          </w:p>
        </w:tc>
        <w:tc>
          <w:tcPr>
            <w:tcW w:w="364" w:type="pct"/>
            <w:gridSpan w:val="13"/>
            <w:shd w:val="clear" w:color="auto" w:fill="BFBFBF" w:themeFill="background1" w:themeFillShade="BF"/>
          </w:tcPr>
          <w:p w14:paraId="7976055D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83" w:type="pct"/>
            <w:gridSpan w:val="5"/>
            <w:shd w:val="clear" w:color="auto" w:fill="BFBFBF" w:themeFill="background1" w:themeFillShade="BF"/>
          </w:tcPr>
          <w:p w14:paraId="7976055E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83" w:type="pct"/>
            <w:gridSpan w:val="3"/>
            <w:shd w:val="clear" w:color="auto" w:fill="BFBFBF" w:themeFill="background1" w:themeFillShade="BF"/>
          </w:tcPr>
          <w:p w14:paraId="7976055F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81" w:type="pct"/>
            <w:gridSpan w:val="3"/>
            <w:shd w:val="clear" w:color="auto" w:fill="BFBFBF" w:themeFill="background1" w:themeFillShade="BF"/>
          </w:tcPr>
          <w:p w14:paraId="79760560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182" w:type="pct"/>
            <w:shd w:val="clear" w:color="auto" w:fill="BFBFBF" w:themeFill="background1" w:themeFillShade="BF"/>
          </w:tcPr>
          <w:p w14:paraId="79760561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BFBFBF" w:themeFill="background1" w:themeFillShade="BF"/>
          </w:tcPr>
          <w:p w14:paraId="79760562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</w:tcPr>
          <w:p w14:paraId="79760563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BFBFBF" w:themeFill="background1" w:themeFillShade="BF"/>
          </w:tcPr>
          <w:p w14:paraId="79760564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565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566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</w:tcPr>
          <w:p w14:paraId="79760567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</w:tcPr>
          <w:p w14:paraId="79760568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69" w14:textId="77777777" w:rsidR="00547737" w:rsidRPr="00632161" w:rsidRDefault="00547737" w:rsidP="004D6E26">
            <w:pPr>
              <w:rPr>
                <w:rFonts w:ascii="Arial Narrow" w:hAnsi="Arial Narrow"/>
              </w:rPr>
            </w:pPr>
          </w:p>
        </w:tc>
      </w:tr>
      <w:tr w:rsidR="00547737" w:rsidRPr="00632161" w14:paraId="79760577" w14:textId="77777777" w:rsidTr="005F16A5">
        <w:trPr>
          <w:trHeight w:val="174"/>
        </w:trPr>
        <w:tc>
          <w:tcPr>
            <w:tcW w:w="1026" w:type="pct"/>
            <w:gridSpan w:val="2"/>
            <w:shd w:val="clear" w:color="auto" w:fill="000000" w:themeFill="text1"/>
            <w:vAlign w:val="center"/>
          </w:tcPr>
          <w:p w14:paraId="7976056B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 xml:space="preserve">Speaking and </w:t>
            </w:r>
            <w:proofErr w:type="gramStart"/>
            <w:r w:rsidRPr="00632161">
              <w:rPr>
                <w:rFonts w:ascii="Arial Narrow" w:hAnsi="Arial Narrow"/>
              </w:rPr>
              <w:t>Listening</w:t>
            </w:r>
            <w:proofErr w:type="gramEnd"/>
          </w:p>
        </w:tc>
        <w:tc>
          <w:tcPr>
            <w:tcW w:w="364" w:type="pct"/>
            <w:gridSpan w:val="13"/>
            <w:shd w:val="clear" w:color="auto" w:fill="000000" w:themeFill="text1"/>
          </w:tcPr>
          <w:p w14:paraId="7976056C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6" w:type="pct"/>
            <w:gridSpan w:val="8"/>
            <w:shd w:val="clear" w:color="auto" w:fill="000000" w:themeFill="text1"/>
          </w:tcPr>
          <w:p w14:paraId="7976056D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3" w:type="pct"/>
            <w:gridSpan w:val="4"/>
            <w:shd w:val="clear" w:color="auto" w:fill="000000" w:themeFill="text1"/>
          </w:tcPr>
          <w:p w14:paraId="7976056E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6F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000000" w:themeFill="text1"/>
          </w:tcPr>
          <w:p w14:paraId="79760570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71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72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73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gridSpan w:val="2"/>
            <w:shd w:val="clear" w:color="auto" w:fill="000000" w:themeFill="text1"/>
          </w:tcPr>
          <w:p w14:paraId="79760574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000000" w:themeFill="text1"/>
          </w:tcPr>
          <w:p w14:paraId="79760575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  <w:shd w:val="clear" w:color="auto" w:fill="000000" w:themeFill="text1"/>
          </w:tcPr>
          <w:p w14:paraId="79760576" w14:textId="77777777" w:rsidR="004D6E26" w:rsidRPr="00632161" w:rsidRDefault="004D6E26" w:rsidP="004D6E26">
            <w:pPr>
              <w:rPr>
                <w:rFonts w:ascii="Arial Narrow" w:hAnsi="Arial Narrow"/>
              </w:rPr>
            </w:pPr>
          </w:p>
        </w:tc>
      </w:tr>
      <w:tr w:rsidR="005F16A5" w:rsidRPr="00632161" w14:paraId="79760583" w14:textId="77777777" w:rsidTr="006E7986">
        <w:trPr>
          <w:trHeight w:val="505"/>
        </w:trPr>
        <w:tc>
          <w:tcPr>
            <w:tcW w:w="751" w:type="pct"/>
            <w:vAlign w:val="center"/>
          </w:tcPr>
          <w:p w14:paraId="79760578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 xml:space="preserve">Listening </w:t>
            </w:r>
          </w:p>
        </w:tc>
        <w:tc>
          <w:tcPr>
            <w:tcW w:w="275" w:type="pct"/>
            <w:vAlign w:val="center"/>
          </w:tcPr>
          <w:p w14:paraId="79760579" w14:textId="77777777" w:rsidR="005F16A5" w:rsidRPr="00632161" w:rsidRDefault="005F16A5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8</w:t>
            </w:r>
          </w:p>
        </w:tc>
        <w:tc>
          <w:tcPr>
            <w:tcW w:w="91" w:type="pct"/>
            <w:gridSpan w:val="3"/>
            <w:shd w:val="clear" w:color="auto" w:fill="BFBFBF" w:themeFill="background1" w:themeFillShade="BF"/>
          </w:tcPr>
          <w:p w14:paraId="7976057A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91" w:type="pct"/>
            <w:gridSpan w:val="4"/>
            <w:shd w:val="clear" w:color="auto" w:fill="BFBFBF" w:themeFill="background1" w:themeFillShade="BF"/>
          </w:tcPr>
          <w:p w14:paraId="7976057B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91" w:type="pct"/>
            <w:gridSpan w:val="4"/>
            <w:shd w:val="clear" w:color="auto" w:fill="BFBFBF" w:themeFill="background1" w:themeFillShade="BF"/>
          </w:tcPr>
          <w:p w14:paraId="7976057C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233" w:type="pct"/>
            <w:gridSpan w:val="5"/>
            <w:shd w:val="clear" w:color="auto" w:fill="BFBFBF" w:themeFill="background1" w:themeFillShade="BF"/>
          </w:tcPr>
          <w:p w14:paraId="7976057D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224" w:type="pct"/>
            <w:gridSpan w:val="5"/>
            <w:shd w:val="clear" w:color="auto" w:fill="BFBFBF" w:themeFill="background1" w:themeFillShade="BF"/>
          </w:tcPr>
          <w:p w14:paraId="7976057E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724" w:type="pct"/>
            <w:gridSpan w:val="6"/>
            <w:shd w:val="clear" w:color="auto" w:fill="BFBFBF" w:themeFill="background1" w:themeFillShade="BF"/>
          </w:tcPr>
          <w:p w14:paraId="7976057F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1083" w:type="pct"/>
            <w:gridSpan w:val="5"/>
            <w:shd w:val="clear" w:color="auto" w:fill="BFBFBF" w:themeFill="background1" w:themeFillShade="BF"/>
          </w:tcPr>
          <w:p w14:paraId="79760580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1083" w:type="pct"/>
            <w:gridSpan w:val="5"/>
            <w:shd w:val="clear" w:color="auto" w:fill="BFBFBF" w:themeFill="background1" w:themeFillShade="BF"/>
          </w:tcPr>
          <w:p w14:paraId="79760581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82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</w:tr>
      <w:tr w:rsidR="005F16A5" w:rsidRPr="00632161" w14:paraId="7976058E" w14:textId="77777777" w:rsidTr="006E7986">
        <w:trPr>
          <w:trHeight w:val="505"/>
        </w:trPr>
        <w:tc>
          <w:tcPr>
            <w:tcW w:w="751" w:type="pct"/>
            <w:vAlign w:val="center"/>
          </w:tcPr>
          <w:p w14:paraId="79760584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 xml:space="preserve">Interacting </w:t>
            </w:r>
          </w:p>
        </w:tc>
        <w:tc>
          <w:tcPr>
            <w:tcW w:w="275" w:type="pct"/>
            <w:vAlign w:val="center"/>
          </w:tcPr>
          <w:p w14:paraId="79760585" w14:textId="77777777" w:rsidR="005F16A5" w:rsidRPr="00632161" w:rsidRDefault="005F16A5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7</w:t>
            </w:r>
          </w:p>
        </w:tc>
        <w:tc>
          <w:tcPr>
            <w:tcW w:w="121" w:type="pct"/>
            <w:gridSpan w:val="4"/>
            <w:shd w:val="clear" w:color="auto" w:fill="BFBFBF" w:themeFill="background1" w:themeFillShade="BF"/>
          </w:tcPr>
          <w:p w14:paraId="79760586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121" w:type="pct"/>
            <w:gridSpan w:val="5"/>
            <w:shd w:val="clear" w:color="auto" w:fill="BFBFBF" w:themeFill="background1" w:themeFillShade="BF"/>
          </w:tcPr>
          <w:p w14:paraId="79760587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122" w:type="pct"/>
            <w:gridSpan w:val="4"/>
            <w:shd w:val="clear" w:color="auto" w:fill="BFBFBF" w:themeFill="background1" w:themeFillShade="BF"/>
          </w:tcPr>
          <w:p w14:paraId="79760588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729" w:type="pct"/>
            <w:gridSpan w:val="12"/>
            <w:shd w:val="clear" w:color="auto" w:fill="BFBFBF" w:themeFill="background1" w:themeFillShade="BF"/>
          </w:tcPr>
          <w:p w14:paraId="79760589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1083" w:type="pct"/>
            <w:gridSpan w:val="5"/>
            <w:shd w:val="clear" w:color="auto" w:fill="BFBFBF" w:themeFill="background1" w:themeFillShade="BF"/>
          </w:tcPr>
          <w:p w14:paraId="7976058A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722" w:type="pct"/>
            <w:gridSpan w:val="4"/>
            <w:shd w:val="clear" w:color="auto" w:fill="BFBFBF" w:themeFill="background1" w:themeFillShade="BF"/>
          </w:tcPr>
          <w:p w14:paraId="7976058B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722" w:type="pct"/>
            <w:gridSpan w:val="3"/>
            <w:shd w:val="clear" w:color="auto" w:fill="BFBFBF" w:themeFill="background1" w:themeFillShade="BF"/>
          </w:tcPr>
          <w:p w14:paraId="7976058C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8D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</w:tr>
      <w:tr w:rsidR="005F16A5" w:rsidRPr="00632161" w14:paraId="7976059B" w14:textId="77777777" w:rsidTr="006E7986">
        <w:trPr>
          <w:trHeight w:val="505"/>
        </w:trPr>
        <w:tc>
          <w:tcPr>
            <w:tcW w:w="751" w:type="pct"/>
            <w:vAlign w:val="center"/>
          </w:tcPr>
          <w:p w14:paraId="7976058F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Speaking</w:t>
            </w:r>
          </w:p>
        </w:tc>
        <w:tc>
          <w:tcPr>
            <w:tcW w:w="275" w:type="pct"/>
            <w:vAlign w:val="center"/>
          </w:tcPr>
          <w:p w14:paraId="79760590" w14:textId="77777777" w:rsidR="005F16A5" w:rsidRPr="00632161" w:rsidRDefault="005F16A5" w:rsidP="004D6E26">
            <w:pPr>
              <w:jc w:val="center"/>
              <w:rPr>
                <w:rFonts w:ascii="Arial Narrow" w:hAnsi="Arial Narrow"/>
              </w:rPr>
            </w:pPr>
            <w:r w:rsidRPr="00632161">
              <w:rPr>
                <w:rFonts w:ascii="Arial Narrow" w:hAnsi="Arial Narrow"/>
              </w:rPr>
              <w:t>8</w:t>
            </w:r>
          </w:p>
          <w:p w14:paraId="79760591" w14:textId="77777777" w:rsidR="005F16A5" w:rsidRPr="00632161" w:rsidRDefault="005F16A5" w:rsidP="004D6E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2" w:type="pct"/>
            <w:gridSpan w:val="7"/>
            <w:shd w:val="clear" w:color="auto" w:fill="BFBFBF" w:themeFill="background1" w:themeFillShade="BF"/>
          </w:tcPr>
          <w:p w14:paraId="79760592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182" w:type="pct"/>
            <w:gridSpan w:val="6"/>
            <w:shd w:val="clear" w:color="auto" w:fill="BFBFBF" w:themeFill="background1" w:themeFillShade="BF"/>
          </w:tcPr>
          <w:p w14:paraId="79760593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547" w:type="pct"/>
            <w:gridSpan w:val="11"/>
            <w:shd w:val="clear" w:color="auto" w:fill="BFBFBF" w:themeFill="background1" w:themeFillShade="BF"/>
          </w:tcPr>
          <w:p w14:paraId="79760594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543" w:type="pct"/>
            <w:gridSpan w:val="3"/>
            <w:shd w:val="clear" w:color="auto" w:fill="BFBFBF" w:themeFill="background1" w:themeFillShade="BF"/>
          </w:tcPr>
          <w:p w14:paraId="79760595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361" w:type="pct"/>
            <w:shd w:val="clear" w:color="auto" w:fill="BFBFBF" w:themeFill="background1" w:themeFillShade="BF"/>
          </w:tcPr>
          <w:p w14:paraId="79760596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535" w:type="pct"/>
            <w:gridSpan w:val="3"/>
            <w:shd w:val="clear" w:color="auto" w:fill="BFBFBF" w:themeFill="background1" w:themeFillShade="BF"/>
          </w:tcPr>
          <w:p w14:paraId="79760597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371" w:type="pct"/>
            <w:gridSpan w:val="2"/>
            <w:shd w:val="clear" w:color="auto" w:fill="BFBFBF" w:themeFill="background1" w:themeFillShade="BF"/>
          </w:tcPr>
          <w:p w14:paraId="79760598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899" w:type="pct"/>
            <w:gridSpan w:val="4"/>
            <w:shd w:val="clear" w:color="auto" w:fill="BFBFBF" w:themeFill="background1" w:themeFillShade="BF"/>
          </w:tcPr>
          <w:p w14:paraId="79760599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  <w:tc>
          <w:tcPr>
            <w:tcW w:w="354" w:type="pct"/>
          </w:tcPr>
          <w:p w14:paraId="7976059A" w14:textId="77777777" w:rsidR="005F16A5" w:rsidRPr="00632161" w:rsidRDefault="005F16A5" w:rsidP="004D6E26">
            <w:pPr>
              <w:rPr>
                <w:rFonts w:ascii="Arial Narrow" w:hAnsi="Arial Narrow"/>
              </w:rPr>
            </w:pPr>
          </w:p>
        </w:tc>
      </w:tr>
    </w:tbl>
    <w:p w14:paraId="7976059C" w14:textId="77777777" w:rsidR="004D6E26" w:rsidRDefault="004D6E26" w:rsidP="004D6E26">
      <w:pPr>
        <w:spacing w:after="0"/>
        <w:rPr>
          <w:rFonts w:ascii="Arial" w:hAnsi="Arial" w:cs="Arial"/>
          <w:lang w:val="en"/>
        </w:rPr>
      </w:pPr>
    </w:p>
    <w:p w14:paraId="7976059D" w14:textId="77777777" w:rsidR="005F16A5" w:rsidRDefault="005F16A5" w:rsidP="004D6E26">
      <w:pPr>
        <w:rPr>
          <w:rFonts w:ascii="Arial" w:hAnsi="Arial" w:cs="Arial"/>
        </w:rPr>
      </w:pPr>
    </w:p>
    <w:p w14:paraId="7976059E" w14:textId="350395C8" w:rsidR="004D6E26" w:rsidRPr="004D6E26" w:rsidRDefault="004D6E26" w:rsidP="004D6E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and to download the Literacy Learning Progressions, please visit: </w:t>
      </w:r>
      <w:hyperlink r:id="rId14" w:history="1">
        <w:r w:rsidR="00E14702" w:rsidRPr="00E14702">
          <w:rPr>
            <w:rStyle w:val="Hyperlink"/>
            <w:rFonts w:ascii="Arial" w:hAnsi="Arial" w:cs="Arial"/>
          </w:rPr>
          <w:t>https://www.vcaa.vic.edu.au/curriculum/foundation-10/crosscurriculumresources/Pages/Literacy.aspx</w:t>
        </w:r>
      </w:hyperlink>
      <w:r w:rsidR="00E14702">
        <w:t xml:space="preserve"> </w:t>
      </w:r>
    </w:p>
    <w:sectPr w:rsidR="004D6E26" w:rsidRPr="004D6E26" w:rsidSect="008A4AC6">
      <w:headerReference w:type="default" r:id="rId15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05A5" w14:textId="77777777" w:rsidR="008A4AC6" w:rsidRDefault="008A4AC6" w:rsidP="004D6E26">
      <w:pPr>
        <w:spacing w:after="0" w:line="240" w:lineRule="auto"/>
      </w:pPr>
      <w:r>
        <w:separator/>
      </w:r>
    </w:p>
  </w:endnote>
  <w:endnote w:type="continuationSeparator" w:id="0">
    <w:p w14:paraId="797605A6" w14:textId="77777777" w:rsidR="008A4AC6" w:rsidRDefault="008A4AC6" w:rsidP="004D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05A3" w14:textId="77777777" w:rsidR="008A4AC6" w:rsidRDefault="008A4AC6" w:rsidP="004D6E26">
      <w:pPr>
        <w:spacing w:after="0" w:line="240" w:lineRule="auto"/>
      </w:pPr>
      <w:r>
        <w:separator/>
      </w:r>
    </w:p>
  </w:footnote>
  <w:footnote w:type="continuationSeparator" w:id="0">
    <w:p w14:paraId="797605A4" w14:textId="77777777" w:rsidR="008A4AC6" w:rsidRDefault="008A4AC6" w:rsidP="004D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05A7" w14:textId="77777777" w:rsidR="008A4AC6" w:rsidRDefault="008A4AC6">
    <w:pPr>
      <w:pStyle w:val="Header"/>
      <w:rPr>
        <w:rFonts w:ascii="Arial" w:hAnsi="Arial" w:cs="Arial"/>
        <w:b/>
        <w:color w:val="0070C0"/>
        <w:sz w:val="28"/>
      </w:rPr>
    </w:pPr>
  </w:p>
  <w:p w14:paraId="797605A8" w14:textId="77777777" w:rsidR="008A4AC6" w:rsidRDefault="008A4AC6" w:rsidP="00F472CF">
    <w:pPr>
      <w:pStyle w:val="Header"/>
      <w:tabs>
        <w:tab w:val="clear" w:pos="4513"/>
        <w:tab w:val="center" w:pos="5529"/>
      </w:tabs>
    </w:pPr>
    <w:r>
      <w:rPr>
        <w:rFonts w:ascii="Arial" w:hAnsi="Arial" w:cs="Arial"/>
        <w:b/>
        <w:color w:val="0070C0"/>
        <w:sz w:val="28"/>
      </w:rPr>
      <w:t xml:space="preserve">                                                              </w:t>
    </w:r>
    <w:r>
      <w:rPr>
        <w:rFonts w:ascii="Arial" w:hAnsi="Arial" w:cs="Arial"/>
        <w:b/>
        <w:color w:val="0070C0"/>
        <w:sz w:val="28"/>
      </w:rPr>
      <w:tab/>
      <w:t xml:space="preserve"> </w:t>
    </w:r>
    <w:r>
      <w:rPr>
        <w:rFonts w:ascii="Arial" w:hAnsi="Arial" w:cs="Arial"/>
        <w:b/>
        <w:color w:val="0070C0"/>
        <w:sz w:val="28"/>
      </w:rPr>
      <w:tab/>
      <w:t xml:space="preserve"> </w:t>
    </w:r>
    <w:r w:rsidRPr="000C203D">
      <w:rPr>
        <w:rFonts w:ascii="Arial" w:hAnsi="Arial" w:cs="Arial"/>
        <w:b/>
        <w:color w:val="0070C0"/>
        <w:sz w:val="28"/>
      </w:rPr>
      <w:t>Literacy Learning Progression</w:t>
    </w:r>
    <w:r>
      <w:rPr>
        <w:rFonts w:ascii="Arial" w:hAnsi="Arial" w:cs="Arial"/>
        <w:b/>
        <w:color w:val="0070C0"/>
        <w:sz w:val="28"/>
      </w:rPr>
      <w:t>s</w:t>
    </w:r>
    <w:r w:rsidRPr="000C203D">
      <w:rPr>
        <w:rFonts w:ascii="Arial" w:hAnsi="Arial" w:cs="Arial"/>
        <w:b/>
        <w:color w:val="0070C0"/>
        <w:sz w:val="28"/>
      </w:rPr>
      <w:t xml:space="preserve"> mapped to Victorian Curriculum</w:t>
    </w:r>
    <w:r w:rsidRPr="00F472CF">
      <w:rPr>
        <w:rFonts w:ascii="Arial" w:hAnsi="Arial" w:cs="Arial"/>
        <w:b/>
        <w:color w:val="0070C0"/>
        <w:sz w:val="28"/>
      </w:rPr>
      <w:t xml:space="preserve"> </w:t>
    </w:r>
    <w:r w:rsidRPr="00DA4D04">
      <w:rPr>
        <w:rFonts w:ascii="Arial" w:hAnsi="Arial" w:cs="Arial"/>
        <w:b/>
        <w:color w:val="0070C0"/>
        <w:sz w:val="28"/>
      </w:rPr>
      <w:t>F–10</w:t>
    </w:r>
    <w:r w:rsidRPr="000C203D">
      <w:rPr>
        <w:rFonts w:ascii="Arial" w:hAnsi="Arial" w:cs="Arial"/>
        <w:b/>
        <w:color w:val="0070C0"/>
        <w:sz w:val="28"/>
      </w:rPr>
      <w:t xml:space="preserve">: English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82E5F"/>
    <w:multiLevelType w:val="hybridMultilevel"/>
    <w:tmpl w:val="3D425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C3AEB"/>
    <w:multiLevelType w:val="hybridMultilevel"/>
    <w:tmpl w:val="EF1479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14971351">
    <w:abstractNumId w:val="0"/>
  </w:num>
  <w:num w:numId="2" w16cid:durableId="140044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26"/>
    <w:rsid w:val="00000392"/>
    <w:rsid w:val="000D1D62"/>
    <w:rsid w:val="001A374B"/>
    <w:rsid w:val="00230498"/>
    <w:rsid w:val="00346CB1"/>
    <w:rsid w:val="00393E10"/>
    <w:rsid w:val="003E5280"/>
    <w:rsid w:val="0045618B"/>
    <w:rsid w:val="004D6E26"/>
    <w:rsid w:val="00527306"/>
    <w:rsid w:val="00547737"/>
    <w:rsid w:val="005F16A5"/>
    <w:rsid w:val="006E7986"/>
    <w:rsid w:val="00836E34"/>
    <w:rsid w:val="008A4AC6"/>
    <w:rsid w:val="009C635A"/>
    <w:rsid w:val="00C36054"/>
    <w:rsid w:val="00E14702"/>
    <w:rsid w:val="00F472CF"/>
    <w:rsid w:val="00F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6048E"/>
  <w15:docId w15:val="{313A9CCD-D8C2-4A64-87C8-FF51D4E2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E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26"/>
  </w:style>
  <w:style w:type="paragraph" w:styleId="Footer">
    <w:name w:val="footer"/>
    <w:basedOn w:val="Normal"/>
    <w:link w:val="FooterChar"/>
    <w:uiPriority w:val="99"/>
    <w:unhideWhenUsed/>
    <w:rsid w:val="004D6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26"/>
  </w:style>
  <w:style w:type="character" w:styleId="UnresolvedMention">
    <w:name w:val="Unresolved Mention"/>
    <w:basedOn w:val="DefaultParagraphFont"/>
    <w:uiPriority w:val="99"/>
    <w:semiHidden/>
    <w:unhideWhenUsed/>
    <w:rsid w:val="00E14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ctoriancurriculum.vcaa.vic.edu.au/english/english/curriculum/f-1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vcaa2015.esa.edu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caa.vic.edu.au/curriculum/foundation-10/crosscurriculumresources/Pages/Litera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9D105-AD82-4572-8BDC-AAC78F4580C5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472DB0-86BD-4972-B6B8-BC9AFA275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68139-B915-4192-A11D-08C535078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vcaa.f10.curriculum@edumail.vic.gov.au</dc:creator>
  <cp:keywords>English; Literacy; Learning Progression; map</cp:keywords>
  <cp:lastModifiedBy>Alicia Farrell</cp:lastModifiedBy>
  <cp:revision>4</cp:revision>
  <cp:lastPrinted>2018-05-01T00:01:00Z</cp:lastPrinted>
  <dcterms:created xsi:type="dcterms:W3CDTF">2018-05-09T00:13:00Z</dcterms:created>
  <dcterms:modified xsi:type="dcterms:W3CDTF">2023-09-06T01:45:00Z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ItemType">
    <vt:lpwstr>2;#Page|eb523acf-a821-456c-a76b-7607578309d7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2;#Page|eb523acf-a821-456c-a76b-7607578309d7;#3;#VCAA|ae0180aa-7478-4220-a827-32d8158f8b8e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