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EFB0" w14:textId="06CF151E" w:rsidR="00A70D48" w:rsidRPr="00F059F7" w:rsidRDefault="00A70D48" w:rsidP="006E3D63">
      <w:pPr>
        <w:pStyle w:val="VCAADocumenttitle"/>
        <w:spacing w:before="360"/>
        <w:rPr>
          <w:noProof w:val="0"/>
        </w:rPr>
      </w:pPr>
      <w:bookmarkStart w:id="0" w:name="TemplateOverview"/>
      <w:bookmarkEnd w:id="0"/>
      <w:r w:rsidRPr="00F059F7">
        <w:rPr>
          <w:noProof w:val="0"/>
        </w:rPr>
        <w:t xml:space="preserve">Unpacking the Victorian Curriculum F–10 </w:t>
      </w:r>
      <w:r w:rsidR="00B94D21" w:rsidRPr="00F059F7">
        <w:rPr>
          <w:noProof w:val="0"/>
        </w:rPr>
        <w:t>Languages curriculum</w:t>
      </w:r>
    </w:p>
    <w:p w14:paraId="060FA69F" w14:textId="703E65F0" w:rsidR="00A70D48" w:rsidRPr="00F059F7" w:rsidRDefault="00A70D48" w:rsidP="00B65F90">
      <w:pPr>
        <w:pStyle w:val="VCAADocumentsubtitle"/>
        <w:rPr>
          <w:noProof w:val="0"/>
        </w:rPr>
      </w:pPr>
      <w:r w:rsidRPr="00F059F7">
        <w:rPr>
          <w:noProof w:val="0"/>
        </w:rPr>
        <w:t>Foundation to Level 6</w:t>
      </w:r>
      <w:r w:rsidR="00C36AA4" w:rsidRPr="00F059F7">
        <w:rPr>
          <w:noProof w:val="0"/>
        </w:rPr>
        <w:t xml:space="preserve"> in the</w:t>
      </w:r>
      <w:r w:rsidRPr="00F059F7">
        <w:rPr>
          <w:noProof w:val="0"/>
        </w:rPr>
        <w:t xml:space="preserve"> F–10 sequence</w:t>
      </w:r>
    </w:p>
    <w:p w14:paraId="1DB9D7D0" w14:textId="23028F5F" w:rsidR="00243F0D" w:rsidRPr="00F059F7" w:rsidRDefault="00F56FA8" w:rsidP="00BD2B91">
      <w:pPr>
        <w:pStyle w:val="VCAAHeading1"/>
        <w:rPr>
          <w:lang w:val="en-AU"/>
        </w:rPr>
      </w:pPr>
      <w:r w:rsidRPr="00F059F7">
        <w:rPr>
          <w:lang w:val="en-AU"/>
        </w:rPr>
        <w:t xml:space="preserve">Theme: </w:t>
      </w:r>
      <w:r w:rsidR="001C3F58" w:rsidRPr="00F059F7">
        <w:rPr>
          <w:lang w:val="en-AU"/>
        </w:rPr>
        <w:t>Family</w:t>
      </w:r>
      <w:r w:rsidR="008E6995" w:rsidRPr="00F059F7">
        <w:rPr>
          <w:lang w:val="en-AU"/>
        </w:rPr>
        <w:t xml:space="preserve">, </w:t>
      </w:r>
      <w:r w:rsidR="00393674" w:rsidRPr="00F059F7">
        <w:rPr>
          <w:lang w:val="en-AU"/>
        </w:rPr>
        <w:t>f</w:t>
      </w:r>
      <w:r w:rsidR="008E6995" w:rsidRPr="00F059F7">
        <w:rPr>
          <w:lang w:val="en-AU"/>
        </w:rPr>
        <w:t xml:space="preserve">riends and </w:t>
      </w:r>
      <w:r w:rsidR="008E6E8D" w:rsidRPr="00F059F7">
        <w:rPr>
          <w:lang w:val="en-AU"/>
        </w:rPr>
        <w:t xml:space="preserve">other </w:t>
      </w:r>
      <w:r w:rsidR="00393674" w:rsidRPr="00F059F7">
        <w:rPr>
          <w:lang w:val="en-AU"/>
        </w:rPr>
        <w:t>p</w:t>
      </w:r>
      <w:r w:rsidR="008E6995" w:rsidRPr="00F059F7">
        <w:rPr>
          <w:lang w:val="en-AU"/>
        </w:rPr>
        <w:t>eople</w:t>
      </w:r>
    </w:p>
    <w:p w14:paraId="2D278E5D" w14:textId="0551CE90" w:rsidR="00F56FA8" w:rsidRPr="00F059F7" w:rsidRDefault="00F56FA8" w:rsidP="00BF7BA5">
      <w:pPr>
        <w:pStyle w:val="VCAAHeading2"/>
        <w:rPr>
          <w:lang w:val="en-AU"/>
        </w:rPr>
      </w:pPr>
      <w:r w:rsidRPr="00F059F7">
        <w:rPr>
          <w:lang w:val="en-AU"/>
        </w:rPr>
        <w:t>Overview</w:t>
      </w:r>
    </w:p>
    <w:p w14:paraId="618D495E" w14:textId="47D667ED" w:rsidR="00F56FA8" w:rsidRPr="00F059F7" w:rsidRDefault="00F56FA8" w:rsidP="00CF0CA6">
      <w:pPr>
        <w:pStyle w:val="VCAAbody"/>
        <w:rPr>
          <w:lang w:val="en-AU" w:eastAsia="en-AU"/>
        </w:rPr>
      </w:pPr>
      <w:r w:rsidRPr="00F059F7">
        <w:rPr>
          <w:lang w:val="en-AU" w:eastAsia="en-AU"/>
        </w:rPr>
        <w:t>This resource contains ideas to help teachers unpack</w:t>
      </w:r>
      <w:r w:rsidR="001B04D5" w:rsidRPr="00F059F7">
        <w:rPr>
          <w:lang w:val="en-AU" w:eastAsia="en-AU"/>
        </w:rPr>
        <w:t xml:space="preserve"> </w:t>
      </w:r>
      <w:r w:rsidRPr="00F059F7">
        <w:rPr>
          <w:lang w:val="en-AU" w:eastAsia="en-AU"/>
        </w:rPr>
        <w:t>content descriptions and achievement standards from Foundation to Level 6 of the Victorian Curriculum F</w:t>
      </w:r>
      <w:r w:rsidR="00A641AE" w:rsidRPr="00F059F7">
        <w:rPr>
          <w:lang w:val="en-AU" w:eastAsia="en-AU"/>
        </w:rPr>
        <w:t>–</w:t>
      </w:r>
      <w:r w:rsidRPr="00F059F7">
        <w:rPr>
          <w:lang w:val="en-AU" w:eastAsia="en-AU"/>
        </w:rPr>
        <w:t>10 Languages</w:t>
      </w:r>
      <w:r w:rsidR="00116C7D" w:rsidRPr="00F059F7">
        <w:rPr>
          <w:lang w:val="en-AU" w:eastAsia="en-AU"/>
        </w:rPr>
        <w:t xml:space="preserve"> curriculum</w:t>
      </w:r>
      <w:r w:rsidRPr="00F059F7">
        <w:rPr>
          <w:lang w:val="en-AU" w:eastAsia="en-AU"/>
        </w:rPr>
        <w:t xml:space="preserve">, using the theme of </w:t>
      </w:r>
      <w:r w:rsidR="001C3F58" w:rsidRPr="00F059F7">
        <w:rPr>
          <w:lang w:val="en-AU" w:eastAsia="en-AU"/>
        </w:rPr>
        <w:t>Family</w:t>
      </w:r>
      <w:r w:rsidR="003871FF" w:rsidRPr="00F059F7">
        <w:rPr>
          <w:lang w:val="en-AU" w:eastAsia="en-AU"/>
        </w:rPr>
        <w:t xml:space="preserve">, </w:t>
      </w:r>
      <w:r w:rsidR="00454A11" w:rsidRPr="00F059F7">
        <w:rPr>
          <w:lang w:val="en-AU" w:eastAsia="en-AU"/>
        </w:rPr>
        <w:t>F</w:t>
      </w:r>
      <w:r w:rsidR="003871FF" w:rsidRPr="00F059F7">
        <w:rPr>
          <w:lang w:val="en-AU" w:eastAsia="en-AU"/>
        </w:rPr>
        <w:t>riends and</w:t>
      </w:r>
      <w:r w:rsidR="008E6E8D" w:rsidRPr="00F059F7">
        <w:rPr>
          <w:lang w:val="en-AU" w:eastAsia="en-AU"/>
        </w:rPr>
        <w:t xml:space="preserve"> Other</w:t>
      </w:r>
      <w:r w:rsidR="003871FF" w:rsidRPr="00F059F7">
        <w:rPr>
          <w:lang w:val="en-AU" w:eastAsia="en-AU"/>
        </w:rPr>
        <w:t xml:space="preserve"> </w:t>
      </w:r>
      <w:r w:rsidR="00454A11" w:rsidRPr="00F059F7">
        <w:rPr>
          <w:lang w:val="en-AU" w:eastAsia="en-AU"/>
        </w:rPr>
        <w:t>P</w:t>
      </w:r>
      <w:r w:rsidR="003871FF" w:rsidRPr="00F059F7">
        <w:rPr>
          <w:lang w:val="en-AU" w:eastAsia="en-AU"/>
        </w:rPr>
        <w:t>eople</w:t>
      </w:r>
      <w:r w:rsidRPr="00F059F7">
        <w:rPr>
          <w:lang w:val="en-AU" w:eastAsia="en-AU"/>
        </w:rPr>
        <w:t xml:space="preserve"> as an example. </w:t>
      </w:r>
    </w:p>
    <w:p w14:paraId="04449536" w14:textId="25F9D759" w:rsidR="00F56FA8" w:rsidRPr="00F059F7" w:rsidRDefault="001D0668" w:rsidP="00CF0CA6">
      <w:pPr>
        <w:pStyle w:val="VCAAbody"/>
        <w:rPr>
          <w:lang w:val="en-AU" w:eastAsia="en-AU"/>
        </w:rPr>
      </w:pPr>
      <w:r w:rsidRPr="00F059F7">
        <w:rPr>
          <w:lang w:val="en-AU" w:eastAsia="en-AU"/>
        </w:rPr>
        <w:t xml:space="preserve">Each table in this resource </w:t>
      </w:r>
      <w:r w:rsidR="00F56FA8" w:rsidRPr="00F059F7">
        <w:rPr>
          <w:lang w:val="en-AU" w:eastAsia="en-AU"/>
        </w:rPr>
        <w:t xml:space="preserve">shows how </w:t>
      </w:r>
      <w:r w:rsidR="003E01FA" w:rsidRPr="00F059F7">
        <w:rPr>
          <w:lang w:val="en-AU" w:eastAsia="en-AU"/>
        </w:rPr>
        <w:t xml:space="preserve">selected </w:t>
      </w:r>
      <w:r w:rsidR="00F56FA8" w:rsidRPr="00F059F7">
        <w:rPr>
          <w:lang w:val="en-AU" w:eastAsia="en-AU"/>
        </w:rPr>
        <w:t xml:space="preserve">sections of </w:t>
      </w:r>
      <w:r w:rsidRPr="00F059F7">
        <w:rPr>
          <w:lang w:val="en-AU" w:eastAsia="en-AU"/>
        </w:rPr>
        <w:t>the relevant a</w:t>
      </w:r>
      <w:r w:rsidR="00F56FA8" w:rsidRPr="00F059F7">
        <w:rPr>
          <w:lang w:val="en-AU" w:eastAsia="en-AU"/>
        </w:rPr>
        <w:t xml:space="preserve">chievement </w:t>
      </w:r>
      <w:r w:rsidRPr="00F059F7">
        <w:rPr>
          <w:lang w:val="en-AU" w:eastAsia="en-AU"/>
        </w:rPr>
        <w:t xml:space="preserve">standard </w:t>
      </w:r>
      <w:r w:rsidR="00F56FA8" w:rsidRPr="00F059F7">
        <w:rPr>
          <w:lang w:val="en-AU" w:eastAsia="en-AU"/>
        </w:rPr>
        <w:t xml:space="preserve">can be aligned to </w:t>
      </w:r>
      <w:r w:rsidR="00116C7D" w:rsidRPr="00F059F7">
        <w:rPr>
          <w:lang w:val="en-AU" w:eastAsia="en-AU"/>
        </w:rPr>
        <w:t xml:space="preserve">selected content descriptions and </w:t>
      </w:r>
      <w:r w:rsidRPr="00F059F7">
        <w:rPr>
          <w:lang w:val="en-AU" w:eastAsia="en-AU"/>
        </w:rPr>
        <w:t>selected</w:t>
      </w:r>
      <w:r w:rsidR="00F56FA8" w:rsidRPr="00F059F7">
        <w:rPr>
          <w:lang w:val="en-AU" w:eastAsia="en-AU"/>
        </w:rPr>
        <w:t xml:space="preserve"> sub-strands from each strand </w:t>
      </w:r>
      <w:r w:rsidRPr="00F059F7">
        <w:rPr>
          <w:lang w:val="en-AU" w:eastAsia="en-AU"/>
        </w:rPr>
        <w:t xml:space="preserve">of </w:t>
      </w:r>
      <w:r w:rsidR="00116C7D" w:rsidRPr="00F059F7">
        <w:rPr>
          <w:lang w:val="en-AU" w:eastAsia="en-AU"/>
        </w:rPr>
        <w:t>a L</w:t>
      </w:r>
      <w:r w:rsidRPr="00F059F7">
        <w:rPr>
          <w:lang w:val="en-AU" w:eastAsia="en-AU"/>
        </w:rPr>
        <w:t>anguage</w:t>
      </w:r>
      <w:r w:rsidR="00116C7D" w:rsidRPr="00F059F7">
        <w:rPr>
          <w:lang w:val="en-AU" w:eastAsia="en-AU"/>
        </w:rPr>
        <w:t xml:space="preserve"> curriculum</w:t>
      </w:r>
      <w:r w:rsidR="00F56FA8" w:rsidRPr="00F059F7">
        <w:rPr>
          <w:lang w:val="en-AU" w:eastAsia="en-AU"/>
        </w:rPr>
        <w:t xml:space="preserve">, </w:t>
      </w:r>
      <w:r w:rsidRPr="00F059F7">
        <w:rPr>
          <w:lang w:val="en-AU" w:eastAsia="en-AU"/>
        </w:rPr>
        <w:t xml:space="preserve">and </w:t>
      </w:r>
      <w:r w:rsidR="00F56FA8" w:rsidRPr="00F059F7">
        <w:rPr>
          <w:lang w:val="en-AU" w:eastAsia="en-AU"/>
        </w:rPr>
        <w:t>then matched to teaching and learning activities</w:t>
      </w:r>
      <w:r w:rsidR="00F56FA8" w:rsidRPr="00F059F7">
        <w:rPr>
          <w:lang w:val="en-AU"/>
        </w:rPr>
        <w:t xml:space="preserve"> relate</w:t>
      </w:r>
      <w:r w:rsidRPr="00F059F7">
        <w:rPr>
          <w:lang w:val="en-AU"/>
        </w:rPr>
        <w:t>d</w:t>
      </w:r>
      <w:r w:rsidR="00F56FA8" w:rsidRPr="00F059F7">
        <w:rPr>
          <w:lang w:val="en-AU"/>
        </w:rPr>
        <w:t xml:space="preserve"> to</w:t>
      </w:r>
      <w:r w:rsidR="00F56FA8" w:rsidRPr="00F059F7">
        <w:rPr>
          <w:lang w:val="en-AU" w:eastAsia="en-AU"/>
        </w:rPr>
        <w:t xml:space="preserve"> </w:t>
      </w:r>
      <w:r w:rsidRPr="00F059F7">
        <w:rPr>
          <w:lang w:val="en-AU" w:eastAsia="en-AU"/>
        </w:rPr>
        <w:t>a</w:t>
      </w:r>
      <w:r w:rsidR="00F56FA8" w:rsidRPr="00F059F7">
        <w:rPr>
          <w:lang w:val="en-AU" w:eastAsia="en-AU"/>
        </w:rPr>
        <w:t xml:space="preserve"> selected theme. In this </w:t>
      </w:r>
      <w:r w:rsidRPr="00F059F7">
        <w:rPr>
          <w:lang w:val="en-AU" w:eastAsia="en-AU"/>
        </w:rPr>
        <w:t>resource</w:t>
      </w:r>
      <w:r w:rsidR="00F56FA8" w:rsidRPr="00F059F7">
        <w:rPr>
          <w:lang w:val="en-AU" w:eastAsia="en-AU"/>
        </w:rPr>
        <w:t xml:space="preserve">, </w:t>
      </w:r>
      <w:r w:rsidRPr="00F059F7">
        <w:rPr>
          <w:lang w:val="en-AU" w:eastAsia="en-AU"/>
        </w:rPr>
        <w:t>t</w:t>
      </w:r>
      <w:r w:rsidR="00F56FA8" w:rsidRPr="00F059F7">
        <w:rPr>
          <w:lang w:val="en-AU" w:eastAsia="en-AU"/>
        </w:rPr>
        <w:t xml:space="preserve">he </w:t>
      </w:r>
      <w:r w:rsidR="00116C7D" w:rsidRPr="00F059F7">
        <w:rPr>
          <w:lang w:val="en-AU" w:eastAsia="en-AU"/>
        </w:rPr>
        <w:t>example L</w:t>
      </w:r>
      <w:r w:rsidRPr="00F059F7">
        <w:rPr>
          <w:lang w:val="en-AU" w:eastAsia="en-AU"/>
        </w:rPr>
        <w:t>anguage</w:t>
      </w:r>
      <w:r w:rsidR="00116C7D" w:rsidRPr="00F059F7">
        <w:rPr>
          <w:lang w:val="en-AU" w:eastAsia="en-AU"/>
        </w:rPr>
        <w:t xml:space="preserve"> curriculum</w:t>
      </w:r>
      <w:r w:rsidRPr="00F059F7">
        <w:rPr>
          <w:lang w:val="en-AU" w:eastAsia="en-AU"/>
        </w:rPr>
        <w:t xml:space="preserve"> </w:t>
      </w:r>
      <w:r w:rsidR="00F56FA8" w:rsidRPr="00F059F7">
        <w:rPr>
          <w:lang w:val="en-AU" w:eastAsia="en-AU"/>
        </w:rPr>
        <w:t xml:space="preserve">is </w:t>
      </w:r>
      <w:r w:rsidR="001C3F58" w:rsidRPr="00F059F7">
        <w:rPr>
          <w:lang w:val="en-AU" w:eastAsia="en-AU"/>
        </w:rPr>
        <w:t>Arabic</w:t>
      </w:r>
      <w:r w:rsidRPr="00F059F7">
        <w:rPr>
          <w:lang w:val="en-AU" w:eastAsia="en-AU"/>
        </w:rPr>
        <w:t xml:space="preserve"> and the theme is</w:t>
      </w:r>
      <w:r w:rsidR="003871FF" w:rsidRPr="00F059F7">
        <w:rPr>
          <w:lang w:val="en-AU" w:eastAsia="en-AU"/>
        </w:rPr>
        <w:t xml:space="preserve"> Family, </w:t>
      </w:r>
      <w:r w:rsidR="00403279" w:rsidRPr="00F059F7">
        <w:rPr>
          <w:lang w:val="en-AU" w:eastAsia="en-AU"/>
        </w:rPr>
        <w:t>F</w:t>
      </w:r>
      <w:r w:rsidR="003871FF" w:rsidRPr="00F059F7">
        <w:rPr>
          <w:lang w:val="en-AU" w:eastAsia="en-AU"/>
        </w:rPr>
        <w:t>riends and</w:t>
      </w:r>
      <w:r w:rsidR="008E6E8D" w:rsidRPr="00F059F7">
        <w:rPr>
          <w:lang w:val="en-AU" w:eastAsia="en-AU"/>
        </w:rPr>
        <w:t xml:space="preserve"> Other</w:t>
      </w:r>
      <w:r w:rsidR="003871FF" w:rsidRPr="00F059F7">
        <w:rPr>
          <w:lang w:val="en-AU" w:eastAsia="en-AU"/>
        </w:rPr>
        <w:t xml:space="preserve"> </w:t>
      </w:r>
      <w:r w:rsidR="00403279" w:rsidRPr="00F059F7">
        <w:rPr>
          <w:lang w:val="en-AU" w:eastAsia="en-AU"/>
        </w:rPr>
        <w:t>P</w:t>
      </w:r>
      <w:r w:rsidR="003871FF" w:rsidRPr="00F059F7">
        <w:rPr>
          <w:lang w:val="en-AU" w:eastAsia="en-AU"/>
        </w:rPr>
        <w:t>eople</w:t>
      </w:r>
      <w:r w:rsidR="000B3A88" w:rsidRPr="00F059F7">
        <w:rPr>
          <w:lang w:val="en-AU" w:eastAsia="en-AU"/>
        </w:rPr>
        <w:t>.</w:t>
      </w:r>
      <w:r w:rsidR="003E01FA" w:rsidRPr="00F059F7">
        <w:rPr>
          <w:lang w:val="en-AU" w:eastAsia="en-AU"/>
        </w:rPr>
        <w:t xml:space="preserve"> </w:t>
      </w:r>
    </w:p>
    <w:p w14:paraId="561CE7F9" w14:textId="7439CE0D" w:rsidR="00F56FA8" w:rsidRPr="00F059F7" w:rsidRDefault="00F56FA8" w:rsidP="00CF0CA6">
      <w:pPr>
        <w:pStyle w:val="VCAAbody"/>
        <w:rPr>
          <w:lang w:val="en-AU" w:eastAsia="en-AU"/>
        </w:rPr>
      </w:pPr>
      <w:r w:rsidRPr="00F059F7">
        <w:rPr>
          <w:lang w:val="en-AU" w:eastAsia="en-AU"/>
        </w:rPr>
        <w:t xml:space="preserve">Teachers of any </w:t>
      </w:r>
      <w:r w:rsidR="00116C7D" w:rsidRPr="00F059F7">
        <w:rPr>
          <w:lang w:val="en-AU" w:eastAsia="en-AU"/>
        </w:rPr>
        <w:t>L</w:t>
      </w:r>
      <w:r w:rsidRPr="00F059F7">
        <w:rPr>
          <w:lang w:val="en-AU" w:eastAsia="en-AU"/>
        </w:rPr>
        <w:t xml:space="preserve">anguage can adapt this example </w:t>
      </w:r>
      <w:r w:rsidR="00116C7D" w:rsidRPr="00F059F7">
        <w:rPr>
          <w:lang w:val="en-AU" w:eastAsia="en-AU"/>
        </w:rPr>
        <w:t xml:space="preserve">and </w:t>
      </w:r>
      <w:r w:rsidRPr="00F059F7">
        <w:rPr>
          <w:lang w:val="en-AU" w:eastAsia="en-AU"/>
        </w:rPr>
        <w:t xml:space="preserve">develop a unit of work </w:t>
      </w:r>
      <w:r w:rsidR="00454A11" w:rsidRPr="00F059F7">
        <w:rPr>
          <w:lang w:val="en-AU" w:eastAsia="en-AU"/>
        </w:rPr>
        <w:t xml:space="preserve">for </w:t>
      </w:r>
      <w:r w:rsidR="00FB3C07" w:rsidRPr="00F059F7">
        <w:rPr>
          <w:lang w:val="en-AU" w:eastAsia="en-AU"/>
        </w:rPr>
        <w:t xml:space="preserve">the theme </w:t>
      </w:r>
      <w:r w:rsidR="00454A11" w:rsidRPr="00F059F7">
        <w:rPr>
          <w:lang w:val="en-AU" w:eastAsia="en-AU"/>
        </w:rPr>
        <w:t xml:space="preserve">Family, Friends and </w:t>
      </w:r>
      <w:r w:rsidR="008E6E8D" w:rsidRPr="00F059F7">
        <w:rPr>
          <w:lang w:val="en-AU" w:eastAsia="en-AU"/>
        </w:rPr>
        <w:t xml:space="preserve">Other </w:t>
      </w:r>
      <w:r w:rsidR="00454A11" w:rsidRPr="00F059F7">
        <w:rPr>
          <w:lang w:val="en-AU" w:eastAsia="en-AU"/>
        </w:rPr>
        <w:t xml:space="preserve">People </w:t>
      </w:r>
      <w:r w:rsidR="00C862FD" w:rsidRPr="00F059F7">
        <w:rPr>
          <w:lang w:val="en-AU" w:eastAsia="en-AU"/>
        </w:rPr>
        <w:t xml:space="preserve">that is </w:t>
      </w:r>
      <w:r w:rsidR="00454A11" w:rsidRPr="00F059F7">
        <w:rPr>
          <w:lang w:val="en-AU" w:eastAsia="en-AU"/>
        </w:rPr>
        <w:t>tailored t</w:t>
      </w:r>
      <w:r w:rsidRPr="00F059F7">
        <w:rPr>
          <w:lang w:val="en-AU" w:eastAsia="en-AU"/>
        </w:rPr>
        <w:t xml:space="preserve">o their </w:t>
      </w:r>
      <w:r w:rsidR="001D0668" w:rsidRPr="00F059F7">
        <w:rPr>
          <w:lang w:val="en-AU" w:eastAsia="en-AU"/>
        </w:rPr>
        <w:t>chosen l</w:t>
      </w:r>
      <w:r w:rsidRPr="00F059F7">
        <w:rPr>
          <w:lang w:val="en-AU" w:eastAsia="en-AU"/>
        </w:rPr>
        <w:t xml:space="preserve">anguage and culture. They can identify the content descriptions </w:t>
      </w:r>
      <w:r w:rsidR="001D0668" w:rsidRPr="00F059F7">
        <w:rPr>
          <w:lang w:val="en-AU" w:eastAsia="en-AU"/>
        </w:rPr>
        <w:t xml:space="preserve">that are </w:t>
      </w:r>
      <w:r w:rsidRPr="00F059F7">
        <w:rPr>
          <w:lang w:val="en-AU" w:eastAsia="en-AU"/>
        </w:rPr>
        <w:t xml:space="preserve">relevant to exploring this theme in a </w:t>
      </w:r>
      <w:r w:rsidR="00F56B53" w:rsidRPr="00F059F7">
        <w:rPr>
          <w:lang w:val="en-AU" w:eastAsia="en-AU"/>
        </w:rPr>
        <w:t>L</w:t>
      </w:r>
      <w:r w:rsidRPr="00F059F7">
        <w:rPr>
          <w:lang w:val="en-AU" w:eastAsia="en-AU"/>
        </w:rPr>
        <w:t xml:space="preserve">anguage lesson and develop appropriate activities for a teaching and learning program. This resource </w:t>
      </w:r>
      <w:r w:rsidR="001D0668" w:rsidRPr="00F059F7">
        <w:rPr>
          <w:lang w:val="en-AU" w:eastAsia="en-AU"/>
        </w:rPr>
        <w:t xml:space="preserve">could </w:t>
      </w:r>
      <w:r w:rsidRPr="00F059F7">
        <w:rPr>
          <w:lang w:val="en-AU" w:eastAsia="en-AU"/>
        </w:rPr>
        <w:t xml:space="preserve">be adapted to </w:t>
      </w:r>
      <w:r w:rsidR="000B3A88" w:rsidRPr="00F059F7">
        <w:rPr>
          <w:lang w:val="en-AU" w:eastAsia="en-AU"/>
        </w:rPr>
        <w:t xml:space="preserve">explore other </w:t>
      </w:r>
      <w:r w:rsidR="00454A11" w:rsidRPr="00F059F7">
        <w:rPr>
          <w:lang w:val="en-AU" w:eastAsia="en-AU"/>
        </w:rPr>
        <w:t xml:space="preserve">related themes such as </w:t>
      </w:r>
      <w:r w:rsidR="00FB3C07" w:rsidRPr="00F059F7">
        <w:rPr>
          <w:lang w:val="en-AU" w:eastAsia="en-AU"/>
        </w:rPr>
        <w:t xml:space="preserve">relationships or </w:t>
      </w:r>
      <w:r w:rsidR="00454A11" w:rsidRPr="00F059F7">
        <w:rPr>
          <w:lang w:val="en-AU" w:eastAsia="en-AU"/>
        </w:rPr>
        <w:t xml:space="preserve">people </w:t>
      </w:r>
      <w:r w:rsidR="00FB3C07" w:rsidRPr="00F059F7">
        <w:rPr>
          <w:lang w:val="en-AU" w:eastAsia="en-AU"/>
        </w:rPr>
        <w:t>in</w:t>
      </w:r>
      <w:r w:rsidR="00454A11" w:rsidRPr="00F059F7">
        <w:rPr>
          <w:lang w:val="en-AU" w:eastAsia="en-AU"/>
        </w:rPr>
        <w:t xml:space="preserve"> the community</w:t>
      </w:r>
      <w:r w:rsidRPr="00F059F7">
        <w:rPr>
          <w:lang w:val="en-AU" w:eastAsia="en-AU"/>
        </w:rPr>
        <w:t xml:space="preserve">. </w:t>
      </w:r>
    </w:p>
    <w:p w14:paraId="2DFC0D81" w14:textId="18D13791" w:rsidR="00F56FA8" w:rsidRPr="00F059F7" w:rsidRDefault="00F56FA8" w:rsidP="00CF0CA6">
      <w:pPr>
        <w:pStyle w:val="VCAAbody"/>
        <w:rPr>
          <w:lang w:val="en-AU" w:eastAsia="en-AU"/>
        </w:rPr>
      </w:pPr>
      <w:r w:rsidRPr="00F059F7">
        <w:rPr>
          <w:lang w:val="en-AU"/>
        </w:rPr>
        <w:t xml:space="preserve">This resource shows how a single theme can be developed to support learning at different levels across </w:t>
      </w:r>
      <w:r w:rsidR="00887A9A" w:rsidRPr="00F059F7">
        <w:rPr>
          <w:lang w:val="en-AU"/>
        </w:rPr>
        <w:t>Foundation to Level 6</w:t>
      </w:r>
      <w:r w:rsidRPr="00F059F7">
        <w:rPr>
          <w:lang w:val="en-AU"/>
        </w:rPr>
        <w:t xml:space="preserve">. </w:t>
      </w:r>
      <w:r w:rsidRPr="00F059F7">
        <w:rPr>
          <w:lang w:val="en-AU" w:eastAsia="en-AU"/>
        </w:rPr>
        <w:t xml:space="preserve">There is a separate </w:t>
      </w:r>
      <w:r w:rsidR="00887A9A" w:rsidRPr="00F059F7">
        <w:rPr>
          <w:lang w:val="en-AU" w:eastAsia="en-AU"/>
        </w:rPr>
        <w:t xml:space="preserve">table </w:t>
      </w:r>
      <w:r w:rsidRPr="00F059F7">
        <w:rPr>
          <w:lang w:val="en-AU" w:eastAsia="en-AU"/>
        </w:rPr>
        <w:t>for each band</w:t>
      </w:r>
      <w:r w:rsidR="00116C7D" w:rsidRPr="00F059F7">
        <w:rPr>
          <w:lang w:val="en-AU" w:eastAsia="en-AU"/>
        </w:rPr>
        <w:t xml:space="preserve"> of levels</w:t>
      </w:r>
      <w:r w:rsidRPr="00F059F7">
        <w:rPr>
          <w:lang w:val="en-AU" w:eastAsia="en-AU"/>
        </w:rPr>
        <w:t xml:space="preserve"> – one for </w:t>
      </w:r>
      <w:r w:rsidR="00AE404F" w:rsidRPr="00F059F7">
        <w:rPr>
          <w:lang w:val="en-AU" w:eastAsia="en-AU"/>
        </w:rPr>
        <w:t xml:space="preserve">Foundation to Level </w:t>
      </w:r>
      <w:r w:rsidRPr="00F059F7">
        <w:rPr>
          <w:lang w:val="en-AU" w:eastAsia="en-AU"/>
        </w:rPr>
        <w:t>2, one for Levels 3 and 4</w:t>
      </w:r>
      <w:r w:rsidR="00AE404F" w:rsidRPr="00F059F7">
        <w:rPr>
          <w:lang w:val="en-AU" w:eastAsia="en-AU"/>
        </w:rPr>
        <w:t xml:space="preserve"> and </w:t>
      </w:r>
      <w:r w:rsidRPr="00F059F7">
        <w:rPr>
          <w:lang w:val="en-AU" w:eastAsia="en-AU"/>
        </w:rPr>
        <w:t>one for Levels 5</w:t>
      </w:r>
      <w:r w:rsidR="00887A9A" w:rsidRPr="00F059F7">
        <w:rPr>
          <w:lang w:val="en-AU" w:eastAsia="en-AU"/>
        </w:rPr>
        <w:t xml:space="preserve"> and </w:t>
      </w:r>
      <w:r w:rsidRPr="00F059F7">
        <w:rPr>
          <w:lang w:val="en-AU" w:eastAsia="en-AU"/>
        </w:rPr>
        <w:t>6.</w:t>
      </w:r>
    </w:p>
    <w:p w14:paraId="399EE3BB" w14:textId="385D83D1" w:rsidR="00F56FA8" w:rsidRPr="00F059F7" w:rsidRDefault="00887A9A" w:rsidP="00CF0CA6">
      <w:pPr>
        <w:pStyle w:val="VCAAbody"/>
        <w:rPr>
          <w:lang w:val="en-AU" w:eastAsia="en-AU"/>
        </w:rPr>
      </w:pPr>
      <w:r w:rsidRPr="00F059F7">
        <w:rPr>
          <w:lang w:val="en-AU" w:eastAsia="en-AU"/>
        </w:rPr>
        <w:t>C</w:t>
      </w:r>
      <w:r w:rsidR="00F56FA8" w:rsidRPr="00F059F7">
        <w:rPr>
          <w:lang w:val="en-AU" w:eastAsia="en-AU"/>
        </w:rPr>
        <w:t>ontent descriptions that are well suited to t</w:t>
      </w:r>
      <w:r w:rsidR="00263788" w:rsidRPr="00F059F7">
        <w:rPr>
          <w:lang w:val="en-AU" w:eastAsia="en-AU"/>
        </w:rPr>
        <w:t>he selected theme</w:t>
      </w:r>
      <w:r w:rsidR="00F56FA8" w:rsidRPr="00F059F7">
        <w:rPr>
          <w:lang w:val="en-AU" w:eastAsia="en-AU"/>
        </w:rPr>
        <w:t xml:space="preserve"> have been identified</w:t>
      </w:r>
      <w:r w:rsidRPr="00F059F7">
        <w:rPr>
          <w:lang w:val="en-AU" w:eastAsia="en-AU"/>
        </w:rPr>
        <w:t xml:space="preserve"> from each of the strands and sub-stra</w:t>
      </w:r>
      <w:r w:rsidRPr="00F059F7">
        <w:rPr>
          <w:lang w:val="en-AU"/>
        </w:rPr>
        <w:t>nds</w:t>
      </w:r>
      <w:r w:rsidR="00F56FA8" w:rsidRPr="00F059F7">
        <w:rPr>
          <w:lang w:val="en-AU"/>
        </w:rPr>
        <w:t xml:space="preserve">, and </w:t>
      </w:r>
      <w:r w:rsidR="00E56C32" w:rsidRPr="00F059F7">
        <w:rPr>
          <w:lang w:val="en-AU"/>
        </w:rPr>
        <w:t xml:space="preserve">examples of </w:t>
      </w:r>
      <w:r w:rsidR="00263788" w:rsidRPr="00F059F7">
        <w:rPr>
          <w:lang w:val="en-AU"/>
        </w:rPr>
        <w:t xml:space="preserve">activities and resources that cover these content descriptions have been </w:t>
      </w:r>
      <w:r w:rsidR="001B04D5" w:rsidRPr="00F059F7">
        <w:rPr>
          <w:lang w:val="en-AU"/>
        </w:rPr>
        <w:t>provided</w:t>
      </w:r>
      <w:r w:rsidR="00F56FA8" w:rsidRPr="00F059F7">
        <w:rPr>
          <w:lang w:val="en-AU"/>
        </w:rPr>
        <w:t>. T</w:t>
      </w:r>
      <w:r w:rsidR="00F56FA8" w:rsidRPr="00F059F7">
        <w:rPr>
          <w:lang w:val="en-AU" w:eastAsia="en-AU"/>
        </w:rPr>
        <w:t>hroughout the resource, each content description is hyper</w:t>
      </w:r>
      <w:r w:rsidR="009F507F" w:rsidRPr="00F059F7">
        <w:rPr>
          <w:lang w:val="en-AU" w:eastAsia="en-AU"/>
        </w:rPr>
        <w:t>linked</w:t>
      </w:r>
      <w:r w:rsidR="00F56FA8" w:rsidRPr="00F059F7">
        <w:rPr>
          <w:lang w:val="en-AU" w:eastAsia="en-AU"/>
        </w:rPr>
        <w:t xml:space="preserve"> to its elaborations </w:t>
      </w:r>
      <w:r w:rsidR="00F56B53" w:rsidRPr="00F059F7">
        <w:rPr>
          <w:lang w:val="en-AU" w:eastAsia="en-AU"/>
        </w:rPr>
        <w:t xml:space="preserve">in </w:t>
      </w:r>
      <w:r w:rsidR="00F56FA8" w:rsidRPr="00F059F7">
        <w:rPr>
          <w:lang w:val="en-AU" w:eastAsia="en-AU"/>
        </w:rPr>
        <w:t xml:space="preserve">the </w:t>
      </w:r>
      <w:r w:rsidR="00C56C2B" w:rsidRPr="00F059F7">
        <w:rPr>
          <w:lang w:val="en-AU" w:eastAsia="en-AU"/>
        </w:rPr>
        <w:t xml:space="preserve">Languages, </w:t>
      </w:r>
      <w:r w:rsidR="001C3F58" w:rsidRPr="00F059F7">
        <w:rPr>
          <w:lang w:val="en-AU" w:eastAsia="en-AU"/>
        </w:rPr>
        <w:t>Arabic</w:t>
      </w:r>
      <w:r w:rsidRPr="00F059F7">
        <w:rPr>
          <w:lang w:val="en-AU" w:eastAsia="en-AU"/>
        </w:rPr>
        <w:t xml:space="preserve"> page</w:t>
      </w:r>
      <w:r w:rsidR="00F56B53" w:rsidRPr="00F059F7">
        <w:rPr>
          <w:lang w:val="en-AU" w:eastAsia="en-AU"/>
        </w:rPr>
        <w:t>s</w:t>
      </w:r>
      <w:r w:rsidR="00C56C2B" w:rsidRPr="00F059F7">
        <w:rPr>
          <w:lang w:val="en-AU" w:eastAsia="en-AU"/>
        </w:rPr>
        <w:t xml:space="preserve"> on</w:t>
      </w:r>
      <w:r w:rsidRPr="00F059F7">
        <w:rPr>
          <w:lang w:val="en-AU" w:eastAsia="en-AU"/>
        </w:rPr>
        <w:t xml:space="preserve"> the </w:t>
      </w:r>
      <w:r w:rsidR="00F56FA8" w:rsidRPr="00F059F7">
        <w:rPr>
          <w:lang w:val="en-AU" w:eastAsia="en-AU"/>
        </w:rPr>
        <w:t>Victorian Curriculum F</w:t>
      </w:r>
      <w:r w:rsidR="00AE404F" w:rsidRPr="00F059F7">
        <w:rPr>
          <w:lang w:val="en-AU" w:eastAsia="en-AU"/>
        </w:rPr>
        <w:t>–</w:t>
      </w:r>
      <w:r w:rsidR="00F56FA8" w:rsidRPr="00F059F7">
        <w:rPr>
          <w:lang w:val="en-AU" w:eastAsia="en-AU"/>
        </w:rPr>
        <w:t>10</w:t>
      </w:r>
      <w:r w:rsidRPr="00F059F7">
        <w:rPr>
          <w:lang w:val="en-AU" w:eastAsia="en-AU"/>
        </w:rPr>
        <w:t xml:space="preserve"> website</w:t>
      </w:r>
      <w:r w:rsidR="00F56FA8" w:rsidRPr="00F059F7">
        <w:rPr>
          <w:lang w:val="en-AU" w:eastAsia="en-AU"/>
        </w:rPr>
        <w:t>. Elaborations are non-mandated suggestions for activities related to each content description</w:t>
      </w:r>
      <w:r w:rsidRPr="00F059F7">
        <w:rPr>
          <w:lang w:val="en-AU" w:eastAsia="en-AU"/>
        </w:rPr>
        <w:t xml:space="preserve">; </w:t>
      </w:r>
      <w:r w:rsidR="00263788" w:rsidRPr="00F059F7">
        <w:rPr>
          <w:lang w:val="en-AU" w:eastAsia="en-AU"/>
        </w:rPr>
        <w:t>reviewing these elaborations</w:t>
      </w:r>
      <w:r w:rsidR="00F56FA8" w:rsidRPr="00F059F7">
        <w:rPr>
          <w:lang w:val="en-AU" w:eastAsia="en-AU"/>
        </w:rPr>
        <w:t xml:space="preserve"> may assist in further unpacking elements of the content description. </w:t>
      </w:r>
    </w:p>
    <w:p w14:paraId="1F935CEB" w14:textId="51CA72D2" w:rsidR="00F56FA8" w:rsidRPr="00F059F7" w:rsidRDefault="00F56FA8" w:rsidP="00CF0CA6">
      <w:pPr>
        <w:pStyle w:val="VCAAbody"/>
        <w:rPr>
          <w:lang w:val="en-AU" w:eastAsia="en-AU"/>
        </w:rPr>
      </w:pPr>
      <w:r w:rsidRPr="00F059F7">
        <w:rPr>
          <w:lang w:val="en-AU"/>
        </w:rPr>
        <w:t>Th</w:t>
      </w:r>
      <w:r w:rsidR="00887A9A" w:rsidRPr="00F059F7">
        <w:rPr>
          <w:lang w:val="en-AU"/>
        </w:rPr>
        <w:t>is</w:t>
      </w:r>
      <w:r w:rsidRPr="00F059F7">
        <w:rPr>
          <w:lang w:val="en-AU"/>
        </w:rPr>
        <w:t xml:space="preserve"> resource highlights just one way in which teachers may choose to plan activities or units of work that are aligned with the Victorian Curriculum F</w:t>
      </w:r>
      <w:r w:rsidR="00A641AE" w:rsidRPr="00F059F7">
        <w:rPr>
          <w:lang w:val="en-AU"/>
        </w:rPr>
        <w:t>–</w:t>
      </w:r>
      <w:r w:rsidRPr="00F059F7">
        <w:rPr>
          <w:lang w:val="en-AU"/>
        </w:rPr>
        <w:t>10 Languages</w:t>
      </w:r>
      <w:r w:rsidR="00C56C2B" w:rsidRPr="00F059F7">
        <w:rPr>
          <w:lang w:val="en-AU"/>
        </w:rPr>
        <w:t xml:space="preserve"> curriculum</w:t>
      </w:r>
      <w:r w:rsidRPr="00F059F7">
        <w:rPr>
          <w:lang w:val="en-AU"/>
        </w:rPr>
        <w:t>, and t</w:t>
      </w:r>
      <w:r w:rsidRPr="00F059F7">
        <w:rPr>
          <w:lang w:val="en-AU" w:eastAsia="en-AU"/>
        </w:rPr>
        <w:t xml:space="preserve">he activities in this resource are </w:t>
      </w:r>
      <w:r w:rsidR="001B04D5" w:rsidRPr="00F059F7">
        <w:rPr>
          <w:lang w:val="en-AU" w:eastAsia="en-AU"/>
        </w:rPr>
        <w:t xml:space="preserve">just </w:t>
      </w:r>
      <w:r w:rsidR="00E56C32" w:rsidRPr="00F059F7">
        <w:rPr>
          <w:lang w:val="en-AU" w:eastAsia="en-AU"/>
        </w:rPr>
        <w:t>examples</w:t>
      </w:r>
      <w:r w:rsidRPr="00F059F7">
        <w:rPr>
          <w:lang w:val="en-AU" w:eastAsia="en-AU"/>
        </w:rPr>
        <w:t xml:space="preserve">. </w:t>
      </w:r>
      <w:r w:rsidRPr="00F059F7">
        <w:rPr>
          <w:lang w:val="en-AU"/>
        </w:rPr>
        <w:t>Teachers can use this resource to assist them in adapting other combinations of content descriptions to develop their own units of work</w:t>
      </w:r>
      <w:r w:rsidR="00E56C32" w:rsidRPr="00F059F7">
        <w:rPr>
          <w:lang w:val="en-AU"/>
        </w:rPr>
        <w:t xml:space="preserve"> focused on this and other themes</w:t>
      </w:r>
      <w:r w:rsidRPr="00F059F7">
        <w:rPr>
          <w:lang w:val="en-AU"/>
        </w:rPr>
        <w:t xml:space="preserve">. </w:t>
      </w:r>
      <w:r w:rsidR="006E3D63" w:rsidRPr="00F059F7">
        <w:rPr>
          <w:rFonts w:eastAsia="Times New Roman"/>
          <w:lang w:val="en-AU"/>
        </w:rPr>
        <w:t xml:space="preserve">For more information about the Languages curriculum, including rationale, aims and key terminology, plus information about adapting this example to other Languages, next steps and resources, see the </w:t>
      </w:r>
      <w:hyperlink w:anchor="LanguagesVicCurr" w:history="1">
        <w:r w:rsidR="006E3D63" w:rsidRPr="00F059F7">
          <w:rPr>
            <w:rStyle w:val="Hyperlink"/>
            <w:rFonts w:eastAsia="Times New Roman"/>
            <w:lang w:val="en-AU"/>
          </w:rPr>
          <w:t>final pages in this resource</w:t>
        </w:r>
      </w:hyperlink>
      <w:r w:rsidR="006E3D63" w:rsidRPr="00F059F7">
        <w:rPr>
          <w:rFonts w:eastAsia="Times New Roman"/>
          <w:lang w:val="en-AU"/>
        </w:rPr>
        <w:t>.</w:t>
      </w:r>
    </w:p>
    <w:p w14:paraId="4BDF53B9" w14:textId="1E6BE551" w:rsidR="000D2066" w:rsidRPr="00F059F7" w:rsidRDefault="00F56FA8" w:rsidP="001F556C">
      <w:pPr>
        <w:pStyle w:val="VCAAbody"/>
        <w:rPr>
          <w:lang w:val="en-AU"/>
        </w:rPr>
      </w:pPr>
      <w:r w:rsidRPr="00F059F7">
        <w:rPr>
          <w:lang w:val="en-AU"/>
        </w:rPr>
        <w:t>The VCAA F</w:t>
      </w:r>
      <w:r w:rsidR="00A641AE" w:rsidRPr="00F059F7">
        <w:rPr>
          <w:lang w:val="en-AU"/>
        </w:rPr>
        <w:t>–</w:t>
      </w:r>
      <w:r w:rsidRPr="00F059F7">
        <w:rPr>
          <w:lang w:val="en-AU"/>
        </w:rPr>
        <w:t xml:space="preserve">10 Unit has produced two short videos to help teachers unpack the Victorian Curriculum </w:t>
      </w:r>
      <w:r w:rsidR="00C56C2B" w:rsidRPr="00F059F7">
        <w:rPr>
          <w:lang w:val="en-AU"/>
        </w:rPr>
        <w:t>F–10</w:t>
      </w:r>
      <w:r w:rsidRPr="00F059F7">
        <w:rPr>
          <w:lang w:val="en-AU"/>
        </w:rPr>
        <w:t xml:space="preserve"> Languages: </w:t>
      </w:r>
      <w:hyperlink r:id="rId11" w:history="1">
        <w:r w:rsidRPr="00F059F7">
          <w:rPr>
            <w:rStyle w:val="Hyperlink"/>
            <w:lang w:val="en-AU"/>
          </w:rPr>
          <w:t>Introducing the Victorian Curriculum: Languages F</w:t>
        </w:r>
        <w:r w:rsidR="00AE404F" w:rsidRPr="00F059F7">
          <w:rPr>
            <w:rStyle w:val="Hyperlink"/>
            <w:lang w:val="en-AU"/>
          </w:rPr>
          <w:t>–</w:t>
        </w:r>
        <w:r w:rsidRPr="00F059F7">
          <w:rPr>
            <w:rStyle w:val="Hyperlink"/>
            <w:lang w:val="en-AU"/>
          </w:rPr>
          <w:t>6</w:t>
        </w:r>
      </w:hyperlink>
      <w:r w:rsidRPr="00F059F7">
        <w:rPr>
          <w:lang w:val="en-AU"/>
        </w:rPr>
        <w:t xml:space="preserve"> and </w:t>
      </w:r>
      <w:hyperlink r:id="rId12" w:history="1">
        <w:r w:rsidRPr="00F059F7">
          <w:rPr>
            <w:rStyle w:val="Hyperlink"/>
            <w:lang w:val="en-AU"/>
          </w:rPr>
          <w:t>Introducing the Victorian Curriculum: Languages 7</w:t>
        </w:r>
        <w:r w:rsidR="00AE404F" w:rsidRPr="00F059F7">
          <w:rPr>
            <w:rStyle w:val="Hyperlink"/>
            <w:lang w:val="en-AU"/>
          </w:rPr>
          <w:t>–</w:t>
        </w:r>
        <w:r w:rsidRPr="00F059F7">
          <w:rPr>
            <w:rStyle w:val="Hyperlink"/>
            <w:lang w:val="en-AU"/>
          </w:rPr>
          <w:t>10</w:t>
        </w:r>
      </w:hyperlink>
      <w:r w:rsidRPr="00F059F7">
        <w:rPr>
          <w:lang w:val="en-AU"/>
        </w:rPr>
        <w:t xml:space="preserve">. </w:t>
      </w:r>
      <w:r w:rsidRPr="00F059F7">
        <w:rPr>
          <w:rFonts w:eastAsia="Times New Roman"/>
          <w:lang w:val="en-AU"/>
        </w:rPr>
        <w:t xml:space="preserve">The VCAA recommends that teachers watch these videos prior to starting the planning process. </w:t>
      </w:r>
    </w:p>
    <w:p w14:paraId="15B396CF" w14:textId="77777777" w:rsidR="00F56FA8" w:rsidRPr="00F059F7" w:rsidRDefault="00F56FA8" w:rsidP="000D2066">
      <w:pPr>
        <w:jc w:val="right"/>
        <w:rPr>
          <w:lang w:val="en-AU"/>
        </w:rPr>
      </w:pPr>
    </w:p>
    <w:p w14:paraId="1C10DA0D" w14:textId="77777777" w:rsidR="001F556C" w:rsidRPr="00F059F7" w:rsidRDefault="001F556C">
      <w:pPr>
        <w:rPr>
          <w:lang w:val="en-AU"/>
        </w:rPr>
        <w:sectPr w:rsidR="001F556C" w:rsidRPr="00F059F7" w:rsidSect="001F556C">
          <w:headerReference w:type="default" r:id="rId13"/>
          <w:footerReference w:type="default" r:id="rId14"/>
          <w:headerReference w:type="first" r:id="rId15"/>
          <w:footerReference w:type="first" r:id="rId16"/>
          <w:type w:val="continuous"/>
          <w:pgSz w:w="11906" w:h="16838" w:code="9"/>
          <w:pgMar w:top="1418" w:right="1134" w:bottom="567" w:left="1134" w:header="567" w:footer="57" w:gutter="0"/>
          <w:cols w:space="708"/>
          <w:titlePg/>
          <w:docGrid w:linePitch="360"/>
        </w:sectPr>
      </w:pPr>
    </w:p>
    <w:p w14:paraId="537FCC81" w14:textId="05659808" w:rsidR="003871FF" w:rsidRPr="00F059F7" w:rsidRDefault="003871FF" w:rsidP="003871FF">
      <w:pPr>
        <w:pStyle w:val="VCAAHeading2"/>
        <w:jc w:val="center"/>
        <w:rPr>
          <w:lang w:val="en-AU"/>
        </w:rPr>
      </w:pPr>
      <w:r w:rsidRPr="00F059F7">
        <w:rPr>
          <w:lang w:val="en-AU" w:eastAsia="en-AU"/>
        </w:rPr>
        <w:lastRenderedPageBreak/>
        <w:t xml:space="preserve">Family, </w:t>
      </w:r>
      <w:r w:rsidR="00393674" w:rsidRPr="00F059F7">
        <w:rPr>
          <w:lang w:val="en-AU" w:eastAsia="en-AU"/>
        </w:rPr>
        <w:t>f</w:t>
      </w:r>
      <w:r w:rsidRPr="00F059F7">
        <w:rPr>
          <w:lang w:val="en-AU" w:eastAsia="en-AU"/>
        </w:rPr>
        <w:t xml:space="preserve">riends and </w:t>
      </w:r>
      <w:r w:rsidR="008E6E8D" w:rsidRPr="00F059F7">
        <w:rPr>
          <w:lang w:val="en-AU" w:eastAsia="en-AU"/>
        </w:rPr>
        <w:t xml:space="preserve">other </w:t>
      </w:r>
      <w:r w:rsidR="00393674" w:rsidRPr="00F059F7">
        <w:rPr>
          <w:lang w:val="en-AU" w:eastAsia="en-AU"/>
        </w:rPr>
        <w:t>p</w:t>
      </w:r>
      <w:r w:rsidRPr="00F059F7">
        <w:rPr>
          <w:lang w:val="en-AU" w:eastAsia="en-AU"/>
        </w:rPr>
        <w:t>eople</w:t>
      </w:r>
    </w:p>
    <w:p w14:paraId="206E6F3C" w14:textId="79E4A44B" w:rsidR="00C80B3F" w:rsidRPr="00F059F7" w:rsidRDefault="00C80B3F" w:rsidP="001F556C">
      <w:pPr>
        <w:pStyle w:val="VCAAHeading3"/>
        <w:spacing w:before="240"/>
        <w:jc w:val="center"/>
        <w:rPr>
          <w:lang w:val="en-AU"/>
        </w:rPr>
      </w:pPr>
      <w:r w:rsidRPr="00F059F7">
        <w:rPr>
          <w:lang w:val="en-AU"/>
        </w:rPr>
        <w:t>Foundation to Level 2</w:t>
      </w:r>
      <w:r w:rsidR="0043676D" w:rsidRPr="00F059F7">
        <w:rPr>
          <w:lang w:val="en-AU"/>
        </w:rPr>
        <w:t xml:space="preserve"> in the F–10 sequence</w:t>
      </w:r>
    </w:p>
    <w:p w14:paraId="5544E762" w14:textId="02693E87" w:rsidR="005C33F4" w:rsidRPr="00F059F7" w:rsidRDefault="005C33F4" w:rsidP="005C33F4">
      <w:pPr>
        <w:pStyle w:val="VCAAbody"/>
        <w:rPr>
          <w:color w:val="auto"/>
          <w:lang w:val="en-AU"/>
        </w:rPr>
      </w:pPr>
      <w:r w:rsidRPr="00F059F7">
        <w:rPr>
          <w:color w:val="auto"/>
          <w:lang w:val="en-AU"/>
        </w:rPr>
        <w:t xml:space="preserve">Students explore aspects of culture related to personal relationships and how </w:t>
      </w:r>
      <w:r w:rsidR="002E2309" w:rsidRPr="00F059F7">
        <w:rPr>
          <w:color w:val="auto"/>
          <w:lang w:val="en-AU"/>
        </w:rPr>
        <w:t xml:space="preserve">this is </w:t>
      </w:r>
      <w:r w:rsidRPr="00F059F7">
        <w:rPr>
          <w:color w:val="auto"/>
          <w:lang w:val="en-AU"/>
        </w:rPr>
        <w:t>expressed</w:t>
      </w:r>
      <w:r w:rsidR="002E2309" w:rsidRPr="00F059F7">
        <w:rPr>
          <w:color w:val="auto"/>
          <w:lang w:val="en-AU"/>
        </w:rPr>
        <w:t xml:space="preserve"> in the language</w:t>
      </w:r>
      <w:r w:rsidRPr="00F059F7">
        <w:rPr>
          <w:color w:val="auto"/>
          <w:lang w:val="en-AU"/>
        </w:rPr>
        <w:t xml:space="preserve">. In this example, Arabic is used to explore values and language associated with </w:t>
      </w:r>
      <w:r w:rsidR="00BC06F7" w:rsidRPr="00F059F7">
        <w:rPr>
          <w:color w:val="auto"/>
          <w:lang w:val="en-AU" w:eastAsia="en-AU"/>
        </w:rPr>
        <w:t>f</w:t>
      </w:r>
      <w:r w:rsidRPr="00F059F7">
        <w:rPr>
          <w:color w:val="auto"/>
          <w:lang w:val="en-AU" w:eastAsia="en-AU"/>
        </w:rPr>
        <w:t xml:space="preserve">amily, </w:t>
      </w:r>
      <w:r w:rsidR="00BC06F7" w:rsidRPr="00F059F7">
        <w:rPr>
          <w:color w:val="auto"/>
          <w:lang w:val="en-AU" w:eastAsia="en-AU"/>
        </w:rPr>
        <w:t>f</w:t>
      </w:r>
      <w:r w:rsidRPr="00F059F7">
        <w:rPr>
          <w:color w:val="auto"/>
          <w:lang w:val="en-AU" w:eastAsia="en-AU"/>
        </w:rPr>
        <w:t xml:space="preserve">riends and </w:t>
      </w:r>
      <w:r w:rsidR="00CC2EDA" w:rsidRPr="00F059F7">
        <w:rPr>
          <w:color w:val="auto"/>
          <w:lang w:val="en-AU" w:eastAsia="en-AU"/>
        </w:rPr>
        <w:t xml:space="preserve">other </w:t>
      </w:r>
      <w:r w:rsidR="00BC06F7" w:rsidRPr="00F059F7">
        <w:rPr>
          <w:color w:val="auto"/>
          <w:lang w:val="en-AU" w:eastAsia="en-AU"/>
        </w:rPr>
        <w:t>p</w:t>
      </w:r>
      <w:r w:rsidRPr="00F059F7">
        <w:rPr>
          <w:color w:val="auto"/>
          <w:lang w:val="en-AU" w:eastAsia="en-AU"/>
        </w:rPr>
        <w:t>eople</w:t>
      </w:r>
      <w:r w:rsidRPr="00F059F7">
        <w:rPr>
          <w:color w:val="auto"/>
          <w:lang w:val="en-AU"/>
        </w:rPr>
        <w:t xml:space="preserve"> in Arabic</w:t>
      </w:r>
      <w:r w:rsidR="00BC06F7" w:rsidRPr="00F059F7">
        <w:rPr>
          <w:color w:val="auto"/>
          <w:lang w:val="en-AU"/>
        </w:rPr>
        <w:t>-</w:t>
      </w:r>
      <w:r w:rsidRPr="00F059F7">
        <w:rPr>
          <w:color w:val="auto"/>
          <w:lang w:val="en-AU"/>
        </w:rPr>
        <w:t xml:space="preserve">speaking communities and in Australia. </w:t>
      </w:r>
    </w:p>
    <w:p w14:paraId="3A7ED2C0" w14:textId="03447326" w:rsidR="00BE793A" w:rsidRPr="00F059F7" w:rsidRDefault="00BE793A" w:rsidP="00F059F7">
      <w:pPr>
        <w:pStyle w:val="VCAAbody"/>
        <w:rPr>
          <w:lang w:val="en-AU"/>
        </w:rPr>
      </w:pPr>
      <w:r w:rsidRPr="00F059F7">
        <w:rPr>
          <w:lang w:val="en-AU"/>
        </w:rPr>
        <w:t xml:space="preserve">At </w:t>
      </w:r>
      <w:r w:rsidR="002E2309" w:rsidRPr="00F059F7">
        <w:rPr>
          <w:lang w:val="en-AU"/>
        </w:rPr>
        <w:t>Foundation to Level 2</w:t>
      </w:r>
      <w:r w:rsidRPr="00F059F7">
        <w:rPr>
          <w:lang w:val="en-AU"/>
        </w:rPr>
        <w:t>, Arabic is learnt in parallel with English literacy. Students become familiar with how the sounds of the Arabic language are represented in letters and words and make comparisons with the English alphabet. Through play, imaginative activities, games, music, dance and familiar routines, they identify familiar and new words and simple phrases</w:t>
      </w:r>
      <w:r w:rsidR="00BC06F7" w:rsidRPr="00F059F7">
        <w:rPr>
          <w:lang w:val="en-AU"/>
        </w:rPr>
        <w:t>,</w:t>
      </w:r>
      <w:r w:rsidRPr="00F059F7">
        <w:rPr>
          <w:lang w:val="en-AU"/>
        </w:rPr>
        <w:t xml:space="preserve"> using a variety of cues to learn to comprehend texts and communicate.</w:t>
      </w:r>
    </w:p>
    <w:p w14:paraId="3235EB98" w14:textId="73075BB8" w:rsidR="00C80B3F" w:rsidRPr="00F059F7" w:rsidRDefault="001B04D5" w:rsidP="00FA68D4">
      <w:pPr>
        <w:pStyle w:val="VCAAbody"/>
        <w:rPr>
          <w:lang w:val="en-AU" w:eastAsia="en-AU"/>
        </w:rPr>
      </w:pPr>
      <w:r w:rsidRPr="00F059F7">
        <w:rPr>
          <w:b/>
          <w:lang w:val="en-AU" w:eastAsia="en-AU"/>
        </w:rPr>
        <w:t>Note:</w:t>
      </w:r>
      <w:r w:rsidR="003E01FA" w:rsidRPr="00F059F7">
        <w:rPr>
          <w:lang w:val="en-AU" w:eastAsia="en-AU"/>
        </w:rPr>
        <w:t xml:space="preserve"> </w:t>
      </w:r>
      <w:r w:rsidRPr="00F059F7">
        <w:rPr>
          <w:lang w:val="en-AU" w:eastAsia="en-AU"/>
        </w:rPr>
        <w:t>T</w:t>
      </w:r>
      <w:r w:rsidR="003E01FA" w:rsidRPr="00F059F7">
        <w:rPr>
          <w:lang w:val="en-AU" w:eastAsia="en-AU"/>
        </w:rPr>
        <w:t>he activities below are based on selected content descriptions, sub-strands, strands and sections of the achievement standard</w:t>
      </w:r>
      <w:r w:rsidR="00D2119D" w:rsidRPr="00F059F7">
        <w:rPr>
          <w:lang w:val="en-AU" w:eastAsia="en-AU"/>
        </w:rPr>
        <w:t>; they</w:t>
      </w:r>
      <w:r w:rsidRPr="00F059F7">
        <w:rPr>
          <w:lang w:val="en-AU" w:eastAsia="en-AU"/>
        </w:rPr>
        <w:t xml:space="preserve"> do not cover the full Languages curriculum for Foundation to Level 2. </w:t>
      </w:r>
      <w:r w:rsidR="00C80B3F" w:rsidRPr="00F059F7">
        <w:rPr>
          <w:lang w:val="en-AU"/>
        </w:rPr>
        <w:t>Teachers can adapt the</w:t>
      </w:r>
      <w:r w:rsidRPr="00F059F7">
        <w:rPr>
          <w:lang w:val="en-AU"/>
        </w:rPr>
        <w:t>se</w:t>
      </w:r>
      <w:r w:rsidR="00C80B3F" w:rsidRPr="00F059F7">
        <w:rPr>
          <w:lang w:val="en-AU"/>
        </w:rPr>
        <w:t xml:space="preserve"> ideas to develop learning and teaching activities that help students explore </w:t>
      </w:r>
      <w:r w:rsidR="00C77F9F" w:rsidRPr="00F059F7">
        <w:rPr>
          <w:lang w:val="en-AU"/>
        </w:rPr>
        <w:t xml:space="preserve">the theme </w:t>
      </w:r>
      <w:r w:rsidR="00271246" w:rsidRPr="00F059F7">
        <w:rPr>
          <w:lang w:val="en-AU"/>
        </w:rPr>
        <w:t xml:space="preserve">of </w:t>
      </w:r>
      <w:r w:rsidR="00494E0C" w:rsidRPr="00F059F7">
        <w:rPr>
          <w:lang w:val="en-AU" w:eastAsia="en-AU"/>
        </w:rPr>
        <w:t xml:space="preserve">Family, Friends and </w:t>
      </w:r>
      <w:r w:rsidR="008E6E8D" w:rsidRPr="00F059F7">
        <w:rPr>
          <w:lang w:val="en-AU" w:eastAsia="en-AU"/>
        </w:rPr>
        <w:t xml:space="preserve">Other </w:t>
      </w:r>
      <w:r w:rsidR="00494E0C" w:rsidRPr="00F059F7">
        <w:rPr>
          <w:lang w:val="en-AU" w:eastAsia="en-AU"/>
        </w:rPr>
        <w:t xml:space="preserve">People </w:t>
      </w:r>
      <w:r w:rsidR="00C80B3F" w:rsidRPr="00F059F7">
        <w:rPr>
          <w:lang w:val="en-AU"/>
        </w:rPr>
        <w:t xml:space="preserve">in other cultures, using other </w:t>
      </w:r>
      <w:r w:rsidR="0043676D" w:rsidRPr="00F059F7">
        <w:rPr>
          <w:lang w:val="en-AU"/>
        </w:rPr>
        <w:t>Victorian Curriculum F–</w:t>
      </w:r>
      <w:r w:rsidR="00F56B53" w:rsidRPr="00F059F7">
        <w:rPr>
          <w:lang w:val="en-AU"/>
        </w:rPr>
        <w:t>10 L</w:t>
      </w:r>
      <w:r w:rsidR="00C80B3F" w:rsidRPr="00F059F7">
        <w:rPr>
          <w:lang w:val="en-AU"/>
        </w:rPr>
        <w:t>anguages</w:t>
      </w:r>
      <w:r w:rsidR="00C77D61" w:rsidRPr="00F059F7">
        <w:rPr>
          <w:lang w:val="en-AU"/>
        </w:rPr>
        <w:t>, and t</w:t>
      </w:r>
      <w:r w:rsidRPr="00F059F7">
        <w:rPr>
          <w:lang w:val="en-AU"/>
        </w:rPr>
        <w:t xml:space="preserve">hey can also use this resource to assist them in adapting other combinations of content descriptions to develop their own units of work. </w:t>
      </w:r>
    </w:p>
    <w:tbl>
      <w:tblPr>
        <w:tblW w:w="21487" w:type="dxa"/>
        <w:jc w:val="center"/>
        <w:tblCellMar>
          <w:top w:w="113" w:type="dxa"/>
          <w:bottom w:w="113" w:type="dxa"/>
        </w:tblCellMar>
        <w:tblLook w:val="0000" w:firstRow="0" w:lastRow="0" w:firstColumn="0" w:lastColumn="0" w:noHBand="0" w:noVBand="0"/>
        <w:tblDescription w:val="Curriculum alignment table for Foundation to Level 2, including columns for: Selected extracts from the achievement standard; Selected strands and sub-strands; Selected content descriptions; possible activities; possible resources."/>
      </w:tblPr>
      <w:tblGrid>
        <w:gridCol w:w="3494"/>
        <w:gridCol w:w="1523"/>
        <w:gridCol w:w="3005"/>
        <w:gridCol w:w="9071"/>
        <w:gridCol w:w="4394"/>
      </w:tblGrid>
      <w:tr w:rsidR="005B3CAC" w:rsidRPr="00F059F7" w14:paraId="3BD9B52D" w14:textId="77777777" w:rsidTr="00BB23C5">
        <w:trPr>
          <w:cantSplit/>
          <w:trHeight w:val="340"/>
          <w:jc w:val="center"/>
        </w:trPr>
        <w:tc>
          <w:tcPr>
            <w:tcW w:w="349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02FFB8A" w14:textId="2A1F9F20" w:rsidR="00F56FA8" w:rsidRPr="00F059F7" w:rsidRDefault="00C80B3F" w:rsidP="00FA68D4">
            <w:pPr>
              <w:pStyle w:val="VCAAtablecondensedheading"/>
              <w:rPr>
                <w:b/>
                <w:lang w:val="en-AU"/>
              </w:rPr>
            </w:pPr>
            <w:r w:rsidRPr="00F059F7">
              <w:rPr>
                <w:b/>
                <w:lang w:val="en-AU"/>
              </w:rPr>
              <w:t>Selected</w:t>
            </w:r>
            <w:r w:rsidR="003F0BB7" w:rsidRPr="00F059F7">
              <w:rPr>
                <w:b/>
                <w:lang w:val="en-AU"/>
              </w:rPr>
              <w:t xml:space="preserve"> extracts from the</w:t>
            </w:r>
            <w:r w:rsidRPr="00F059F7">
              <w:rPr>
                <w:b/>
                <w:lang w:val="en-AU"/>
              </w:rPr>
              <w:t xml:space="preserve"> a</w:t>
            </w:r>
            <w:r w:rsidR="00F56FA8" w:rsidRPr="00F059F7">
              <w:rPr>
                <w:b/>
                <w:lang w:val="en-AU"/>
              </w:rPr>
              <w:t xml:space="preserve">chievement </w:t>
            </w:r>
            <w:r w:rsidRPr="00F059F7">
              <w:rPr>
                <w:b/>
                <w:lang w:val="en-AU"/>
              </w:rPr>
              <w:t>s</w:t>
            </w:r>
            <w:r w:rsidR="00F56FA8" w:rsidRPr="00F059F7">
              <w:rPr>
                <w:b/>
                <w:lang w:val="en-AU"/>
              </w:rPr>
              <w:t>tandard</w:t>
            </w:r>
            <w:r w:rsidRPr="00F059F7">
              <w:rPr>
                <w:b/>
                <w:lang w:val="en-AU"/>
              </w:rPr>
              <w:t xml:space="preserve"> </w:t>
            </w:r>
          </w:p>
        </w:tc>
        <w:tc>
          <w:tcPr>
            <w:tcW w:w="152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8E0AF10" w14:textId="43687531" w:rsidR="00F56FA8" w:rsidRPr="00F059F7" w:rsidRDefault="00C80B3F" w:rsidP="00FA68D4">
            <w:pPr>
              <w:pStyle w:val="VCAAtablecondensedheading"/>
              <w:rPr>
                <w:b/>
                <w:lang w:val="en-AU"/>
              </w:rPr>
            </w:pPr>
            <w:r w:rsidRPr="00F059F7">
              <w:rPr>
                <w:b/>
                <w:lang w:val="en-AU"/>
              </w:rPr>
              <w:t>Selected s</w:t>
            </w:r>
            <w:r w:rsidR="00F56FA8" w:rsidRPr="00F059F7">
              <w:rPr>
                <w:b/>
                <w:lang w:val="en-AU"/>
              </w:rPr>
              <w:t xml:space="preserve">trands </w:t>
            </w:r>
            <w:r w:rsidR="00FC4818" w:rsidRPr="00F059F7">
              <w:rPr>
                <w:b/>
                <w:lang w:val="en-AU"/>
              </w:rPr>
              <w:t>and sub</w:t>
            </w:r>
            <w:r w:rsidR="00F56FA8" w:rsidRPr="00F059F7">
              <w:rPr>
                <w:b/>
                <w:lang w:val="en-AU"/>
              </w:rPr>
              <w:t>-strands</w:t>
            </w:r>
          </w:p>
        </w:tc>
        <w:tc>
          <w:tcPr>
            <w:tcW w:w="300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EA8A4F2" w14:textId="77777777" w:rsidR="00F56FA8" w:rsidRPr="00F059F7" w:rsidRDefault="00F56FA8" w:rsidP="00FA68D4">
            <w:pPr>
              <w:pStyle w:val="VCAAtablecondensedheading"/>
              <w:rPr>
                <w:b/>
                <w:lang w:val="en-AU"/>
              </w:rPr>
            </w:pPr>
            <w:r w:rsidRPr="00F059F7">
              <w:rPr>
                <w:b/>
                <w:lang w:val="en-AU"/>
              </w:rPr>
              <w:t>Selected content descriptions</w:t>
            </w:r>
          </w:p>
        </w:tc>
        <w:tc>
          <w:tcPr>
            <w:tcW w:w="907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16CCB13B" w14:textId="05CFAABA" w:rsidR="00F56FA8" w:rsidRPr="00F059F7" w:rsidRDefault="00EA78A5" w:rsidP="00FA68D4">
            <w:pPr>
              <w:pStyle w:val="VCAAtablecondensedheading"/>
              <w:rPr>
                <w:b/>
                <w:lang w:val="en-AU"/>
              </w:rPr>
            </w:pPr>
            <w:r w:rsidRPr="00F059F7">
              <w:rPr>
                <w:b/>
                <w:lang w:val="en-AU"/>
              </w:rPr>
              <w:t xml:space="preserve">Example </w:t>
            </w:r>
            <w:r w:rsidR="00F56FA8" w:rsidRPr="00F059F7">
              <w:rPr>
                <w:b/>
                <w:lang w:val="en-AU"/>
              </w:rPr>
              <w:t>activities</w:t>
            </w:r>
          </w:p>
        </w:tc>
        <w:tc>
          <w:tcPr>
            <w:tcW w:w="439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5B7EBB1" w14:textId="00B21AFF" w:rsidR="00F56FA8" w:rsidRPr="00F059F7" w:rsidRDefault="00EA78A5" w:rsidP="00FA68D4">
            <w:pPr>
              <w:pStyle w:val="VCAAtablecondensedheading"/>
              <w:rPr>
                <w:b/>
                <w:lang w:val="en-AU"/>
              </w:rPr>
            </w:pPr>
            <w:r w:rsidRPr="00F059F7">
              <w:rPr>
                <w:b/>
                <w:lang w:val="en-AU"/>
              </w:rPr>
              <w:t xml:space="preserve">Example </w:t>
            </w:r>
            <w:r w:rsidR="00F56FA8" w:rsidRPr="00F059F7">
              <w:rPr>
                <w:b/>
                <w:lang w:val="en-AU"/>
              </w:rPr>
              <w:t>resources</w:t>
            </w:r>
          </w:p>
        </w:tc>
      </w:tr>
      <w:tr w:rsidR="005B3CAC" w:rsidRPr="00F059F7" w14:paraId="77136FC7" w14:textId="77777777" w:rsidTr="00BB23C5">
        <w:trPr>
          <w:cantSplit/>
          <w:trHeight w:val="1644"/>
          <w:jc w:val="center"/>
        </w:trPr>
        <w:tc>
          <w:tcPr>
            <w:tcW w:w="3494"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46691E9F" w14:textId="4B887FF4" w:rsidR="00FA13CC" w:rsidRPr="00F059F7" w:rsidRDefault="00FA13CC" w:rsidP="006440DC">
            <w:pPr>
              <w:pStyle w:val="VCAAtablecondensed-largeleading"/>
              <w:spacing w:after="60"/>
            </w:pPr>
            <w:r w:rsidRPr="00F059F7">
              <w:t>By the end of Level 2, students interact with the teacher and peers to exchange information about themselves, their family and friends</w:t>
            </w:r>
            <w:r w:rsidR="005B3CAC" w:rsidRPr="00F059F7">
              <w:t xml:space="preserve"> … </w:t>
            </w:r>
            <w:r w:rsidRPr="00F059F7">
              <w:t>and initiate interactions by asking and responding to questions</w:t>
            </w:r>
            <w:r w:rsidR="005B3CAC" w:rsidRPr="00F059F7">
              <w:t xml:space="preserve"> … </w:t>
            </w:r>
            <w:r w:rsidRPr="00F059F7">
              <w:t>When speaking, they use the sounds of the Arabic language</w:t>
            </w:r>
            <w:r w:rsidR="005B3CAC" w:rsidRPr="00F059F7">
              <w:t xml:space="preserve"> …</w:t>
            </w:r>
            <w:r w:rsidRPr="00F059F7">
              <w:t xml:space="preserve"> They locate information about people, places and objects in simple texts, and share information in different formats, using illustrations and gestures to support meaning</w:t>
            </w:r>
            <w:r w:rsidR="005B3CAC" w:rsidRPr="00F059F7">
              <w:t xml:space="preserve"> … </w:t>
            </w:r>
            <w:r w:rsidRPr="00F059F7">
              <w:t xml:space="preserve">They make simple statements </w:t>
            </w:r>
            <w:r w:rsidR="005B3CAC" w:rsidRPr="00F059F7">
              <w:t xml:space="preserve">… </w:t>
            </w:r>
            <w:r w:rsidRPr="00F059F7">
              <w:t>and create own representations of imagined characters and events, using illustrations, familiar language and non-verbal forms of expression</w:t>
            </w:r>
            <w:r w:rsidR="005B3CAC" w:rsidRPr="00F059F7">
              <w:t xml:space="preserve"> … </w:t>
            </w:r>
            <w:r w:rsidRPr="00F059F7">
              <w:t xml:space="preserve">They recognise questions </w:t>
            </w:r>
            <w:r w:rsidR="005B3CAC" w:rsidRPr="00F059F7">
              <w:t>…</w:t>
            </w:r>
            <w:r w:rsidRPr="00F059F7">
              <w:t xml:space="preserve"> and use vocabulary and simple sentences to communicate information about themselves</w:t>
            </w:r>
            <w:r w:rsidR="005B3CAC" w:rsidRPr="00F059F7">
              <w:rPr>
                <w:iCs/>
                <w:bdr w:val="none" w:sz="0" w:space="0" w:color="auto" w:frame="1"/>
              </w:rPr>
              <w:t xml:space="preserve"> [and]</w:t>
            </w:r>
            <w:r w:rsidRPr="00F059F7">
              <w:rPr>
                <w:iCs/>
                <w:bdr w:val="none" w:sz="0" w:space="0" w:color="auto" w:frame="1"/>
              </w:rPr>
              <w:t> </w:t>
            </w:r>
            <w:r w:rsidRPr="00F059F7">
              <w:t xml:space="preserve">their family </w:t>
            </w:r>
            <w:r w:rsidR="005B3CAC" w:rsidRPr="00F059F7">
              <w:t>..</w:t>
            </w:r>
            <w:r w:rsidRPr="00F059F7">
              <w:rPr>
                <w:i/>
                <w:iCs/>
                <w:bdr w:val="none" w:sz="0" w:space="0" w:color="auto" w:frame="1"/>
              </w:rPr>
              <w:t>. </w:t>
            </w:r>
            <w:r w:rsidRPr="00F059F7">
              <w:t xml:space="preserve">Students </w:t>
            </w:r>
            <w:r w:rsidR="005B3CAC" w:rsidRPr="00F059F7">
              <w:t>…</w:t>
            </w:r>
            <w:r w:rsidRPr="00F059F7">
              <w:t xml:space="preserve"> create word lists, labels and captions</w:t>
            </w:r>
            <w:r w:rsidR="005B3CAC" w:rsidRPr="00F059F7">
              <w:t xml:space="preserve"> … </w:t>
            </w:r>
            <w:r w:rsidRPr="00F059F7">
              <w:t>They describe their roles as members of particular groups</w:t>
            </w:r>
            <w:r w:rsidR="005B3CAC" w:rsidRPr="00F059F7">
              <w:t xml:space="preserve"> …</w:t>
            </w:r>
          </w:p>
          <w:p w14:paraId="1B3030AF" w14:textId="22667DA3" w:rsidR="00FA13CC" w:rsidRPr="00F059F7" w:rsidRDefault="00FA13CC" w:rsidP="00FA13CC">
            <w:pPr>
              <w:pStyle w:val="VCAAtablecondensed-largeleading"/>
              <w:rPr>
                <w:color w:val="535353"/>
              </w:rPr>
            </w:pPr>
            <w:r w:rsidRPr="00F059F7">
              <w:t>Students identify letters of the Arabic alphabet and join some letters to form simple words</w:t>
            </w:r>
            <w:r w:rsidR="002628FC" w:rsidRPr="00F059F7">
              <w:t xml:space="preserve"> …</w:t>
            </w:r>
          </w:p>
        </w:tc>
        <w:tc>
          <w:tcPr>
            <w:tcW w:w="1523"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0147781" w14:textId="50EE9262" w:rsidR="00FA13CC" w:rsidRPr="00F059F7" w:rsidRDefault="00757A12" w:rsidP="00FA13CC">
            <w:pPr>
              <w:pStyle w:val="VCAAtablecondensed"/>
              <w:rPr>
                <w:lang w:val="en-AU"/>
              </w:rPr>
            </w:pPr>
            <w:r w:rsidRPr="00F059F7">
              <w:rPr>
                <w:lang w:val="en-AU"/>
              </w:rPr>
              <w:t xml:space="preserve">Communicating </w:t>
            </w:r>
            <w:r w:rsidR="005B3CAC" w:rsidRPr="00F059F7">
              <w:rPr>
                <w:lang w:val="en-AU"/>
              </w:rPr>
              <w:t>–</w:t>
            </w:r>
            <w:r w:rsidRPr="00F059F7">
              <w:rPr>
                <w:lang w:val="en-AU"/>
              </w:rPr>
              <w:t xml:space="preserve"> Socialising</w:t>
            </w:r>
          </w:p>
        </w:tc>
        <w:tc>
          <w:tcPr>
            <w:tcW w:w="3005"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D49030E" w14:textId="4D7893DF" w:rsidR="00FA13CC" w:rsidRPr="00F059F7" w:rsidRDefault="00757A12">
            <w:pPr>
              <w:pStyle w:val="VCAAtablecondensed"/>
              <w:rPr>
                <w:lang w:val="en-AU"/>
              </w:rPr>
            </w:pPr>
            <w:r w:rsidRPr="00F059F7">
              <w:rPr>
                <w:lang w:val="en-AU"/>
              </w:rPr>
              <w:t>Initiate interactions with peers and the teacher by asking and responding to questions and exchanging information about self and family, friends and school </w:t>
            </w:r>
            <w:hyperlink r:id="rId17" w:tooltip="View elaborations and additional details of VCARC103" w:history="1">
              <w:r w:rsidRPr="00F059F7">
                <w:rPr>
                  <w:rStyle w:val="Hyperlink"/>
                  <w:lang w:val="en-AU"/>
                </w:rPr>
                <w:t>(VCARC103)</w:t>
              </w:r>
            </w:hyperlink>
          </w:p>
        </w:tc>
        <w:tc>
          <w:tcPr>
            <w:tcW w:w="9071"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640B9871" w14:textId="77777777" w:rsidR="0092200E" w:rsidRPr="00F059F7" w:rsidRDefault="0092200E" w:rsidP="0092200E">
            <w:pPr>
              <w:pStyle w:val="VCAAtablecondensed"/>
              <w:rPr>
                <w:lang w:val="en-AU"/>
              </w:rPr>
            </w:pPr>
            <w:r w:rsidRPr="00F059F7">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2BE4043A" w14:textId="77777777" w:rsidR="0092200E" w:rsidRPr="00F059F7" w:rsidRDefault="0092200E" w:rsidP="0092200E">
            <w:pPr>
              <w:pStyle w:val="VCAAtablecondensed"/>
              <w:rPr>
                <w:lang w:val="en-AU"/>
              </w:rPr>
            </w:pPr>
            <w:r w:rsidRPr="00F059F7">
              <w:rPr>
                <w:lang w:val="en-AU"/>
              </w:rPr>
              <w:t>Students could:</w:t>
            </w:r>
          </w:p>
          <w:p w14:paraId="48FC961C" w14:textId="5729849B" w:rsidR="000B3A88" w:rsidRPr="00F059F7" w:rsidRDefault="000B3A88" w:rsidP="00B92569">
            <w:pPr>
              <w:pStyle w:val="VCAAtablecondensedbullet"/>
              <w:rPr>
                <w:lang w:val="en-AU"/>
              </w:rPr>
            </w:pPr>
            <w:r w:rsidRPr="00F059F7">
              <w:rPr>
                <w:lang w:val="en-AU"/>
              </w:rPr>
              <w:t>use a family tree of a well-known</w:t>
            </w:r>
            <w:r w:rsidR="005555DD" w:rsidRPr="00F059F7">
              <w:rPr>
                <w:lang w:val="en-AU"/>
              </w:rPr>
              <w:t xml:space="preserve"> or </w:t>
            </w:r>
            <w:r w:rsidRPr="00F059F7">
              <w:rPr>
                <w:lang w:val="en-AU"/>
              </w:rPr>
              <w:t>fictitious family</w:t>
            </w:r>
            <w:r w:rsidR="00506C5D" w:rsidRPr="00F059F7">
              <w:rPr>
                <w:lang w:val="en-AU"/>
              </w:rPr>
              <w:t xml:space="preserve"> </w:t>
            </w:r>
            <w:r w:rsidR="005555DD" w:rsidRPr="00F059F7">
              <w:rPr>
                <w:lang w:val="en-AU"/>
              </w:rPr>
              <w:t xml:space="preserve">relevant to the Arabic-speaking world, </w:t>
            </w:r>
            <w:r w:rsidRPr="00F059F7">
              <w:rPr>
                <w:lang w:val="en-AU"/>
              </w:rPr>
              <w:t xml:space="preserve">to learn and practise vocabulary and phrases for </w:t>
            </w:r>
            <w:r w:rsidR="009B45B9" w:rsidRPr="00F059F7">
              <w:rPr>
                <w:lang w:val="en-AU"/>
              </w:rPr>
              <w:t xml:space="preserve">identifying and describing </w:t>
            </w:r>
            <w:r w:rsidRPr="00F059F7">
              <w:rPr>
                <w:lang w:val="en-AU"/>
              </w:rPr>
              <w:t>self, family and friends</w:t>
            </w:r>
          </w:p>
          <w:p w14:paraId="7B0A31AA" w14:textId="553A4A60" w:rsidR="003B5C43" w:rsidRPr="00F059F7" w:rsidRDefault="003B5C43" w:rsidP="00F059F7">
            <w:pPr>
              <w:pStyle w:val="VCAAtablecondensedbullet"/>
            </w:pPr>
            <w:r w:rsidRPr="00F059F7">
              <w:rPr>
                <w:lang w:val="en-AU"/>
              </w:rPr>
              <w:t xml:space="preserve">view video clips </w:t>
            </w:r>
            <w:r w:rsidR="00644C45" w:rsidRPr="00F059F7">
              <w:rPr>
                <w:lang w:val="en-AU"/>
              </w:rPr>
              <w:t xml:space="preserve">that have been modified to use the Arabic language and that </w:t>
            </w:r>
            <w:r w:rsidRPr="00F059F7">
              <w:rPr>
                <w:lang w:val="en-AU"/>
              </w:rPr>
              <w:t>depict well</w:t>
            </w:r>
            <w:r w:rsidR="00B22FD3" w:rsidRPr="00F059F7">
              <w:rPr>
                <w:lang w:val="en-AU"/>
              </w:rPr>
              <w:t>-</w:t>
            </w:r>
            <w:r w:rsidRPr="00F059F7">
              <w:rPr>
                <w:lang w:val="en-AU"/>
              </w:rPr>
              <w:t xml:space="preserve">known cartoon families, such as </w:t>
            </w:r>
            <w:r w:rsidR="00B22FD3" w:rsidRPr="00F059F7">
              <w:rPr>
                <w:lang w:val="en-AU"/>
              </w:rPr>
              <w:t xml:space="preserve">clips from </w:t>
            </w:r>
            <w:r w:rsidR="00B22FD3" w:rsidRPr="00F059F7">
              <w:rPr>
                <w:i/>
                <w:lang w:val="en-AU"/>
              </w:rPr>
              <w:t>Bluey</w:t>
            </w:r>
            <w:r w:rsidR="00B22FD3" w:rsidRPr="00F059F7">
              <w:rPr>
                <w:lang w:val="en-AU"/>
              </w:rPr>
              <w:t xml:space="preserve"> or </w:t>
            </w:r>
            <w:r w:rsidR="00B22FD3" w:rsidRPr="00F059F7">
              <w:rPr>
                <w:i/>
                <w:lang w:val="en-AU"/>
              </w:rPr>
              <w:t xml:space="preserve">Peppa Pig </w:t>
            </w:r>
            <w:r w:rsidR="00B22FD3" w:rsidRPr="00F059F7">
              <w:rPr>
                <w:lang w:val="en-AU"/>
              </w:rPr>
              <w:t xml:space="preserve">or the ‘Baby Shark’ song and video, </w:t>
            </w:r>
            <w:r w:rsidRPr="00F059F7">
              <w:rPr>
                <w:lang w:val="en-AU"/>
              </w:rPr>
              <w:t>and use repetition of modified lyrics or words to support</w:t>
            </w:r>
            <w:r w:rsidR="00644C45" w:rsidRPr="00F059F7">
              <w:rPr>
                <w:lang w:val="en-AU"/>
              </w:rPr>
              <w:t xml:space="preserve"> understanding of</w:t>
            </w:r>
            <w:r w:rsidRPr="00F059F7">
              <w:rPr>
                <w:lang w:val="en-AU"/>
              </w:rPr>
              <w:t xml:space="preserve"> </w:t>
            </w:r>
            <w:r w:rsidR="00644C45" w:rsidRPr="00F059F7">
              <w:rPr>
                <w:lang w:val="en-AU"/>
              </w:rPr>
              <w:t>vocabulary and phrases for identifying and describing self, family and friend</w:t>
            </w:r>
            <w:r w:rsidR="00644C45" w:rsidRPr="00F059F7">
              <w:t>s</w:t>
            </w:r>
          </w:p>
          <w:p w14:paraId="4AD3473B" w14:textId="27610F68" w:rsidR="000B3A88" w:rsidRPr="00F059F7" w:rsidRDefault="00D766B8" w:rsidP="00F059F7">
            <w:pPr>
              <w:pStyle w:val="VCAAtablecondensedbullet"/>
            </w:pPr>
            <w:r w:rsidRPr="00F059F7">
              <w:t xml:space="preserve">use simple sentence structures or formulaic expressions to </w:t>
            </w:r>
            <w:r w:rsidR="00F26F97" w:rsidRPr="00F059F7">
              <w:t>introduc</w:t>
            </w:r>
            <w:r w:rsidR="000B3A88" w:rsidRPr="00F059F7">
              <w:t>e</w:t>
            </w:r>
            <w:r w:rsidRPr="00F059F7">
              <w:t xml:space="preserve"> and describe </w:t>
            </w:r>
            <w:r w:rsidR="00F26F97" w:rsidRPr="00F059F7">
              <w:t>self, family</w:t>
            </w:r>
            <w:r w:rsidRPr="00F059F7">
              <w:t xml:space="preserve">, </w:t>
            </w:r>
            <w:r w:rsidR="00F26F97" w:rsidRPr="00F059F7">
              <w:t>friends</w:t>
            </w:r>
            <w:r w:rsidRPr="00F059F7">
              <w:t xml:space="preserve"> or toys</w:t>
            </w:r>
            <w:r w:rsidR="00F26F97" w:rsidRPr="00F059F7">
              <w:t xml:space="preserve"> using formulaic expressions</w:t>
            </w:r>
          </w:p>
          <w:p w14:paraId="6A9DE639" w14:textId="379C0B90" w:rsidR="00F26F97" w:rsidRPr="00F059F7" w:rsidRDefault="00F26F97" w:rsidP="00B92569">
            <w:pPr>
              <w:pStyle w:val="VCAAtablecondensedbullet"/>
              <w:rPr>
                <w:lang w:val="en-AU"/>
              </w:rPr>
            </w:pPr>
            <w:r w:rsidRPr="00F059F7">
              <w:rPr>
                <w:lang w:val="en-AU"/>
              </w:rPr>
              <w:t>participat</w:t>
            </w:r>
            <w:r w:rsidR="000B3A88" w:rsidRPr="00F059F7">
              <w:rPr>
                <w:lang w:val="en-AU"/>
              </w:rPr>
              <w:t>e</w:t>
            </w:r>
            <w:r w:rsidRPr="00F059F7">
              <w:rPr>
                <w:lang w:val="en-AU"/>
              </w:rPr>
              <w:t xml:space="preserve"> in shared reading of print and digital texts such as stories in </w:t>
            </w:r>
            <w:r w:rsidR="00B22FD3" w:rsidRPr="00F059F7">
              <w:rPr>
                <w:lang w:val="en-AU"/>
              </w:rPr>
              <w:t>b</w:t>
            </w:r>
            <w:r w:rsidRPr="00F059F7">
              <w:rPr>
                <w:lang w:val="en-AU"/>
              </w:rPr>
              <w:t xml:space="preserve">ig </w:t>
            </w:r>
            <w:r w:rsidR="00B22FD3" w:rsidRPr="00F059F7">
              <w:rPr>
                <w:lang w:val="en-AU"/>
              </w:rPr>
              <w:t>b</w:t>
            </w:r>
            <w:r w:rsidRPr="00F059F7">
              <w:rPr>
                <w:lang w:val="en-AU"/>
              </w:rPr>
              <w:t xml:space="preserve">ooks and other texts </w:t>
            </w:r>
            <w:r w:rsidR="000B3A88" w:rsidRPr="00F059F7">
              <w:rPr>
                <w:lang w:val="en-AU"/>
              </w:rPr>
              <w:t>that describe families</w:t>
            </w:r>
            <w:r w:rsidR="00DE0943" w:rsidRPr="00F059F7">
              <w:rPr>
                <w:lang w:val="en-AU"/>
              </w:rPr>
              <w:t>, friends</w:t>
            </w:r>
            <w:r w:rsidR="00644C45" w:rsidRPr="00F059F7">
              <w:rPr>
                <w:lang w:val="en-AU"/>
              </w:rPr>
              <w:t>, toys</w:t>
            </w:r>
            <w:r w:rsidR="000B3A88" w:rsidRPr="00F059F7">
              <w:rPr>
                <w:lang w:val="en-AU"/>
              </w:rPr>
              <w:t xml:space="preserve"> and </w:t>
            </w:r>
            <w:r w:rsidR="005555DD" w:rsidRPr="00F059F7">
              <w:rPr>
                <w:lang w:val="en-AU"/>
              </w:rPr>
              <w:t xml:space="preserve">other </w:t>
            </w:r>
            <w:r w:rsidR="00DE0943" w:rsidRPr="00F059F7">
              <w:rPr>
                <w:lang w:val="en-AU"/>
              </w:rPr>
              <w:t>key</w:t>
            </w:r>
            <w:r w:rsidR="000B3A88" w:rsidRPr="00F059F7">
              <w:rPr>
                <w:lang w:val="en-AU"/>
              </w:rPr>
              <w:t xml:space="preserve"> relationships</w:t>
            </w:r>
            <w:r w:rsidRPr="00F059F7">
              <w:rPr>
                <w:lang w:val="en-AU"/>
              </w:rPr>
              <w:t>, using pictures, intonation and contextual cues to predict meaning and identify key information</w:t>
            </w:r>
          </w:p>
          <w:p w14:paraId="5F8683B0" w14:textId="78746AAD" w:rsidR="003D2FBA" w:rsidRPr="00F059F7" w:rsidRDefault="003D2FBA" w:rsidP="003D2FBA">
            <w:pPr>
              <w:pStyle w:val="VCAAtablecondensedbullet"/>
              <w:rPr>
                <w:lang w:val="en-AU"/>
              </w:rPr>
            </w:pPr>
            <w:r w:rsidRPr="00F059F7">
              <w:rPr>
                <w:lang w:val="en-AU"/>
              </w:rPr>
              <w:t xml:space="preserve">sort and categorise information in graphic representations of families, friends and other key relationships </w:t>
            </w:r>
          </w:p>
          <w:p w14:paraId="4DD52316" w14:textId="4336C340" w:rsidR="00F26F97" w:rsidRPr="00F059F7" w:rsidRDefault="00F26F97" w:rsidP="00B92569">
            <w:pPr>
              <w:pStyle w:val="VCAAtablecondensedbullet"/>
              <w:rPr>
                <w:lang w:val="en-AU"/>
              </w:rPr>
            </w:pPr>
            <w:r w:rsidRPr="00F059F7">
              <w:rPr>
                <w:shd w:val="clear" w:color="auto" w:fill="FFFFFF"/>
                <w:lang w:val="en-AU"/>
              </w:rPr>
              <w:t>creat</w:t>
            </w:r>
            <w:r w:rsidR="000B3A88" w:rsidRPr="00F059F7">
              <w:rPr>
                <w:shd w:val="clear" w:color="auto" w:fill="FFFFFF"/>
                <w:lang w:val="en-AU"/>
              </w:rPr>
              <w:t>e</w:t>
            </w:r>
            <w:r w:rsidR="00644C45" w:rsidRPr="00F059F7">
              <w:rPr>
                <w:shd w:val="clear" w:color="auto" w:fill="FFFFFF"/>
                <w:lang w:val="en-AU"/>
              </w:rPr>
              <w:t>, compile</w:t>
            </w:r>
            <w:r w:rsidRPr="00F059F7">
              <w:rPr>
                <w:shd w:val="clear" w:color="auto" w:fill="FFFFFF"/>
                <w:lang w:val="en-AU"/>
              </w:rPr>
              <w:t xml:space="preserve"> and present a class </w:t>
            </w:r>
            <w:r w:rsidR="00DF7667" w:rsidRPr="00F059F7">
              <w:rPr>
                <w:shd w:val="clear" w:color="auto" w:fill="FFFFFF"/>
                <w:lang w:val="en-AU"/>
              </w:rPr>
              <w:t>b</w:t>
            </w:r>
            <w:r w:rsidRPr="00F059F7">
              <w:rPr>
                <w:shd w:val="clear" w:color="auto" w:fill="FFFFFF"/>
                <w:lang w:val="en-AU"/>
              </w:rPr>
              <w:t xml:space="preserve">ig </w:t>
            </w:r>
            <w:r w:rsidR="00DF7667" w:rsidRPr="00F059F7">
              <w:rPr>
                <w:shd w:val="clear" w:color="auto" w:fill="FFFFFF"/>
                <w:lang w:val="en-AU"/>
              </w:rPr>
              <w:t>b</w:t>
            </w:r>
            <w:r w:rsidRPr="00F059F7">
              <w:rPr>
                <w:shd w:val="clear" w:color="auto" w:fill="FFFFFF"/>
                <w:lang w:val="en-AU"/>
              </w:rPr>
              <w:t xml:space="preserve">ook and texts in digital form </w:t>
            </w:r>
            <w:r w:rsidR="000B3A88" w:rsidRPr="00F059F7">
              <w:rPr>
                <w:shd w:val="clear" w:color="auto" w:fill="FFFFFF"/>
                <w:lang w:val="en-AU"/>
              </w:rPr>
              <w:t xml:space="preserve">that </w:t>
            </w:r>
            <w:r w:rsidR="00EA75A7" w:rsidRPr="00F059F7">
              <w:rPr>
                <w:shd w:val="clear" w:color="auto" w:fill="FFFFFF"/>
                <w:lang w:val="en-AU"/>
              </w:rPr>
              <w:t xml:space="preserve">introduce and </w:t>
            </w:r>
            <w:r w:rsidR="000B3A88" w:rsidRPr="00F059F7">
              <w:rPr>
                <w:shd w:val="clear" w:color="auto" w:fill="FFFFFF"/>
                <w:lang w:val="en-AU"/>
              </w:rPr>
              <w:t xml:space="preserve">describe </w:t>
            </w:r>
            <w:r w:rsidR="00EA75A7" w:rsidRPr="00F059F7">
              <w:rPr>
                <w:shd w:val="clear" w:color="auto" w:fill="FFFFFF"/>
                <w:lang w:val="en-AU"/>
              </w:rPr>
              <w:t>an important family member</w:t>
            </w:r>
            <w:r w:rsidR="00644C45" w:rsidRPr="00F059F7">
              <w:rPr>
                <w:shd w:val="clear" w:color="auto" w:fill="FFFFFF"/>
                <w:lang w:val="en-AU"/>
              </w:rPr>
              <w:t xml:space="preserve">, </w:t>
            </w:r>
            <w:r w:rsidR="00EA75A7" w:rsidRPr="00F059F7">
              <w:rPr>
                <w:shd w:val="clear" w:color="auto" w:fill="FFFFFF"/>
                <w:lang w:val="en-AU"/>
              </w:rPr>
              <w:t>friend</w:t>
            </w:r>
            <w:r w:rsidR="00644C45" w:rsidRPr="00F059F7">
              <w:rPr>
                <w:shd w:val="clear" w:color="auto" w:fill="FFFFFF"/>
                <w:lang w:val="en-AU"/>
              </w:rPr>
              <w:t xml:space="preserve"> or person, </w:t>
            </w:r>
            <w:r w:rsidRPr="00F059F7">
              <w:rPr>
                <w:shd w:val="clear" w:color="auto" w:fill="FFFFFF"/>
                <w:lang w:val="en-AU"/>
              </w:rPr>
              <w:t xml:space="preserve">using modelled language </w:t>
            </w:r>
          </w:p>
          <w:p w14:paraId="08ADA1D9" w14:textId="7A187353" w:rsidR="00C77F9F" w:rsidRPr="00F059F7" w:rsidRDefault="00C77F9F" w:rsidP="00B92569">
            <w:pPr>
              <w:pStyle w:val="VCAAtablecondensedbullet"/>
              <w:rPr>
                <w:lang w:val="en-AU"/>
              </w:rPr>
            </w:pPr>
            <w:r w:rsidRPr="00F059F7">
              <w:rPr>
                <w:lang w:val="en-AU"/>
              </w:rPr>
              <w:t>creat</w:t>
            </w:r>
            <w:r w:rsidR="000B3A88" w:rsidRPr="00F059F7">
              <w:rPr>
                <w:lang w:val="en-AU"/>
              </w:rPr>
              <w:t>e</w:t>
            </w:r>
            <w:r w:rsidRPr="00F059F7">
              <w:rPr>
                <w:lang w:val="en-AU"/>
              </w:rPr>
              <w:t xml:space="preserve"> a bilingual picture</w:t>
            </w:r>
            <w:r w:rsidR="003D2FBA" w:rsidRPr="00F059F7">
              <w:rPr>
                <w:lang w:val="en-AU"/>
              </w:rPr>
              <w:t xml:space="preserve"> </w:t>
            </w:r>
            <w:r w:rsidR="007D30CE" w:rsidRPr="00F059F7">
              <w:rPr>
                <w:lang w:val="en-AU"/>
              </w:rPr>
              <w:t>dictionary</w:t>
            </w:r>
            <w:r w:rsidR="0022495F" w:rsidRPr="00F059F7">
              <w:rPr>
                <w:lang w:val="en-AU"/>
              </w:rPr>
              <w:t xml:space="preserve"> for classroom use,</w:t>
            </w:r>
            <w:r w:rsidR="007D30CE" w:rsidRPr="00F059F7">
              <w:rPr>
                <w:lang w:val="en-AU"/>
              </w:rPr>
              <w:t xml:space="preserve"> </w:t>
            </w:r>
            <w:r w:rsidR="003D2FBA" w:rsidRPr="00F059F7">
              <w:rPr>
                <w:lang w:val="en-AU"/>
              </w:rPr>
              <w:t>using captions, labels and visual prompts</w:t>
            </w:r>
            <w:r w:rsidRPr="00F059F7">
              <w:rPr>
                <w:lang w:val="en-AU"/>
              </w:rPr>
              <w:t xml:space="preserve"> </w:t>
            </w:r>
          </w:p>
          <w:p w14:paraId="75B84436" w14:textId="6E0672C6" w:rsidR="00C77F9F" w:rsidRPr="00F059F7" w:rsidRDefault="00C77F9F" w:rsidP="00B92569">
            <w:pPr>
              <w:pStyle w:val="VCAAtablecondensedbullet"/>
              <w:rPr>
                <w:rtl/>
                <w:lang w:val="en-AU"/>
              </w:rPr>
            </w:pPr>
            <w:r w:rsidRPr="00F059F7">
              <w:rPr>
                <w:lang w:val="en-AU"/>
              </w:rPr>
              <w:t>creat</w:t>
            </w:r>
            <w:r w:rsidR="000B3A88" w:rsidRPr="00F059F7">
              <w:rPr>
                <w:lang w:val="en-AU"/>
              </w:rPr>
              <w:t>e</w:t>
            </w:r>
            <w:r w:rsidRPr="00F059F7">
              <w:rPr>
                <w:lang w:val="en-AU"/>
              </w:rPr>
              <w:t xml:space="preserve"> a bilingual personal profile containing information </w:t>
            </w:r>
            <w:r w:rsidR="0022495F" w:rsidRPr="00F059F7">
              <w:rPr>
                <w:lang w:val="en-AU"/>
              </w:rPr>
              <w:t>relat</w:t>
            </w:r>
            <w:r w:rsidR="009E5F8D" w:rsidRPr="00F059F7">
              <w:rPr>
                <w:lang w:val="en-AU"/>
              </w:rPr>
              <w:t>ing</w:t>
            </w:r>
            <w:r w:rsidR="0022495F" w:rsidRPr="00F059F7">
              <w:rPr>
                <w:lang w:val="en-AU"/>
              </w:rPr>
              <w:t xml:space="preserve"> </w:t>
            </w:r>
            <w:r w:rsidRPr="00F059F7">
              <w:rPr>
                <w:lang w:val="en-AU"/>
              </w:rPr>
              <w:t>to self, family</w:t>
            </w:r>
            <w:r w:rsidR="003D2FBA" w:rsidRPr="00F059F7">
              <w:rPr>
                <w:lang w:val="en-AU"/>
              </w:rPr>
              <w:t xml:space="preserve">, </w:t>
            </w:r>
            <w:r w:rsidRPr="00F059F7">
              <w:rPr>
                <w:lang w:val="en-AU"/>
              </w:rPr>
              <w:t>friends</w:t>
            </w:r>
            <w:r w:rsidR="003D2FBA" w:rsidRPr="00F059F7">
              <w:rPr>
                <w:lang w:val="en-AU"/>
              </w:rPr>
              <w:t xml:space="preserve"> or fictional characters</w:t>
            </w:r>
            <w:r w:rsidRPr="00F059F7">
              <w:rPr>
                <w:lang w:val="en-AU"/>
              </w:rPr>
              <w:t xml:space="preserve"> </w:t>
            </w:r>
          </w:p>
          <w:p w14:paraId="2864EA74" w14:textId="11AFE4E5" w:rsidR="00B92569" w:rsidRPr="00F059F7" w:rsidRDefault="00B92569" w:rsidP="00B92569">
            <w:pPr>
              <w:pStyle w:val="VCAAtablecondensedbullet"/>
              <w:rPr>
                <w:lang w:val="en-AU"/>
              </w:rPr>
            </w:pPr>
            <w:r w:rsidRPr="00F059F7">
              <w:rPr>
                <w:lang w:val="en-AU"/>
              </w:rPr>
              <w:t>play games</w:t>
            </w:r>
            <w:r w:rsidR="005555DD" w:rsidRPr="00F059F7">
              <w:rPr>
                <w:lang w:val="en-AU"/>
              </w:rPr>
              <w:t>, sing</w:t>
            </w:r>
            <w:r w:rsidRPr="00F059F7">
              <w:rPr>
                <w:lang w:val="en-AU"/>
              </w:rPr>
              <w:t xml:space="preserve"> or use flashcards to recognis</w:t>
            </w:r>
            <w:r w:rsidR="005555DD" w:rsidRPr="00F059F7">
              <w:rPr>
                <w:lang w:val="en-AU"/>
              </w:rPr>
              <w:t>e</w:t>
            </w:r>
            <w:r w:rsidRPr="00F059F7">
              <w:rPr>
                <w:lang w:val="en-AU"/>
              </w:rPr>
              <w:t xml:space="preserve"> and reproduc</w:t>
            </w:r>
            <w:r w:rsidR="005555DD" w:rsidRPr="00F059F7">
              <w:rPr>
                <w:lang w:val="en-AU"/>
              </w:rPr>
              <w:t>e</w:t>
            </w:r>
            <w:r w:rsidRPr="00F059F7">
              <w:rPr>
                <w:lang w:val="en-AU"/>
              </w:rPr>
              <w:t xml:space="preserve"> the letters of the alphabet and vowel</w:t>
            </w:r>
            <w:r w:rsidR="00644C45" w:rsidRPr="00F059F7">
              <w:rPr>
                <w:lang w:val="en-AU"/>
              </w:rPr>
              <w:t xml:space="preserve"> sounds,</w:t>
            </w:r>
            <w:r w:rsidR="00CC2EDA" w:rsidRPr="00F059F7">
              <w:rPr>
                <w:lang w:val="en-AU"/>
              </w:rPr>
              <w:t xml:space="preserve"> and</w:t>
            </w:r>
            <w:r w:rsidR="00644C45" w:rsidRPr="00F059F7">
              <w:rPr>
                <w:lang w:val="en-AU"/>
              </w:rPr>
              <w:t xml:space="preserve"> </w:t>
            </w:r>
            <w:r w:rsidR="005555DD" w:rsidRPr="00F059F7">
              <w:rPr>
                <w:lang w:val="en-AU"/>
              </w:rPr>
              <w:t xml:space="preserve">to develop pronunciation, phrasing and intonation skills, noticing that statements and questions have different intonation and that Arabic has distinctive sounds </w:t>
            </w:r>
          </w:p>
          <w:p w14:paraId="739BBFE3" w14:textId="086E19F5" w:rsidR="00C77F9F" w:rsidRPr="00F059F7" w:rsidRDefault="00B92569" w:rsidP="002628FC">
            <w:pPr>
              <w:pStyle w:val="VCAAtablecondensedbullet"/>
              <w:rPr>
                <w:lang w:val="en-AU"/>
              </w:rPr>
            </w:pPr>
            <w:r w:rsidRPr="00F059F7">
              <w:rPr>
                <w:lang w:val="en-AU"/>
              </w:rPr>
              <w:t>recognis</w:t>
            </w:r>
            <w:r w:rsidR="005555DD" w:rsidRPr="00F059F7">
              <w:rPr>
                <w:lang w:val="en-AU"/>
              </w:rPr>
              <w:t>e</w:t>
            </w:r>
            <w:r w:rsidRPr="00F059F7">
              <w:rPr>
                <w:lang w:val="en-AU"/>
              </w:rPr>
              <w:t xml:space="preserve"> that Arabic words are written from right to left, </w:t>
            </w:r>
            <w:r w:rsidR="0022495F" w:rsidRPr="00F059F7">
              <w:rPr>
                <w:lang w:val="en-AU"/>
              </w:rPr>
              <w:t xml:space="preserve">and </w:t>
            </w:r>
            <w:r w:rsidRPr="00F059F7">
              <w:rPr>
                <w:lang w:val="en-AU"/>
              </w:rPr>
              <w:t>numbers from left to right</w:t>
            </w:r>
            <w:r w:rsidR="0022495F" w:rsidRPr="00F059F7">
              <w:rPr>
                <w:lang w:val="en-AU"/>
              </w:rPr>
              <w:t>,</w:t>
            </w:r>
            <w:r w:rsidR="005555DD" w:rsidRPr="00F059F7">
              <w:rPr>
                <w:lang w:val="en-AU"/>
              </w:rPr>
              <w:t xml:space="preserve"> and that making Arabic words requires most letters to be joined</w:t>
            </w:r>
            <w:r w:rsidR="00B22FD3" w:rsidRPr="00F059F7">
              <w:rPr>
                <w:lang w:val="en-AU"/>
              </w:rPr>
              <w:t>.</w:t>
            </w:r>
          </w:p>
        </w:tc>
        <w:tc>
          <w:tcPr>
            <w:tcW w:w="4394" w:type="dxa"/>
            <w:vMerge w:val="restart"/>
            <w:tcBorders>
              <w:top w:val="single" w:sz="8" w:space="0" w:color="000000"/>
              <w:left w:val="single" w:sz="8" w:space="0" w:color="000000"/>
              <w:right w:val="single" w:sz="8" w:space="0" w:color="000000"/>
            </w:tcBorders>
            <w:tcMar>
              <w:top w:w="113" w:type="dxa"/>
              <w:left w:w="113" w:type="dxa"/>
              <w:bottom w:w="113" w:type="dxa"/>
              <w:right w:w="113" w:type="dxa"/>
            </w:tcMar>
          </w:tcPr>
          <w:p w14:paraId="51CA6A04" w14:textId="468AD855" w:rsidR="00FA13CC" w:rsidRPr="00F059F7" w:rsidRDefault="00FA13CC" w:rsidP="00FA13CC">
            <w:pPr>
              <w:pStyle w:val="VCAAtablecondensed"/>
              <w:rPr>
                <w:b/>
                <w:lang w:val="en-AU"/>
              </w:rPr>
            </w:pPr>
            <w:r w:rsidRPr="00F059F7">
              <w:rPr>
                <w:b/>
                <w:lang w:val="en-AU"/>
              </w:rPr>
              <w:t>Stimulus texts</w:t>
            </w:r>
            <w:r w:rsidR="000B6BCA" w:rsidRPr="00F059F7">
              <w:rPr>
                <w:b/>
                <w:lang w:val="en-AU"/>
              </w:rPr>
              <w:t>:</w:t>
            </w:r>
          </w:p>
          <w:p w14:paraId="145F516B" w14:textId="02E68195" w:rsidR="00D766B8" w:rsidRPr="00F059F7" w:rsidRDefault="00D766B8" w:rsidP="005555DD">
            <w:pPr>
              <w:pStyle w:val="VCAAtablecondensedbullet"/>
              <w:rPr>
                <w:lang w:val="en-AU"/>
              </w:rPr>
            </w:pPr>
            <w:r w:rsidRPr="00F059F7">
              <w:rPr>
                <w:lang w:val="en-AU"/>
              </w:rPr>
              <w:t xml:space="preserve">Big </w:t>
            </w:r>
            <w:r w:rsidR="00BC06F7" w:rsidRPr="00F059F7">
              <w:rPr>
                <w:lang w:val="en-AU"/>
              </w:rPr>
              <w:t>b</w:t>
            </w:r>
            <w:r w:rsidRPr="00F059F7">
              <w:rPr>
                <w:lang w:val="en-AU"/>
              </w:rPr>
              <w:t>ooks</w:t>
            </w:r>
          </w:p>
          <w:p w14:paraId="21BD6028" w14:textId="59B57C47" w:rsidR="00D766B8" w:rsidRPr="00F059F7" w:rsidRDefault="00D766B8" w:rsidP="005555DD">
            <w:pPr>
              <w:pStyle w:val="VCAAtablecondensedbullet"/>
              <w:rPr>
                <w:lang w:val="en-AU"/>
              </w:rPr>
            </w:pPr>
            <w:r w:rsidRPr="00F059F7">
              <w:rPr>
                <w:lang w:val="en-AU"/>
              </w:rPr>
              <w:t>Posters</w:t>
            </w:r>
          </w:p>
          <w:p w14:paraId="226DA1E9" w14:textId="0D3DECB4" w:rsidR="00D766B8" w:rsidRPr="00F059F7" w:rsidRDefault="00D766B8" w:rsidP="005555DD">
            <w:pPr>
              <w:pStyle w:val="VCAAtablecondensedbullet"/>
              <w:rPr>
                <w:lang w:val="en-AU"/>
              </w:rPr>
            </w:pPr>
            <w:r w:rsidRPr="00F059F7">
              <w:rPr>
                <w:lang w:val="en-AU"/>
              </w:rPr>
              <w:t>Cartoons</w:t>
            </w:r>
          </w:p>
          <w:p w14:paraId="1BAE7A7A" w14:textId="7C616F16" w:rsidR="00D766B8" w:rsidRPr="00F059F7" w:rsidRDefault="00D766B8" w:rsidP="005555DD">
            <w:pPr>
              <w:pStyle w:val="VCAAtablecondensedbullet"/>
              <w:rPr>
                <w:lang w:val="en-AU"/>
              </w:rPr>
            </w:pPr>
            <w:r w:rsidRPr="00F059F7">
              <w:rPr>
                <w:lang w:val="en-AU"/>
              </w:rPr>
              <w:t>Photos or pictures</w:t>
            </w:r>
          </w:p>
          <w:p w14:paraId="40EFA736" w14:textId="5C989BB0" w:rsidR="00D766B8" w:rsidRPr="00F059F7" w:rsidRDefault="00D766B8" w:rsidP="005555DD">
            <w:pPr>
              <w:pStyle w:val="VCAAtablecondensedbullet"/>
              <w:rPr>
                <w:lang w:val="en-AU"/>
              </w:rPr>
            </w:pPr>
            <w:r w:rsidRPr="00F059F7">
              <w:rPr>
                <w:lang w:val="en-AU"/>
              </w:rPr>
              <w:t xml:space="preserve">Family </w:t>
            </w:r>
            <w:r w:rsidR="00BC06F7" w:rsidRPr="00F059F7">
              <w:rPr>
                <w:lang w:val="en-AU"/>
              </w:rPr>
              <w:t>t</w:t>
            </w:r>
            <w:r w:rsidRPr="00F059F7">
              <w:rPr>
                <w:lang w:val="en-AU"/>
              </w:rPr>
              <w:t>rees of real or fictitious families</w:t>
            </w:r>
            <w:r w:rsidR="005555DD" w:rsidRPr="00F059F7">
              <w:rPr>
                <w:lang w:val="en-AU"/>
              </w:rPr>
              <w:t xml:space="preserve">, such as </w:t>
            </w:r>
            <w:r w:rsidR="000B3CFD" w:rsidRPr="00F059F7">
              <w:rPr>
                <w:lang w:val="en-AU"/>
              </w:rPr>
              <w:t xml:space="preserve">family trees for </w:t>
            </w:r>
            <w:r w:rsidR="005555DD" w:rsidRPr="00F059F7">
              <w:rPr>
                <w:lang w:val="en-AU"/>
              </w:rPr>
              <w:t>various celebrities, Bluey, Peppa Pig</w:t>
            </w:r>
            <w:r w:rsidR="000B3CFD" w:rsidRPr="00F059F7">
              <w:rPr>
                <w:lang w:val="en-AU"/>
              </w:rPr>
              <w:t xml:space="preserve"> or ‘</w:t>
            </w:r>
            <w:r w:rsidR="005555DD" w:rsidRPr="00F059F7">
              <w:rPr>
                <w:lang w:val="en-AU"/>
              </w:rPr>
              <w:t>super families</w:t>
            </w:r>
            <w:r w:rsidR="000B3CFD" w:rsidRPr="00F059F7">
              <w:rPr>
                <w:lang w:val="en-AU"/>
              </w:rPr>
              <w:t>’</w:t>
            </w:r>
            <w:r w:rsidR="005555DD" w:rsidRPr="00F059F7">
              <w:rPr>
                <w:lang w:val="en-AU"/>
              </w:rPr>
              <w:t xml:space="preserve"> such as </w:t>
            </w:r>
            <w:r w:rsidR="000B3CFD" w:rsidRPr="00F059F7">
              <w:rPr>
                <w:lang w:val="en-AU"/>
              </w:rPr>
              <w:t>t</w:t>
            </w:r>
            <w:r w:rsidR="005555DD" w:rsidRPr="00F059F7">
              <w:rPr>
                <w:lang w:val="en-AU"/>
              </w:rPr>
              <w:t>he Incredibles</w:t>
            </w:r>
          </w:p>
          <w:p w14:paraId="02E3A324" w14:textId="5148C7A0" w:rsidR="005555DD" w:rsidRPr="00F059F7" w:rsidRDefault="005555DD" w:rsidP="000B3CFD">
            <w:pPr>
              <w:pStyle w:val="VCAAtablecondensedbullet"/>
              <w:rPr>
                <w:lang w:val="en-AU"/>
              </w:rPr>
            </w:pPr>
            <w:r w:rsidRPr="00F059F7">
              <w:rPr>
                <w:lang w:val="en-AU"/>
              </w:rPr>
              <w:t>Popular stories and books from the Arabic-speaking world, such as</w:t>
            </w:r>
            <w:r w:rsidR="000B3CFD" w:rsidRPr="00F059F7">
              <w:rPr>
                <w:lang w:val="en-AU"/>
              </w:rPr>
              <w:t xml:space="preserve"> the</w:t>
            </w:r>
            <w:r w:rsidRPr="00F059F7">
              <w:rPr>
                <w:lang w:val="en-AU"/>
              </w:rPr>
              <w:t xml:space="preserve"> </w:t>
            </w:r>
            <w:r w:rsidRPr="00F059F7">
              <w:rPr>
                <w:i/>
                <w:lang w:val="en-AU"/>
              </w:rPr>
              <w:t>Prince Amir</w:t>
            </w:r>
            <w:r w:rsidRPr="00F059F7">
              <w:rPr>
                <w:lang w:val="en-AU"/>
              </w:rPr>
              <w:t xml:space="preserve"> storybook and</w:t>
            </w:r>
            <w:r w:rsidR="009E5F8D" w:rsidRPr="00F059F7">
              <w:rPr>
                <w:lang w:val="en-AU"/>
              </w:rPr>
              <w:t>/or</w:t>
            </w:r>
            <w:r w:rsidRPr="00F059F7">
              <w:rPr>
                <w:lang w:val="en-AU"/>
              </w:rPr>
              <w:t xml:space="preserve"> video, which ha</w:t>
            </w:r>
            <w:r w:rsidR="00B22FD3" w:rsidRPr="00F059F7">
              <w:rPr>
                <w:lang w:val="en-AU"/>
              </w:rPr>
              <w:t>ve</w:t>
            </w:r>
            <w:r w:rsidRPr="00F059F7">
              <w:rPr>
                <w:lang w:val="en-AU"/>
              </w:rPr>
              <w:t xml:space="preserve"> many related teaching resources </w:t>
            </w:r>
            <w:r w:rsidR="000B3CFD" w:rsidRPr="00F059F7">
              <w:rPr>
                <w:lang w:val="en-AU"/>
              </w:rPr>
              <w:t>(</w:t>
            </w:r>
            <w:hyperlink r:id="rId18" w:history="1">
              <w:r w:rsidR="000B3CFD" w:rsidRPr="00F059F7">
                <w:rPr>
                  <w:rStyle w:val="Hyperlink"/>
                  <w:lang w:val="en-AU"/>
                </w:rPr>
                <w:t>Prince Amir: Learn Arabic with subtitles - Story for Children and adults "BookBox.Com", bookboxinc, YouTube</w:t>
              </w:r>
            </w:hyperlink>
            <w:r w:rsidR="000B3CFD" w:rsidRPr="00F059F7">
              <w:rPr>
                <w:lang w:val="en-AU"/>
              </w:rPr>
              <w:t>)</w:t>
            </w:r>
          </w:p>
          <w:p w14:paraId="508AC77A" w14:textId="74E84EAB" w:rsidR="00D766B8" w:rsidRPr="00F059F7" w:rsidRDefault="00D766B8" w:rsidP="00BB23C5">
            <w:pPr>
              <w:pStyle w:val="VCAAtablecondensedbullet"/>
              <w:numPr>
                <w:ilvl w:val="0"/>
                <w:numId w:val="0"/>
              </w:numPr>
              <w:rPr>
                <w:b/>
                <w:bCs/>
                <w:lang w:val="en-AU"/>
              </w:rPr>
            </w:pPr>
          </w:p>
        </w:tc>
      </w:tr>
      <w:tr w:rsidR="005B3CAC" w:rsidRPr="00F059F7" w14:paraId="2112DDE0" w14:textId="77777777" w:rsidTr="00BB23C5">
        <w:trPr>
          <w:cantSplit/>
          <w:trHeight w:val="1644"/>
          <w:jc w:val="center"/>
        </w:trPr>
        <w:tc>
          <w:tcPr>
            <w:tcW w:w="349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55785A75" w14:textId="5852C766" w:rsidR="00FA13CC" w:rsidRPr="00F059F7" w:rsidRDefault="00FA13CC" w:rsidP="00FA13CC">
            <w:pPr>
              <w:shd w:val="clear" w:color="auto" w:fill="FFFFFF"/>
              <w:spacing w:after="0"/>
              <w:textAlignment w:val="baseline"/>
              <w:rPr>
                <w:rFonts w:ascii="Arial Narrow" w:eastAsia="Times New Roman" w:hAnsi="Arial Narrow" w:cs="Arial"/>
                <w:color w:val="535353"/>
                <w:sz w:val="20"/>
                <w:szCs w:val="20"/>
                <w:lang w:val="en-AU"/>
              </w:rPr>
            </w:pPr>
          </w:p>
        </w:tc>
        <w:tc>
          <w:tcPr>
            <w:tcW w:w="1523"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5332AC0" w14:textId="4D161657" w:rsidR="00FA13CC" w:rsidRPr="00F059F7" w:rsidRDefault="00757A12" w:rsidP="00FA13CC">
            <w:pPr>
              <w:pStyle w:val="VCAAtablecondensed"/>
              <w:rPr>
                <w:lang w:val="en-AU"/>
              </w:rPr>
            </w:pPr>
            <w:r w:rsidRPr="00F059F7">
              <w:rPr>
                <w:lang w:val="en-AU"/>
              </w:rPr>
              <w:t xml:space="preserve">Communicating </w:t>
            </w:r>
            <w:r w:rsidR="005B3CAC" w:rsidRPr="00F059F7">
              <w:rPr>
                <w:lang w:val="en-AU"/>
              </w:rPr>
              <w:t>–</w:t>
            </w:r>
            <w:r w:rsidRPr="00F059F7">
              <w:rPr>
                <w:lang w:val="en-AU"/>
              </w:rPr>
              <w:t xml:space="preserve"> Informing</w:t>
            </w:r>
          </w:p>
        </w:tc>
        <w:tc>
          <w:tcPr>
            <w:tcW w:w="300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6FBBEFA" w14:textId="538D5D91" w:rsidR="00FA13CC" w:rsidRPr="00F059F7" w:rsidRDefault="00757A12">
            <w:pPr>
              <w:pStyle w:val="VCAAtablecondensed"/>
              <w:rPr>
                <w:lang w:val="en-AU"/>
              </w:rPr>
            </w:pPr>
            <w:r w:rsidRPr="00F059F7">
              <w:rPr>
                <w:lang w:val="en-AU"/>
              </w:rPr>
              <w:t>Locate and organise information from simple spoken, written and visual texts to identify details about people and objects </w:t>
            </w:r>
            <w:hyperlink r:id="rId19" w:tooltip="View elaborations and additional details of VCARC106" w:history="1">
              <w:r w:rsidRPr="00F059F7">
                <w:rPr>
                  <w:rStyle w:val="Hyperlink"/>
                  <w:lang w:val="en-AU"/>
                </w:rPr>
                <w:t>(VCARC106)</w:t>
              </w:r>
            </w:hyperlink>
          </w:p>
        </w:tc>
        <w:tc>
          <w:tcPr>
            <w:tcW w:w="9071"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52DA2B46" w14:textId="77777777" w:rsidR="00FA13CC" w:rsidRPr="00F059F7" w:rsidRDefault="00FA13CC" w:rsidP="00FA13CC">
            <w:pPr>
              <w:pStyle w:val="VCAAtablecondensed"/>
              <w:rPr>
                <w:lang w:val="en-AU"/>
              </w:rPr>
            </w:pPr>
          </w:p>
        </w:tc>
        <w:tc>
          <w:tcPr>
            <w:tcW w:w="4394" w:type="dxa"/>
            <w:vMerge/>
            <w:tcBorders>
              <w:left w:val="single" w:sz="8" w:space="0" w:color="000000"/>
              <w:right w:val="single" w:sz="8" w:space="0" w:color="000000"/>
            </w:tcBorders>
            <w:tcMar>
              <w:top w:w="113" w:type="dxa"/>
              <w:left w:w="113" w:type="dxa"/>
              <w:bottom w:w="113" w:type="dxa"/>
              <w:right w:w="113" w:type="dxa"/>
            </w:tcMar>
          </w:tcPr>
          <w:p w14:paraId="16BB0DF3" w14:textId="77777777" w:rsidR="00FA13CC" w:rsidRPr="00F059F7" w:rsidRDefault="00FA13CC" w:rsidP="00FA13CC">
            <w:pPr>
              <w:pStyle w:val="VCAAtablecondensed"/>
              <w:rPr>
                <w:b/>
                <w:lang w:val="en-AU"/>
              </w:rPr>
            </w:pPr>
          </w:p>
        </w:tc>
      </w:tr>
      <w:tr w:rsidR="005B3CAC" w:rsidRPr="00F059F7" w14:paraId="4024DF95" w14:textId="77777777" w:rsidTr="00BB23C5">
        <w:trPr>
          <w:cantSplit/>
          <w:trHeight w:val="1644"/>
          <w:jc w:val="center"/>
        </w:trPr>
        <w:tc>
          <w:tcPr>
            <w:tcW w:w="349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BD68F7F" w14:textId="77777777" w:rsidR="00757A12" w:rsidRPr="00F059F7" w:rsidRDefault="00757A12" w:rsidP="00757A12">
            <w:pPr>
              <w:shd w:val="clear" w:color="auto" w:fill="FFFFFF"/>
              <w:spacing w:after="0"/>
              <w:textAlignment w:val="baseline"/>
              <w:rPr>
                <w:rFonts w:ascii="Arial Narrow" w:eastAsia="Times New Roman" w:hAnsi="Arial Narrow" w:cs="Arial"/>
                <w:color w:val="535353"/>
                <w:sz w:val="20"/>
                <w:szCs w:val="20"/>
                <w:lang w:val="en-AU"/>
              </w:rPr>
            </w:pPr>
          </w:p>
        </w:tc>
        <w:tc>
          <w:tcPr>
            <w:tcW w:w="1523"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14BF306" w14:textId="0EC5D590" w:rsidR="00757A12" w:rsidRPr="00F059F7" w:rsidRDefault="00757A12" w:rsidP="00757A12">
            <w:pPr>
              <w:pStyle w:val="VCAAtablecondensed"/>
              <w:rPr>
                <w:lang w:val="en-AU"/>
              </w:rPr>
            </w:pPr>
            <w:r w:rsidRPr="00F059F7">
              <w:rPr>
                <w:lang w:val="en-AU"/>
              </w:rPr>
              <w:t xml:space="preserve">Communicating </w:t>
            </w:r>
            <w:r w:rsidR="005B3CAC" w:rsidRPr="00F059F7">
              <w:rPr>
                <w:lang w:val="en-AU"/>
              </w:rPr>
              <w:t>–</w:t>
            </w:r>
            <w:r w:rsidRPr="00F059F7">
              <w:rPr>
                <w:lang w:val="en-AU"/>
              </w:rPr>
              <w:t xml:space="preserve"> </w:t>
            </w:r>
            <w:r w:rsidR="0039223B" w:rsidRPr="00F059F7">
              <w:rPr>
                <w:lang w:val="en-AU"/>
              </w:rPr>
              <w:t>Creating</w:t>
            </w:r>
          </w:p>
        </w:tc>
        <w:tc>
          <w:tcPr>
            <w:tcW w:w="300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9B6F8A1" w14:textId="5F2F8D39" w:rsidR="00757A12" w:rsidRPr="00F059F7" w:rsidRDefault="00757A12">
            <w:pPr>
              <w:pStyle w:val="VCAAtablecondensed"/>
              <w:rPr>
                <w:lang w:val="en-AU"/>
              </w:rPr>
            </w:pPr>
            <w:r w:rsidRPr="00F059F7">
              <w:rPr>
                <w:lang w:val="en-AU"/>
              </w:rPr>
              <w:t>Create own representations of people or events in imaginative texts using familiar words, illustrations, actions and other verbal and non-verbal forms of expression </w:t>
            </w:r>
            <w:hyperlink r:id="rId20" w:tooltip="View elaborations and additional details of VCARC109" w:history="1">
              <w:r w:rsidRPr="00F059F7">
                <w:rPr>
                  <w:rStyle w:val="Hyperlink"/>
                  <w:lang w:val="en-AU"/>
                </w:rPr>
                <w:t>(VCARC109)</w:t>
              </w:r>
            </w:hyperlink>
          </w:p>
        </w:tc>
        <w:tc>
          <w:tcPr>
            <w:tcW w:w="9071"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B6D3551" w14:textId="77777777" w:rsidR="00757A12" w:rsidRPr="00F059F7" w:rsidRDefault="00757A12" w:rsidP="00757A12">
            <w:pPr>
              <w:pStyle w:val="VCAAtablecondensed"/>
              <w:rPr>
                <w:lang w:val="en-AU"/>
              </w:rPr>
            </w:pPr>
          </w:p>
        </w:tc>
        <w:tc>
          <w:tcPr>
            <w:tcW w:w="4394" w:type="dxa"/>
            <w:vMerge/>
            <w:tcBorders>
              <w:left w:val="single" w:sz="8" w:space="0" w:color="000000"/>
              <w:right w:val="single" w:sz="8" w:space="0" w:color="000000"/>
            </w:tcBorders>
            <w:tcMar>
              <w:top w:w="113" w:type="dxa"/>
              <w:left w:w="113" w:type="dxa"/>
              <w:bottom w:w="113" w:type="dxa"/>
              <w:right w:w="113" w:type="dxa"/>
            </w:tcMar>
          </w:tcPr>
          <w:p w14:paraId="27A355F2" w14:textId="77777777" w:rsidR="00757A12" w:rsidRPr="00F059F7" w:rsidRDefault="00757A12" w:rsidP="00757A12">
            <w:pPr>
              <w:pStyle w:val="VCAAtablecondensed"/>
              <w:rPr>
                <w:b/>
                <w:lang w:val="en-AU"/>
              </w:rPr>
            </w:pPr>
          </w:p>
        </w:tc>
      </w:tr>
      <w:tr w:rsidR="005B3CAC" w:rsidRPr="00F059F7" w14:paraId="22F978FE" w14:textId="77777777" w:rsidTr="00BB23C5">
        <w:trPr>
          <w:cantSplit/>
          <w:trHeight w:val="1644"/>
          <w:jc w:val="center"/>
        </w:trPr>
        <w:tc>
          <w:tcPr>
            <w:tcW w:w="349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1A23995" w14:textId="77777777" w:rsidR="00757A12" w:rsidRPr="00F059F7" w:rsidRDefault="00757A12" w:rsidP="00757A12">
            <w:pPr>
              <w:shd w:val="clear" w:color="auto" w:fill="FFFFFF"/>
              <w:spacing w:after="0"/>
              <w:textAlignment w:val="baseline"/>
              <w:rPr>
                <w:rFonts w:ascii="Arial Narrow" w:eastAsia="Times New Roman" w:hAnsi="Arial Narrow" w:cs="Arial"/>
                <w:color w:val="535353"/>
                <w:sz w:val="20"/>
                <w:szCs w:val="20"/>
                <w:lang w:val="en-AU"/>
              </w:rPr>
            </w:pPr>
          </w:p>
        </w:tc>
        <w:tc>
          <w:tcPr>
            <w:tcW w:w="1523"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787FCE5" w14:textId="416D9374" w:rsidR="00340006" w:rsidRPr="00F059F7" w:rsidRDefault="00340006" w:rsidP="00757A12">
            <w:pPr>
              <w:pStyle w:val="VCAAtablecondensed"/>
              <w:rPr>
                <w:lang w:val="en-AU"/>
              </w:rPr>
            </w:pPr>
            <w:r w:rsidRPr="00F059F7">
              <w:rPr>
                <w:lang w:val="en-AU"/>
              </w:rPr>
              <w:t xml:space="preserve">Communicating </w:t>
            </w:r>
            <w:r w:rsidR="005B3CAC" w:rsidRPr="00F059F7">
              <w:rPr>
                <w:lang w:val="en-AU"/>
              </w:rPr>
              <w:t>–</w:t>
            </w:r>
            <w:r w:rsidRPr="00F059F7">
              <w:rPr>
                <w:lang w:val="en-AU"/>
              </w:rPr>
              <w:t xml:space="preserve"> </w:t>
            </w:r>
            <w:r w:rsidR="0039223B" w:rsidRPr="00F059F7">
              <w:rPr>
                <w:lang w:val="en-AU"/>
              </w:rPr>
              <w:t>Translating</w:t>
            </w:r>
          </w:p>
        </w:tc>
        <w:tc>
          <w:tcPr>
            <w:tcW w:w="300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6FDA905" w14:textId="23BEB231" w:rsidR="00757A12" w:rsidRPr="00F059F7" w:rsidRDefault="00340006">
            <w:pPr>
              <w:pStyle w:val="VCAAtablecondensed"/>
              <w:rPr>
                <w:lang w:val="en-AU"/>
              </w:rPr>
            </w:pPr>
            <w:r w:rsidRPr="00F059F7">
              <w:rPr>
                <w:lang w:val="en-AU"/>
              </w:rPr>
              <w:t>Create simple print or digital bilingual texts in Arabic and English, such as word lists, labels and captions, for their class, school and family </w:t>
            </w:r>
            <w:hyperlink r:id="rId21" w:tooltip="View elaborations and additional details of VCARC111" w:history="1">
              <w:r w:rsidRPr="00F059F7">
                <w:rPr>
                  <w:rStyle w:val="Hyperlink"/>
                  <w:lang w:val="en-AU"/>
                </w:rPr>
                <w:t>(VCARC111)</w:t>
              </w:r>
            </w:hyperlink>
          </w:p>
        </w:tc>
        <w:tc>
          <w:tcPr>
            <w:tcW w:w="9071"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C49F7C2" w14:textId="77777777" w:rsidR="00757A12" w:rsidRPr="00F059F7" w:rsidRDefault="00757A12" w:rsidP="00757A12">
            <w:pPr>
              <w:pStyle w:val="VCAAtablecondensed"/>
              <w:rPr>
                <w:lang w:val="en-AU"/>
              </w:rPr>
            </w:pPr>
          </w:p>
        </w:tc>
        <w:tc>
          <w:tcPr>
            <w:tcW w:w="4394" w:type="dxa"/>
            <w:vMerge/>
            <w:tcBorders>
              <w:left w:val="single" w:sz="8" w:space="0" w:color="000000"/>
              <w:right w:val="single" w:sz="8" w:space="0" w:color="000000"/>
            </w:tcBorders>
            <w:tcMar>
              <w:top w:w="113" w:type="dxa"/>
              <w:left w:w="113" w:type="dxa"/>
              <w:bottom w:w="113" w:type="dxa"/>
              <w:right w:w="113" w:type="dxa"/>
            </w:tcMar>
          </w:tcPr>
          <w:p w14:paraId="6CB2D099" w14:textId="77777777" w:rsidR="00757A12" w:rsidRPr="00F059F7" w:rsidRDefault="00757A12" w:rsidP="00757A12">
            <w:pPr>
              <w:pStyle w:val="VCAAtablecondensed"/>
              <w:rPr>
                <w:b/>
                <w:lang w:val="en-AU"/>
              </w:rPr>
            </w:pPr>
          </w:p>
        </w:tc>
      </w:tr>
      <w:tr w:rsidR="005B3CAC" w:rsidRPr="00F059F7" w14:paraId="5506D9E5" w14:textId="77777777" w:rsidTr="00BB23C5">
        <w:trPr>
          <w:cantSplit/>
          <w:trHeight w:val="1644"/>
          <w:jc w:val="center"/>
        </w:trPr>
        <w:tc>
          <w:tcPr>
            <w:tcW w:w="3494"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57A3620B" w14:textId="3C7DE8FF" w:rsidR="00757A12" w:rsidRPr="00F059F7" w:rsidRDefault="00757A12" w:rsidP="00757A12">
            <w:pPr>
              <w:shd w:val="clear" w:color="auto" w:fill="FFFFFF"/>
              <w:spacing w:after="0"/>
              <w:textAlignment w:val="baseline"/>
              <w:rPr>
                <w:rFonts w:ascii="Arial Narrow" w:eastAsia="Times New Roman" w:hAnsi="Arial Narrow" w:cs="Arial"/>
                <w:color w:val="535353"/>
                <w:sz w:val="20"/>
                <w:szCs w:val="20"/>
                <w:lang w:val="en-AU"/>
              </w:rPr>
            </w:pPr>
          </w:p>
        </w:tc>
        <w:tc>
          <w:tcPr>
            <w:tcW w:w="1523"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31F51B8F" w14:textId="18EFD98E" w:rsidR="000D1D2F" w:rsidRPr="00F059F7" w:rsidRDefault="000D1D2F" w:rsidP="00757A12">
            <w:pPr>
              <w:pStyle w:val="VCAAtablecondensed"/>
              <w:rPr>
                <w:lang w:val="en-AU"/>
              </w:rPr>
            </w:pPr>
            <w:r w:rsidRPr="00F059F7">
              <w:rPr>
                <w:lang w:val="en-AU"/>
              </w:rPr>
              <w:t>Understanding – Systems of language</w:t>
            </w:r>
          </w:p>
        </w:tc>
        <w:tc>
          <w:tcPr>
            <w:tcW w:w="3005"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232F1571" w14:textId="57B8421C" w:rsidR="00BE793A" w:rsidRPr="00F059F7" w:rsidRDefault="00BE793A">
            <w:pPr>
              <w:pStyle w:val="VCAAtablecondensed"/>
              <w:rPr>
                <w:lang w:val="en-AU"/>
              </w:rPr>
            </w:pPr>
            <w:r w:rsidRPr="00F059F7">
              <w:rPr>
                <w:lang w:val="en-AU"/>
              </w:rPr>
              <w:t>Recognise the letters and sounds of the Arabic alphabet and identify how letters are modified so they can be joined to form words </w:t>
            </w:r>
            <w:hyperlink r:id="rId22" w:tooltip="View elaborations and additional details of VCARU114" w:history="1">
              <w:r w:rsidRPr="00F059F7">
                <w:rPr>
                  <w:rStyle w:val="Hyperlink"/>
                  <w:color w:val="auto"/>
                  <w:u w:val="none"/>
                  <w:lang w:val="en-AU"/>
                </w:rPr>
                <w:t>(</w:t>
              </w:r>
              <w:r w:rsidRPr="00F059F7">
                <w:rPr>
                  <w:rStyle w:val="Hyperlink"/>
                  <w:lang w:val="en-AU"/>
                </w:rPr>
                <w:t>VCARU114)</w:t>
              </w:r>
            </w:hyperlink>
          </w:p>
        </w:tc>
        <w:tc>
          <w:tcPr>
            <w:tcW w:w="9071"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60565762" w14:textId="77777777" w:rsidR="00757A12" w:rsidRPr="00F059F7" w:rsidRDefault="00757A12" w:rsidP="00757A12">
            <w:pPr>
              <w:pStyle w:val="VCAAtablecondensed"/>
              <w:rPr>
                <w:lang w:val="en-AU"/>
              </w:rPr>
            </w:pPr>
          </w:p>
        </w:tc>
        <w:tc>
          <w:tcPr>
            <w:tcW w:w="4394" w:type="dxa"/>
            <w:vMerge/>
            <w:tcBorders>
              <w:left w:val="single" w:sz="8" w:space="0" w:color="000000"/>
              <w:bottom w:val="single" w:sz="8" w:space="0" w:color="000000"/>
              <w:right w:val="single" w:sz="8" w:space="0" w:color="000000"/>
            </w:tcBorders>
            <w:tcMar>
              <w:top w:w="113" w:type="dxa"/>
              <w:left w:w="113" w:type="dxa"/>
              <w:bottom w:w="113" w:type="dxa"/>
              <w:right w:w="113" w:type="dxa"/>
            </w:tcMar>
          </w:tcPr>
          <w:p w14:paraId="6B632171" w14:textId="77777777" w:rsidR="00757A12" w:rsidRPr="00F059F7" w:rsidRDefault="00757A12" w:rsidP="00757A12">
            <w:pPr>
              <w:pStyle w:val="VCAAtablecondensed"/>
              <w:rPr>
                <w:b/>
                <w:lang w:val="en-AU"/>
              </w:rPr>
            </w:pPr>
          </w:p>
        </w:tc>
      </w:tr>
    </w:tbl>
    <w:p w14:paraId="75FAB4A9" w14:textId="16D244E9" w:rsidR="003871FF" w:rsidRPr="00F059F7" w:rsidRDefault="003871FF" w:rsidP="003871FF">
      <w:pPr>
        <w:pStyle w:val="VCAAHeading2"/>
        <w:jc w:val="center"/>
        <w:rPr>
          <w:lang w:val="en-AU"/>
        </w:rPr>
      </w:pPr>
      <w:r w:rsidRPr="00F059F7">
        <w:rPr>
          <w:lang w:val="en-AU" w:eastAsia="en-AU"/>
        </w:rPr>
        <w:lastRenderedPageBreak/>
        <w:t xml:space="preserve">Family, </w:t>
      </w:r>
      <w:r w:rsidR="002628FC" w:rsidRPr="00F059F7">
        <w:rPr>
          <w:lang w:val="en-AU" w:eastAsia="en-AU"/>
        </w:rPr>
        <w:t>f</w:t>
      </w:r>
      <w:r w:rsidRPr="00F059F7">
        <w:rPr>
          <w:lang w:val="en-AU" w:eastAsia="en-AU"/>
        </w:rPr>
        <w:t xml:space="preserve">riends and </w:t>
      </w:r>
      <w:r w:rsidR="008E6E8D" w:rsidRPr="00F059F7">
        <w:rPr>
          <w:lang w:val="en-AU" w:eastAsia="en-AU"/>
        </w:rPr>
        <w:t xml:space="preserve">other </w:t>
      </w:r>
      <w:r w:rsidR="002628FC" w:rsidRPr="00F059F7">
        <w:rPr>
          <w:lang w:val="en-AU" w:eastAsia="en-AU"/>
        </w:rPr>
        <w:t>p</w:t>
      </w:r>
      <w:r w:rsidRPr="00F059F7">
        <w:rPr>
          <w:lang w:val="en-AU" w:eastAsia="en-AU"/>
        </w:rPr>
        <w:t>eople</w:t>
      </w:r>
    </w:p>
    <w:p w14:paraId="46CDCCB9" w14:textId="01180979" w:rsidR="00242C9A" w:rsidRPr="00F059F7" w:rsidRDefault="00242C9A" w:rsidP="00242C9A">
      <w:pPr>
        <w:pStyle w:val="VCAAHeading3"/>
        <w:spacing w:before="240"/>
        <w:jc w:val="center"/>
        <w:rPr>
          <w:lang w:val="en-AU"/>
        </w:rPr>
      </w:pPr>
      <w:r w:rsidRPr="00F059F7">
        <w:rPr>
          <w:lang w:val="en-AU"/>
        </w:rPr>
        <w:t>Levels 3 and 4 in the F–10 sequence</w:t>
      </w:r>
    </w:p>
    <w:p w14:paraId="4F6EE2F8" w14:textId="5D15FCBD" w:rsidR="005C33F4" w:rsidRPr="00F059F7" w:rsidRDefault="005C33F4" w:rsidP="005C33F4">
      <w:pPr>
        <w:pStyle w:val="VCAAbody"/>
        <w:rPr>
          <w:color w:val="auto"/>
          <w:lang w:val="en-AU"/>
        </w:rPr>
      </w:pPr>
      <w:r w:rsidRPr="00F059F7">
        <w:rPr>
          <w:color w:val="auto"/>
          <w:lang w:val="en-AU"/>
        </w:rPr>
        <w:t xml:space="preserve">Students explore aspects of culture related to personal relationships and how these are expressed. In this example, Arabic is used to explore values and language associated with </w:t>
      </w:r>
      <w:r w:rsidR="002628FC" w:rsidRPr="00F059F7">
        <w:rPr>
          <w:color w:val="auto"/>
          <w:lang w:val="en-AU" w:eastAsia="en-AU"/>
        </w:rPr>
        <w:t>f</w:t>
      </w:r>
      <w:r w:rsidRPr="00F059F7">
        <w:rPr>
          <w:color w:val="auto"/>
          <w:lang w:val="en-AU" w:eastAsia="en-AU"/>
        </w:rPr>
        <w:t xml:space="preserve">amily, </w:t>
      </w:r>
      <w:r w:rsidR="002628FC" w:rsidRPr="00F059F7">
        <w:rPr>
          <w:color w:val="auto"/>
          <w:lang w:val="en-AU" w:eastAsia="en-AU"/>
        </w:rPr>
        <w:t>f</w:t>
      </w:r>
      <w:r w:rsidRPr="00F059F7">
        <w:rPr>
          <w:color w:val="auto"/>
          <w:lang w:val="en-AU" w:eastAsia="en-AU"/>
        </w:rPr>
        <w:t>riends and</w:t>
      </w:r>
      <w:r w:rsidR="00CC2EDA" w:rsidRPr="00F059F7">
        <w:rPr>
          <w:color w:val="auto"/>
          <w:lang w:val="en-AU" w:eastAsia="en-AU"/>
        </w:rPr>
        <w:t xml:space="preserve"> other</w:t>
      </w:r>
      <w:r w:rsidRPr="00F059F7">
        <w:rPr>
          <w:color w:val="auto"/>
          <w:lang w:val="en-AU" w:eastAsia="en-AU"/>
        </w:rPr>
        <w:t xml:space="preserve"> </w:t>
      </w:r>
      <w:r w:rsidR="002628FC" w:rsidRPr="00F059F7">
        <w:rPr>
          <w:color w:val="auto"/>
          <w:lang w:val="en-AU" w:eastAsia="en-AU"/>
        </w:rPr>
        <w:t>p</w:t>
      </w:r>
      <w:r w:rsidRPr="00F059F7">
        <w:rPr>
          <w:color w:val="auto"/>
          <w:lang w:val="en-AU" w:eastAsia="en-AU"/>
        </w:rPr>
        <w:t>eople</w:t>
      </w:r>
      <w:r w:rsidRPr="00F059F7">
        <w:rPr>
          <w:color w:val="auto"/>
          <w:lang w:val="en-AU"/>
        </w:rPr>
        <w:t xml:space="preserve"> in Arabic</w:t>
      </w:r>
      <w:r w:rsidR="002628FC" w:rsidRPr="00F059F7">
        <w:rPr>
          <w:color w:val="auto"/>
          <w:lang w:val="en-AU"/>
        </w:rPr>
        <w:t>-</w:t>
      </w:r>
      <w:r w:rsidRPr="00F059F7">
        <w:rPr>
          <w:color w:val="auto"/>
          <w:lang w:val="en-AU"/>
        </w:rPr>
        <w:t xml:space="preserve">speaking communities and in Australia. </w:t>
      </w:r>
    </w:p>
    <w:p w14:paraId="124484EF" w14:textId="3D730300" w:rsidR="00242C9A" w:rsidRPr="00F059F7" w:rsidRDefault="00242C9A" w:rsidP="00242C9A">
      <w:pPr>
        <w:pStyle w:val="VCAAbody"/>
        <w:rPr>
          <w:shd w:val="clear" w:color="auto" w:fill="FFFFFF"/>
          <w:lang w:val="en-AU"/>
        </w:rPr>
      </w:pPr>
      <w:r w:rsidRPr="00F059F7">
        <w:rPr>
          <w:shd w:val="clear" w:color="auto" w:fill="FFFFFF"/>
          <w:lang w:val="en-AU"/>
        </w:rPr>
        <w:t xml:space="preserve">At Levels 3 and 4, students begin to develop a metalanguage, understanding, discussing, comparing and connecting </w:t>
      </w:r>
      <w:r w:rsidR="001C3F58" w:rsidRPr="00F059F7">
        <w:rPr>
          <w:shd w:val="clear" w:color="auto" w:fill="FFFFFF"/>
          <w:lang w:val="en-AU"/>
        </w:rPr>
        <w:t>Arabic</w:t>
      </w:r>
      <w:r w:rsidRPr="00F059F7">
        <w:rPr>
          <w:shd w:val="clear" w:color="auto" w:fill="FFFFFF"/>
          <w:lang w:val="en-AU"/>
        </w:rPr>
        <w:t xml:space="preserve"> and English. With support, they create their own written and spoken texts. </w:t>
      </w:r>
    </w:p>
    <w:p w14:paraId="6A4F272B" w14:textId="26EB4EE8" w:rsidR="00242C9A" w:rsidRPr="00F059F7" w:rsidRDefault="00AE374E" w:rsidP="00FA68D4">
      <w:pPr>
        <w:pStyle w:val="VCAAbody"/>
        <w:rPr>
          <w:lang w:val="en-AU" w:eastAsia="en-AU"/>
        </w:rPr>
      </w:pPr>
      <w:r w:rsidRPr="00F059F7">
        <w:rPr>
          <w:b/>
          <w:lang w:val="en-AU" w:eastAsia="en-AU"/>
        </w:rPr>
        <w:t>Note:</w:t>
      </w:r>
      <w:r w:rsidRPr="00F059F7">
        <w:rPr>
          <w:lang w:val="en-AU" w:eastAsia="en-AU"/>
        </w:rPr>
        <w:t xml:space="preserve"> The activities below are based on selected content descriptions, sub-strands, strands and sections of the achievement standard; they do not cover the full Languages curriculum for Levels 3 and 4. </w:t>
      </w:r>
      <w:r w:rsidRPr="00F059F7">
        <w:rPr>
          <w:lang w:val="en-AU"/>
        </w:rPr>
        <w:t xml:space="preserve">Teachers can adapt these ideas to develop learning and teaching activities that help students explore </w:t>
      </w:r>
      <w:r w:rsidR="00271246" w:rsidRPr="00F059F7">
        <w:rPr>
          <w:lang w:val="en-AU"/>
        </w:rPr>
        <w:t xml:space="preserve">the theme of </w:t>
      </w:r>
      <w:r w:rsidR="00271246" w:rsidRPr="00F059F7">
        <w:rPr>
          <w:lang w:val="en-AU" w:eastAsia="en-AU"/>
        </w:rPr>
        <w:t xml:space="preserve">Family, Friends and </w:t>
      </w:r>
      <w:r w:rsidR="008E6E8D" w:rsidRPr="00F059F7">
        <w:rPr>
          <w:lang w:val="en-AU" w:eastAsia="en-AU"/>
        </w:rPr>
        <w:t xml:space="preserve">Other </w:t>
      </w:r>
      <w:r w:rsidR="00271246" w:rsidRPr="00F059F7">
        <w:rPr>
          <w:lang w:val="en-AU" w:eastAsia="en-AU"/>
        </w:rPr>
        <w:t xml:space="preserve">People </w:t>
      </w:r>
      <w:r w:rsidRPr="00F059F7">
        <w:rPr>
          <w:lang w:val="en-AU"/>
        </w:rPr>
        <w:t xml:space="preserve">in other cultures, using other Victorian Curriculum F–10 Languages, and they can also use this resource to assist them in adapting other combinations of content descriptions to develop their own units of work. </w:t>
      </w:r>
    </w:p>
    <w:tbl>
      <w:tblPr>
        <w:tblW w:w="21479" w:type="dxa"/>
        <w:jc w:val="center"/>
        <w:tblCellMar>
          <w:top w:w="113" w:type="dxa"/>
          <w:bottom w:w="113" w:type="dxa"/>
        </w:tblCellMar>
        <w:tblLook w:val="0000" w:firstRow="0" w:lastRow="0" w:firstColumn="0" w:lastColumn="0" w:noHBand="0" w:noVBand="0"/>
        <w:tblDescription w:val="Curriculum alignment table for Levels 3 and 4, including columns for: Selected extracts from the achievement standard; Selected strands and sub-strands; Selected content descriptions; possible activities; possible resources."/>
      </w:tblPr>
      <w:tblGrid>
        <w:gridCol w:w="4252"/>
        <w:gridCol w:w="1582"/>
        <w:gridCol w:w="2833"/>
        <w:gridCol w:w="10261"/>
        <w:gridCol w:w="2551"/>
      </w:tblGrid>
      <w:tr w:rsidR="009857AF" w:rsidRPr="00F059F7" w14:paraId="6D55D944" w14:textId="77777777" w:rsidTr="00BB23C5">
        <w:trPr>
          <w:cantSplit/>
          <w:trHeight w:val="340"/>
          <w:jc w:val="center"/>
        </w:trPr>
        <w:tc>
          <w:tcPr>
            <w:tcW w:w="4252"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799E9973" w14:textId="19ECAC3B" w:rsidR="00242C9A" w:rsidRPr="00F059F7" w:rsidRDefault="00242C9A" w:rsidP="00FA68D4">
            <w:pPr>
              <w:pStyle w:val="VCAAtablecondensedheading"/>
              <w:rPr>
                <w:b/>
                <w:lang w:val="en-AU"/>
              </w:rPr>
            </w:pPr>
            <w:r w:rsidRPr="00F059F7">
              <w:rPr>
                <w:b/>
                <w:lang w:val="en-AU"/>
              </w:rPr>
              <w:t xml:space="preserve">Selected extracts from the achievement standard </w:t>
            </w:r>
          </w:p>
        </w:tc>
        <w:tc>
          <w:tcPr>
            <w:tcW w:w="1582"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B31D88A" w14:textId="6C455EE4" w:rsidR="00242C9A" w:rsidRPr="00F059F7" w:rsidRDefault="00242C9A" w:rsidP="00FA68D4">
            <w:pPr>
              <w:pStyle w:val="VCAAtablecondensedheading"/>
              <w:rPr>
                <w:b/>
                <w:lang w:val="en-AU"/>
              </w:rPr>
            </w:pPr>
            <w:r w:rsidRPr="00F059F7">
              <w:rPr>
                <w:b/>
                <w:lang w:val="en-AU"/>
              </w:rPr>
              <w:t>Selected strands and sub-strands</w:t>
            </w:r>
          </w:p>
        </w:tc>
        <w:tc>
          <w:tcPr>
            <w:tcW w:w="283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324CEA78" w14:textId="77777777" w:rsidR="00242C9A" w:rsidRPr="00F059F7" w:rsidRDefault="00242C9A" w:rsidP="00FA68D4">
            <w:pPr>
              <w:pStyle w:val="VCAAtablecondensedheading"/>
              <w:rPr>
                <w:b/>
                <w:lang w:val="en-AU"/>
              </w:rPr>
            </w:pPr>
            <w:r w:rsidRPr="00F059F7">
              <w:rPr>
                <w:b/>
                <w:lang w:val="en-AU"/>
              </w:rPr>
              <w:t>Selected content descriptions</w:t>
            </w:r>
          </w:p>
        </w:tc>
        <w:tc>
          <w:tcPr>
            <w:tcW w:w="1026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BCBCA3F" w14:textId="14358582" w:rsidR="00242C9A" w:rsidRPr="00F059F7" w:rsidRDefault="00EA78A5" w:rsidP="00FA68D4">
            <w:pPr>
              <w:pStyle w:val="VCAAtablecondensedheading"/>
              <w:rPr>
                <w:b/>
                <w:lang w:val="en-AU"/>
              </w:rPr>
            </w:pPr>
            <w:r w:rsidRPr="00F059F7">
              <w:rPr>
                <w:b/>
                <w:lang w:val="en-AU"/>
              </w:rPr>
              <w:t xml:space="preserve">Example </w:t>
            </w:r>
            <w:r w:rsidR="00242C9A" w:rsidRPr="00F059F7">
              <w:rPr>
                <w:b/>
                <w:lang w:val="en-AU"/>
              </w:rPr>
              <w:t>activities</w:t>
            </w:r>
          </w:p>
        </w:tc>
        <w:tc>
          <w:tcPr>
            <w:tcW w:w="255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641AA5C1" w14:textId="3E62332A" w:rsidR="00242C9A" w:rsidRPr="00F059F7" w:rsidRDefault="00EA78A5" w:rsidP="00FA68D4">
            <w:pPr>
              <w:pStyle w:val="VCAAtablecondensedheading"/>
              <w:rPr>
                <w:b/>
                <w:lang w:val="en-AU"/>
              </w:rPr>
            </w:pPr>
            <w:r w:rsidRPr="00F059F7">
              <w:rPr>
                <w:b/>
                <w:lang w:val="en-AU"/>
              </w:rPr>
              <w:t xml:space="preserve">Example </w:t>
            </w:r>
            <w:r w:rsidR="00242C9A" w:rsidRPr="00F059F7">
              <w:rPr>
                <w:b/>
                <w:lang w:val="en-AU"/>
              </w:rPr>
              <w:t>resources</w:t>
            </w:r>
          </w:p>
        </w:tc>
      </w:tr>
      <w:tr w:rsidR="009857AF" w:rsidRPr="00F059F7" w14:paraId="4F484E33" w14:textId="77777777" w:rsidTr="008575B8">
        <w:trPr>
          <w:trHeight w:val="1247"/>
          <w:jc w:val="center"/>
        </w:trPr>
        <w:tc>
          <w:tcPr>
            <w:tcW w:w="4252"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31F1FC8E" w14:textId="6E54EEF2" w:rsidR="000D1D2F" w:rsidRPr="00F059F7" w:rsidRDefault="000D1D2F" w:rsidP="00BB23C5">
            <w:pPr>
              <w:pStyle w:val="VCAAtablecondensed"/>
              <w:rPr>
                <w:lang w:val="en-AU"/>
              </w:rPr>
            </w:pPr>
            <w:r w:rsidRPr="00F059F7">
              <w:rPr>
                <w:lang w:val="en-AU"/>
              </w:rPr>
              <w:t>By the end of Level 4, students interact with the teacher and peers to share personal information about aspects of their lives, such as experiences</w:t>
            </w:r>
            <w:r w:rsidR="002E123D" w:rsidRPr="00F059F7">
              <w:rPr>
                <w:lang w:val="en-AU"/>
              </w:rPr>
              <w:t xml:space="preserve"> … </w:t>
            </w:r>
            <w:r w:rsidRPr="00F059F7">
              <w:rPr>
                <w:lang w:val="en-AU"/>
              </w:rPr>
              <w:t xml:space="preserve">They use features of Arabic pronunciation and intonation when speaking and reading aloud. Students locate and classify information relating to familiar contexts and present it in modelled spoken, written and visual texts. They describe characters, events and ideas and express opinions </w:t>
            </w:r>
            <w:r w:rsidR="002E123D" w:rsidRPr="00F059F7">
              <w:rPr>
                <w:lang w:val="en-AU"/>
              </w:rPr>
              <w:t xml:space="preserve">… </w:t>
            </w:r>
            <w:r w:rsidRPr="00F059F7">
              <w:rPr>
                <w:lang w:val="en-AU"/>
              </w:rPr>
              <w:t>and use formulaic expressions</w:t>
            </w:r>
            <w:r w:rsidR="002E123D" w:rsidRPr="00F059F7">
              <w:rPr>
                <w:lang w:val="en-AU"/>
              </w:rPr>
              <w:t xml:space="preserve"> … </w:t>
            </w:r>
            <w:r w:rsidRPr="00F059F7">
              <w:rPr>
                <w:lang w:val="en-AU"/>
              </w:rPr>
              <w:t>and modelled language to create short imaginative texts</w:t>
            </w:r>
            <w:r w:rsidRPr="00F059F7">
              <w:rPr>
                <w:i/>
                <w:iCs/>
                <w:bdr w:val="none" w:sz="0" w:space="0" w:color="auto" w:frame="1"/>
                <w:lang w:val="en-AU"/>
              </w:rPr>
              <w:t>. </w:t>
            </w:r>
            <w:r w:rsidRPr="00F059F7">
              <w:rPr>
                <w:lang w:val="en-AU"/>
              </w:rPr>
              <w:t xml:space="preserve">They use vocabulary related to </w:t>
            </w:r>
            <w:r w:rsidR="002E123D" w:rsidRPr="00F059F7">
              <w:rPr>
                <w:lang w:val="en-AU"/>
              </w:rPr>
              <w:t xml:space="preserve">… </w:t>
            </w:r>
            <w:r w:rsidRPr="00F059F7">
              <w:rPr>
                <w:lang w:val="en-AU"/>
              </w:rPr>
              <w:t xml:space="preserve">home </w:t>
            </w:r>
            <w:r w:rsidR="002E123D" w:rsidRPr="00F059F7">
              <w:rPr>
                <w:lang w:val="en-AU"/>
              </w:rPr>
              <w:t xml:space="preserve">… </w:t>
            </w:r>
            <w:r w:rsidRPr="00F059F7">
              <w:rPr>
                <w:lang w:val="en-AU"/>
              </w:rPr>
              <w:t>Students use key grammatical forms and structures in simple spοken and written texts</w:t>
            </w:r>
            <w:r w:rsidR="002E123D" w:rsidRPr="00F059F7">
              <w:rPr>
                <w:lang w:val="en-AU"/>
              </w:rPr>
              <w:t xml:space="preserve"> … </w:t>
            </w:r>
            <w:r w:rsidRPr="00F059F7">
              <w:rPr>
                <w:lang w:val="en-AU"/>
              </w:rPr>
              <w:t>Students translate familiar and frequently used language relating to familiar environments and create simple bilingual texts for the classroom and school community</w:t>
            </w:r>
            <w:r w:rsidR="002E123D" w:rsidRPr="00F059F7">
              <w:rPr>
                <w:lang w:val="en-AU"/>
              </w:rPr>
              <w:t xml:space="preserve"> …</w:t>
            </w:r>
          </w:p>
          <w:p w14:paraId="2B729F6A" w14:textId="65BB2F23" w:rsidR="000D1D2F" w:rsidRPr="00F059F7" w:rsidRDefault="000D1D2F" w:rsidP="00BB23C5">
            <w:pPr>
              <w:pStyle w:val="VCAAtablecondensed"/>
              <w:rPr>
                <w:lang w:val="en-AU"/>
              </w:rPr>
            </w:pPr>
            <w:r w:rsidRPr="00F059F7">
              <w:rPr>
                <w:lang w:val="en-AU"/>
              </w:rPr>
              <w:t>Students identify and use Arabic sound and writing patterns, for example </w:t>
            </w:r>
            <w:r w:rsidRPr="00F059F7">
              <w:rPr>
                <w:rFonts w:ascii="Arial" w:hAnsi="Arial"/>
                <w:bdr w:val="none" w:sz="0" w:space="0" w:color="auto" w:frame="1"/>
                <w:lang w:val="en-AU" w:bidi="ar"/>
              </w:rPr>
              <w:t>أ؛</w:t>
            </w:r>
            <w:r w:rsidRPr="00F059F7">
              <w:rPr>
                <w:bdr w:val="none" w:sz="0" w:space="0" w:color="auto" w:frame="1"/>
                <w:lang w:val="en-AU" w:bidi="ar"/>
              </w:rPr>
              <w:t xml:space="preserve"> </w:t>
            </w:r>
            <w:r w:rsidRPr="00F059F7">
              <w:rPr>
                <w:rFonts w:ascii="Arial" w:hAnsi="Arial"/>
                <w:bdr w:val="none" w:sz="0" w:space="0" w:color="auto" w:frame="1"/>
                <w:lang w:val="en-AU" w:bidi="ar"/>
              </w:rPr>
              <w:t>ئـ؛</w:t>
            </w:r>
            <w:r w:rsidRPr="00F059F7">
              <w:rPr>
                <w:bdr w:val="none" w:sz="0" w:space="0" w:color="auto" w:frame="1"/>
                <w:lang w:val="en-AU" w:bidi="ar"/>
              </w:rPr>
              <w:t xml:space="preserve"> </w:t>
            </w:r>
            <w:r w:rsidRPr="00F059F7">
              <w:rPr>
                <w:rFonts w:ascii="Arial" w:hAnsi="Arial"/>
                <w:bdr w:val="none" w:sz="0" w:space="0" w:color="auto" w:frame="1"/>
                <w:lang w:val="en-AU" w:bidi="ar"/>
              </w:rPr>
              <w:t>ء؛</w:t>
            </w:r>
            <w:r w:rsidRPr="00F059F7">
              <w:rPr>
                <w:bdr w:val="none" w:sz="0" w:space="0" w:color="auto" w:frame="1"/>
                <w:lang w:val="en-AU" w:bidi="ar"/>
              </w:rPr>
              <w:t xml:space="preserve"> </w:t>
            </w:r>
            <w:r w:rsidRPr="00F059F7">
              <w:rPr>
                <w:rFonts w:ascii="Arial" w:hAnsi="Arial"/>
                <w:bdr w:val="none" w:sz="0" w:space="0" w:color="auto" w:frame="1"/>
                <w:lang w:val="en-AU" w:bidi="ar"/>
              </w:rPr>
              <w:t>ؤ؛</w:t>
            </w:r>
            <w:r w:rsidRPr="00F059F7">
              <w:rPr>
                <w:bdr w:val="none" w:sz="0" w:space="0" w:color="auto" w:frame="1"/>
                <w:lang w:val="en-AU" w:bidi="ar"/>
              </w:rPr>
              <w:t xml:space="preserve"> </w:t>
            </w:r>
            <w:r w:rsidRPr="00F059F7">
              <w:rPr>
                <w:rFonts w:ascii="Arial" w:hAnsi="Arial"/>
                <w:bdr w:val="none" w:sz="0" w:space="0" w:color="auto" w:frame="1"/>
                <w:lang w:val="en-AU" w:bidi="ar"/>
              </w:rPr>
              <w:t>والياء؛الألف</w:t>
            </w:r>
            <w:r w:rsidRPr="00F059F7">
              <w:rPr>
                <w:bdr w:val="none" w:sz="0" w:space="0" w:color="auto" w:frame="1"/>
                <w:lang w:val="en-AU" w:bidi="ar"/>
              </w:rPr>
              <w:t xml:space="preserve"> </w:t>
            </w:r>
            <w:r w:rsidRPr="00F059F7">
              <w:rPr>
                <w:rFonts w:ascii="Arial" w:hAnsi="Arial"/>
                <w:bdr w:val="none" w:sz="0" w:space="0" w:color="auto" w:frame="1"/>
                <w:lang w:val="en-AU" w:bidi="ar"/>
              </w:rPr>
              <w:t>المقصورة</w:t>
            </w:r>
            <w:r w:rsidRPr="00F059F7">
              <w:rPr>
                <w:bdr w:val="none" w:sz="0" w:space="0" w:color="auto" w:frame="1"/>
                <w:lang w:val="en-AU" w:bidi="ar"/>
              </w:rPr>
              <w:t xml:space="preserve"> </w:t>
            </w:r>
            <w:r w:rsidRPr="00F059F7">
              <w:rPr>
                <w:rFonts w:ascii="Arial" w:hAnsi="Arial"/>
                <w:bdr w:val="none" w:sz="0" w:space="0" w:color="auto" w:frame="1"/>
                <w:lang w:val="en-AU" w:bidi="ar"/>
              </w:rPr>
              <w:t>ى</w:t>
            </w:r>
            <w:r w:rsidRPr="00F059F7">
              <w:rPr>
                <w:bdr w:val="none" w:sz="0" w:space="0" w:color="auto" w:frame="1"/>
                <w:lang w:val="en-AU" w:bidi="ar"/>
              </w:rPr>
              <w:t> </w:t>
            </w:r>
            <w:r w:rsidRPr="00F059F7">
              <w:rPr>
                <w:lang w:val="en-AU"/>
              </w:rPr>
              <w:t xml:space="preserve">, including combining letters to form words, vocalisation, and features of individual syllable blocks </w:t>
            </w:r>
            <w:r w:rsidR="002E123D" w:rsidRPr="00F059F7">
              <w:rPr>
                <w:lang w:val="en-AU"/>
              </w:rPr>
              <w:t xml:space="preserve">… </w:t>
            </w:r>
            <w:r w:rsidRPr="00F059F7">
              <w:rPr>
                <w:lang w:val="en-AU"/>
              </w:rPr>
              <w:t>They compare language use and cultural practices in Arabic-speaking communities and in the wider Australian context</w:t>
            </w:r>
            <w:r w:rsidR="002E123D" w:rsidRPr="00F059F7">
              <w:rPr>
                <w:lang w:val="en-AU"/>
              </w:rPr>
              <w:t xml:space="preserve"> …</w:t>
            </w:r>
          </w:p>
          <w:p w14:paraId="2DBBECD1" w14:textId="7676B9C6" w:rsidR="000D1D2F" w:rsidRPr="00F059F7" w:rsidRDefault="000D1D2F" w:rsidP="000D1D2F">
            <w:pPr>
              <w:pStyle w:val="VCAAtablecondensed-largeleading"/>
            </w:pPr>
          </w:p>
        </w:tc>
        <w:tc>
          <w:tcPr>
            <w:tcW w:w="1582"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D78DA35" w14:textId="3EEAFA06" w:rsidR="000D1D2F" w:rsidRPr="00F059F7" w:rsidRDefault="000D1D2F" w:rsidP="000D1D2F">
            <w:pPr>
              <w:pStyle w:val="VCAAtablecondensed"/>
              <w:rPr>
                <w:lang w:val="en-AU"/>
              </w:rPr>
            </w:pPr>
            <w:r w:rsidRPr="00F059F7">
              <w:rPr>
                <w:lang w:val="en-AU"/>
              </w:rPr>
              <w:t xml:space="preserve">Communicating </w:t>
            </w:r>
            <w:r w:rsidR="002E123D" w:rsidRPr="00F059F7">
              <w:rPr>
                <w:lang w:val="en-AU"/>
              </w:rPr>
              <w:t>–</w:t>
            </w:r>
            <w:r w:rsidRPr="00F059F7">
              <w:rPr>
                <w:lang w:val="en-AU"/>
              </w:rPr>
              <w:t xml:space="preserve"> Socialising</w:t>
            </w:r>
          </w:p>
        </w:tc>
        <w:tc>
          <w:tcPr>
            <w:tcW w:w="2833"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057D349" w14:textId="57868953" w:rsidR="000D1D2F" w:rsidRPr="00F059F7" w:rsidRDefault="000D1D2F">
            <w:pPr>
              <w:pStyle w:val="VCAAtablecondensed"/>
              <w:rPr>
                <w:lang w:val="en-AU"/>
              </w:rPr>
            </w:pPr>
            <w:r w:rsidRPr="00F059F7">
              <w:rPr>
                <w:shd w:val="clear" w:color="auto" w:fill="FFFFFF"/>
                <w:lang w:val="en-AU"/>
              </w:rPr>
              <w:t>Socialise and build relationships with the teacher, peers and friends through the exchange of personal information relating to home and school environment, such as everyday routines</w:t>
            </w:r>
            <w:r w:rsidR="002E123D" w:rsidRPr="00F059F7">
              <w:rPr>
                <w:shd w:val="clear" w:color="auto" w:fill="FFFFFF"/>
                <w:lang w:val="en-AU"/>
              </w:rPr>
              <w:t xml:space="preserve"> </w:t>
            </w:r>
            <w:hyperlink r:id="rId23" w:tooltip="View elaborations and additional details of VCARC120" w:history="1">
              <w:r w:rsidRPr="00F059F7">
                <w:rPr>
                  <w:rStyle w:val="Hyperlink"/>
                  <w:lang w:val="en-AU"/>
                </w:rPr>
                <w:t>(VCARC120)</w:t>
              </w:r>
            </w:hyperlink>
          </w:p>
        </w:tc>
        <w:tc>
          <w:tcPr>
            <w:tcW w:w="10261"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5BD44D7C" w14:textId="77777777" w:rsidR="0092200E" w:rsidRPr="00F059F7" w:rsidRDefault="0092200E" w:rsidP="0092200E">
            <w:pPr>
              <w:pStyle w:val="VCAAtablecondensed"/>
              <w:rPr>
                <w:lang w:val="en-AU"/>
              </w:rPr>
            </w:pPr>
            <w:r w:rsidRPr="00F059F7">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7AAD7D16" w14:textId="77777777" w:rsidR="0092200E" w:rsidRPr="00F059F7" w:rsidRDefault="0092200E" w:rsidP="0092200E">
            <w:pPr>
              <w:pStyle w:val="VCAAtablecondensed"/>
              <w:rPr>
                <w:lang w:val="en-AU"/>
              </w:rPr>
            </w:pPr>
            <w:r w:rsidRPr="00F059F7">
              <w:rPr>
                <w:lang w:val="en-AU"/>
              </w:rPr>
              <w:t>Students could:</w:t>
            </w:r>
          </w:p>
          <w:p w14:paraId="17047E8C" w14:textId="6838ABAD" w:rsidR="00506C5D" w:rsidRPr="00F059F7" w:rsidRDefault="00506C5D" w:rsidP="0087164F">
            <w:pPr>
              <w:pStyle w:val="VCAAtablecondensedbullet"/>
              <w:rPr>
                <w:lang w:val="en-AU"/>
              </w:rPr>
            </w:pPr>
            <w:r w:rsidRPr="00F059F7">
              <w:rPr>
                <w:lang w:val="en-AU"/>
              </w:rPr>
              <w:t>participate in warm</w:t>
            </w:r>
            <w:r w:rsidR="006D365F" w:rsidRPr="00F059F7">
              <w:rPr>
                <w:lang w:val="en-AU"/>
              </w:rPr>
              <w:t>-</w:t>
            </w:r>
            <w:r w:rsidRPr="00F059F7">
              <w:rPr>
                <w:lang w:val="en-AU"/>
              </w:rPr>
              <w:t xml:space="preserve">up activities during roll call, </w:t>
            </w:r>
            <w:r w:rsidR="006D0B46" w:rsidRPr="00F059F7">
              <w:rPr>
                <w:lang w:val="en-AU"/>
              </w:rPr>
              <w:t>providing personal information in response to</w:t>
            </w:r>
            <w:r w:rsidRPr="00F059F7">
              <w:rPr>
                <w:lang w:val="en-AU"/>
              </w:rPr>
              <w:t xml:space="preserve"> </w:t>
            </w:r>
            <w:r w:rsidR="00E35753" w:rsidRPr="00F059F7">
              <w:rPr>
                <w:lang w:val="en-AU"/>
              </w:rPr>
              <w:t>a set of photographs, cartoon images</w:t>
            </w:r>
            <w:r w:rsidRPr="00F059F7">
              <w:rPr>
                <w:lang w:val="en-AU"/>
              </w:rPr>
              <w:t xml:space="preserve"> or word cards, to recall and reinforce vocabulary </w:t>
            </w:r>
          </w:p>
          <w:p w14:paraId="56CB39D0" w14:textId="26CFCBDE" w:rsidR="007D1954" w:rsidRPr="00F059F7" w:rsidRDefault="00E35753" w:rsidP="0087164F">
            <w:pPr>
              <w:pStyle w:val="VCAAtablecondensedbullet"/>
              <w:rPr>
                <w:lang w:val="en-AU"/>
              </w:rPr>
            </w:pPr>
            <w:r w:rsidRPr="00F059F7">
              <w:rPr>
                <w:lang w:val="en-AU"/>
              </w:rPr>
              <w:t>participate in short oral role</w:t>
            </w:r>
            <w:r w:rsidR="009C342C" w:rsidRPr="00F059F7">
              <w:rPr>
                <w:lang w:val="en-AU"/>
              </w:rPr>
              <w:t>-</w:t>
            </w:r>
            <w:r w:rsidRPr="00F059F7">
              <w:rPr>
                <w:lang w:val="en-AU"/>
              </w:rPr>
              <w:t xml:space="preserve">plays and exchanges, </w:t>
            </w:r>
            <w:r w:rsidR="00F26F97" w:rsidRPr="00F059F7">
              <w:rPr>
                <w:lang w:val="en-AU"/>
              </w:rPr>
              <w:t>ask</w:t>
            </w:r>
            <w:r w:rsidR="009C342C" w:rsidRPr="00F059F7">
              <w:rPr>
                <w:lang w:val="en-AU"/>
              </w:rPr>
              <w:t>ing</w:t>
            </w:r>
            <w:r w:rsidR="00F26F97" w:rsidRPr="00F059F7">
              <w:rPr>
                <w:lang w:val="en-AU"/>
              </w:rPr>
              <w:t xml:space="preserve"> and answer</w:t>
            </w:r>
            <w:r w:rsidR="009C342C" w:rsidRPr="00F059F7">
              <w:rPr>
                <w:lang w:val="en-AU"/>
              </w:rPr>
              <w:t>ing</w:t>
            </w:r>
            <w:r w:rsidR="00F26F97" w:rsidRPr="00F059F7">
              <w:rPr>
                <w:lang w:val="en-AU"/>
              </w:rPr>
              <w:t xml:space="preserve"> </w:t>
            </w:r>
            <w:r w:rsidRPr="00F059F7">
              <w:rPr>
                <w:lang w:val="en-AU"/>
              </w:rPr>
              <w:t xml:space="preserve">simple </w:t>
            </w:r>
            <w:r w:rsidR="00F26F97" w:rsidRPr="00F059F7">
              <w:rPr>
                <w:lang w:val="en-AU"/>
              </w:rPr>
              <w:t>questions about self, friends</w:t>
            </w:r>
            <w:r w:rsidRPr="00F059F7">
              <w:rPr>
                <w:lang w:val="en-AU"/>
              </w:rPr>
              <w:t>, toys, people</w:t>
            </w:r>
            <w:r w:rsidR="00F26F97" w:rsidRPr="00F059F7">
              <w:rPr>
                <w:lang w:val="en-AU"/>
              </w:rPr>
              <w:t xml:space="preserve"> </w:t>
            </w:r>
            <w:r w:rsidRPr="00F059F7">
              <w:rPr>
                <w:lang w:val="en-AU"/>
              </w:rPr>
              <w:t>or</w:t>
            </w:r>
            <w:r w:rsidR="00F26F97" w:rsidRPr="00F059F7">
              <w:rPr>
                <w:lang w:val="en-AU"/>
              </w:rPr>
              <w:t xml:space="preserve"> family members </w:t>
            </w:r>
          </w:p>
          <w:p w14:paraId="0FB75D00" w14:textId="3472FFFE" w:rsidR="00F26F97" w:rsidRPr="00F059F7" w:rsidRDefault="002567AF" w:rsidP="0087164F">
            <w:pPr>
              <w:pStyle w:val="VCAAtablecondensedbullet"/>
              <w:rPr>
                <w:lang w:val="en-AU"/>
              </w:rPr>
            </w:pPr>
            <w:r w:rsidRPr="00F059F7">
              <w:rPr>
                <w:lang w:val="en-AU"/>
              </w:rPr>
              <w:t>locate and sequence information</w:t>
            </w:r>
            <w:r w:rsidR="009C342C" w:rsidRPr="00F059F7">
              <w:rPr>
                <w:lang w:val="en-AU"/>
              </w:rPr>
              <w:t xml:space="preserve"> about different people</w:t>
            </w:r>
            <w:r w:rsidRPr="00F059F7">
              <w:rPr>
                <w:lang w:val="en-AU"/>
              </w:rPr>
              <w:t xml:space="preserve"> in</w:t>
            </w:r>
            <w:r w:rsidR="008E73AB" w:rsidRPr="00F059F7">
              <w:rPr>
                <w:lang w:val="en-AU"/>
              </w:rPr>
              <w:t xml:space="preserve"> </w:t>
            </w:r>
            <w:r w:rsidR="00F26F97" w:rsidRPr="00F059F7">
              <w:rPr>
                <w:lang w:val="en-AU"/>
              </w:rPr>
              <w:t>stories</w:t>
            </w:r>
            <w:r w:rsidR="009C342C" w:rsidRPr="00F059F7">
              <w:rPr>
                <w:lang w:val="en-AU"/>
              </w:rPr>
              <w:t xml:space="preserve"> </w:t>
            </w:r>
            <w:r w:rsidR="00F26F97" w:rsidRPr="00F059F7">
              <w:rPr>
                <w:lang w:val="en-AU"/>
              </w:rPr>
              <w:t xml:space="preserve">in print </w:t>
            </w:r>
            <w:r w:rsidR="00753600" w:rsidRPr="00F059F7">
              <w:rPr>
                <w:lang w:val="en-AU"/>
              </w:rPr>
              <w:t>or</w:t>
            </w:r>
            <w:r w:rsidR="00F26F97" w:rsidRPr="00F059F7">
              <w:rPr>
                <w:lang w:val="en-AU"/>
              </w:rPr>
              <w:t xml:space="preserve"> digital form</w:t>
            </w:r>
            <w:r w:rsidR="009C342C" w:rsidRPr="00F059F7">
              <w:rPr>
                <w:lang w:val="en-AU"/>
              </w:rPr>
              <w:t>,</w:t>
            </w:r>
            <w:r w:rsidR="00F26F97" w:rsidRPr="00F059F7">
              <w:rPr>
                <w:lang w:val="en-AU"/>
              </w:rPr>
              <w:t xml:space="preserve"> </w:t>
            </w:r>
            <w:r w:rsidR="0000545C" w:rsidRPr="00F059F7">
              <w:rPr>
                <w:lang w:val="en-AU"/>
              </w:rPr>
              <w:t xml:space="preserve">such as the </w:t>
            </w:r>
            <w:r w:rsidR="0000545C" w:rsidRPr="00F059F7">
              <w:rPr>
                <w:i/>
                <w:iCs/>
                <w:lang w:val="en-AU"/>
              </w:rPr>
              <w:t xml:space="preserve">Prince Amir </w:t>
            </w:r>
            <w:r w:rsidR="009C342C" w:rsidRPr="00F059F7">
              <w:rPr>
                <w:lang w:val="en-AU"/>
              </w:rPr>
              <w:t>st</w:t>
            </w:r>
            <w:r w:rsidR="009E5F8D" w:rsidRPr="00F059F7">
              <w:rPr>
                <w:lang w:val="en-AU"/>
              </w:rPr>
              <w:t xml:space="preserve">orybook and/or </w:t>
            </w:r>
            <w:r w:rsidR="009C342C" w:rsidRPr="00F059F7">
              <w:rPr>
                <w:lang w:val="en-AU"/>
              </w:rPr>
              <w:t>v</w:t>
            </w:r>
            <w:r w:rsidR="0000545C" w:rsidRPr="00F059F7">
              <w:rPr>
                <w:lang w:val="en-AU"/>
              </w:rPr>
              <w:t>ideo</w:t>
            </w:r>
            <w:r w:rsidR="009C342C" w:rsidRPr="00F059F7">
              <w:rPr>
                <w:lang w:val="en-AU"/>
              </w:rPr>
              <w:t>,</w:t>
            </w:r>
            <w:r w:rsidR="0000545C" w:rsidRPr="00F059F7">
              <w:rPr>
                <w:lang w:val="en-AU"/>
              </w:rPr>
              <w:t xml:space="preserve"> </w:t>
            </w:r>
            <w:r w:rsidR="00F26F97" w:rsidRPr="00F059F7">
              <w:rPr>
                <w:lang w:val="en-AU"/>
              </w:rPr>
              <w:t xml:space="preserve">and </w:t>
            </w:r>
            <w:r w:rsidR="0000545C" w:rsidRPr="00F059F7">
              <w:rPr>
                <w:lang w:val="en-AU"/>
              </w:rPr>
              <w:t xml:space="preserve">use </w:t>
            </w:r>
            <w:r w:rsidR="00753600" w:rsidRPr="00F059F7">
              <w:rPr>
                <w:lang w:val="en-AU"/>
              </w:rPr>
              <w:t xml:space="preserve">the </w:t>
            </w:r>
            <w:r w:rsidR="0000545C" w:rsidRPr="00F059F7">
              <w:rPr>
                <w:lang w:val="en-AU"/>
              </w:rPr>
              <w:t xml:space="preserve">information to </w:t>
            </w:r>
            <w:r w:rsidR="00F26F97" w:rsidRPr="00F059F7">
              <w:rPr>
                <w:lang w:val="en-AU"/>
              </w:rPr>
              <w:t>creat</w:t>
            </w:r>
            <w:r w:rsidR="0000545C" w:rsidRPr="00F059F7">
              <w:rPr>
                <w:lang w:val="en-AU"/>
              </w:rPr>
              <w:t>e</w:t>
            </w:r>
            <w:r w:rsidR="00F26F97" w:rsidRPr="00F059F7">
              <w:rPr>
                <w:lang w:val="en-AU"/>
              </w:rPr>
              <w:t xml:space="preserve"> a</w:t>
            </w:r>
            <w:r w:rsidR="006B57D9" w:rsidRPr="00F059F7">
              <w:rPr>
                <w:lang w:val="en-AU"/>
              </w:rPr>
              <w:t xml:space="preserve"> visual</w:t>
            </w:r>
            <w:r w:rsidR="00F26F97" w:rsidRPr="00F059F7">
              <w:rPr>
                <w:lang w:val="en-AU"/>
              </w:rPr>
              <w:t xml:space="preserve"> display</w:t>
            </w:r>
            <w:r w:rsidR="0000545C" w:rsidRPr="00F059F7">
              <w:rPr>
                <w:lang w:val="en-AU"/>
              </w:rPr>
              <w:t xml:space="preserve"> such as a </w:t>
            </w:r>
            <w:r w:rsidRPr="00F059F7">
              <w:rPr>
                <w:lang w:val="en-AU"/>
              </w:rPr>
              <w:t xml:space="preserve">storyboard or </w:t>
            </w:r>
            <w:r w:rsidR="0000545C" w:rsidRPr="00F059F7">
              <w:rPr>
                <w:lang w:val="en-AU"/>
              </w:rPr>
              <w:t xml:space="preserve">family tree </w:t>
            </w:r>
          </w:p>
          <w:p w14:paraId="73EA7DA5" w14:textId="7B1DE87B" w:rsidR="00F26F97" w:rsidRPr="00F059F7" w:rsidRDefault="00F26F97" w:rsidP="0087164F">
            <w:pPr>
              <w:pStyle w:val="VCAAtablecondensedbullet"/>
              <w:rPr>
                <w:lang w:val="en-AU"/>
              </w:rPr>
            </w:pPr>
            <w:r w:rsidRPr="00F059F7">
              <w:rPr>
                <w:lang w:val="en-AU"/>
              </w:rPr>
              <w:t>creat</w:t>
            </w:r>
            <w:r w:rsidR="008E73AB" w:rsidRPr="00F059F7">
              <w:rPr>
                <w:lang w:val="en-AU"/>
              </w:rPr>
              <w:t>e</w:t>
            </w:r>
            <w:r w:rsidRPr="00F059F7">
              <w:rPr>
                <w:lang w:val="en-AU"/>
              </w:rPr>
              <w:t xml:space="preserve"> print or digital texts</w:t>
            </w:r>
            <w:r w:rsidR="00CC2EDA" w:rsidRPr="00F059F7">
              <w:rPr>
                <w:lang w:val="en-AU"/>
              </w:rPr>
              <w:t xml:space="preserve"> (</w:t>
            </w:r>
            <w:r w:rsidR="007D1954" w:rsidRPr="00F059F7">
              <w:rPr>
                <w:lang w:val="en-AU"/>
              </w:rPr>
              <w:t>such as posters</w:t>
            </w:r>
            <w:r w:rsidRPr="00F059F7">
              <w:rPr>
                <w:lang w:val="en-AU"/>
              </w:rPr>
              <w:t xml:space="preserve"> to introduce family members</w:t>
            </w:r>
            <w:r w:rsidR="006B57D9" w:rsidRPr="00F059F7">
              <w:rPr>
                <w:lang w:val="en-AU"/>
              </w:rPr>
              <w:t xml:space="preserve">, </w:t>
            </w:r>
            <w:r w:rsidRPr="00F059F7">
              <w:rPr>
                <w:lang w:val="en-AU"/>
              </w:rPr>
              <w:t>friends</w:t>
            </w:r>
            <w:r w:rsidR="006B57D9" w:rsidRPr="00F059F7">
              <w:rPr>
                <w:lang w:val="en-AU"/>
              </w:rPr>
              <w:t xml:space="preserve"> or other important people</w:t>
            </w:r>
            <w:r w:rsidR="00CC2EDA" w:rsidRPr="00F059F7">
              <w:rPr>
                <w:lang w:val="en-AU"/>
              </w:rPr>
              <w:t>)</w:t>
            </w:r>
            <w:r w:rsidR="006B57D9" w:rsidRPr="00F059F7">
              <w:rPr>
                <w:lang w:val="en-AU"/>
              </w:rPr>
              <w:t xml:space="preserve"> </w:t>
            </w:r>
            <w:r w:rsidRPr="00F059F7">
              <w:rPr>
                <w:lang w:val="en-AU"/>
              </w:rPr>
              <w:t>and describe personal information relating to their background and experiences, using simple descriptive language and supporting resources</w:t>
            </w:r>
            <w:r w:rsidR="006B57D9" w:rsidRPr="00F059F7">
              <w:rPr>
                <w:lang w:val="en-AU"/>
              </w:rPr>
              <w:t xml:space="preserve"> </w:t>
            </w:r>
          </w:p>
          <w:p w14:paraId="448BF1C1" w14:textId="1BA10802" w:rsidR="0000545C" w:rsidRPr="00F059F7" w:rsidRDefault="007D1954" w:rsidP="0087164F">
            <w:pPr>
              <w:pStyle w:val="VCAAtablecondensedbullet"/>
              <w:rPr>
                <w:lang w:val="en-AU"/>
              </w:rPr>
            </w:pPr>
            <w:r w:rsidRPr="00F059F7">
              <w:rPr>
                <w:lang w:val="en-AU"/>
              </w:rPr>
              <w:t>e</w:t>
            </w:r>
            <w:r w:rsidR="0000545C" w:rsidRPr="00F059F7">
              <w:rPr>
                <w:lang w:val="en-AU"/>
              </w:rPr>
              <w:t>xplore formulaic phrases and expressions used in everyday life for specific situations</w:t>
            </w:r>
            <w:r w:rsidRPr="00F059F7">
              <w:rPr>
                <w:lang w:val="en-AU"/>
              </w:rPr>
              <w:t xml:space="preserve">, such as </w:t>
            </w:r>
            <w:r w:rsidR="0000545C" w:rsidRPr="00F059F7">
              <w:rPr>
                <w:lang w:val="en-AU"/>
              </w:rPr>
              <w:t>express</w:t>
            </w:r>
            <w:r w:rsidRPr="00F059F7">
              <w:rPr>
                <w:lang w:val="en-AU"/>
              </w:rPr>
              <w:t>ing</w:t>
            </w:r>
            <w:r w:rsidR="0000545C" w:rsidRPr="00F059F7">
              <w:rPr>
                <w:lang w:val="en-AU"/>
              </w:rPr>
              <w:t xml:space="preserve"> gratitude or show</w:t>
            </w:r>
            <w:r w:rsidRPr="00F059F7">
              <w:rPr>
                <w:lang w:val="en-AU"/>
              </w:rPr>
              <w:t>ing</w:t>
            </w:r>
            <w:r w:rsidR="0000545C" w:rsidRPr="00F059F7">
              <w:rPr>
                <w:lang w:val="en-AU"/>
              </w:rPr>
              <w:t xml:space="preserve"> respect for elder</w:t>
            </w:r>
            <w:r w:rsidR="006B57D9" w:rsidRPr="00F059F7">
              <w:rPr>
                <w:lang w:val="en-AU"/>
              </w:rPr>
              <w:t>s</w:t>
            </w:r>
            <w:r w:rsidRPr="00F059F7">
              <w:rPr>
                <w:lang w:val="en-AU"/>
              </w:rPr>
              <w:t>, then practise using</w:t>
            </w:r>
            <w:r w:rsidR="0000545C" w:rsidRPr="00F059F7">
              <w:rPr>
                <w:lang w:val="en-AU"/>
              </w:rPr>
              <w:t xml:space="preserve"> this language in different contexts</w:t>
            </w:r>
            <w:r w:rsidRPr="00F059F7">
              <w:rPr>
                <w:lang w:val="en-AU"/>
              </w:rPr>
              <w:t xml:space="preserve">, for example, </w:t>
            </w:r>
            <w:r w:rsidR="0000545C" w:rsidRPr="00F059F7">
              <w:rPr>
                <w:lang w:val="en-AU"/>
              </w:rPr>
              <w:t xml:space="preserve">with the principal, teacher </w:t>
            </w:r>
            <w:r w:rsidRPr="00F059F7">
              <w:rPr>
                <w:lang w:val="en-AU"/>
              </w:rPr>
              <w:t>or</w:t>
            </w:r>
            <w:r w:rsidR="0000545C" w:rsidRPr="00F059F7">
              <w:rPr>
                <w:lang w:val="en-AU"/>
              </w:rPr>
              <w:t xml:space="preserve"> </w:t>
            </w:r>
            <w:r w:rsidRPr="00F059F7">
              <w:rPr>
                <w:lang w:val="en-AU"/>
              </w:rPr>
              <w:t>sports</w:t>
            </w:r>
            <w:r w:rsidR="0000545C" w:rsidRPr="00F059F7">
              <w:rPr>
                <w:lang w:val="en-AU"/>
              </w:rPr>
              <w:t xml:space="preserve"> coach</w:t>
            </w:r>
          </w:p>
          <w:p w14:paraId="72D4B823" w14:textId="456CA62D" w:rsidR="001B3452" w:rsidRPr="00F059F7" w:rsidRDefault="001B3452" w:rsidP="0087164F">
            <w:pPr>
              <w:pStyle w:val="VCAAtablecondensedbullet"/>
              <w:rPr>
                <w:lang w:val="en-AU"/>
              </w:rPr>
            </w:pPr>
            <w:r w:rsidRPr="00F059F7">
              <w:rPr>
                <w:lang w:val="en-AU"/>
              </w:rPr>
              <w:t xml:space="preserve">develop a short set of simple </w:t>
            </w:r>
            <w:r w:rsidR="0000545C" w:rsidRPr="00F059F7">
              <w:rPr>
                <w:lang w:val="en-AU"/>
              </w:rPr>
              <w:t xml:space="preserve">interview </w:t>
            </w:r>
            <w:r w:rsidRPr="00F059F7">
              <w:rPr>
                <w:lang w:val="en-AU"/>
              </w:rPr>
              <w:t>questions</w:t>
            </w:r>
            <w:r w:rsidR="00A56DB7" w:rsidRPr="00F059F7">
              <w:rPr>
                <w:lang w:val="en-AU"/>
              </w:rPr>
              <w:t xml:space="preserve"> and,</w:t>
            </w:r>
            <w:r w:rsidRPr="00F059F7">
              <w:rPr>
                <w:lang w:val="en-AU"/>
              </w:rPr>
              <w:t xml:space="preserve"> with permission, interview adults</w:t>
            </w:r>
            <w:r w:rsidR="0000545C" w:rsidRPr="00F059F7">
              <w:rPr>
                <w:lang w:val="en-AU"/>
              </w:rPr>
              <w:t xml:space="preserve"> around the school</w:t>
            </w:r>
            <w:r w:rsidR="00A56DB7" w:rsidRPr="00F059F7">
              <w:rPr>
                <w:lang w:val="en-AU"/>
              </w:rPr>
              <w:t xml:space="preserve">, </w:t>
            </w:r>
            <w:r w:rsidR="002567AF" w:rsidRPr="00F059F7">
              <w:rPr>
                <w:lang w:val="en-AU"/>
              </w:rPr>
              <w:t>such as the principal, teacher or s</w:t>
            </w:r>
            <w:r w:rsidR="006440DC" w:rsidRPr="00F059F7">
              <w:rPr>
                <w:lang w:val="en-AU"/>
              </w:rPr>
              <w:t>chool nurse</w:t>
            </w:r>
            <w:r w:rsidR="00A56DB7" w:rsidRPr="00F059F7">
              <w:rPr>
                <w:lang w:val="en-AU"/>
              </w:rPr>
              <w:t>,</w:t>
            </w:r>
            <w:r w:rsidR="002567AF" w:rsidRPr="00F059F7">
              <w:rPr>
                <w:lang w:val="en-AU"/>
              </w:rPr>
              <w:t xml:space="preserve"> </w:t>
            </w:r>
            <w:r w:rsidRPr="00F059F7">
              <w:rPr>
                <w:lang w:val="en-AU"/>
              </w:rPr>
              <w:t>to gather information about who they are and what they do</w:t>
            </w:r>
            <w:r w:rsidR="00A56DB7" w:rsidRPr="00F059F7">
              <w:rPr>
                <w:lang w:val="en-AU"/>
              </w:rPr>
              <w:t>; then p</w:t>
            </w:r>
            <w:r w:rsidR="0000545C" w:rsidRPr="00F059F7">
              <w:rPr>
                <w:lang w:val="en-AU"/>
              </w:rPr>
              <w:t xml:space="preserve">resent </w:t>
            </w:r>
            <w:r w:rsidR="00753600" w:rsidRPr="00F059F7">
              <w:rPr>
                <w:lang w:val="en-AU"/>
              </w:rPr>
              <w:t xml:space="preserve">a report of </w:t>
            </w:r>
            <w:r w:rsidRPr="00F059F7">
              <w:rPr>
                <w:lang w:val="en-AU"/>
              </w:rPr>
              <w:t>the survey findings</w:t>
            </w:r>
            <w:r w:rsidR="0000545C" w:rsidRPr="00F059F7">
              <w:rPr>
                <w:lang w:val="en-AU"/>
              </w:rPr>
              <w:t xml:space="preserve"> </w:t>
            </w:r>
            <w:r w:rsidRPr="00F059F7">
              <w:rPr>
                <w:lang w:val="en-AU"/>
              </w:rPr>
              <w:t xml:space="preserve">to the school community </w:t>
            </w:r>
            <w:r w:rsidR="0000545C" w:rsidRPr="00F059F7">
              <w:rPr>
                <w:lang w:val="en-AU"/>
              </w:rPr>
              <w:t>in written form or digitally</w:t>
            </w:r>
            <w:r w:rsidR="00A56DB7" w:rsidRPr="00F059F7">
              <w:rPr>
                <w:lang w:val="en-AU"/>
              </w:rPr>
              <w:t>,</w:t>
            </w:r>
            <w:r w:rsidR="0000545C" w:rsidRPr="00F059F7">
              <w:rPr>
                <w:lang w:val="en-AU"/>
              </w:rPr>
              <w:t xml:space="preserve"> for a specific audience </w:t>
            </w:r>
          </w:p>
          <w:p w14:paraId="5DF4B24A" w14:textId="79778F6A" w:rsidR="0087164F" w:rsidRPr="00F059F7" w:rsidRDefault="0087164F" w:rsidP="0096090D">
            <w:pPr>
              <w:pStyle w:val="VCAAtablecondensedbullet"/>
              <w:rPr>
                <w:lang w:val="en-AU"/>
              </w:rPr>
            </w:pPr>
            <w:r w:rsidRPr="00F059F7">
              <w:rPr>
                <w:lang w:val="en-AU"/>
              </w:rPr>
              <w:t>map personal profiles by creating a chart, timeline or web profile to highlight significant experiences or events related to family friends or community, and notice ways in which language is used differently in these contexts</w:t>
            </w:r>
            <w:r w:rsidR="00794157" w:rsidRPr="00F059F7">
              <w:rPr>
                <w:lang w:val="en-AU"/>
              </w:rPr>
              <w:t xml:space="preserve"> </w:t>
            </w:r>
          </w:p>
          <w:p w14:paraId="3270A47F" w14:textId="24D3F94A" w:rsidR="0000545C" w:rsidRPr="00F059F7" w:rsidRDefault="006850CA" w:rsidP="0087164F">
            <w:pPr>
              <w:pStyle w:val="VCAAtablecondensedbullet"/>
              <w:rPr>
                <w:lang w:val="en-AU"/>
              </w:rPr>
            </w:pPr>
            <w:r w:rsidRPr="00F059F7">
              <w:rPr>
                <w:lang w:val="en-AU"/>
              </w:rPr>
              <w:t xml:space="preserve">develop </w:t>
            </w:r>
            <w:r w:rsidR="00DC55E3" w:rsidRPr="00F059F7">
              <w:rPr>
                <w:lang w:val="en-AU"/>
              </w:rPr>
              <w:t xml:space="preserve">and rehearse </w:t>
            </w:r>
            <w:r w:rsidRPr="00F059F7">
              <w:rPr>
                <w:lang w:val="en-AU"/>
              </w:rPr>
              <w:t xml:space="preserve">a script for </w:t>
            </w:r>
            <w:r w:rsidR="0000545C" w:rsidRPr="00F059F7">
              <w:rPr>
                <w:lang w:val="en-AU"/>
              </w:rPr>
              <w:t>a talk show</w:t>
            </w:r>
            <w:r w:rsidR="00A56DB7" w:rsidRPr="00F059F7">
              <w:rPr>
                <w:lang w:val="en-AU"/>
              </w:rPr>
              <w:t>, a</w:t>
            </w:r>
            <w:r w:rsidRPr="00F059F7">
              <w:rPr>
                <w:lang w:val="en-AU"/>
              </w:rPr>
              <w:t>ssign</w:t>
            </w:r>
            <w:r w:rsidR="00A56DB7" w:rsidRPr="00F059F7">
              <w:rPr>
                <w:lang w:val="en-AU"/>
              </w:rPr>
              <w:t>ing</w:t>
            </w:r>
            <w:r w:rsidRPr="00F059F7">
              <w:rPr>
                <w:lang w:val="en-AU"/>
              </w:rPr>
              <w:t xml:space="preserve"> various roles such as host,</w:t>
            </w:r>
            <w:r w:rsidR="0000545C" w:rsidRPr="00F059F7">
              <w:rPr>
                <w:lang w:val="en-AU"/>
              </w:rPr>
              <w:t xml:space="preserve"> guests</w:t>
            </w:r>
            <w:r w:rsidRPr="00F059F7">
              <w:rPr>
                <w:lang w:val="en-AU"/>
              </w:rPr>
              <w:t xml:space="preserve"> to be interviewed</w:t>
            </w:r>
            <w:r w:rsidR="00A56DB7" w:rsidRPr="00F059F7">
              <w:rPr>
                <w:lang w:val="en-AU"/>
              </w:rPr>
              <w:t xml:space="preserve"> and</w:t>
            </w:r>
            <w:r w:rsidRPr="00F059F7">
              <w:rPr>
                <w:lang w:val="en-AU"/>
              </w:rPr>
              <w:t xml:space="preserve"> studio audience, and then </w:t>
            </w:r>
            <w:r w:rsidR="00DC55E3" w:rsidRPr="00F059F7">
              <w:rPr>
                <w:lang w:val="en-AU"/>
              </w:rPr>
              <w:t>perform the show</w:t>
            </w:r>
            <w:r w:rsidR="00794157" w:rsidRPr="00F059F7">
              <w:rPr>
                <w:lang w:val="en-AU"/>
              </w:rPr>
              <w:t xml:space="preserve"> for others in the school community</w:t>
            </w:r>
            <w:r w:rsidR="00DC55E3" w:rsidRPr="00F059F7">
              <w:rPr>
                <w:lang w:val="en-AU"/>
              </w:rPr>
              <w:t xml:space="preserve">, </w:t>
            </w:r>
            <w:r w:rsidRPr="00F059F7">
              <w:rPr>
                <w:lang w:val="en-AU"/>
              </w:rPr>
              <w:t>us</w:t>
            </w:r>
            <w:r w:rsidR="00DC55E3" w:rsidRPr="00F059F7">
              <w:rPr>
                <w:lang w:val="en-AU"/>
              </w:rPr>
              <w:t>ing</w:t>
            </w:r>
            <w:r w:rsidRPr="00F059F7">
              <w:rPr>
                <w:lang w:val="en-AU"/>
              </w:rPr>
              <w:t xml:space="preserve"> the</w:t>
            </w:r>
            <w:r w:rsidR="0000545C" w:rsidRPr="00F059F7">
              <w:rPr>
                <w:lang w:val="en-AU"/>
              </w:rPr>
              <w:t xml:space="preserve"> scripted questions that guests</w:t>
            </w:r>
            <w:r w:rsidRPr="00F059F7">
              <w:rPr>
                <w:lang w:val="en-AU"/>
              </w:rPr>
              <w:t xml:space="preserve"> will</w:t>
            </w:r>
            <w:r w:rsidR="0000545C" w:rsidRPr="00F059F7">
              <w:rPr>
                <w:lang w:val="en-AU"/>
              </w:rPr>
              <w:t xml:space="preserve"> answer</w:t>
            </w:r>
            <w:r w:rsidR="00DC55E3" w:rsidRPr="00F059F7">
              <w:rPr>
                <w:lang w:val="en-AU"/>
              </w:rPr>
              <w:t xml:space="preserve"> as support</w:t>
            </w:r>
          </w:p>
          <w:p w14:paraId="39F22CA8" w14:textId="49214FCB" w:rsidR="00F26F97" w:rsidRPr="00F059F7" w:rsidRDefault="004C7950" w:rsidP="0087164F">
            <w:pPr>
              <w:pStyle w:val="VCAAtablecondensedbullet"/>
              <w:rPr>
                <w:lang w:val="en-AU"/>
              </w:rPr>
            </w:pPr>
            <w:r w:rsidRPr="00F059F7">
              <w:rPr>
                <w:lang w:val="en-AU"/>
              </w:rPr>
              <w:t xml:space="preserve">read a variety of short texts that describe different people and their </w:t>
            </w:r>
            <w:r w:rsidR="00FB3230" w:rsidRPr="00F059F7">
              <w:rPr>
                <w:lang w:val="en-AU"/>
              </w:rPr>
              <w:t>relationships</w:t>
            </w:r>
            <w:r w:rsidRPr="00F059F7">
              <w:rPr>
                <w:lang w:val="en-AU"/>
              </w:rPr>
              <w:t xml:space="preserve">, to develop an </w:t>
            </w:r>
            <w:r w:rsidR="00753600" w:rsidRPr="00F059F7">
              <w:rPr>
                <w:lang w:val="en-AU"/>
              </w:rPr>
              <w:t>understand</w:t>
            </w:r>
            <w:r w:rsidRPr="00F059F7">
              <w:rPr>
                <w:lang w:val="en-AU"/>
              </w:rPr>
              <w:t>ing of the</w:t>
            </w:r>
            <w:r w:rsidR="00753600" w:rsidRPr="00F059F7">
              <w:rPr>
                <w:lang w:val="en-AU"/>
              </w:rPr>
              <w:t xml:space="preserve"> spelling of familiar words and predict how to spell new words, </w:t>
            </w:r>
            <w:r w:rsidR="00F26F97" w:rsidRPr="00F059F7">
              <w:rPr>
                <w:lang w:val="en-AU"/>
              </w:rPr>
              <w:t>recognis</w:t>
            </w:r>
            <w:r w:rsidR="00753600" w:rsidRPr="00F059F7">
              <w:rPr>
                <w:lang w:val="en-AU"/>
              </w:rPr>
              <w:t>ing</w:t>
            </w:r>
            <w:r w:rsidR="00F26F97" w:rsidRPr="00F059F7">
              <w:rPr>
                <w:lang w:val="en-AU"/>
              </w:rPr>
              <w:t xml:space="preserve"> that letters change form depending on their place in the word</w:t>
            </w:r>
            <w:r w:rsidR="00753600" w:rsidRPr="00F059F7">
              <w:rPr>
                <w:lang w:val="en-AU"/>
              </w:rPr>
              <w:t xml:space="preserve">, and learn to use basic punctuation in </w:t>
            </w:r>
            <w:r w:rsidRPr="00F059F7">
              <w:rPr>
                <w:lang w:val="en-AU"/>
              </w:rPr>
              <w:t xml:space="preserve">own </w:t>
            </w:r>
            <w:r w:rsidR="00753600" w:rsidRPr="00F059F7">
              <w:rPr>
                <w:lang w:val="en-AU"/>
              </w:rPr>
              <w:t>writing</w:t>
            </w:r>
          </w:p>
          <w:p w14:paraId="1C74C54D" w14:textId="765C09CB" w:rsidR="00753600" w:rsidRPr="00F059F7" w:rsidRDefault="00BC4358" w:rsidP="0087164F">
            <w:pPr>
              <w:pStyle w:val="VCAAtablecondensedbullet"/>
              <w:rPr>
                <w:lang w:val="en-AU"/>
              </w:rPr>
            </w:pPr>
            <w:r w:rsidRPr="00F059F7">
              <w:rPr>
                <w:lang w:val="en-AU"/>
              </w:rPr>
              <w:t>develop a self</w:t>
            </w:r>
            <w:r w:rsidR="00CE4397" w:rsidRPr="00F059F7">
              <w:rPr>
                <w:lang w:val="en-AU"/>
              </w:rPr>
              <w:t>-</w:t>
            </w:r>
            <w:r w:rsidRPr="00F059F7">
              <w:rPr>
                <w:lang w:val="en-AU"/>
              </w:rPr>
              <w:t xml:space="preserve">introduction for </w:t>
            </w:r>
            <w:r w:rsidR="00CE4397" w:rsidRPr="00F059F7">
              <w:rPr>
                <w:lang w:val="en-AU"/>
              </w:rPr>
              <w:t>them</w:t>
            </w:r>
            <w:r w:rsidRPr="00F059F7">
              <w:rPr>
                <w:lang w:val="en-AU"/>
              </w:rPr>
              <w:t>sel</w:t>
            </w:r>
            <w:r w:rsidR="00CE4397" w:rsidRPr="00F059F7">
              <w:rPr>
                <w:lang w:val="en-AU"/>
              </w:rPr>
              <w:t>ves</w:t>
            </w:r>
            <w:r w:rsidRPr="00F059F7">
              <w:rPr>
                <w:lang w:val="en-AU"/>
              </w:rPr>
              <w:t>, a family member, a friend or a fictional character,</w:t>
            </w:r>
            <w:r w:rsidR="00753600" w:rsidRPr="00F059F7">
              <w:rPr>
                <w:lang w:val="en-AU"/>
              </w:rPr>
              <w:t xml:space="preserve"> </w:t>
            </w:r>
            <w:r w:rsidRPr="00F059F7">
              <w:rPr>
                <w:lang w:val="en-AU"/>
              </w:rPr>
              <w:t xml:space="preserve">and present it to others, using </w:t>
            </w:r>
            <w:r w:rsidR="00753600" w:rsidRPr="00F059F7">
              <w:rPr>
                <w:lang w:val="en-AU"/>
              </w:rPr>
              <w:t>basic pronunciation and intonation rules when speaking and reading aloud</w:t>
            </w:r>
          </w:p>
          <w:p w14:paraId="424BE041" w14:textId="43F0B299" w:rsidR="00F26F97" w:rsidRPr="00F059F7" w:rsidRDefault="00753600" w:rsidP="008575B8">
            <w:pPr>
              <w:pStyle w:val="VCAAtablecondensedbullet"/>
              <w:rPr>
                <w:lang w:val="en-AU"/>
              </w:rPr>
            </w:pPr>
            <w:r w:rsidRPr="00F059F7">
              <w:rPr>
                <w:lang w:val="en-AU"/>
              </w:rPr>
              <w:t>create or play games on</w:t>
            </w:r>
            <w:r w:rsidR="0000545C" w:rsidRPr="00F059F7">
              <w:rPr>
                <w:lang w:val="en-AU"/>
              </w:rPr>
              <w:t xml:space="preserve"> online platforms such as Quizlet to </w:t>
            </w:r>
            <w:r w:rsidRPr="00F059F7">
              <w:rPr>
                <w:lang w:val="en-AU"/>
              </w:rPr>
              <w:t>develop</w:t>
            </w:r>
            <w:r w:rsidR="0000545C" w:rsidRPr="00F059F7">
              <w:rPr>
                <w:lang w:val="en-AU"/>
              </w:rPr>
              <w:t xml:space="preserve"> understanding of distinct sounds</w:t>
            </w:r>
            <w:r w:rsidRPr="00F059F7">
              <w:rPr>
                <w:lang w:val="en-AU"/>
              </w:rPr>
              <w:t>, and create an audio dictionary for sounds</w:t>
            </w:r>
            <w:r w:rsidR="00183BC1" w:rsidRPr="00F059F7">
              <w:rPr>
                <w:lang w:val="en-AU"/>
              </w:rPr>
              <w:t xml:space="preserve"> related to th</w:t>
            </w:r>
            <w:r w:rsidR="00A917B7" w:rsidRPr="00F059F7">
              <w:rPr>
                <w:lang w:val="en-AU"/>
              </w:rPr>
              <w:t>e</w:t>
            </w:r>
            <w:r w:rsidR="00183BC1" w:rsidRPr="00F059F7">
              <w:rPr>
                <w:lang w:val="en-AU"/>
              </w:rPr>
              <w:t xml:space="preserve"> theme</w:t>
            </w:r>
            <w:r w:rsidR="00F77BF2" w:rsidRPr="00F059F7">
              <w:rPr>
                <w:lang w:val="en-AU"/>
              </w:rPr>
              <w:t>.</w:t>
            </w:r>
          </w:p>
        </w:tc>
        <w:tc>
          <w:tcPr>
            <w:tcW w:w="2551" w:type="dxa"/>
            <w:vMerge w:val="restart"/>
            <w:tcBorders>
              <w:top w:val="single" w:sz="8" w:space="0" w:color="000000"/>
              <w:left w:val="single" w:sz="8" w:space="0" w:color="000000"/>
              <w:right w:val="single" w:sz="8" w:space="0" w:color="000000"/>
            </w:tcBorders>
            <w:tcMar>
              <w:top w:w="113" w:type="dxa"/>
              <w:left w:w="113" w:type="dxa"/>
              <w:bottom w:w="113" w:type="dxa"/>
              <w:right w:w="113" w:type="dxa"/>
            </w:tcMar>
          </w:tcPr>
          <w:p w14:paraId="0ACF7857" w14:textId="798C280B" w:rsidR="000D1D2F" w:rsidRPr="00F059F7" w:rsidRDefault="000D1D2F" w:rsidP="000D1D2F">
            <w:pPr>
              <w:pStyle w:val="VCAAtablecondensed"/>
              <w:rPr>
                <w:b/>
                <w:lang w:val="en-AU"/>
              </w:rPr>
            </w:pPr>
            <w:r w:rsidRPr="00F059F7">
              <w:rPr>
                <w:b/>
                <w:lang w:val="en-AU"/>
              </w:rPr>
              <w:t>Stimulus texts:</w:t>
            </w:r>
          </w:p>
          <w:p w14:paraId="4F9423B7" w14:textId="4E38383C" w:rsidR="000D1D2F" w:rsidRPr="00F059F7" w:rsidRDefault="002E123D" w:rsidP="000D1D2F">
            <w:pPr>
              <w:pStyle w:val="VCAAtablecondensedbullet"/>
              <w:rPr>
                <w:lang w:val="en-AU"/>
              </w:rPr>
            </w:pPr>
            <w:r w:rsidRPr="00F059F7">
              <w:rPr>
                <w:lang w:val="en-AU"/>
              </w:rPr>
              <w:t>S</w:t>
            </w:r>
            <w:r w:rsidR="00B92569" w:rsidRPr="00F059F7">
              <w:rPr>
                <w:lang w:val="en-AU"/>
              </w:rPr>
              <w:t xml:space="preserve">imple written texts, such as notes, invitations </w:t>
            </w:r>
            <w:r w:rsidR="002628FC" w:rsidRPr="00F059F7">
              <w:rPr>
                <w:lang w:val="en-AU"/>
              </w:rPr>
              <w:t>and</w:t>
            </w:r>
            <w:r w:rsidR="00B92569" w:rsidRPr="00F059F7">
              <w:rPr>
                <w:lang w:val="en-AU"/>
              </w:rPr>
              <w:t xml:space="preserve"> birthday cards</w:t>
            </w:r>
          </w:p>
          <w:p w14:paraId="232401A5" w14:textId="0754437E" w:rsidR="0000545C" w:rsidRPr="00F059F7" w:rsidRDefault="002E123D" w:rsidP="0000545C">
            <w:pPr>
              <w:pStyle w:val="VCAAtablecondensedbullet"/>
              <w:rPr>
                <w:lang w:val="en-AU"/>
              </w:rPr>
            </w:pPr>
            <w:r w:rsidRPr="00F059F7">
              <w:rPr>
                <w:lang w:val="en-AU"/>
              </w:rPr>
              <w:t>S</w:t>
            </w:r>
            <w:r w:rsidR="00B92569" w:rsidRPr="00F059F7">
              <w:rPr>
                <w:lang w:val="en-AU"/>
              </w:rPr>
              <w:t>imple profiles and stories</w:t>
            </w:r>
            <w:r w:rsidR="007D1954" w:rsidRPr="00F059F7">
              <w:rPr>
                <w:lang w:val="en-AU"/>
              </w:rPr>
              <w:t xml:space="preserve">, such as </w:t>
            </w:r>
            <w:hyperlink r:id="rId24" w:history="1">
              <w:r w:rsidR="002628FC" w:rsidRPr="00F059F7">
                <w:rPr>
                  <w:rStyle w:val="Hyperlink"/>
                  <w:lang w:val="en-AU"/>
                </w:rPr>
                <w:t>‘</w:t>
              </w:r>
              <w:r w:rsidR="0000545C" w:rsidRPr="00F059F7">
                <w:rPr>
                  <w:rStyle w:val="Hyperlink"/>
                  <w:lang w:val="en-AU"/>
                </w:rPr>
                <w:t>Jasmine's mother</w:t>
              </w:r>
              <w:r w:rsidR="002628FC" w:rsidRPr="00F059F7">
                <w:rPr>
                  <w:rStyle w:val="Hyperlink"/>
                  <w:lang w:val="en-AU"/>
                </w:rPr>
                <w:t>’</w:t>
              </w:r>
              <w:r w:rsidR="002E2309" w:rsidRPr="00F059F7">
                <w:rPr>
                  <w:rStyle w:val="Hyperlink"/>
                  <w:lang w:val="en-AU"/>
                </w:rPr>
                <w:t xml:space="preserve"> by Yacoub El Sharouni</w:t>
              </w:r>
            </w:hyperlink>
            <w:r w:rsidR="007D1954" w:rsidRPr="00F059F7">
              <w:rPr>
                <w:lang w:val="en-AU"/>
              </w:rPr>
              <w:t xml:space="preserve">, which is the </w:t>
            </w:r>
            <w:r w:rsidR="0000545C" w:rsidRPr="00F059F7">
              <w:rPr>
                <w:lang w:val="en-AU"/>
              </w:rPr>
              <w:t>story of a hardworking</w:t>
            </w:r>
            <w:r w:rsidR="007D1954" w:rsidRPr="00F059F7">
              <w:rPr>
                <w:lang w:val="en-AU"/>
              </w:rPr>
              <w:t xml:space="preserve">, </w:t>
            </w:r>
            <w:r w:rsidR="0000545C" w:rsidRPr="00F059F7">
              <w:rPr>
                <w:lang w:val="en-AU"/>
              </w:rPr>
              <w:t>traditional, working-class family in the Arab world</w:t>
            </w:r>
            <w:r w:rsidR="007D1954" w:rsidRPr="00F059F7">
              <w:rPr>
                <w:lang w:val="en-AU"/>
              </w:rPr>
              <w:t xml:space="preserve">, and the difficult </w:t>
            </w:r>
            <w:r w:rsidR="0000545C" w:rsidRPr="00F059F7">
              <w:rPr>
                <w:lang w:val="en-AU"/>
              </w:rPr>
              <w:t>choice many families have to make between school and money</w:t>
            </w:r>
            <w:r w:rsidR="009C342C" w:rsidRPr="00F059F7">
              <w:rPr>
                <w:lang w:val="en-AU"/>
              </w:rPr>
              <w:t xml:space="preserve">, and the </w:t>
            </w:r>
            <w:r w:rsidR="009C342C" w:rsidRPr="00F059F7">
              <w:rPr>
                <w:i/>
                <w:lang w:val="en-AU"/>
              </w:rPr>
              <w:t>Prince Amir</w:t>
            </w:r>
            <w:r w:rsidR="009C342C" w:rsidRPr="00F059F7">
              <w:rPr>
                <w:lang w:val="en-AU"/>
              </w:rPr>
              <w:t xml:space="preserve"> storybook and</w:t>
            </w:r>
            <w:r w:rsidR="009E5F8D" w:rsidRPr="00F059F7">
              <w:rPr>
                <w:lang w:val="en-AU"/>
              </w:rPr>
              <w:t>/or</w:t>
            </w:r>
            <w:r w:rsidR="009C342C" w:rsidRPr="00F059F7">
              <w:rPr>
                <w:lang w:val="en-AU"/>
              </w:rPr>
              <w:t xml:space="preserve"> video, which have many related teaching resources (</w:t>
            </w:r>
            <w:hyperlink r:id="rId25" w:history="1">
              <w:r w:rsidR="009C342C" w:rsidRPr="00F059F7">
                <w:rPr>
                  <w:rStyle w:val="Hyperlink"/>
                  <w:lang w:val="en-AU"/>
                </w:rPr>
                <w:t>Prince Amir: Learn Arabic with subtitles - Story for Children and adults "BookBox.Com", bookboxinc, YouTube</w:t>
              </w:r>
            </w:hyperlink>
            <w:r w:rsidR="009C342C" w:rsidRPr="00F059F7">
              <w:rPr>
                <w:lang w:val="en-AU"/>
              </w:rPr>
              <w:t>)</w:t>
            </w:r>
          </w:p>
          <w:p w14:paraId="3A2B1DD3" w14:textId="40607065" w:rsidR="0000545C" w:rsidRPr="00F059F7" w:rsidRDefault="002E123D" w:rsidP="000D1D2F">
            <w:pPr>
              <w:pStyle w:val="VCAAtablecondensedbullet"/>
              <w:rPr>
                <w:lang w:val="en-AU"/>
              </w:rPr>
            </w:pPr>
            <w:r w:rsidRPr="00F059F7">
              <w:rPr>
                <w:lang w:val="en-AU"/>
              </w:rPr>
              <w:t>P</w:t>
            </w:r>
            <w:r w:rsidR="00025AA1" w:rsidRPr="00F059F7">
              <w:rPr>
                <w:lang w:val="en-AU"/>
              </w:rPr>
              <w:t>hotographs, cartoons, word cards,</w:t>
            </w:r>
            <w:r w:rsidR="002628FC" w:rsidRPr="00F059F7">
              <w:rPr>
                <w:lang w:val="en-AU"/>
              </w:rPr>
              <w:t xml:space="preserve"> a</w:t>
            </w:r>
            <w:r w:rsidR="00025AA1" w:rsidRPr="00F059F7">
              <w:rPr>
                <w:lang w:val="en-AU"/>
              </w:rPr>
              <w:t xml:space="preserve"> family tree, short videos, posters</w:t>
            </w:r>
            <w:r w:rsidR="002628FC" w:rsidRPr="00F059F7">
              <w:rPr>
                <w:lang w:val="en-AU"/>
              </w:rPr>
              <w:t xml:space="preserve"> and </w:t>
            </w:r>
            <w:r w:rsidR="00025AA1" w:rsidRPr="00F059F7">
              <w:rPr>
                <w:lang w:val="en-AU"/>
              </w:rPr>
              <w:t>short conversations</w:t>
            </w:r>
          </w:p>
          <w:p w14:paraId="012AFFA5" w14:textId="77777777" w:rsidR="000D1D2F" w:rsidRPr="00F059F7" w:rsidRDefault="000D1D2F" w:rsidP="000D1D2F">
            <w:pPr>
              <w:pStyle w:val="VCAAtablecondensedbullet"/>
              <w:numPr>
                <w:ilvl w:val="0"/>
                <w:numId w:val="0"/>
              </w:numPr>
              <w:rPr>
                <w:lang w:val="en-AU"/>
              </w:rPr>
            </w:pPr>
          </w:p>
          <w:p w14:paraId="699E2073" w14:textId="77777777" w:rsidR="000D1D2F" w:rsidRPr="00F059F7" w:rsidRDefault="000D1D2F" w:rsidP="000D1D2F">
            <w:pPr>
              <w:pStyle w:val="VCAAtablecondensed"/>
              <w:rPr>
                <w:b/>
                <w:lang w:val="en-AU"/>
              </w:rPr>
            </w:pPr>
            <w:r w:rsidRPr="00F059F7">
              <w:rPr>
                <w:b/>
                <w:lang w:val="en-AU"/>
              </w:rPr>
              <w:t>Other useful resources:</w:t>
            </w:r>
          </w:p>
          <w:p w14:paraId="2DD13E1B" w14:textId="6ED880C0" w:rsidR="000D1D2F" w:rsidRPr="00F059F7" w:rsidRDefault="0000545C" w:rsidP="000D1D2F">
            <w:pPr>
              <w:pStyle w:val="VCAAtablecondensedbullet"/>
              <w:rPr>
                <w:lang w:val="en-AU"/>
              </w:rPr>
            </w:pPr>
            <w:r w:rsidRPr="00F059F7">
              <w:rPr>
                <w:lang w:val="en-AU"/>
              </w:rPr>
              <w:t>Quizlet</w:t>
            </w:r>
          </w:p>
        </w:tc>
      </w:tr>
      <w:tr w:rsidR="009857AF" w:rsidRPr="00F059F7" w14:paraId="6208C53E" w14:textId="77777777" w:rsidTr="008575B8">
        <w:trPr>
          <w:trHeight w:val="1247"/>
          <w:jc w:val="center"/>
        </w:trPr>
        <w:tc>
          <w:tcPr>
            <w:tcW w:w="4252"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23ECE3CE" w14:textId="77777777" w:rsidR="000D1D2F" w:rsidRPr="00F059F7" w:rsidRDefault="000D1D2F" w:rsidP="000D1D2F">
            <w:pPr>
              <w:shd w:val="clear" w:color="auto" w:fill="FFFFFF"/>
              <w:spacing w:after="0"/>
              <w:textAlignment w:val="baseline"/>
              <w:rPr>
                <w:rFonts w:ascii="Arial Narrow" w:eastAsia="Times New Roman" w:hAnsi="Arial Narrow" w:cs="Arial"/>
                <w:color w:val="535353"/>
                <w:sz w:val="20"/>
                <w:szCs w:val="20"/>
                <w:lang w:val="en-AU"/>
              </w:rPr>
            </w:pPr>
          </w:p>
        </w:tc>
        <w:tc>
          <w:tcPr>
            <w:tcW w:w="1582"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1EC112E" w14:textId="21CD48F8" w:rsidR="000D1D2F" w:rsidRPr="00F059F7" w:rsidRDefault="000D1D2F" w:rsidP="000D1D2F">
            <w:pPr>
              <w:pStyle w:val="VCAAtablecondensed"/>
              <w:rPr>
                <w:lang w:val="en-AU"/>
              </w:rPr>
            </w:pPr>
            <w:r w:rsidRPr="00F059F7">
              <w:rPr>
                <w:lang w:val="en-AU"/>
              </w:rPr>
              <w:t xml:space="preserve">Communicating </w:t>
            </w:r>
            <w:r w:rsidR="002E123D" w:rsidRPr="00F059F7">
              <w:rPr>
                <w:lang w:val="en-AU"/>
              </w:rPr>
              <w:t>–</w:t>
            </w:r>
            <w:r w:rsidRPr="00F059F7">
              <w:rPr>
                <w:lang w:val="en-AU"/>
              </w:rPr>
              <w:t xml:space="preserve"> Informing</w:t>
            </w:r>
          </w:p>
        </w:tc>
        <w:tc>
          <w:tcPr>
            <w:tcW w:w="2833"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8995B35" w14:textId="5B75178D" w:rsidR="000D1D2F" w:rsidRPr="00F059F7" w:rsidRDefault="000D1D2F">
            <w:pPr>
              <w:pStyle w:val="VCAAtablecondensed"/>
              <w:rPr>
                <w:lang w:val="en-AU"/>
              </w:rPr>
            </w:pPr>
            <w:r w:rsidRPr="00F059F7">
              <w:rPr>
                <w:shd w:val="clear" w:color="auto" w:fill="FFFFFF"/>
                <w:lang w:val="en-AU"/>
              </w:rPr>
              <w:t>Locate and classify information relating to familiar contexts, routines and interests from spoken, written and visual texts</w:t>
            </w:r>
            <w:r w:rsidR="002628FC" w:rsidRPr="00F059F7">
              <w:rPr>
                <w:shd w:val="clear" w:color="auto" w:fill="FFFFFF"/>
                <w:lang w:val="en-AU"/>
              </w:rPr>
              <w:t xml:space="preserve"> </w:t>
            </w:r>
            <w:hyperlink r:id="rId26" w:tooltip="View elaborations and additional details of VCARC123" w:history="1">
              <w:r w:rsidRPr="00F059F7">
                <w:rPr>
                  <w:rStyle w:val="Hyperlink"/>
                  <w:lang w:val="en-AU"/>
                </w:rPr>
                <w:t>(VCARC123)</w:t>
              </w:r>
            </w:hyperlink>
          </w:p>
        </w:tc>
        <w:tc>
          <w:tcPr>
            <w:tcW w:w="10261"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1E4CCF75" w14:textId="77777777" w:rsidR="000D1D2F" w:rsidRPr="00F059F7" w:rsidRDefault="000D1D2F" w:rsidP="000D1D2F">
            <w:pPr>
              <w:pStyle w:val="VCAAtablecondensed"/>
              <w:rPr>
                <w:lang w:val="en-AU"/>
              </w:rPr>
            </w:pPr>
          </w:p>
        </w:tc>
        <w:tc>
          <w:tcPr>
            <w:tcW w:w="2551" w:type="dxa"/>
            <w:vMerge/>
            <w:tcBorders>
              <w:left w:val="single" w:sz="8" w:space="0" w:color="000000"/>
              <w:right w:val="single" w:sz="8" w:space="0" w:color="000000"/>
            </w:tcBorders>
            <w:tcMar>
              <w:top w:w="113" w:type="dxa"/>
              <w:left w:w="113" w:type="dxa"/>
              <w:bottom w:w="113" w:type="dxa"/>
              <w:right w:w="113" w:type="dxa"/>
            </w:tcMar>
          </w:tcPr>
          <w:p w14:paraId="03BF6EC2" w14:textId="77777777" w:rsidR="000D1D2F" w:rsidRPr="00F059F7" w:rsidRDefault="000D1D2F" w:rsidP="000D1D2F">
            <w:pPr>
              <w:pStyle w:val="VCAAtablecondensed"/>
              <w:rPr>
                <w:b/>
                <w:lang w:val="en-AU"/>
              </w:rPr>
            </w:pPr>
          </w:p>
        </w:tc>
      </w:tr>
      <w:tr w:rsidR="009857AF" w:rsidRPr="00F059F7" w14:paraId="003FA6E4" w14:textId="77777777" w:rsidTr="008575B8">
        <w:trPr>
          <w:trHeight w:val="1247"/>
          <w:jc w:val="center"/>
        </w:trPr>
        <w:tc>
          <w:tcPr>
            <w:tcW w:w="4252"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0583C148" w14:textId="77777777" w:rsidR="000D1D2F" w:rsidRPr="00F059F7" w:rsidRDefault="000D1D2F" w:rsidP="000D1D2F">
            <w:pPr>
              <w:shd w:val="clear" w:color="auto" w:fill="FFFFFF"/>
              <w:spacing w:after="0"/>
              <w:textAlignment w:val="baseline"/>
              <w:rPr>
                <w:rFonts w:ascii="Arial Narrow" w:eastAsia="Times New Roman" w:hAnsi="Arial Narrow" w:cs="Arial"/>
                <w:color w:val="535353"/>
                <w:sz w:val="20"/>
                <w:szCs w:val="20"/>
                <w:lang w:val="en-AU"/>
              </w:rPr>
            </w:pPr>
          </w:p>
        </w:tc>
        <w:tc>
          <w:tcPr>
            <w:tcW w:w="1582"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9A8DE5" w14:textId="361564AC" w:rsidR="000D1D2F" w:rsidRPr="00F059F7" w:rsidRDefault="000D1D2F" w:rsidP="000D1D2F">
            <w:pPr>
              <w:pStyle w:val="VCAAtablecondensed"/>
              <w:rPr>
                <w:lang w:val="en-AU"/>
              </w:rPr>
            </w:pPr>
            <w:r w:rsidRPr="00F059F7">
              <w:rPr>
                <w:lang w:val="en-AU"/>
              </w:rPr>
              <w:t xml:space="preserve">Communicating </w:t>
            </w:r>
            <w:r w:rsidR="002E123D" w:rsidRPr="00F059F7">
              <w:rPr>
                <w:lang w:val="en-AU"/>
              </w:rPr>
              <w:t>–</w:t>
            </w:r>
            <w:r w:rsidRPr="00F059F7">
              <w:rPr>
                <w:lang w:val="en-AU"/>
              </w:rPr>
              <w:t xml:space="preserve"> Informing</w:t>
            </w:r>
          </w:p>
        </w:tc>
        <w:tc>
          <w:tcPr>
            <w:tcW w:w="2833"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7D3EA8" w14:textId="1E5D275B" w:rsidR="000D1D2F" w:rsidRPr="00F059F7" w:rsidRDefault="000D1D2F">
            <w:pPr>
              <w:pStyle w:val="VCAAtablecondensed"/>
              <w:rPr>
                <w:lang w:val="en-AU"/>
              </w:rPr>
            </w:pPr>
            <w:r w:rsidRPr="00F059F7">
              <w:rPr>
                <w:shd w:val="clear" w:color="auto" w:fill="FFFFFF"/>
                <w:lang w:val="en-AU"/>
              </w:rPr>
              <w:t>Present information relating to home, school, neighbourhood and leisure in a range of spoken, written and digital modes </w:t>
            </w:r>
            <w:hyperlink r:id="rId27" w:tooltip="View elaborations and additional details of VCARC124" w:history="1">
              <w:r w:rsidRPr="00F059F7">
                <w:rPr>
                  <w:rStyle w:val="Hyperlink"/>
                  <w:lang w:val="en-AU"/>
                </w:rPr>
                <w:t>(VCARC124)</w:t>
              </w:r>
            </w:hyperlink>
          </w:p>
        </w:tc>
        <w:tc>
          <w:tcPr>
            <w:tcW w:w="10261"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4ED98E4B" w14:textId="77777777" w:rsidR="000D1D2F" w:rsidRPr="00F059F7" w:rsidRDefault="000D1D2F" w:rsidP="000D1D2F">
            <w:pPr>
              <w:pStyle w:val="VCAAtablecondensed"/>
              <w:rPr>
                <w:lang w:val="en-AU"/>
              </w:rPr>
            </w:pPr>
          </w:p>
        </w:tc>
        <w:tc>
          <w:tcPr>
            <w:tcW w:w="2551" w:type="dxa"/>
            <w:vMerge/>
            <w:tcBorders>
              <w:left w:val="single" w:sz="8" w:space="0" w:color="000000"/>
              <w:right w:val="single" w:sz="8" w:space="0" w:color="000000"/>
            </w:tcBorders>
            <w:tcMar>
              <w:top w:w="113" w:type="dxa"/>
              <w:left w:w="113" w:type="dxa"/>
              <w:bottom w:w="113" w:type="dxa"/>
              <w:right w:w="113" w:type="dxa"/>
            </w:tcMar>
          </w:tcPr>
          <w:p w14:paraId="0B34B63B" w14:textId="77777777" w:rsidR="000D1D2F" w:rsidRPr="00F059F7" w:rsidRDefault="000D1D2F" w:rsidP="000D1D2F">
            <w:pPr>
              <w:pStyle w:val="VCAAtablecondensed"/>
              <w:rPr>
                <w:b/>
                <w:lang w:val="en-AU"/>
              </w:rPr>
            </w:pPr>
          </w:p>
        </w:tc>
      </w:tr>
      <w:tr w:rsidR="009857AF" w:rsidRPr="00F059F7" w14:paraId="5B0F89A5" w14:textId="77777777" w:rsidTr="008575B8">
        <w:trPr>
          <w:trHeight w:val="1247"/>
          <w:jc w:val="center"/>
        </w:trPr>
        <w:tc>
          <w:tcPr>
            <w:tcW w:w="4252"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24F227CF" w14:textId="77777777" w:rsidR="000D1D2F" w:rsidRPr="00F059F7" w:rsidRDefault="000D1D2F" w:rsidP="000D1D2F">
            <w:pPr>
              <w:shd w:val="clear" w:color="auto" w:fill="FFFFFF"/>
              <w:spacing w:after="0"/>
              <w:textAlignment w:val="baseline"/>
              <w:rPr>
                <w:rFonts w:ascii="Arial Narrow" w:eastAsia="Times New Roman" w:hAnsi="Arial Narrow" w:cs="Arial"/>
                <w:color w:val="535353"/>
                <w:sz w:val="20"/>
                <w:szCs w:val="20"/>
                <w:lang w:val="en-AU"/>
              </w:rPr>
            </w:pPr>
          </w:p>
        </w:tc>
        <w:tc>
          <w:tcPr>
            <w:tcW w:w="1582"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8EE05C4" w14:textId="6DC3FC43" w:rsidR="000D1D2F" w:rsidRPr="00F059F7" w:rsidRDefault="000D1D2F" w:rsidP="000D1D2F">
            <w:pPr>
              <w:pStyle w:val="VCAAtablecondensed"/>
              <w:rPr>
                <w:lang w:val="en-AU"/>
              </w:rPr>
            </w:pPr>
            <w:r w:rsidRPr="00F059F7">
              <w:rPr>
                <w:lang w:val="en-AU"/>
              </w:rPr>
              <w:t xml:space="preserve">Communicating </w:t>
            </w:r>
            <w:r w:rsidR="002E123D" w:rsidRPr="00F059F7">
              <w:rPr>
                <w:lang w:val="en-AU"/>
              </w:rPr>
              <w:t>–</w:t>
            </w:r>
            <w:r w:rsidRPr="00F059F7">
              <w:rPr>
                <w:lang w:val="en-AU"/>
              </w:rPr>
              <w:t xml:space="preserve"> </w:t>
            </w:r>
            <w:r w:rsidR="001B21BF" w:rsidRPr="00F059F7">
              <w:rPr>
                <w:lang w:val="en-AU"/>
              </w:rPr>
              <w:t>Reflecting</w:t>
            </w:r>
          </w:p>
        </w:tc>
        <w:tc>
          <w:tcPr>
            <w:tcW w:w="2833"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142434" w14:textId="12B1981E" w:rsidR="000D1D2F" w:rsidRPr="00F059F7" w:rsidRDefault="001B21BF">
            <w:pPr>
              <w:pStyle w:val="VCAAtablecondensed"/>
              <w:rPr>
                <w:lang w:val="en-AU"/>
              </w:rPr>
            </w:pPr>
            <w:r w:rsidRPr="00F059F7">
              <w:rPr>
                <w:shd w:val="clear" w:color="auto" w:fill="FFFFFF"/>
                <w:lang w:val="en-AU"/>
              </w:rPr>
              <w:t>Explore their own sense of identity, including elements such as family, background and experiences, and ways of using language in Arabic- and English-speaking contexts</w:t>
            </w:r>
            <w:r w:rsidR="002628FC" w:rsidRPr="00F059F7">
              <w:rPr>
                <w:shd w:val="clear" w:color="auto" w:fill="FFFFFF"/>
                <w:lang w:val="en-AU"/>
              </w:rPr>
              <w:t xml:space="preserve"> </w:t>
            </w:r>
            <w:hyperlink r:id="rId28" w:tooltip="View elaborations and additional details of VCARC130" w:history="1">
              <w:r w:rsidRPr="00F059F7">
                <w:rPr>
                  <w:rStyle w:val="Hyperlink"/>
                  <w:lang w:val="en-AU"/>
                </w:rPr>
                <w:t>(VCARC130)</w:t>
              </w:r>
            </w:hyperlink>
          </w:p>
        </w:tc>
        <w:tc>
          <w:tcPr>
            <w:tcW w:w="10261"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1BDAD1D" w14:textId="77777777" w:rsidR="000D1D2F" w:rsidRPr="00F059F7" w:rsidRDefault="000D1D2F" w:rsidP="000D1D2F">
            <w:pPr>
              <w:pStyle w:val="VCAAtablecondensed"/>
              <w:rPr>
                <w:lang w:val="en-AU"/>
              </w:rPr>
            </w:pPr>
          </w:p>
        </w:tc>
        <w:tc>
          <w:tcPr>
            <w:tcW w:w="2551" w:type="dxa"/>
            <w:vMerge/>
            <w:tcBorders>
              <w:left w:val="single" w:sz="8" w:space="0" w:color="000000"/>
              <w:right w:val="single" w:sz="8" w:space="0" w:color="000000"/>
            </w:tcBorders>
            <w:tcMar>
              <w:top w:w="113" w:type="dxa"/>
              <w:left w:w="113" w:type="dxa"/>
              <w:bottom w:w="113" w:type="dxa"/>
              <w:right w:w="113" w:type="dxa"/>
            </w:tcMar>
          </w:tcPr>
          <w:p w14:paraId="44A723A7" w14:textId="77777777" w:rsidR="000D1D2F" w:rsidRPr="00F059F7" w:rsidRDefault="000D1D2F" w:rsidP="000D1D2F">
            <w:pPr>
              <w:pStyle w:val="VCAAtablecondensed"/>
              <w:rPr>
                <w:b/>
                <w:lang w:val="en-AU"/>
              </w:rPr>
            </w:pPr>
          </w:p>
        </w:tc>
      </w:tr>
      <w:tr w:rsidR="009857AF" w:rsidRPr="00F059F7" w14:paraId="17FD975E" w14:textId="77777777" w:rsidTr="008575B8">
        <w:trPr>
          <w:trHeight w:val="1247"/>
          <w:jc w:val="center"/>
        </w:trPr>
        <w:tc>
          <w:tcPr>
            <w:tcW w:w="4252"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7E205FD2" w14:textId="77777777" w:rsidR="000D1D2F" w:rsidRPr="00F059F7" w:rsidRDefault="000D1D2F" w:rsidP="000D1D2F">
            <w:pPr>
              <w:shd w:val="clear" w:color="auto" w:fill="FFFFFF"/>
              <w:spacing w:after="0"/>
              <w:textAlignment w:val="baseline"/>
              <w:rPr>
                <w:rFonts w:ascii="Arial Narrow" w:eastAsia="Times New Roman" w:hAnsi="Arial Narrow" w:cs="Arial"/>
                <w:color w:val="535353"/>
                <w:sz w:val="20"/>
                <w:szCs w:val="20"/>
                <w:lang w:val="en-AU"/>
              </w:rPr>
            </w:pPr>
          </w:p>
        </w:tc>
        <w:tc>
          <w:tcPr>
            <w:tcW w:w="1582"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3B08F62C" w14:textId="63767241" w:rsidR="000D1D2F" w:rsidRPr="00F059F7" w:rsidRDefault="000D1D2F" w:rsidP="000D1D2F">
            <w:pPr>
              <w:pStyle w:val="VCAAtablecondensed"/>
              <w:rPr>
                <w:lang w:val="en-AU"/>
              </w:rPr>
            </w:pPr>
            <w:r w:rsidRPr="00F059F7">
              <w:rPr>
                <w:lang w:val="en-AU"/>
              </w:rPr>
              <w:t>Understanding – Systems of language</w:t>
            </w:r>
          </w:p>
        </w:tc>
        <w:tc>
          <w:tcPr>
            <w:tcW w:w="2833"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61D8CBA0" w14:textId="0DAAAB92" w:rsidR="000D1D2F" w:rsidRPr="00F059F7" w:rsidRDefault="000D1D2F" w:rsidP="000D1D2F">
            <w:pPr>
              <w:pStyle w:val="VCAAtablecondensed"/>
              <w:rPr>
                <w:lang w:val="en-AU"/>
              </w:rPr>
            </w:pPr>
            <w:r w:rsidRPr="00F059F7">
              <w:rPr>
                <w:shd w:val="clear" w:color="auto" w:fill="FFFFFF"/>
                <w:lang w:val="en-AU"/>
              </w:rPr>
              <w:t>Recognise and reproduce Arabic pronunciation and intonation patterns using vocalisation and features of individual syllable blocks, and understand that in Arabic script, most letters change appearance depending on their position </w:t>
            </w:r>
            <w:hyperlink r:id="rId29" w:tooltip="View elaborations and additional details of VCARU131" w:history="1">
              <w:r w:rsidRPr="00F059F7">
                <w:rPr>
                  <w:rStyle w:val="Hyperlink"/>
                  <w:lang w:val="en-AU"/>
                </w:rPr>
                <w:t>(VCARU131)</w:t>
              </w:r>
            </w:hyperlink>
          </w:p>
        </w:tc>
        <w:tc>
          <w:tcPr>
            <w:tcW w:w="10261"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5508AA91" w14:textId="77777777" w:rsidR="000D1D2F" w:rsidRPr="00F059F7" w:rsidRDefault="000D1D2F" w:rsidP="000D1D2F">
            <w:pPr>
              <w:pStyle w:val="VCAAtablecondensed"/>
              <w:rPr>
                <w:lang w:val="en-AU"/>
              </w:rPr>
            </w:pPr>
          </w:p>
        </w:tc>
        <w:tc>
          <w:tcPr>
            <w:tcW w:w="2551" w:type="dxa"/>
            <w:vMerge/>
            <w:tcBorders>
              <w:left w:val="single" w:sz="8" w:space="0" w:color="000000"/>
              <w:bottom w:val="single" w:sz="8" w:space="0" w:color="000000"/>
              <w:right w:val="single" w:sz="8" w:space="0" w:color="000000"/>
            </w:tcBorders>
            <w:tcMar>
              <w:top w:w="113" w:type="dxa"/>
              <w:left w:w="113" w:type="dxa"/>
              <w:bottom w:w="113" w:type="dxa"/>
              <w:right w:w="113" w:type="dxa"/>
            </w:tcMar>
          </w:tcPr>
          <w:p w14:paraId="488456AA" w14:textId="77777777" w:rsidR="000D1D2F" w:rsidRPr="00F059F7" w:rsidRDefault="000D1D2F" w:rsidP="000D1D2F">
            <w:pPr>
              <w:pStyle w:val="VCAAtablecondensed"/>
              <w:rPr>
                <w:b/>
                <w:lang w:val="en-AU"/>
              </w:rPr>
            </w:pPr>
          </w:p>
        </w:tc>
      </w:tr>
    </w:tbl>
    <w:p w14:paraId="2DF1B726" w14:textId="1C4CD5FA" w:rsidR="003871FF" w:rsidRPr="00F059F7" w:rsidRDefault="003871FF" w:rsidP="003871FF">
      <w:pPr>
        <w:pStyle w:val="VCAAHeading2"/>
        <w:jc w:val="center"/>
        <w:rPr>
          <w:lang w:val="en-AU"/>
        </w:rPr>
      </w:pPr>
      <w:r w:rsidRPr="00F059F7">
        <w:rPr>
          <w:lang w:val="en-AU" w:eastAsia="en-AU"/>
        </w:rPr>
        <w:lastRenderedPageBreak/>
        <w:t xml:space="preserve">Family, </w:t>
      </w:r>
      <w:r w:rsidR="00BC32D5" w:rsidRPr="00F059F7">
        <w:rPr>
          <w:lang w:val="en-AU" w:eastAsia="en-AU"/>
        </w:rPr>
        <w:t>f</w:t>
      </w:r>
      <w:r w:rsidRPr="00F059F7">
        <w:rPr>
          <w:lang w:val="en-AU" w:eastAsia="en-AU"/>
        </w:rPr>
        <w:t xml:space="preserve">riends and </w:t>
      </w:r>
      <w:r w:rsidR="008E6E8D" w:rsidRPr="00F059F7">
        <w:rPr>
          <w:lang w:val="en-AU" w:eastAsia="en-AU"/>
        </w:rPr>
        <w:t xml:space="preserve">other </w:t>
      </w:r>
      <w:r w:rsidR="00BC32D5" w:rsidRPr="00F059F7">
        <w:rPr>
          <w:lang w:val="en-AU" w:eastAsia="en-AU"/>
        </w:rPr>
        <w:t>p</w:t>
      </w:r>
      <w:r w:rsidRPr="00F059F7">
        <w:rPr>
          <w:lang w:val="en-AU" w:eastAsia="en-AU"/>
        </w:rPr>
        <w:t>eople</w:t>
      </w:r>
    </w:p>
    <w:p w14:paraId="2E408FBE" w14:textId="0C0B8F8B" w:rsidR="00242C9A" w:rsidRPr="00F059F7" w:rsidRDefault="00242C9A" w:rsidP="00242C9A">
      <w:pPr>
        <w:pStyle w:val="VCAAHeading3"/>
        <w:spacing w:before="240"/>
        <w:jc w:val="center"/>
        <w:rPr>
          <w:lang w:val="en-AU"/>
        </w:rPr>
      </w:pPr>
      <w:r w:rsidRPr="00F059F7">
        <w:rPr>
          <w:lang w:val="en-AU"/>
        </w:rPr>
        <w:t>Levels 5 and 6 in the F–10 sequence</w:t>
      </w:r>
    </w:p>
    <w:p w14:paraId="4F6D6B73" w14:textId="3758ADAD" w:rsidR="005C33F4" w:rsidRPr="00F059F7" w:rsidRDefault="005C33F4" w:rsidP="005C33F4">
      <w:pPr>
        <w:pStyle w:val="VCAAbody"/>
        <w:rPr>
          <w:color w:val="auto"/>
          <w:lang w:val="en-AU"/>
        </w:rPr>
      </w:pPr>
      <w:r w:rsidRPr="00F059F7">
        <w:rPr>
          <w:color w:val="auto"/>
          <w:lang w:val="en-AU"/>
        </w:rPr>
        <w:t xml:space="preserve">Students explore aspects of culture related to personal relationships and how these are expressed. In this example, Arabic is used to explore values and language associated with </w:t>
      </w:r>
      <w:r w:rsidR="004578A1" w:rsidRPr="00F059F7">
        <w:rPr>
          <w:color w:val="auto"/>
          <w:lang w:val="en-AU" w:eastAsia="en-AU"/>
        </w:rPr>
        <w:t>f</w:t>
      </w:r>
      <w:r w:rsidRPr="00F059F7">
        <w:rPr>
          <w:color w:val="auto"/>
          <w:lang w:val="en-AU" w:eastAsia="en-AU"/>
        </w:rPr>
        <w:t xml:space="preserve">amily, </w:t>
      </w:r>
      <w:r w:rsidR="004578A1" w:rsidRPr="00F059F7">
        <w:rPr>
          <w:color w:val="auto"/>
          <w:lang w:val="en-AU" w:eastAsia="en-AU"/>
        </w:rPr>
        <w:t>f</w:t>
      </w:r>
      <w:r w:rsidRPr="00F059F7">
        <w:rPr>
          <w:color w:val="auto"/>
          <w:lang w:val="en-AU" w:eastAsia="en-AU"/>
        </w:rPr>
        <w:t xml:space="preserve">riends and </w:t>
      </w:r>
      <w:r w:rsidR="008C73FE" w:rsidRPr="00F059F7">
        <w:rPr>
          <w:color w:val="auto"/>
          <w:lang w:val="en-AU" w:eastAsia="en-AU"/>
        </w:rPr>
        <w:t xml:space="preserve">other </w:t>
      </w:r>
      <w:r w:rsidR="004578A1" w:rsidRPr="00F059F7">
        <w:rPr>
          <w:color w:val="auto"/>
          <w:lang w:val="en-AU" w:eastAsia="en-AU"/>
        </w:rPr>
        <w:t>p</w:t>
      </w:r>
      <w:r w:rsidRPr="00F059F7">
        <w:rPr>
          <w:color w:val="auto"/>
          <w:lang w:val="en-AU" w:eastAsia="en-AU"/>
        </w:rPr>
        <w:t>eople</w:t>
      </w:r>
      <w:r w:rsidRPr="00F059F7">
        <w:rPr>
          <w:color w:val="auto"/>
          <w:lang w:val="en-AU"/>
        </w:rPr>
        <w:t xml:space="preserve"> in Arabic</w:t>
      </w:r>
      <w:r w:rsidR="004578A1" w:rsidRPr="00F059F7">
        <w:rPr>
          <w:color w:val="auto"/>
          <w:lang w:val="en-AU"/>
        </w:rPr>
        <w:t>-</w:t>
      </w:r>
      <w:r w:rsidRPr="00F059F7">
        <w:rPr>
          <w:color w:val="auto"/>
          <w:lang w:val="en-AU"/>
        </w:rPr>
        <w:t xml:space="preserve">speaking communities and in Australia. </w:t>
      </w:r>
    </w:p>
    <w:p w14:paraId="635F36F9" w14:textId="56E115CC" w:rsidR="00242C9A" w:rsidRPr="00F059F7" w:rsidRDefault="00242C9A" w:rsidP="00242C9A">
      <w:pPr>
        <w:pStyle w:val="VCAAbody"/>
        <w:rPr>
          <w:shd w:val="clear" w:color="auto" w:fill="FFFFFF"/>
          <w:lang w:val="en-AU"/>
        </w:rPr>
      </w:pPr>
      <w:r w:rsidRPr="00F059F7">
        <w:rPr>
          <w:shd w:val="clear" w:color="auto" w:fill="FFFFFF"/>
          <w:lang w:val="en-AU"/>
        </w:rPr>
        <w:t xml:space="preserve">At Levels 5 and 6, students develop a stronger understanding of the interconnection between language and culture and begin to recognise how language features and expressions reflect cultural values. They use </w:t>
      </w:r>
      <w:r w:rsidR="001C3F58" w:rsidRPr="00F059F7">
        <w:rPr>
          <w:shd w:val="clear" w:color="auto" w:fill="FFFFFF"/>
          <w:lang w:val="en-AU"/>
        </w:rPr>
        <w:t>Arabic</w:t>
      </w:r>
      <w:r w:rsidRPr="00F059F7">
        <w:rPr>
          <w:shd w:val="clear" w:color="auto" w:fill="FFFFFF"/>
          <w:lang w:val="en-AU"/>
        </w:rPr>
        <w:t xml:space="preserve"> more accurately and fluently for a widening range of purposes.</w:t>
      </w:r>
    </w:p>
    <w:p w14:paraId="6E8887A1" w14:textId="65AD4628" w:rsidR="00242C9A" w:rsidRPr="00F059F7" w:rsidRDefault="00AE374E" w:rsidP="00FA68D4">
      <w:pPr>
        <w:pStyle w:val="VCAAbody"/>
        <w:rPr>
          <w:lang w:val="en-AU" w:eastAsia="en-AU"/>
        </w:rPr>
      </w:pPr>
      <w:r w:rsidRPr="00F059F7">
        <w:rPr>
          <w:b/>
          <w:lang w:val="en-AU" w:eastAsia="en-AU"/>
        </w:rPr>
        <w:t>Note:</w:t>
      </w:r>
      <w:r w:rsidRPr="00F059F7">
        <w:rPr>
          <w:lang w:val="en-AU" w:eastAsia="en-AU"/>
        </w:rPr>
        <w:t xml:space="preserve"> The activities below are based on selected content descriptions, sub-strands, strands and sections of the achievement standard; they do not cover the full Languages curriculum for Levels 5 and 6. </w:t>
      </w:r>
      <w:r w:rsidRPr="00F059F7">
        <w:rPr>
          <w:lang w:val="en-AU"/>
        </w:rPr>
        <w:t xml:space="preserve">Teachers can adapt these ideas to develop learning and teaching activities that help students explore </w:t>
      </w:r>
      <w:r w:rsidR="00271246" w:rsidRPr="00F059F7">
        <w:rPr>
          <w:lang w:val="en-AU"/>
        </w:rPr>
        <w:t xml:space="preserve">the theme of </w:t>
      </w:r>
      <w:r w:rsidR="00271246" w:rsidRPr="00F059F7">
        <w:rPr>
          <w:lang w:val="en-AU" w:eastAsia="en-AU"/>
        </w:rPr>
        <w:t>Family, Friends and</w:t>
      </w:r>
      <w:r w:rsidR="008E6E8D" w:rsidRPr="00F059F7">
        <w:rPr>
          <w:lang w:val="en-AU" w:eastAsia="en-AU"/>
        </w:rPr>
        <w:t xml:space="preserve"> Other</w:t>
      </w:r>
      <w:r w:rsidR="00271246" w:rsidRPr="00F059F7">
        <w:rPr>
          <w:lang w:val="en-AU" w:eastAsia="en-AU"/>
        </w:rPr>
        <w:t xml:space="preserve"> People </w:t>
      </w:r>
      <w:r w:rsidRPr="00F059F7">
        <w:rPr>
          <w:lang w:val="en-AU"/>
        </w:rPr>
        <w:t xml:space="preserve">in other cultures, using other Victorian Curriculum F–10 Languages, and they can also use this resource to assist them in adapting other combinations of content descriptions to develop their own units of work. </w:t>
      </w:r>
    </w:p>
    <w:tbl>
      <w:tblPr>
        <w:tblW w:w="21839" w:type="dxa"/>
        <w:jc w:val="center"/>
        <w:tblCellMar>
          <w:top w:w="113" w:type="dxa"/>
          <w:bottom w:w="113" w:type="dxa"/>
        </w:tblCellMar>
        <w:tblLook w:val="0000" w:firstRow="0" w:lastRow="0" w:firstColumn="0" w:lastColumn="0" w:noHBand="0" w:noVBand="0"/>
        <w:tblDescription w:val="Curriculum alignment table for Levels 5 and 6, including columns for: Selected extracts from the achievement standard; Selected strands and sub-strands; Selected content descriptions; possible activities; possible resources."/>
      </w:tblPr>
      <w:tblGrid>
        <w:gridCol w:w="4328"/>
        <w:gridCol w:w="2120"/>
        <w:gridCol w:w="4455"/>
        <w:gridCol w:w="8328"/>
        <w:gridCol w:w="2608"/>
      </w:tblGrid>
      <w:tr w:rsidR="00D609FE" w:rsidRPr="00F059F7" w14:paraId="63C6CF17" w14:textId="77777777" w:rsidTr="00DF54FE">
        <w:trPr>
          <w:cantSplit/>
          <w:trHeight w:val="340"/>
          <w:jc w:val="center"/>
        </w:trPr>
        <w:tc>
          <w:tcPr>
            <w:tcW w:w="432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6C8252D" w14:textId="0305E15F" w:rsidR="00242C9A" w:rsidRPr="00F059F7" w:rsidRDefault="00242C9A" w:rsidP="00FA68D4">
            <w:pPr>
              <w:pStyle w:val="VCAAtablecondensedheading"/>
              <w:rPr>
                <w:b/>
                <w:lang w:val="en-AU"/>
              </w:rPr>
            </w:pPr>
            <w:r w:rsidRPr="00F059F7">
              <w:rPr>
                <w:b/>
                <w:lang w:val="en-AU"/>
              </w:rPr>
              <w:t xml:space="preserve">Selected extracts from the achievement standard </w:t>
            </w:r>
          </w:p>
        </w:tc>
        <w:tc>
          <w:tcPr>
            <w:tcW w:w="2120"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5618B5D" w14:textId="1C3F58AA" w:rsidR="00242C9A" w:rsidRPr="00F059F7" w:rsidRDefault="00242C9A" w:rsidP="00FA68D4">
            <w:pPr>
              <w:pStyle w:val="VCAAtablecondensedheading"/>
              <w:rPr>
                <w:b/>
                <w:lang w:val="en-AU"/>
              </w:rPr>
            </w:pPr>
            <w:r w:rsidRPr="00F059F7">
              <w:rPr>
                <w:b/>
                <w:lang w:val="en-AU"/>
              </w:rPr>
              <w:t>Selected strands and sub-strands</w:t>
            </w:r>
          </w:p>
        </w:tc>
        <w:tc>
          <w:tcPr>
            <w:tcW w:w="445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A2C1C6C" w14:textId="77777777" w:rsidR="00242C9A" w:rsidRPr="00F059F7" w:rsidRDefault="00242C9A" w:rsidP="00FA68D4">
            <w:pPr>
              <w:pStyle w:val="VCAAtablecondensedheading"/>
              <w:rPr>
                <w:b/>
                <w:lang w:val="en-AU"/>
              </w:rPr>
            </w:pPr>
            <w:r w:rsidRPr="00F059F7">
              <w:rPr>
                <w:b/>
                <w:lang w:val="en-AU"/>
              </w:rPr>
              <w:t>Selected content descriptions</w:t>
            </w:r>
          </w:p>
        </w:tc>
        <w:tc>
          <w:tcPr>
            <w:tcW w:w="832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594B0019" w14:textId="05BEAD39" w:rsidR="00242C9A" w:rsidRPr="00F059F7" w:rsidRDefault="00EA78A5" w:rsidP="00FA68D4">
            <w:pPr>
              <w:pStyle w:val="VCAAtablecondensedheading"/>
              <w:rPr>
                <w:b/>
                <w:lang w:val="en-AU"/>
              </w:rPr>
            </w:pPr>
            <w:r w:rsidRPr="00F059F7">
              <w:rPr>
                <w:b/>
                <w:lang w:val="en-AU"/>
              </w:rPr>
              <w:t xml:space="preserve">Example </w:t>
            </w:r>
            <w:r w:rsidR="00242C9A" w:rsidRPr="00F059F7">
              <w:rPr>
                <w:b/>
                <w:lang w:val="en-AU"/>
              </w:rPr>
              <w:t>activities</w:t>
            </w:r>
          </w:p>
        </w:tc>
        <w:tc>
          <w:tcPr>
            <w:tcW w:w="260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D4FA702" w14:textId="1418B23E" w:rsidR="00242C9A" w:rsidRPr="00F059F7" w:rsidRDefault="00EA78A5" w:rsidP="00FA68D4">
            <w:pPr>
              <w:pStyle w:val="VCAAtablecondensedheading"/>
              <w:rPr>
                <w:b/>
                <w:lang w:val="en-AU"/>
              </w:rPr>
            </w:pPr>
            <w:r w:rsidRPr="00F059F7">
              <w:rPr>
                <w:b/>
                <w:lang w:val="en-AU"/>
              </w:rPr>
              <w:t xml:space="preserve">Example </w:t>
            </w:r>
            <w:r w:rsidR="00242C9A" w:rsidRPr="00F059F7">
              <w:rPr>
                <w:b/>
                <w:lang w:val="en-AU"/>
              </w:rPr>
              <w:t>resources</w:t>
            </w:r>
          </w:p>
        </w:tc>
      </w:tr>
      <w:tr w:rsidR="001B21BF" w:rsidRPr="00F059F7" w14:paraId="3DD308BC" w14:textId="77777777" w:rsidTr="00DF54FE">
        <w:trPr>
          <w:cantSplit/>
          <w:trHeight w:val="1077"/>
          <w:jc w:val="center"/>
        </w:trPr>
        <w:tc>
          <w:tcPr>
            <w:tcW w:w="4328"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7CA00154" w14:textId="5CA67B95" w:rsidR="001B21BF" w:rsidRPr="00F059F7" w:rsidRDefault="001B21BF" w:rsidP="00BB23C5">
            <w:pPr>
              <w:pStyle w:val="VCAAtablecondensed"/>
              <w:rPr>
                <w:lang w:val="en-AU"/>
              </w:rPr>
            </w:pPr>
            <w:r w:rsidRPr="00F059F7">
              <w:rPr>
                <w:lang w:val="en-AU"/>
              </w:rPr>
              <w:t xml:space="preserve">By the end of Level 6, students use spoken and written Arabic to exchange personal information and describe people, places and ideas related to their personal experiences and social activities </w:t>
            </w:r>
            <w:r w:rsidR="009857AF" w:rsidRPr="00F059F7">
              <w:rPr>
                <w:lang w:val="en-AU"/>
              </w:rPr>
              <w:t xml:space="preserve">… </w:t>
            </w:r>
            <w:r w:rsidRPr="00F059F7">
              <w:rPr>
                <w:lang w:val="en-AU"/>
              </w:rPr>
              <w:t>Students use patterns of Arabic pronunciation and intonation when interacting. They locate, classify and organise information from a range of spoken, written and visual texts related to aspects of culture and lifestyle</w:t>
            </w:r>
            <w:r w:rsidR="009857AF" w:rsidRPr="00F059F7">
              <w:rPr>
                <w:lang w:val="en-AU"/>
              </w:rPr>
              <w:t xml:space="preserve"> … </w:t>
            </w:r>
            <w:r w:rsidRPr="00F059F7">
              <w:rPr>
                <w:lang w:val="en-AU"/>
              </w:rPr>
              <w:t xml:space="preserve">They identify ways in which their own biography </w:t>
            </w:r>
            <w:r w:rsidR="009857AF" w:rsidRPr="00F059F7">
              <w:rPr>
                <w:lang w:val="en-AU"/>
              </w:rPr>
              <w:t>…</w:t>
            </w:r>
            <w:r w:rsidRPr="00F059F7">
              <w:rPr>
                <w:bdr w:val="none" w:sz="0" w:space="0" w:color="auto" w:frame="1"/>
                <w:lang w:val="en-AU" w:bidi="ar"/>
              </w:rPr>
              <w:t> </w:t>
            </w:r>
            <w:r w:rsidRPr="00F059F7">
              <w:rPr>
                <w:lang w:val="en-AU"/>
              </w:rPr>
              <w:t>impact</w:t>
            </w:r>
            <w:r w:rsidR="001C279C" w:rsidRPr="00F059F7">
              <w:rPr>
                <w:lang w:val="en-AU"/>
              </w:rPr>
              <w:t>[s]</w:t>
            </w:r>
            <w:r w:rsidRPr="00F059F7">
              <w:rPr>
                <w:lang w:val="en-AU"/>
              </w:rPr>
              <w:t xml:space="preserve"> on their identity and influence</w:t>
            </w:r>
            <w:r w:rsidR="001C279C" w:rsidRPr="00F059F7">
              <w:rPr>
                <w:lang w:val="en-AU"/>
              </w:rPr>
              <w:t>[s]</w:t>
            </w:r>
            <w:r w:rsidRPr="00F059F7">
              <w:rPr>
                <w:lang w:val="en-AU"/>
              </w:rPr>
              <w:t xml:space="preserve"> the ways in which they communicate in Arabic and English.</w:t>
            </w:r>
          </w:p>
          <w:p w14:paraId="215FDD2B" w14:textId="59258B78" w:rsidR="001B21BF" w:rsidRPr="00F059F7" w:rsidRDefault="001B21BF" w:rsidP="00BB23C5">
            <w:pPr>
              <w:pStyle w:val="VCAAtablecondensed"/>
              <w:rPr>
                <w:lang w:val="en-AU"/>
              </w:rPr>
            </w:pPr>
            <w:r w:rsidRPr="00F059F7">
              <w:rPr>
                <w:lang w:val="en-AU"/>
              </w:rPr>
              <w:t>Students identify the role of vowels in softening and extending sounds and apply writing conventions to own constructions</w:t>
            </w:r>
            <w:r w:rsidR="009857AF" w:rsidRPr="00F059F7">
              <w:rPr>
                <w:lang w:val="en-AU"/>
              </w:rPr>
              <w:t xml:space="preserve"> … </w:t>
            </w:r>
            <w:r w:rsidRPr="00F059F7">
              <w:rPr>
                <w:lang w:val="en-AU"/>
              </w:rPr>
              <w:t>They provide examples of how language use and ways of communicating vary according to the relationship between participants and the purpose of the exchange</w:t>
            </w:r>
            <w:r w:rsidR="009857AF" w:rsidRPr="00F059F7">
              <w:rPr>
                <w:lang w:val="en-AU"/>
              </w:rPr>
              <w:t xml:space="preserve"> … </w:t>
            </w:r>
            <w:r w:rsidRPr="00F059F7">
              <w:rPr>
                <w:lang w:val="en-AU"/>
              </w:rPr>
              <w:t>They give examples of how language use reflects particular value systems, attitudes and patterns of behaviour across cultures.</w:t>
            </w:r>
          </w:p>
          <w:p w14:paraId="7171F432" w14:textId="271C7BD7" w:rsidR="001B21BF" w:rsidRPr="00F059F7" w:rsidRDefault="001B21BF" w:rsidP="001B21BF">
            <w:pPr>
              <w:pStyle w:val="VCAAtablecondensed-largeleading"/>
              <w:rPr>
                <w:color w:val="535353"/>
              </w:rPr>
            </w:pPr>
          </w:p>
        </w:tc>
        <w:tc>
          <w:tcPr>
            <w:tcW w:w="2120"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B2230B" w14:textId="79DFFA1D" w:rsidR="001B21BF" w:rsidRPr="00F059F7" w:rsidRDefault="001B21BF" w:rsidP="001B21BF">
            <w:pPr>
              <w:pStyle w:val="VCAAtablecondensed"/>
              <w:rPr>
                <w:lang w:val="en-AU"/>
              </w:rPr>
            </w:pPr>
            <w:r w:rsidRPr="00F059F7">
              <w:rPr>
                <w:lang w:val="en-AU"/>
              </w:rPr>
              <w:t xml:space="preserve">Communicating </w:t>
            </w:r>
            <w:r w:rsidR="009857AF" w:rsidRPr="00F059F7">
              <w:rPr>
                <w:lang w:val="en-AU"/>
              </w:rPr>
              <w:t>–</w:t>
            </w:r>
            <w:r w:rsidRPr="00F059F7">
              <w:rPr>
                <w:lang w:val="en-AU"/>
              </w:rPr>
              <w:t xml:space="preserve"> Socialising</w:t>
            </w:r>
          </w:p>
        </w:tc>
        <w:tc>
          <w:tcPr>
            <w:tcW w:w="4455"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F720A8" w14:textId="690E49A8" w:rsidR="001B21BF" w:rsidRPr="00F059F7" w:rsidRDefault="001B21BF">
            <w:pPr>
              <w:pStyle w:val="VCAAtablecondensed"/>
              <w:rPr>
                <w:lang w:val="en-AU"/>
              </w:rPr>
            </w:pPr>
            <w:r w:rsidRPr="00F059F7">
              <w:rPr>
                <w:lang w:val="en-AU"/>
              </w:rPr>
              <w:t>Socialise and maintain relationships with peers and the teacher by sharing information about their personal experiences and social activities </w:t>
            </w:r>
            <w:hyperlink r:id="rId30" w:tooltip="View elaborations and additional details of VCARC137" w:history="1">
              <w:r w:rsidRPr="00F059F7">
                <w:rPr>
                  <w:rStyle w:val="Hyperlink"/>
                  <w:lang w:val="en-AU"/>
                </w:rPr>
                <w:t>(VCARC137)</w:t>
              </w:r>
            </w:hyperlink>
          </w:p>
        </w:tc>
        <w:tc>
          <w:tcPr>
            <w:tcW w:w="8328"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5E59F7AD" w14:textId="77777777" w:rsidR="0092200E" w:rsidRPr="00F059F7" w:rsidRDefault="0092200E" w:rsidP="0092200E">
            <w:pPr>
              <w:pStyle w:val="VCAAtablecondensed"/>
              <w:rPr>
                <w:lang w:val="en-AU"/>
              </w:rPr>
            </w:pPr>
            <w:r w:rsidRPr="00F059F7">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3C7F86DB" w14:textId="77777777" w:rsidR="0092200E" w:rsidRPr="00F059F7" w:rsidRDefault="0092200E" w:rsidP="0092200E">
            <w:pPr>
              <w:pStyle w:val="VCAAtablecondensed"/>
              <w:rPr>
                <w:lang w:val="en-AU"/>
              </w:rPr>
            </w:pPr>
            <w:r w:rsidRPr="00F059F7">
              <w:rPr>
                <w:lang w:val="en-AU"/>
              </w:rPr>
              <w:t>Students could:</w:t>
            </w:r>
          </w:p>
          <w:p w14:paraId="702BEBF3" w14:textId="756B0048" w:rsidR="00F26F97" w:rsidRPr="00F059F7" w:rsidRDefault="00F26F97" w:rsidP="00FA3DF1">
            <w:pPr>
              <w:pStyle w:val="VCAAtablecondensedbullet"/>
              <w:rPr>
                <w:lang w:val="en-AU"/>
              </w:rPr>
            </w:pPr>
            <w:r w:rsidRPr="00F059F7">
              <w:rPr>
                <w:lang w:val="en-AU"/>
              </w:rPr>
              <w:t>describ</w:t>
            </w:r>
            <w:r w:rsidR="00B92569" w:rsidRPr="00F059F7">
              <w:rPr>
                <w:lang w:val="en-AU"/>
              </w:rPr>
              <w:t>e</w:t>
            </w:r>
            <w:r w:rsidRPr="00F059F7">
              <w:rPr>
                <w:lang w:val="en-AU"/>
              </w:rPr>
              <w:t xml:space="preserve"> </w:t>
            </w:r>
            <w:r w:rsidR="003871FF" w:rsidRPr="00F059F7">
              <w:rPr>
                <w:lang w:val="en-AU"/>
              </w:rPr>
              <w:t>personal characteristics</w:t>
            </w:r>
            <w:r w:rsidR="005C3573" w:rsidRPr="00F059F7">
              <w:rPr>
                <w:lang w:val="en-AU"/>
              </w:rPr>
              <w:t xml:space="preserve"> or </w:t>
            </w:r>
            <w:r w:rsidR="003871FF" w:rsidRPr="00F059F7">
              <w:rPr>
                <w:lang w:val="en-AU"/>
              </w:rPr>
              <w:t xml:space="preserve">qualities of </w:t>
            </w:r>
            <w:r w:rsidRPr="00F059F7">
              <w:rPr>
                <w:lang w:val="en-AU"/>
              </w:rPr>
              <w:t>family members</w:t>
            </w:r>
            <w:r w:rsidR="007E22B4" w:rsidRPr="00F059F7">
              <w:rPr>
                <w:lang w:val="en-AU"/>
              </w:rPr>
              <w:t>, friends or key people</w:t>
            </w:r>
          </w:p>
          <w:p w14:paraId="702BFA33" w14:textId="208B1576" w:rsidR="00794157" w:rsidRPr="00F059F7" w:rsidRDefault="00794157" w:rsidP="00FA3DF1">
            <w:pPr>
              <w:pStyle w:val="VCAAtablecondensedbullet"/>
              <w:rPr>
                <w:lang w:val="en-AU"/>
              </w:rPr>
            </w:pPr>
            <w:r w:rsidRPr="00F059F7">
              <w:rPr>
                <w:lang w:val="en-AU"/>
              </w:rPr>
              <w:t xml:space="preserve">prepare and deliver oral or visual presentations on aspects of their personal world, </w:t>
            </w:r>
            <w:r w:rsidR="00B91006" w:rsidRPr="00F059F7">
              <w:rPr>
                <w:lang w:val="en-AU"/>
              </w:rPr>
              <w:t xml:space="preserve">for example, </w:t>
            </w:r>
            <w:r w:rsidRPr="00F059F7">
              <w:rPr>
                <w:lang w:val="en-AU"/>
              </w:rPr>
              <w:t>a specific event or specific traditions related to an event in their family calendar, such as celebrations of birthdays and other special occasions, describing elements that are regarded as traditional</w:t>
            </w:r>
          </w:p>
          <w:p w14:paraId="6007C37C" w14:textId="61CA4200" w:rsidR="00F26F97" w:rsidRPr="00F059F7" w:rsidRDefault="003566ED" w:rsidP="00FA3DF1">
            <w:pPr>
              <w:pStyle w:val="VCAAtablecondensedbullet"/>
              <w:rPr>
                <w:b/>
                <w:bCs/>
                <w:lang w:val="en-AU"/>
              </w:rPr>
            </w:pPr>
            <w:r w:rsidRPr="00F059F7">
              <w:rPr>
                <w:lang w:val="en-AU"/>
              </w:rPr>
              <w:t>participate in short oral role</w:t>
            </w:r>
            <w:r w:rsidR="008A2B24" w:rsidRPr="00F059F7">
              <w:rPr>
                <w:lang w:val="en-AU"/>
              </w:rPr>
              <w:t>-</w:t>
            </w:r>
            <w:r w:rsidRPr="00F059F7">
              <w:rPr>
                <w:lang w:val="en-AU"/>
              </w:rPr>
              <w:t>plays and exchanges, ask</w:t>
            </w:r>
            <w:r w:rsidR="008A2B24" w:rsidRPr="00F059F7">
              <w:rPr>
                <w:lang w:val="en-AU"/>
              </w:rPr>
              <w:t>ing</w:t>
            </w:r>
            <w:r w:rsidRPr="00F059F7">
              <w:rPr>
                <w:lang w:val="en-AU"/>
              </w:rPr>
              <w:t xml:space="preserve"> and answer</w:t>
            </w:r>
            <w:r w:rsidR="008A2B24" w:rsidRPr="00F059F7">
              <w:rPr>
                <w:lang w:val="en-AU"/>
              </w:rPr>
              <w:t>ing</w:t>
            </w:r>
            <w:r w:rsidRPr="00F059F7">
              <w:rPr>
                <w:lang w:val="en-AU"/>
              </w:rPr>
              <w:t xml:space="preserve"> simple questions about personal experiences and social activities </w:t>
            </w:r>
            <w:r w:rsidR="00F26F97" w:rsidRPr="00F059F7">
              <w:rPr>
                <w:lang w:val="en-AU"/>
              </w:rPr>
              <w:t>with family</w:t>
            </w:r>
            <w:r w:rsidR="003871FF" w:rsidRPr="00F059F7">
              <w:rPr>
                <w:lang w:val="en-AU"/>
              </w:rPr>
              <w:t>,</w:t>
            </w:r>
            <w:r w:rsidR="00F26F97" w:rsidRPr="00F059F7">
              <w:rPr>
                <w:lang w:val="en-AU"/>
              </w:rPr>
              <w:t xml:space="preserve"> friends</w:t>
            </w:r>
            <w:r w:rsidR="003871FF" w:rsidRPr="00F059F7">
              <w:rPr>
                <w:lang w:val="en-AU"/>
              </w:rPr>
              <w:t xml:space="preserve"> or others</w:t>
            </w:r>
            <w:r w:rsidR="00A06D38" w:rsidRPr="00F059F7">
              <w:rPr>
                <w:lang w:val="en-AU"/>
              </w:rPr>
              <w:t>,</w:t>
            </w:r>
            <w:r w:rsidR="00040D08" w:rsidRPr="00F059F7">
              <w:rPr>
                <w:lang w:val="en-AU"/>
              </w:rPr>
              <w:t xml:space="preserve"> and</w:t>
            </w:r>
            <w:r w:rsidR="00A06D38" w:rsidRPr="00F059F7">
              <w:rPr>
                <w:lang w:val="en-AU"/>
              </w:rPr>
              <w:t xml:space="preserve"> </w:t>
            </w:r>
            <w:r w:rsidR="00A06D38" w:rsidRPr="00F059F7">
              <w:rPr>
                <w:shd w:val="clear" w:color="auto" w:fill="FFFFFF"/>
                <w:lang w:val="en-AU"/>
              </w:rPr>
              <w:t xml:space="preserve">applying pronunciation rules when speaking and reading aloud </w:t>
            </w:r>
          </w:p>
          <w:p w14:paraId="74FE7E1F" w14:textId="400509D7" w:rsidR="000E1BE2" w:rsidRPr="00F059F7" w:rsidRDefault="006440DC" w:rsidP="00FA3DF1">
            <w:pPr>
              <w:pStyle w:val="VCAAtablecondensedbullet"/>
              <w:rPr>
                <w:b/>
                <w:bCs/>
                <w:lang w:val="en-AU"/>
              </w:rPr>
            </w:pPr>
            <w:r w:rsidRPr="00F059F7">
              <w:rPr>
                <w:shd w:val="clear" w:color="auto" w:fill="FFFFFF"/>
                <w:lang w:val="en-AU"/>
              </w:rPr>
              <w:t>identify and classify information in written texts (such as invitations, birthday cards or a personal profile), spoken texts (such as a self-introduction</w:t>
            </w:r>
            <w:r w:rsidRPr="00F059F7">
              <w:rPr>
                <w:rStyle w:val="CommentReference"/>
                <w:lang w:val="en-AU"/>
              </w:rPr>
              <w:annotationRef/>
            </w:r>
            <w:r w:rsidRPr="00F059F7">
              <w:rPr>
                <w:shd w:val="clear" w:color="auto" w:fill="FFFFFF"/>
                <w:lang w:val="en-AU"/>
              </w:rPr>
              <w:t>)</w:t>
            </w:r>
            <w:r w:rsidRPr="00F059F7">
              <w:rPr>
                <w:rStyle w:val="CommentReference"/>
              </w:rPr>
              <w:annotationRef/>
            </w:r>
            <w:r w:rsidRPr="00F059F7">
              <w:rPr>
                <w:rStyle w:val="CommentReference"/>
              </w:rPr>
              <w:annotationRef/>
            </w:r>
            <w:r w:rsidRPr="00F059F7">
              <w:rPr>
                <w:rStyle w:val="CommentReference"/>
              </w:rPr>
              <w:annotationRef/>
            </w:r>
            <w:r w:rsidRPr="00F059F7">
              <w:rPr>
                <w:shd w:val="clear" w:color="auto" w:fill="FFFFFF"/>
                <w:lang w:val="en-AU"/>
              </w:rPr>
              <w:t xml:space="preserve"> or viewed texts (such as photographs or illustrations of people) and share the information with others</w:t>
            </w:r>
            <w:r w:rsidR="000E1BE2" w:rsidRPr="00F059F7">
              <w:rPr>
                <w:shd w:val="clear" w:color="auto" w:fill="FFFFFF"/>
                <w:lang w:val="en-AU"/>
              </w:rPr>
              <w:t xml:space="preserve"> in a different format</w:t>
            </w:r>
            <w:r w:rsidRPr="00F059F7">
              <w:rPr>
                <w:shd w:val="clear" w:color="auto" w:fill="FFFFFF"/>
                <w:lang w:val="en-AU"/>
              </w:rPr>
              <w:t xml:space="preserve"> (</w:t>
            </w:r>
            <w:r w:rsidR="00B92569" w:rsidRPr="00F059F7">
              <w:rPr>
                <w:shd w:val="clear" w:color="auto" w:fill="FFFFFF"/>
                <w:lang w:val="en-AU"/>
              </w:rPr>
              <w:t xml:space="preserve">such as a </w:t>
            </w:r>
            <w:r w:rsidR="00515C12" w:rsidRPr="00F059F7">
              <w:rPr>
                <w:shd w:val="clear" w:color="auto" w:fill="FFFFFF"/>
                <w:lang w:val="en-AU"/>
              </w:rPr>
              <w:t>diary entry or email</w:t>
            </w:r>
            <w:r w:rsidRPr="00F059F7">
              <w:rPr>
                <w:shd w:val="clear" w:color="auto" w:fill="FFFFFF"/>
                <w:lang w:val="en-AU"/>
              </w:rPr>
              <w:t>)</w:t>
            </w:r>
            <w:r w:rsidR="00A06D38" w:rsidRPr="00F059F7">
              <w:rPr>
                <w:shd w:val="clear" w:color="auto" w:fill="FFFFFF"/>
                <w:lang w:val="en-AU"/>
              </w:rPr>
              <w:t xml:space="preserve">, </w:t>
            </w:r>
            <w:r w:rsidR="00A06D38" w:rsidRPr="00F059F7">
              <w:rPr>
                <w:lang w:val="en-AU"/>
              </w:rPr>
              <w:t>applying accurate spelling in familiar words,</w:t>
            </w:r>
            <w:bookmarkStart w:id="1" w:name="_GoBack"/>
            <w:bookmarkEnd w:id="1"/>
            <w:r w:rsidR="00A06D38" w:rsidRPr="00F059F7">
              <w:rPr>
                <w:lang w:val="en-AU"/>
              </w:rPr>
              <w:t xml:space="preserve"> phrases and sentences when producing </w:t>
            </w:r>
            <w:r w:rsidR="002F4A32" w:rsidRPr="00F059F7">
              <w:rPr>
                <w:lang w:val="en-AU"/>
              </w:rPr>
              <w:t xml:space="preserve">the </w:t>
            </w:r>
            <w:r w:rsidR="00A06D38" w:rsidRPr="00F059F7">
              <w:rPr>
                <w:lang w:val="en-AU"/>
              </w:rPr>
              <w:t>text</w:t>
            </w:r>
            <w:r w:rsidR="00515C12" w:rsidRPr="00F059F7">
              <w:rPr>
                <w:shd w:val="clear" w:color="auto" w:fill="FFFFFF"/>
                <w:lang w:val="en-AU"/>
              </w:rPr>
              <w:t xml:space="preserve"> </w:t>
            </w:r>
          </w:p>
          <w:p w14:paraId="212DEDFA" w14:textId="62C45301" w:rsidR="000E1BE2" w:rsidRPr="00F059F7" w:rsidRDefault="000E1BE2" w:rsidP="00FA3DF1">
            <w:pPr>
              <w:pStyle w:val="VCAAtablecondensedbullet"/>
              <w:rPr>
                <w:lang w:val="en-AU"/>
              </w:rPr>
            </w:pPr>
            <w:r w:rsidRPr="00F059F7">
              <w:rPr>
                <w:lang w:val="en-AU"/>
              </w:rPr>
              <w:t>identify and compar</w:t>
            </w:r>
            <w:r w:rsidR="00617BDA" w:rsidRPr="00F059F7">
              <w:rPr>
                <w:lang w:val="en-AU"/>
              </w:rPr>
              <w:t>e</w:t>
            </w:r>
            <w:r w:rsidRPr="00F059F7">
              <w:rPr>
                <w:lang w:val="en-AU"/>
              </w:rPr>
              <w:t xml:space="preserve"> perspectives on cultural aspects of </w:t>
            </w:r>
            <w:r w:rsidR="00617BDA" w:rsidRPr="00F059F7">
              <w:rPr>
                <w:lang w:val="en-AU"/>
              </w:rPr>
              <w:t>relationships</w:t>
            </w:r>
            <w:r w:rsidRPr="00F059F7">
              <w:rPr>
                <w:lang w:val="en-AU"/>
              </w:rPr>
              <w:t xml:space="preserve"> in different Arabic-speaking communities as represented in spoken and written texts, for example,</w:t>
            </w:r>
            <w:r w:rsidR="00B64144" w:rsidRPr="00F059F7">
              <w:rPr>
                <w:lang w:val="en-AU"/>
              </w:rPr>
              <w:t xml:space="preserve"> in</w:t>
            </w:r>
            <w:r w:rsidR="003566ED" w:rsidRPr="00F059F7">
              <w:rPr>
                <w:lang w:val="en-AU"/>
              </w:rPr>
              <w:t xml:space="preserve"> a radio interview, magazine article or blog post about social activities or events for young people in the local community </w:t>
            </w:r>
          </w:p>
          <w:p w14:paraId="0A71FAF2" w14:textId="3196DD5C" w:rsidR="000E1BE2" w:rsidRPr="00F059F7" w:rsidRDefault="00B64144" w:rsidP="00FA3DF1">
            <w:pPr>
              <w:pStyle w:val="VCAAtablecondensedbullet"/>
              <w:rPr>
                <w:lang w:val="en-AU"/>
              </w:rPr>
            </w:pPr>
            <w:r w:rsidRPr="00F059F7">
              <w:rPr>
                <w:szCs w:val="20"/>
                <w:shd w:val="clear" w:color="auto" w:fill="FFFFFF"/>
                <w:lang w:val="en-AU"/>
              </w:rPr>
              <w:t>l</w:t>
            </w:r>
            <w:r w:rsidR="00FF1597" w:rsidRPr="00F059F7">
              <w:rPr>
                <w:szCs w:val="20"/>
                <w:shd w:val="clear" w:color="auto" w:fill="FFFFFF"/>
                <w:lang w:val="en-AU"/>
              </w:rPr>
              <w:t>isten to, view and read a range of</w:t>
            </w:r>
            <w:r w:rsidRPr="00F059F7">
              <w:rPr>
                <w:szCs w:val="20"/>
                <w:shd w:val="clear" w:color="auto" w:fill="FFFFFF"/>
                <w:lang w:val="en-AU"/>
              </w:rPr>
              <w:t xml:space="preserve"> different</w:t>
            </w:r>
            <w:r w:rsidR="00FF1597" w:rsidRPr="00F059F7">
              <w:t xml:space="preserve"> texts about</w:t>
            </w:r>
            <w:r w:rsidR="000E1BE2" w:rsidRPr="00F059F7">
              <w:t xml:space="preserve"> significant</w:t>
            </w:r>
            <w:r w:rsidR="000E1BE2" w:rsidRPr="00F059F7">
              <w:rPr>
                <w:lang w:val="en-AU"/>
              </w:rPr>
              <w:t xml:space="preserve"> people in Arabic-speaking communities</w:t>
            </w:r>
            <w:r w:rsidR="00B91006" w:rsidRPr="00F059F7">
              <w:rPr>
                <w:lang w:val="en-AU"/>
              </w:rPr>
              <w:t xml:space="preserve"> (</w:t>
            </w:r>
            <w:r w:rsidRPr="00F059F7">
              <w:rPr>
                <w:lang w:val="en-AU"/>
              </w:rPr>
              <w:t>for example,</w:t>
            </w:r>
            <w:r w:rsidR="000E1BE2" w:rsidRPr="00F059F7">
              <w:rPr>
                <w:lang w:val="en-AU"/>
              </w:rPr>
              <w:t xml:space="preserve"> a </w:t>
            </w:r>
            <w:r w:rsidR="00617BDA" w:rsidRPr="00F059F7">
              <w:rPr>
                <w:lang w:val="en-AU"/>
              </w:rPr>
              <w:t>short biography</w:t>
            </w:r>
            <w:r w:rsidR="000E1BE2" w:rsidRPr="00F059F7">
              <w:rPr>
                <w:lang w:val="en-AU"/>
              </w:rPr>
              <w:t xml:space="preserve"> of a famous Arabic-speaking </w:t>
            </w:r>
            <w:r w:rsidR="00617BDA" w:rsidRPr="00F059F7">
              <w:rPr>
                <w:lang w:val="en-AU"/>
              </w:rPr>
              <w:t>actor</w:t>
            </w:r>
            <w:r w:rsidR="00886EF7" w:rsidRPr="00F059F7">
              <w:rPr>
                <w:lang w:val="en-AU"/>
              </w:rPr>
              <w:t>, celebrity chef, social media influencer</w:t>
            </w:r>
            <w:r w:rsidR="00617BDA" w:rsidRPr="00F059F7">
              <w:rPr>
                <w:lang w:val="en-AU"/>
              </w:rPr>
              <w:t xml:space="preserve"> or </w:t>
            </w:r>
            <w:r w:rsidR="00886EF7" w:rsidRPr="00F059F7">
              <w:rPr>
                <w:lang w:val="en-AU"/>
              </w:rPr>
              <w:t>sportsperson</w:t>
            </w:r>
            <w:r w:rsidR="00B91006" w:rsidRPr="00F059F7">
              <w:rPr>
                <w:lang w:val="en-AU"/>
              </w:rPr>
              <w:t>)</w:t>
            </w:r>
            <w:r w:rsidR="00FF1597" w:rsidRPr="00F059F7">
              <w:rPr>
                <w:lang w:val="en-AU"/>
              </w:rPr>
              <w:t xml:space="preserve"> and</w:t>
            </w:r>
            <w:r w:rsidR="000E1BE2" w:rsidRPr="00F059F7">
              <w:rPr>
                <w:lang w:val="en-AU"/>
              </w:rPr>
              <w:t xml:space="preserve"> </w:t>
            </w:r>
            <w:r w:rsidR="00FF1597" w:rsidRPr="00F059F7">
              <w:rPr>
                <w:lang w:val="en-AU"/>
              </w:rPr>
              <w:t xml:space="preserve">identify key influences on their sense of identity, such as their family origins, traditions, beliefs and significant events </w:t>
            </w:r>
          </w:p>
          <w:p w14:paraId="5F3E988A" w14:textId="4B2ABA2B" w:rsidR="009C66AD" w:rsidRPr="00F059F7" w:rsidRDefault="009C66AD" w:rsidP="00FA3DF1">
            <w:pPr>
              <w:pStyle w:val="VCAAtablecondensedbullet"/>
              <w:rPr>
                <w:lang w:val="en-AU"/>
              </w:rPr>
            </w:pPr>
            <w:r w:rsidRPr="00F059F7">
              <w:rPr>
                <w:lang w:val="en-AU"/>
              </w:rPr>
              <w:t>identify aspects of personal identity</w:t>
            </w:r>
            <w:r w:rsidR="00B87AB8" w:rsidRPr="00F059F7">
              <w:rPr>
                <w:lang w:val="en-AU"/>
              </w:rPr>
              <w:t>,</w:t>
            </w:r>
            <w:r w:rsidRPr="00F059F7">
              <w:rPr>
                <w:lang w:val="en-AU"/>
              </w:rPr>
              <w:t xml:space="preserve"> such as age, gender and social status</w:t>
            </w:r>
            <w:r w:rsidR="00B87AB8" w:rsidRPr="00F059F7">
              <w:rPr>
                <w:lang w:val="en-AU"/>
              </w:rPr>
              <w:t>,</w:t>
            </w:r>
            <w:r w:rsidRPr="00F059F7">
              <w:rPr>
                <w:lang w:val="en-AU"/>
              </w:rPr>
              <w:t xml:space="preserve"> that are important when interacting in Arabic-speaking contexts and </w:t>
            </w:r>
            <w:r w:rsidR="00886EF7" w:rsidRPr="00F059F7">
              <w:rPr>
                <w:lang w:val="en-AU"/>
              </w:rPr>
              <w:t xml:space="preserve">that </w:t>
            </w:r>
            <w:r w:rsidRPr="00F059F7">
              <w:rPr>
                <w:lang w:val="en-AU"/>
              </w:rPr>
              <w:t>may be understood differently in Australian cultural contexts</w:t>
            </w:r>
          </w:p>
          <w:p w14:paraId="11BD51E2" w14:textId="25C196CA" w:rsidR="00794157" w:rsidRPr="00F059F7" w:rsidRDefault="00794157" w:rsidP="00FA3DF1">
            <w:pPr>
              <w:pStyle w:val="VCAAtablecondensedbullet"/>
              <w:rPr>
                <w:b/>
                <w:bCs/>
                <w:lang w:val="en-AU"/>
              </w:rPr>
            </w:pPr>
            <w:r w:rsidRPr="00F059F7">
              <w:rPr>
                <w:lang w:val="en-AU"/>
              </w:rPr>
              <w:t>develop a short set of simple interview questions and then</w:t>
            </w:r>
            <w:r w:rsidR="00B87AB8" w:rsidRPr="00F059F7">
              <w:rPr>
                <w:lang w:val="en-AU"/>
              </w:rPr>
              <w:t>,</w:t>
            </w:r>
            <w:r w:rsidRPr="00F059F7">
              <w:rPr>
                <w:lang w:val="en-AU"/>
              </w:rPr>
              <w:t xml:space="preserve"> with permission, interview a significant older person about their family origins, traditions, culture and beliefs</w:t>
            </w:r>
            <w:r w:rsidR="00B87AB8" w:rsidRPr="00F059F7">
              <w:rPr>
                <w:lang w:val="en-AU"/>
              </w:rPr>
              <w:t>,</w:t>
            </w:r>
            <w:r w:rsidRPr="00F059F7">
              <w:rPr>
                <w:lang w:val="en-AU"/>
              </w:rPr>
              <w:t xml:space="preserve"> present</w:t>
            </w:r>
            <w:r w:rsidR="00B87AB8" w:rsidRPr="00F059F7">
              <w:rPr>
                <w:lang w:val="en-AU"/>
              </w:rPr>
              <w:t>ing</w:t>
            </w:r>
            <w:r w:rsidRPr="00F059F7">
              <w:rPr>
                <w:lang w:val="en-AU"/>
              </w:rPr>
              <w:t xml:space="preserve"> the interview findings in oral or written form</w:t>
            </w:r>
          </w:p>
          <w:p w14:paraId="53C9E0A9" w14:textId="57B52C4E" w:rsidR="00EF1BC3" w:rsidRPr="00F059F7" w:rsidRDefault="00FA3DF1">
            <w:pPr>
              <w:pStyle w:val="VCAAtablecondensedbullet"/>
              <w:rPr>
                <w:lang w:val="en-AU"/>
              </w:rPr>
            </w:pPr>
            <w:r w:rsidRPr="00F059F7">
              <w:rPr>
                <w:lang w:val="en-AU"/>
              </w:rPr>
              <w:t>explor</w:t>
            </w:r>
            <w:r w:rsidR="00C71C79" w:rsidRPr="00F059F7">
              <w:rPr>
                <w:lang w:val="en-AU"/>
              </w:rPr>
              <w:t>e</w:t>
            </w:r>
            <w:r w:rsidRPr="00F059F7">
              <w:rPr>
                <w:lang w:val="en-AU"/>
              </w:rPr>
              <w:t xml:space="preserve"> how they communicate with one another, their teachers and families, noticing if there are any changes in the way they see themselves in different contexts, for example, a family celebration</w:t>
            </w:r>
            <w:r w:rsidR="00AB57E5" w:rsidRPr="00F059F7">
              <w:rPr>
                <w:lang w:val="en-AU"/>
              </w:rPr>
              <w:t xml:space="preserve"> </w:t>
            </w:r>
            <w:r w:rsidRPr="00F059F7">
              <w:rPr>
                <w:lang w:val="en-AU"/>
              </w:rPr>
              <w:t>or the birthday party of a friend</w:t>
            </w:r>
            <w:r w:rsidR="009857AF" w:rsidRPr="00F059F7">
              <w:rPr>
                <w:lang w:val="en-AU"/>
              </w:rPr>
              <w:t>.</w:t>
            </w:r>
          </w:p>
        </w:tc>
        <w:tc>
          <w:tcPr>
            <w:tcW w:w="2608" w:type="dxa"/>
            <w:vMerge w:val="restart"/>
            <w:tcBorders>
              <w:top w:val="single" w:sz="8" w:space="0" w:color="000000"/>
              <w:left w:val="single" w:sz="8" w:space="0" w:color="000000"/>
              <w:right w:val="single" w:sz="8" w:space="0" w:color="000000"/>
            </w:tcBorders>
            <w:tcMar>
              <w:top w:w="113" w:type="dxa"/>
              <w:left w:w="113" w:type="dxa"/>
              <w:bottom w:w="113" w:type="dxa"/>
              <w:right w:w="113" w:type="dxa"/>
            </w:tcMar>
          </w:tcPr>
          <w:p w14:paraId="753AC899" w14:textId="19D30DFD" w:rsidR="001B21BF" w:rsidRPr="00F059F7" w:rsidRDefault="001B21BF" w:rsidP="001B21BF">
            <w:pPr>
              <w:pStyle w:val="VCAAtablecondensed"/>
              <w:rPr>
                <w:b/>
                <w:lang w:val="en-AU"/>
              </w:rPr>
            </w:pPr>
            <w:r w:rsidRPr="00F059F7">
              <w:rPr>
                <w:b/>
                <w:lang w:val="en-AU"/>
              </w:rPr>
              <w:t>Stimulus texts:</w:t>
            </w:r>
          </w:p>
          <w:p w14:paraId="709CFC6E" w14:textId="2C873EB9" w:rsidR="001B21BF" w:rsidRPr="00F059F7" w:rsidRDefault="005C3573" w:rsidP="00617BDA">
            <w:pPr>
              <w:pStyle w:val="VCAAtablecondensedbullet"/>
              <w:rPr>
                <w:lang w:val="en-AU"/>
              </w:rPr>
            </w:pPr>
            <w:r w:rsidRPr="00F059F7">
              <w:rPr>
                <w:lang w:val="en-AU"/>
              </w:rPr>
              <w:t>I</w:t>
            </w:r>
            <w:r w:rsidR="00617BDA" w:rsidRPr="00F059F7">
              <w:rPr>
                <w:lang w:val="en-AU"/>
              </w:rPr>
              <w:t>nvitations, birthday cards, diary entries, emails or letters</w:t>
            </w:r>
            <w:r w:rsidR="00794157" w:rsidRPr="00F059F7">
              <w:rPr>
                <w:lang w:val="en-AU"/>
              </w:rPr>
              <w:t xml:space="preserve">, interviews, short </w:t>
            </w:r>
            <w:r w:rsidRPr="00F059F7">
              <w:rPr>
                <w:lang w:val="en-AU"/>
              </w:rPr>
              <w:t xml:space="preserve">video </w:t>
            </w:r>
            <w:r w:rsidR="00794157" w:rsidRPr="00F059F7">
              <w:rPr>
                <w:lang w:val="en-AU"/>
              </w:rPr>
              <w:t>clip</w:t>
            </w:r>
            <w:r w:rsidRPr="00F059F7">
              <w:rPr>
                <w:lang w:val="en-AU"/>
              </w:rPr>
              <w:t>s</w:t>
            </w:r>
            <w:r w:rsidR="00794157" w:rsidRPr="00F059F7">
              <w:rPr>
                <w:lang w:val="en-AU"/>
              </w:rPr>
              <w:t>, radio interview</w:t>
            </w:r>
            <w:r w:rsidRPr="00F059F7">
              <w:rPr>
                <w:lang w:val="en-AU"/>
              </w:rPr>
              <w:t>s</w:t>
            </w:r>
            <w:r w:rsidR="00794157" w:rsidRPr="00F059F7">
              <w:rPr>
                <w:lang w:val="en-AU"/>
              </w:rPr>
              <w:t>, magazine article</w:t>
            </w:r>
            <w:r w:rsidRPr="00F059F7">
              <w:rPr>
                <w:lang w:val="en-AU"/>
              </w:rPr>
              <w:t>s</w:t>
            </w:r>
            <w:r w:rsidR="00794157" w:rsidRPr="00F059F7">
              <w:rPr>
                <w:lang w:val="en-AU"/>
              </w:rPr>
              <w:t>, blog post</w:t>
            </w:r>
            <w:r w:rsidRPr="00F059F7">
              <w:rPr>
                <w:lang w:val="en-AU"/>
              </w:rPr>
              <w:t>s</w:t>
            </w:r>
            <w:r w:rsidR="00794157" w:rsidRPr="00F059F7">
              <w:rPr>
                <w:lang w:val="en-AU"/>
              </w:rPr>
              <w:t xml:space="preserve">, </w:t>
            </w:r>
            <w:r w:rsidR="00B91006" w:rsidRPr="00F059F7">
              <w:rPr>
                <w:lang w:val="en-AU"/>
              </w:rPr>
              <w:t xml:space="preserve">and </w:t>
            </w:r>
            <w:r w:rsidR="00794157" w:rsidRPr="00F059F7">
              <w:rPr>
                <w:lang w:val="en-AU"/>
              </w:rPr>
              <w:t>personal profile</w:t>
            </w:r>
            <w:r w:rsidRPr="00F059F7">
              <w:rPr>
                <w:lang w:val="en-AU"/>
              </w:rPr>
              <w:t>s</w:t>
            </w:r>
            <w:r w:rsidR="00794157" w:rsidRPr="00F059F7">
              <w:rPr>
                <w:lang w:val="en-AU"/>
              </w:rPr>
              <w:t xml:space="preserve"> or</w:t>
            </w:r>
            <w:r w:rsidRPr="00F059F7">
              <w:rPr>
                <w:lang w:val="en-AU"/>
              </w:rPr>
              <w:t xml:space="preserve"> </w:t>
            </w:r>
            <w:r w:rsidR="00794157" w:rsidRPr="00F059F7">
              <w:rPr>
                <w:lang w:val="en-AU"/>
              </w:rPr>
              <w:t>short biograph</w:t>
            </w:r>
            <w:r w:rsidRPr="00F059F7">
              <w:rPr>
                <w:lang w:val="en-AU"/>
              </w:rPr>
              <w:t>ies</w:t>
            </w:r>
            <w:r w:rsidR="00794157" w:rsidRPr="00F059F7">
              <w:rPr>
                <w:lang w:val="en-AU"/>
              </w:rPr>
              <w:t xml:space="preserve"> of famous Arabic</w:t>
            </w:r>
            <w:r w:rsidRPr="00F059F7">
              <w:rPr>
                <w:lang w:val="en-AU"/>
              </w:rPr>
              <w:t>-</w:t>
            </w:r>
            <w:r w:rsidR="00794157" w:rsidRPr="00F059F7">
              <w:rPr>
                <w:lang w:val="en-AU"/>
              </w:rPr>
              <w:t>speaking people</w:t>
            </w:r>
          </w:p>
          <w:p w14:paraId="77958317" w14:textId="7A55E981" w:rsidR="001B21BF" w:rsidRPr="00F059F7" w:rsidRDefault="001B21BF" w:rsidP="00BB23C5">
            <w:pPr>
              <w:pStyle w:val="VCAAtablecondensed"/>
              <w:rPr>
                <w:bCs/>
                <w:lang w:val="en-AU"/>
              </w:rPr>
            </w:pPr>
          </w:p>
        </w:tc>
      </w:tr>
      <w:tr w:rsidR="001B21BF" w:rsidRPr="00F059F7" w14:paraId="0106A8FD" w14:textId="77777777" w:rsidTr="00DF54FE">
        <w:trPr>
          <w:cantSplit/>
          <w:trHeight w:val="1077"/>
          <w:jc w:val="center"/>
        </w:trPr>
        <w:tc>
          <w:tcPr>
            <w:tcW w:w="432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402E60B" w14:textId="77777777" w:rsidR="001B21BF" w:rsidRPr="00F059F7" w:rsidRDefault="001B21BF" w:rsidP="001B21BF">
            <w:pPr>
              <w:shd w:val="clear" w:color="auto" w:fill="FFFFFF"/>
              <w:spacing w:after="0"/>
              <w:textAlignment w:val="baseline"/>
              <w:rPr>
                <w:rFonts w:ascii="Arial Narrow" w:eastAsia="Times New Roman" w:hAnsi="Arial Narrow" w:cs="Arial"/>
                <w:color w:val="535353"/>
                <w:sz w:val="20"/>
                <w:szCs w:val="20"/>
                <w:lang w:val="en-AU"/>
              </w:rPr>
            </w:pPr>
          </w:p>
        </w:tc>
        <w:tc>
          <w:tcPr>
            <w:tcW w:w="2120"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E40145A" w14:textId="03B6F0B0" w:rsidR="001B21BF" w:rsidRPr="00F059F7" w:rsidRDefault="001B21BF" w:rsidP="001B21BF">
            <w:pPr>
              <w:pStyle w:val="VCAAtablecondensed"/>
              <w:rPr>
                <w:lang w:val="en-AU"/>
              </w:rPr>
            </w:pPr>
            <w:r w:rsidRPr="00F059F7">
              <w:rPr>
                <w:lang w:val="en-AU"/>
              </w:rPr>
              <w:t xml:space="preserve">Communicating </w:t>
            </w:r>
            <w:r w:rsidR="009857AF" w:rsidRPr="00F059F7">
              <w:rPr>
                <w:lang w:val="en-AU"/>
              </w:rPr>
              <w:t>–</w:t>
            </w:r>
            <w:r w:rsidRPr="00F059F7">
              <w:rPr>
                <w:lang w:val="en-AU"/>
              </w:rPr>
              <w:t xml:space="preserve"> Informing</w:t>
            </w:r>
          </w:p>
        </w:tc>
        <w:tc>
          <w:tcPr>
            <w:tcW w:w="445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AEE6463" w14:textId="2C9C5D78" w:rsidR="001B21BF" w:rsidRPr="00F059F7" w:rsidRDefault="001B21BF">
            <w:pPr>
              <w:pStyle w:val="VCAAtablecondensed"/>
              <w:rPr>
                <w:lang w:val="en-AU"/>
              </w:rPr>
            </w:pPr>
            <w:r w:rsidRPr="00F059F7">
              <w:rPr>
                <w:lang w:val="en-AU"/>
              </w:rPr>
              <w:t>Listen to, view and read a range of texts to locate, classify and organise information relating to social and cultural worlds </w:t>
            </w:r>
            <w:hyperlink r:id="rId31" w:tooltip="View elaborations and additional details of VCARC140" w:history="1">
              <w:r w:rsidRPr="00F059F7">
                <w:rPr>
                  <w:rStyle w:val="Hyperlink"/>
                  <w:lang w:val="en-AU"/>
                </w:rPr>
                <w:t>(VCARC140)</w:t>
              </w:r>
            </w:hyperlink>
          </w:p>
        </w:tc>
        <w:tc>
          <w:tcPr>
            <w:tcW w:w="832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468DF26C" w14:textId="77777777" w:rsidR="001B21BF" w:rsidRPr="00F059F7" w:rsidRDefault="001B21BF" w:rsidP="001B21BF">
            <w:pPr>
              <w:pStyle w:val="VCAAtablecondensed"/>
              <w:rPr>
                <w:lang w:val="en-AU"/>
              </w:rPr>
            </w:pPr>
          </w:p>
        </w:tc>
        <w:tc>
          <w:tcPr>
            <w:tcW w:w="2608" w:type="dxa"/>
            <w:vMerge/>
            <w:tcBorders>
              <w:left w:val="single" w:sz="8" w:space="0" w:color="000000"/>
              <w:right w:val="single" w:sz="8" w:space="0" w:color="000000"/>
            </w:tcBorders>
            <w:tcMar>
              <w:top w:w="113" w:type="dxa"/>
              <w:left w:w="113" w:type="dxa"/>
              <w:bottom w:w="113" w:type="dxa"/>
              <w:right w:w="113" w:type="dxa"/>
            </w:tcMar>
          </w:tcPr>
          <w:p w14:paraId="4E99E583" w14:textId="77777777" w:rsidR="001B21BF" w:rsidRPr="00F059F7" w:rsidRDefault="001B21BF" w:rsidP="001B21BF">
            <w:pPr>
              <w:pStyle w:val="VCAAtablecondensed"/>
              <w:rPr>
                <w:b/>
                <w:lang w:val="en-AU"/>
              </w:rPr>
            </w:pPr>
          </w:p>
        </w:tc>
      </w:tr>
      <w:tr w:rsidR="001B21BF" w:rsidRPr="00F059F7" w14:paraId="5A439829" w14:textId="77777777" w:rsidTr="00DF54FE">
        <w:trPr>
          <w:cantSplit/>
          <w:trHeight w:val="1077"/>
          <w:jc w:val="center"/>
        </w:trPr>
        <w:tc>
          <w:tcPr>
            <w:tcW w:w="432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78D8F94" w14:textId="77777777" w:rsidR="001B21BF" w:rsidRPr="00F059F7" w:rsidRDefault="001B21BF" w:rsidP="001B21BF">
            <w:pPr>
              <w:shd w:val="clear" w:color="auto" w:fill="FFFFFF"/>
              <w:spacing w:after="0"/>
              <w:textAlignment w:val="baseline"/>
              <w:rPr>
                <w:rFonts w:ascii="Arial Narrow" w:eastAsia="Times New Roman" w:hAnsi="Arial Narrow" w:cs="Arial"/>
                <w:color w:val="535353"/>
                <w:sz w:val="20"/>
                <w:szCs w:val="20"/>
                <w:lang w:val="en-AU"/>
              </w:rPr>
            </w:pPr>
          </w:p>
        </w:tc>
        <w:tc>
          <w:tcPr>
            <w:tcW w:w="2120"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CCA1E46" w14:textId="1C3C3BE3" w:rsidR="001B21BF" w:rsidRPr="00F059F7" w:rsidRDefault="001B21BF" w:rsidP="001B21BF">
            <w:pPr>
              <w:pStyle w:val="VCAAtablecondensed"/>
              <w:rPr>
                <w:lang w:val="en-AU"/>
              </w:rPr>
            </w:pPr>
            <w:r w:rsidRPr="00F059F7">
              <w:rPr>
                <w:lang w:val="en-AU"/>
              </w:rPr>
              <w:t xml:space="preserve">Communicating </w:t>
            </w:r>
            <w:r w:rsidR="009857AF" w:rsidRPr="00F059F7">
              <w:rPr>
                <w:lang w:val="en-AU"/>
              </w:rPr>
              <w:t>–</w:t>
            </w:r>
            <w:r w:rsidRPr="00F059F7">
              <w:rPr>
                <w:lang w:val="en-AU"/>
              </w:rPr>
              <w:t xml:space="preserve"> Informing</w:t>
            </w:r>
          </w:p>
        </w:tc>
        <w:tc>
          <w:tcPr>
            <w:tcW w:w="445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BBE2F7D" w14:textId="05BA91C6" w:rsidR="001B21BF" w:rsidRPr="00F059F7" w:rsidRDefault="001B21BF">
            <w:pPr>
              <w:pStyle w:val="VCAAtablecondensed"/>
              <w:rPr>
                <w:lang w:val="en-AU"/>
              </w:rPr>
            </w:pPr>
            <w:r w:rsidRPr="00F059F7">
              <w:rPr>
                <w:lang w:val="en-AU"/>
              </w:rPr>
              <w:t>Convey ideas and information on topics of interest and aspects of culture in different formats for particular audiences </w:t>
            </w:r>
            <w:hyperlink r:id="rId32" w:tooltip="View elaborations and additional details of VCARC141" w:history="1">
              <w:r w:rsidRPr="00F059F7">
                <w:rPr>
                  <w:rStyle w:val="Hyperlink"/>
                  <w:lang w:val="en-AU"/>
                </w:rPr>
                <w:t>(VCARC141)</w:t>
              </w:r>
            </w:hyperlink>
          </w:p>
        </w:tc>
        <w:tc>
          <w:tcPr>
            <w:tcW w:w="832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1A307633" w14:textId="77777777" w:rsidR="001B21BF" w:rsidRPr="00F059F7" w:rsidRDefault="001B21BF" w:rsidP="001B21BF">
            <w:pPr>
              <w:pStyle w:val="VCAAtablecondensed"/>
              <w:rPr>
                <w:lang w:val="en-AU"/>
              </w:rPr>
            </w:pPr>
          </w:p>
        </w:tc>
        <w:tc>
          <w:tcPr>
            <w:tcW w:w="2608" w:type="dxa"/>
            <w:vMerge/>
            <w:tcBorders>
              <w:left w:val="single" w:sz="8" w:space="0" w:color="000000"/>
              <w:right w:val="single" w:sz="8" w:space="0" w:color="000000"/>
            </w:tcBorders>
            <w:tcMar>
              <w:top w:w="113" w:type="dxa"/>
              <w:left w:w="113" w:type="dxa"/>
              <w:bottom w:w="113" w:type="dxa"/>
              <w:right w:w="113" w:type="dxa"/>
            </w:tcMar>
          </w:tcPr>
          <w:p w14:paraId="50334750" w14:textId="77777777" w:rsidR="001B21BF" w:rsidRPr="00F059F7" w:rsidRDefault="001B21BF" w:rsidP="001B21BF">
            <w:pPr>
              <w:pStyle w:val="VCAAtablecondensed"/>
              <w:rPr>
                <w:b/>
                <w:lang w:val="en-AU"/>
              </w:rPr>
            </w:pPr>
          </w:p>
        </w:tc>
      </w:tr>
      <w:tr w:rsidR="001B21BF" w:rsidRPr="00F059F7" w14:paraId="7EEA2CEC" w14:textId="77777777" w:rsidTr="00DF54FE">
        <w:trPr>
          <w:cantSplit/>
          <w:trHeight w:val="1077"/>
          <w:jc w:val="center"/>
        </w:trPr>
        <w:tc>
          <w:tcPr>
            <w:tcW w:w="432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E313D66" w14:textId="77777777" w:rsidR="001B21BF" w:rsidRPr="00F059F7" w:rsidRDefault="001B21BF" w:rsidP="001B21BF">
            <w:pPr>
              <w:shd w:val="clear" w:color="auto" w:fill="FFFFFF"/>
              <w:spacing w:after="0"/>
              <w:textAlignment w:val="baseline"/>
              <w:rPr>
                <w:rFonts w:ascii="Arial Narrow" w:eastAsia="Times New Roman" w:hAnsi="Arial Narrow" w:cs="Arial"/>
                <w:color w:val="535353"/>
                <w:sz w:val="20"/>
                <w:szCs w:val="20"/>
                <w:lang w:val="en-AU"/>
              </w:rPr>
            </w:pPr>
          </w:p>
        </w:tc>
        <w:tc>
          <w:tcPr>
            <w:tcW w:w="2120"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20D7075" w14:textId="4DD2282D" w:rsidR="001B21BF" w:rsidRPr="00F059F7" w:rsidRDefault="001B21BF" w:rsidP="001B21BF">
            <w:pPr>
              <w:pStyle w:val="VCAAtablecondensed"/>
              <w:rPr>
                <w:lang w:val="en-AU"/>
              </w:rPr>
            </w:pPr>
            <w:r w:rsidRPr="00F059F7">
              <w:rPr>
                <w:lang w:val="en-AU"/>
              </w:rPr>
              <w:t xml:space="preserve">Communicating </w:t>
            </w:r>
            <w:r w:rsidR="009857AF" w:rsidRPr="00F059F7">
              <w:rPr>
                <w:lang w:val="en-AU"/>
              </w:rPr>
              <w:t>–</w:t>
            </w:r>
            <w:r w:rsidRPr="00F059F7">
              <w:rPr>
                <w:lang w:val="en-AU"/>
              </w:rPr>
              <w:t xml:space="preserve"> Reflecting</w:t>
            </w:r>
          </w:p>
        </w:tc>
        <w:tc>
          <w:tcPr>
            <w:tcW w:w="445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264EF45" w14:textId="5F5F291D" w:rsidR="001B21BF" w:rsidRPr="00F059F7" w:rsidRDefault="001B21BF">
            <w:pPr>
              <w:pStyle w:val="VCAAtablecondensed"/>
              <w:rPr>
                <w:lang w:val="en-AU"/>
              </w:rPr>
            </w:pPr>
            <w:r w:rsidRPr="00F059F7">
              <w:rPr>
                <w:lang w:val="en-AU"/>
              </w:rPr>
              <w:t>Reflect on how own biography, including family origins, traditions and beliefs, impacts on identity and communication </w:t>
            </w:r>
            <w:hyperlink r:id="rId33" w:tooltip="View elaborations and additional details of VCARC147" w:history="1">
              <w:r w:rsidRPr="00F059F7">
                <w:rPr>
                  <w:rStyle w:val="Hyperlink"/>
                  <w:lang w:val="en-AU"/>
                </w:rPr>
                <w:t>(VCARC147)</w:t>
              </w:r>
            </w:hyperlink>
          </w:p>
        </w:tc>
        <w:tc>
          <w:tcPr>
            <w:tcW w:w="832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53BCBC8" w14:textId="77777777" w:rsidR="001B21BF" w:rsidRPr="00F059F7" w:rsidRDefault="001B21BF" w:rsidP="001B21BF">
            <w:pPr>
              <w:pStyle w:val="VCAAtablecondensed"/>
              <w:rPr>
                <w:lang w:val="en-AU"/>
              </w:rPr>
            </w:pPr>
          </w:p>
        </w:tc>
        <w:tc>
          <w:tcPr>
            <w:tcW w:w="2608" w:type="dxa"/>
            <w:vMerge/>
            <w:tcBorders>
              <w:left w:val="single" w:sz="8" w:space="0" w:color="000000"/>
              <w:right w:val="single" w:sz="8" w:space="0" w:color="000000"/>
            </w:tcBorders>
            <w:tcMar>
              <w:top w:w="113" w:type="dxa"/>
              <w:left w:w="113" w:type="dxa"/>
              <w:bottom w:w="113" w:type="dxa"/>
              <w:right w:w="113" w:type="dxa"/>
            </w:tcMar>
          </w:tcPr>
          <w:p w14:paraId="1205ADD3" w14:textId="77777777" w:rsidR="001B21BF" w:rsidRPr="00F059F7" w:rsidRDefault="001B21BF" w:rsidP="001B21BF">
            <w:pPr>
              <w:pStyle w:val="VCAAtablecondensed"/>
              <w:rPr>
                <w:b/>
                <w:lang w:val="en-AU"/>
              </w:rPr>
            </w:pPr>
          </w:p>
        </w:tc>
      </w:tr>
      <w:tr w:rsidR="001B21BF" w:rsidRPr="00F059F7" w14:paraId="22611131" w14:textId="77777777" w:rsidTr="00DF54FE">
        <w:trPr>
          <w:cantSplit/>
          <w:trHeight w:val="1077"/>
          <w:jc w:val="center"/>
        </w:trPr>
        <w:tc>
          <w:tcPr>
            <w:tcW w:w="4328"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78CA5F8E" w14:textId="77777777" w:rsidR="001B21BF" w:rsidRPr="00F059F7" w:rsidRDefault="001B21BF" w:rsidP="001B21BF">
            <w:pPr>
              <w:shd w:val="clear" w:color="auto" w:fill="FFFFFF"/>
              <w:spacing w:after="0"/>
              <w:textAlignment w:val="baseline"/>
              <w:rPr>
                <w:rFonts w:ascii="Arial Narrow" w:eastAsia="Times New Roman" w:hAnsi="Arial Narrow" w:cs="Arial"/>
                <w:color w:val="535353"/>
                <w:sz w:val="20"/>
                <w:szCs w:val="20"/>
                <w:lang w:val="en-AU"/>
              </w:rPr>
            </w:pPr>
          </w:p>
        </w:tc>
        <w:tc>
          <w:tcPr>
            <w:tcW w:w="2120"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06C0B450" w14:textId="6D5188F5" w:rsidR="001B21BF" w:rsidRPr="00F059F7" w:rsidRDefault="001B21BF" w:rsidP="001B21BF">
            <w:pPr>
              <w:pStyle w:val="VCAAtablecondensed"/>
              <w:rPr>
                <w:lang w:val="en-AU"/>
              </w:rPr>
            </w:pPr>
            <w:r w:rsidRPr="00F059F7">
              <w:rPr>
                <w:lang w:val="en-AU"/>
              </w:rPr>
              <w:t>Understanding – Systems of language</w:t>
            </w:r>
          </w:p>
        </w:tc>
        <w:tc>
          <w:tcPr>
            <w:tcW w:w="4455"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29D21FEE" w14:textId="125C2B18" w:rsidR="001B21BF" w:rsidRPr="00F059F7" w:rsidRDefault="001B21BF">
            <w:pPr>
              <w:pStyle w:val="VCAAtablecondensed"/>
              <w:rPr>
                <w:lang w:val="en-AU"/>
              </w:rPr>
            </w:pPr>
            <w:r w:rsidRPr="00F059F7">
              <w:rPr>
                <w:lang w:val="en-AU"/>
              </w:rPr>
              <w:t>Understand patterns of intonation and pronunciation, including the way vowels soften and extend sounds, and apply appropriate conventions to their writing</w:t>
            </w:r>
            <w:r w:rsidR="009857AF" w:rsidRPr="00F059F7">
              <w:rPr>
                <w:lang w:val="en-AU"/>
              </w:rPr>
              <w:t xml:space="preserve"> </w:t>
            </w:r>
            <w:hyperlink r:id="rId34" w:tooltip="View elaborations and additional details of VCARU148" w:history="1">
              <w:r w:rsidRPr="00F059F7">
                <w:rPr>
                  <w:rStyle w:val="Hyperlink"/>
                  <w:lang w:val="en-AU"/>
                </w:rPr>
                <w:t>(VCARU148)</w:t>
              </w:r>
            </w:hyperlink>
          </w:p>
        </w:tc>
        <w:tc>
          <w:tcPr>
            <w:tcW w:w="8328"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7D1FB025" w14:textId="77777777" w:rsidR="001B21BF" w:rsidRPr="00F059F7" w:rsidRDefault="001B21BF" w:rsidP="001B21BF">
            <w:pPr>
              <w:pStyle w:val="VCAAtablecondensed"/>
              <w:rPr>
                <w:lang w:val="en-AU"/>
              </w:rPr>
            </w:pPr>
          </w:p>
        </w:tc>
        <w:tc>
          <w:tcPr>
            <w:tcW w:w="2608" w:type="dxa"/>
            <w:vMerge/>
            <w:tcBorders>
              <w:left w:val="single" w:sz="8" w:space="0" w:color="000000"/>
              <w:bottom w:val="single" w:sz="8" w:space="0" w:color="000000"/>
              <w:right w:val="single" w:sz="8" w:space="0" w:color="000000"/>
            </w:tcBorders>
            <w:tcMar>
              <w:top w:w="113" w:type="dxa"/>
              <w:left w:w="113" w:type="dxa"/>
              <w:bottom w:w="113" w:type="dxa"/>
              <w:right w:w="113" w:type="dxa"/>
            </w:tcMar>
          </w:tcPr>
          <w:p w14:paraId="43B56E9B" w14:textId="77777777" w:rsidR="001B21BF" w:rsidRPr="00F059F7" w:rsidRDefault="001B21BF" w:rsidP="001B21BF">
            <w:pPr>
              <w:pStyle w:val="VCAAtablecondensed"/>
              <w:rPr>
                <w:b/>
                <w:lang w:val="en-AU"/>
              </w:rPr>
            </w:pPr>
          </w:p>
        </w:tc>
      </w:tr>
    </w:tbl>
    <w:p w14:paraId="7F0C26B5" w14:textId="48F9700A" w:rsidR="001F556C" w:rsidRPr="00F059F7" w:rsidRDefault="001F556C" w:rsidP="00F56FA8">
      <w:pPr>
        <w:rPr>
          <w:lang w:val="en-AU"/>
        </w:rPr>
        <w:sectPr w:rsidR="001F556C" w:rsidRPr="00F059F7" w:rsidSect="00FA68D4">
          <w:pgSz w:w="23814" w:h="16839" w:orient="landscape" w:code="8"/>
          <w:pgMar w:top="1134" w:right="1134" w:bottom="1134" w:left="1134" w:header="567" w:footer="147" w:gutter="0"/>
          <w:cols w:space="708"/>
          <w:docGrid w:linePitch="360"/>
        </w:sectPr>
      </w:pPr>
    </w:p>
    <w:p w14:paraId="306BD8E3" w14:textId="77777777" w:rsidR="006E3D63" w:rsidRPr="00F059F7" w:rsidRDefault="006E3D63" w:rsidP="004D5520">
      <w:pPr>
        <w:pStyle w:val="VCAAHeading2"/>
        <w:spacing w:before="240"/>
        <w:rPr>
          <w:lang w:val="en-AU"/>
        </w:rPr>
      </w:pPr>
      <w:bookmarkStart w:id="2" w:name="LanguagesVicCurr"/>
      <w:r w:rsidRPr="00F059F7">
        <w:rPr>
          <w:lang w:val="en-AU"/>
        </w:rPr>
        <w:lastRenderedPageBreak/>
        <w:t>Languages in the Victorian Curriculum F–10</w:t>
      </w:r>
    </w:p>
    <w:bookmarkEnd w:id="2"/>
    <w:p w14:paraId="346C3B1B" w14:textId="77777777" w:rsidR="006E3D63" w:rsidRPr="00F059F7" w:rsidRDefault="006E3D63" w:rsidP="006E3D63">
      <w:pPr>
        <w:pStyle w:val="VCAAbody"/>
        <w:rPr>
          <w:rFonts w:eastAsia="Times New Roman"/>
          <w:lang w:val="en-AU"/>
        </w:rPr>
      </w:pPr>
      <w:r w:rsidRPr="00F059F7">
        <w:rPr>
          <w:rStyle w:val="Hyperlink"/>
          <w:lang w:val="en-AU"/>
        </w:rPr>
        <w:fldChar w:fldCharType="begin"/>
      </w:r>
      <w:r w:rsidRPr="00F059F7">
        <w:rPr>
          <w:rStyle w:val="Hyperlink"/>
          <w:lang w:val="en-AU"/>
        </w:rPr>
        <w:instrText xml:space="preserve"> HYPERLINK "https://victoriancurriculum.vcaa.vic.edu.au/languages/introduction/about-the-languages" </w:instrText>
      </w:r>
      <w:r w:rsidRPr="00F059F7">
        <w:rPr>
          <w:rStyle w:val="Hyperlink"/>
          <w:lang w:val="en-AU"/>
        </w:rPr>
        <w:fldChar w:fldCharType="separate"/>
      </w:r>
      <w:r w:rsidRPr="00F059F7">
        <w:rPr>
          <w:rStyle w:val="Hyperlink"/>
          <w:lang w:val="en-AU"/>
        </w:rPr>
        <w:t>Victorian Curriculum F–10 Languages</w:t>
      </w:r>
      <w:r w:rsidRPr="00F059F7">
        <w:rPr>
          <w:rStyle w:val="Hyperlink"/>
          <w:lang w:val="en-AU"/>
        </w:rPr>
        <w:fldChar w:fldCharType="end"/>
      </w:r>
      <w:r w:rsidRPr="00F059F7">
        <w:rPr>
          <w:rFonts w:eastAsia="Calibri"/>
          <w:color w:val="0000FF"/>
          <w:lang w:val="en-AU" w:eastAsia="en-AU"/>
        </w:rPr>
        <w:t xml:space="preserve"> </w:t>
      </w:r>
      <w:r w:rsidRPr="00F059F7">
        <w:rPr>
          <w:rFonts w:eastAsia="Times New Roman"/>
          <w:lang w:val="en-AU"/>
        </w:rPr>
        <w:t>takes account of different entry points into language learning across F–10, which reflects current practice in language teaching.</w:t>
      </w:r>
    </w:p>
    <w:p w14:paraId="37244EF4" w14:textId="77777777" w:rsidR="006E3D63" w:rsidRPr="00F059F7" w:rsidRDefault="006E3D63" w:rsidP="006E3D63">
      <w:pPr>
        <w:pStyle w:val="VCAAbody"/>
        <w:rPr>
          <w:lang w:val="en-AU"/>
        </w:rPr>
      </w:pPr>
      <w:r w:rsidRPr="00F059F7">
        <w:rPr>
          <w:lang w:val="en-AU"/>
        </w:rPr>
        <w:t>There are two possible learning sequences:</w:t>
      </w:r>
    </w:p>
    <w:p w14:paraId="06F5BFCF" w14:textId="77777777" w:rsidR="006E3D63" w:rsidRPr="00F059F7" w:rsidRDefault="006E3D63" w:rsidP="006E3D63">
      <w:pPr>
        <w:pStyle w:val="VCAAbullet"/>
      </w:pPr>
      <w:r w:rsidRPr="00F059F7">
        <w:rPr>
          <w:b/>
          <w:bCs/>
          <w:bdr w:val="none" w:sz="0" w:space="0" w:color="auto" w:frame="1"/>
        </w:rPr>
        <w:t>F–10 sequence</w:t>
      </w:r>
      <w:r w:rsidRPr="00F059F7">
        <w:t> for students who begin to learn the language in primary school and continue to Year 10</w:t>
      </w:r>
    </w:p>
    <w:p w14:paraId="1CCC2186" w14:textId="77777777" w:rsidR="006E3D63" w:rsidRPr="00F059F7" w:rsidRDefault="006E3D63" w:rsidP="006E3D63">
      <w:pPr>
        <w:pStyle w:val="VCAAbullet"/>
      </w:pPr>
      <w:r w:rsidRPr="00F059F7">
        <w:rPr>
          <w:b/>
          <w:bCs/>
          <w:bdr w:val="none" w:sz="0" w:space="0" w:color="auto" w:frame="1"/>
        </w:rPr>
        <w:t>7–10 sequence</w:t>
      </w:r>
      <w:r w:rsidRPr="00F059F7">
        <w:t> for students who begin to learn the language in Year 7.</w:t>
      </w:r>
    </w:p>
    <w:p w14:paraId="5E2EC36E" w14:textId="287262C0" w:rsidR="006E3D63" w:rsidRPr="00F059F7" w:rsidRDefault="006E3D63" w:rsidP="006E3D63">
      <w:pPr>
        <w:pStyle w:val="VCAAbody"/>
        <w:rPr>
          <w:i/>
          <w:iCs/>
          <w:sz w:val="18"/>
          <w:szCs w:val="18"/>
          <w:lang w:val="en-AU" w:eastAsia="en-AU"/>
        </w:rPr>
      </w:pPr>
      <w:r w:rsidRPr="00F059F7">
        <w:rPr>
          <w:bCs/>
          <w:lang w:val="en-AU"/>
        </w:rPr>
        <w:t xml:space="preserve">This resource uses </w:t>
      </w:r>
      <w:r w:rsidR="001C3F58" w:rsidRPr="00F059F7">
        <w:rPr>
          <w:bCs/>
          <w:lang w:val="en-AU"/>
        </w:rPr>
        <w:t>Arabic</w:t>
      </w:r>
      <w:r w:rsidRPr="00F059F7">
        <w:rPr>
          <w:bCs/>
          <w:lang w:val="en-AU"/>
        </w:rPr>
        <w:t xml:space="preserve"> as an example. The curriculum for this Language can be accessed in the </w:t>
      </w:r>
      <w:hyperlink r:id="rId35" w:history="1">
        <w:r w:rsidRPr="00F059F7">
          <w:rPr>
            <w:rStyle w:val="Hyperlink"/>
            <w:lang w:val="en-AU"/>
          </w:rPr>
          <w:t xml:space="preserve">Languages, </w:t>
        </w:r>
        <w:r w:rsidR="001C3F58" w:rsidRPr="00F059F7">
          <w:rPr>
            <w:rStyle w:val="Hyperlink"/>
            <w:lang w:val="en-AU"/>
          </w:rPr>
          <w:t>Arabic</w:t>
        </w:r>
        <w:r w:rsidRPr="00F059F7">
          <w:rPr>
            <w:bCs/>
            <w:color w:val="0000FF"/>
            <w:lang w:val="en-AU"/>
          </w:rPr>
          <w:t xml:space="preserve"> </w:t>
        </w:r>
      </w:hyperlink>
      <w:r w:rsidRPr="00F059F7">
        <w:rPr>
          <w:bCs/>
          <w:lang w:val="en-AU"/>
        </w:rPr>
        <w:t xml:space="preserve">section of the Victorian Curriculum F–10 website. Curriculum for all other Languages can be accessed via the </w:t>
      </w:r>
      <w:hyperlink r:id="rId36" w:history="1">
        <w:r w:rsidRPr="00F059F7">
          <w:rPr>
            <w:rStyle w:val="Hyperlink"/>
            <w:rFonts w:eastAsia="MS Mincho"/>
            <w:lang w:val="en-AU"/>
          </w:rPr>
          <w:t>Languages</w:t>
        </w:r>
      </w:hyperlink>
      <w:r w:rsidRPr="00F059F7">
        <w:rPr>
          <w:rFonts w:eastAsia="MS Mincho"/>
          <w:color w:val="0000FF"/>
          <w:lang w:val="en-AU"/>
        </w:rPr>
        <w:t xml:space="preserve"> </w:t>
      </w:r>
      <w:r w:rsidRPr="00F059F7">
        <w:rPr>
          <w:bCs/>
          <w:lang w:val="en-AU"/>
        </w:rPr>
        <w:t>webpage.</w:t>
      </w:r>
    </w:p>
    <w:p w14:paraId="430C442D" w14:textId="77777777" w:rsidR="006E3D63" w:rsidRPr="00F059F7" w:rsidRDefault="006E3D63" w:rsidP="004D5520">
      <w:pPr>
        <w:pStyle w:val="VCAAHeading3"/>
        <w:rPr>
          <w:lang w:val="en-AU"/>
        </w:rPr>
      </w:pPr>
      <w:r w:rsidRPr="00F059F7">
        <w:rPr>
          <w:lang w:val="en-AU"/>
        </w:rPr>
        <w:t>Rationale</w:t>
      </w:r>
    </w:p>
    <w:p w14:paraId="48A05DCB" w14:textId="77777777" w:rsidR="006E3D63" w:rsidRPr="00F059F7" w:rsidRDefault="006E3D63" w:rsidP="006E3D63">
      <w:pPr>
        <w:pStyle w:val="VCAAbody"/>
        <w:rPr>
          <w:lang w:val="en-AU" w:eastAsia="en-AU"/>
        </w:rPr>
      </w:pPr>
      <w:r w:rsidRPr="00F059F7">
        <w:rPr>
          <w:lang w:val="en-AU" w:eastAsia="en-AU"/>
        </w:rPr>
        <w:t>Learning languages in addition to English extends students’ literacy repertoires and their capacity to communicate. It strengthens students’ understanding of the nature of language, culture and the processes of communication. Learning languages broadens students’ horizons about the personal, social, cultural and employment opportunities that are available in an increasingly interconnected and interdependent world. The interdependence of countries and communities requires people to negotiate experiences and meanings across languages and cultures. A bilingual or plurilingual capability is the norm in most parts of the world.</w:t>
      </w:r>
    </w:p>
    <w:p w14:paraId="4B3B20B8" w14:textId="0B61DE2D" w:rsidR="006E3D63" w:rsidRPr="00F059F7" w:rsidRDefault="006E3D63" w:rsidP="006E3D63">
      <w:pPr>
        <w:pStyle w:val="VCAAbody"/>
        <w:rPr>
          <w:rFonts w:eastAsia="Calibri"/>
          <w:i/>
          <w:iCs/>
          <w:color w:val="7030A0"/>
          <w:lang w:val="en-AU" w:eastAsia="en-AU"/>
        </w:rPr>
      </w:pPr>
      <w:r w:rsidRPr="00F059F7">
        <w:rPr>
          <w:rFonts w:eastAsia="Calibri"/>
          <w:lang w:val="en-AU" w:eastAsia="en-AU"/>
        </w:rPr>
        <w:t xml:space="preserve">The full </w:t>
      </w:r>
      <w:hyperlink r:id="rId37" w:history="1">
        <w:r w:rsidRPr="00F059F7">
          <w:rPr>
            <w:rStyle w:val="Hyperlink"/>
            <w:lang w:val="en-AU"/>
          </w:rPr>
          <w:t xml:space="preserve">rationale for </w:t>
        </w:r>
        <w:r w:rsidR="001C3F58" w:rsidRPr="00F059F7">
          <w:rPr>
            <w:rStyle w:val="Hyperlink"/>
            <w:lang w:val="en-AU"/>
          </w:rPr>
          <w:t>Arabic</w:t>
        </w:r>
      </w:hyperlink>
      <w:r w:rsidRPr="00F059F7">
        <w:rPr>
          <w:rFonts w:eastAsia="Calibri"/>
          <w:lang w:val="en-AU" w:eastAsia="en-AU"/>
        </w:rPr>
        <w:t xml:space="preserve"> can be accessed on the Victorian Curriculum F–10 website</w:t>
      </w:r>
      <w:r w:rsidRPr="00F059F7">
        <w:rPr>
          <w:rFonts w:eastAsia="Calibri"/>
          <w:i/>
          <w:iCs/>
          <w:lang w:val="en-AU" w:eastAsia="en-AU"/>
        </w:rPr>
        <w:t xml:space="preserve">. </w:t>
      </w:r>
    </w:p>
    <w:p w14:paraId="366302DE" w14:textId="77777777" w:rsidR="006E3D63" w:rsidRPr="00F059F7" w:rsidRDefault="006E3D63" w:rsidP="004D5520">
      <w:pPr>
        <w:pStyle w:val="VCAAHeading3"/>
        <w:rPr>
          <w:lang w:val="en-AU"/>
        </w:rPr>
      </w:pPr>
      <w:r w:rsidRPr="00F059F7">
        <w:rPr>
          <w:lang w:val="en-AU"/>
        </w:rPr>
        <w:t>Aims</w:t>
      </w:r>
    </w:p>
    <w:p w14:paraId="0F71D831" w14:textId="77777777" w:rsidR="006E3D63" w:rsidRPr="00F059F7" w:rsidRDefault="006E3D63" w:rsidP="006E3D63">
      <w:pPr>
        <w:pStyle w:val="VCAAbody"/>
        <w:rPr>
          <w:lang w:val="en-AU"/>
        </w:rPr>
      </w:pPr>
      <w:r w:rsidRPr="00F059F7">
        <w:rPr>
          <w:lang w:val="en-AU"/>
        </w:rPr>
        <w:t>The Languages curriculum aims to develop the knowledge, understanding and skills to ensure that students:</w:t>
      </w:r>
    </w:p>
    <w:p w14:paraId="1D7F859A" w14:textId="77777777" w:rsidR="006E3D63" w:rsidRPr="00F059F7" w:rsidRDefault="006E3D63" w:rsidP="006E3D63">
      <w:pPr>
        <w:pStyle w:val="VCAAbullet"/>
      </w:pPr>
      <w:r w:rsidRPr="00F059F7">
        <w:t>communicate in the language they are learning</w:t>
      </w:r>
    </w:p>
    <w:p w14:paraId="40352875" w14:textId="77777777" w:rsidR="006E3D63" w:rsidRPr="00F059F7" w:rsidRDefault="006E3D63" w:rsidP="006E3D63">
      <w:pPr>
        <w:pStyle w:val="VCAAbullet"/>
      </w:pPr>
      <w:r w:rsidRPr="00F059F7">
        <w:t>understand the relationship between language, culture and learning</w:t>
      </w:r>
    </w:p>
    <w:p w14:paraId="525DDD3B" w14:textId="77777777" w:rsidR="006E3D63" w:rsidRPr="00F059F7" w:rsidRDefault="006E3D63" w:rsidP="006E3D63">
      <w:pPr>
        <w:pStyle w:val="VCAAbullet"/>
      </w:pPr>
      <w:r w:rsidRPr="00F059F7">
        <w:t>develop intercultural capabilities</w:t>
      </w:r>
    </w:p>
    <w:p w14:paraId="75FCFA45" w14:textId="77777777" w:rsidR="006E3D63" w:rsidRPr="00F059F7" w:rsidRDefault="006E3D63" w:rsidP="006E3D63">
      <w:pPr>
        <w:pStyle w:val="VCAAbullet"/>
      </w:pPr>
      <w:r w:rsidRPr="00F059F7">
        <w:t>understand themselves as communicators.</w:t>
      </w:r>
    </w:p>
    <w:p w14:paraId="051A211B" w14:textId="77777777" w:rsidR="006E3D63" w:rsidRPr="00F059F7" w:rsidRDefault="006E3D63" w:rsidP="004D5520">
      <w:pPr>
        <w:pStyle w:val="VCAAHeading3"/>
        <w:rPr>
          <w:lang w:val="en-AU"/>
        </w:rPr>
      </w:pPr>
      <w:r w:rsidRPr="00F059F7">
        <w:rPr>
          <w:lang w:val="en-AU"/>
        </w:rPr>
        <w:t xml:space="preserve">Key terminology </w:t>
      </w:r>
    </w:p>
    <w:p w14:paraId="5674BBFC" w14:textId="77777777" w:rsidR="006E3D63" w:rsidRPr="00F059F7" w:rsidRDefault="00CC418B" w:rsidP="006E3D63">
      <w:pPr>
        <w:pStyle w:val="VCAAbullet"/>
        <w:rPr>
          <w:rFonts w:eastAsia="Calibri"/>
        </w:rPr>
      </w:pPr>
      <w:hyperlink r:id="rId38" w:history="1">
        <w:r w:rsidR="006E3D63" w:rsidRPr="00F059F7">
          <w:rPr>
            <w:rStyle w:val="Hyperlink"/>
          </w:rPr>
          <w:t>Victorian Curriculum F–10 Languages</w:t>
        </w:r>
      </w:hyperlink>
      <w:r w:rsidR="006E3D63" w:rsidRPr="00F059F7">
        <w:rPr>
          <w:color w:val="0000FF"/>
        </w:rPr>
        <w:t xml:space="preserve"> </w:t>
      </w:r>
      <w:r w:rsidR="006E3D63" w:rsidRPr="00F059F7">
        <w:rPr>
          <w:rFonts w:eastAsia="Calibri"/>
        </w:rPr>
        <w:t>comprise strands</w:t>
      </w:r>
      <w:r w:rsidR="006E3D63" w:rsidRPr="00F059F7">
        <w:rPr>
          <w:rFonts w:eastAsia="Calibri"/>
          <w:color w:val="000000"/>
        </w:rPr>
        <w:t>, sub-strands, content descriptions and achievement standards</w:t>
      </w:r>
      <w:r w:rsidR="006E3D63" w:rsidRPr="00F059F7">
        <w:rPr>
          <w:rFonts w:eastAsia="Calibri"/>
        </w:rPr>
        <w:t xml:space="preserve">. The content descriptions are organised through two interrelated strands: Communicating and Understanding. Each strand contains several interrelated sub-strands, which are intended to be taught in combination with each other. This is done by selecting combinations of the content descriptions associated with each sub-strand to suit the intended teaching and learning program. The sub-strands for Communicating are Socialising, Informing, Creating, Translating and Reflecting. The sub-strands for Understanding are Systems of language, Language variation and change, and The role of language and culture. </w:t>
      </w:r>
    </w:p>
    <w:p w14:paraId="575C8EB5" w14:textId="77777777" w:rsidR="006E3D63" w:rsidRPr="00F059F7" w:rsidRDefault="006E3D63" w:rsidP="006E3D63">
      <w:pPr>
        <w:pStyle w:val="VCAAbullet"/>
        <w:rPr>
          <w:rFonts w:eastAsia="Calibri"/>
        </w:rPr>
      </w:pPr>
      <w:r w:rsidRPr="00F059F7">
        <w:rPr>
          <w:rFonts w:eastAsia="Calibri"/>
        </w:rPr>
        <w:t xml:space="preserve">Elaborations for each content description in each </w:t>
      </w:r>
      <w:r w:rsidRPr="00F059F7">
        <w:rPr>
          <w:color w:val="000000"/>
        </w:rPr>
        <w:t>Victorian Curriculum F–10 Language</w:t>
      </w:r>
      <w:r w:rsidRPr="00F059F7">
        <w:rPr>
          <w:rFonts w:eastAsia="Calibri"/>
        </w:rPr>
        <w:t xml:space="preserve"> are also provided on the Victorian Curriculum F–10 website. Elaborations are examples of teaching and learning activities through which the curriculum could be implemented. They are not mandated: they are suggestions to assist teachers with their planning. Teachers may create their own activities from the content descriptions without referencing the elaborations if they wish. The elaborations can be accessed by clicking on the hyperlinked code next to each content description in the online curriculum.</w:t>
      </w:r>
    </w:p>
    <w:p w14:paraId="14DB9FA1" w14:textId="77777777" w:rsidR="006E3D63" w:rsidRPr="00F059F7" w:rsidRDefault="006E3D63" w:rsidP="006E3D63">
      <w:pPr>
        <w:pStyle w:val="VCAAbullet"/>
        <w:rPr>
          <w:rFonts w:eastAsia="Calibri"/>
          <w:bCs/>
          <w:color w:val="000000"/>
        </w:rPr>
      </w:pPr>
      <w:r w:rsidRPr="00F059F7">
        <w:rPr>
          <w:rFonts w:eastAsia="Calibri"/>
        </w:rPr>
        <w:t xml:space="preserve">An achievement standard for each band of levels in each </w:t>
      </w:r>
      <w:r w:rsidRPr="00F059F7">
        <w:rPr>
          <w:color w:val="000000"/>
        </w:rPr>
        <w:t>Victorian Curriculum F–10 L</w:t>
      </w:r>
      <w:r w:rsidRPr="00F059F7">
        <w:rPr>
          <w:rFonts w:eastAsia="Calibri"/>
        </w:rPr>
        <w:t xml:space="preserve">anguage is also provided on the </w:t>
      </w:r>
      <w:r w:rsidRPr="00F059F7">
        <w:rPr>
          <w:color w:val="000000"/>
        </w:rPr>
        <w:t>Victorian Curriculum F–10 website</w:t>
      </w:r>
      <w:r w:rsidRPr="00F059F7">
        <w:rPr>
          <w:rFonts w:eastAsia="Calibri"/>
        </w:rPr>
        <w:t xml:space="preserve">. Each band represents two years of teaching and learning, with the exception of the Foundation to Level 2 band, which covers three years. </w:t>
      </w:r>
      <w:r w:rsidRPr="00F059F7">
        <w:rPr>
          <w:rFonts w:eastAsia="Calibri"/>
          <w:bCs/>
          <w:color w:val="000000"/>
        </w:rPr>
        <w:t>The band descriptions are found at the top of each band in the online curriculum.</w:t>
      </w:r>
    </w:p>
    <w:p w14:paraId="4B92EEDD" w14:textId="2A8E025C" w:rsidR="00F56FA8" w:rsidRPr="00F059F7" w:rsidRDefault="00F56FA8" w:rsidP="004D5520">
      <w:pPr>
        <w:pStyle w:val="VCAAHeading2"/>
        <w:spacing w:before="240"/>
        <w:rPr>
          <w:lang w:val="en-AU"/>
        </w:rPr>
      </w:pPr>
      <w:r w:rsidRPr="00F059F7">
        <w:rPr>
          <w:lang w:val="en-AU"/>
        </w:rPr>
        <w:lastRenderedPageBreak/>
        <w:t xml:space="preserve">Adapting this example </w:t>
      </w:r>
      <w:r w:rsidR="00013ADC" w:rsidRPr="00F059F7">
        <w:rPr>
          <w:lang w:val="en-AU"/>
        </w:rPr>
        <w:t xml:space="preserve">for </w:t>
      </w:r>
      <w:r w:rsidRPr="00F059F7">
        <w:rPr>
          <w:lang w:val="en-AU"/>
        </w:rPr>
        <w:t xml:space="preserve">other </w:t>
      </w:r>
      <w:r w:rsidR="00BA1C7B" w:rsidRPr="00F059F7">
        <w:rPr>
          <w:lang w:val="en-AU"/>
        </w:rPr>
        <w:t>L</w:t>
      </w:r>
      <w:r w:rsidRPr="00F059F7">
        <w:rPr>
          <w:lang w:val="en-AU"/>
        </w:rPr>
        <w:t>anguages</w:t>
      </w:r>
    </w:p>
    <w:p w14:paraId="5EE27DA2" w14:textId="1CA90E46" w:rsidR="00F56FA8" w:rsidRPr="00F059F7" w:rsidRDefault="00F56FA8" w:rsidP="009F507F">
      <w:pPr>
        <w:pStyle w:val="VCAAbullet"/>
      </w:pPr>
      <w:r w:rsidRPr="00F059F7">
        <w:t xml:space="preserve">There are </w:t>
      </w:r>
      <w:r w:rsidR="00263788" w:rsidRPr="00F059F7">
        <w:t>many</w:t>
      </w:r>
      <w:r w:rsidRPr="00F059F7">
        <w:t xml:space="preserve"> ways in which this example can be adapted to other</w:t>
      </w:r>
      <w:r w:rsidR="00BA1C7B" w:rsidRPr="00F059F7">
        <w:t xml:space="preserve"> Victorian Curriculum F–10</w:t>
      </w:r>
      <w:r w:rsidRPr="00F059F7">
        <w:t xml:space="preserve"> Languages. Teachers can identify </w:t>
      </w:r>
      <w:r w:rsidR="00767C62" w:rsidRPr="00F059F7">
        <w:t xml:space="preserve">aspects of personal relationships to do with family, friends and other people </w:t>
      </w:r>
      <w:r w:rsidRPr="00F059F7">
        <w:t xml:space="preserve">that are specific to the culture and context in which the </w:t>
      </w:r>
      <w:r w:rsidR="00BA1C7B" w:rsidRPr="00F059F7">
        <w:t xml:space="preserve">language </w:t>
      </w:r>
      <w:r w:rsidRPr="00F059F7">
        <w:t xml:space="preserve">is spoken, </w:t>
      </w:r>
      <w:r w:rsidR="00013ADC" w:rsidRPr="00F059F7">
        <w:t xml:space="preserve">and </w:t>
      </w:r>
      <w:r w:rsidRPr="00F059F7">
        <w:t xml:space="preserve">then identify the equivalent content descriptions in their </w:t>
      </w:r>
      <w:r w:rsidR="00BA1C7B" w:rsidRPr="00F059F7">
        <w:t xml:space="preserve">chosen </w:t>
      </w:r>
      <w:r w:rsidR="00013ADC" w:rsidRPr="00F059F7">
        <w:t>L</w:t>
      </w:r>
      <w:r w:rsidRPr="00F059F7">
        <w:t>anguage curriculum. For example, the first content description in each sub-strand has similarities across all Languages. They are not always a perfect match,</w:t>
      </w:r>
      <w:r w:rsidR="00013ADC" w:rsidRPr="00F059F7">
        <w:t xml:space="preserve"> however,</w:t>
      </w:r>
      <w:r w:rsidRPr="00F059F7">
        <w:t xml:space="preserve"> so teachers will need to be mindful of this when adapting this example to their </w:t>
      </w:r>
      <w:r w:rsidR="00013ADC" w:rsidRPr="00F059F7">
        <w:t>chosen L</w:t>
      </w:r>
      <w:r w:rsidRPr="00F059F7">
        <w:t>anguage</w:t>
      </w:r>
      <w:r w:rsidR="00013ADC" w:rsidRPr="00F059F7">
        <w:t xml:space="preserve"> curriculum</w:t>
      </w:r>
      <w:r w:rsidRPr="00F059F7">
        <w:t>.</w:t>
      </w:r>
    </w:p>
    <w:p w14:paraId="31FA9887" w14:textId="7684AF43" w:rsidR="00F56FA8" w:rsidRPr="00F059F7" w:rsidRDefault="00F56FA8" w:rsidP="009F507F">
      <w:pPr>
        <w:pStyle w:val="VCAAbullet"/>
      </w:pPr>
      <w:r w:rsidRPr="00F059F7">
        <w:t xml:space="preserve">Alternatively, teachers may select other combinations of content descriptions to provide a different focus that is better suited to their classroom. For example, selecting a different set of activities through which to learn </w:t>
      </w:r>
      <w:r w:rsidR="00C01110" w:rsidRPr="00F059F7">
        <w:t xml:space="preserve">the language via the theme </w:t>
      </w:r>
      <w:r w:rsidR="00767C62" w:rsidRPr="00F059F7">
        <w:t>of personal relationships to do with family, friends and other people</w:t>
      </w:r>
      <w:r w:rsidRPr="00F059F7">
        <w:t xml:space="preserve">  might mean that using content description</w:t>
      </w:r>
      <w:r w:rsidR="00BA1C7B" w:rsidRPr="00F059F7">
        <w:t>(</w:t>
      </w:r>
      <w:r w:rsidRPr="00F059F7">
        <w:t>s</w:t>
      </w:r>
      <w:r w:rsidR="00BA1C7B" w:rsidRPr="00F059F7">
        <w:t>)</w:t>
      </w:r>
      <w:r w:rsidRPr="00F059F7">
        <w:t xml:space="preserve"> from the sub-strand </w:t>
      </w:r>
      <w:r w:rsidR="000D1D2F" w:rsidRPr="00F059F7">
        <w:t xml:space="preserve">Reflecting </w:t>
      </w:r>
      <w:r w:rsidRPr="00F059F7">
        <w:t>will be more suitable.</w:t>
      </w:r>
      <w:r w:rsidR="000D1D2F" w:rsidRPr="00F059F7">
        <w:t xml:space="preserve"> </w:t>
      </w:r>
    </w:p>
    <w:p w14:paraId="024E6223" w14:textId="289501F5" w:rsidR="00F56FA8" w:rsidRPr="00F059F7" w:rsidRDefault="00F56FA8" w:rsidP="00FA68D4">
      <w:pPr>
        <w:pStyle w:val="VCAAHeading2"/>
        <w:rPr>
          <w:lang w:val="en-AU"/>
        </w:rPr>
      </w:pPr>
      <w:r w:rsidRPr="00F059F7">
        <w:rPr>
          <w:lang w:val="en-AU"/>
        </w:rPr>
        <w:t>Next steps and resources</w:t>
      </w:r>
    </w:p>
    <w:p w14:paraId="135897FD" w14:textId="27F6991D" w:rsidR="00DF54FE" w:rsidRPr="00F059F7" w:rsidRDefault="00F56FA8" w:rsidP="00E56C32">
      <w:pPr>
        <w:pStyle w:val="VCAAbullet"/>
      </w:pPr>
      <w:r w:rsidRPr="00F059F7">
        <w:t xml:space="preserve">Planning a teaching and learning program for a unit of work includes planning for assessment and articulating progression within and between </w:t>
      </w:r>
      <w:r w:rsidR="003678ED" w:rsidRPr="00F059F7">
        <w:t>bands</w:t>
      </w:r>
      <w:r w:rsidR="00013ADC" w:rsidRPr="00F059F7">
        <w:t xml:space="preserve"> </w:t>
      </w:r>
      <w:r w:rsidR="003678ED" w:rsidRPr="00F059F7">
        <w:t>in</w:t>
      </w:r>
      <w:r w:rsidRPr="00F059F7">
        <w:t xml:space="preserve"> the Victorian Curriculum F</w:t>
      </w:r>
      <w:r w:rsidR="00A641AE" w:rsidRPr="00F059F7">
        <w:t>–</w:t>
      </w:r>
      <w:r w:rsidRPr="00F059F7">
        <w:t xml:space="preserve">10 Languages. To assist teachers to describe what student learning progress is expected to look like when they are only </w:t>
      </w:r>
      <w:r w:rsidR="00BA1C7B" w:rsidRPr="00F059F7">
        <w:t>part</w:t>
      </w:r>
      <w:r w:rsidR="00036700" w:rsidRPr="00F059F7">
        <w:t>-way</w:t>
      </w:r>
      <w:r w:rsidR="00BA1C7B" w:rsidRPr="00F059F7">
        <w:t xml:space="preserve"> </w:t>
      </w:r>
      <w:r w:rsidRPr="00F059F7">
        <w:t xml:space="preserve">through teaching </w:t>
      </w:r>
      <w:r w:rsidR="003678ED" w:rsidRPr="00F059F7">
        <w:t xml:space="preserve">a </w:t>
      </w:r>
      <w:r w:rsidRPr="00F059F7">
        <w:t>band</w:t>
      </w:r>
      <w:r w:rsidR="003678ED" w:rsidRPr="00F059F7">
        <w:t xml:space="preserve"> of levels</w:t>
      </w:r>
      <w:r w:rsidRPr="00F059F7">
        <w:t xml:space="preserve">, </w:t>
      </w:r>
      <w:r w:rsidR="007C2989" w:rsidRPr="00F059F7">
        <w:t>the VCAA has developed indicative progress templates</w:t>
      </w:r>
      <w:r w:rsidR="007C2989" w:rsidRPr="00F059F7">
        <w:rPr>
          <w:sz w:val="18"/>
        </w:rPr>
        <w:t xml:space="preserve"> </w:t>
      </w:r>
      <w:r w:rsidR="007C2989" w:rsidRPr="00F059F7">
        <w:t>with Language-specific achievement standards. T</w:t>
      </w:r>
      <w:r w:rsidR="007420E4" w:rsidRPr="00F059F7">
        <w:t>eachers can</w:t>
      </w:r>
      <w:r w:rsidR="007C2989" w:rsidRPr="00F059F7">
        <w:t xml:space="preserve"> use</w:t>
      </w:r>
      <w:r w:rsidR="007420E4" w:rsidRPr="00F059F7">
        <w:t xml:space="preserve"> these templates</w:t>
      </w:r>
      <w:r w:rsidR="007C2989" w:rsidRPr="00F059F7">
        <w:t xml:space="preserve"> in conjunction with this resource</w:t>
      </w:r>
      <w:r w:rsidR="007420E4" w:rsidRPr="00F059F7">
        <w:t>. They</w:t>
      </w:r>
      <w:r w:rsidR="007C2989" w:rsidRPr="00F059F7">
        <w:t xml:space="preserve"> can be downloaded from the assessment page for each Language</w:t>
      </w:r>
      <w:r w:rsidR="00DF54FE" w:rsidRPr="00F059F7">
        <w:t xml:space="preserve"> on the </w:t>
      </w:r>
      <w:hyperlink r:id="rId39" w:history="1">
        <w:r w:rsidR="00DF54FE" w:rsidRPr="00F059F7">
          <w:rPr>
            <w:rStyle w:val="Hyperlink"/>
          </w:rPr>
          <w:t>VCAA website</w:t>
        </w:r>
      </w:hyperlink>
      <w:r w:rsidR="007C2989" w:rsidRPr="00F059F7">
        <w:t xml:space="preserve">.  </w:t>
      </w:r>
    </w:p>
    <w:p w14:paraId="67783951" w14:textId="02F0AE2F" w:rsidR="00F56FA8" w:rsidRPr="00F059F7" w:rsidRDefault="00F56FA8" w:rsidP="00E56C32">
      <w:pPr>
        <w:pStyle w:val="VCAAbullet"/>
      </w:pPr>
      <w:r w:rsidRPr="00F059F7">
        <w:t>Teachers may wish to download the</w:t>
      </w:r>
      <w:r w:rsidR="00BA1C7B" w:rsidRPr="00F059F7">
        <w:t xml:space="preserve"> relevant</w:t>
      </w:r>
      <w:r w:rsidRPr="00F059F7">
        <w:t xml:space="preserve"> </w:t>
      </w:r>
      <w:hyperlink r:id="rId40" w:history="1">
        <w:r w:rsidRPr="00F059F7">
          <w:rPr>
            <w:rStyle w:val="Hyperlink"/>
          </w:rPr>
          <w:t>Scope and Sequence chart</w:t>
        </w:r>
      </w:hyperlink>
      <w:r w:rsidRPr="00F059F7">
        <w:t xml:space="preserve"> for a printable overview of all the content descriptions. However, the </w:t>
      </w:r>
      <w:r w:rsidR="00BA1C7B" w:rsidRPr="00F059F7">
        <w:t>s</w:t>
      </w:r>
      <w:r w:rsidRPr="00F059F7">
        <w:t xml:space="preserve">cope and </w:t>
      </w:r>
      <w:r w:rsidR="00BA1C7B" w:rsidRPr="00F059F7">
        <w:t xml:space="preserve">sequence </w:t>
      </w:r>
      <w:r w:rsidRPr="00F059F7">
        <w:t>chart</w:t>
      </w:r>
      <w:r w:rsidR="00BA1C7B" w:rsidRPr="00F059F7">
        <w:t>s</w:t>
      </w:r>
      <w:r w:rsidRPr="00F059F7">
        <w:t xml:space="preserve"> do not include the elaborations, nor do</w:t>
      </w:r>
      <w:r w:rsidR="00BA1C7B" w:rsidRPr="00F059F7">
        <w:t xml:space="preserve"> they</w:t>
      </w:r>
      <w:r w:rsidRPr="00F059F7">
        <w:t xml:space="preserve"> show the content description </w:t>
      </w:r>
      <w:r w:rsidR="00BA1C7B" w:rsidRPr="00F059F7">
        <w:t>code</w:t>
      </w:r>
      <w:r w:rsidRPr="00F059F7">
        <w:t xml:space="preserve">, so </w:t>
      </w:r>
      <w:r w:rsidR="00BA1C7B" w:rsidRPr="00F059F7">
        <w:t>these charts are</w:t>
      </w:r>
      <w:r w:rsidRPr="00F059F7">
        <w:t xml:space="preserve"> best used in conjunction with the online curriculum. </w:t>
      </w:r>
    </w:p>
    <w:p w14:paraId="0A3BC513" w14:textId="17A553FA" w:rsidR="00F56FA8" w:rsidRPr="00F059F7" w:rsidRDefault="00F56FA8" w:rsidP="00CF0CA6">
      <w:pPr>
        <w:pStyle w:val="VCAAbullet"/>
      </w:pPr>
      <w:r w:rsidRPr="00F059F7">
        <w:t xml:space="preserve">Additional resources that </w:t>
      </w:r>
      <w:r w:rsidR="00BA1C7B" w:rsidRPr="00F059F7">
        <w:t xml:space="preserve">teachers </w:t>
      </w:r>
      <w:r w:rsidRPr="00F059F7">
        <w:t xml:space="preserve">may </w:t>
      </w:r>
      <w:r w:rsidR="00BA1C7B" w:rsidRPr="00F059F7">
        <w:t xml:space="preserve">find </w:t>
      </w:r>
      <w:r w:rsidRPr="00F059F7">
        <w:t xml:space="preserve">helpful in conjunction with this document include the </w:t>
      </w:r>
      <w:hyperlink r:id="rId41" w:history="1">
        <w:r w:rsidRPr="00F059F7">
          <w:rPr>
            <w:rStyle w:val="Hyperlink"/>
          </w:rPr>
          <w:t>VCAA Curriculum mapping templates</w:t>
        </w:r>
      </w:hyperlink>
      <w:r w:rsidRPr="00F059F7">
        <w:t xml:space="preserve"> for each Language.  </w:t>
      </w:r>
    </w:p>
    <w:p w14:paraId="32042BEA" w14:textId="77B03DCC" w:rsidR="00F56FA8" w:rsidRPr="00F059F7" w:rsidRDefault="003678ED" w:rsidP="00CF0CA6">
      <w:pPr>
        <w:pStyle w:val="VCAAbullet"/>
      </w:pPr>
      <w:r w:rsidRPr="00F059F7">
        <w:t>Links to all t</w:t>
      </w:r>
      <w:r w:rsidR="00F56FA8" w:rsidRPr="00F059F7">
        <w:t xml:space="preserve">he resources mentioned above can also be found </w:t>
      </w:r>
      <w:r w:rsidRPr="00F059F7">
        <w:t>on</w:t>
      </w:r>
      <w:r w:rsidR="00624696" w:rsidRPr="00F059F7">
        <w:t xml:space="preserve"> </w:t>
      </w:r>
      <w:r w:rsidR="00F56FA8" w:rsidRPr="00F059F7">
        <w:t xml:space="preserve">the </w:t>
      </w:r>
      <w:hyperlink r:id="rId42" w:history="1">
        <w:r w:rsidR="00F56FA8" w:rsidRPr="00F059F7">
          <w:t xml:space="preserve">Planning </w:t>
        </w:r>
        <w:r w:rsidR="00624696" w:rsidRPr="00F059F7">
          <w:t>R</w:t>
        </w:r>
        <w:r w:rsidR="00F56FA8" w:rsidRPr="00F059F7">
          <w:t>esources</w:t>
        </w:r>
      </w:hyperlink>
      <w:r w:rsidR="00F56FA8" w:rsidRPr="00F059F7">
        <w:t xml:space="preserve"> </w:t>
      </w:r>
      <w:r w:rsidR="00624696" w:rsidRPr="00F059F7">
        <w:t xml:space="preserve">page </w:t>
      </w:r>
      <w:r w:rsidRPr="00F059F7">
        <w:t xml:space="preserve">for </w:t>
      </w:r>
      <w:r w:rsidR="00624696" w:rsidRPr="00F059F7">
        <w:t xml:space="preserve">the relevant Language, </w:t>
      </w:r>
      <w:r w:rsidRPr="00F059F7">
        <w:t>in</w:t>
      </w:r>
      <w:r w:rsidR="00624696" w:rsidRPr="00F059F7">
        <w:t xml:space="preserve"> the </w:t>
      </w:r>
      <w:hyperlink r:id="rId43" w:history="1">
        <w:r w:rsidR="00624696" w:rsidRPr="00F059F7">
          <w:rPr>
            <w:rStyle w:val="Hyperlink"/>
          </w:rPr>
          <w:t>Curriculum Area Resources, Languages</w:t>
        </w:r>
      </w:hyperlink>
      <w:r w:rsidR="00624696" w:rsidRPr="00F059F7">
        <w:t xml:space="preserve"> section of the VCAA website</w:t>
      </w:r>
      <w:r w:rsidR="00F56FA8" w:rsidRPr="00F059F7">
        <w:t xml:space="preserve">. We recommend teachers familiarise themselves with the relevant </w:t>
      </w:r>
      <w:r w:rsidR="00624696" w:rsidRPr="00F059F7">
        <w:t>r</w:t>
      </w:r>
      <w:r w:rsidR="00F56FA8" w:rsidRPr="00F059F7">
        <w:t>esources page</w:t>
      </w:r>
      <w:r w:rsidR="00624696" w:rsidRPr="00F059F7">
        <w:t>s</w:t>
      </w:r>
      <w:r w:rsidR="00F56FA8" w:rsidRPr="00F059F7">
        <w:t xml:space="preserve"> for their Language. </w:t>
      </w:r>
    </w:p>
    <w:p w14:paraId="74B12180" w14:textId="4CB6A130" w:rsidR="002647BB" w:rsidRPr="00F059F7" w:rsidRDefault="00F56FA8" w:rsidP="00944C81">
      <w:pPr>
        <w:pStyle w:val="VCAAbullet"/>
        <w:rPr>
          <w:rFonts w:eastAsia="Times New Roman"/>
          <w:sz w:val="18"/>
          <w:szCs w:val="18"/>
        </w:rPr>
      </w:pPr>
      <w:r w:rsidRPr="00F059F7">
        <w:t xml:space="preserve">The </w:t>
      </w:r>
      <w:r w:rsidR="00624696" w:rsidRPr="00F059F7">
        <w:t xml:space="preserve">Department of Education’s </w:t>
      </w:r>
      <w:hyperlink r:id="rId44" w:history="1">
        <w:r w:rsidRPr="00F059F7">
          <w:rPr>
            <w:rStyle w:val="Hyperlink"/>
          </w:rPr>
          <w:t>FUSE</w:t>
        </w:r>
      </w:hyperlink>
      <w:r w:rsidRPr="00F059F7">
        <w:t xml:space="preserve"> </w:t>
      </w:r>
      <w:r w:rsidR="00624696" w:rsidRPr="00F059F7">
        <w:t>web</w:t>
      </w:r>
      <w:r w:rsidRPr="00F059F7">
        <w:t>site also contain</w:t>
      </w:r>
      <w:r w:rsidR="00624696" w:rsidRPr="00F059F7">
        <w:t>s</w:t>
      </w:r>
      <w:r w:rsidRPr="00F059F7">
        <w:t xml:space="preserve"> a wealth of useful Languages resources.</w:t>
      </w:r>
    </w:p>
    <w:p w14:paraId="155289DA" w14:textId="04FE8620" w:rsidR="00767C62" w:rsidRPr="00F059F7" w:rsidRDefault="00767C62" w:rsidP="00944C81">
      <w:pPr>
        <w:pStyle w:val="VCAAbullet"/>
      </w:pPr>
      <w:r w:rsidRPr="00F059F7">
        <w:t xml:space="preserve">For resources that help unpack other levels in the Victorian Curriculum F–10 – Languages, see the teaching resources page for each Language on the </w:t>
      </w:r>
      <w:hyperlink r:id="rId45" w:history="1">
        <w:r w:rsidRPr="00F059F7">
          <w:rPr>
            <w:color w:val="0000FF" w:themeColor="hyperlink"/>
            <w:u w:val="single"/>
          </w:rPr>
          <w:t>VCAA website</w:t>
        </w:r>
      </w:hyperlink>
      <w:r w:rsidRPr="00F059F7">
        <w:t>.</w:t>
      </w:r>
    </w:p>
    <w:sectPr w:rsidR="00767C62" w:rsidRPr="00F059F7" w:rsidSect="000D2066">
      <w:footerReference w:type="default" r:id="rId46"/>
      <w:pgSz w:w="11906" w:h="16838" w:code="9"/>
      <w:pgMar w:top="1418" w:right="1134" w:bottom="567" w:left="1134" w:header="567" w:footer="1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957F" w16cex:dateUtc="2022-03-22T07:35:00Z"/>
  <w16cex:commentExtensible w16cex:durableId="25E581CE" w16cex:dateUtc="2022-03-23T00:23:00Z"/>
  <w16cex:commentExtensible w16cex:durableId="25E49616" w16cex:dateUtc="2022-03-22T07:38:00Z"/>
  <w16cex:commentExtensible w16cex:durableId="25E496AF" w16cex:dateUtc="2022-03-22T07:40:00Z"/>
  <w16cex:commentExtensible w16cex:durableId="25E494E5" w16cex:dateUtc="2022-03-22T07:33:00Z"/>
  <w16cex:commentExtensible w16cex:durableId="25E4975B" w16cex:dateUtc="2022-03-22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4A5EF" w16cid:durableId="25E494C5"/>
  <w16cid:commentId w16cid:paraId="63739A78" w16cid:durableId="25E494C6"/>
  <w16cid:commentId w16cid:paraId="630B9D9B" w16cid:durableId="25E494C7"/>
  <w16cid:commentId w16cid:paraId="4FE47A49" w16cid:durableId="25E494C8"/>
  <w16cid:commentId w16cid:paraId="69CC1A33" w16cid:durableId="25E494C9"/>
  <w16cid:commentId w16cid:paraId="4082AFEB" w16cid:durableId="25E494CA"/>
  <w16cid:commentId w16cid:paraId="4A1616BE" w16cid:durableId="25E494CB"/>
  <w16cid:commentId w16cid:paraId="2F863B9F" w16cid:durableId="25E4957F"/>
  <w16cid:commentId w16cid:paraId="3348E5E0" w16cid:durableId="25E494CC"/>
  <w16cid:commentId w16cid:paraId="05D4917B" w16cid:durableId="25E581CE"/>
  <w16cid:commentId w16cid:paraId="3F9BD21C" w16cid:durableId="25E494CD"/>
  <w16cid:commentId w16cid:paraId="24910C9F" w16cid:durableId="25E494CE"/>
  <w16cid:commentId w16cid:paraId="3272E2AA" w16cid:durableId="25E494CF"/>
  <w16cid:commentId w16cid:paraId="3CE36288" w16cid:durableId="25E49616"/>
  <w16cid:commentId w16cid:paraId="503CD1F1" w16cid:durableId="25E494D0"/>
  <w16cid:commentId w16cid:paraId="489BF2E8" w16cid:durableId="25E494D1"/>
  <w16cid:commentId w16cid:paraId="67B25DC2" w16cid:durableId="25E494D2"/>
  <w16cid:commentId w16cid:paraId="68442F98" w16cid:durableId="25E496AF"/>
  <w16cid:commentId w16cid:paraId="52F8048C" w16cid:durableId="25E494D3"/>
  <w16cid:commentId w16cid:paraId="5FBE795C" w16cid:durableId="25E494D4"/>
  <w16cid:commentId w16cid:paraId="667072EA" w16cid:durableId="25E494D5"/>
  <w16cid:commentId w16cid:paraId="0A3670FC" w16cid:durableId="25E494E5"/>
  <w16cid:commentId w16cid:paraId="7AFE7FB9" w16cid:durableId="25E4975B"/>
  <w16cid:commentId w16cid:paraId="2EAA148F" w16cid:durableId="25E494D6"/>
  <w16cid:commentId w16cid:paraId="78A63592" w16cid:durableId="25E494D7"/>
  <w16cid:commentId w16cid:paraId="53D9C086" w16cid:durableId="25E494D8"/>
  <w16cid:commentId w16cid:paraId="1CAC85B8" w16cid:durableId="25E494D9"/>
  <w16cid:commentId w16cid:paraId="16B9D5F3" w16cid:durableId="25E494DA"/>
  <w16cid:commentId w16cid:paraId="5677579D" w16cid:durableId="25E494DB"/>
  <w16cid:commentId w16cid:paraId="41DD6112" w16cid:durableId="25E494DC"/>
  <w16cid:commentId w16cid:paraId="59D00300" w16cid:durableId="25E494DD"/>
  <w16cid:commentId w16cid:paraId="60FB9004" w16cid:durableId="25E494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020BF" w14:textId="77777777" w:rsidR="00885674" w:rsidRDefault="00885674" w:rsidP="00304EA1">
      <w:pPr>
        <w:spacing w:after="0" w:line="240" w:lineRule="auto"/>
      </w:pPr>
      <w:r>
        <w:separator/>
      </w:r>
    </w:p>
  </w:endnote>
  <w:endnote w:type="continuationSeparator" w:id="0">
    <w:p w14:paraId="5E98374C" w14:textId="77777777" w:rsidR="00885674" w:rsidRDefault="0088567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182"/>
      <w:gridCol w:w="7182"/>
      <w:gridCol w:w="7182"/>
    </w:tblGrid>
    <w:tr w:rsidR="00885674" w:rsidRPr="00D06414" w14:paraId="0579E7FE" w14:textId="77777777" w:rsidTr="00D06414">
      <w:tc>
        <w:tcPr>
          <w:tcW w:w="1665" w:type="pct"/>
          <w:tcMar>
            <w:left w:w="0" w:type="dxa"/>
            <w:right w:w="0" w:type="dxa"/>
          </w:tcMar>
        </w:tcPr>
        <w:p w14:paraId="3FA7A191" w14:textId="77777777" w:rsidR="00885674" w:rsidRPr="00D06414" w:rsidRDefault="0088567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885674" w:rsidRPr="00D06414" w:rsidRDefault="0088567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039AC12E" w:rsidR="00885674" w:rsidRPr="00D06414" w:rsidRDefault="0088567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C418B">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30C5A6F5" w14:textId="77777777" w:rsidR="00885674" w:rsidRPr="00D06414" w:rsidRDefault="0088567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885674" w:rsidRPr="00D06414" w14:paraId="48C2A35F" w14:textId="77777777" w:rsidTr="009F507F">
      <w:tc>
        <w:tcPr>
          <w:tcW w:w="1665" w:type="pct"/>
          <w:tcMar>
            <w:left w:w="0" w:type="dxa"/>
            <w:right w:w="0" w:type="dxa"/>
          </w:tcMar>
        </w:tcPr>
        <w:p w14:paraId="5BC0A949" w14:textId="77777777" w:rsidR="00885674" w:rsidRPr="00D06414" w:rsidRDefault="00885674"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92B488A" w14:textId="77777777" w:rsidR="00885674" w:rsidRPr="00D06414" w:rsidRDefault="00885674"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C8A82A4" w14:textId="78505203" w:rsidR="00885674" w:rsidRPr="00D06414" w:rsidRDefault="00885674"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C418B">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r>
  </w:tbl>
  <w:p w14:paraId="079118B4" w14:textId="633B75FF" w:rsidR="00885674" w:rsidRPr="000D2066" w:rsidRDefault="00885674"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5408" behindDoc="1" locked="0" layoutInCell="1" allowOverlap="1" wp14:anchorId="693EA8CA" wp14:editId="23DE2DD1">
          <wp:simplePos x="0" y="0"/>
          <wp:positionH relativeFrom="column">
            <wp:posOffset>-885825</wp:posOffset>
          </wp:positionH>
          <wp:positionV relativeFrom="page">
            <wp:posOffset>10144125</wp:posOffset>
          </wp:positionV>
          <wp:extent cx="15116175" cy="5518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885674" w:rsidRPr="00D06414" w14:paraId="31A5A360" w14:textId="77777777" w:rsidTr="009F507F">
      <w:tc>
        <w:tcPr>
          <w:tcW w:w="1665" w:type="pct"/>
          <w:tcMar>
            <w:left w:w="0" w:type="dxa"/>
            <w:right w:w="0" w:type="dxa"/>
          </w:tcMar>
        </w:tcPr>
        <w:p w14:paraId="3CB9F0D5" w14:textId="77777777" w:rsidR="00885674" w:rsidRPr="00D06414" w:rsidRDefault="00885674"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458F42B" w14:textId="77777777" w:rsidR="00885674" w:rsidRPr="00D06414" w:rsidRDefault="00885674"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239BF8D4" w14:textId="501DBFFE" w:rsidR="00885674" w:rsidRPr="00D06414" w:rsidRDefault="00885674"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C418B">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2C71E6E5" w14:textId="1F2878B5" w:rsidR="00885674" w:rsidRPr="000D2066" w:rsidRDefault="00885674"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7456" behindDoc="1" locked="0" layoutInCell="1" allowOverlap="1" wp14:anchorId="5DD24240" wp14:editId="66447128">
          <wp:simplePos x="0" y="0"/>
          <wp:positionH relativeFrom="column">
            <wp:posOffset>-885825</wp:posOffset>
          </wp:positionH>
          <wp:positionV relativeFrom="page">
            <wp:posOffset>10144125</wp:posOffset>
          </wp:positionV>
          <wp:extent cx="15116175" cy="551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1E71" w14:textId="77777777" w:rsidR="00885674" w:rsidRDefault="00885674" w:rsidP="00304EA1">
      <w:pPr>
        <w:spacing w:after="0" w:line="240" w:lineRule="auto"/>
      </w:pPr>
      <w:r>
        <w:separator/>
      </w:r>
    </w:p>
  </w:footnote>
  <w:footnote w:type="continuationSeparator" w:id="0">
    <w:p w14:paraId="5E744A4B" w14:textId="77777777" w:rsidR="00885674" w:rsidRDefault="0088567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1EF6" w14:textId="78CD010F" w:rsidR="00885674" w:rsidRPr="00D86DE4" w:rsidRDefault="00885674" w:rsidP="00E86FF9">
    <w:pPr>
      <w:pStyle w:val="VCAAcaptionsandfootnotes"/>
      <w:spacing w:before="0"/>
      <w:rPr>
        <w:color w:val="999999" w:themeColor="accent2"/>
      </w:rPr>
    </w:pPr>
    <w:r>
      <w:rPr>
        <w:color w:val="999999" w:themeColor="accent2"/>
      </w:rPr>
      <w:t>Unpacking the Victorian Curriculum F–10 – Languages, Foundation to Level 6 in the F–10 sequence</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7CFE" w14:textId="5C5AB915" w:rsidR="00885674" w:rsidRPr="009370BC" w:rsidRDefault="00885674" w:rsidP="00970580">
    <w:pPr>
      <w:spacing w:after="0"/>
      <w:ind w:right="-142"/>
      <w:jc w:val="right"/>
    </w:pPr>
    <w:r>
      <w:rPr>
        <w:noProof/>
        <w:lang w:val="en-AU" w:eastAsia="en-AU"/>
      </w:rPr>
      <w:drawing>
        <wp:anchor distT="0" distB="0" distL="114300" distR="114300" simplePos="0" relativeHeight="251663360" behindDoc="1" locked="1" layoutInCell="1" allowOverlap="1" wp14:anchorId="1F7B4674" wp14:editId="2F160C32">
          <wp:simplePos x="0" y="0"/>
          <wp:positionH relativeFrom="column">
            <wp:posOffset>-713740</wp:posOffset>
          </wp:positionH>
          <wp:positionV relativeFrom="page">
            <wp:posOffset>5715</wp:posOffset>
          </wp:positionV>
          <wp:extent cx="7539990" cy="716915"/>
          <wp:effectExtent l="0" t="0" r="381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AB3"/>
    <w:multiLevelType w:val="multilevel"/>
    <w:tmpl w:val="37B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275C9"/>
    <w:multiLevelType w:val="multilevel"/>
    <w:tmpl w:val="FA344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877FC"/>
    <w:multiLevelType w:val="multilevel"/>
    <w:tmpl w:val="A464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24DC9"/>
    <w:multiLevelType w:val="multilevel"/>
    <w:tmpl w:val="D746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50E2E"/>
    <w:multiLevelType w:val="multilevel"/>
    <w:tmpl w:val="6F463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66F14"/>
    <w:multiLevelType w:val="multilevel"/>
    <w:tmpl w:val="5DD8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3EBF"/>
    <w:multiLevelType w:val="hybridMultilevel"/>
    <w:tmpl w:val="E38284A6"/>
    <w:lvl w:ilvl="0" w:tplc="8AAA42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46B09"/>
    <w:multiLevelType w:val="multilevel"/>
    <w:tmpl w:val="5DD8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C4835"/>
    <w:multiLevelType w:val="multilevel"/>
    <w:tmpl w:val="DC86C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D5F86"/>
    <w:multiLevelType w:val="multilevel"/>
    <w:tmpl w:val="DD30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C20774"/>
    <w:multiLevelType w:val="hybridMultilevel"/>
    <w:tmpl w:val="42F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910A8"/>
    <w:multiLevelType w:val="multilevel"/>
    <w:tmpl w:val="4D2AA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8F104C"/>
    <w:multiLevelType w:val="multilevel"/>
    <w:tmpl w:val="D9EC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1C48F4"/>
    <w:multiLevelType w:val="multilevel"/>
    <w:tmpl w:val="DD7C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C50"/>
    <w:multiLevelType w:val="hybridMultilevel"/>
    <w:tmpl w:val="0DFA7D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39652760"/>
    <w:multiLevelType w:val="multilevel"/>
    <w:tmpl w:val="2C64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2B3EA0"/>
    <w:multiLevelType w:val="hybridMultilevel"/>
    <w:tmpl w:val="6C766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E4402F3"/>
    <w:multiLevelType w:val="hybridMultilevel"/>
    <w:tmpl w:val="C782599C"/>
    <w:lvl w:ilvl="0" w:tplc="1890CA1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A0569"/>
    <w:multiLevelType w:val="hybridMultilevel"/>
    <w:tmpl w:val="889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34E5707"/>
    <w:multiLevelType w:val="hybridMultilevel"/>
    <w:tmpl w:val="C12651B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442619BE"/>
    <w:multiLevelType w:val="multilevel"/>
    <w:tmpl w:val="8A243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E3066D"/>
    <w:multiLevelType w:val="multilevel"/>
    <w:tmpl w:val="57CC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754F4C"/>
    <w:multiLevelType w:val="multilevel"/>
    <w:tmpl w:val="ABDC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15ED5"/>
    <w:multiLevelType w:val="multilevel"/>
    <w:tmpl w:val="9782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541A7C"/>
    <w:multiLevelType w:val="multilevel"/>
    <w:tmpl w:val="58400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A413237"/>
    <w:multiLevelType w:val="multilevel"/>
    <w:tmpl w:val="2C64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DC056C"/>
    <w:multiLevelType w:val="hybridMultilevel"/>
    <w:tmpl w:val="3DB2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2872B6C"/>
    <w:multiLevelType w:val="hybridMultilevel"/>
    <w:tmpl w:val="08B4300A"/>
    <w:lvl w:ilvl="0" w:tplc="7A60383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7115310"/>
    <w:multiLevelType w:val="multilevel"/>
    <w:tmpl w:val="B1F22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E3CCB"/>
    <w:multiLevelType w:val="multilevel"/>
    <w:tmpl w:val="CE7AA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B8124A"/>
    <w:multiLevelType w:val="hybridMultilevel"/>
    <w:tmpl w:val="8D8CC0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7B874F70"/>
    <w:multiLevelType w:val="multilevel"/>
    <w:tmpl w:val="A1EE9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A5296"/>
    <w:multiLevelType w:val="multilevel"/>
    <w:tmpl w:val="17AA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7"/>
  </w:num>
  <w:num w:numId="3">
    <w:abstractNumId w:val="20"/>
  </w:num>
  <w:num w:numId="4">
    <w:abstractNumId w:val="8"/>
  </w:num>
  <w:num w:numId="5">
    <w:abstractNumId w:val="30"/>
  </w:num>
  <w:num w:numId="6">
    <w:abstractNumId w:val="34"/>
  </w:num>
  <w:num w:numId="7">
    <w:abstractNumId w:val="15"/>
  </w:num>
  <w:num w:numId="8">
    <w:abstractNumId w:val="0"/>
  </w:num>
  <w:num w:numId="9">
    <w:abstractNumId w:val="10"/>
  </w:num>
  <w:num w:numId="10">
    <w:abstractNumId w:val="6"/>
  </w:num>
  <w:num w:numId="11">
    <w:abstractNumId w:val="19"/>
  </w:num>
  <w:num w:numId="12">
    <w:abstractNumId w:val="29"/>
  </w:num>
  <w:num w:numId="13">
    <w:abstractNumId w:val="17"/>
  </w:num>
  <w:num w:numId="14">
    <w:abstractNumId w:val="18"/>
  </w:num>
  <w:num w:numId="15">
    <w:abstractNumId w:val="33"/>
    <w:lvlOverride w:ilvl="0">
      <w:lvl w:ilvl="0">
        <w:numFmt w:val="bullet"/>
        <w:lvlText w:val=""/>
        <w:lvlJc w:val="left"/>
        <w:pPr>
          <w:tabs>
            <w:tab w:val="num" w:pos="720"/>
          </w:tabs>
          <w:ind w:left="720" w:hanging="360"/>
        </w:pPr>
        <w:rPr>
          <w:rFonts w:ascii="Symbol" w:hAnsi="Symbol" w:hint="default"/>
          <w:sz w:val="20"/>
        </w:rPr>
      </w:lvl>
    </w:lvlOverride>
  </w:num>
  <w:num w:numId="16">
    <w:abstractNumId w:val="14"/>
    <w:lvlOverride w:ilvl="0">
      <w:lvl w:ilvl="0">
        <w:numFmt w:val="bullet"/>
        <w:lvlText w:val=""/>
        <w:lvlJc w:val="left"/>
        <w:pPr>
          <w:tabs>
            <w:tab w:val="num" w:pos="720"/>
          </w:tabs>
          <w:ind w:left="720" w:hanging="360"/>
        </w:pPr>
        <w:rPr>
          <w:rFonts w:ascii="Symbol" w:hAnsi="Symbol" w:hint="default"/>
          <w:sz w:val="20"/>
        </w:rPr>
      </w:lvl>
    </w:lvlOverride>
  </w:num>
  <w:num w:numId="17">
    <w:abstractNumId w:val="26"/>
    <w:lvlOverride w:ilvl="0">
      <w:lvl w:ilvl="0">
        <w:numFmt w:val="bullet"/>
        <w:lvlText w:val=""/>
        <w:lvlJc w:val="left"/>
        <w:pPr>
          <w:tabs>
            <w:tab w:val="num" w:pos="720"/>
          </w:tabs>
          <w:ind w:left="720" w:hanging="360"/>
        </w:pPr>
        <w:rPr>
          <w:rFonts w:ascii="Symbol" w:hAnsi="Symbol" w:hint="default"/>
          <w:sz w:val="20"/>
        </w:rPr>
      </w:lvl>
    </w:lvlOverride>
  </w:num>
  <w:num w:numId="18">
    <w:abstractNumId w:val="5"/>
    <w:lvlOverride w:ilvl="0">
      <w:lvl w:ilvl="0">
        <w:numFmt w:val="bullet"/>
        <w:lvlText w:val=""/>
        <w:lvlJc w:val="left"/>
        <w:pPr>
          <w:tabs>
            <w:tab w:val="num" w:pos="720"/>
          </w:tabs>
          <w:ind w:left="720" w:hanging="360"/>
        </w:pPr>
        <w:rPr>
          <w:rFonts w:ascii="Symbol" w:hAnsi="Symbol" w:hint="default"/>
          <w:sz w:val="20"/>
        </w:rPr>
      </w:lvl>
    </w:lvlOverride>
  </w:num>
  <w:num w:numId="19">
    <w:abstractNumId w:val="7"/>
  </w:num>
  <w:num w:numId="20">
    <w:abstractNumId w:val="32"/>
    <w:lvlOverride w:ilvl="0">
      <w:lvl w:ilvl="0">
        <w:numFmt w:val="bullet"/>
        <w:lvlText w:val=""/>
        <w:lvlJc w:val="left"/>
        <w:pPr>
          <w:tabs>
            <w:tab w:val="num" w:pos="720"/>
          </w:tabs>
          <w:ind w:left="720" w:hanging="360"/>
        </w:pPr>
        <w:rPr>
          <w:rFonts w:ascii="Symbol" w:hAnsi="Symbol" w:hint="default"/>
          <w:sz w:val="20"/>
        </w:rPr>
      </w:lvl>
    </w:lvlOverride>
  </w:num>
  <w:num w:numId="21">
    <w:abstractNumId w:val="22"/>
    <w:lvlOverride w:ilvl="0">
      <w:lvl w:ilvl="0">
        <w:numFmt w:val="bullet"/>
        <w:lvlText w:val=""/>
        <w:lvlJc w:val="left"/>
        <w:pPr>
          <w:tabs>
            <w:tab w:val="num" w:pos="720"/>
          </w:tabs>
          <w:ind w:left="720" w:hanging="360"/>
        </w:pPr>
        <w:rPr>
          <w:rFonts w:ascii="Symbol" w:hAnsi="Symbol" w:hint="default"/>
          <w:sz w:val="20"/>
        </w:rPr>
      </w:lvl>
    </w:lvlOverride>
  </w:num>
  <w:num w:numId="22">
    <w:abstractNumId w:val="12"/>
    <w:lvlOverride w:ilvl="0">
      <w:lvl w:ilvl="0">
        <w:numFmt w:val="bullet"/>
        <w:lvlText w:val=""/>
        <w:lvlJc w:val="left"/>
        <w:pPr>
          <w:tabs>
            <w:tab w:val="num" w:pos="720"/>
          </w:tabs>
          <w:ind w:left="720" w:hanging="360"/>
        </w:pPr>
        <w:rPr>
          <w:rFonts w:ascii="Symbol" w:hAnsi="Symbol" w:hint="default"/>
          <w:sz w:val="20"/>
        </w:rPr>
      </w:lvl>
    </w:lvlOverride>
  </w:num>
  <w:num w:numId="23">
    <w:abstractNumId w:val="35"/>
    <w:lvlOverride w:ilvl="0">
      <w:lvl w:ilvl="0">
        <w:numFmt w:val="bullet"/>
        <w:lvlText w:val=""/>
        <w:lvlJc w:val="left"/>
        <w:pPr>
          <w:tabs>
            <w:tab w:val="num" w:pos="720"/>
          </w:tabs>
          <w:ind w:left="720" w:hanging="360"/>
        </w:pPr>
        <w:rPr>
          <w:rFonts w:ascii="Symbol" w:hAnsi="Symbol" w:hint="default"/>
          <w:sz w:val="20"/>
        </w:rPr>
      </w:lvl>
    </w:lvlOverride>
  </w:num>
  <w:num w:numId="24">
    <w:abstractNumId w:val="23"/>
    <w:lvlOverride w:ilvl="0">
      <w:lvl w:ilvl="0">
        <w:numFmt w:val="bullet"/>
        <w:lvlText w:val=""/>
        <w:lvlJc w:val="left"/>
        <w:pPr>
          <w:tabs>
            <w:tab w:val="num" w:pos="720"/>
          </w:tabs>
          <w:ind w:left="720" w:hanging="360"/>
        </w:pPr>
        <w:rPr>
          <w:rFonts w:ascii="Symbol" w:hAnsi="Symbol" w:hint="default"/>
          <w:sz w:val="20"/>
        </w:rPr>
      </w:lvl>
    </w:lvlOverride>
  </w:num>
  <w:num w:numId="25">
    <w:abstractNumId w:val="1"/>
    <w:lvlOverride w:ilvl="0">
      <w:lvl w:ilvl="0">
        <w:numFmt w:val="bullet"/>
        <w:lvlText w:val=""/>
        <w:lvlJc w:val="left"/>
        <w:pPr>
          <w:tabs>
            <w:tab w:val="num" w:pos="720"/>
          </w:tabs>
          <w:ind w:left="720" w:hanging="360"/>
        </w:pPr>
        <w:rPr>
          <w:rFonts w:ascii="Symbol" w:hAnsi="Symbol" w:hint="default"/>
          <w:sz w:val="20"/>
        </w:rPr>
      </w:lvl>
    </w:lvlOverride>
  </w:num>
  <w:num w:numId="26">
    <w:abstractNumId w:val="9"/>
    <w:lvlOverride w:ilvl="0">
      <w:lvl w:ilvl="0">
        <w:numFmt w:val="bullet"/>
        <w:lvlText w:val=""/>
        <w:lvlJc w:val="left"/>
        <w:pPr>
          <w:tabs>
            <w:tab w:val="num" w:pos="720"/>
          </w:tabs>
          <w:ind w:left="720" w:hanging="360"/>
        </w:pPr>
        <w:rPr>
          <w:rFonts w:ascii="Symbol" w:hAnsi="Symbol" w:hint="default"/>
          <w:sz w:val="20"/>
        </w:rPr>
      </w:lvl>
    </w:lvlOverride>
  </w:num>
  <w:num w:numId="27">
    <w:abstractNumId w:val="36"/>
    <w:lvlOverride w:ilvl="0">
      <w:lvl w:ilvl="0">
        <w:numFmt w:val="bullet"/>
        <w:lvlText w:val=""/>
        <w:lvlJc w:val="left"/>
        <w:pPr>
          <w:tabs>
            <w:tab w:val="num" w:pos="720"/>
          </w:tabs>
          <w:ind w:left="720" w:hanging="360"/>
        </w:pPr>
        <w:rPr>
          <w:rFonts w:ascii="Symbol" w:hAnsi="Symbol" w:hint="default"/>
          <w:sz w:val="20"/>
        </w:rPr>
      </w:lvl>
    </w:lvlOverride>
  </w:num>
  <w:num w:numId="28">
    <w:abstractNumId w:val="28"/>
    <w:lvlOverride w:ilvl="0">
      <w:lvl w:ilvl="0">
        <w:numFmt w:val="bullet"/>
        <w:lvlText w:val=""/>
        <w:lvlJc w:val="left"/>
        <w:pPr>
          <w:tabs>
            <w:tab w:val="num" w:pos="720"/>
          </w:tabs>
          <w:ind w:left="720" w:hanging="360"/>
        </w:pPr>
        <w:rPr>
          <w:rFonts w:ascii="Symbol" w:hAnsi="Symbol" w:hint="default"/>
          <w:sz w:val="20"/>
        </w:rPr>
      </w:lvl>
    </w:lvlOverride>
  </w:num>
  <w:num w:numId="29">
    <w:abstractNumId w:val="16"/>
  </w:num>
  <w:num w:numId="30">
    <w:abstractNumId w:val="2"/>
    <w:lvlOverride w:ilvl="0">
      <w:lvl w:ilvl="0">
        <w:numFmt w:val="bullet"/>
        <w:lvlText w:val=""/>
        <w:lvlJc w:val="left"/>
        <w:pPr>
          <w:tabs>
            <w:tab w:val="num" w:pos="720"/>
          </w:tabs>
          <w:ind w:left="720" w:hanging="360"/>
        </w:pPr>
        <w:rPr>
          <w:rFonts w:ascii="Symbol" w:hAnsi="Symbol" w:hint="default"/>
          <w:sz w:val="20"/>
        </w:rPr>
      </w:lvl>
    </w:lvlOverride>
  </w:num>
  <w:num w:numId="31">
    <w:abstractNumId w:val="4"/>
    <w:lvlOverride w:ilvl="0">
      <w:lvl w:ilvl="0">
        <w:numFmt w:val="bullet"/>
        <w:lvlText w:val=""/>
        <w:lvlJc w:val="left"/>
        <w:pPr>
          <w:tabs>
            <w:tab w:val="num" w:pos="720"/>
          </w:tabs>
          <w:ind w:left="720" w:hanging="360"/>
        </w:pPr>
        <w:rPr>
          <w:rFonts w:ascii="Symbol" w:hAnsi="Symbol" w:hint="default"/>
          <w:sz w:val="20"/>
        </w:rPr>
      </w:lvl>
    </w:lvlOverride>
  </w:num>
  <w:num w:numId="32">
    <w:abstractNumId w:val="13"/>
    <w:lvlOverride w:ilvl="0">
      <w:lvl w:ilvl="0">
        <w:numFmt w:val="bullet"/>
        <w:lvlText w:val=""/>
        <w:lvlJc w:val="left"/>
        <w:pPr>
          <w:tabs>
            <w:tab w:val="num" w:pos="720"/>
          </w:tabs>
          <w:ind w:left="720" w:hanging="360"/>
        </w:pPr>
        <w:rPr>
          <w:rFonts w:ascii="Symbol" w:hAnsi="Symbol" w:hint="default"/>
          <w:sz w:val="20"/>
        </w:rPr>
      </w:lvl>
    </w:lvlOverride>
  </w:num>
  <w:num w:numId="33">
    <w:abstractNumId w:val="11"/>
  </w:num>
  <w:num w:numId="34">
    <w:abstractNumId w:val="24"/>
    <w:lvlOverride w:ilvl="0">
      <w:lvl w:ilvl="0">
        <w:numFmt w:val="bullet"/>
        <w:lvlText w:val=""/>
        <w:lvlJc w:val="left"/>
        <w:pPr>
          <w:tabs>
            <w:tab w:val="num" w:pos="720"/>
          </w:tabs>
          <w:ind w:left="720" w:hanging="360"/>
        </w:pPr>
        <w:rPr>
          <w:rFonts w:ascii="Symbol" w:hAnsi="Symbol" w:hint="default"/>
          <w:sz w:val="20"/>
        </w:rPr>
      </w:lvl>
    </w:lvlOverride>
  </w:num>
  <w:num w:numId="35">
    <w:abstractNumId w:val="21"/>
  </w:num>
  <w:num w:numId="36">
    <w:abstractNumId w:val="25"/>
    <w:lvlOverride w:ilvl="0">
      <w:lvl w:ilvl="0">
        <w:numFmt w:val="bullet"/>
        <w:lvlText w:val=""/>
        <w:lvlJc w:val="left"/>
        <w:pPr>
          <w:tabs>
            <w:tab w:val="num" w:pos="720"/>
          </w:tabs>
          <w:ind w:left="720" w:hanging="360"/>
        </w:pPr>
        <w:rPr>
          <w:rFonts w:ascii="Symbol" w:hAnsi="Symbol" w:hint="default"/>
          <w:sz w:val="20"/>
        </w:rPr>
      </w:lvl>
    </w:lvlOverride>
  </w:num>
  <w:num w:numId="37">
    <w:abstractNumId w:val="3"/>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SortMethod w:val="0000"/>
  <w:mailMerge>
    <w:mainDocumentType w:val="formLetters"/>
    <w:dataType w:val="textFile"/>
    <w:activeRecord w:val="-1"/>
  </w:mailMerge>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F7"/>
    <w:rsid w:val="00000D39"/>
    <w:rsid w:val="00003885"/>
    <w:rsid w:val="0000545C"/>
    <w:rsid w:val="00005605"/>
    <w:rsid w:val="00013ADC"/>
    <w:rsid w:val="000215BD"/>
    <w:rsid w:val="00025AA1"/>
    <w:rsid w:val="0003270F"/>
    <w:rsid w:val="00033727"/>
    <w:rsid w:val="00036700"/>
    <w:rsid w:val="000368D9"/>
    <w:rsid w:val="00040D08"/>
    <w:rsid w:val="0005780E"/>
    <w:rsid w:val="0006004C"/>
    <w:rsid w:val="00064622"/>
    <w:rsid w:val="00065CC6"/>
    <w:rsid w:val="00074646"/>
    <w:rsid w:val="0008365A"/>
    <w:rsid w:val="000A1642"/>
    <w:rsid w:val="000A71F7"/>
    <w:rsid w:val="000B3A88"/>
    <w:rsid w:val="000B3CFD"/>
    <w:rsid w:val="000B6BCA"/>
    <w:rsid w:val="000D1D2F"/>
    <w:rsid w:val="000D2066"/>
    <w:rsid w:val="000D7146"/>
    <w:rsid w:val="000E1BE2"/>
    <w:rsid w:val="000F09E4"/>
    <w:rsid w:val="000F16FD"/>
    <w:rsid w:val="000F5EF7"/>
    <w:rsid w:val="001159E3"/>
    <w:rsid w:val="00116C7D"/>
    <w:rsid w:val="00130795"/>
    <w:rsid w:val="0013513C"/>
    <w:rsid w:val="00141764"/>
    <w:rsid w:val="00142FAF"/>
    <w:rsid w:val="001514CF"/>
    <w:rsid w:val="0015274C"/>
    <w:rsid w:val="001675FE"/>
    <w:rsid w:val="00167AF5"/>
    <w:rsid w:val="00173129"/>
    <w:rsid w:val="00183BC1"/>
    <w:rsid w:val="00184C74"/>
    <w:rsid w:val="00191814"/>
    <w:rsid w:val="00195A0F"/>
    <w:rsid w:val="00197705"/>
    <w:rsid w:val="001A1146"/>
    <w:rsid w:val="001B04D5"/>
    <w:rsid w:val="001B21BF"/>
    <w:rsid w:val="001B3452"/>
    <w:rsid w:val="001C279C"/>
    <w:rsid w:val="001C3F58"/>
    <w:rsid w:val="001D0668"/>
    <w:rsid w:val="001D293A"/>
    <w:rsid w:val="001E7DDE"/>
    <w:rsid w:val="001F1E95"/>
    <w:rsid w:val="001F556C"/>
    <w:rsid w:val="00201F42"/>
    <w:rsid w:val="0022495F"/>
    <w:rsid w:val="002279BA"/>
    <w:rsid w:val="002329F3"/>
    <w:rsid w:val="00242C9A"/>
    <w:rsid w:val="00243F0D"/>
    <w:rsid w:val="002567AF"/>
    <w:rsid w:val="00260767"/>
    <w:rsid w:val="002628FC"/>
    <w:rsid w:val="00262DE9"/>
    <w:rsid w:val="00263788"/>
    <w:rsid w:val="002642D7"/>
    <w:rsid w:val="002647BB"/>
    <w:rsid w:val="00270936"/>
    <w:rsid w:val="00271246"/>
    <w:rsid w:val="002754C1"/>
    <w:rsid w:val="002841C8"/>
    <w:rsid w:val="0028459A"/>
    <w:rsid w:val="0028516B"/>
    <w:rsid w:val="002A48DF"/>
    <w:rsid w:val="002A62A7"/>
    <w:rsid w:val="002B28F1"/>
    <w:rsid w:val="002B382C"/>
    <w:rsid w:val="002B6DA0"/>
    <w:rsid w:val="002C2B48"/>
    <w:rsid w:val="002C6F90"/>
    <w:rsid w:val="002D44EF"/>
    <w:rsid w:val="002E123D"/>
    <w:rsid w:val="002E2309"/>
    <w:rsid w:val="002E4FB5"/>
    <w:rsid w:val="002F4A32"/>
    <w:rsid w:val="002F578A"/>
    <w:rsid w:val="00302FB8"/>
    <w:rsid w:val="0030358C"/>
    <w:rsid w:val="00304EA1"/>
    <w:rsid w:val="00307C2F"/>
    <w:rsid w:val="00314D81"/>
    <w:rsid w:val="00320820"/>
    <w:rsid w:val="00320F5E"/>
    <w:rsid w:val="00321D79"/>
    <w:rsid w:val="00322FC6"/>
    <w:rsid w:val="00340006"/>
    <w:rsid w:val="00343C26"/>
    <w:rsid w:val="0035293F"/>
    <w:rsid w:val="003566ED"/>
    <w:rsid w:val="00361101"/>
    <w:rsid w:val="00363D7A"/>
    <w:rsid w:val="003678ED"/>
    <w:rsid w:val="003755E7"/>
    <w:rsid w:val="00375C3B"/>
    <w:rsid w:val="00387090"/>
    <w:rsid w:val="003871FF"/>
    <w:rsid w:val="00391986"/>
    <w:rsid w:val="0039223B"/>
    <w:rsid w:val="00392D26"/>
    <w:rsid w:val="00393674"/>
    <w:rsid w:val="00395D8E"/>
    <w:rsid w:val="003A00B4"/>
    <w:rsid w:val="003A0A9D"/>
    <w:rsid w:val="003A0DBF"/>
    <w:rsid w:val="003B5C43"/>
    <w:rsid w:val="003B6D30"/>
    <w:rsid w:val="003B6D5D"/>
    <w:rsid w:val="003C2E68"/>
    <w:rsid w:val="003C736E"/>
    <w:rsid w:val="003D247E"/>
    <w:rsid w:val="003D2FBA"/>
    <w:rsid w:val="003E01FA"/>
    <w:rsid w:val="003F0BB7"/>
    <w:rsid w:val="00400EC0"/>
    <w:rsid w:val="00403279"/>
    <w:rsid w:val="00406620"/>
    <w:rsid w:val="00417AA3"/>
    <w:rsid w:val="0043676D"/>
    <w:rsid w:val="00436B1E"/>
    <w:rsid w:val="004372D6"/>
    <w:rsid w:val="00440B32"/>
    <w:rsid w:val="00447636"/>
    <w:rsid w:val="00454A11"/>
    <w:rsid w:val="004578A1"/>
    <w:rsid w:val="0046078D"/>
    <w:rsid w:val="00494E0C"/>
    <w:rsid w:val="00496F3C"/>
    <w:rsid w:val="004A2ED8"/>
    <w:rsid w:val="004C2310"/>
    <w:rsid w:val="004C7950"/>
    <w:rsid w:val="004D2D7F"/>
    <w:rsid w:val="004D5520"/>
    <w:rsid w:val="004F5BDA"/>
    <w:rsid w:val="00506C5D"/>
    <w:rsid w:val="00515C12"/>
    <w:rsid w:val="0051631E"/>
    <w:rsid w:val="00537A1F"/>
    <w:rsid w:val="00537E26"/>
    <w:rsid w:val="00543C6E"/>
    <w:rsid w:val="0054476D"/>
    <w:rsid w:val="00547CBC"/>
    <w:rsid w:val="005555DD"/>
    <w:rsid w:val="00563F00"/>
    <w:rsid w:val="005647F7"/>
    <w:rsid w:val="00566029"/>
    <w:rsid w:val="00570DCE"/>
    <w:rsid w:val="00571B4B"/>
    <w:rsid w:val="0057504F"/>
    <w:rsid w:val="00575E72"/>
    <w:rsid w:val="00583049"/>
    <w:rsid w:val="005923CB"/>
    <w:rsid w:val="00595969"/>
    <w:rsid w:val="00596B77"/>
    <w:rsid w:val="005A2FB0"/>
    <w:rsid w:val="005A58E3"/>
    <w:rsid w:val="005B391B"/>
    <w:rsid w:val="005B3CAC"/>
    <w:rsid w:val="005C33F4"/>
    <w:rsid w:val="005C3573"/>
    <w:rsid w:val="005C3997"/>
    <w:rsid w:val="005D3D78"/>
    <w:rsid w:val="005D5821"/>
    <w:rsid w:val="005E0DFF"/>
    <w:rsid w:val="005E2EF0"/>
    <w:rsid w:val="005F0107"/>
    <w:rsid w:val="005F7704"/>
    <w:rsid w:val="00600BE9"/>
    <w:rsid w:val="006028E9"/>
    <w:rsid w:val="00605AB7"/>
    <w:rsid w:val="006152E9"/>
    <w:rsid w:val="00616D1D"/>
    <w:rsid w:val="00617BDA"/>
    <w:rsid w:val="00624696"/>
    <w:rsid w:val="00626C19"/>
    <w:rsid w:val="006271C5"/>
    <w:rsid w:val="006440DC"/>
    <w:rsid w:val="00644C45"/>
    <w:rsid w:val="006450FC"/>
    <w:rsid w:val="00650EFF"/>
    <w:rsid w:val="006778D1"/>
    <w:rsid w:val="0068471E"/>
    <w:rsid w:val="00684F98"/>
    <w:rsid w:val="006850CA"/>
    <w:rsid w:val="00693FFD"/>
    <w:rsid w:val="006A7402"/>
    <w:rsid w:val="006B57D9"/>
    <w:rsid w:val="006C0FE7"/>
    <w:rsid w:val="006D0B46"/>
    <w:rsid w:val="006D2159"/>
    <w:rsid w:val="006D365F"/>
    <w:rsid w:val="006E3D63"/>
    <w:rsid w:val="006F22B2"/>
    <w:rsid w:val="006F787C"/>
    <w:rsid w:val="00702636"/>
    <w:rsid w:val="00703643"/>
    <w:rsid w:val="0071207A"/>
    <w:rsid w:val="00724507"/>
    <w:rsid w:val="007420E4"/>
    <w:rsid w:val="00753600"/>
    <w:rsid w:val="00757A12"/>
    <w:rsid w:val="00765B64"/>
    <w:rsid w:val="00767C62"/>
    <w:rsid w:val="00773E6C"/>
    <w:rsid w:val="00781FB1"/>
    <w:rsid w:val="0079170C"/>
    <w:rsid w:val="00794157"/>
    <w:rsid w:val="00796A2F"/>
    <w:rsid w:val="007C2989"/>
    <w:rsid w:val="007D1954"/>
    <w:rsid w:val="007D30CE"/>
    <w:rsid w:val="007D57C5"/>
    <w:rsid w:val="007E22B4"/>
    <w:rsid w:val="008012D2"/>
    <w:rsid w:val="00813C37"/>
    <w:rsid w:val="008154B5"/>
    <w:rsid w:val="008165FE"/>
    <w:rsid w:val="00823962"/>
    <w:rsid w:val="00831B3F"/>
    <w:rsid w:val="00843A0E"/>
    <w:rsid w:val="00850422"/>
    <w:rsid w:val="00852719"/>
    <w:rsid w:val="008575B8"/>
    <w:rsid w:val="00860115"/>
    <w:rsid w:val="0087164F"/>
    <w:rsid w:val="00883FCC"/>
    <w:rsid w:val="00885185"/>
    <w:rsid w:val="00885674"/>
    <w:rsid w:val="00886875"/>
    <w:rsid w:val="00886EF7"/>
    <w:rsid w:val="0088783C"/>
    <w:rsid w:val="00887A9A"/>
    <w:rsid w:val="008A2B24"/>
    <w:rsid w:val="008B5C52"/>
    <w:rsid w:val="008C73FE"/>
    <w:rsid w:val="008E210E"/>
    <w:rsid w:val="008E6995"/>
    <w:rsid w:val="008E6E8D"/>
    <w:rsid w:val="008E73AB"/>
    <w:rsid w:val="008F005C"/>
    <w:rsid w:val="0090270D"/>
    <w:rsid w:val="009175B9"/>
    <w:rsid w:val="0092200E"/>
    <w:rsid w:val="00935018"/>
    <w:rsid w:val="009370BC"/>
    <w:rsid w:val="00942DED"/>
    <w:rsid w:val="00944C81"/>
    <w:rsid w:val="00945C28"/>
    <w:rsid w:val="0096090D"/>
    <w:rsid w:val="00970580"/>
    <w:rsid w:val="00983362"/>
    <w:rsid w:val="009857AF"/>
    <w:rsid w:val="0098739B"/>
    <w:rsid w:val="00987B80"/>
    <w:rsid w:val="009923BC"/>
    <w:rsid w:val="009B45B9"/>
    <w:rsid w:val="009B61E5"/>
    <w:rsid w:val="009C342C"/>
    <w:rsid w:val="009C614A"/>
    <w:rsid w:val="009C66AD"/>
    <w:rsid w:val="009D1E89"/>
    <w:rsid w:val="009E5F8D"/>
    <w:rsid w:val="009F507F"/>
    <w:rsid w:val="00A01FF0"/>
    <w:rsid w:val="00A05648"/>
    <w:rsid w:val="00A06D38"/>
    <w:rsid w:val="00A10351"/>
    <w:rsid w:val="00A17661"/>
    <w:rsid w:val="00A17A4C"/>
    <w:rsid w:val="00A24B2D"/>
    <w:rsid w:val="00A33E6F"/>
    <w:rsid w:val="00A349D2"/>
    <w:rsid w:val="00A40966"/>
    <w:rsid w:val="00A43CE8"/>
    <w:rsid w:val="00A545C4"/>
    <w:rsid w:val="00A56DB7"/>
    <w:rsid w:val="00A641AE"/>
    <w:rsid w:val="00A67F7A"/>
    <w:rsid w:val="00A70D48"/>
    <w:rsid w:val="00A917B7"/>
    <w:rsid w:val="00A921E0"/>
    <w:rsid w:val="00A922F4"/>
    <w:rsid w:val="00A9782C"/>
    <w:rsid w:val="00AB57E5"/>
    <w:rsid w:val="00AC7B29"/>
    <w:rsid w:val="00AE374E"/>
    <w:rsid w:val="00AE404F"/>
    <w:rsid w:val="00AE5526"/>
    <w:rsid w:val="00AF051B"/>
    <w:rsid w:val="00AF685D"/>
    <w:rsid w:val="00B01578"/>
    <w:rsid w:val="00B0738F"/>
    <w:rsid w:val="00B13464"/>
    <w:rsid w:val="00B2104B"/>
    <w:rsid w:val="00B2225F"/>
    <w:rsid w:val="00B22FD3"/>
    <w:rsid w:val="00B26601"/>
    <w:rsid w:val="00B41951"/>
    <w:rsid w:val="00B53229"/>
    <w:rsid w:val="00B62480"/>
    <w:rsid w:val="00B64144"/>
    <w:rsid w:val="00B65F90"/>
    <w:rsid w:val="00B73E77"/>
    <w:rsid w:val="00B81B70"/>
    <w:rsid w:val="00B87AB8"/>
    <w:rsid w:val="00B91006"/>
    <w:rsid w:val="00B91FA0"/>
    <w:rsid w:val="00B92569"/>
    <w:rsid w:val="00B94D21"/>
    <w:rsid w:val="00BA1C7B"/>
    <w:rsid w:val="00BB23C5"/>
    <w:rsid w:val="00BC06F7"/>
    <w:rsid w:val="00BC32D5"/>
    <w:rsid w:val="00BC4358"/>
    <w:rsid w:val="00BD0724"/>
    <w:rsid w:val="00BD2B91"/>
    <w:rsid w:val="00BD4489"/>
    <w:rsid w:val="00BE0682"/>
    <w:rsid w:val="00BE3A6F"/>
    <w:rsid w:val="00BE5521"/>
    <w:rsid w:val="00BE793A"/>
    <w:rsid w:val="00BF142C"/>
    <w:rsid w:val="00BF6FC9"/>
    <w:rsid w:val="00BF7BA5"/>
    <w:rsid w:val="00C01110"/>
    <w:rsid w:val="00C04ABC"/>
    <w:rsid w:val="00C10A76"/>
    <w:rsid w:val="00C30E50"/>
    <w:rsid w:val="00C33F44"/>
    <w:rsid w:val="00C36AA4"/>
    <w:rsid w:val="00C53263"/>
    <w:rsid w:val="00C56C2B"/>
    <w:rsid w:val="00C609B1"/>
    <w:rsid w:val="00C629A1"/>
    <w:rsid w:val="00C71C79"/>
    <w:rsid w:val="00C75F1D"/>
    <w:rsid w:val="00C77D61"/>
    <w:rsid w:val="00C77F9F"/>
    <w:rsid w:val="00C80B3F"/>
    <w:rsid w:val="00C820D9"/>
    <w:rsid w:val="00C862FD"/>
    <w:rsid w:val="00C95286"/>
    <w:rsid w:val="00CB68E8"/>
    <w:rsid w:val="00CC2EDA"/>
    <w:rsid w:val="00CC418B"/>
    <w:rsid w:val="00CE4397"/>
    <w:rsid w:val="00CF0CA6"/>
    <w:rsid w:val="00D00600"/>
    <w:rsid w:val="00D02B3D"/>
    <w:rsid w:val="00D04F01"/>
    <w:rsid w:val="00D06414"/>
    <w:rsid w:val="00D2119D"/>
    <w:rsid w:val="00D338E4"/>
    <w:rsid w:val="00D51947"/>
    <w:rsid w:val="00D532F0"/>
    <w:rsid w:val="00D53D13"/>
    <w:rsid w:val="00D609FE"/>
    <w:rsid w:val="00D7326C"/>
    <w:rsid w:val="00D766B8"/>
    <w:rsid w:val="00D77413"/>
    <w:rsid w:val="00D82759"/>
    <w:rsid w:val="00D83EB1"/>
    <w:rsid w:val="00D86DE4"/>
    <w:rsid w:val="00D91A9E"/>
    <w:rsid w:val="00DB0C8A"/>
    <w:rsid w:val="00DB3F0B"/>
    <w:rsid w:val="00DC55E3"/>
    <w:rsid w:val="00DE0943"/>
    <w:rsid w:val="00DE51DB"/>
    <w:rsid w:val="00DE63A4"/>
    <w:rsid w:val="00DE6759"/>
    <w:rsid w:val="00DF54FE"/>
    <w:rsid w:val="00DF7667"/>
    <w:rsid w:val="00E21FAE"/>
    <w:rsid w:val="00E23F1D"/>
    <w:rsid w:val="00E26312"/>
    <w:rsid w:val="00E30E05"/>
    <w:rsid w:val="00E325A2"/>
    <w:rsid w:val="00E35753"/>
    <w:rsid w:val="00E36361"/>
    <w:rsid w:val="00E36421"/>
    <w:rsid w:val="00E55AE9"/>
    <w:rsid w:val="00E55CD1"/>
    <w:rsid w:val="00E56C32"/>
    <w:rsid w:val="00E80BF7"/>
    <w:rsid w:val="00E80DCD"/>
    <w:rsid w:val="00E83775"/>
    <w:rsid w:val="00E86FF9"/>
    <w:rsid w:val="00E90BC3"/>
    <w:rsid w:val="00E95BC7"/>
    <w:rsid w:val="00E9723F"/>
    <w:rsid w:val="00EA75A7"/>
    <w:rsid w:val="00EA78A5"/>
    <w:rsid w:val="00EB0C84"/>
    <w:rsid w:val="00EC0D03"/>
    <w:rsid w:val="00EC4FF7"/>
    <w:rsid w:val="00ED74C0"/>
    <w:rsid w:val="00EE3C9C"/>
    <w:rsid w:val="00EF01A9"/>
    <w:rsid w:val="00EF1BC3"/>
    <w:rsid w:val="00EF4D91"/>
    <w:rsid w:val="00F059F7"/>
    <w:rsid w:val="00F05DD9"/>
    <w:rsid w:val="00F17A6C"/>
    <w:rsid w:val="00F22C2F"/>
    <w:rsid w:val="00F26F97"/>
    <w:rsid w:val="00F34C06"/>
    <w:rsid w:val="00F40807"/>
    <w:rsid w:val="00F40D53"/>
    <w:rsid w:val="00F4525C"/>
    <w:rsid w:val="00F466BE"/>
    <w:rsid w:val="00F50D86"/>
    <w:rsid w:val="00F567D2"/>
    <w:rsid w:val="00F56B39"/>
    <w:rsid w:val="00F56B53"/>
    <w:rsid w:val="00F56FA8"/>
    <w:rsid w:val="00F652AD"/>
    <w:rsid w:val="00F77BF2"/>
    <w:rsid w:val="00FA13CC"/>
    <w:rsid w:val="00FA3DF1"/>
    <w:rsid w:val="00FA68D4"/>
    <w:rsid w:val="00FA7D05"/>
    <w:rsid w:val="00FB14C8"/>
    <w:rsid w:val="00FB3230"/>
    <w:rsid w:val="00FB3C07"/>
    <w:rsid w:val="00FC4818"/>
    <w:rsid w:val="00FD5B7F"/>
    <w:rsid w:val="00FE3F0B"/>
    <w:rsid w:val="00FF1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B65F90"/>
    <w:pPr>
      <w:spacing w:before="480" w:after="36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B3CAC"/>
    <w:pPr>
      <w:spacing w:before="60" w:after="6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944C81"/>
    <w:pPr>
      <w:numPr>
        <w:numId w:val="1"/>
      </w:numPr>
      <w:tabs>
        <w:tab w:val="left" w:pos="425"/>
      </w:tabs>
      <w:spacing w:before="60" w:after="60"/>
      <w:ind w:left="425" w:hanging="425"/>
      <w:contextualSpacing/>
    </w:pPr>
    <w:rPr>
      <w:rFonts w:eastAsia="MS Mincho"/>
      <w:kern w:val="22"/>
      <w:lang w:val="en-AU"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5B3CAC"/>
    <w:pPr>
      <w:numPr>
        <w:numId w:val="4"/>
      </w:numPr>
      <w:tabs>
        <w:tab w:val="left" w:pos="425"/>
      </w:tabs>
      <w:overflowPunct w:val="0"/>
      <w:autoSpaceDE w:val="0"/>
      <w:autoSpaceDN w:val="0"/>
      <w:adjustRightInd w:val="0"/>
      <w:spacing w:before="60" w:after="6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B65F90"/>
    <w:pPr>
      <w:spacing w:after="360"/>
      <w:outlineLvl w:val="1"/>
    </w:pPr>
    <w:rPr>
      <w:rFonts w:ascii="Arial" w:hAnsi="Arial" w:cs="Arial"/>
      <w:noProof/>
      <w:color w:val="0F7EB4"/>
      <w:sz w:val="40"/>
      <w:szCs w:val="40"/>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character" w:styleId="CommentReference">
    <w:name w:val="annotation reference"/>
    <w:basedOn w:val="DefaultParagraphFont"/>
    <w:uiPriority w:val="99"/>
    <w:rsid w:val="00F56FA8"/>
    <w:rPr>
      <w:sz w:val="16"/>
      <w:szCs w:val="16"/>
    </w:rPr>
  </w:style>
  <w:style w:type="paragraph" w:styleId="CommentText">
    <w:name w:val="annotation text"/>
    <w:basedOn w:val="Normal"/>
    <w:link w:val="CommentTextChar"/>
    <w:uiPriority w:val="99"/>
    <w:rsid w:val="00F56FA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F56FA8"/>
    <w:rPr>
      <w:rFonts w:ascii="Times New Roman" w:eastAsia="MS Mincho" w:hAnsi="Times New Roman" w:cs="Times New Roman"/>
      <w:sz w:val="20"/>
      <w:szCs w:val="20"/>
    </w:rPr>
  </w:style>
  <w:style w:type="character" w:styleId="FollowedHyperlink">
    <w:name w:val="FollowedHyperlink"/>
    <w:basedOn w:val="DefaultParagraphFont"/>
    <w:semiHidden/>
    <w:unhideWhenUsed/>
    <w:rsid w:val="00C80B3F"/>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71207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207A"/>
    <w:rPr>
      <w:rFonts w:ascii="Times New Roman" w:eastAsia="MS Mincho" w:hAnsi="Times New Roman" w:cs="Times New Roman"/>
      <w:b/>
      <w:bCs/>
      <w:sz w:val="20"/>
      <w:szCs w:val="20"/>
    </w:rPr>
  </w:style>
  <w:style w:type="paragraph" w:customStyle="1" w:styleId="imported-TableGrid">
    <w:name w:val="imported-Table Grid"/>
    <w:rsid w:val="00242C9A"/>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unhideWhenUsed/>
    <w:rsid w:val="00F17A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A6C"/>
    <w:rPr>
      <w:i/>
      <w:iCs/>
    </w:rPr>
  </w:style>
  <w:style w:type="paragraph" w:customStyle="1" w:styleId="imported-BodyBullet">
    <w:name w:val="imported-Body Bullet"/>
    <w:rsid w:val="00F17A6C"/>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F17A6C"/>
    <w:pPr>
      <w:spacing w:after="0" w:line="240" w:lineRule="auto"/>
      <w:ind w:left="720"/>
      <w:contextualSpacing/>
    </w:pPr>
    <w:rPr>
      <w:rFonts w:ascii="Times New Roman" w:eastAsia="MS Mincho" w:hAnsi="Times New Roman" w:cs="Times New Roman"/>
      <w:sz w:val="24"/>
      <w:szCs w:val="24"/>
    </w:rPr>
  </w:style>
  <w:style w:type="paragraph" w:customStyle="1" w:styleId="VCAAtablecondensed-largeleading">
    <w:name w:val="VCAA table condensed - large leading"/>
    <w:basedOn w:val="VCAAtablecondensed"/>
    <w:qFormat/>
    <w:rsid w:val="00F17A6C"/>
    <w:pPr>
      <w:spacing w:after="360"/>
    </w:pPr>
    <w:rPr>
      <w:lang w:val="en-AU"/>
    </w:rPr>
  </w:style>
  <w:style w:type="character" w:customStyle="1" w:styleId="UnresolvedMention1">
    <w:name w:val="Unresolved Mention1"/>
    <w:basedOn w:val="DefaultParagraphFont"/>
    <w:uiPriority w:val="99"/>
    <w:semiHidden/>
    <w:unhideWhenUsed/>
    <w:rsid w:val="00321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1494">
      <w:bodyDiv w:val="1"/>
      <w:marLeft w:val="0"/>
      <w:marRight w:val="0"/>
      <w:marTop w:val="0"/>
      <w:marBottom w:val="0"/>
      <w:divBdr>
        <w:top w:val="none" w:sz="0" w:space="0" w:color="auto"/>
        <w:left w:val="none" w:sz="0" w:space="0" w:color="auto"/>
        <w:bottom w:val="none" w:sz="0" w:space="0" w:color="auto"/>
        <w:right w:val="none" w:sz="0" w:space="0" w:color="auto"/>
      </w:divBdr>
    </w:div>
    <w:div w:id="154491297">
      <w:bodyDiv w:val="1"/>
      <w:marLeft w:val="0"/>
      <w:marRight w:val="0"/>
      <w:marTop w:val="0"/>
      <w:marBottom w:val="0"/>
      <w:divBdr>
        <w:top w:val="none" w:sz="0" w:space="0" w:color="auto"/>
        <w:left w:val="none" w:sz="0" w:space="0" w:color="auto"/>
        <w:bottom w:val="none" w:sz="0" w:space="0" w:color="auto"/>
        <w:right w:val="none" w:sz="0" w:space="0" w:color="auto"/>
      </w:divBdr>
    </w:div>
    <w:div w:id="196624805">
      <w:bodyDiv w:val="1"/>
      <w:marLeft w:val="0"/>
      <w:marRight w:val="0"/>
      <w:marTop w:val="0"/>
      <w:marBottom w:val="0"/>
      <w:divBdr>
        <w:top w:val="none" w:sz="0" w:space="0" w:color="auto"/>
        <w:left w:val="none" w:sz="0" w:space="0" w:color="auto"/>
        <w:bottom w:val="none" w:sz="0" w:space="0" w:color="auto"/>
        <w:right w:val="none" w:sz="0" w:space="0" w:color="auto"/>
      </w:divBdr>
    </w:div>
    <w:div w:id="235821627">
      <w:bodyDiv w:val="1"/>
      <w:marLeft w:val="0"/>
      <w:marRight w:val="0"/>
      <w:marTop w:val="0"/>
      <w:marBottom w:val="0"/>
      <w:divBdr>
        <w:top w:val="none" w:sz="0" w:space="0" w:color="auto"/>
        <w:left w:val="none" w:sz="0" w:space="0" w:color="auto"/>
        <w:bottom w:val="none" w:sz="0" w:space="0" w:color="auto"/>
        <w:right w:val="none" w:sz="0" w:space="0" w:color="auto"/>
      </w:divBdr>
    </w:div>
    <w:div w:id="279385342">
      <w:bodyDiv w:val="1"/>
      <w:marLeft w:val="0"/>
      <w:marRight w:val="0"/>
      <w:marTop w:val="0"/>
      <w:marBottom w:val="0"/>
      <w:divBdr>
        <w:top w:val="none" w:sz="0" w:space="0" w:color="auto"/>
        <w:left w:val="none" w:sz="0" w:space="0" w:color="auto"/>
        <w:bottom w:val="none" w:sz="0" w:space="0" w:color="auto"/>
        <w:right w:val="none" w:sz="0" w:space="0" w:color="auto"/>
      </w:divBdr>
      <w:divsChild>
        <w:div w:id="1213729576">
          <w:marLeft w:val="0"/>
          <w:marRight w:val="0"/>
          <w:marTop w:val="0"/>
          <w:marBottom w:val="0"/>
          <w:divBdr>
            <w:top w:val="none" w:sz="0" w:space="0" w:color="auto"/>
            <w:left w:val="none" w:sz="0" w:space="0" w:color="auto"/>
            <w:bottom w:val="none" w:sz="0" w:space="0" w:color="auto"/>
            <w:right w:val="none" w:sz="0" w:space="0" w:color="auto"/>
          </w:divBdr>
        </w:div>
      </w:divsChild>
    </w:div>
    <w:div w:id="545605650">
      <w:bodyDiv w:val="1"/>
      <w:marLeft w:val="0"/>
      <w:marRight w:val="0"/>
      <w:marTop w:val="0"/>
      <w:marBottom w:val="0"/>
      <w:divBdr>
        <w:top w:val="none" w:sz="0" w:space="0" w:color="auto"/>
        <w:left w:val="none" w:sz="0" w:space="0" w:color="auto"/>
        <w:bottom w:val="none" w:sz="0" w:space="0" w:color="auto"/>
        <w:right w:val="none" w:sz="0" w:space="0" w:color="auto"/>
      </w:divBdr>
    </w:div>
    <w:div w:id="601497968">
      <w:bodyDiv w:val="1"/>
      <w:marLeft w:val="0"/>
      <w:marRight w:val="0"/>
      <w:marTop w:val="0"/>
      <w:marBottom w:val="0"/>
      <w:divBdr>
        <w:top w:val="none" w:sz="0" w:space="0" w:color="auto"/>
        <w:left w:val="none" w:sz="0" w:space="0" w:color="auto"/>
        <w:bottom w:val="none" w:sz="0" w:space="0" w:color="auto"/>
        <w:right w:val="none" w:sz="0" w:space="0" w:color="auto"/>
      </w:divBdr>
    </w:div>
    <w:div w:id="649677276">
      <w:bodyDiv w:val="1"/>
      <w:marLeft w:val="0"/>
      <w:marRight w:val="0"/>
      <w:marTop w:val="0"/>
      <w:marBottom w:val="0"/>
      <w:divBdr>
        <w:top w:val="none" w:sz="0" w:space="0" w:color="auto"/>
        <w:left w:val="none" w:sz="0" w:space="0" w:color="auto"/>
        <w:bottom w:val="none" w:sz="0" w:space="0" w:color="auto"/>
        <w:right w:val="none" w:sz="0" w:space="0" w:color="auto"/>
      </w:divBdr>
    </w:div>
    <w:div w:id="719549955">
      <w:bodyDiv w:val="1"/>
      <w:marLeft w:val="0"/>
      <w:marRight w:val="0"/>
      <w:marTop w:val="0"/>
      <w:marBottom w:val="0"/>
      <w:divBdr>
        <w:top w:val="none" w:sz="0" w:space="0" w:color="auto"/>
        <w:left w:val="none" w:sz="0" w:space="0" w:color="auto"/>
        <w:bottom w:val="none" w:sz="0" w:space="0" w:color="auto"/>
        <w:right w:val="none" w:sz="0" w:space="0" w:color="auto"/>
      </w:divBdr>
    </w:div>
    <w:div w:id="825584018">
      <w:bodyDiv w:val="1"/>
      <w:marLeft w:val="0"/>
      <w:marRight w:val="0"/>
      <w:marTop w:val="0"/>
      <w:marBottom w:val="0"/>
      <w:divBdr>
        <w:top w:val="none" w:sz="0" w:space="0" w:color="auto"/>
        <w:left w:val="none" w:sz="0" w:space="0" w:color="auto"/>
        <w:bottom w:val="none" w:sz="0" w:space="0" w:color="auto"/>
        <w:right w:val="none" w:sz="0" w:space="0" w:color="auto"/>
      </w:divBdr>
    </w:div>
    <w:div w:id="1066491878">
      <w:bodyDiv w:val="1"/>
      <w:marLeft w:val="0"/>
      <w:marRight w:val="0"/>
      <w:marTop w:val="0"/>
      <w:marBottom w:val="0"/>
      <w:divBdr>
        <w:top w:val="none" w:sz="0" w:space="0" w:color="auto"/>
        <w:left w:val="none" w:sz="0" w:space="0" w:color="auto"/>
        <w:bottom w:val="none" w:sz="0" w:space="0" w:color="auto"/>
        <w:right w:val="none" w:sz="0" w:space="0" w:color="auto"/>
      </w:divBdr>
    </w:div>
    <w:div w:id="1119447993">
      <w:bodyDiv w:val="1"/>
      <w:marLeft w:val="0"/>
      <w:marRight w:val="0"/>
      <w:marTop w:val="0"/>
      <w:marBottom w:val="0"/>
      <w:divBdr>
        <w:top w:val="none" w:sz="0" w:space="0" w:color="auto"/>
        <w:left w:val="none" w:sz="0" w:space="0" w:color="auto"/>
        <w:bottom w:val="none" w:sz="0" w:space="0" w:color="auto"/>
        <w:right w:val="none" w:sz="0" w:space="0" w:color="auto"/>
      </w:divBdr>
    </w:div>
    <w:div w:id="1214806231">
      <w:bodyDiv w:val="1"/>
      <w:marLeft w:val="0"/>
      <w:marRight w:val="0"/>
      <w:marTop w:val="0"/>
      <w:marBottom w:val="0"/>
      <w:divBdr>
        <w:top w:val="none" w:sz="0" w:space="0" w:color="auto"/>
        <w:left w:val="none" w:sz="0" w:space="0" w:color="auto"/>
        <w:bottom w:val="none" w:sz="0" w:space="0" w:color="auto"/>
        <w:right w:val="none" w:sz="0" w:space="0" w:color="auto"/>
      </w:divBdr>
    </w:div>
    <w:div w:id="1224177722">
      <w:bodyDiv w:val="1"/>
      <w:marLeft w:val="0"/>
      <w:marRight w:val="0"/>
      <w:marTop w:val="0"/>
      <w:marBottom w:val="0"/>
      <w:divBdr>
        <w:top w:val="none" w:sz="0" w:space="0" w:color="auto"/>
        <w:left w:val="none" w:sz="0" w:space="0" w:color="auto"/>
        <w:bottom w:val="none" w:sz="0" w:space="0" w:color="auto"/>
        <w:right w:val="none" w:sz="0" w:space="0" w:color="auto"/>
      </w:divBdr>
    </w:div>
    <w:div w:id="1284189737">
      <w:bodyDiv w:val="1"/>
      <w:marLeft w:val="0"/>
      <w:marRight w:val="0"/>
      <w:marTop w:val="0"/>
      <w:marBottom w:val="0"/>
      <w:divBdr>
        <w:top w:val="none" w:sz="0" w:space="0" w:color="auto"/>
        <w:left w:val="none" w:sz="0" w:space="0" w:color="auto"/>
        <w:bottom w:val="none" w:sz="0" w:space="0" w:color="auto"/>
        <w:right w:val="none" w:sz="0" w:space="0" w:color="auto"/>
      </w:divBdr>
    </w:div>
    <w:div w:id="1325159673">
      <w:bodyDiv w:val="1"/>
      <w:marLeft w:val="0"/>
      <w:marRight w:val="0"/>
      <w:marTop w:val="0"/>
      <w:marBottom w:val="0"/>
      <w:divBdr>
        <w:top w:val="none" w:sz="0" w:space="0" w:color="auto"/>
        <w:left w:val="none" w:sz="0" w:space="0" w:color="auto"/>
        <w:bottom w:val="none" w:sz="0" w:space="0" w:color="auto"/>
        <w:right w:val="none" w:sz="0" w:space="0" w:color="auto"/>
      </w:divBdr>
    </w:div>
    <w:div w:id="1441871341">
      <w:bodyDiv w:val="1"/>
      <w:marLeft w:val="0"/>
      <w:marRight w:val="0"/>
      <w:marTop w:val="0"/>
      <w:marBottom w:val="0"/>
      <w:divBdr>
        <w:top w:val="none" w:sz="0" w:space="0" w:color="auto"/>
        <w:left w:val="none" w:sz="0" w:space="0" w:color="auto"/>
        <w:bottom w:val="none" w:sz="0" w:space="0" w:color="auto"/>
        <w:right w:val="none" w:sz="0" w:space="0" w:color="auto"/>
      </w:divBdr>
    </w:div>
    <w:div w:id="1540168012">
      <w:bodyDiv w:val="1"/>
      <w:marLeft w:val="0"/>
      <w:marRight w:val="0"/>
      <w:marTop w:val="0"/>
      <w:marBottom w:val="0"/>
      <w:divBdr>
        <w:top w:val="none" w:sz="0" w:space="0" w:color="auto"/>
        <w:left w:val="none" w:sz="0" w:space="0" w:color="auto"/>
        <w:bottom w:val="none" w:sz="0" w:space="0" w:color="auto"/>
        <w:right w:val="none" w:sz="0" w:space="0" w:color="auto"/>
      </w:divBdr>
    </w:div>
    <w:div w:id="1649281779">
      <w:bodyDiv w:val="1"/>
      <w:marLeft w:val="0"/>
      <w:marRight w:val="0"/>
      <w:marTop w:val="0"/>
      <w:marBottom w:val="0"/>
      <w:divBdr>
        <w:top w:val="none" w:sz="0" w:space="0" w:color="auto"/>
        <w:left w:val="none" w:sz="0" w:space="0" w:color="auto"/>
        <w:bottom w:val="none" w:sz="0" w:space="0" w:color="auto"/>
        <w:right w:val="none" w:sz="0" w:space="0" w:color="auto"/>
      </w:divBdr>
    </w:div>
    <w:div w:id="1740402020">
      <w:bodyDiv w:val="1"/>
      <w:marLeft w:val="0"/>
      <w:marRight w:val="0"/>
      <w:marTop w:val="0"/>
      <w:marBottom w:val="0"/>
      <w:divBdr>
        <w:top w:val="none" w:sz="0" w:space="0" w:color="auto"/>
        <w:left w:val="none" w:sz="0" w:space="0" w:color="auto"/>
        <w:bottom w:val="none" w:sz="0" w:space="0" w:color="auto"/>
        <w:right w:val="none" w:sz="0" w:space="0" w:color="auto"/>
      </w:divBdr>
    </w:div>
    <w:div w:id="1790277856">
      <w:bodyDiv w:val="1"/>
      <w:marLeft w:val="0"/>
      <w:marRight w:val="0"/>
      <w:marTop w:val="0"/>
      <w:marBottom w:val="0"/>
      <w:divBdr>
        <w:top w:val="none" w:sz="0" w:space="0" w:color="auto"/>
        <w:left w:val="none" w:sz="0" w:space="0" w:color="auto"/>
        <w:bottom w:val="none" w:sz="0" w:space="0" w:color="auto"/>
        <w:right w:val="none" w:sz="0" w:space="0" w:color="auto"/>
      </w:divBdr>
    </w:div>
    <w:div w:id="1842505628">
      <w:bodyDiv w:val="1"/>
      <w:marLeft w:val="0"/>
      <w:marRight w:val="0"/>
      <w:marTop w:val="0"/>
      <w:marBottom w:val="0"/>
      <w:divBdr>
        <w:top w:val="none" w:sz="0" w:space="0" w:color="auto"/>
        <w:left w:val="none" w:sz="0" w:space="0" w:color="auto"/>
        <w:bottom w:val="none" w:sz="0" w:space="0" w:color="auto"/>
        <w:right w:val="none" w:sz="0" w:space="0" w:color="auto"/>
      </w:divBdr>
    </w:div>
    <w:div w:id="1913851999">
      <w:bodyDiv w:val="1"/>
      <w:marLeft w:val="0"/>
      <w:marRight w:val="0"/>
      <w:marTop w:val="0"/>
      <w:marBottom w:val="0"/>
      <w:divBdr>
        <w:top w:val="none" w:sz="0" w:space="0" w:color="auto"/>
        <w:left w:val="none" w:sz="0" w:space="0" w:color="auto"/>
        <w:bottom w:val="none" w:sz="0" w:space="0" w:color="auto"/>
        <w:right w:val="none" w:sz="0" w:space="0" w:color="auto"/>
      </w:divBdr>
    </w:div>
    <w:div w:id="2122217985">
      <w:bodyDiv w:val="1"/>
      <w:marLeft w:val="0"/>
      <w:marRight w:val="0"/>
      <w:marTop w:val="0"/>
      <w:marBottom w:val="0"/>
      <w:divBdr>
        <w:top w:val="none" w:sz="0" w:space="0" w:color="auto"/>
        <w:left w:val="none" w:sz="0" w:space="0" w:color="auto"/>
        <w:bottom w:val="none" w:sz="0" w:space="0" w:color="auto"/>
        <w:right w:val="none" w:sz="0" w:space="0" w:color="auto"/>
      </w:divBdr>
    </w:div>
    <w:div w:id="21278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youtube.com/watch?v=T_CEKd8_olM" TargetMode="External"/><Relationship Id="rId26" Type="http://schemas.openxmlformats.org/officeDocument/2006/relationships/hyperlink" Target="https://victoriancurriculum.vcaa.vic.edu.au/Curriculum/ContentDescription/VCARC123" TargetMode="External"/><Relationship Id="rId39" Type="http://schemas.openxmlformats.org/officeDocument/2006/relationships/hyperlink" Target="https://www.vcaa.vic.edu.au/curriculum/foundation-10/resources/languages/Pages/default.aspx"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ARC111" TargetMode="External"/><Relationship Id="rId34" Type="http://schemas.openxmlformats.org/officeDocument/2006/relationships/hyperlink" Target="https://victoriancurriculum.vcaa.vic.edu.au/Curriculum/ContentDescription/VCARU148" TargetMode="External"/><Relationship Id="rId42" Type="http://schemas.openxmlformats.org/officeDocument/2006/relationships/hyperlink" Target="https://www.vcaa.vic.edu.au/curriculum/foundation-10/resources/languages/moderngreek/planningresources/Pages/default.aspx"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news-and-events/professional-learning/F-10-program/Pages/IntroducingtheVictorianCurriculumF-10.aspx" TargetMode="External"/><Relationship Id="rId17" Type="http://schemas.openxmlformats.org/officeDocument/2006/relationships/hyperlink" Target="https://victoriancurriculum.vcaa.vic.edu.au/Curriculum/ContentDescription/VCARC103" TargetMode="External"/><Relationship Id="rId25" Type="http://schemas.openxmlformats.org/officeDocument/2006/relationships/hyperlink" Target="https://www.youtube.com/watch?v=T_CEKd8_olM" TargetMode="External"/><Relationship Id="rId33" Type="http://schemas.openxmlformats.org/officeDocument/2006/relationships/hyperlink" Target="https://victoriancurriculum.vcaa.vic.edu.au/Curriculum/ContentDescription/VCARC147" TargetMode="External"/><Relationship Id="rId38" Type="http://schemas.openxmlformats.org/officeDocument/2006/relationships/hyperlink" Target="https://victoriancurriculum.vcaa.vic.edu.au/languages/introduction/about-the-languages"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victoriancurriculum.vcaa.vic.edu.au/Curriculum/ContentDescription/VCARC109" TargetMode="External"/><Relationship Id="rId29" Type="http://schemas.openxmlformats.org/officeDocument/2006/relationships/hyperlink" Target="https://victoriancurriculum.vcaa.vic.edu.au/Curriculum/ContentDescription/VCARU131" TargetMode="External"/><Relationship Id="rId41" Type="http://schemas.openxmlformats.org/officeDocument/2006/relationships/hyperlink" Target="https://www.vcaa.vic.edu.au/curriculum/foundation-10/resources/languages/moderngreek/planningresources/Pages/Curriculum-mapping-templat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professional-learning/F-10-program/Pages/IntroducingtheVictorianCurriculumF-10.aspx" TargetMode="External"/><Relationship Id="rId24" Type="http://schemas.openxmlformats.org/officeDocument/2006/relationships/hyperlink" Target="https://www.fluentu.com/blog/arabic/easy-arabic-short-stories/" TargetMode="External"/><Relationship Id="rId32" Type="http://schemas.openxmlformats.org/officeDocument/2006/relationships/hyperlink" Target="https://victoriancurriculum.vcaa.vic.edu.au/Curriculum/ContentDescription/VCARC141" TargetMode="External"/><Relationship Id="rId37" Type="http://schemas.openxmlformats.org/officeDocument/2006/relationships/hyperlink" Target="https://victoriancurriculum.vcaa.vic.edu.au/languages/arabic/introduction/rationale-and-aims" TargetMode="External"/><Relationship Id="rId40" Type="http://schemas.openxmlformats.org/officeDocument/2006/relationships/hyperlink" Target="https://victoriancurriculum.vcaa.vic.edu.au/languages/arabic/introduction/scope-and-sequence" TargetMode="External"/><Relationship Id="rId45" Type="http://schemas.openxmlformats.org/officeDocument/2006/relationships/hyperlink" Target="https://www.vcaa.vic.edu.au/curriculum/foundation-10/resources/languages/Pages/default.aspx" TargetMode="Externa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victoriancurriculum.vcaa.vic.edu.au/Curriculum/ContentDescription/VCARC120" TargetMode="External"/><Relationship Id="rId28" Type="http://schemas.openxmlformats.org/officeDocument/2006/relationships/hyperlink" Target="https://victoriancurriculum.vcaa.vic.edu.au/Curriculum/ContentDescription/VCARC130" TargetMode="External"/><Relationship Id="rId36" Type="http://schemas.openxmlformats.org/officeDocument/2006/relationships/hyperlink" Target="https://victoriancurriculum.vcaa.vic.edu.au/languages/introduction/about-the-languages"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ARC106" TargetMode="External"/><Relationship Id="rId31" Type="http://schemas.openxmlformats.org/officeDocument/2006/relationships/hyperlink" Target="https://victoriancurriculum.vcaa.vic.edu.au/Curriculum/ContentDescription/VCARC140" TargetMode="External"/><Relationship Id="rId44" Type="http://schemas.openxmlformats.org/officeDocument/2006/relationships/hyperlink" Target="https://fuse.education.vic.gov.au/VC/Primary?languages" TargetMode="Externa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victoriancurriculum.vcaa.vic.edu.au/Curriculum/ContentDescription/VCARU114" TargetMode="External"/><Relationship Id="rId27" Type="http://schemas.openxmlformats.org/officeDocument/2006/relationships/hyperlink" Target="https://victoriancurriculum.vcaa.vic.edu.au/Curriculum/ContentDescription/VCARC124" TargetMode="External"/><Relationship Id="rId30" Type="http://schemas.openxmlformats.org/officeDocument/2006/relationships/hyperlink" Target="https://victoriancurriculum.vcaa.vic.edu.au/Curriculum/ContentDescription/VCARC137" TargetMode="External"/><Relationship Id="rId35" Type="http://schemas.openxmlformats.org/officeDocument/2006/relationships/hyperlink" Target="https://victoriancurriculum.vcaa.vic.edu.au/languages/arabic/curriculum/f-10" TargetMode="External"/><Relationship Id="rId43" Type="http://schemas.openxmlformats.org/officeDocument/2006/relationships/hyperlink" Target="https://www.vcaa.vic.edu.au/curriculum/foundation-10/resources/languages/Pages/default.aspx" TargetMode="External"/><Relationship Id="rId48"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VCAAA3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6CFA-1792-4353-8351-84D9DFB389B8}"/>
</file>

<file path=customXml/itemProps2.xml><?xml version="1.0" encoding="utf-8"?>
<ds:datastoreItem xmlns:ds="http://schemas.openxmlformats.org/officeDocument/2006/customXml" ds:itemID="{EBA848B5-61E6-45CE-88A6-73FD729D8E9B}">
  <ds:schemaRefs>
    <ds:schemaRef ds:uri="http://purl.org/dc/dcmitype/"/>
    <ds:schemaRef ds:uri="http://schemas.openxmlformats.org/package/2006/metadata/core-properties"/>
    <ds:schemaRef ds:uri="1aab662d-a6b2-42d6-996b-a574723d1ad8"/>
    <ds:schemaRef ds:uri="http://purl.org/dc/elements/1.1/"/>
    <ds:schemaRef ds:uri="http://schemas.microsoft.com/office/2006/documentManagement/types"/>
    <ds:schemaRef ds:uri="http://purl.org/dc/terms/"/>
    <ds:schemaRef ds:uri="http://schemas.microsoft.com/sharepoint/v3"/>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043DA27D-E60D-4EE1-89AE-ABDD8DDB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VCAAA3landscape.dotx</Template>
  <TotalTime>4</TotalTime>
  <Pages>6</Pages>
  <Words>4862</Words>
  <Characters>27717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Unpacking the Victorian Curriculum F–10 – Languages, Foundation to Level 6 in the F–10 sequence</vt:lpstr>
    </vt:vector>
  </TitlesOfParts>
  <Company>Victorian Curriculum and Assessment Authority</Company>
  <LinksUpToDate>false</LinksUpToDate>
  <CharactersWithSpaces>32514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Victorian Curriculum F–10 – Languages, Foundation to Level 6 in the F–10 sequence</dc:title>
  <dc:creator>Derek Tolan</dc:creator>
  <cp:keywords>Arabic; Languages; content descriptions</cp:keywords>
  <cp:lastModifiedBy>Garner, Georgina K</cp:lastModifiedBy>
  <cp:revision>8</cp:revision>
  <cp:lastPrinted>2015-05-15T02:36:00Z</cp:lastPrinted>
  <dcterms:created xsi:type="dcterms:W3CDTF">2022-03-25T03:27:00Z</dcterms:created>
  <dcterms:modified xsi:type="dcterms:W3CDTF">2022-03-25T03:50:00Z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