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F50" w14:textId="4B919DC4" w:rsidR="00226C5B" w:rsidRPr="00226C5B" w:rsidRDefault="00226C5B" w:rsidP="009A4348">
      <w:pPr>
        <w:pStyle w:val="VCAADocumentsubtitle"/>
      </w:pPr>
      <w:r w:rsidRPr="00C83199">
        <w:t>Learning about bushfires</w:t>
      </w:r>
    </w:p>
    <w:p w14:paraId="4501BCE7" w14:textId="1ACAD0CA" w:rsidR="00CE1219" w:rsidRPr="00C83199" w:rsidRDefault="00CE1219" w:rsidP="00CE1219">
      <w:pPr>
        <w:pStyle w:val="VCAAHeading1"/>
      </w:pPr>
      <w:r>
        <w:t>Lesson: Understanding the Fire Danger Rating system</w:t>
      </w:r>
    </w:p>
    <w:p w14:paraId="6EB8D2F7" w14:textId="71B88569" w:rsidR="00CE1219" w:rsidRDefault="00CE1219" w:rsidP="00CE1219">
      <w:pPr>
        <w:pStyle w:val="VCAAHeading2"/>
      </w:pPr>
      <w:r>
        <w:rPr>
          <w:noProof/>
          <w:lang w:val="en-AU" w:eastAsia="en-AU"/>
        </w:rPr>
        <w:drawing>
          <wp:anchor distT="0" distB="107950" distL="107950" distR="107950" simplePos="0" relativeHeight="251660288" behindDoc="1" locked="0" layoutInCell="1" allowOverlap="1" wp14:anchorId="0A2DA6D7" wp14:editId="175B4FA2">
            <wp:simplePos x="0" y="0"/>
            <wp:positionH relativeFrom="column">
              <wp:posOffset>3882390</wp:posOffset>
            </wp:positionH>
            <wp:positionV relativeFrom="paragraph">
              <wp:posOffset>371475</wp:posOffset>
            </wp:positionV>
            <wp:extent cx="2372995" cy="1207135"/>
            <wp:effectExtent l="0" t="0" r="8255" b="0"/>
            <wp:wrapTight wrapText="bothSides">
              <wp:wrapPolygon edited="1">
                <wp:start x="1394" y="0"/>
                <wp:lineTo x="697" y="489"/>
                <wp:lineTo x="0" y="1794"/>
                <wp:lineTo x="0" y="19567"/>
                <wp:lineTo x="1831" y="20627"/>
                <wp:lineTo x="1394" y="21361"/>
                <wp:lineTo x="20098" y="21361"/>
                <wp:lineTo x="20678" y="21035"/>
                <wp:lineTo x="21492" y="19567"/>
                <wp:lineTo x="21492" y="1794"/>
                <wp:lineTo x="20795" y="489"/>
                <wp:lineTo x="20098" y="0"/>
                <wp:lineTo x="1394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Overview</w:t>
      </w:r>
    </w:p>
    <w:p w14:paraId="438240E5" w14:textId="77777777" w:rsidR="00CE1219" w:rsidRPr="00AD3B69" w:rsidRDefault="00CE1219" w:rsidP="00CE1219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5 and 6 </w:t>
      </w:r>
    </w:p>
    <w:p w14:paraId="77007212" w14:textId="77777777" w:rsidR="00CE1219" w:rsidRPr="00226C5B" w:rsidRDefault="00CE1219" w:rsidP="00CE1219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6725176B" w14:textId="77777777" w:rsidR="00CE1219" w:rsidRPr="00860259" w:rsidRDefault="00CE1219" w:rsidP="00CE1219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15005FE1" w14:textId="77777777" w:rsidR="00CE1219" w:rsidRDefault="00CE1219" w:rsidP="00CE1219">
      <w:pPr>
        <w:pStyle w:val="VCAAbody"/>
        <w:rPr>
          <w:lang w:val="en-AU"/>
        </w:rPr>
      </w:pPr>
      <w:r w:rsidRPr="001D0F1D">
        <w:t>Geography</w:t>
      </w:r>
      <w:r>
        <w:t>, Levels 5 and 6</w:t>
      </w:r>
    </w:p>
    <w:p w14:paraId="4A6B05D1" w14:textId="77777777" w:rsidR="00CE1219" w:rsidRPr="001D0F1D" w:rsidRDefault="00CE1219" w:rsidP="00CE1219">
      <w:pPr>
        <w:pStyle w:val="VCAAcontentdescription"/>
      </w:pPr>
      <w:r w:rsidRPr="001D0F1D">
        <w:t>Geographical Concepts and Skills</w:t>
      </w:r>
    </w:p>
    <w:p w14:paraId="06CAFCEB" w14:textId="77777777" w:rsidR="00CE1219" w:rsidRPr="001D0F1D" w:rsidRDefault="00CE1219" w:rsidP="00CE1219">
      <w:pPr>
        <w:pStyle w:val="VCAAcontentdescription"/>
      </w:pPr>
      <w:r w:rsidRPr="001D0F1D">
        <w:t>Describe and explain interconnections within places and between places, and the effects of these interconnections </w:t>
      </w:r>
      <w:hyperlink r:id="rId12" w:tooltip="View elaborations and additional details of VCGGC087" w:history="1">
        <w:r w:rsidRPr="001D0F1D">
          <w:rPr>
            <w:rStyle w:val="Hyperlink"/>
          </w:rPr>
          <w:t>(VCGGC087</w:t>
        </w:r>
        <w:r w:rsidRPr="001D0F1D">
          <w:rPr>
            <w:rStyle w:val="Hyperlink"/>
            <w:color w:val="auto"/>
            <w:u w:val="none"/>
          </w:rPr>
          <w:t>)</w:t>
        </w:r>
      </w:hyperlink>
    </w:p>
    <w:p w14:paraId="34557C9E" w14:textId="77777777" w:rsidR="00CE1219" w:rsidRPr="001D0F1D" w:rsidRDefault="00CE1219" w:rsidP="00CE1219">
      <w:pPr>
        <w:pStyle w:val="VCAAcontentdescription"/>
      </w:pPr>
      <w:r w:rsidRPr="001D0F1D">
        <w:t>Interpret maps and other geographical data and information using digital and spatial technologies as appropriate, to develop identifications, descriptions, explanations and conclusions that use geographical terminology </w:t>
      </w:r>
      <w:hyperlink r:id="rId13" w:tooltip="View elaborations and additional details of VCGGC090" w:history="1">
        <w:r w:rsidRPr="001D0F1D">
          <w:rPr>
            <w:rStyle w:val="Hyperlink"/>
            <w:color w:val="auto"/>
            <w:u w:val="none"/>
          </w:rPr>
          <w:t>(</w:t>
        </w:r>
        <w:r w:rsidRPr="001D0F1D">
          <w:rPr>
            <w:rStyle w:val="Hyperlink"/>
          </w:rPr>
          <w:t>VCGGC090</w:t>
        </w:r>
        <w:r w:rsidRPr="001D0F1D">
          <w:rPr>
            <w:rStyle w:val="Hyperlink"/>
            <w:color w:val="auto"/>
            <w:u w:val="none"/>
          </w:rPr>
          <w:t>)</w:t>
        </w:r>
      </w:hyperlink>
    </w:p>
    <w:p w14:paraId="4E9A8A8C" w14:textId="77777777" w:rsidR="00CE1219" w:rsidRPr="001D0F1D" w:rsidRDefault="00CE1219" w:rsidP="00CE1219">
      <w:pPr>
        <w:pStyle w:val="VCAAcontentdescription"/>
      </w:pPr>
      <w:r w:rsidRPr="001D0F1D">
        <w:t>Geographical Knowledge</w:t>
      </w:r>
    </w:p>
    <w:p w14:paraId="19C1EBD6" w14:textId="77777777" w:rsidR="00CE1219" w:rsidRPr="001D0F1D" w:rsidRDefault="00CE1219" w:rsidP="00CE1219">
      <w:pPr>
        <w:pStyle w:val="VCAAcontentdescription"/>
      </w:pPr>
      <w:r w:rsidRPr="001D0F1D">
        <w:t>Impacts of bushfires or floods on environments and communities, and how people can respond </w:t>
      </w:r>
      <w:hyperlink r:id="rId14" w:tooltip="View elaborations and additional details of VCGGK095" w:history="1">
        <w:r w:rsidRPr="001D0F1D">
          <w:rPr>
            <w:rStyle w:val="Hyperlink"/>
            <w:color w:val="auto"/>
            <w:u w:val="none"/>
          </w:rPr>
          <w:t>(</w:t>
        </w:r>
        <w:r w:rsidRPr="001D0F1D">
          <w:rPr>
            <w:rStyle w:val="Hyperlink"/>
          </w:rPr>
          <w:t>VCGGK095</w:t>
        </w:r>
        <w:r w:rsidRPr="001D0F1D">
          <w:rPr>
            <w:rStyle w:val="Hyperlink"/>
            <w:color w:val="auto"/>
            <w:u w:val="none"/>
          </w:rPr>
          <w:t>)</w:t>
        </w:r>
      </w:hyperlink>
    </w:p>
    <w:p w14:paraId="3F813574" w14:textId="77777777" w:rsidR="00CE1219" w:rsidRPr="00226C5B" w:rsidRDefault="00CE1219" w:rsidP="00CE1219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5AEC6C45" w14:textId="77777777" w:rsidR="00CE1219" w:rsidRDefault="00CE1219" w:rsidP="00CE1219">
      <w:pPr>
        <w:pStyle w:val="VCAAbody"/>
        <w:rPr>
          <w:lang w:val="en-AU"/>
        </w:rPr>
      </w:pPr>
      <w:r w:rsidRPr="00B07F8D">
        <w:rPr>
          <w:lang w:val="en-AU"/>
        </w:rPr>
        <w:t xml:space="preserve">Students </w:t>
      </w:r>
      <w:r w:rsidRPr="004369A8">
        <w:rPr>
          <w:lang w:val="en-AU"/>
        </w:rPr>
        <w:t>will explore the factors and conditions related to the Fire Danger Rating system used in Victoria, and how this is a safety system for alerting people to potential bushfire dangers</w:t>
      </w:r>
      <w:r>
        <w:rPr>
          <w:lang w:val="en-AU"/>
        </w:rPr>
        <w:t>.</w:t>
      </w:r>
    </w:p>
    <w:p w14:paraId="3B0277B2" w14:textId="77777777" w:rsidR="00CE1219" w:rsidRPr="00226C5B" w:rsidRDefault="00CE1219" w:rsidP="00CE1219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68B6BF54" w14:textId="77777777" w:rsidR="00CE1219" w:rsidRPr="00CE6B19" w:rsidRDefault="00CE1219" w:rsidP="00CE1219">
      <w:pPr>
        <w:pStyle w:val="VCAAbullet"/>
        <w:spacing w:before="120" w:after="120"/>
        <w:ind w:left="360" w:hanging="360"/>
      </w:pPr>
      <w:r w:rsidRPr="00CE6B19">
        <w:t xml:space="preserve">Student workbooks or paper </w:t>
      </w:r>
    </w:p>
    <w:p w14:paraId="45D6E749" w14:textId="77777777" w:rsidR="00CE1219" w:rsidRPr="00CE6B19" w:rsidRDefault="00CE1219" w:rsidP="00CE1219">
      <w:pPr>
        <w:pStyle w:val="VCAAbullet"/>
        <w:spacing w:before="120" w:after="120"/>
        <w:ind w:left="360" w:hanging="360"/>
      </w:pPr>
      <w:r w:rsidRPr="00CE6B19">
        <w:t xml:space="preserve">Pens, </w:t>
      </w:r>
      <w:proofErr w:type="gramStart"/>
      <w:r w:rsidRPr="00CE6B19">
        <w:t>pencils</w:t>
      </w:r>
      <w:proofErr w:type="gramEnd"/>
      <w:r w:rsidRPr="00CE6B19">
        <w:t xml:space="preserve"> or markers </w:t>
      </w:r>
    </w:p>
    <w:p w14:paraId="6073B954" w14:textId="77777777" w:rsidR="00CE1219" w:rsidRPr="00CE6B19" w:rsidRDefault="00CE1219" w:rsidP="00CE1219">
      <w:pPr>
        <w:pStyle w:val="VCAAbullet"/>
        <w:spacing w:before="120" w:after="120"/>
        <w:ind w:left="360" w:hanging="360"/>
      </w:pPr>
      <w:r w:rsidRPr="00CE6B19">
        <w:t xml:space="preserve">Materials as selected for recording student responses, </w:t>
      </w:r>
      <w:proofErr w:type="gramStart"/>
      <w:r w:rsidRPr="00CE6B19">
        <w:t>e.g.</w:t>
      </w:r>
      <w:proofErr w:type="gramEnd"/>
      <w:r w:rsidRPr="00CE6B19">
        <w:t xml:space="preserve"> workbooks and markers, tablets, recording devices </w:t>
      </w:r>
    </w:p>
    <w:p w14:paraId="5299B53D" w14:textId="77777777" w:rsidR="00CE1219" w:rsidRPr="00CE6B19" w:rsidRDefault="00CE1219" w:rsidP="00CE1219">
      <w:pPr>
        <w:pStyle w:val="VCAAbullet"/>
        <w:spacing w:before="120" w:after="120"/>
        <w:ind w:left="360" w:hanging="360"/>
      </w:pPr>
      <w:r w:rsidRPr="00CE6B19">
        <w:t>Online resources such as the images and linked resources listed in the</w:t>
      </w:r>
      <w:hyperlink r:id="rId15" w:history="1">
        <w:r w:rsidRPr="00134F34">
          <w:rPr>
            <w:rStyle w:val="Hyperlink"/>
          </w:rPr>
          <w:t xml:space="preserve"> Resources</w:t>
        </w:r>
      </w:hyperlink>
      <w:r w:rsidRPr="00CE6B19">
        <w:t xml:space="preserve"> section of the </w:t>
      </w:r>
      <w:r>
        <w:t xml:space="preserve">VCAA </w:t>
      </w:r>
      <w:r w:rsidRPr="00CE6B19">
        <w:t>Bushfire Education web</w:t>
      </w:r>
      <w:r>
        <w:t>pages</w:t>
      </w:r>
    </w:p>
    <w:p w14:paraId="6DCACA50" w14:textId="77777777" w:rsidR="00CE1219" w:rsidRDefault="00CE1219" w:rsidP="00CE1219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17C04125" w14:textId="77777777" w:rsidR="00CE1219" w:rsidRPr="00860259" w:rsidRDefault="00CE1219" w:rsidP="00CE1219">
      <w:pPr>
        <w:pStyle w:val="VCAAHeading1"/>
      </w:pPr>
      <w:r w:rsidRPr="00860259">
        <w:lastRenderedPageBreak/>
        <w:t>Activities</w:t>
      </w:r>
    </w:p>
    <w:p w14:paraId="458FF970" w14:textId="77777777" w:rsidR="00CE1219" w:rsidRPr="00574E25" w:rsidRDefault="00CE1219" w:rsidP="00CE1219">
      <w:pPr>
        <w:pStyle w:val="VCAAHeading2"/>
      </w:pPr>
      <w:r w:rsidRPr="00860259">
        <w:t>Starting</w:t>
      </w:r>
    </w:p>
    <w:p w14:paraId="3F612517" w14:textId="77777777" w:rsidR="00CE1219" w:rsidRPr="00B07F8D" w:rsidRDefault="00CE1219" w:rsidP="00CE1219">
      <w:pPr>
        <w:pStyle w:val="VCAAbody"/>
        <w:rPr>
          <w:lang w:val="en-AU"/>
        </w:rPr>
      </w:pPr>
      <w:r w:rsidRPr="00B07F8D">
        <w:rPr>
          <w:lang w:val="en-AU"/>
        </w:rPr>
        <w:t>Initial discussion focus:</w:t>
      </w:r>
    </w:p>
    <w:p w14:paraId="0CD8B04F" w14:textId="77777777" w:rsidR="00CE1219" w:rsidRDefault="00CE1219" w:rsidP="00CE1219">
      <w:pPr>
        <w:pStyle w:val="VCAAbullet"/>
        <w:spacing w:before="120" w:after="120"/>
        <w:ind w:left="360" w:hanging="360"/>
      </w:pPr>
      <w:r w:rsidRPr="004369A8">
        <w:t xml:space="preserve">What is the Fire Danger Rating system? </w:t>
      </w:r>
    </w:p>
    <w:p w14:paraId="6FF08F14" w14:textId="77777777" w:rsidR="00CE1219" w:rsidRPr="004369A8" w:rsidRDefault="00CE1219" w:rsidP="00CE1219">
      <w:pPr>
        <w:pStyle w:val="VCAAbullet"/>
        <w:spacing w:before="120" w:after="120"/>
        <w:ind w:left="360" w:hanging="360"/>
      </w:pPr>
      <w:r w:rsidRPr="004369A8">
        <w:t>What are the colo</w:t>
      </w:r>
      <w:r>
        <w:t>u</w:t>
      </w:r>
      <w:r w:rsidRPr="004369A8">
        <w:t>rs</w:t>
      </w:r>
      <w:r>
        <w:t xml:space="preserve"> used</w:t>
      </w:r>
      <w:r w:rsidRPr="004369A8">
        <w:t>,</w:t>
      </w:r>
      <w:r>
        <w:t xml:space="preserve"> and</w:t>
      </w:r>
      <w:r w:rsidRPr="004369A8">
        <w:t xml:space="preserve"> what do they mean?</w:t>
      </w:r>
    </w:p>
    <w:p w14:paraId="7AADDDEF" w14:textId="77777777" w:rsidR="00CE1219" w:rsidRDefault="00CE1219" w:rsidP="00CE1219">
      <w:pPr>
        <w:pStyle w:val="VCAAbullet"/>
        <w:spacing w:before="120" w:after="120"/>
        <w:ind w:left="360" w:hanging="360"/>
      </w:pPr>
      <w:r w:rsidRPr="004369A8">
        <w:t xml:space="preserve">Where is </w:t>
      </w:r>
      <w:r>
        <w:t>the Fire Danger Rating</w:t>
      </w:r>
      <w:r w:rsidRPr="004369A8">
        <w:t xml:space="preserve"> found?</w:t>
      </w:r>
    </w:p>
    <w:p w14:paraId="7B281AC6" w14:textId="77777777" w:rsidR="00CE1219" w:rsidRDefault="00CE1219" w:rsidP="00CE1219">
      <w:pPr>
        <w:pStyle w:val="VCAAbullet"/>
        <w:spacing w:before="120" w:after="120"/>
        <w:ind w:left="360" w:hanging="360"/>
      </w:pPr>
      <w:r>
        <w:t>Why is it important?</w:t>
      </w:r>
    </w:p>
    <w:p w14:paraId="4C980EFF" w14:textId="77777777" w:rsidR="00CE1219" w:rsidRPr="00860259" w:rsidRDefault="00CE1219" w:rsidP="00CE1219">
      <w:pPr>
        <w:pStyle w:val="VCAAHeading2"/>
      </w:pPr>
      <w:r w:rsidRPr="00860259">
        <w:t>Exploring</w:t>
      </w:r>
    </w:p>
    <w:p w14:paraId="00842A3A" w14:textId="77777777" w:rsidR="00CE1219" w:rsidRDefault="00CE1219" w:rsidP="00CE1219">
      <w:pPr>
        <w:pStyle w:val="VCAAbody"/>
      </w:pPr>
      <w:r>
        <w:t>With students, discuss how the f</w:t>
      </w:r>
      <w:r w:rsidRPr="004369A8">
        <w:t xml:space="preserve">ire </w:t>
      </w:r>
      <w:r>
        <w:t>d</w:t>
      </w:r>
      <w:r w:rsidRPr="004369A8">
        <w:t xml:space="preserve">anger </w:t>
      </w:r>
      <w:r>
        <w:t>r</w:t>
      </w:r>
      <w:r w:rsidRPr="004369A8">
        <w:t xml:space="preserve">ating </w:t>
      </w:r>
      <w:r>
        <w:t xml:space="preserve">is </w:t>
      </w:r>
      <w:r w:rsidRPr="004369A8">
        <w:t>de</w:t>
      </w:r>
      <w:r>
        <w:t>termined.</w:t>
      </w:r>
      <w:r w:rsidRPr="004369A8">
        <w:t xml:space="preserve"> It is important to note that these ratings are used all year round</w:t>
      </w:r>
      <w:r>
        <w:t>;</w:t>
      </w:r>
      <w:r w:rsidRPr="004369A8">
        <w:t xml:space="preserve"> </w:t>
      </w:r>
      <w:r>
        <w:t>the system</w:t>
      </w:r>
      <w:r w:rsidRPr="004369A8">
        <w:t xml:space="preserve"> is just more active in the warmer months. </w:t>
      </w:r>
      <w:r>
        <w:t>Ratings will differ from area to area, d</w:t>
      </w:r>
      <w:r w:rsidRPr="004369A8">
        <w:t xml:space="preserve">epending on the weather </w:t>
      </w:r>
      <w:r>
        <w:t xml:space="preserve">in that </w:t>
      </w:r>
      <w:proofErr w:type="gramStart"/>
      <w:r>
        <w:t>particular area</w:t>
      </w:r>
      <w:proofErr w:type="gramEnd"/>
      <w:r w:rsidRPr="004369A8">
        <w:t>.</w:t>
      </w:r>
    </w:p>
    <w:p w14:paraId="6954A186" w14:textId="77777777" w:rsidR="00CE1219" w:rsidRDefault="00CE1219" w:rsidP="00CE1219">
      <w:pPr>
        <w:pStyle w:val="VCAAbody"/>
        <w:rPr>
          <w:rFonts w:cstheme="minorHAnsi"/>
          <w:b/>
          <w:sz w:val="28"/>
        </w:rPr>
      </w:pPr>
      <w:r w:rsidRPr="004369A8">
        <w:t xml:space="preserve">It </w:t>
      </w:r>
      <w:r>
        <w:t>is also important to</w:t>
      </w:r>
      <w:r w:rsidRPr="004369A8">
        <w:t xml:space="preserve"> note that these ratings are used for all environments</w:t>
      </w:r>
      <w:r>
        <w:t>, as they reflect the risk of</w:t>
      </w:r>
      <w:r w:rsidRPr="004369A8">
        <w:t xml:space="preserve"> bushfires, </w:t>
      </w:r>
      <w:proofErr w:type="gramStart"/>
      <w:r w:rsidRPr="004369A8">
        <w:t>grassfires</w:t>
      </w:r>
      <w:proofErr w:type="gramEnd"/>
      <w:r w:rsidRPr="004369A8">
        <w:t xml:space="preserve"> and coastal and scrub fires.</w:t>
      </w:r>
    </w:p>
    <w:p w14:paraId="6EC58332" w14:textId="77777777" w:rsidR="00CE1219" w:rsidRPr="00860259" w:rsidRDefault="00CE1219" w:rsidP="00CE1219">
      <w:pPr>
        <w:pStyle w:val="VCAAHeading2"/>
      </w:pPr>
      <w:r w:rsidRPr="00860259">
        <w:t>Bringing it together</w:t>
      </w:r>
    </w:p>
    <w:p w14:paraId="2A470196" w14:textId="77777777" w:rsidR="00CE1219" w:rsidRDefault="00CE1219" w:rsidP="00CE1219">
      <w:pPr>
        <w:pStyle w:val="VCAAbody"/>
        <w:rPr>
          <w:noProof/>
          <w:lang w:val="en-AU"/>
        </w:rPr>
      </w:pPr>
      <w:r w:rsidRPr="00B07F8D">
        <w:rPr>
          <w:noProof/>
          <w:lang w:val="en-AU"/>
        </w:rPr>
        <w:t>Introduce the fire danger ratings as a way the CFA informs the community of the bushfire danger.</w:t>
      </w:r>
    </w:p>
    <w:p w14:paraId="0114AB0B" w14:textId="77777777" w:rsidR="00CE1219" w:rsidRDefault="00CE1219" w:rsidP="00CE1219">
      <w:pPr>
        <w:pStyle w:val="VCAAbody"/>
      </w:pPr>
      <w:r>
        <w:t xml:space="preserve">Show students the short CFA video </w:t>
      </w:r>
      <w:hyperlink r:id="rId16" w:history="1">
        <w:r w:rsidRPr="00522714">
          <w:rPr>
            <w:rStyle w:val="Hyperlink"/>
          </w:rPr>
          <w:t>Understand Fire Danger Ratings</w:t>
        </w:r>
      </w:hyperlink>
      <w:r>
        <w:t>.</w:t>
      </w:r>
    </w:p>
    <w:p w14:paraId="10F2666B" w14:textId="77777777" w:rsidR="00CE1219" w:rsidRPr="00B07F8D" w:rsidRDefault="00CE1219" w:rsidP="00CE1219">
      <w:pPr>
        <w:pStyle w:val="VCAAbody"/>
        <w:rPr>
          <w:noProof/>
          <w:lang w:val="en-AU"/>
        </w:rPr>
      </w:pPr>
      <w:r w:rsidRPr="00B07F8D">
        <w:rPr>
          <w:noProof/>
          <w:lang w:val="en-AU"/>
        </w:rPr>
        <w:t xml:space="preserve">Provide </w:t>
      </w:r>
      <w:r>
        <w:rPr>
          <w:noProof/>
          <w:lang w:val="en-AU"/>
        </w:rPr>
        <w:t>students</w:t>
      </w:r>
      <w:r w:rsidRPr="00B07F8D">
        <w:rPr>
          <w:noProof/>
          <w:lang w:val="en-AU"/>
        </w:rPr>
        <w:t xml:space="preserve"> with the CFA</w:t>
      </w:r>
      <w:r>
        <w:rPr>
          <w:noProof/>
          <w:lang w:val="en-AU"/>
        </w:rPr>
        <w:t>’</w:t>
      </w:r>
      <w:r w:rsidRPr="00B07F8D">
        <w:rPr>
          <w:noProof/>
          <w:lang w:val="en-AU"/>
        </w:rPr>
        <w:t xml:space="preserve">s </w:t>
      </w:r>
      <w:hyperlink r:id="rId17" w:history="1">
        <w:r w:rsidRPr="00CC78BE">
          <w:rPr>
            <w:rStyle w:val="Hyperlink"/>
          </w:rPr>
          <w:t xml:space="preserve">Fire Danger Rating </w:t>
        </w:r>
        <w:r>
          <w:rPr>
            <w:rStyle w:val="Hyperlink"/>
          </w:rPr>
          <w:t>b</w:t>
        </w:r>
        <w:r w:rsidRPr="00CC78BE">
          <w:rPr>
            <w:rStyle w:val="Hyperlink"/>
          </w:rPr>
          <w:t>rochure</w:t>
        </w:r>
      </w:hyperlink>
      <w:r w:rsidRPr="00B07F8D">
        <w:rPr>
          <w:noProof/>
          <w:lang w:val="en-AU"/>
        </w:rPr>
        <w:t>.</w:t>
      </w:r>
      <w:r w:rsidRPr="00B07F8D" w:rsidDel="00CC78BE">
        <w:rPr>
          <w:noProof/>
          <w:lang w:val="en-AU"/>
        </w:rPr>
        <w:t xml:space="preserve"> </w:t>
      </w:r>
    </w:p>
    <w:p w14:paraId="762BE8D8" w14:textId="0F05B157" w:rsidR="002647BB" w:rsidRPr="00CE1219" w:rsidRDefault="00CE1219" w:rsidP="00CE1219">
      <w:pPr>
        <w:jc w:val="center"/>
        <w:rPr>
          <w:noProof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52F7B14F" wp14:editId="4A544B74">
            <wp:extent cx="4765320" cy="3628800"/>
            <wp:effectExtent l="0" t="0" r="0" b="0"/>
            <wp:docPr id="1" name="Picture 1" descr="Fire Danger Rating brochure (screensho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20" cy="36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47BB" w:rsidRPr="00CE1219" w:rsidSect="007A47D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18EA47AF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D10E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950" w14:textId="3BF46622" w:rsidR="007A47D1" w:rsidRPr="007A47D1" w:rsidRDefault="00477C74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1219">
          <w:rPr>
            <w:rFonts w:ascii="Arial" w:eastAsia="Arial" w:hAnsi="Arial" w:cs="Arial"/>
            <w:color w:val="999999"/>
            <w:sz w:val="18"/>
            <w:szCs w:val="18"/>
          </w:rPr>
          <w:t>Understanding the Fire Danger Rating system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21D6"/>
    <w:rsid w:val="00477C74"/>
    <w:rsid w:val="00480818"/>
    <w:rsid w:val="00482672"/>
    <w:rsid w:val="0049311F"/>
    <w:rsid w:val="004A2ED8"/>
    <w:rsid w:val="004A78C3"/>
    <w:rsid w:val="004D10E1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1219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E1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E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219"/>
  </w:style>
  <w:style w:type="paragraph" w:styleId="Footer">
    <w:name w:val="footer"/>
    <w:basedOn w:val="Normal"/>
    <w:link w:val="FooterChar"/>
    <w:uiPriority w:val="99"/>
    <w:semiHidden/>
    <w:rsid w:val="00CE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219"/>
  </w:style>
  <w:style w:type="paragraph" w:styleId="BalloonText">
    <w:name w:val="Balloon Text"/>
    <w:basedOn w:val="Normal"/>
    <w:link w:val="BalloonTextChar"/>
    <w:uiPriority w:val="99"/>
    <w:semiHidden/>
    <w:unhideWhenUsed/>
    <w:rsid w:val="00C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19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CE121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CE121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CE121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CE121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CE1219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CE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CE1219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CE1219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CE1219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CE1219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CE1219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CE1219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CE121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CE1219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CE121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CE1219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1219"/>
    <w:rPr>
      <w:color w:val="808080"/>
    </w:rPr>
  </w:style>
  <w:style w:type="table" w:styleId="LightShading">
    <w:name w:val="Light Shading"/>
    <w:basedOn w:val="TableNormal"/>
    <w:uiPriority w:val="60"/>
    <w:rsid w:val="00CE12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E1219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CE1219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E1219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1219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E1219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CE1219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CE1219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CE121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CE1219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E121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E1219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CE1219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CE1219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CE1219"/>
    <w:rPr>
      <w:i/>
    </w:rPr>
  </w:style>
  <w:style w:type="paragraph" w:customStyle="1" w:styleId="VCAADocumentsubtitle">
    <w:name w:val="VCAA Document subtitle"/>
    <w:basedOn w:val="Normal"/>
    <w:qFormat/>
    <w:rsid w:val="00CE1219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517AB8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CE1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CE121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E1219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E12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219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CE1219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CE1219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CE1219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CE1219"/>
  </w:style>
  <w:style w:type="paragraph" w:customStyle="1" w:styleId="VCAAfigures">
    <w:name w:val="VCAA figures"/>
    <w:basedOn w:val="VCAAbody"/>
    <w:link w:val="VCAAfiguresChar"/>
    <w:qFormat/>
    <w:rsid w:val="00CE1219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CE1219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CE1219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CE1219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CE1219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CE1219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CE1219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CE1219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CE1219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21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7C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0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1219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GGC090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GGC087" TargetMode="External"/><Relationship Id="rId17" Type="http://schemas.openxmlformats.org/officeDocument/2006/relationships/hyperlink" Target="https://www.cfa.vic.gov.au/ArticleDocuments/225/Fire-Danger-Ratings-Brochure-Apr-2017.pdf.aspx?Embed=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Di-mZlvVQQ&amp;feature=youtu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curriculum/foundation-10/crosscurriculumresources/bushfireeductation/Pages/Resources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GGK095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blu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E4AB775-9E31-49BA-9BDB-224BD237532B}"/>
</file>

<file path=customXml/itemProps2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766BC-DCAB-461F-9665-4DD3C404F2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F280C-389A-4C8D-89A3-15C62BD17488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1aab662d-a6b2-42d6-996b-a574723d1ad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Bushfires-template-2022-blue2.dotx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Fire Danger Rating system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Fire Danger Rating system</dc:title>
  <dc:creator/>
  <cp:keywords>Bushfire Education, Level 5, Level 6, Victorian Curriculum</cp:keywords>
  <cp:lastModifiedBy/>
  <cp:revision>1</cp:revision>
  <dcterms:created xsi:type="dcterms:W3CDTF">2022-03-15T23:33:00Z</dcterms:created>
  <dcterms:modified xsi:type="dcterms:W3CDTF">2022-08-30T23:25:00Z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