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48F50" w14:textId="12B30EE6" w:rsidR="00226C5B" w:rsidRPr="00226C5B" w:rsidRDefault="00FD53FB" w:rsidP="009A4348">
      <w:pPr>
        <w:pStyle w:val="VCAADocumentsubtitle"/>
      </w:pPr>
      <w:r>
        <w:t>Recovering from</w:t>
      </w:r>
      <w:r w:rsidR="00226C5B" w:rsidRPr="00C83199">
        <w:t xml:space="preserve"> bushfires</w:t>
      </w:r>
    </w:p>
    <w:p w14:paraId="7A8D4AB1" w14:textId="77777777" w:rsidR="00CA2B6D" w:rsidRPr="00C83199" w:rsidRDefault="00CA2B6D" w:rsidP="00CA2B6D">
      <w:pPr>
        <w:pStyle w:val="VCAAHeading1"/>
      </w:pPr>
      <w:r>
        <w:t xml:space="preserve">Lesson: People’s feelings after experiencing a </w:t>
      </w:r>
      <w:r w:rsidRPr="00954C32">
        <w:t>bushfire</w:t>
      </w:r>
    </w:p>
    <w:p w14:paraId="197771CC" w14:textId="77777777" w:rsidR="00CA2B6D" w:rsidRDefault="00CA2B6D" w:rsidP="00CA2B6D">
      <w:pPr>
        <w:pStyle w:val="VCAAHeading2"/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19004E42" wp14:editId="30CED3E9">
            <wp:simplePos x="0" y="0"/>
            <wp:positionH relativeFrom="column">
              <wp:posOffset>2988451</wp:posOffset>
            </wp:positionH>
            <wp:positionV relativeFrom="paragraph">
              <wp:posOffset>109855</wp:posOffset>
            </wp:positionV>
            <wp:extent cx="3228340" cy="2145030"/>
            <wp:effectExtent l="0" t="0" r="0" b="7620"/>
            <wp:wrapSquare wrapText="bothSides"/>
            <wp:docPr id="5" name="Picture 10" descr="New growth growing on a previously burnt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2145030"/>
                    </a:xfrm>
                    <a:prstGeom prst="rect">
                      <a:avLst/>
                    </a:prstGeom>
                    <a:noFill/>
                    <a:effectLst>
                      <a:outerShdw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Overview</w:t>
      </w:r>
    </w:p>
    <w:p w14:paraId="16555E94" w14:textId="77777777" w:rsidR="00CA2B6D" w:rsidRPr="00AD3B69" w:rsidRDefault="00CA2B6D" w:rsidP="00CA2B6D">
      <w:pPr>
        <w:pStyle w:val="VCAAbody"/>
      </w:pPr>
      <w:r>
        <w:rPr>
          <w:b/>
        </w:rPr>
        <w:t>Curriculum</w:t>
      </w:r>
      <w:r w:rsidRPr="00226C5B">
        <w:rPr>
          <w:b/>
        </w:rPr>
        <w:t xml:space="preserve"> levels:</w:t>
      </w:r>
      <w:r>
        <w:t xml:space="preserve"> 1 and 2</w:t>
      </w:r>
    </w:p>
    <w:p w14:paraId="641A0178" w14:textId="77777777" w:rsidR="00CA2B6D" w:rsidRPr="00226C5B" w:rsidRDefault="00CA2B6D" w:rsidP="00CA2B6D">
      <w:pPr>
        <w:pStyle w:val="VCAAbody"/>
      </w:pPr>
      <w:r w:rsidRPr="00860259">
        <w:rPr>
          <w:b/>
          <w:lang w:val="en-AU"/>
        </w:rPr>
        <w:t>Time:</w:t>
      </w:r>
      <w:r>
        <w:rPr>
          <w:lang w:val="en-AU"/>
        </w:rPr>
        <w:t xml:space="preserve"> 50 minutes (approximately)</w:t>
      </w:r>
    </w:p>
    <w:p w14:paraId="54B75127" w14:textId="77777777" w:rsidR="00CA2B6D" w:rsidRPr="00860259" w:rsidRDefault="00CA2B6D" w:rsidP="00CA2B6D">
      <w:pPr>
        <w:pStyle w:val="VCAAbody"/>
        <w:spacing w:before="0"/>
        <w:rPr>
          <w:b/>
          <w:lang w:val="en-AU"/>
        </w:rPr>
      </w:pPr>
      <w:r>
        <w:rPr>
          <w:b/>
          <w:lang w:val="en-AU"/>
        </w:rPr>
        <w:t>Links to the Victorian Curriculum F–10</w:t>
      </w:r>
      <w:r w:rsidRPr="00860259">
        <w:rPr>
          <w:b/>
          <w:lang w:val="en-AU"/>
        </w:rPr>
        <w:t xml:space="preserve">: </w:t>
      </w:r>
    </w:p>
    <w:p w14:paraId="17B128FA" w14:textId="77777777" w:rsidR="00CA2B6D" w:rsidRDefault="00CA2B6D" w:rsidP="00CA2B6D">
      <w:pPr>
        <w:pStyle w:val="VCAAbody"/>
        <w:rPr>
          <w:lang w:val="en-AU"/>
        </w:rPr>
      </w:pPr>
      <w:r w:rsidRPr="00766A19">
        <w:rPr>
          <w:lang w:val="en-AU"/>
        </w:rPr>
        <w:t>English</w:t>
      </w:r>
      <w:r>
        <w:rPr>
          <w:lang w:val="en-AU"/>
        </w:rPr>
        <w:t>, Level 2</w:t>
      </w:r>
    </w:p>
    <w:p w14:paraId="027DB034" w14:textId="77777777" w:rsidR="00CA2B6D" w:rsidRDefault="00CA2B6D" w:rsidP="00CA2B6D">
      <w:pPr>
        <w:pStyle w:val="VCAAcontentdescription"/>
      </w:pPr>
      <w:r>
        <w:t>Speaking and Listening</w:t>
      </w:r>
    </w:p>
    <w:p w14:paraId="2ADD62E7" w14:textId="77777777" w:rsidR="00CA2B6D" w:rsidRPr="005B7F18" w:rsidRDefault="00CA2B6D" w:rsidP="00CA2B6D">
      <w:pPr>
        <w:pStyle w:val="VCAAcontentdescription"/>
      </w:pPr>
      <w:r w:rsidRPr="005B7F18">
        <w:t>Identify language that can be used for appreciating texts and the qualities of people and things </w:t>
      </w:r>
      <w:hyperlink r:id="rId12" w:tooltip="View elaborations and additional details of VCELA236" w:history="1">
        <w:r w:rsidRPr="005B7F18">
          <w:rPr>
            <w:rStyle w:val="Hyperlink"/>
            <w:color w:val="auto"/>
            <w:u w:val="none"/>
          </w:rPr>
          <w:t>(</w:t>
        </w:r>
        <w:r w:rsidRPr="005B7F18">
          <w:rPr>
            <w:rStyle w:val="Hyperlink"/>
          </w:rPr>
          <w:t>VCELA236</w:t>
        </w:r>
        <w:r w:rsidRPr="005B7F18">
          <w:rPr>
            <w:rStyle w:val="Hyperlink"/>
            <w:color w:val="auto"/>
            <w:u w:val="none"/>
          </w:rPr>
          <w:t>)</w:t>
        </w:r>
      </w:hyperlink>
    </w:p>
    <w:p w14:paraId="0A28119D" w14:textId="77777777" w:rsidR="00CA2B6D" w:rsidRPr="00967424" w:rsidRDefault="00CA2B6D" w:rsidP="00CA2B6D">
      <w:pPr>
        <w:pStyle w:val="VCAAbody"/>
        <w:rPr>
          <w:lang w:val="en-AU"/>
        </w:rPr>
      </w:pPr>
      <w:r w:rsidRPr="00766A19">
        <w:rPr>
          <w:lang w:val="en-AU"/>
        </w:rPr>
        <w:t>Personal and Social Capability</w:t>
      </w:r>
      <w:r>
        <w:rPr>
          <w:lang w:val="en-AU"/>
        </w:rPr>
        <w:t>,</w:t>
      </w:r>
      <w:r>
        <w:rPr>
          <w:b/>
          <w:lang w:val="en-AU"/>
        </w:rPr>
        <w:t xml:space="preserve"> </w:t>
      </w:r>
      <w:r w:rsidRPr="00967424">
        <w:rPr>
          <w:lang w:val="en-AU"/>
        </w:rPr>
        <w:t>Levels 1 and 2</w:t>
      </w:r>
    </w:p>
    <w:p w14:paraId="3E386869" w14:textId="77777777" w:rsidR="00CA2B6D" w:rsidRPr="008C05CB" w:rsidRDefault="00CA2B6D" w:rsidP="00CA2B6D">
      <w:pPr>
        <w:pStyle w:val="VCAAcontentdescription"/>
      </w:pPr>
      <w:r w:rsidRPr="008C05CB">
        <w:t>Self-awareness and Management</w:t>
      </w:r>
    </w:p>
    <w:p w14:paraId="150A5CB6" w14:textId="77777777" w:rsidR="00CA2B6D" w:rsidRPr="005B7F18" w:rsidRDefault="00CA2B6D" w:rsidP="00CA2B6D">
      <w:pPr>
        <w:pStyle w:val="VCAAcontentdescription"/>
      </w:pPr>
      <w:r w:rsidRPr="005B7F18">
        <w:t xml:space="preserve">Extend their vocabulary through which to </w:t>
      </w:r>
      <w:proofErr w:type="spellStart"/>
      <w:r w:rsidRPr="005B7F18">
        <w:t>recognise</w:t>
      </w:r>
      <w:proofErr w:type="spellEnd"/>
      <w:r w:rsidRPr="005B7F18">
        <w:t xml:space="preserve"> and describe emotions and when, how and with whom it is appropriate to share emotions </w:t>
      </w:r>
      <w:hyperlink r:id="rId13" w:tooltip="View elaborations and additional details of VCPSCSE008" w:history="1">
        <w:r w:rsidRPr="005B7F18">
          <w:rPr>
            <w:rStyle w:val="Hyperlink"/>
            <w:color w:val="auto"/>
            <w:u w:val="none"/>
          </w:rPr>
          <w:t>(</w:t>
        </w:r>
        <w:r w:rsidRPr="005B7F18">
          <w:rPr>
            <w:rStyle w:val="Hyperlink"/>
          </w:rPr>
          <w:t>VCPSCSE008</w:t>
        </w:r>
        <w:r w:rsidRPr="005B7F18">
          <w:rPr>
            <w:rStyle w:val="Hyperlink"/>
            <w:color w:val="auto"/>
            <w:u w:val="none"/>
          </w:rPr>
          <w:t>)</w:t>
        </w:r>
      </w:hyperlink>
    </w:p>
    <w:p w14:paraId="4993806B" w14:textId="77777777" w:rsidR="00CA2B6D" w:rsidRDefault="00CA2B6D" w:rsidP="00CA2B6D">
      <w:pPr>
        <w:pStyle w:val="VCAAcontentdescription"/>
      </w:pPr>
      <w:r>
        <w:t>Social A</w:t>
      </w:r>
      <w:r w:rsidRPr="008C05CB">
        <w:t>wareness and Management</w:t>
      </w:r>
    </w:p>
    <w:p w14:paraId="3AB25B98" w14:textId="77777777" w:rsidR="00CA2B6D" w:rsidRPr="005B7F18" w:rsidRDefault="00CA2B6D" w:rsidP="00CA2B6D">
      <w:pPr>
        <w:pStyle w:val="VCAAcontentdescription"/>
      </w:pPr>
      <w:r w:rsidRPr="005B7F18">
        <w:t xml:space="preserve">Listen to others’ ideas, and </w:t>
      </w:r>
      <w:proofErr w:type="spellStart"/>
      <w:r w:rsidRPr="005B7F18">
        <w:t>recognise</w:t>
      </w:r>
      <w:proofErr w:type="spellEnd"/>
      <w:r w:rsidRPr="005B7F18">
        <w:t xml:space="preserve"> that others may see things differently </w:t>
      </w:r>
      <w:hyperlink r:id="rId14" w:tooltip="View elaborations and additional details of VCPSCSO012" w:history="1">
        <w:r w:rsidRPr="005B7F18">
          <w:rPr>
            <w:rStyle w:val="Hyperlink"/>
            <w:color w:val="auto"/>
            <w:u w:val="none"/>
          </w:rPr>
          <w:t>(</w:t>
        </w:r>
        <w:r w:rsidRPr="005B7F18">
          <w:rPr>
            <w:rStyle w:val="Hyperlink"/>
          </w:rPr>
          <w:t>VCPSCSO012</w:t>
        </w:r>
        <w:r w:rsidRPr="005B7F18">
          <w:rPr>
            <w:rStyle w:val="Hyperlink"/>
            <w:color w:val="auto"/>
            <w:u w:val="none"/>
          </w:rPr>
          <w:t>)</w:t>
        </w:r>
      </w:hyperlink>
    </w:p>
    <w:p w14:paraId="67709E13" w14:textId="77777777" w:rsidR="00CA2B6D" w:rsidRPr="00226C5B" w:rsidRDefault="00CA2B6D" w:rsidP="00CA2B6D">
      <w:pPr>
        <w:pStyle w:val="VCAAbody"/>
        <w:rPr>
          <w:b/>
        </w:rPr>
      </w:pPr>
      <w:r w:rsidRPr="00226C5B">
        <w:rPr>
          <w:b/>
        </w:rPr>
        <w:t xml:space="preserve">Learning intention: </w:t>
      </w:r>
    </w:p>
    <w:p w14:paraId="666D2028" w14:textId="77777777" w:rsidR="00CA2B6D" w:rsidRDefault="00CA2B6D" w:rsidP="00CA2B6D">
      <w:pPr>
        <w:pStyle w:val="VCAAbody"/>
        <w:rPr>
          <w:lang w:val="en-AU"/>
        </w:rPr>
      </w:pPr>
      <w:r>
        <w:rPr>
          <w:lang w:val="en-AU"/>
        </w:rPr>
        <w:t xml:space="preserve">This lesson introduces students to the </w:t>
      </w:r>
      <w:r w:rsidRPr="00422BB5">
        <w:rPr>
          <w:lang w:val="en-AU"/>
        </w:rPr>
        <w:t xml:space="preserve">concept that people need time and support to recover after experiencing a bushfire. </w:t>
      </w:r>
      <w:r>
        <w:rPr>
          <w:lang w:val="en-AU"/>
        </w:rPr>
        <w:t>Students</w:t>
      </w:r>
      <w:r w:rsidRPr="00422BB5">
        <w:rPr>
          <w:lang w:val="en-AU"/>
        </w:rPr>
        <w:t xml:space="preserve"> explore and predict some feelings and actions taken by people in this situation </w:t>
      </w:r>
      <w:r>
        <w:rPr>
          <w:lang w:val="en-AU"/>
        </w:rPr>
        <w:t>by</w:t>
      </w:r>
      <w:r w:rsidRPr="00422BB5">
        <w:rPr>
          <w:lang w:val="en-AU"/>
        </w:rPr>
        <w:t xml:space="preserve"> looking at a series of images from real bushfires.</w:t>
      </w:r>
    </w:p>
    <w:p w14:paraId="037795E5" w14:textId="77777777" w:rsidR="00CA2B6D" w:rsidRDefault="00CA2B6D" w:rsidP="00CA2B6D">
      <w:pPr>
        <w:pStyle w:val="VCAAbody"/>
        <w:rPr>
          <w:lang w:val="en-AU"/>
        </w:rPr>
      </w:pPr>
      <w:r w:rsidRPr="009427FD">
        <w:rPr>
          <w:b/>
          <w:lang w:val="en-AU"/>
        </w:rPr>
        <w:t xml:space="preserve">Note: </w:t>
      </w:r>
      <w:r w:rsidRPr="00543E03">
        <w:rPr>
          <w:lang w:val="en-AU"/>
        </w:rPr>
        <w:t xml:space="preserve">Educators should carefully consider the themes and sessions that are most appropriate for their </w:t>
      </w:r>
      <w:r>
        <w:rPr>
          <w:lang w:val="en-AU"/>
        </w:rPr>
        <w:t>students</w:t>
      </w:r>
      <w:r w:rsidRPr="00543E03">
        <w:rPr>
          <w:lang w:val="en-AU"/>
        </w:rPr>
        <w:t>, communities and contexts and adapt session content and resources accordingly. For example</w:t>
      </w:r>
      <w:r>
        <w:rPr>
          <w:lang w:val="en-AU"/>
        </w:rPr>
        <w:t>,</w:t>
      </w:r>
      <w:r w:rsidRPr="00543E03">
        <w:rPr>
          <w:lang w:val="en-AU"/>
        </w:rPr>
        <w:t xml:space="preserve"> </w:t>
      </w:r>
      <w:r>
        <w:rPr>
          <w:lang w:val="en-AU"/>
        </w:rPr>
        <w:t>‘</w:t>
      </w:r>
      <w:r w:rsidRPr="00543E03">
        <w:rPr>
          <w:lang w:val="en-AU"/>
        </w:rPr>
        <w:t xml:space="preserve">Recovering from </w:t>
      </w:r>
      <w:proofErr w:type="spellStart"/>
      <w:r w:rsidRPr="00543E03">
        <w:rPr>
          <w:lang w:val="en-AU"/>
        </w:rPr>
        <w:t>bushfires</w:t>
      </w:r>
      <w:r>
        <w:rPr>
          <w:lang w:val="en-AU"/>
        </w:rPr>
        <w:t>’</w:t>
      </w:r>
      <w:proofErr w:type="spellEnd"/>
      <w:r w:rsidRPr="00543E03">
        <w:rPr>
          <w:lang w:val="en-AU"/>
        </w:rPr>
        <w:t xml:space="preserve"> may be more relevant in particular contexts, e.g. bushfire prone areas, where </w:t>
      </w:r>
      <w:r>
        <w:rPr>
          <w:lang w:val="en-AU"/>
        </w:rPr>
        <w:t>students</w:t>
      </w:r>
      <w:r w:rsidRPr="00543E03">
        <w:rPr>
          <w:lang w:val="en-AU"/>
        </w:rPr>
        <w:t xml:space="preserve"> have directly experienced planning for bushfires, actual bushfires and/or what happens after a bushfire. In these contexts, </w:t>
      </w:r>
      <w:r>
        <w:rPr>
          <w:lang w:val="en-AU"/>
        </w:rPr>
        <w:t>students</w:t>
      </w:r>
      <w:r w:rsidRPr="00543E03">
        <w:rPr>
          <w:lang w:val="en-AU"/>
        </w:rPr>
        <w:t xml:space="preserve"> are more likely to have prior knowledge and understanding about key concepts</w:t>
      </w:r>
      <w:r>
        <w:rPr>
          <w:lang w:val="en-AU"/>
        </w:rPr>
        <w:t>.</w:t>
      </w:r>
    </w:p>
    <w:p w14:paraId="1DBE333B" w14:textId="77777777" w:rsidR="00CA2B6D" w:rsidRPr="00226C5B" w:rsidRDefault="00CA2B6D" w:rsidP="00CA2B6D">
      <w:pPr>
        <w:pStyle w:val="VCAAbody"/>
        <w:rPr>
          <w:b/>
        </w:rPr>
      </w:pPr>
      <w:r w:rsidRPr="00226C5B">
        <w:rPr>
          <w:b/>
        </w:rPr>
        <w:t xml:space="preserve">Suggested resources: </w:t>
      </w:r>
    </w:p>
    <w:p w14:paraId="24C02B63" w14:textId="77777777" w:rsidR="00CA2B6D" w:rsidRPr="001E0306" w:rsidRDefault="00CA2B6D" w:rsidP="00CA2B6D">
      <w:pPr>
        <w:pStyle w:val="VCAAbullet"/>
      </w:pPr>
      <w:r w:rsidRPr="001E0306">
        <w:t>Whiteboard, IWB or poster paper</w:t>
      </w:r>
      <w:r>
        <w:t xml:space="preserve"> and appropriate markers</w:t>
      </w:r>
    </w:p>
    <w:p w14:paraId="7B4D3D58" w14:textId="77777777" w:rsidR="00CA2B6D" w:rsidRPr="001E0306" w:rsidRDefault="00CA2B6D" w:rsidP="00CA2B6D">
      <w:pPr>
        <w:pStyle w:val="VCAAbullet"/>
      </w:pPr>
      <w:r w:rsidRPr="001E0306">
        <w:rPr>
          <w:rFonts w:eastAsia="Calibri"/>
        </w:rPr>
        <w:t>Materials as selected for recording student responses</w:t>
      </w:r>
      <w:r>
        <w:rPr>
          <w:rFonts w:eastAsia="Calibri"/>
        </w:rPr>
        <w:t>,</w:t>
      </w:r>
      <w:r w:rsidRPr="001E0306">
        <w:rPr>
          <w:rFonts w:eastAsia="Calibri"/>
        </w:rPr>
        <w:t xml:space="preserve"> e.g. workbooks and markers, tablets, recording devices</w:t>
      </w:r>
      <w:r w:rsidRPr="001E0306">
        <w:t xml:space="preserve"> </w:t>
      </w:r>
    </w:p>
    <w:p w14:paraId="5D3744A4" w14:textId="77777777" w:rsidR="00CA2B6D" w:rsidRPr="001E0306" w:rsidRDefault="00CA2B6D" w:rsidP="00CA2B6D">
      <w:pPr>
        <w:pStyle w:val="VCAAbullet"/>
        <w:rPr>
          <w:rFonts w:eastAsia="Calibri"/>
        </w:rPr>
      </w:pPr>
      <w:r w:rsidRPr="001E0306">
        <w:rPr>
          <w:rFonts w:eastAsia="Calibri"/>
        </w:rPr>
        <w:t>Materials for recording the word splash (Bringing it together), e.g. poster paper and markers, IWB</w:t>
      </w:r>
    </w:p>
    <w:p w14:paraId="2C51222B" w14:textId="1F336FFB" w:rsidR="00CA2B6D" w:rsidRPr="00CA2B6D" w:rsidRDefault="00CA2B6D" w:rsidP="00CA2B6D">
      <w:pPr>
        <w:pStyle w:val="VCAAbullet"/>
      </w:pPr>
      <w:r w:rsidRPr="00B861B9">
        <w:t xml:space="preserve">Online resources such as the images and linked resources listed in the </w:t>
      </w:r>
      <w:hyperlink r:id="rId15" w:history="1">
        <w:r w:rsidRPr="004665EE">
          <w:rPr>
            <w:rStyle w:val="Hyperlink"/>
          </w:rPr>
          <w:t>Resources</w:t>
        </w:r>
      </w:hyperlink>
      <w:r w:rsidRPr="00B861B9">
        <w:t xml:space="preserve"> section of the </w:t>
      </w:r>
      <w:r>
        <w:t xml:space="preserve">VCAA </w:t>
      </w:r>
      <w:r w:rsidRPr="00B861B9">
        <w:t>Bushfire Education web</w:t>
      </w:r>
      <w:r>
        <w:t>pages, including relevant images from ‘Recovering from’ within this section.</w:t>
      </w:r>
      <w:r w:rsidRPr="00CA2B6D">
        <w:t xml:space="preserve"> </w:t>
      </w:r>
      <w:r w:rsidRPr="00CA2B6D">
        <w:br w:type="page"/>
      </w:r>
    </w:p>
    <w:p w14:paraId="3F989640" w14:textId="77777777" w:rsidR="00CA2B6D" w:rsidRPr="00860259" w:rsidRDefault="00CA2B6D" w:rsidP="00CA2B6D">
      <w:pPr>
        <w:pStyle w:val="VCAAHeading1"/>
      </w:pPr>
      <w:r w:rsidRPr="00860259">
        <w:lastRenderedPageBreak/>
        <w:t>Activities</w:t>
      </w:r>
    </w:p>
    <w:p w14:paraId="5BC8EBCA" w14:textId="77777777" w:rsidR="00CA2B6D" w:rsidRPr="00574E25" w:rsidRDefault="00CA2B6D" w:rsidP="00CA2B6D">
      <w:pPr>
        <w:pStyle w:val="VCAAHeading2"/>
      </w:pPr>
      <w:r w:rsidRPr="00860259">
        <w:t>Starting</w:t>
      </w:r>
      <w:bookmarkStart w:id="0" w:name="_GoBack"/>
      <w:bookmarkEnd w:id="0"/>
    </w:p>
    <w:p w14:paraId="460A9CB8" w14:textId="77777777" w:rsidR="00CA2B6D" w:rsidRPr="001E0306" w:rsidRDefault="00CA2B6D" w:rsidP="00CA2B6D">
      <w:pPr>
        <w:pStyle w:val="VCAAbody"/>
      </w:pPr>
      <w:r w:rsidRPr="00422BB5">
        <w:t>Ask students to share</w:t>
      </w:r>
      <w:r>
        <w:t xml:space="preserve"> </w:t>
      </w:r>
      <w:r w:rsidRPr="00B861B9">
        <w:t>times</w:t>
      </w:r>
      <w:r w:rsidRPr="001E0306">
        <w:t xml:space="preserve"> when they felt sad or upset</w:t>
      </w:r>
      <w:r>
        <w:t>. Ask:</w:t>
      </w:r>
    </w:p>
    <w:p w14:paraId="202B0DBF" w14:textId="77777777" w:rsidR="00CA2B6D" w:rsidRPr="00B861B9" w:rsidRDefault="00CA2B6D" w:rsidP="00CA2B6D">
      <w:pPr>
        <w:pStyle w:val="VCAAbullet"/>
      </w:pPr>
      <w:r w:rsidRPr="00B861B9">
        <w:t xml:space="preserve">What helped them to feel better? </w:t>
      </w:r>
    </w:p>
    <w:p w14:paraId="2EBB1621" w14:textId="77777777" w:rsidR="00CA2B6D" w:rsidRPr="00B861B9" w:rsidRDefault="00CA2B6D" w:rsidP="00CA2B6D">
      <w:pPr>
        <w:pStyle w:val="VCAAbullet"/>
      </w:pPr>
      <w:r w:rsidRPr="00B861B9">
        <w:t>Who do they talk to when they are sad or upset?</w:t>
      </w:r>
    </w:p>
    <w:p w14:paraId="5A4CBD3D" w14:textId="77777777" w:rsidR="00CA2B6D" w:rsidRPr="001E0306" w:rsidRDefault="00CA2B6D" w:rsidP="00CA2B6D">
      <w:pPr>
        <w:pStyle w:val="VCAAbody"/>
      </w:pPr>
      <w:r w:rsidRPr="00422BB5">
        <w:t xml:space="preserve">Revisit </w:t>
      </w:r>
      <w:r w:rsidRPr="00B861B9">
        <w:t>earlier</w:t>
      </w:r>
      <w:r w:rsidRPr="00422BB5">
        <w:t xml:space="preserve"> discussions about bushfires. Guide students to think about</w:t>
      </w:r>
      <w:r>
        <w:t xml:space="preserve"> p</w:t>
      </w:r>
      <w:r w:rsidRPr="001E0306">
        <w:t xml:space="preserve">eople </w:t>
      </w:r>
      <w:r w:rsidRPr="00B861B9">
        <w:t>returning</w:t>
      </w:r>
      <w:r w:rsidRPr="001E0306">
        <w:t xml:space="preserve"> to their homes and communities after a bushfire</w:t>
      </w:r>
      <w:r>
        <w:t>.</w:t>
      </w:r>
    </w:p>
    <w:p w14:paraId="4D04B16A" w14:textId="77777777" w:rsidR="00CA2B6D" w:rsidRPr="00B861B9" w:rsidRDefault="00CA2B6D" w:rsidP="00CA2B6D">
      <w:pPr>
        <w:pStyle w:val="VCAAbullet"/>
      </w:pPr>
      <w:r w:rsidRPr="00B861B9">
        <w:t xml:space="preserve">What feelings might they have? </w:t>
      </w:r>
    </w:p>
    <w:p w14:paraId="48170AB2" w14:textId="77777777" w:rsidR="00CA2B6D" w:rsidRPr="00B861B9" w:rsidRDefault="00CA2B6D" w:rsidP="00CA2B6D">
      <w:pPr>
        <w:pStyle w:val="VCAAbullet"/>
      </w:pPr>
      <w:r w:rsidRPr="00B861B9">
        <w:t xml:space="preserve">How might people help each other return to their homes, rebuild if necessary and support each other in the community? </w:t>
      </w:r>
    </w:p>
    <w:p w14:paraId="37022AAD" w14:textId="77777777" w:rsidR="00CA2B6D" w:rsidRPr="00226C5B" w:rsidRDefault="00CA2B6D" w:rsidP="00CA2B6D">
      <w:pPr>
        <w:pStyle w:val="VCAAbody"/>
      </w:pPr>
      <w:r w:rsidRPr="00422BB5">
        <w:t>Discuss students</w:t>
      </w:r>
      <w:r>
        <w:t>’</w:t>
      </w:r>
      <w:r w:rsidRPr="00422BB5">
        <w:t xml:space="preserve"> ideas and </w:t>
      </w:r>
      <w:r w:rsidRPr="00B861B9">
        <w:t>answer</w:t>
      </w:r>
      <w:r w:rsidRPr="00422BB5">
        <w:t xml:space="preserve"> any questions they might have.</w:t>
      </w:r>
    </w:p>
    <w:p w14:paraId="692C0AC8" w14:textId="77777777" w:rsidR="00CA2B6D" w:rsidRPr="00860259" w:rsidRDefault="00CA2B6D" w:rsidP="00CA2B6D">
      <w:pPr>
        <w:pStyle w:val="VCAAHeading2"/>
      </w:pPr>
      <w:r w:rsidRPr="00860259">
        <w:t>Exploring</w:t>
      </w:r>
    </w:p>
    <w:p w14:paraId="59A695FD" w14:textId="77777777" w:rsidR="00CA2B6D" w:rsidRPr="00422BB5" w:rsidRDefault="00CA2B6D" w:rsidP="00CA2B6D">
      <w:pPr>
        <w:pStyle w:val="VCAAbody"/>
      </w:pPr>
      <w:r w:rsidRPr="00694604">
        <w:rPr>
          <w:rStyle w:val="VCAAbodyChar"/>
        </w:rPr>
        <w:t>Intr</w:t>
      </w:r>
      <w:r w:rsidRPr="00422BB5">
        <w:t xml:space="preserve">oduce the theme of </w:t>
      </w:r>
      <w:r>
        <w:t>‘</w:t>
      </w:r>
      <w:r w:rsidRPr="00B861B9">
        <w:t>recovering</w:t>
      </w:r>
      <w:r w:rsidRPr="00422BB5">
        <w:t xml:space="preserve"> from a bushfire</w:t>
      </w:r>
      <w:r>
        <w:t>’</w:t>
      </w:r>
      <w:r w:rsidRPr="00422BB5">
        <w:t>.</w:t>
      </w:r>
    </w:p>
    <w:p w14:paraId="66D4E3FF" w14:textId="77777777" w:rsidR="00CA2B6D" w:rsidRPr="00B861B9" w:rsidRDefault="00CA2B6D" w:rsidP="00CA2B6D">
      <w:pPr>
        <w:pStyle w:val="VCAAbullet"/>
      </w:pPr>
      <w:r w:rsidRPr="00B861B9">
        <w:t xml:space="preserve">Tell students they are going to view some images of bushfire recovery (select appropriate images from the ‘Recovering from’ section, under ‘Images’ on the </w:t>
      </w:r>
      <w:hyperlink r:id="rId16" w:history="1">
        <w:r w:rsidRPr="00467EE6">
          <w:rPr>
            <w:rStyle w:val="Hyperlink"/>
          </w:rPr>
          <w:t>Resources</w:t>
        </w:r>
      </w:hyperlink>
      <w:r w:rsidRPr="00B861B9">
        <w:t xml:space="preserve"> page of the </w:t>
      </w:r>
      <w:r>
        <w:t xml:space="preserve">VCAA </w:t>
      </w:r>
      <w:r w:rsidRPr="00B861B9">
        <w:t>Bushfire Education</w:t>
      </w:r>
      <w:r>
        <w:t xml:space="preserve"> webpages</w:t>
      </w:r>
      <w:r w:rsidRPr="00B861B9">
        <w:t>).</w:t>
      </w:r>
    </w:p>
    <w:p w14:paraId="103BACB8" w14:textId="77777777" w:rsidR="00CA2B6D" w:rsidRPr="00B861B9" w:rsidRDefault="00CA2B6D" w:rsidP="00CA2B6D">
      <w:pPr>
        <w:pStyle w:val="VCAAbullet"/>
      </w:pPr>
      <w:r w:rsidRPr="00B861B9">
        <w:t xml:space="preserve">Encourage predictions about what kinds of things or ideas the images might include. </w:t>
      </w:r>
    </w:p>
    <w:p w14:paraId="5C5DC4B7" w14:textId="77777777" w:rsidR="00CA2B6D" w:rsidRPr="00B861B9" w:rsidRDefault="00CA2B6D" w:rsidP="00CA2B6D">
      <w:pPr>
        <w:pStyle w:val="VCAAbullet"/>
      </w:pPr>
      <w:r w:rsidRPr="00B861B9">
        <w:t xml:space="preserve">View and discuss the images. </w:t>
      </w:r>
    </w:p>
    <w:p w14:paraId="14509153" w14:textId="77777777" w:rsidR="00CA2B6D" w:rsidRPr="00422BB5" w:rsidRDefault="00CA2B6D" w:rsidP="00CA2B6D">
      <w:pPr>
        <w:pStyle w:val="VCAAbody"/>
        <w:rPr>
          <w:lang w:val="en-AU"/>
        </w:rPr>
      </w:pPr>
      <w:r w:rsidRPr="00422BB5">
        <w:rPr>
          <w:lang w:val="en-AU"/>
        </w:rPr>
        <w:t xml:space="preserve">This could be done in various ways as appropriate for your students. </w:t>
      </w:r>
    </w:p>
    <w:p w14:paraId="71E3E5C1" w14:textId="77777777" w:rsidR="00CA2B6D" w:rsidRPr="00422BB5" w:rsidRDefault="00CA2B6D" w:rsidP="00CA2B6D">
      <w:pPr>
        <w:pStyle w:val="VCAAbody"/>
      </w:pPr>
      <w:r w:rsidRPr="00422BB5">
        <w:t>For example</w:t>
      </w:r>
      <w:r>
        <w:t>:</w:t>
      </w:r>
      <w:r w:rsidRPr="00422BB5">
        <w:t xml:space="preserve"> </w:t>
      </w:r>
    </w:p>
    <w:p w14:paraId="4EF21DB1" w14:textId="77777777" w:rsidR="00CA2B6D" w:rsidRPr="00B861B9" w:rsidRDefault="00CA2B6D" w:rsidP="00CA2B6D">
      <w:pPr>
        <w:pStyle w:val="VCAAbullet"/>
      </w:pPr>
      <w:r w:rsidRPr="00B861B9">
        <w:t xml:space="preserve">View photographs and guide students through a picture talk. </w:t>
      </w:r>
    </w:p>
    <w:p w14:paraId="3969DD74" w14:textId="77777777" w:rsidR="00CA2B6D" w:rsidRPr="00B861B9" w:rsidRDefault="00CA2B6D" w:rsidP="00CA2B6D">
      <w:pPr>
        <w:pStyle w:val="VCAAbullet"/>
      </w:pPr>
      <w:r w:rsidRPr="00B861B9">
        <w:t xml:space="preserve">Ask students to describe what they see and what the images make them think about. </w:t>
      </w:r>
    </w:p>
    <w:p w14:paraId="2D616FED" w14:textId="77777777" w:rsidR="00CA2B6D" w:rsidRPr="00B861B9" w:rsidRDefault="00CA2B6D" w:rsidP="00CA2B6D">
      <w:pPr>
        <w:pStyle w:val="VCAAbody"/>
      </w:pPr>
      <w:r w:rsidRPr="00422BB5">
        <w:t>Welcome their ideas and answer any questions that arise.</w:t>
      </w:r>
    </w:p>
    <w:p w14:paraId="0E0FA733" w14:textId="77777777" w:rsidR="00CA2B6D" w:rsidRPr="00860259" w:rsidRDefault="00CA2B6D" w:rsidP="00CA2B6D">
      <w:pPr>
        <w:pStyle w:val="VCAAHeading2"/>
      </w:pPr>
      <w:r w:rsidRPr="00860259">
        <w:t>Bringing it together</w:t>
      </w:r>
    </w:p>
    <w:p w14:paraId="098E09AD" w14:textId="77777777" w:rsidR="00CA2B6D" w:rsidRPr="00422BB5" w:rsidRDefault="00CA2B6D" w:rsidP="00CA2B6D">
      <w:pPr>
        <w:pStyle w:val="VCAAbody"/>
        <w:rPr>
          <w:lang w:val="en-AU"/>
        </w:rPr>
      </w:pPr>
      <w:r w:rsidRPr="00422BB5">
        <w:rPr>
          <w:lang w:val="en-AU"/>
        </w:rPr>
        <w:t xml:space="preserve">In groups or as a class, </w:t>
      </w:r>
      <w:r w:rsidRPr="00422BB5">
        <w:rPr>
          <w:noProof/>
          <w:lang w:val="en-AU"/>
        </w:rPr>
        <w:t>generate</w:t>
      </w:r>
      <w:r w:rsidRPr="00422BB5">
        <w:rPr>
          <w:lang w:val="en-AU"/>
        </w:rPr>
        <w:t xml:space="preserve"> a word splash for </w:t>
      </w:r>
      <w:r w:rsidRPr="00B861B9">
        <w:t>selected</w:t>
      </w:r>
      <w:r w:rsidRPr="00422BB5">
        <w:rPr>
          <w:lang w:val="en-AU"/>
        </w:rPr>
        <w:t xml:space="preserve"> photos, with the photo in the middle surrounded by the students’ ideas and contributions of words and phrases that go with the photo. </w:t>
      </w:r>
    </w:p>
    <w:p w14:paraId="2915E387" w14:textId="77777777" w:rsidR="00CA2B6D" w:rsidRPr="00422BB5" w:rsidRDefault="00CA2B6D" w:rsidP="00CA2B6D">
      <w:pPr>
        <w:pStyle w:val="VCAAbody"/>
      </w:pPr>
      <w:r w:rsidRPr="00422BB5">
        <w:t>Student</w:t>
      </w:r>
      <w:r>
        <w:t>s’</w:t>
      </w:r>
      <w:r w:rsidRPr="00422BB5">
        <w:t xml:space="preserve"> suggestions may include:  </w:t>
      </w:r>
    </w:p>
    <w:p w14:paraId="47C675EE" w14:textId="77777777" w:rsidR="00CA2B6D" w:rsidRPr="00B861B9" w:rsidRDefault="00CA2B6D" w:rsidP="00CA2B6D">
      <w:pPr>
        <w:pStyle w:val="VCAAbullet"/>
        <w:rPr>
          <w:rFonts w:eastAsia="Calibri"/>
        </w:rPr>
      </w:pPr>
      <w:r w:rsidRPr="00B861B9">
        <w:rPr>
          <w:rFonts w:eastAsia="Calibri"/>
        </w:rPr>
        <w:t>what people in the photos might be feeling</w:t>
      </w:r>
    </w:p>
    <w:p w14:paraId="23A6F4AB" w14:textId="77777777" w:rsidR="00CA2B6D" w:rsidRPr="00B861B9" w:rsidRDefault="00CA2B6D" w:rsidP="00CA2B6D">
      <w:pPr>
        <w:pStyle w:val="VCAAbullet"/>
        <w:rPr>
          <w:rFonts w:eastAsia="Calibri"/>
        </w:rPr>
      </w:pPr>
      <w:r w:rsidRPr="00B861B9">
        <w:rPr>
          <w:rFonts w:eastAsia="Calibri"/>
        </w:rPr>
        <w:t>what happened before or after the scenes depicted.</w:t>
      </w:r>
    </w:p>
    <w:p w14:paraId="5705095B" w14:textId="77777777" w:rsidR="00CA2B6D" w:rsidRPr="00860259" w:rsidRDefault="00CA2B6D" w:rsidP="00CA2B6D">
      <w:pPr>
        <w:pStyle w:val="VCAAbody"/>
        <w:rPr>
          <w:noProof/>
          <w:lang w:val="en-AU"/>
        </w:rPr>
      </w:pPr>
      <w:r w:rsidRPr="00422BB5">
        <w:rPr>
          <w:lang w:val="en-AU"/>
        </w:rPr>
        <w:t xml:space="preserve">Throughout this brainstorm </w:t>
      </w:r>
      <w:r>
        <w:rPr>
          <w:lang w:val="en-AU"/>
        </w:rPr>
        <w:t>and</w:t>
      </w:r>
      <w:r w:rsidRPr="00422BB5">
        <w:rPr>
          <w:lang w:val="en-AU"/>
        </w:rPr>
        <w:t xml:space="preserve"> </w:t>
      </w:r>
      <w:r w:rsidRPr="00B861B9">
        <w:t>discussion</w:t>
      </w:r>
      <w:r w:rsidRPr="00422BB5">
        <w:rPr>
          <w:lang w:val="en-AU"/>
        </w:rPr>
        <w:t>, emphasise the ideas of people helping and supporting each other.</w:t>
      </w:r>
    </w:p>
    <w:p w14:paraId="6D4866B9" w14:textId="77777777" w:rsidR="003F0CB8" w:rsidRDefault="003F0CB8">
      <w:pPr>
        <w:rPr>
          <w:rFonts w:ascii="Arial" w:hAnsi="Arial" w:cs="Arial"/>
          <w:color w:val="0F7EB4"/>
          <w:sz w:val="40"/>
          <w:szCs w:val="28"/>
        </w:rPr>
      </w:pPr>
      <w:r>
        <w:br w:type="page"/>
      </w:r>
    </w:p>
    <w:p w14:paraId="7744BB9A" w14:textId="22FA096D" w:rsidR="00CA2B6D" w:rsidRPr="00860259" w:rsidRDefault="00CA2B6D" w:rsidP="00CA2B6D">
      <w:pPr>
        <w:pStyle w:val="VCAAHeading2"/>
      </w:pPr>
      <w:r w:rsidRPr="00860259">
        <w:lastRenderedPageBreak/>
        <w:t>Extending</w:t>
      </w:r>
    </w:p>
    <w:p w14:paraId="22DDF118" w14:textId="77777777" w:rsidR="00CA2B6D" w:rsidRPr="00422BB5" w:rsidRDefault="00CA2B6D" w:rsidP="00CA2B6D">
      <w:pPr>
        <w:pStyle w:val="VCAAbody"/>
        <w:rPr>
          <w:b/>
        </w:rPr>
      </w:pPr>
      <w:r w:rsidRPr="00422BB5">
        <w:t xml:space="preserve">Use bushfire images to tell a </w:t>
      </w:r>
      <w:r w:rsidRPr="00B861B9">
        <w:t>story</w:t>
      </w:r>
      <w:r w:rsidRPr="00422BB5">
        <w:t xml:space="preserve">: </w:t>
      </w:r>
    </w:p>
    <w:p w14:paraId="3776D9CB" w14:textId="77777777" w:rsidR="00CA2B6D" w:rsidRDefault="00CA2B6D" w:rsidP="00CA2B6D">
      <w:pPr>
        <w:pStyle w:val="VCAAbody"/>
        <w:rPr>
          <w:lang w:val="en-AU"/>
        </w:rPr>
      </w:pPr>
      <w:r w:rsidRPr="00422BB5">
        <w:rPr>
          <w:lang w:val="en-AU"/>
        </w:rPr>
        <w:t>In pairs or groups</w:t>
      </w:r>
      <w:r>
        <w:rPr>
          <w:lang w:val="en-AU"/>
        </w:rPr>
        <w:t>,</w:t>
      </w:r>
      <w:r w:rsidRPr="00422BB5">
        <w:rPr>
          <w:lang w:val="en-AU"/>
        </w:rPr>
        <w:t xml:space="preserve"> students create their own text or story for the photos. Students could use PowerPoint or similar software to create new albums or a slideshow about recovering from bushfires, with their own selection of images from the</w:t>
      </w:r>
      <w:r>
        <w:rPr>
          <w:lang w:val="en-AU"/>
        </w:rPr>
        <w:t xml:space="preserve"> </w:t>
      </w:r>
      <w:hyperlink r:id="rId17" w:history="1">
        <w:r w:rsidRPr="003C632A">
          <w:rPr>
            <w:rStyle w:val="Hyperlink"/>
          </w:rPr>
          <w:t>Resources</w:t>
        </w:r>
      </w:hyperlink>
      <w:r>
        <w:rPr>
          <w:lang w:val="en-AU"/>
        </w:rPr>
        <w:t xml:space="preserve"> page of the VCAA Bushfire Education webpages</w:t>
      </w:r>
      <w:r w:rsidRPr="00422BB5">
        <w:rPr>
          <w:lang w:val="en-AU"/>
        </w:rPr>
        <w:t xml:space="preserve"> or other sources and their own text.  </w:t>
      </w:r>
    </w:p>
    <w:p w14:paraId="762BE8D8" w14:textId="4B821383" w:rsidR="002647BB" w:rsidRPr="00A209EF" w:rsidRDefault="00CA2B6D" w:rsidP="00CF6291">
      <w:pPr>
        <w:pStyle w:val="VCAAbody"/>
        <w:rPr>
          <w:noProof/>
          <w:sz w:val="18"/>
          <w:szCs w:val="18"/>
        </w:rPr>
      </w:pPr>
      <w:r w:rsidRPr="001E0306">
        <w:rPr>
          <w:b/>
          <w:bCs/>
        </w:rPr>
        <w:t>Please note:</w:t>
      </w:r>
      <w:r w:rsidRPr="00543E03">
        <w:rPr>
          <w:b/>
          <w:bCs/>
        </w:rPr>
        <w:t> </w:t>
      </w:r>
      <w:r w:rsidRPr="00BF6F67">
        <w:t xml:space="preserve">All educators need to be aware that there is potential for discomfort or distress among some students when talking, viewing and reading about bushfires. </w:t>
      </w:r>
      <w:r w:rsidRPr="00B861B9">
        <w:t>Teachers</w:t>
      </w:r>
      <w:r w:rsidRPr="00BF6F67">
        <w:t xml:space="preserve"> need to preview, adapt and manage the teaching and learning activities and resources with respect to the particular needs and backgrounds of their students. </w:t>
      </w:r>
      <w:r w:rsidRPr="00B1662E">
        <w:t>For more information and support, see the Departme</w:t>
      </w:r>
      <w:r>
        <w:t xml:space="preserve">nt of Education and Training’s </w:t>
      </w:r>
      <w:hyperlink r:id="rId18" w:history="1">
        <w:r w:rsidRPr="00855D0F">
          <w:rPr>
            <w:rStyle w:val="Hyperlink"/>
          </w:rPr>
          <w:t>Mental health support after an emergency</w:t>
        </w:r>
      </w:hyperlink>
      <w:r>
        <w:t>.</w:t>
      </w:r>
    </w:p>
    <w:sectPr w:rsidR="002647BB" w:rsidRPr="00A209EF" w:rsidSect="007A47D1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7" w:h="16840" w:code="9"/>
      <w:pgMar w:top="1418" w:right="1134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2841B" w14:textId="77777777" w:rsidR="00060464" w:rsidRDefault="00060464" w:rsidP="00304EA1">
      <w:pPr>
        <w:spacing w:after="0" w:line="240" w:lineRule="auto"/>
      </w:pPr>
      <w:r>
        <w:separator/>
      </w:r>
    </w:p>
  </w:endnote>
  <w:endnote w:type="continuationSeparator" w:id="0">
    <w:p w14:paraId="08C844A7" w14:textId="77777777" w:rsidR="00060464" w:rsidRDefault="0006046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372" w:type="pct"/>
      <w:tblInd w:w="567" w:type="dxa"/>
      <w:tblLook w:val="04A0" w:firstRow="1" w:lastRow="0" w:firstColumn="1" w:lastColumn="0" w:noHBand="0" w:noVBand="1"/>
    </w:tblPr>
    <w:tblGrid>
      <w:gridCol w:w="2649"/>
      <w:gridCol w:w="3213"/>
      <w:gridCol w:w="3211"/>
      <w:gridCol w:w="3211"/>
    </w:tblGrid>
    <w:tr w:rsidR="007A47D1" w:rsidRPr="007A47D1" w14:paraId="29BF97E5" w14:textId="77777777" w:rsidTr="001A77E2">
      <w:tc>
        <w:tcPr>
          <w:tcW w:w="1078" w:type="pct"/>
          <w:tcMar>
            <w:left w:w="0" w:type="dxa"/>
            <w:right w:w="0" w:type="dxa"/>
          </w:tcMar>
        </w:tcPr>
        <w:p w14:paraId="2648D7E3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A47D1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7A47D1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308" w:type="pct"/>
          <w:tcMar>
            <w:left w:w="0" w:type="dxa"/>
            <w:right w:w="0" w:type="dxa"/>
          </w:tcMar>
        </w:tcPr>
        <w:p w14:paraId="538EF87B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307" w:type="pct"/>
        </w:tcPr>
        <w:p w14:paraId="2EDF586F" w14:textId="13C9B11E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281D8D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  <w:tc>
        <w:tcPr>
          <w:tcW w:w="1307" w:type="pct"/>
          <w:tcMar>
            <w:left w:w="0" w:type="dxa"/>
            <w:right w:w="0" w:type="dxa"/>
          </w:tcMar>
        </w:tcPr>
        <w:p w14:paraId="49505452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D24CF7F" w14:textId="097FE47E" w:rsidR="00060464" w:rsidRPr="007A47D1" w:rsidRDefault="007A47D1" w:rsidP="007A47D1">
    <w:pPr>
      <w:tabs>
        <w:tab w:val="center" w:pos="4513"/>
        <w:tab w:val="right" w:pos="9026"/>
      </w:tabs>
      <w:spacing w:after="0" w:line="240" w:lineRule="auto"/>
      <w:rPr>
        <w:sz w:val="2"/>
      </w:rPr>
    </w:pPr>
    <w:r w:rsidRPr="007A47D1"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3360" behindDoc="1" locked="1" layoutInCell="1" allowOverlap="1" wp14:anchorId="5C6D2A3E" wp14:editId="62FA7F29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7A47D1" w:rsidRPr="00D06414" w14:paraId="39FBAFDD" w14:textId="77777777" w:rsidTr="001A77E2">
      <w:tc>
        <w:tcPr>
          <w:tcW w:w="1459" w:type="pct"/>
          <w:tcMar>
            <w:left w:w="0" w:type="dxa"/>
            <w:right w:w="0" w:type="dxa"/>
          </w:tcMar>
        </w:tcPr>
        <w:p w14:paraId="26945569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239D6048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67837A67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22007C5A" w14:textId="50294E37" w:rsidR="00060464" w:rsidRPr="007A47D1" w:rsidRDefault="007A47D1" w:rsidP="007A47D1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1312" behindDoc="1" locked="1" layoutInCell="1" allowOverlap="1" wp14:anchorId="33E2EDA1" wp14:editId="23C2FBA7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CF199" w14:textId="77777777" w:rsidR="00060464" w:rsidRDefault="00060464" w:rsidP="00304EA1">
      <w:pPr>
        <w:spacing w:after="0" w:line="240" w:lineRule="auto"/>
      </w:pPr>
      <w:r>
        <w:separator/>
      </w:r>
    </w:p>
  </w:footnote>
  <w:footnote w:type="continuationSeparator" w:id="0">
    <w:p w14:paraId="4AC8D7CA" w14:textId="77777777" w:rsidR="00060464" w:rsidRDefault="0006046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FC950" w14:textId="0ABC1C81" w:rsidR="007A47D1" w:rsidRPr="007A47D1" w:rsidRDefault="00281D8D" w:rsidP="007A47D1">
    <w:pPr>
      <w:spacing w:before="120" w:after="360" w:line="280" w:lineRule="exact"/>
      <w:rPr>
        <w:rFonts w:ascii="Arial" w:eastAsia="Arial" w:hAnsi="Arial" w:cs="Arial"/>
        <w:color w:val="999999"/>
        <w:sz w:val="18"/>
        <w:szCs w:val="18"/>
      </w:rPr>
    </w:pPr>
    <w:sdt>
      <w:sdtPr>
        <w:rPr>
          <w:rFonts w:ascii="Arial" w:eastAsia="Arial" w:hAnsi="Arial" w:cs="Arial"/>
          <w:color w:val="999999"/>
          <w:sz w:val="18"/>
          <w:szCs w:val="18"/>
        </w:rPr>
        <w:alias w:val="Title"/>
        <w:tag w:val=""/>
        <w:id w:val="-494956033"/>
        <w:placeholder>
          <w:docPart w:val="391A56EE157645F6A7C210DAE820E2F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Arial" w:eastAsia="Arial" w:hAnsi="Arial" w:cs="Arial"/>
            <w:color w:val="999999"/>
            <w:sz w:val="18"/>
            <w:szCs w:val="18"/>
          </w:rPr>
          <w:t>People’s feelings after experiencing a bushfire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8AC19" w14:textId="77777777" w:rsidR="007A47D1" w:rsidRPr="006D593B" w:rsidRDefault="007A47D1" w:rsidP="007A47D1">
    <w:pPr>
      <w:ind w:left="-142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1" wp14:anchorId="3C4F1BAA" wp14:editId="41E527C4">
          <wp:simplePos x="0" y="0"/>
          <wp:positionH relativeFrom="column">
            <wp:posOffset>-713105</wp:posOffset>
          </wp:positionH>
          <wp:positionV relativeFrom="page">
            <wp:posOffset>7620</wp:posOffset>
          </wp:positionV>
          <wp:extent cx="7539990" cy="716915"/>
          <wp:effectExtent l="0" t="0" r="381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0A1001" w14:textId="492F7CEF" w:rsidR="00060464" w:rsidRPr="007A47D1" w:rsidRDefault="00060464" w:rsidP="007A4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3C6"/>
    <w:multiLevelType w:val="hybridMultilevel"/>
    <w:tmpl w:val="6FB62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634F"/>
    <w:multiLevelType w:val="hybridMultilevel"/>
    <w:tmpl w:val="E4481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04CD"/>
    <w:multiLevelType w:val="hybridMultilevel"/>
    <w:tmpl w:val="D418137E"/>
    <w:lvl w:ilvl="0" w:tplc="1B642C2C">
      <w:start w:val="1"/>
      <w:numFmt w:val="bullet"/>
      <w:pStyle w:val="VCAAbullettrianglelevel2"/>
      <w:lvlText w:val="→"/>
      <w:lvlJc w:val="left"/>
      <w:pPr>
        <w:ind w:left="18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0E555C"/>
    <w:multiLevelType w:val="hybridMultilevel"/>
    <w:tmpl w:val="E11A509E"/>
    <w:lvl w:ilvl="0" w:tplc="283E53C0">
      <w:start w:val="1"/>
      <w:numFmt w:val="decimal"/>
      <w:pStyle w:val="VCAAnumbering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593BC7"/>
    <w:multiLevelType w:val="hybridMultilevel"/>
    <w:tmpl w:val="4BA2EE46"/>
    <w:lvl w:ilvl="0" w:tplc="8F845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0" w15:restartNumberingAfterBreak="0">
    <w:nsid w:val="78BA3D79"/>
    <w:multiLevelType w:val="hybridMultilevel"/>
    <w:tmpl w:val="F44480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7B0778"/>
    <w:multiLevelType w:val="hybridMultilevel"/>
    <w:tmpl w:val="4FF4C6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03177"/>
    <w:multiLevelType w:val="hybridMultilevel"/>
    <w:tmpl w:val="4B80FCFA"/>
    <w:lvl w:ilvl="0" w:tplc="AC629B8C">
      <w:start w:val="1"/>
      <w:numFmt w:val="bullet"/>
      <w:pStyle w:val="VCAAbullettriangle"/>
      <w:lvlText w:val="►"/>
      <w:lvlJc w:val="left"/>
      <w:pPr>
        <w:ind w:left="1210" w:hanging="360"/>
      </w:pPr>
      <w:rPr>
        <w:rFonts w:ascii="Arial" w:hAnsi="Arial" w:hint="default"/>
      </w:rPr>
    </w:lvl>
    <w:lvl w:ilvl="1" w:tplc="894467CE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  <w:num w:numId="12">
    <w:abstractNumId w:val="10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proofState w:spelling="clean"/>
  <w:attachedTemplate r:id="rId1"/>
  <w:linkStyles/>
  <w:stylePaneSortMethod w:val="0000"/>
  <w:mailMerge>
    <w:mainDocumentType w:val="formLetters"/>
    <w:dataType w:val="textFile"/>
    <w:activeRecord w:val="-1"/>
    <w:odso/>
  </w:mailMerge>
  <w:doNotTrackFormatting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13"/>
    <w:rsid w:val="0000350F"/>
    <w:rsid w:val="00003885"/>
    <w:rsid w:val="00021127"/>
    <w:rsid w:val="000512D0"/>
    <w:rsid w:val="0005225F"/>
    <w:rsid w:val="00053804"/>
    <w:rsid w:val="00056C7D"/>
    <w:rsid w:val="0005780E"/>
    <w:rsid w:val="00060464"/>
    <w:rsid w:val="00064106"/>
    <w:rsid w:val="00065CC6"/>
    <w:rsid w:val="00077032"/>
    <w:rsid w:val="00082803"/>
    <w:rsid w:val="000845C8"/>
    <w:rsid w:val="000872F0"/>
    <w:rsid w:val="00087A1A"/>
    <w:rsid w:val="0009131F"/>
    <w:rsid w:val="0009793A"/>
    <w:rsid w:val="000A2248"/>
    <w:rsid w:val="000A3E18"/>
    <w:rsid w:val="000A4E46"/>
    <w:rsid w:val="000A5896"/>
    <w:rsid w:val="000A71F7"/>
    <w:rsid w:val="000F09E4"/>
    <w:rsid w:val="000F16FD"/>
    <w:rsid w:val="000F67D2"/>
    <w:rsid w:val="00105BFD"/>
    <w:rsid w:val="00115028"/>
    <w:rsid w:val="00142739"/>
    <w:rsid w:val="00156F88"/>
    <w:rsid w:val="00184978"/>
    <w:rsid w:val="001A0814"/>
    <w:rsid w:val="001C7CCA"/>
    <w:rsid w:val="001E5E2C"/>
    <w:rsid w:val="001F372E"/>
    <w:rsid w:val="00223CF3"/>
    <w:rsid w:val="00226C5B"/>
    <w:rsid w:val="002279BA"/>
    <w:rsid w:val="002329F3"/>
    <w:rsid w:val="00243F0D"/>
    <w:rsid w:val="002647BB"/>
    <w:rsid w:val="00270E07"/>
    <w:rsid w:val="002754C1"/>
    <w:rsid w:val="00275777"/>
    <w:rsid w:val="00281D8D"/>
    <w:rsid w:val="002841C8"/>
    <w:rsid w:val="0028516B"/>
    <w:rsid w:val="002C4C48"/>
    <w:rsid w:val="002C6F90"/>
    <w:rsid w:val="002D3C97"/>
    <w:rsid w:val="002E4FB5"/>
    <w:rsid w:val="00302FB8"/>
    <w:rsid w:val="00304EA1"/>
    <w:rsid w:val="00314D81"/>
    <w:rsid w:val="00315FEB"/>
    <w:rsid w:val="00322FC6"/>
    <w:rsid w:val="00333C5B"/>
    <w:rsid w:val="00347B5F"/>
    <w:rsid w:val="00351A60"/>
    <w:rsid w:val="00356845"/>
    <w:rsid w:val="003769B0"/>
    <w:rsid w:val="00383232"/>
    <w:rsid w:val="00391986"/>
    <w:rsid w:val="003A00B4"/>
    <w:rsid w:val="003A78FB"/>
    <w:rsid w:val="003D7AC9"/>
    <w:rsid w:val="003F0CB8"/>
    <w:rsid w:val="00414E13"/>
    <w:rsid w:val="00417AA3"/>
    <w:rsid w:val="00420A97"/>
    <w:rsid w:val="00440B32"/>
    <w:rsid w:val="00456270"/>
    <w:rsid w:val="0046078D"/>
    <w:rsid w:val="00463FCA"/>
    <w:rsid w:val="004706DD"/>
    <w:rsid w:val="004721D6"/>
    <w:rsid w:val="00480818"/>
    <w:rsid w:val="00482672"/>
    <w:rsid w:val="0049311F"/>
    <w:rsid w:val="004A2ED8"/>
    <w:rsid w:val="004A78C3"/>
    <w:rsid w:val="004D60A3"/>
    <w:rsid w:val="004E15C9"/>
    <w:rsid w:val="004F194E"/>
    <w:rsid w:val="004F5BDA"/>
    <w:rsid w:val="0051204C"/>
    <w:rsid w:val="0051631E"/>
    <w:rsid w:val="00537A1F"/>
    <w:rsid w:val="00561B8E"/>
    <w:rsid w:val="00564F4C"/>
    <w:rsid w:val="00566029"/>
    <w:rsid w:val="00566687"/>
    <w:rsid w:val="00574E25"/>
    <w:rsid w:val="00582E39"/>
    <w:rsid w:val="005923CB"/>
    <w:rsid w:val="005926E4"/>
    <w:rsid w:val="00594A90"/>
    <w:rsid w:val="00594CE2"/>
    <w:rsid w:val="00596DD2"/>
    <w:rsid w:val="005A5EEB"/>
    <w:rsid w:val="005B391B"/>
    <w:rsid w:val="005D3D78"/>
    <w:rsid w:val="005E145D"/>
    <w:rsid w:val="005E2EF0"/>
    <w:rsid w:val="005F16D9"/>
    <w:rsid w:val="0060056F"/>
    <w:rsid w:val="00617142"/>
    <w:rsid w:val="00620525"/>
    <w:rsid w:val="00622237"/>
    <w:rsid w:val="0064290E"/>
    <w:rsid w:val="006510FF"/>
    <w:rsid w:val="00652573"/>
    <w:rsid w:val="00682791"/>
    <w:rsid w:val="0068471E"/>
    <w:rsid w:val="00684F98"/>
    <w:rsid w:val="00690E5C"/>
    <w:rsid w:val="00693FFD"/>
    <w:rsid w:val="00696012"/>
    <w:rsid w:val="006B39CF"/>
    <w:rsid w:val="006D2159"/>
    <w:rsid w:val="006D593B"/>
    <w:rsid w:val="006E4F51"/>
    <w:rsid w:val="006F787C"/>
    <w:rsid w:val="00702636"/>
    <w:rsid w:val="00703436"/>
    <w:rsid w:val="00703B02"/>
    <w:rsid w:val="00711E88"/>
    <w:rsid w:val="00721A9A"/>
    <w:rsid w:val="00724507"/>
    <w:rsid w:val="00725E16"/>
    <w:rsid w:val="007274D9"/>
    <w:rsid w:val="007338E1"/>
    <w:rsid w:val="00740304"/>
    <w:rsid w:val="00756FBD"/>
    <w:rsid w:val="00773E6C"/>
    <w:rsid w:val="00781FB1"/>
    <w:rsid w:val="00790C98"/>
    <w:rsid w:val="007964BD"/>
    <w:rsid w:val="007A351A"/>
    <w:rsid w:val="007A47D1"/>
    <w:rsid w:val="007B3907"/>
    <w:rsid w:val="007B5BF3"/>
    <w:rsid w:val="007C7C52"/>
    <w:rsid w:val="007D3FC0"/>
    <w:rsid w:val="007E7D52"/>
    <w:rsid w:val="007F077D"/>
    <w:rsid w:val="007F1B92"/>
    <w:rsid w:val="007F4C8D"/>
    <w:rsid w:val="00800D70"/>
    <w:rsid w:val="00813C37"/>
    <w:rsid w:val="008154B5"/>
    <w:rsid w:val="008171B8"/>
    <w:rsid w:val="00823962"/>
    <w:rsid w:val="00823FE4"/>
    <w:rsid w:val="0082453E"/>
    <w:rsid w:val="00831ED9"/>
    <w:rsid w:val="00852719"/>
    <w:rsid w:val="00860115"/>
    <w:rsid w:val="00860259"/>
    <w:rsid w:val="00880B63"/>
    <w:rsid w:val="008836A4"/>
    <w:rsid w:val="0088783C"/>
    <w:rsid w:val="0089456F"/>
    <w:rsid w:val="008B6CC9"/>
    <w:rsid w:val="008C78A5"/>
    <w:rsid w:val="008F0C21"/>
    <w:rsid w:val="0091165E"/>
    <w:rsid w:val="0092629B"/>
    <w:rsid w:val="0092638C"/>
    <w:rsid w:val="009370BC"/>
    <w:rsid w:val="0094151A"/>
    <w:rsid w:val="00944760"/>
    <w:rsid w:val="00952D12"/>
    <w:rsid w:val="00956856"/>
    <w:rsid w:val="009859A7"/>
    <w:rsid w:val="0098739B"/>
    <w:rsid w:val="009A4348"/>
    <w:rsid w:val="009C6CF8"/>
    <w:rsid w:val="009C7199"/>
    <w:rsid w:val="009C78A2"/>
    <w:rsid w:val="009E221A"/>
    <w:rsid w:val="00A17661"/>
    <w:rsid w:val="00A209EF"/>
    <w:rsid w:val="00A24B2D"/>
    <w:rsid w:val="00A31658"/>
    <w:rsid w:val="00A34B7E"/>
    <w:rsid w:val="00A40966"/>
    <w:rsid w:val="00A44E87"/>
    <w:rsid w:val="00A47E02"/>
    <w:rsid w:val="00A62CD0"/>
    <w:rsid w:val="00A642B0"/>
    <w:rsid w:val="00A85D16"/>
    <w:rsid w:val="00A921E0"/>
    <w:rsid w:val="00AB598A"/>
    <w:rsid w:val="00AD3B69"/>
    <w:rsid w:val="00AF0082"/>
    <w:rsid w:val="00AF051B"/>
    <w:rsid w:val="00B02770"/>
    <w:rsid w:val="00B0468C"/>
    <w:rsid w:val="00B05F8A"/>
    <w:rsid w:val="00B0738F"/>
    <w:rsid w:val="00B10144"/>
    <w:rsid w:val="00B26215"/>
    <w:rsid w:val="00B26601"/>
    <w:rsid w:val="00B26BAF"/>
    <w:rsid w:val="00B41951"/>
    <w:rsid w:val="00B50685"/>
    <w:rsid w:val="00B53229"/>
    <w:rsid w:val="00B62480"/>
    <w:rsid w:val="00B70A5D"/>
    <w:rsid w:val="00B81B70"/>
    <w:rsid w:val="00B93C7F"/>
    <w:rsid w:val="00B94E0B"/>
    <w:rsid w:val="00BB6897"/>
    <w:rsid w:val="00BC063A"/>
    <w:rsid w:val="00BC2E23"/>
    <w:rsid w:val="00BD0724"/>
    <w:rsid w:val="00BE5521"/>
    <w:rsid w:val="00C07239"/>
    <w:rsid w:val="00C154C9"/>
    <w:rsid w:val="00C24712"/>
    <w:rsid w:val="00C40E7E"/>
    <w:rsid w:val="00C53263"/>
    <w:rsid w:val="00C552DC"/>
    <w:rsid w:val="00C75F1D"/>
    <w:rsid w:val="00C83199"/>
    <w:rsid w:val="00C9006E"/>
    <w:rsid w:val="00C9594F"/>
    <w:rsid w:val="00CA0EF0"/>
    <w:rsid w:val="00CA2B6D"/>
    <w:rsid w:val="00CE2D52"/>
    <w:rsid w:val="00CF0FD3"/>
    <w:rsid w:val="00CF6291"/>
    <w:rsid w:val="00D0495B"/>
    <w:rsid w:val="00D05A9D"/>
    <w:rsid w:val="00D338E4"/>
    <w:rsid w:val="00D51947"/>
    <w:rsid w:val="00D532F0"/>
    <w:rsid w:val="00D7101D"/>
    <w:rsid w:val="00D73F58"/>
    <w:rsid w:val="00D77413"/>
    <w:rsid w:val="00D82759"/>
    <w:rsid w:val="00D8308D"/>
    <w:rsid w:val="00D86DE4"/>
    <w:rsid w:val="00D96C1E"/>
    <w:rsid w:val="00DA67C9"/>
    <w:rsid w:val="00DB3340"/>
    <w:rsid w:val="00DC0640"/>
    <w:rsid w:val="00DD0785"/>
    <w:rsid w:val="00DD1158"/>
    <w:rsid w:val="00DF1FED"/>
    <w:rsid w:val="00DF7D7B"/>
    <w:rsid w:val="00E23F1D"/>
    <w:rsid w:val="00E24D0F"/>
    <w:rsid w:val="00E25382"/>
    <w:rsid w:val="00E30D60"/>
    <w:rsid w:val="00E36361"/>
    <w:rsid w:val="00E55AE9"/>
    <w:rsid w:val="00E6217E"/>
    <w:rsid w:val="00E73143"/>
    <w:rsid w:val="00E73E58"/>
    <w:rsid w:val="00E8214D"/>
    <w:rsid w:val="00E8560A"/>
    <w:rsid w:val="00EA228E"/>
    <w:rsid w:val="00EA4762"/>
    <w:rsid w:val="00EA4C72"/>
    <w:rsid w:val="00ED2B8A"/>
    <w:rsid w:val="00ED48C2"/>
    <w:rsid w:val="00EE1BC8"/>
    <w:rsid w:val="00EE7AB3"/>
    <w:rsid w:val="00EF40E5"/>
    <w:rsid w:val="00EF6394"/>
    <w:rsid w:val="00F22EBC"/>
    <w:rsid w:val="00F2430F"/>
    <w:rsid w:val="00F2637A"/>
    <w:rsid w:val="00F40D53"/>
    <w:rsid w:val="00F4525C"/>
    <w:rsid w:val="00F50D86"/>
    <w:rsid w:val="00F60F29"/>
    <w:rsid w:val="00F61446"/>
    <w:rsid w:val="00F67644"/>
    <w:rsid w:val="00F8364F"/>
    <w:rsid w:val="00F86837"/>
    <w:rsid w:val="00F917DC"/>
    <w:rsid w:val="00FA714A"/>
    <w:rsid w:val="00FC0E57"/>
    <w:rsid w:val="00FD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7E075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81D8D"/>
  </w:style>
  <w:style w:type="character" w:default="1" w:styleId="DefaultParagraphFont">
    <w:name w:val="Default Paragraph Font"/>
    <w:uiPriority w:val="1"/>
    <w:semiHidden/>
    <w:unhideWhenUsed/>
    <w:rsid w:val="00281D8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81D8D"/>
  </w:style>
  <w:style w:type="paragraph" w:styleId="Header">
    <w:name w:val="header"/>
    <w:basedOn w:val="Normal"/>
    <w:link w:val="HeaderChar"/>
    <w:uiPriority w:val="99"/>
    <w:semiHidden/>
    <w:rsid w:val="00281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D8D"/>
  </w:style>
  <w:style w:type="paragraph" w:styleId="Footer">
    <w:name w:val="footer"/>
    <w:basedOn w:val="Normal"/>
    <w:link w:val="FooterChar"/>
    <w:uiPriority w:val="99"/>
    <w:semiHidden/>
    <w:rsid w:val="00281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1D8D"/>
  </w:style>
  <w:style w:type="paragraph" w:styleId="BalloonText">
    <w:name w:val="Balloon Text"/>
    <w:basedOn w:val="Normal"/>
    <w:link w:val="BalloonTextChar"/>
    <w:uiPriority w:val="99"/>
    <w:semiHidden/>
    <w:unhideWhenUsed/>
    <w:rsid w:val="0028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8D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Normal"/>
    <w:qFormat/>
    <w:rsid w:val="00281D8D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56"/>
      <w:szCs w:val="56"/>
      <w:lang w:val="en-AU" w:eastAsia="en-AU"/>
    </w:rPr>
  </w:style>
  <w:style w:type="paragraph" w:customStyle="1" w:styleId="VCAAHeading1">
    <w:name w:val="VCAA Heading 1"/>
    <w:qFormat/>
    <w:rsid w:val="00281D8D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81D8D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81D8D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281D8D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281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281D8D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281D8D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281D8D"/>
    <w:pPr>
      <w:numPr>
        <w:numId w:val="3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281D8D"/>
    <w:pPr>
      <w:numPr>
        <w:numId w:val="4"/>
      </w:numPr>
      <w:ind w:left="850" w:hanging="425"/>
    </w:pPr>
  </w:style>
  <w:style w:type="paragraph" w:customStyle="1" w:styleId="VCAAnumbers">
    <w:name w:val="VCAA numbers"/>
    <w:basedOn w:val="VCAAbullet"/>
    <w:qFormat/>
    <w:rsid w:val="00281D8D"/>
    <w:pPr>
      <w:numPr>
        <w:numId w:val="8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281D8D"/>
    <w:pPr>
      <w:numPr>
        <w:numId w:val="9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281D8D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281D8D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281D8D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81D8D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1D8D"/>
    <w:rPr>
      <w:color w:val="808080"/>
    </w:rPr>
  </w:style>
  <w:style w:type="table" w:styleId="LightShading">
    <w:name w:val="Light Shading"/>
    <w:basedOn w:val="TableNormal"/>
    <w:uiPriority w:val="60"/>
    <w:rsid w:val="00281D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281D8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281D8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81D8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81D8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281D8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281D8D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281D8D"/>
    <w:pPr>
      <w:numPr>
        <w:numId w:val="10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281D8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customStyle="1" w:styleId="Style1">
    <w:name w:val="Style1"/>
    <w:basedOn w:val="TableNormal"/>
    <w:uiPriority w:val="99"/>
    <w:rsid w:val="00281D8D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281D8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81D8D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281D8D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281D8D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281D8D"/>
    <w:rPr>
      <w:i/>
    </w:rPr>
  </w:style>
  <w:style w:type="paragraph" w:customStyle="1" w:styleId="VCAADocumentsubtitle">
    <w:name w:val="VCAA Document subtitle"/>
    <w:basedOn w:val="Normal"/>
    <w:qFormat/>
    <w:rsid w:val="00281D8D"/>
    <w:pPr>
      <w:pBdr>
        <w:top w:val="single" w:sz="4" w:space="7" w:color="FFFFFF" w:themeColor="background1"/>
        <w:left w:val="single" w:sz="4" w:space="7" w:color="FFFFFF" w:themeColor="background1"/>
        <w:bottom w:val="single" w:sz="4" w:space="7" w:color="FFFFFF" w:themeColor="background1"/>
        <w:right w:val="single" w:sz="4" w:space="7" w:color="FFFFFF" w:themeColor="background1"/>
      </w:pBdr>
      <w:shd w:val="clear" w:color="auto" w:fill="C6006F"/>
      <w:spacing w:before="400"/>
      <w:outlineLvl w:val="1"/>
    </w:pPr>
    <w:rPr>
      <w:rFonts w:ascii="Arial" w:hAnsi="Arial" w:cs="Arial"/>
      <w:b/>
      <w:noProof/>
      <w:color w:val="FFFFFF" w:themeColor="background1"/>
      <w:sz w:val="40"/>
      <w:szCs w:val="40"/>
      <w:lang w:val="en-AU" w:eastAsia="en-AU"/>
    </w:rPr>
  </w:style>
  <w:style w:type="paragraph" w:styleId="ListParagraph">
    <w:name w:val="List Paragraph"/>
    <w:basedOn w:val="Normal"/>
    <w:uiPriority w:val="34"/>
    <w:semiHidden/>
    <w:qFormat/>
    <w:rsid w:val="00281D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semiHidden/>
    <w:qFormat/>
    <w:rsid w:val="00281D8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81D8D"/>
    <w:rPr>
      <w:color w:val="8DB3E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81D8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81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D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D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D8D"/>
    <w:rPr>
      <w:b/>
      <w:bCs/>
      <w:sz w:val="20"/>
      <w:szCs w:val="20"/>
    </w:rPr>
  </w:style>
  <w:style w:type="character" w:customStyle="1" w:styleId="VCAAbodyChar">
    <w:name w:val="VCAA body Char"/>
    <w:basedOn w:val="DefaultParagraphFont"/>
    <w:link w:val="VCAAbody"/>
    <w:rsid w:val="00281D8D"/>
    <w:rPr>
      <w:rFonts w:ascii="Arial" w:hAnsi="Arial" w:cs="Arial"/>
      <w:color w:val="000000" w:themeColor="text1"/>
      <w:sz w:val="20"/>
    </w:rPr>
  </w:style>
  <w:style w:type="paragraph" w:customStyle="1" w:styleId="VCAAbullettriangle">
    <w:name w:val="VCAA bullet triangle"/>
    <w:basedOn w:val="VCAAbody"/>
    <w:qFormat/>
    <w:rsid w:val="00281D8D"/>
    <w:pPr>
      <w:numPr>
        <w:numId w:val="5"/>
      </w:numPr>
      <w:ind w:right="-1"/>
      <w:contextualSpacing/>
    </w:pPr>
    <w:rPr>
      <w:rFonts w:eastAsia="Arial"/>
      <w:lang w:val="en-AU"/>
    </w:rPr>
  </w:style>
  <w:style w:type="paragraph" w:customStyle="1" w:styleId="VCAAbullettrianglelevel2">
    <w:name w:val="VCAA bullet triangle level 2"/>
    <w:basedOn w:val="VCAAbullettriangle"/>
    <w:qFormat/>
    <w:rsid w:val="00281D8D"/>
    <w:pPr>
      <w:numPr>
        <w:numId w:val="6"/>
      </w:numPr>
    </w:pPr>
  </w:style>
  <w:style w:type="paragraph" w:customStyle="1" w:styleId="VCAADocumentsubtitleB">
    <w:name w:val="VCAA Document subtitle B"/>
    <w:basedOn w:val="VCAADocumentsubtitle"/>
    <w:qFormat/>
    <w:rsid w:val="00281D8D"/>
  </w:style>
  <w:style w:type="paragraph" w:customStyle="1" w:styleId="VCAAfigures">
    <w:name w:val="VCAA figures"/>
    <w:basedOn w:val="VCAAbody"/>
    <w:link w:val="VCAAfiguresChar"/>
    <w:qFormat/>
    <w:rsid w:val="00281D8D"/>
    <w:pPr>
      <w:spacing w:line="240" w:lineRule="auto"/>
      <w:jc w:val="center"/>
    </w:pPr>
    <w:rPr>
      <w:noProof/>
    </w:rPr>
  </w:style>
  <w:style w:type="character" w:customStyle="1" w:styleId="VCAAfiguresChar">
    <w:name w:val="VCAA figures Char"/>
    <w:basedOn w:val="VCAAbodyChar"/>
    <w:link w:val="VCAAfigures"/>
    <w:rsid w:val="00281D8D"/>
    <w:rPr>
      <w:rFonts w:ascii="Arial" w:hAnsi="Arial" w:cs="Arial"/>
      <w:noProof/>
      <w:color w:val="000000" w:themeColor="text1"/>
      <w:sz w:val="20"/>
    </w:rPr>
  </w:style>
  <w:style w:type="paragraph" w:customStyle="1" w:styleId="VCAAHeading2-classtask">
    <w:name w:val="VCAA Heading 2 - class task"/>
    <w:basedOn w:val="VCAAHeading2"/>
    <w:qFormat/>
    <w:rsid w:val="00281D8D"/>
    <w:rPr>
      <w:color w:val="808080" w:themeColor="background1" w:themeShade="80"/>
    </w:rPr>
  </w:style>
  <w:style w:type="paragraph" w:customStyle="1" w:styleId="VCAAnumbering">
    <w:name w:val="VCAA numbering"/>
    <w:basedOn w:val="VCAAbullet"/>
    <w:qFormat/>
    <w:rsid w:val="00281D8D"/>
    <w:pPr>
      <w:numPr>
        <w:numId w:val="7"/>
      </w:numPr>
      <w:tabs>
        <w:tab w:val="clear" w:pos="425"/>
      </w:tabs>
    </w:pPr>
    <w:rPr>
      <w:noProof/>
    </w:rPr>
  </w:style>
  <w:style w:type="paragraph" w:customStyle="1" w:styleId="VCAAPubManagernote">
    <w:name w:val="VCAA Pub Manager note"/>
    <w:basedOn w:val="VCAAbullet"/>
    <w:qFormat/>
    <w:rsid w:val="00281D8D"/>
    <w:pPr>
      <w:numPr>
        <w:numId w:val="0"/>
      </w:numPr>
      <w:ind w:left="425" w:hanging="425"/>
    </w:pPr>
    <w:rPr>
      <w:color w:val="00B050"/>
    </w:rPr>
  </w:style>
  <w:style w:type="character" w:customStyle="1" w:styleId="VCAAresourcename-character">
    <w:name w:val="VCAA resource name - character"/>
    <w:basedOn w:val="DefaultParagraphFont"/>
    <w:uiPriority w:val="1"/>
    <w:qFormat/>
    <w:rsid w:val="00281D8D"/>
    <w:rPr>
      <w:b/>
      <w:color w:val="808080" w:themeColor="background1" w:themeShade="80"/>
      <w:lang w:val="en-AU"/>
    </w:rPr>
  </w:style>
  <w:style w:type="paragraph" w:customStyle="1" w:styleId="VCAAtipboxtext">
    <w:name w:val="VCAA tip box text"/>
    <w:basedOn w:val="VCAAtablecondensed"/>
    <w:qFormat/>
    <w:rsid w:val="00281D8D"/>
    <w:rPr>
      <w:rFonts w:ascii="Arial" w:hAnsi="Arial" w:cstheme="majorHAnsi"/>
      <w:color w:val="1F497D" w:themeColor="text2"/>
    </w:rPr>
  </w:style>
  <w:style w:type="paragraph" w:customStyle="1" w:styleId="VCAAcontentdescription">
    <w:name w:val="VCAA content description"/>
    <w:basedOn w:val="VCAAbody"/>
    <w:qFormat/>
    <w:rsid w:val="00281D8D"/>
    <w:pPr>
      <w:ind w:left="284" w:right="1134"/>
    </w:pPr>
  </w:style>
  <w:style w:type="paragraph" w:customStyle="1" w:styleId="VCAAsectionheading">
    <w:name w:val="VCAA section heading"/>
    <w:basedOn w:val="VCAAHeading1"/>
    <w:qFormat/>
    <w:rsid w:val="00281D8D"/>
    <w:pPr>
      <w:pBdr>
        <w:top w:val="single" w:sz="2" w:space="7" w:color="69962C" w:themeColor="accent4" w:themeShade="BF"/>
        <w:left w:val="single" w:sz="2" w:space="7" w:color="69962C" w:themeColor="accent4" w:themeShade="BF"/>
        <w:bottom w:val="single" w:sz="2" w:space="7" w:color="69962C" w:themeColor="accent4" w:themeShade="BF"/>
        <w:right w:val="single" w:sz="2" w:space="7" w:color="69962C" w:themeColor="accent4" w:themeShade="BF"/>
      </w:pBdr>
      <w:shd w:val="clear" w:color="auto" w:fill="69962C" w:themeFill="accent4" w:themeFillShade="BF"/>
      <w:spacing w:after="240"/>
    </w:pPr>
    <w:rPr>
      <w:color w:val="FFFFFF" w:themeColor="background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1D8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81D8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1D8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81D8D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ctoriancurriculum.vcaa.vic.edu.au/Curriculum/ContentDescription/VCPSCSE008" TargetMode="External"/><Relationship Id="rId18" Type="http://schemas.openxmlformats.org/officeDocument/2006/relationships/hyperlink" Target="https://www.education.vic.gov.au/school/teachers/health/mentalhealth/Pages/mental-health-support-after-emergency.asp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victoriancurriculum.vcaa.vic.edu.au/Curriculum/ContentDescription/VCELA236" TargetMode="External"/><Relationship Id="rId17" Type="http://schemas.openxmlformats.org/officeDocument/2006/relationships/hyperlink" Target="https://www.vcaa.vic.edu.au/curriculum/foundation-10/crosscurriculumresources/bushfireeductation/Pages/Resources.asp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curriculum/foundation-10/crosscurriculumresources/bushfireeductation/Pages/Resources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www.vcaa.vic.edu.au/curriculum/foundation-10/crosscurriculumresources/bushfireeductation/Pages/Resources.asp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ctoriancurriculum.vcaa.vic.edu.au/Curriculum/ContentDescription/VCPSCSO012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54701\AppData\Roaming\Microsoft\Templates\Bushfires-template-2022-pi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1A56EE157645F6A7C210DAE820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5746F-92E6-4F37-9EDA-B6498CEBE6C8}"/>
      </w:docPartPr>
      <w:docPartBody>
        <w:p w:rsidR="00E87F32" w:rsidRDefault="00A55EF1" w:rsidP="00A55EF1">
          <w:pPr>
            <w:pStyle w:val="391A56EE157645F6A7C210DAE820E2F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F1"/>
    <w:rsid w:val="00A55EF1"/>
    <w:rsid w:val="00E8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EF1"/>
    <w:rPr>
      <w:color w:val="808080"/>
    </w:rPr>
  </w:style>
  <w:style w:type="paragraph" w:customStyle="1" w:styleId="391A56EE157645F6A7C210DAE820E2FF">
    <w:name w:val="391A56EE157645F6A7C210DAE820E2FF"/>
    <w:rsid w:val="00A55EF1"/>
  </w:style>
  <w:style w:type="paragraph" w:customStyle="1" w:styleId="0769881BA19B4E98ABB72AEA3A99DC1E">
    <w:name w:val="0769881BA19B4E98ABB72AEA3A99DC1E"/>
    <w:rsid w:val="00A55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F280C-389A-4C8D-89A3-15C62BD1748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aab662d-a6b2-42d6-996b-a574723d1ad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58FB96-E773-458E-8A42-9D58318ACD2B}"/>
</file>

<file path=customXml/itemProps3.xml><?xml version="1.0" encoding="utf-8"?>
<ds:datastoreItem xmlns:ds="http://schemas.openxmlformats.org/officeDocument/2006/customXml" ds:itemID="{C064A179-FED1-4720-9612-31EFB143E2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B8756A-CD89-48D1-8DF5-2546D218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Bushfires-template-2022-pink.dotx</Template>
  <TotalTime>0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Introducing the Fire Triangle</vt:lpstr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People’s feelings after experiencing a bushfire</dc:title>
  <dc:creator/>
  <cp:keywords>Level 1, Level 2, Victorian Curriculum, Bushfire Education</cp:keywords>
  <cp:lastModifiedBy/>
  <cp:revision>1</cp:revision>
  <dcterms:created xsi:type="dcterms:W3CDTF">2022-03-15T23:33:00Z</dcterms:created>
  <dcterms:modified xsi:type="dcterms:W3CDTF">2022-05-02T01:52:00Z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