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1817" w14:textId="77777777" w:rsidR="00A27838" w:rsidRPr="00FB1943" w:rsidRDefault="00A27838" w:rsidP="00A27838">
      <w:pPr>
        <w:pStyle w:val="VCAApostersub-title"/>
      </w:pPr>
      <w:r w:rsidRPr="00FB1943">
        <w:t xml:space="preserve">The Elements of Drama </w:t>
      </w:r>
    </w:p>
    <w:p w14:paraId="778F0C14" w14:textId="591F2031" w:rsidR="00054E6C" w:rsidRPr="0063028C" w:rsidRDefault="00A27838" w:rsidP="00451758">
      <w:pPr>
        <w:pStyle w:val="VCAApostersub-title"/>
      </w:pPr>
      <w:r w:rsidRPr="00FB1943">
        <w:t>Victorian Curriculum F–10</w:t>
      </w:r>
    </w:p>
    <w:p w14:paraId="7679D806" w14:textId="48245139" w:rsidR="00260900" w:rsidRPr="00F833F9" w:rsidRDefault="00260900" w:rsidP="00451758">
      <w:pPr>
        <w:pStyle w:val="VCAAposter-titletext"/>
      </w:pPr>
      <w:r w:rsidRPr="00F833F9">
        <w:t>role</w:t>
      </w:r>
      <w:r w:rsidR="00451758">
        <w:t xml:space="preserve">: </w:t>
      </w:r>
      <w:r w:rsidRPr="00F833F9">
        <w:t xml:space="preserve">responsibilities in a scripted, improvised or devised work </w:t>
      </w:r>
    </w:p>
    <w:p w14:paraId="58334959" w14:textId="77777777" w:rsidR="000234C7" w:rsidRDefault="00260900" w:rsidP="00913581">
      <w:pPr>
        <w:pStyle w:val="VCAApostersupportingtext"/>
      </w:pPr>
      <w:r w:rsidRPr="0000015F">
        <w:t>actor</w:t>
      </w:r>
    </w:p>
    <w:p w14:paraId="3B616653" w14:textId="02E7E8D7" w:rsidR="00260900" w:rsidRDefault="00260900" w:rsidP="00913581">
      <w:pPr>
        <w:pStyle w:val="VCAApostersupportingtext"/>
      </w:pPr>
      <w:r>
        <w:t>director</w:t>
      </w:r>
    </w:p>
    <w:p w14:paraId="3F7642E6" w14:textId="47131841" w:rsidR="00260900" w:rsidRPr="00451758" w:rsidRDefault="00260900" w:rsidP="00451758">
      <w:pPr>
        <w:pStyle w:val="VCAApostersupportingtext"/>
      </w:pPr>
      <w:r w:rsidRPr="0000015F">
        <w:t>designer</w:t>
      </w:r>
      <w:r>
        <w:t xml:space="preserve"> </w:t>
      </w:r>
      <w:r w:rsidR="000234C7">
        <w:t xml:space="preserve">– </w:t>
      </w:r>
      <w:r w:rsidRPr="0000015F">
        <w:t>costume, makeup, props, set, lighting, sound</w:t>
      </w:r>
    </w:p>
    <w:p w14:paraId="3DA48B8C" w14:textId="0B6431B8" w:rsidR="00F833F9" w:rsidRDefault="00F833F9" w:rsidP="00451758">
      <w:pPr>
        <w:pStyle w:val="VCAAposter-titletext"/>
      </w:pPr>
      <w:r w:rsidRPr="00F833F9">
        <w:t>c</w:t>
      </w:r>
      <w:r w:rsidR="00054E6C" w:rsidRPr="00F833F9">
        <w:t>haracter</w:t>
      </w:r>
      <w:r w:rsidR="00451758">
        <w:t xml:space="preserve">: </w:t>
      </w:r>
      <w:r w:rsidR="004B5373">
        <w:t>w</w:t>
      </w:r>
      <w:r w:rsidR="00260900">
        <w:t xml:space="preserve">ho </w:t>
      </w:r>
      <w:r w:rsidR="004B5373">
        <w:t xml:space="preserve">the </w:t>
      </w:r>
      <w:r>
        <w:t>character</w:t>
      </w:r>
      <w:r w:rsidR="004B5373">
        <w:t xml:space="preserve"> is and h</w:t>
      </w:r>
      <w:r w:rsidR="00260900">
        <w:t>ow</w:t>
      </w:r>
      <w:r>
        <w:t xml:space="preserve"> they behave</w:t>
      </w:r>
    </w:p>
    <w:p w14:paraId="6C8A50A0" w14:textId="7FEF3F4F" w:rsidR="00054E6C" w:rsidRPr="00F833F9" w:rsidRDefault="00913581" w:rsidP="00913581">
      <w:pPr>
        <w:pStyle w:val="VCAApostersupportingtext"/>
      </w:pPr>
      <w:r>
        <w:t xml:space="preserve">character </w:t>
      </w:r>
      <w:r w:rsidR="00F833F9" w:rsidRPr="00F833F9">
        <w:t>type</w:t>
      </w:r>
      <w:r w:rsidR="00122D45">
        <w:t>s</w:t>
      </w:r>
      <w:r w:rsidR="000234C7">
        <w:t xml:space="preserve"> or </w:t>
      </w:r>
      <w:r w:rsidR="00F833F9" w:rsidRPr="00F833F9">
        <w:t>stereotype</w:t>
      </w:r>
      <w:r w:rsidR="00122D45">
        <w:t>s</w:t>
      </w:r>
      <w:r w:rsidR="00F833F9" w:rsidRPr="00F833F9">
        <w:t xml:space="preserve"> </w:t>
      </w:r>
    </w:p>
    <w:p w14:paraId="768175F9" w14:textId="1DBA6C90" w:rsidR="00054E6C" w:rsidRPr="00451758" w:rsidRDefault="00DD3F51" w:rsidP="00451758">
      <w:pPr>
        <w:pStyle w:val="VCAApostersupportingtext"/>
      </w:pPr>
      <w:r w:rsidRPr="00F833F9">
        <w:t>va</w:t>
      </w:r>
      <w:r w:rsidR="00F833F9" w:rsidRPr="00F833F9">
        <w:t xml:space="preserve">lues, attitudes, intentions, </w:t>
      </w:r>
      <w:r w:rsidRPr="00F833F9">
        <w:t>actions</w:t>
      </w:r>
    </w:p>
    <w:p w14:paraId="5B539498" w14:textId="26EE58C2" w:rsidR="00F833F9" w:rsidRPr="007B2EFE" w:rsidRDefault="00F833F9" w:rsidP="00451758">
      <w:pPr>
        <w:pStyle w:val="VCAAposter-titletext"/>
      </w:pPr>
      <w:r>
        <w:t>r</w:t>
      </w:r>
      <w:r w:rsidR="00054E6C" w:rsidRPr="00F833F9">
        <w:t>elationships</w:t>
      </w:r>
      <w:r w:rsidR="00451758">
        <w:t xml:space="preserve">: </w:t>
      </w:r>
      <w:r w:rsidR="004B5373">
        <w:t>h</w:t>
      </w:r>
      <w:r w:rsidR="000234C7" w:rsidRPr="007B2EFE">
        <w:t xml:space="preserve">ow </w:t>
      </w:r>
      <w:r w:rsidRPr="007B2EFE">
        <w:t>the</w:t>
      </w:r>
      <w:r w:rsidR="00484F84">
        <w:t xml:space="preserve"> character</w:t>
      </w:r>
      <w:r w:rsidRPr="007B2EFE">
        <w:t xml:space="preserve"> get</w:t>
      </w:r>
      <w:r w:rsidR="00484F84">
        <w:t>s</w:t>
      </w:r>
      <w:r w:rsidRPr="007B2EFE">
        <w:t xml:space="preserve"> on with others</w:t>
      </w:r>
    </w:p>
    <w:p w14:paraId="30787EC2" w14:textId="77777777" w:rsidR="00F833F9" w:rsidRPr="00F90999" w:rsidRDefault="00F833F9" w:rsidP="00913581">
      <w:pPr>
        <w:pStyle w:val="VCAApostersupportingtext"/>
      </w:pPr>
      <w:r w:rsidRPr="007B2EFE">
        <w:t xml:space="preserve">connections and interactions </w:t>
      </w:r>
      <w:r w:rsidR="007B2EFE" w:rsidRPr="007B2EFE">
        <w:t xml:space="preserve">between characters </w:t>
      </w:r>
      <w:r w:rsidRPr="007B2EFE">
        <w:t>that affect</w:t>
      </w:r>
      <w:r w:rsidRPr="00F90999">
        <w:t xml:space="preserve"> the dramatic action</w:t>
      </w:r>
    </w:p>
    <w:p w14:paraId="19A3B5C4" w14:textId="4B1D182F" w:rsidR="0063028C" w:rsidRDefault="006302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E13DF6" w14:textId="77777777" w:rsidR="0063028C" w:rsidRPr="00FB1943" w:rsidRDefault="0063028C" w:rsidP="0063028C">
      <w:pPr>
        <w:pStyle w:val="VCAApostersub-title"/>
      </w:pPr>
      <w:r w:rsidRPr="00FB1943">
        <w:lastRenderedPageBreak/>
        <w:t xml:space="preserve">The Elements of Drama </w:t>
      </w:r>
    </w:p>
    <w:p w14:paraId="257EC848" w14:textId="1B4F0208" w:rsidR="00DD3F51" w:rsidRPr="00451758" w:rsidRDefault="0063028C" w:rsidP="00451758">
      <w:pPr>
        <w:pStyle w:val="VCAApostersub-title"/>
      </w:pPr>
      <w:r w:rsidRPr="00FB1943">
        <w:t>Victorian Curriculum F–10</w:t>
      </w:r>
    </w:p>
    <w:p w14:paraId="35BE57DD" w14:textId="69A4F9C0" w:rsidR="00DD3F51" w:rsidRPr="00451758" w:rsidRDefault="007B2EFE" w:rsidP="00451758">
      <w:pPr>
        <w:pStyle w:val="VCAAposter-titletext"/>
      </w:pPr>
      <w:r w:rsidRPr="007B2EFE">
        <w:t>f</w:t>
      </w:r>
      <w:r w:rsidR="00451758">
        <w:t xml:space="preserve">ocus: </w:t>
      </w:r>
      <w:r w:rsidRPr="007B2EFE">
        <w:t>dir</w:t>
      </w:r>
      <w:r>
        <w:t>ect</w:t>
      </w:r>
      <w:r w:rsidR="00484F84">
        <w:t>ing</w:t>
      </w:r>
      <w:r w:rsidR="00DD3F51" w:rsidRPr="007B2EFE">
        <w:t xml:space="preserve"> the audience’s attention </w:t>
      </w:r>
      <w:r w:rsidR="00FC4856" w:rsidRPr="007B2EFE">
        <w:t>to specific dramatic action</w:t>
      </w:r>
      <w:r w:rsidRPr="007B2EFE">
        <w:t xml:space="preserve"> to surprise and engage them</w:t>
      </w:r>
    </w:p>
    <w:p w14:paraId="623D8915" w14:textId="77777777" w:rsidR="007B2EFE" w:rsidRPr="00591812" w:rsidRDefault="007B2EFE" w:rsidP="00913581">
      <w:pPr>
        <w:pStyle w:val="VCAApostersupportingtext"/>
      </w:pPr>
      <w:r w:rsidRPr="00591812">
        <w:t xml:space="preserve">concentrate attention on a spatial direction or a point in space </w:t>
      </w:r>
    </w:p>
    <w:p w14:paraId="65C02021" w14:textId="42CBC167" w:rsidR="00FC4856" w:rsidRPr="00451758" w:rsidRDefault="007B2EFE" w:rsidP="00451758">
      <w:pPr>
        <w:pStyle w:val="VCAApostersupportingtext"/>
      </w:pPr>
      <w:r w:rsidRPr="007B2EFE">
        <w:t>f</w:t>
      </w:r>
      <w:r w:rsidR="00FC4856" w:rsidRPr="007B2EFE">
        <w:t>ocus can also mean concentration</w:t>
      </w:r>
    </w:p>
    <w:p w14:paraId="30E80E0F" w14:textId="3A3266E2" w:rsidR="00FC4856" w:rsidRPr="00451758" w:rsidRDefault="007B2EFE" w:rsidP="00451758">
      <w:pPr>
        <w:pStyle w:val="VCAAposter-titletext"/>
      </w:pPr>
      <w:r>
        <w:t>t</w:t>
      </w:r>
      <w:r w:rsidR="00054E6C" w:rsidRPr="007B2EFE">
        <w:t>ension</w:t>
      </w:r>
      <w:r w:rsidR="00451758">
        <w:t xml:space="preserve">: </w:t>
      </w:r>
      <w:r w:rsidRPr="007B2EFE">
        <w:t>a</w:t>
      </w:r>
      <w:r w:rsidR="00FC4856" w:rsidRPr="007B2EFE">
        <w:t xml:space="preserve"> sense of anticipation or conflict </w:t>
      </w:r>
      <w:r w:rsidR="00484F84">
        <w:t>that</w:t>
      </w:r>
      <w:r w:rsidR="00484F84" w:rsidRPr="007B2EFE">
        <w:t xml:space="preserve"> </w:t>
      </w:r>
      <w:r w:rsidR="00FC4856" w:rsidRPr="007B2EFE">
        <w:t>drive</w:t>
      </w:r>
      <w:r w:rsidR="00484F84">
        <w:t>s</w:t>
      </w:r>
      <w:r w:rsidR="00FC4856" w:rsidRPr="007B2EFE">
        <w:t xml:space="preserve"> dramatic action</w:t>
      </w:r>
    </w:p>
    <w:p w14:paraId="55D072B4" w14:textId="06379D51" w:rsidR="007B2EFE" w:rsidRPr="00451758" w:rsidRDefault="007B2EFE" w:rsidP="00451758">
      <w:pPr>
        <w:pStyle w:val="VCAApostersupportingtext"/>
      </w:pPr>
      <w:r w:rsidRPr="00591812">
        <w:t>anticipation, conflict, surprise , mystery</w:t>
      </w:r>
    </w:p>
    <w:p w14:paraId="38CD458C" w14:textId="4AD4E68E" w:rsidR="0063028C" w:rsidRDefault="006302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3729F3" w14:textId="77777777" w:rsidR="0063028C" w:rsidRPr="00FB1943" w:rsidRDefault="0063028C" w:rsidP="0063028C">
      <w:pPr>
        <w:pStyle w:val="VCAApostersub-title"/>
      </w:pPr>
      <w:r w:rsidRPr="00FB1943">
        <w:lastRenderedPageBreak/>
        <w:t xml:space="preserve">The Elements of Drama </w:t>
      </w:r>
    </w:p>
    <w:p w14:paraId="7EBC09E7" w14:textId="34F724D3" w:rsidR="00054E6C" w:rsidRPr="00451758" w:rsidRDefault="0063028C" w:rsidP="00451758">
      <w:pPr>
        <w:pStyle w:val="VCAApostersub-title"/>
      </w:pPr>
      <w:r w:rsidRPr="00FB1943">
        <w:t>Victorian Curriculum F–10</w:t>
      </w:r>
    </w:p>
    <w:p w14:paraId="3B98A779" w14:textId="71C6AA7B" w:rsidR="0063028C" w:rsidRPr="00451758" w:rsidRDefault="00451758" w:rsidP="00451758">
      <w:pPr>
        <w:pStyle w:val="VCAAposter-titletext"/>
      </w:pPr>
      <w:r>
        <w:t xml:space="preserve">voice: </w:t>
      </w:r>
      <w:r w:rsidR="00484F84">
        <w:t>u</w:t>
      </w:r>
      <w:r w:rsidR="00484F84" w:rsidRPr="008273A6">
        <w:t xml:space="preserve">sing </w:t>
      </w:r>
      <w:r w:rsidR="0063028C" w:rsidRPr="008273A6">
        <w:t>voice expressively to communicate a character</w:t>
      </w:r>
    </w:p>
    <w:p w14:paraId="24AF7EF9" w14:textId="7C7CE685" w:rsidR="0063028C" w:rsidRPr="00451758" w:rsidRDefault="00484F84" w:rsidP="00451758">
      <w:pPr>
        <w:pStyle w:val="VCAApostersupportingtext"/>
      </w:pPr>
      <w:r>
        <w:t>t</w:t>
      </w:r>
      <w:r w:rsidRPr="00F833F9">
        <w:t>one</w:t>
      </w:r>
      <w:r w:rsidR="0063028C" w:rsidRPr="00F833F9">
        <w:t>, pace, pitch, quality, volume</w:t>
      </w:r>
    </w:p>
    <w:p w14:paraId="4E0CE8E7" w14:textId="128D272C" w:rsidR="0063028C" w:rsidRPr="007B2EFE" w:rsidRDefault="0063028C" w:rsidP="00451758">
      <w:pPr>
        <w:pStyle w:val="VCAAposter-titletext"/>
        <w:rPr>
          <w:b/>
        </w:rPr>
      </w:pPr>
      <w:r w:rsidRPr="007B2EFE">
        <w:t>movement</w:t>
      </w:r>
      <w:r w:rsidR="00451758">
        <w:t xml:space="preserve">: </w:t>
      </w:r>
      <w:r w:rsidRPr="007B2EFE">
        <w:t xml:space="preserve">using </w:t>
      </w:r>
      <w:r w:rsidR="00484F84">
        <w:t xml:space="preserve">the </w:t>
      </w:r>
      <w:r w:rsidRPr="007B2EFE">
        <w:t>body expressively to create a character</w:t>
      </w:r>
    </w:p>
    <w:p w14:paraId="115BE7CC" w14:textId="64DA0833" w:rsidR="0063028C" w:rsidRPr="00451758" w:rsidRDefault="0063028C" w:rsidP="00451758">
      <w:pPr>
        <w:pStyle w:val="VCAApostersupportingtext"/>
      </w:pPr>
      <w:r w:rsidRPr="007B2EFE">
        <w:t>facial expression, gesture, gait, posture</w:t>
      </w:r>
    </w:p>
    <w:p w14:paraId="64C7844D" w14:textId="48607082" w:rsidR="0063028C" w:rsidRPr="0063028C" w:rsidRDefault="0063028C" w:rsidP="006302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FE32A1" w14:textId="77777777" w:rsidR="0063028C" w:rsidRPr="00FB1943" w:rsidRDefault="0063028C" w:rsidP="0063028C">
      <w:pPr>
        <w:pStyle w:val="VCAApostersub-title"/>
      </w:pPr>
      <w:r w:rsidRPr="00FB1943">
        <w:lastRenderedPageBreak/>
        <w:t xml:space="preserve">The Elements of Drama </w:t>
      </w:r>
    </w:p>
    <w:p w14:paraId="60E907B4" w14:textId="77777777" w:rsidR="0063028C" w:rsidRDefault="0063028C" w:rsidP="0063028C">
      <w:pPr>
        <w:pStyle w:val="VCAApostersub-title"/>
      </w:pPr>
      <w:r w:rsidRPr="00FB1943">
        <w:t>Victorian Curriculum F–10</w:t>
      </w:r>
    </w:p>
    <w:p w14:paraId="7CDA00F4" w14:textId="52C2319F" w:rsidR="0063028C" w:rsidRPr="00451758" w:rsidRDefault="0063028C" w:rsidP="00451758">
      <w:pPr>
        <w:pStyle w:val="VCAAposter-titletext"/>
      </w:pPr>
      <w:r>
        <w:t>s</w:t>
      </w:r>
      <w:r w:rsidRPr="007B2EFE">
        <w:t>ituation</w:t>
      </w:r>
      <w:r w:rsidR="00451758">
        <w:t xml:space="preserve">: </w:t>
      </w:r>
      <w:r w:rsidR="00484F84">
        <w:t>s</w:t>
      </w:r>
      <w:r w:rsidR="00484F84" w:rsidRPr="007B2EFE">
        <w:t xml:space="preserve">etting </w:t>
      </w:r>
      <w:r w:rsidRPr="007B2EFE">
        <w:t>and circumstances</w:t>
      </w:r>
    </w:p>
    <w:p w14:paraId="52638381" w14:textId="77777777" w:rsidR="0063028C" w:rsidRPr="00F833F9" w:rsidRDefault="0063028C" w:rsidP="00913581">
      <w:pPr>
        <w:pStyle w:val="VCAApostersupportingtext"/>
      </w:pPr>
      <w:r w:rsidRPr="00F833F9">
        <w:t>Who? What? Where? When? Why?</w:t>
      </w:r>
    </w:p>
    <w:p w14:paraId="176604FB" w14:textId="1F2769FB" w:rsidR="0063028C" w:rsidRPr="00451758" w:rsidRDefault="0063028C" w:rsidP="00451758">
      <w:pPr>
        <w:pStyle w:val="VCAApostersupportingtext"/>
      </w:pPr>
      <w:r w:rsidRPr="00F833F9">
        <w:t>What is at stake?</w:t>
      </w:r>
    </w:p>
    <w:p w14:paraId="6DE59919" w14:textId="660784BD" w:rsidR="0063028C" w:rsidRDefault="0063028C" w:rsidP="00913581">
      <w:pPr>
        <w:pStyle w:val="VCAAposter-titletext"/>
        <w:rPr>
          <w:b/>
        </w:rPr>
      </w:pPr>
      <w:r w:rsidRPr="007B2EFE">
        <w:t>s</w:t>
      </w:r>
      <w:r w:rsidR="00451758">
        <w:t>pace:</w:t>
      </w:r>
    </w:p>
    <w:p w14:paraId="1C2F56AF" w14:textId="77777777" w:rsidR="0063028C" w:rsidRPr="00451758" w:rsidRDefault="0063028C" w:rsidP="00451758">
      <w:pPr>
        <w:pStyle w:val="VCAAposter-definitionoftitleorquestion"/>
      </w:pPr>
      <w:r w:rsidRPr="00451758">
        <w:t>physical performance space</w:t>
      </w:r>
    </w:p>
    <w:p w14:paraId="5F1D4220" w14:textId="7918EE39" w:rsidR="0063028C" w:rsidRPr="00451758" w:rsidRDefault="0063028C" w:rsidP="00451758">
      <w:pPr>
        <w:pStyle w:val="VCAAposter-definitionoftitleorquestion"/>
      </w:pPr>
      <w:r w:rsidRPr="00451758">
        <w:t>fictional space of</w:t>
      </w:r>
      <w:r w:rsidR="00484F84" w:rsidRPr="00451758">
        <w:t xml:space="preserve"> the</w:t>
      </w:r>
      <w:r w:rsidRPr="00451758">
        <w:t xml:space="preserve"> dramatic action</w:t>
      </w:r>
    </w:p>
    <w:p w14:paraId="18EE5968" w14:textId="5D0DE02C" w:rsidR="0063028C" w:rsidRPr="00451758" w:rsidRDefault="0063028C" w:rsidP="00451758">
      <w:pPr>
        <w:pStyle w:val="VCAAposter-definitionoftitleorquestion"/>
      </w:pPr>
      <w:r w:rsidRPr="00451758">
        <w:t>emotional space between character</w:t>
      </w:r>
      <w:r w:rsidR="00484F84" w:rsidRPr="00451758">
        <w:t>s</w:t>
      </w:r>
    </w:p>
    <w:p w14:paraId="745EA4CF" w14:textId="28EBBC54" w:rsidR="0063028C" w:rsidRPr="00451758" w:rsidRDefault="0063028C" w:rsidP="00451758">
      <w:pPr>
        <w:pStyle w:val="VCAAposter-titletext"/>
      </w:pPr>
      <w:r w:rsidRPr="007B2EFE">
        <w:t>time</w:t>
      </w:r>
      <w:r w:rsidR="00451758">
        <w:t xml:space="preserve">: </w:t>
      </w:r>
      <w:r w:rsidR="00484F84">
        <w:t xml:space="preserve">the </w:t>
      </w:r>
      <w:r w:rsidRPr="008273A6">
        <w:t xml:space="preserve">timing of one moment to the next in the dramatic action </w:t>
      </w:r>
    </w:p>
    <w:p w14:paraId="4B4813F8" w14:textId="77777777" w:rsidR="00260900" w:rsidRDefault="0026090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6A73C193" w14:textId="77777777" w:rsidR="00260900" w:rsidRPr="00FB1943" w:rsidRDefault="00260900" w:rsidP="00260900">
      <w:pPr>
        <w:pStyle w:val="VCAApostersub-title"/>
      </w:pPr>
      <w:bookmarkStart w:id="0" w:name="_GoBack"/>
      <w:bookmarkEnd w:id="0"/>
      <w:r w:rsidRPr="00FB1943">
        <w:lastRenderedPageBreak/>
        <w:t xml:space="preserve">The Elements of Drama </w:t>
      </w:r>
    </w:p>
    <w:p w14:paraId="75D62401" w14:textId="77777777" w:rsidR="00260900" w:rsidRDefault="00260900" w:rsidP="00260900">
      <w:pPr>
        <w:pStyle w:val="VCAApostersub-title"/>
      </w:pPr>
      <w:r w:rsidRPr="00FB1943">
        <w:t>Victorian Curriculum F–10</w:t>
      </w:r>
    </w:p>
    <w:p w14:paraId="74E4D8A8" w14:textId="5C11517D" w:rsidR="00484F84" w:rsidRPr="00451758" w:rsidRDefault="00260900" w:rsidP="00451758">
      <w:pPr>
        <w:pStyle w:val="VCAAposter-titletext"/>
      </w:pPr>
      <w:r w:rsidRPr="008273A6">
        <w:t>symbol</w:t>
      </w:r>
      <w:r w:rsidR="00451758">
        <w:t xml:space="preserve">: </w:t>
      </w:r>
      <w:r w:rsidRPr="008273A6">
        <w:t>when something is used to represent something else</w:t>
      </w:r>
      <w:r w:rsidR="00484F84">
        <w:t>,</w:t>
      </w:r>
      <w:r w:rsidRPr="008273A6">
        <w:t xml:space="preserve"> to reinf</w:t>
      </w:r>
      <w:r>
        <w:t>orce or extend dramatic meaning</w:t>
      </w:r>
      <w:r w:rsidRPr="008273A6">
        <w:t xml:space="preserve"> </w:t>
      </w:r>
    </w:p>
    <w:p w14:paraId="75E212C2" w14:textId="344171EC" w:rsidR="00484F84" w:rsidRDefault="00260900" w:rsidP="00913581">
      <w:pPr>
        <w:pStyle w:val="VCAAposter-titletext"/>
        <w:rPr>
          <w:shd w:val="clear" w:color="auto" w:fill="FFFFFF"/>
        </w:rPr>
      </w:pPr>
      <w:r>
        <w:rPr>
          <w:shd w:val="clear" w:color="auto" w:fill="FFFFFF"/>
        </w:rPr>
        <w:t>language, ideas and dramatic meaning</w:t>
      </w:r>
    </w:p>
    <w:p w14:paraId="1A44C3CA" w14:textId="69D8D248" w:rsidR="00484F84" w:rsidRPr="00451758" w:rsidRDefault="00484F84" w:rsidP="00451758">
      <w:pPr>
        <w:pStyle w:val="VCAAposter-titletext"/>
      </w:pPr>
      <w:r>
        <w:t>mood and a</w:t>
      </w:r>
      <w:r w:rsidRPr="008273A6">
        <w:t>tmosphere</w:t>
      </w:r>
      <w:r w:rsidR="00451758">
        <w:t xml:space="preserve">: </w:t>
      </w:r>
      <w:r>
        <w:t>t</w:t>
      </w:r>
      <w:r w:rsidRPr="008273A6">
        <w:t xml:space="preserve">he feeling or tone created by or emerging from </w:t>
      </w:r>
      <w:r>
        <w:t>a</w:t>
      </w:r>
      <w:r w:rsidRPr="008273A6">
        <w:t xml:space="preserve"> performance</w:t>
      </w:r>
    </w:p>
    <w:p w14:paraId="27B2CEA9" w14:textId="102FC80B" w:rsidR="00451758" w:rsidRPr="00451758" w:rsidRDefault="00451758" w:rsidP="00451758">
      <w:pPr>
        <w:spacing w:before="280" w:after="280" w:line="276" w:lineRule="auto"/>
        <w:rPr>
          <w:rFonts w:ascii="Arial" w:hAnsi="Arial"/>
          <w:sz w:val="24"/>
        </w:rPr>
      </w:pPr>
      <w:hyperlink r:id="rId5" w:history="1">
        <w:r w:rsidRPr="00451758">
          <w:rPr>
            <w:rFonts w:ascii="Arial" w:hAnsi="Arial"/>
            <w:color w:val="0563C1" w:themeColor="hyperlink"/>
            <w:sz w:val="24"/>
            <w:u w:val="single"/>
          </w:rPr>
          <w:t>Copyright Victorian Curriculum and Assessment Authority 2022</w:t>
        </w:r>
      </w:hyperlink>
    </w:p>
    <w:sectPr w:rsidR="00451758" w:rsidRPr="00451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8C4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701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F6F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203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4ED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7E2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6F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946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BEA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755AB"/>
    <w:multiLevelType w:val="hybridMultilevel"/>
    <w:tmpl w:val="B4803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04554"/>
    <w:multiLevelType w:val="hybridMultilevel"/>
    <w:tmpl w:val="BD285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1C4A"/>
    <w:multiLevelType w:val="hybridMultilevel"/>
    <w:tmpl w:val="D6EA548A"/>
    <w:lvl w:ilvl="0" w:tplc="F8E64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6C"/>
    <w:rsid w:val="0000015F"/>
    <w:rsid w:val="00007CEF"/>
    <w:rsid w:val="000234C7"/>
    <w:rsid w:val="00054E6C"/>
    <w:rsid w:val="000A34F3"/>
    <w:rsid w:val="000B2D1B"/>
    <w:rsid w:val="000E5C91"/>
    <w:rsid w:val="00122D45"/>
    <w:rsid w:val="001B1AAC"/>
    <w:rsid w:val="00243951"/>
    <w:rsid w:val="00260900"/>
    <w:rsid w:val="002914B3"/>
    <w:rsid w:val="002D75DE"/>
    <w:rsid w:val="00315692"/>
    <w:rsid w:val="00336869"/>
    <w:rsid w:val="0038498C"/>
    <w:rsid w:val="00433DF6"/>
    <w:rsid w:val="00451758"/>
    <w:rsid w:val="0047546A"/>
    <w:rsid w:val="00484F84"/>
    <w:rsid w:val="004B5373"/>
    <w:rsid w:val="004E0358"/>
    <w:rsid w:val="00591812"/>
    <w:rsid w:val="006068DB"/>
    <w:rsid w:val="0062209C"/>
    <w:rsid w:val="0063028C"/>
    <w:rsid w:val="00675A94"/>
    <w:rsid w:val="006A0409"/>
    <w:rsid w:val="006B71A5"/>
    <w:rsid w:val="006C3676"/>
    <w:rsid w:val="00742393"/>
    <w:rsid w:val="007B2EFE"/>
    <w:rsid w:val="007E2F31"/>
    <w:rsid w:val="0081298B"/>
    <w:rsid w:val="008273A6"/>
    <w:rsid w:val="008718F3"/>
    <w:rsid w:val="00913581"/>
    <w:rsid w:val="00984CE7"/>
    <w:rsid w:val="009E3343"/>
    <w:rsid w:val="00A27838"/>
    <w:rsid w:val="00AE46CD"/>
    <w:rsid w:val="00B121E8"/>
    <w:rsid w:val="00B35759"/>
    <w:rsid w:val="00B7001E"/>
    <w:rsid w:val="00BB1BE1"/>
    <w:rsid w:val="00BD0999"/>
    <w:rsid w:val="00CB0954"/>
    <w:rsid w:val="00D0078F"/>
    <w:rsid w:val="00D46513"/>
    <w:rsid w:val="00D92E51"/>
    <w:rsid w:val="00DC7558"/>
    <w:rsid w:val="00DD3F51"/>
    <w:rsid w:val="00F833F9"/>
    <w:rsid w:val="00F90999"/>
    <w:rsid w:val="00FB1943"/>
    <w:rsid w:val="00FC4856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28F8"/>
  <w15:chartTrackingRefBased/>
  <w15:docId w15:val="{25E99F47-C0B8-4CB9-9D3E-0E690828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postersub-title">
    <w:name w:val="VCAA poster sub-title"/>
    <w:basedOn w:val="Normal"/>
    <w:qFormat/>
    <w:rsid w:val="00FB1943"/>
    <w:pPr>
      <w:spacing w:before="280" w:after="280" w:line="360" w:lineRule="auto"/>
      <w:contextualSpacing/>
    </w:pPr>
    <w:rPr>
      <w:rFonts w:ascii="Arial" w:hAnsi="Arial"/>
      <w:sz w:val="24"/>
    </w:rPr>
  </w:style>
  <w:style w:type="paragraph" w:customStyle="1" w:styleId="VCAAposter-definitionoftitleorquestion">
    <w:name w:val="VCAA poster - definition of title or question"/>
    <w:basedOn w:val="Normal"/>
    <w:qFormat/>
    <w:rsid w:val="00D46513"/>
    <w:pPr>
      <w:spacing w:before="280" w:after="280" w:line="276" w:lineRule="auto"/>
      <w:contextualSpacing/>
    </w:pPr>
    <w:rPr>
      <w:rFonts w:ascii="Arial" w:hAnsi="Arial"/>
      <w:sz w:val="28"/>
    </w:rPr>
  </w:style>
  <w:style w:type="paragraph" w:customStyle="1" w:styleId="VCAAposter-titletext">
    <w:name w:val="VCAA poster - title text"/>
    <w:basedOn w:val="Normal"/>
    <w:qFormat/>
    <w:rsid w:val="00451758"/>
    <w:pPr>
      <w:spacing w:before="280" w:after="280" w:line="276" w:lineRule="auto"/>
    </w:pPr>
    <w:rPr>
      <w:rFonts w:ascii="Arial" w:hAnsi="Arial"/>
      <w:sz w:val="40"/>
      <w:szCs w:val="40"/>
    </w:rPr>
  </w:style>
  <w:style w:type="paragraph" w:customStyle="1" w:styleId="VCAApostersupportingtext">
    <w:name w:val="VCAA poster supporting text"/>
    <w:basedOn w:val="Normal"/>
    <w:qFormat/>
    <w:rsid w:val="00FB1943"/>
    <w:pPr>
      <w:spacing w:before="280" w:after="280" w:line="276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0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caa.vic.edu.au/Footer/Pages/Copyright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A0BA225-C485-429D-B0F9-D38DF3ED066A}"/>
</file>

<file path=customXml/itemProps2.xml><?xml version="1.0" encoding="utf-8"?>
<ds:datastoreItem xmlns:ds="http://schemas.openxmlformats.org/officeDocument/2006/customXml" ds:itemID="{52C59B59-4CE7-4512-BE3F-F6E7B08797CA}"/>
</file>

<file path=customXml/itemProps3.xml><?xml version="1.0" encoding="utf-8"?>
<ds:datastoreItem xmlns:ds="http://schemas.openxmlformats.org/officeDocument/2006/customXml" ds:itemID="{0370AC78-D2D4-4C9A-A99C-24BD57166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Drama posters</dc:title>
  <dc:subject/>
  <dc:creator>vcaa@education.vic.gov.au</dc:creator>
  <cp:keywords>Drama; Victorian Curriculum; Secondary</cp:keywords>
  <dc:description/>
  <cp:lastModifiedBy>Garner, Georgina K</cp:lastModifiedBy>
  <cp:revision>11</cp:revision>
  <dcterms:created xsi:type="dcterms:W3CDTF">2021-08-29T01:37:00Z</dcterms:created>
  <dcterms:modified xsi:type="dcterms:W3CDTF">2022-02-08T21:50:00Z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