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2C51" w14:textId="71FCAE4E" w:rsidR="00173E77" w:rsidRPr="0076763C" w:rsidRDefault="00173E77" w:rsidP="000C0412">
      <w:pPr>
        <w:pStyle w:val="VCAAHeading2"/>
      </w:pPr>
      <w:bookmarkStart w:id="0" w:name="TheDiagnosticInterview"/>
      <w:bookmarkStart w:id="1" w:name="_Toc3812085"/>
      <w:bookmarkStart w:id="2" w:name="_Toc4069945"/>
      <w:bookmarkStart w:id="3" w:name="_Toc1373342"/>
      <w:bookmarkEnd w:id="0"/>
      <w:r w:rsidRPr="0076763C">
        <w:t xml:space="preserve">Diagnostic </w:t>
      </w:r>
      <w:r w:rsidR="00A80313" w:rsidRPr="0076763C">
        <w:t>i</w:t>
      </w:r>
      <w:r w:rsidRPr="0076763C">
        <w:t>nterview</w:t>
      </w:r>
      <w:bookmarkEnd w:id="1"/>
      <w:bookmarkEnd w:id="2"/>
      <w:r w:rsidRPr="0076763C">
        <w:t xml:space="preserve"> </w:t>
      </w:r>
    </w:p>
    <w:p w14:paraId="6E0A0EEB" w14:textId="77777777" w:rsidR="00173E77" w:rsidRPr="0076763C" w:rsidRDefault="00173E77" w:rsidP="000C0412">
      <w:pPr>
        <w:pStyle w:val="VCAAHeading3"/>
      </w:pPr>
      <w:bookmarkStart w:id="4" w:name="_Toc3812086"/>
      <w:r w:rsidRPr="0076763C">
        <w:t>Guidelines for administration and interpretation</w:t>
      </w:r>
      <w:bookmarkEnd w:id="3"/>
      <w:bookmarkEnd w:id="4"/>
    </w:p>
    <w:p w14:paraId="12EB3201"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 purpose of the diagnostic interview is to elicit information about the student’s prior learning experiences, including their development of literacy in their first language (L1) or other languages, and any previous learning of English. Teachers and school leaders can use this information as the basis for their initial determination of the student’s starting pathway and level on the EAL curriculum. </w:t>
      </w:r>
    </w:p>
    <w:p w14:paraId="63EA01BD" w14:textId="412ED3A0"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 intent of the diagnostic interview is to </w:t>
      </w:r>
      <w:r w:rsidR="00E57119" w:rsidRPr="0076763C">
        <w:rPr>
          <w:rFonts w:ascii="Arial" w:eastAsiaTheme="minorHAnsi" w:hAnsi="Arial" w:cs="Arial"/>
        </w:rPr>
        <w:t>develop a relationship</w:t>
      </w:r>
      <w:r w:rsidRPr="0076763C">
        <w:rPr>
          <w:rFonts w:ascii="Arial" w:eastAsiaTheme="minorHAnsi" w:hAnsi="Arial" w:cs="Arial"/>
        </w:rPr>
        <w:t xml:space="preserve"> between the family and the school</w:t>
      </w:r>
      <w:r w:rsidR="00E57119" w:rsidRPr="0076763C">
        <w:rPr>
          <w:rFonts w:ascii="Arial" w:eastAsiaTheme="minorHAnsi" w:hAnsi="Arial" w:cs="Arial"/>
        </w:rPr>
        <w:t>,</w:t>
      </w:r>
      <w:r w:rsidRPr="0076763C">
        <w:rPr>
          <w:rFonts w:ascii="Arial" w:eastAsiaTheme="minorHAnsi" w:hAnsi="Arial" w:cs="Arial"/>
        </w:rPr>
        <w:t xml:space="preserve"> </w:t>
      </w:r>
      <w:r w:rsidR="00E57119" w:rsidRPr="0076763C">
        <w:rPr>
          <w:rFonts w:ascii="Arial" w:eastAsiaTheme="minorHAnsi" w:hAnsi="Arial" w:cs="Arial"/>
        </w:rPr>
        <w:t xml:space="preserve">and also to exchange information </w:t>
      </w:r>
      <w:r w:rsidRPr="0076763C">
        <w:rPr>
          <w:rFonts w:ascii="Arial" w:eastAsiaTheme="minorHAnsi" w:hAnsi="Arial" w:cs="Arial"/>
        </w:rPr>
        <w:t>in order to understand the EAL student’s prior learning, the nature of their transition into formal English-immersion education, and the point they are at in developing their bilingual or multilingual competence as they begin formal schooling in Australian classrooms. Teachers can use the interview to elicit further details and explanation where appropriate, in order to develop a rich understanding of the student’s prior learning experiences and their language and literacy skills.</w:t>
      </w:r>
      <w:r w:rsidR="00E57119" w:rsidRPr="0076763C">
        <w:rPr>
          <w:rFonts w:ascii="Arial" w:eastAsiaTheme="minorHAnsi" w:hAnsi="Arial" w:cs="Arial"/>
        </w:rPr>
        <w:t xml:space="preserve"> It is crucial that both the family and student understand the purpose of the interview in order to ensure a positive experience.</w:t>
      </w:r>
    </w:p>
    <w:p w14:paraId="2351A467"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1. Conditions of the interview</w:t>
      </w:r>
    </w:p>
    <w:p w14:paraId="0E1CB6BF"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To ensure an efficient and respectful interview, the following conditions should be met:</w:t>
      </w:r>
    </w:p>
    <w:p w14:paraId="7E9B811E" w14:textId="77777777" w:rsidR="00173E77" w:rsidRPr="0076763C" w:rsidRDefault="00173E77" w:rsidP="00173E77">
      <w:pPr>
        <w:numPr>
          <w:ilvl w:val="0"/>
          <w:numId w:val="36"/>
        </w:numPr>
        <w:tabs>
          <w:tab w:val="left" w:pos="425"/>
        </w:tabs>
        <w:spacing w:before="120" w:after="120" w:line="280" w:lineRule="exact"/>
        <w:contextualSpacing/>
        <w:rPr>
          <w:rFonts w:ascii="Arial" w:eastAsia="MS Mincho" w:hAnsi="Arial" w:cs="Arial"/>
          <w:kern w:val="22"/>
          <w:lang w:eastAsia="ja-JP"/>
        </w:rPr>
      </w:pPr>
      <w:r w:rsidRPr="0076763C">
        <w:rPr>
          <w:rFonts w:ascii="Arial" w:eastAsia="MS Mincho" w:hAnsi="Arial" w:cs="Arial"/>
          <w:kern w:val="22"/>
          <w:lang w:eastAsia="ja-JP"/>
        </w:rPr>
        <w:t>A suitably experienced and prepared member of school teaching staff should conduct the interview with a parent or guardian, with the student present.</w:t>
      </w:r>
    </w:p>
    <w:p w14:paraId="2EB563E5" w14:textId="77777777" w:rsidR="00173E77" w:rsidRPr="0076763C" w:rsidRDefault="00173E77" w:rsidP="00173E77">
      <w:pPr>
        <w:numPr>
          <w:ilvl w:val="0"/>
          <w:numId w:val="36"/>
        </w:numPr>
        <w:tabs>
          <w:tab w:val="left" w:pos="425"/>
        </w:tabs>
        <w:spacing w:before="120" w:after="120" w:line="280" w:lineRule="exact"/>
        <w:contextualSpacing/>
        <w:rPr>
          <w:rFonts w:ascii="Arial" w:eastAsia="MS Mincho" w:hAnsi="Arial" w:cs="Arial"/>
          <w:kern w:val="22"/>
          <w:lang w:eastAsia="ja-JP"/>
        </w:rPr>
      </w:pPr>
      <w:r w:rsidRPr="0076763C">
        <w:rPr>
          <w:rFonts w:ascii="Arial" w:eastAsia="MS Mincho" w:hAnsi="Arial" w:cs="Arial"/>
          <w:kern w:val="22"/>
          <w:lang w:eastAsia="ja-JP"/>
        </w:rPr>
        <w:t>A qualified interpreter should be used in the interview, unless the parent either speaks English competently or has assistance from someone of their choosing who speaks English competently. To ensure effective communication and privacy, it is</w:t>
      </w:r>
      <w:r w:rsidRPr="0076763C">
        <w:rPr>
          <w:rFonts w:ascii="Arial" w:eastAsia="MS Mincho" w:hAnsi="Arial" w:cs="Arial"/>
          <w:b/>
          <w:kern w:val="22"/>
          <w:lang w:eastAsia="ja-JP"/>
        </w:rPr>
        <w:t xml:space="preserve"> </w:t>
      </w:r>
      <w:r w:rsidRPr="0076763C">
        <w:rPr>
          <w:rFonts w:ascii="Arial" w:eastAsia="MS Mincho" w:hAnsi="Arial" w:cs="Arial"/>
          <w:kern w:val="22"/>
          <w:lang w:eastAsia="ja-JP"/>
        </w:rPr>
        <w:t>not</w:t>
      </w:r>
      <w:r w:rsidRPr="0076763C">
        <w:rPr>
          <w:rFonts w:ascii="Arial" w:eastAsia="MS Mincho" w:hAnsi="Arial" w:cs="Arial"/>
          <w:b/>
          <w:kern w:val="22"/>
          <w:lang w:eastAsia="ja-JP"/>
        </w:rPr>
        <w:t xml:space="preserve"> </w:t>
      </w:r>
      <w:r w:rsidRPr="0076763C">
        <w:rPr>
          <w:rFonts w:ascii="Arial" w:eastAsia="MS Mincho" w:hAnsi="Arial" w:cs="Arial"/>
          <w:kern w:val="22"/>
          <w:lang w:eastAsia="ja-JP"/>
        </w:rPr>
        <w:t>appropriate to use another student as an interpreter.</w:t>
      </w:r>
    </w:p>
    <w:p w14:paraId="7FC615BD" w14:textId="7F18E366" w:rsidR="00173E77" w:rsidRPr="0076763C" w:rsidRDefault="00173E77" w:rsidP="00173E77">
      <w:pPr>
        <w:numPr>
          <w:ilvl w:val="0"/>
          <w:numId w:val="36"/>
        </w:numPr>
        <w:tabs>
          <w:tab w:val="left" w:pos="425"/>
        </w:tabs>
        <w:spacing w:before="120" w:after="120" w:line="280" w:lineRule="exact"/>
        <w:contextualSpacing/>
        <w:rPr>
          <w:rFonts w:ascii="Arial" w:eastAsia="MS Mincho" w:hAnsi="Arial" w:cs="Arial"/>
          <w:kern w:val="22"/>
          <w:lang w:eastAsia="ja-JP"/>
        </w:rPr>
      </w:pPr>
      <w:r w:rsidRPr="0076763C">
        <w:rPr>
          <w:rFonts w:ascii="Arial" w:eastAsia="MS Mincho" w:hAnsi="Arial" w:cs="Arial"/>
          <w:kern w:val="22"/>
          <w:lang w:eastAsia="ja-JP"/>
        </w:rPr>
        <w:t xml:space="preserve">The student </w:t>
      </w:r>
      <w:r w:rsidR="00E57119" w:rsidRPr="0076763C">
        <w:rPr>
          <w:rFonts w:ascii="Arial" w:eastAsia="MS Mincho" w:hAnsi="Arial" w:cs="Arial"/>
          <w:kern w:val="22"/>
          <w:lang w:eastAsia="ja-JP"/>
        </w:rPr>
        <w:t xml:space="preserve">and parent or guardian </w:t>
      </w:r>
      <w:r w:rsidRPr="0076763C">
        <w:rPr>
          <w:rFonts w:ascii="Arial" w:eastAsia="MS Mincho" w:hAnsi="Arial" w:cs="Arial"/>
          <w:kern w:val="22"/>
          <w:lang w:eastAsia="ja-JP"/>
        </w:rPr>
        <w:t>should be made aware of the nature of the discussion and be invited to confirm the details given, when appropriate.</w:t>
      </w:r>
    </w:p>
    <w:p w14:paraId="6D3CF3C9" w14:textId="77777777" w:rsidR="00173E77" w:rsidRPr="0076763C" w:rsidRDefault="00173E77" w:rsidP="00173E77">
      <w:pPr>
        <w:numPr>
          <w:ilvl w:val="0"/>
          <w:numId w:val="36"/>
        </w:numPr>
        <w:tabs>
          <w:tab w:val="left" w:pos="425"/>
        </w:tabs>
        <w:spacing w:before="120" w:after="120" w:line="280" w:lineRule="exact"/>
        <w:contextualSpacing/>
        <w:rPr>
          <w:rFonts w:ascii="Arial" w:eastAsia="MS Mincho" w:hAnsi="Arial" w:cs="Arial"/>
          <w:kern w:val="22"/>
          <w:lang w:eastAsia="ja-JP"/>
        </w:rPr>
      </w:pPr>
      <w:r w:rsidRPr="0076763C">
        <w:rPr>
          <w:rFonts w:ascii="Arial" w:eastAsia="MS Mincho" w:hAnsi="Arial" w:cs="Arial"/>
          <w:kern w:val="22"/>
          <w:lang w:eastAsia="ja-JP"/>
        </w:rPr>
        <w:t>The interview should be conducted in a suitably quiet and private setting.</w:t>
      </w:r>
    </w:p>
    <w:p w14:paraId="5661573C"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bookmarkStart w:id="5" w:name="_Toc1373344"/>
      <w:r w:rsidRPr="0076763C">
        <w:rPr>
          <w:rFonts w:ascii="Arial" w:eastAsiaTheme="minorHAnsi" w:hAnsi="Arial" w:cs="Arial"/>
          <w:color w:val="000000" w:themeColor="text1"/>
          <w:sz w:val="24"/>
          <w:lang w:eastAsia="en-AU"/>
        </w:rPr>
        <w:t>2. Sequence and purpose of questions</w:t>
      </w:r>
      <w:bookmarkEnd w:id="5"/>
    </w:p>
    <w:p w14:paraId="6F5C8451"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b/>
        </w:rPr>
        <w:t>Question 1: Languages spoken at home.</w:t>
      </w:r>
      <w:r w:rsidRPr="0076763C">
        <w:rPr>
          <w:rFonts w:ascii="Arial" w:eastAsiaTheme="minorHAnsi" w:hAnsi="Arial" w:cs="Arial"/>
        </w:rPr>
        <w:t xml:space="preserve"> While most parents and guardians will answer ‘Yes’ to this question, there may be some circumstances in which an EAL student answers ‘No’, because they are using English at home, such as when the student is an international student living with an English-speaking host family, or was adopted by an English-speaking family from overseas, or is part of a bilingual or multilingual family using English as their main language in the home. In other circumstances, if English is already a dominant or significant language for the student there needs to be informed exploration as to whether the student should undertake EAL learning. Other diagnoses and support may be more appropriate.</w:t>
      </w:r>
    </w:p>
    <w:p w14:paraId="78E8EA9F" w14:textId="77777777" w:rsidR="006F697C" w:rsidRDefault="006F697C">
      <w:pPr>
        <w:rPr>
          <w:rFonts w:ascii="Arial" w:eastAsiaTheme="minorHAnsi" w:hAnsi="Arial" w:cs="Arial"/>
          <w:b/>
        </w:rPr>
      </w:pPr>
      <w:r>
        <w:rPr>
          <w:rFonts w:ascii="Arial" w:eastAsiaTheme="minorHAnsi" w:hAnsi="Arial" w:cs="Arial"/>
          <w:b/>
        </w:rPr>
        <w:br w:type="page"/>
      </w:r>
    </w:p>
    <w:p w14:paraId="4B4D0A5E" w14:textId="386795C1"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b/>
        </w:rPr>
        <w:lastRenderedPageBreak/>
        <w:t>Question 2: School attendance and learning in the country of origin.</w:t>
      </w:r>
      <w:r w:rsidRPr="0076763C">
        <w:rPr>
          <w:rFonts w:ascii="Arial" w:eastAsiaTheme="minorHAnsi" w:hAnsi="Arial" w:cs="Arial"/>
        </w:rPr>
        <w:t xml:space="preserve"> If the student has lived in more than one country, consider all countries as one country when recording answers to these questions. </w:t>
      </w:r>
    </w:p>
    <w:p w14:paraId="65938433" w14:textId="77777777" w:rsidR="00173E77" w:rsidRPr="0076763C" w:rsidRDefault="00173E77" w:rsidP="00173E77">
      <w:pPr>
        <w:spacing w:before="120" w:after="120" w:line="280" w:lineRule="exact"/>
        <w:rPr>
          <w:rFonts w:ascii="Arial" w:eastAsiaTheme="minorHAnsi" w:hAnsi="Arial" w:cs="Arial"/>
          <w:i/>
          <w:color w:val="808080" w:themeColor="background1" w:themeShade="80"/>
        </w:rPr>
      </w:pPr>
      <w:r w:rsidRPr="0076763C">
        <w:rPr>
          <w:rFonts w:ascii="Arial" w:eastAsia="MS Mincho" w:hAnsi="Arial" w:cs="Arial"/>
          <w:i/>
          <w:color w:val="808080"/>
          <w:szCs w:val="24"/>
        </w:rPr>
        <w:t xml:space="preserve">► </w:t>
      </w:r>
      <w:r w:rsidRPr="0076763C">
        <w:rPr>
          <w:rFonts w:ascii="Arial" w:eastAsiaTheme="minorHAnsi" w:hAnsi="Arial" w:cs="Arial"/>
          <w:i/>
          <w:color w:val="808080" w:themeColor="background1" w:themeShade="80"/>
        </w:rPr>
        <w:t>Information about previous schooling derived from Question 2 can be used to determine the appropriate EAL pathway for the student</w:t>
      </w:r>
      <w:r w:rsidRPr="0076763C">
        <w:rPr>
          <w:rFonts w:ascii="Arial" w:eastAsiaTheme="minorHAnsi" w:hAnsi="Arial" w:cs="Arial"/>
          <w:color w:val="808080" w:themeColor="background1" w:themeShade="80"/>
        </w:rPr>
        <w:t xml:space="preserve">. </w:t>
      </w:r>
      <w:r w:rsidRPr="0076763C">
        <w:rPr>
          <w:rFonts w:ascii="Arial" w:eastAsiaTheme="minorHAnsi" w:hAnsi="Arial" w:cs="Arial"/>
          <w:i/>
          <w:color w:val="808080" w:themeColor="background1" w:themeShade="80"/>
        </w:rPr>
        <w:t>The other information about learning experiences can inform the school about the nature of the transition the student is making into formal education in Australian classrooms.</w:t>
      </w:r>
    </w:p>
    <w:p w14:paraId="67438060"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b/>
        </w:rPr>
        <w:t>Question 3: Literacy in first and/or other languages.</w:t>
      </w:r>
      <w:r w:rsidRPr="0076763C">
        <w:rPr>
          <w:rFonts w:ascii="Arial" w:eastAsiaTheme="minorHAnsi" w:hAnsi="Arial" w:cs="Arial"/>
        </w:rPr>
        <w:t xml:space="preserve"> It is important to understand the educational experiences of the student in their country of origin. Some students will have experienced formal schooling, while others may have had interrupted formal schooling or some experience of informal instruction. Language and literacy levels in L1 or other languages are likely to reflect the experience of formal schooling in students’ countries of origin. </w:t>
      </w:r>
    </w:p>
    <w:p w14:paraId="23A0D9A3" w14:textId="77777777" w:rsidR="00173E77" w:rsidRPr="0076763C" w:rsidRDefault="00173E77" w:rsidP="00173E77">
      <w:pPr>
        <w:spacing w:before="120" w:after="120" w:line="280" w:lineRule="exact"/>
        <w:rPr>
          <w:rFonts w:ascii="Arial" w:eastAsiaTheme="minorHAnsi" w:hAnsi="Arial" w:cs="Arial"/>
          <w:i/>
        </w:rPr>
      </w:pPr>
      <w:r w:rsidRPr="0076763C">
        <w:rPr>
          <w:rFonts w:ascii="Arial" w:eastAsia="MS Mincho" w:hAnsi="Arial" w:cs="Arial"/>
          <w:i/>
          <w:color w:val="808080"/>
          <w:szCs w:val="24"/>
        </w:rPr>
        <w:t xml:space="preserve">► </w:t>
      </w:r>
      <w:r w:rsidRPr="0076763C">
        <w:rPr>
          <w:rFonts w:ascii="Arial" w:eastAsiaTheme="minorHAnsi" w:hAnsi="Arial" w:cs="Arial"/>
          <w:i/>
          <w:color w:val="808080" w:themeColor="background1" w:themeShade="80"/>
        </w:rPr>
        <w:t>Information derived from Question 3 can be used to help determine whether students on EAL Pathways B and C need to begin at Level BL or CL, or at another level on these pathways.</w:t>
      </w:r>
    </w:p>
    <w:p w14:paraId="6CCA183B" w14:textId="77777777" w:rsidR="00173E77" w:rsidRPr="0076763C" w:rsidRDefault="00173E77" w:rsidP="00173E77">
      <w:pPr>
        <w:spacing w:before="120" w:after="120" w:line="280" w:lineRule="exact"/>
        <w:rPr>
          <w:rFonts w:ascii="Arial" w:eastAsiaTheme="minorHAnsi" w:hAnsi="Arial" w:cs="Arial"/>
          <w:b/>
        </w:rPr>
      </w:pPr>
      <w:r w:rsidRPr="0076763C">
        <w:rPr>
          <w:rFonts w:ascii="Arial" w:eastAsiaTheme="minorHAnsi" w:hAnsi="Arial" w:cs="Arial"/>
          <w:b/>
        </w:rPr>
        <w:t xml:space="preserve">Question 4: Previous experience of learning and using English. </w:t>
      </w:r>
      <w:r w:rsidRPr="0076763C">
        <w:rPr>
          <w:rFonts w:ascii="Arial" w:eastAsiaTheme="minorHAnsi" w:hAnsi="Arial" w:cs="Arial"/>
        </w:rPr>
        <w:t>It is important to determine the language of instruction of students, as well as the nature and extent of any learning or use of English in their country of origin.</w:t>
      </w:r>
      <w:r w:rsidRPr="0076763C">
        <w:rPr>
          <w:rFonts w:ascii="Arial" w:eastAsiaTheme="minorHAnsi" w:hAnsi="Arial" w:cs="Arial"/>
          <w:b/>
        </w:rPr>
        <w:t xml:space="preserve"> </w:t>
      </w:r>
      <w:r w:rsidRPr="0076763C">
        <w:rPr>
          <w:rFonts w:ascii="Arial" w:eastAsiaTheme="minorHAnsi" w:hAnsi="Arial" w:cs="Arial"/>
        </w:rPr>
        <w:t>Previous learning of English can mean EAL students already have some knowledge and skills in English, although this depends on how they have been taught and whether there has been a focus on speaking skills as well as writing skills and knowledge of grammar. When students are not completely new to English, it may be necessary to use some EAL-focused tasks to determine the extent of their prior learning of English.</w:t>
      </w:r>
    </w:p>
    <w:p w14:paraId="20107D5B"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b/>
        </w:rPr>
        <w:t xml:space="preserve">Question 5: Length of time in Australia. </w:t>
      </w:r>
      <w:r w:rsidRPr="0076763C">
        <w:rPr>
          <w:rFonts w:ascii="Arial" w:eastAsiaTheme="minorHAnsi" w:hAnsi="Arial" w:cs="Arial"/>
        </w:rPr>
        <w:t>Knowing how long a student has been in Australia helps in understanding the nature of the transition they are making and how best to support them in their learning. Some students with more than three years of residence in Australia will be those who are beginning school for the first time and who have lived in families and extended families whose main language is a language other than English. In these cases, a long period of residence does not preclude the student from being a beginner in terms of learning English. Schools may need to use a range of reading and viewing, writing, and speaking and listening tasks to determine the most suitable starting level for students who have been in Australia for some time.</w:t>
      </w:r>
    </w:p>
    <w:p w14:paraId="33A5D185"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b/>
        </w:rPr>
        <w:t>Question 6: Previous experience of formal schooling in Australia.</w:t>
      </w:r>
      <w:r w:rsidRPr="0076763C">
        <w:rPr>
          <w:rFonts w:ascii="Arial" w:eastAsiaTheme="minorHAnsi" w:hAnsi="Arial" w:cs="Arial"/>
        </w:rPr>
        <w:t xml:space="preserve"> When students have had prior experience of Australian schools, information on the nature of this experience is useful in determining the most appropriate ways of supporting them. In cases where there has been good support but limited learning, it is worth exploring possible reasons for this situation, including medical conditions or difficulties in adjustment to life in a new country. </w:t>
      </w:r>
    </w:p>
    <w:p w14:paraId="7B639D6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MS Mincho" w:hAnsi="Arial" w:cs="Arial"/>
          <w:i/>
          <w:color w:val="808080"/>
          <w:szCs w:val="24"/>
        </w:rPr>
        <w:t xml:space="preserve">► </w:t>
      </w:r>
      <w:r w:rsidRPr="0076763C">
        <w:rPr>
          <w:rFonts w:ascii="Arial" w:eastAsiaTheme="minorHAnsi" w:hAnsi="Arial" w:cs="Arial"/>
          <w:i/>
          <w:color w:val="808080" w:themeColor="background1" w:themeShade="80"/>
        </w:rPr>
        <w:t>Information derived from Questions 4, 5 and 6 can be used to identify an initial, tentative EAL level on the relevant pathway for the student. This initial EAL level will need to be confirmed through more extensive and systematic assessment of the student’s English language skills.</w:t>
      </w:r>
    </w:p>
    <w:p w14:paraId="66A6DD68" w14:textId="77777777" w:rsidR="00702282" w:rsidRDefault="00702282">
      <w:pPr>
        <w:rPr>
          <w:rFonts w:ascii="Arial" w:eastAsiaTheme="minorHAnsi" w:hAnsi="Arial" w:cs="Arial"/>
          <w:color w:val="000000" w:themeColor="text1"/>
          <w:sz w:val="24"/>
          <w:lang w:eastAsia="en-AU"/>
        </w:rPr>
      </w:pPr>
      <w:bookmarkStart w:id="6" w:name="_Toc1373345"/>
      <w:r>
        <w:rPr>
          <w:rFonts w:ascii="Arial" w:eastAsiaTheme="minorHAnsi" w:hAnsi="Arial" w:cs="Arial"/>
          <w:color w:val="000000" w:themeColor="text1"/>
          <w:sz w:val="24"/>
          <w:lang w:eastAsia="en-AU"/>
        </w:rPr>
        <w:br w:type="page"/>
      </w:r>
    </w:p>
    <w:p w14:paraId="379A5A33" w14:textId="43491B3D"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3. Further assessment and monitoring EAL learner progress</w:t>
      </w:r>
      <w:bookmarkEnd w:id="6"/>
    </w:p>
    <w:p w14:paraId="37833204"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 diagnostic interview is a starting point only. The determination of the initial EAL level should be confirmed and then regularly reviewed using a range of EAL assessment tasks across all modes of communication. Initially, it is not unusual for students to improve their performance of the same or similar tasks over a short period of time, as they become more comfortable in their new environment, and skills emerge that were not evident when they were in a more tentative and hesitant frame of mind. It is also possible that some students who can demonstrate some skills initially make slower than expected progress if their learning has been limited to formulaic patterns and routines and they must now engage more deeply with the learning content.</w:t>
      </w:r>
    </w:p>
    <w:p w14:paraId="3F2294FA"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 development of EAL students’ learning and their use of English in classrooms and the school environment should be constantly and systematically monitored against the</w:t>
      </w:r>
      <w:r w:rsidRPr="0076763C" w:rsidDel="00CB7502">
        <w:rPr>
          <w:rFonts w:ascii="Arial" w:eastAsiaTheme="minorHAnsi" w:hAnsi="Arial" w:cs="Arial"/>
        </w:rPr>
        <w:t xml:space="preserve"> </w:t>
      </w:r>
      <w:r w:rsidRPr="0076763C">
        <w:rPr>
          <w:rFonts w:ascii="Arial" w:eastAsiaTheme="minorHAnsi" w:hAnsi="Arial" w:cs="Arial"/>
        </w:rPr>
        <w:t>EAL curriculum to ensure they are located within the appropriate pathway and at the appropriate level.</w:t>
      </w:r>
      <w:r w:rsidRPr="0076763C" w:rsidDel="00A2247E">
        <w:rPr>
          <w:rFonts w:ascii="Arial" w:eastAsiaTheme="minorHAnsi" w:hAnsi="Arial" w:cs="Arial"/>
        </w:rPr>
        <w:t xml:space="preserve"> </w:t>
      </w:r>
    </w:p>
    <w:p w14:paraId="2CBA0646" w14:textId="34CE869A" w:rsidR="00173E77" w:rsidRPr="0076763C" w:rsidRDefault="00173E77" w:rsidP="00173E77">
      <w:pPr>
        <w:spacing w:before="120" w:after="120" w:line="280" w:lineRule="exact"/>
        <w:rPr>
          <w:rFonts w:ascii="Cambria" w:eastAsiaTheme="minorHAnsi" w:hAnsi="Cambria" w:cs="Times New Roman"/>
        </w:rPr>
        <w:sectPr w:rsidR="00173E77" w:rsidRPr="0076763C" w:rsidSect="00B40B46">
          <w:footerReference w:type="default" r:id="rId11"/>
          <w:pgSz w:w="11906" w:h="16838"/>
          <w:pgMar w:top="1440" w:right="1440" w:bottom="1440" w:left="1440" w:header="708" w:footer="708" w:gutter="0"/>
          <w:cols w:space="708"/>
          <w:docGrid w:linePitch="360"/>
        </w:sectPr>
      </w:pPr>
      <w:r w:rsidRPr="0076763C">
        <w:rPr>
          <w:rFonts w:ascii="Arial" w:eastAsiaTheme="minorHAnsi" w:hAnsi="Arial" w:cs="Arial"/>
        </w:rPr>
        <w:t xml:space="preserve">In addition to the EAL curriculum </w:t>
      </w:r>
      <w:r w:rsidR="00A80313" w:rsidRPr="0076763C">
        <w:rPr>
          <w:rFonts w:ascii="Arial" w:eastAsiaTheme="minorHAnsi" w:hAnsi="Arial" w:cs="Arial"/>
        </w:rPr>
        <w:t>a</w:t>
      </w:r>
      <w:r w:rsidRPr="0076763C">
        <w:rPr>
          <w:rFonts w:ascii="Arial" w:eastAsiaTheme="minorHAnsi" w:hAnsi="Arial" w:cs="Arial"/>
        </w:rPr>
        <w:t xml:space="preserve">chievement </w:t>
      </w:r>
      <w:r w:rsidR="00A80313" w:rsidRPr="0076763C">
        <w:rPr>
          <w:rFonts w:ascii="Arial" w:eastAsiaTheme="minorHAnsi" w:hAnsi="Arial" w:cs="Arial"/>
        </w:rPr>
        <w:t>s</w:t>
      </w:r>
      <w:r w:rsidRPr="0076763C">
        <w:rPr>
          <w:rFonts w:ascii="Arial" w:eastAsiaTheme="minorHAnsi" w:hAnsi="Arial" w:cs="Arial"/>
        </w:rPr>
        <w:t>tandards, resources to assist teachers in judging stud</w:t>
      </w:r>
      <w:r w:rsidRPr="0076763C">
        <w:t xml:space="preserve">ent progress could include </w:t>
      </w:r>
      <w:r w:rsidR="00C6788B" w:rsidRPr="0076763C">
        <w:t>the online resources for EAL teachers developed by the Victorian Department of Education and Training</w:t>
      </w:r>
      <w:r w:rsidRPr="0076763C">
        <w:t xml:space="preserve"> and the </w:t>
      </w:r>
      <w:r w:rsidR="00C6788B" w:rsidRPr="0076763C">
        <w:t>EAL Developmental Continuum P–10</w:t>
      </w:r>
      <w:r w:rsidRPr="0076763C">
        <w:t>.</w:t>
      </w:r>
    </w:p>
    <w:p w14:paraId="778F81E5" w14:textId="1E34BEDE" w:rsidR="00173E77" w:rsidRPr="0076763C" w:rsidRDefault="00A80313" w:rsidP="000C0412">
      <w:pPr>
        <w:pStyle w:val="VCAAHeading3"/>
      </w:pPr>
      <w:bookmarkStart w:id="7" w:name="_Toc1373346"/>
      <w:r w:rsidRPr="0076763C">
        <w:t>D</w:t>
      </w:r>
      <w:r w:rsidR="00173E77" w:rsidRPr="0076763C">
        <w:t xml:space="preserve">iagnostic </w:t>
      </w:r>
      <w:r w:rsidRPr="0076763C">
        <w:t>i</w:t>
      </w:r>
      <w:r w:rsidR="00173E77" w:rsidRPr="0076763C">
        <w:t>nterview</w:t>
      </w:r>
      <w:bookmarkEnd w:id="7"/>
      <w:r w:rsidR="00173E77" w:rsidRPr="0076763C">
        <w:t xml:space="preserve"> template</w:t>
      </w:r>
    </w:p>
    <w:p w14:paraId="57771F8F"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1</w:t>
      </w:r>
      <w:r w:rsidRPr="0076763C">
        <w:rPr>
          <w:rFonts w:ascii="Arial" w:eastAsia="MS Mincho" w:hAnsi="Arial" w:cs="Arial"/>
          <w:szCs w:val="24"/>
        </w:rPr>
        <w:t xml:space="preserve"> </w:t>
      </w:r>
      <w:r w:rsidRPr="0076763C">
        <w:rPr>
          <w:rFonts w:ascii="Arial" w:eastAsia="MS Mincho" w:hAnsi="Arial" w:cs="Arial"/>
          <w:szCs w:val="24"/>
        </w:rPr>
        <w:tab/>
        <w:t xml:space="preserve">Is the main language used at home a language other than English? </w:t>
      </w:r>
    </w:p>
    <w:p w14:paraId="1002840C" w14:textId="77777777" w:rsidR="00173E77" w:rsidRPr="0076763C" w:rsidRDefault="00173E77" w:rsidP="00173E77">
      <w:pPr>
        <w:tabs>
          <w:tab w:val="left" w:pos="284"/>
        </w:tabs>
        <w:spacing w:before="120" w:after="120" w:line="240" w:lineRule="auto"/>
        <w:ind w:left="1094" w:hanging="357"/>
        <w:contextualSpacing/>
        <w:rPr>
          <w:rFonts w:ascii="Arial" w:eastAsia="MS Mincho" w:hAnsi="Arial" w:cs="Arial"/>
          <w:szCs w:val="24"/>
        </w:rPr>
      </w:pPr>
      <w:r w:rsidRPr="0076763C">
        <w:rPr>
          <w:rFonts w:ascii="Arial" w:eastAsia="MS Mincho" w:hAnsi="Arial" w:cs="Arial"/>
          <w:szCs w:val="24"/>
        </w:rPr>
        <w:t xml:space="preserve">Yes. </w:t>
      </w:r>
      <w:r w:rsidRPr="0076763C">
        <w:rPr>
          <w:rFonts w:ascii="Arial" w:eastAsia="MS Mincho" w:hAnsi="Arial" w:cs="Arial"/>
          <w:szCs w:val="24"/>
        </w:rPr>
        <w:tab/>
      </w:r>
      <w:r w:rsidRPr="0076763C">
        <w:rPr>
          <w:rFonts w:ascii="Arial" w:eastAsia="MS Mincho" w:hAnsi="Arial" w:cs="Arial"/>
          <w:i/>
          <w:color w:val="808080"/>
          <w:szCs w:val="24"/>
        </w:rPr>
        <w:t>► Go to Question 2.</w:t>
      </w:r>
      <w:r w:rsidRPr="0076763C">
        <w:rPr>
          <w:rFonts w:ascii="Arial" w:eastAsia="MS Mincho" w:hAnsi="Arial" w:cs="Arial"/>
          <w:szCs w:val="24"/>
        </w:rPr>
        <w:tab/>
      </w:r>
      <w:r w:rsidRPr="0076763C">
        <w:rPr>
          <w:rFonts w:ascii="Arial" w:eastAsia="MS Mincho" w:hAnsi="Arial" w:cs="Arial"/>
          <w:szCs w:val="24"/>
        </w:rPr>
        <w:tab/>
      </w:r>
      <w:r w:rsidRPr="0076763C">
        <w:rPr>
          <w:rFonts w:ascii="Arial" w:eastAsia="MS Mincho" w:hAnsi="Arial" w:cs="Arial"/>
          <w:szCs w:val="24"/>
        </w:rPr>
        <w:tab/>
        <w:t>No.</w:t>
      </w:r>
      <w:r w:rsidRPr="0076763C">
        <w:rPr>
          <w:rFonts w:ascii="Arial" w:eastAsia="MS Mincho" w:hAnsi="Arial" w:cs="Arial"/>
          <w:color w:val="7F7F7F"/>
          <w:szCs w:val="24"/>
        </w:rPr>
        <w:tab/>
      </w:r>
      <w:r w:rsidRPr="0076763C">
        <w:rPr>
          <w:rFonts w:ascii="Arial" w:eastAsia="MS Mincho" w:hAnsi="Arial" w:cs="Arial"/>
          <w:i/>
          <w:color w:val="808080"/>
          <w:szCs w:val="24"/>
        </w:rPr>
        <w:t>► See guidelines. Go to Question 2.</w:t>
      </w:r>
    </w:p>
    <w:p w14:paraId="4B9084B2"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2</w:t>
      </w:r>
      <w:r w:rsidRPr="0076763C">
        <w:rPr>
          <w:rFonts w:ascii="Arial" w:eastAsia="MS Mincho" w:hAnsi="Arial" w:cs="Arial"/>
          <w:szCs w:val="24"/>
        </w:rPr>
        <w:tab/>
        <w:t>Did [name of student] attend school before arriving in Australia?</w:t>
      </w:r>
    </w:p>
    <w:p w14:paraId="023F6D52" w14:textId="77777777" w:rsidR="00173E77" w:rsidRPr="0076763C" w:rsidRDefault="00173E77" w:rsidP="00173E77">
      <w:pPr>
        <w:tabs>
          <w:tab w:val="left" w:pos="284"/>
        </w:tabs>
        <w:spacing w:before="120" w:after="120" w:line="240" w:lineRule="auto"/>
        <w:ind w:left="1094" w:hanging="357"/>
        <w:contextualSpacing/>
        <w:rPr>
          <w:rFonts w:ascii="Arial" w:eastAsia="MS Mincho" w:hAnsi="Arial" w:cs="Arial"/>
          <w:szCs w:val="24"/>
        </w:rPr>
      </w:pPr>
      <w:r w:rsidRPr="0076763C">
        <w:rPr>
          <w:rFonts w:ascii="Arial" w:eastAsia="MS Mincho" w:hAnsi="Arial" w:cs="Arial"/>
          <w:szCs w:val="24"/>
        </w:rPr>
        <w:t xml:space="preserve">Yes. </w:t>
      </w:r>
      <w:r w:rsidRPr="0076763C">
        <w:rPr>
          <w:rFonts w:ascii="Arial" w:eastAsia="MS Mincho" w:hAnsi="Arial" w:cs="Arial"/>
          <w:szCs w:val="24"/>
        </w:rPr>
        <w:tab/>
      </w:r>
      <w:r w:rsidRPr="0076763C">
        <w:rPr>
          <w:rFonts w:ascii="Arial" w:eastAsia="MS Mincho" w:hAnsi="Arial" w:cs="Arial"/>
          <w:i/>
          <w:color w:val="808080"/>
          <w:szCs w:val="24"/>
        </w:rPr>
        <w:t>► Go to Question 2.1.1.</w:t>
      </w:r>
      <w:r w:rsidRPr="0076763C">
        <w:rPr>
          <w:rFonts w:ascii="Arial" w:eastAsia="MS Mincho" w:hAnsi="Arial" w:cs="Arial"/>
          <w:szCs w:val="24"/>
        </w:rPr>
        <w:tab/>
      </w:r>
      <w:r w:rsidRPr="0076763C">
        <w:rPr>
          <w:rFonts w:ascii="Arial" w:eastAsia="MS Mincho" w:hAnsi="Arial" w:cs="Arial"/>
          <w:szCs w:val="24"/>
        </w:rPr>
        <w:tab/>
        <w:t>No.</w:t>
      </w:r>
      <w:r w:rsidRPr="0076763C">
        <w:rPr>
          <w:rFonts w:ascii="Arial" w:eastAsia="MS Mincho" w:hAnsi="Arial" w:cs="Arial"/>
          <w:szCs w:val="24"/>
        </w:rPr>
        <w:tab/>
      </w:r>
      <w:r w:rsidRPr="0076763C">
        <w:rPr>
          <w:rFonts w:ascii="Arial" w:eastAsia="MS Mincho" w:hAnsi="Arial" w:cs="Arial"/>
          <w:i/>
          <w:color w:val="808080"/>
          <w:szCs w:val="24"/>
        </w:rPr>
        <w:t>► Go to Question 2.2.</w:t>
      </w:r>
    </w:p>
    <w:p w14:paraId="56518F4C"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2.1.1</w:t>
      </w:r>
      <w:r w:rsidRPr="0076763C">
        <w:rPr>
          <w:rFonts w:ascii="Arial" w:eastAsia="MS Mincho" w:hAnsi="Arial" w:cs="Arial"/>
          <w:szCs w:val="24"/>
        </w:rPr>
        <w:tab/>
        <w:t xml:space="preserve">How long did [name of student] attend school in their country of origin? </w:t>
      </w:r>
    </w:p>
    <w:tbl>
      <w:tblPr>
        <w:tblStyle w:val="TableGrid212"/>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9"/>
        <w:gridCol w:w="799"/>
        <w:gridCol w:w="799"/>
        <w:gridCol w:w="799"/>
        <w:gridCol w:w="799"/>
        <w:gridCol w:w="799"/>
        <w:gridCol w:w="799"/>
        <w:gridCol w:w="799"/>
        <w:gridCol w:w="799"/>
        <w:gridCol w:w="799"/>
        <w:gridCol w:w="799"/>
      </w:tblGrid>
      <w:tr w:rsidR="00173E77" w:rsidRPr="0076763C" w14:paraId="71C5A773" w14:textId="77777777" w:rsidTr="00740E82">
        <w:tc>
          <w:tcPr>
            <w:tcW w:w="799" w:type="dxa"/>
            <w:tcMar>
              <w:top w:w="113" w:type="dxa"/>
              <w:bottom w:w="113" w:type="dxa"/>
            </w:tcMar>
          </w:tcPr>
          <w:p w14:paraId="11F32C68"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less than 1 year</w:t>
            </w:r>
          </w:p>
        </w:tc>
        <w:tc>
          <w:tcPr>
            <w:tcW w:w="799" w:type="dxa"/>
            <w:tcMar>
              <w:top w:w="113" w:type="dxa"/>
              <w:bottom w:w="113" w:type="dxa"/>
            </w:tcMar>
          </w:tcPr>
          <w:p w14:paraId="38FB5B70"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1</w:t>
            </w:r>
          </w:p>
          <w:p w14:paraId="1DEFA05F"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year</w:t>
            </w:r>
          </w:p>
        </w:tc>
        <w:tc>
          <w:tcPr>
            <w:tcW w:w="799" w:type="dxa"/>
            <w:tcMar>
              <w:top w:w="113" w:type="dxa"/>
              <w:bottom w:w="113" w:type="dxa"/>
            </w:tcMar>
          </w:tcPr>
          <w:p w14:paraId="0CE81755"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2</w:t>
            </w:r>
          </w:p>
          <w:p w14:paraId="3ED3E1E9"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years</w:t>
            </w:r>
          </w:p>
        </w:tc>
        <w:tc>
          <w:tcPr>
            <w:tcW w:w="799" w:type="dxa"/>
            <w:tcMar>
              <w:top w:w="113" w:type="dxa"/>
              <w:bottom w:w="113" w:type="dxa"/>
            </w:tcMar>
          </w:tcPr>
          <w:p w14:paraId="618E6CCD"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3 years</w:t>
            </w:r>
          </w:p>
        </w:tc>
        <w:tc>
          <w:tcPr>
            <w:tcW w:w="799" w:type="dxa"/>
            <w:tcMar>
              <w:top w:w="113" w:type="dxa"/>
              <w:bottom w:w="113" w:type="dxa"/>
            </w:tcMar>
          </w:tcPr>
          <w:p w14:paraId="2FF0E76A"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4 years</w:t>
            </w:r>
          </w:p>
        </w:tc>
        <w:tc>
          <w:tcPr>
            <w:tcW w:w="799" w:type="dxa"/>
            <w:tcMar>
              <w:top w:w="113" w:type="dxa"/>
              <w:bottom w:w="113" w:type="dxa"/>
            </w:tcMar>
          </w:tcPr>
          <w:p w14:paraId="47EA9969"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5</w:t>
            </w:r>
          </w:p>
          <w:p w14:paraId="0E0C2B10"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years</w:t>
            </w:r>
          </w:p>
        </w:tc>
        <w:tc>
          <w:tcPr>
            <w:tcW w:w="799" w:type="dxa"/>
            <w:tcMar>
              <w:top w:w="113" w:type="dxa"/>
              <w:bottom w:w="113" w:type="dxa"/>
            </w:tcMar>
          </w:tcPr>
          <w:p w14:paraId="03DCB718"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6</w:t>
            </w:r>
          </w:p>
          <w:p w14:paraId="4568C2A0"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years</w:t>
            </w:r>
          </w:p>
        </w:tc>
        <w:tc>
          <w:tcPr>
            <w:tcW w:w="799" w:type="dxa"/>
            <w:tcMar>
              <w:top w:w="113" w:type="dxa"/>
              <w:bottom w:w="113" w:type="dxa"/>
            </w:tcMar>
          </w:tcPr>
          <w:p w14:paraId="5EFF42B9"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7</w:t>
            </w:r>
          </w:p>
          <w:p w14:paraId="01AFA1CE"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years</w:t>
            </w:r>
          </w:p>
        </w:tc>
        <w:tc>
          <w:tcPr>
            <w:tcW w:w="799" w:type="dxa"/>
            <w:tcMar>
              <w:top w:w="113" w:type="dxa"/>
              <w:bottom w:w="113" w:type="dxa"/>
            </w:tcMar>
          </w:tcPr>
          <w:p w14:paraId="49DF1335"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8</w:t>
            </w:r>
          </w:p>
          <w:p w14:paraId="0DF0BB04"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years</w:t>
            </w:r>
          </w:p>
        </w:tc>
        <w:tc>
          <w:tcPr>
            <w:tcW w:w="799" w:type="dxa"/>
            <w:tcMar>
              <w:top w:w="113" w:type="dxa"/>
              <w:bottom w:w="113" w:type="dxa"/>
            </w:tcMar>
          </w:tcPr>
          <w:p w14:paraId="67433C00"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9</w:t>
            </w:r>
          </w:p>
          <w:p w14:paraId="1961CB02"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years</w:t>
            </w:r>
          </w:p>
        </w:tc>
        <w:tc>
          <w:tcPr>
            <w:tcW w:w="799" w:type="dxa"/>
            <w:tcMar>
              <w:top w:w="113" w:type="dxa"/>
              <w:bottom w:w="113" w:type="dxa"/>
            </w:tcMar>
          </w:tcPr>
          <w:p w14:paraId="57B5BAA1"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 xml:space="preserve">10 years or more </w:t>
            </w:r>
          </w:p>
        </w:tc>
      </w:tr>
    </w:tbl>
    <w:p w14:paraId="46B5D55F"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2.1.2</w:t>
      </w:r>
      <w:r w:rsidRPr="0076763C">
        <w:rPr>
          <w:rFonts w:ascii="Arial" w:eastAsia="MS Mincho" w:hAnsi="Arial" w:cs="Arial"/>
          <w:szCs w:val="24"/>
        </w:rPr>
        <w:tab/>
        <w:t>How would you describe the extent of [name of student]’s prior school learning?</w:t>
      </w:r>
      <w:r w:rsidRPr="0076763C">
        <w:rPr>
          <w:rFonts w:ascii="Arial" w:eastAsia="MS Mincho" w:hAnsi="Arial" w:cs="Arial"/>
          <w:szCs w:val="24"/>
        </w:rPr>
        <w:br/>
      </w:r>
      <w:r w:rsidRPr="0076763C">
        <w:rPr>
          <w:rFonts w:ascii="Arial" w:eastAsia="MS Mincho" w:hAnsi="Arial" w:cs="Arial"/>
          <w:i/>
          <w:color w:val="808080"/>
          <w:szCs w:val="24"/>
        </w:rPr>
        <w:t>(Choose the most appropriate statement.)</w:t>
      </w:r>
    </w:p>
    <w:p w14:paraId="48C77B3F"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studied a full curriculum for the years of school attended.</w:t>
      </w:r>
    </w:p>
    <w:p w14:paraId="27D002A5"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had significant gaps in learning because of interruptions to school attendance.</w:t>
      </w:r>
    </w:p>
    <w:p w14:paraId="720236DA" w14:textId="5B5E802E"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 xml:space="preserve">Learning was limited, because hours of classes were limited (less than 4 hours per day, </w:t>
      </w:r>
      <w:r w:rsidRPr="0076763C">
        <w:rPr>
          <w:rFonts w:ascii="Arial" w:eastAsia="MS Mincho" w:hAnsi="Arial" w:cs="Arial"/>
          <w:szCs w:val="24"/>
        </w:rPr>
        <w:br/>
        <w:t xml:space="preserve">5 days </w:t>
      </w:r>
      <w:r w:rsidR="00913163" w:rsidRPr="0076763C">
        <w:rPr>
          <w:rFonts w:ascii="Arial" w:eastAsia="MS Mincho" w:hAnsi="Arial" w:cs="Arial"/>
          <w:szCs w:val="24"/>
        </w:rPr>
        <w:t>per</w:t>
      </w:r>
      <w:r w:rsidRPr="0076763C">
        <w:rPr>
          <w:rFonts w:ascii="Arial" w:eastAsia="MS Mincho" w:hAnsi="Arial" w:cs="Arial"/>
          <w:szCs w:val="24"/>
        </w:rPr>
        <w:t xml:space="preserve"> week).</w:t>
      </w:r>
    </w:p>
    <w:p w14:paraId="59FF2AE7" w14:textId="77777777" w:rsidR="00173E77" w:rsidRPr="0076763C" w:rsidRDefault="00173E77" w:rsidP="00173E77">
      <w:pPr>
        <w:tabs>
          <w:tab w:val="left" w:pos="284"/>
        </w:tabs>
        <w:spacing w:before="240" w:after="120" w:line="240" w:lineRule="auto"/>
        <w:ind w:left="737"/>
        <w:rPr>
          <w:rFonts w:ascii="Arial" w:eastAsia="MS Mincho" w:hAnsi="Arial" w:cs="Arial"/>
          <w:szCs w:val="24"/>
        </w:rPr>
      </w:pPr>
      <w:r w:rsidRPr="0076763C">
        <w:rPr>
          <w:rFonts w:ascii="Arial" w:eastAsia="MS Mincho" w:hAnsi="Arial" w:cs="Arial"/>
          <w:i/>
          <w:color w:val="808080"/>
          <w:szCs w:val="24"/>
        </w:rPr>
        <w:t>► Go to Question 3.</w:t>
      </w:r>
    </w:p>
    <w:p w14:paraId="2D1DB45D" w14:textId="77777777" w:rsidR="00173E77" w:rsidRPr="0076763C" w:rsidRDefault="00173E77" w:rsidP="00173E77">
      <w:pPr>
        <w:spacing w:before="240" w:after="120" w:line="240" w:lineRule="auto"/>
        <w:ind w:left="737" w:right="737" w:hanging="737"/>
        <w:rPr>
          <w:rFonts w:ascii="Arial" w:eastAsia="MS Mincho" w:hAnsi="Arial" w:cs="Arial"/>
          <w:sz w:val="24"/>
          <w:szCs w:val="24"/>
        </w:rPr>
      </w:pPr>
      <w:r w:rsidRPr="0076763C">
        <w:rPr>
          <w:rFonts w:ascii="Arial" w:eastAsia="MS Mincho" w:hAnsi="Arial" w:cs="Arial"/>
          <w:b/>
          <w:szCs w:val="24"/>
        </w:rPr>
        <w:t>2.2</w:t>
      </w:r>
      <w:r w:rsidRPr="0076763C">
        <w:rPr>
          <w:rFonts w:ascii="Arial" w:eastAsia="MS Mincho" w:hAnsi="Arial" w:cs="Arial"/>
          <w:szCs w:val="24"/>
        </w:rPr>
        <w:tab/>
        <w:t xml:space="preserve">Why didn’t [name of student] attend school? </w:t>
      </w:r>
      <w:r w:rsidRPr="0076763C">
        <w:rPr>
          <w:rFonts w:ascii="Arial" w:eastAsia="MS Mincho" w:hAnsi="Arial" w:cs="Arial"/>
          <w:i/>
          <w:color w:val="808080"/>
          <w:szCs w:val="24"/>
        </w:rPr>
        <w:t>(Choose the most appropriate statement.)</w:t>
      </w:r>
    </w:p>
    <w:p w14:paraId="679D2275"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attended preschool, but not school.</w:t>
      </w:r>
    </w:p>
    <w:p w14:paraId="123FD812"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b/>
          <w:szCs w:val="24"/>
        </w:rPr>
      </w:pPr>
      <w:r w:rsidRPr="0076763C">
        <w:rPr>
          <w:rFonts w:ascii="Arial" w:eastAsia="MS Mincho" w:hAnsi="Arial" w:cs="Arial"/>
          <w:szCs w:val="24"/>
        </w:rPr>
        <w:t>The student was not old enough to attend school.</w:t>
      </w:r>
    </w:p>
    <w:p w14:paraId="3650DDCA"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b/>
          <w:szCs w:val="24"/>
        </w:rPr>
      </w:pPr>
      <w:r w:rsidRPr="0076763C">
        <w:rPr>
          <w:rFonts w:ascii="Arial" w:eastAsia="MS Mincho" w:hAnsi="Arial" w:cs="Arial"/>
          <w:szCs w:val="24"/>
        </w:rPr>
        <w:t>The student was old enough but had no opportunity to attend school.</w:t>
      </w:r>
    </w:p>
    <w:p w14:paraId="57597183"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3</w:t>
      </w:r>
      <w:r w:rsidRPr="0076763C">
        <w:rPr>
          <w:rFonts w:ascii="Arial" w:eastAsia="MS Mincho" w:hAnsi="Arial" w:cs="Arial"/>
          <w:szCs w:val="24"/>
        </w:rPr>
        <w:tab/>
        <w:t xml:space="preserve">What can [name of student] read and write in their first language? </w:t>
      </w:r>
      <w:r w:rsidRPr="0076763C">
        <w:rPr>
          <w:rFonts w:ascii="Arial" w:eastAsia="MS Mincho" w:hAnsi="Arial" w:cs="Arial"/>
          <w:szCs w:val="24"/>
        </w:rPr>
        <w:br/>
      </w:r>
      <w:r w:rsidRPr="0076763C">
        <w:rPr>
          <w:rFonts w:ascii="Arial" w:eastAsia="MS Mincho" w:hAnsi="Arial" w:cs="Arial"/>
          <w:i/>
          <w:color w:val="808080"/>
          <w:szCs w:val="24"/>
        </w:rPr>
        <w:t>(Tick what can be done.)</w:t>
      </w:r>
    </w:p>
    <w:p w14:paraId="1D649458" w14:textId="77777777" w:rsidR="00173E77" w:rsidRPr="0076763C" w:rsidRDefault="00173E77" w:rsidP="00173E77">
      <w:pPr>
        <w:numPr>
          <w:ilvl w:val="0"/>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Can [name of student] read:</w:t>
      </w:r>
    </w:p>
    <w:p w14:paraId="369BC112" w14:textId="77777777" w:rsidR="00173E77" w:rsidRPr="0076763C"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their name?</w:t>
      </w:r>
    </w:p>
    <w:p w14:paraId="104AA5DC" w14:textId="77777777" w:rsidR="00173E77" w:rsidRPr="0076763C"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a children’s storybook?</w:t>
      </w:r>
    </w:p>
    <w:p w14:paraId="1AC9A5FE" w14:textId="77777777" w:rsidR="00173E77" w:rsidRPr="0076763C"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school textbooks for the age at which they attended school?</w:t>
      </w:r>
    </w:p>
    <w:p w14:paraId="44F1B62C" w14:textId="77777777" w:rsidR="00173E77" w:rsidRPr="0076763C" w:rsidRDefault="00173E77" w:rsidP="00173E77">
      <w:pPr>
        <w:numPr>
          <w:ilvl w:val="0"/>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Can [name of student] write:</w:t>
      </w:r>
    </w:p>
    <w:p w14:paraId="07E698F8" w14:textId="77777777" w:rsidR="00173E77" w:rsidRPr="0076763C"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their name?</w:t>
      </w:r>
    </w:p>
    <w:p w14:paraId="3487138C" w14:textId="77777777" w:rsidR="00173E77" w:rsidRPr="0076763C"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a simple legend or children’s story they know from their country of origin?</w:t>
      </w:r>
    </w:p>
    <w:p w14:paraId="3D05B734" w14:textId="77777777" w:rsidR="00173E77" w:rsidRPr="0076763C"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76763C">
        <w:rPr>
          <w:rFonts w:ascii="Arial" w:eastAsia="MS Mincho" w:hAnsi="Arial" w:cs="Arial"/>
          <w:szCs w:val="24"/>
        </w:rPr>
        <w:t>a description of something they have learnt about at school or a description of a topic they can talk about?</w:t>
      </w:r>
    </w:p>
    <w:p w14:paraId="1F521B76" w14:textId="77777777" w:rsidR="00173E77" w:rsidRPr="0076763C" w:rsidRDefault="00173E77" w:rsidP="00173E77">
      <w:pPr>
        <w:spacing w:before="60" w:after="60" w:line="240" w:lineRule="auto"/>
        <w:ind w:left="737" w:right="737" w:hanging="17"/>
        <w:rPr>
          <w:rFonts w:ascii="Arial" w:eastAsia="MS Mincho" w:hAnsi="Arial" w:cs="Arial"/>
          <w:szCs w:val="24"/>
        </w:rPr>
      </w:pPr>
      <w:r w:rsidRPr="0076763C">
        <w:rPr>
          <w:rFonts w:ascii="Arial" w:eastAsia="MS Mincho" w:hAnsi="Arial" w:cs="Arial"/>
          <w:szCs w:val="24"/>
        </w:rPr>
        <w:t>Are these answers the same for other languages the student speaks?</w:t>
      </w:r>
      <w:r w:rsidRPr="0076763C">
        <w:rPr>
          <w:rFonts w:ascii="Arial" w:eastAsia="MS Mincho" w:hAnsi="Arial" w:cs="Arial"/>
          <w:i/>
          <w:color w:val="808080" w:themeColor="background1" w:themeShade="80"/>
          <w:szCs w:val="24"/>
        </w:rPr>
        <w:t xml:space="preserve"> (If any of these things can be done in more than one language, indicate the languages.)</w:t>
      </w:r>
    </w:p>
    <w:p w14:paraId="2BF441FB"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4</w:t>
      </w:r>
      <w:r w:rsidRPr="0076763C">
        <w:rPr>
          <w:rFonts w:ascii="Arial" w:eastAsia="MS Mincho" w:hAnsi="Arial" w:cs="Arial"/>
          <w:szCs w:val="24"/>
        </w:rPr>
        <w:tab/>
        <w:t>Has [name of student] learnt or used English before?</w:t>
      </w:r>
    </w:p>
    <w:p w14:paraId="5493F1EE" w14:textId="77777777" w:rsidR="00173E77" w:rsidRPr="0076763C" w:rsidRDefault="00173E77" w:rsidP="00173E77">
      <w:pPr>
        <w:tabs>
          <w:tab w:val="left" w:pos="284"/>
        </w:tabs>
        <w:spacing w:before="120" w:after="120" w:line="240" w:lineRule="auto"/>
        <w:ind w:left="1094" w:hanging="357"/>
        <w:contextualSpacing/>
        <w:rPr>
          <w:rFonts w:ascii="Arial" w:eastAsia="MS Mincho" w:hAnsi="Arial" w:cs="Arial"/>
          <w:szCs w:val="24"/>
        </w:rPr>
      </w:pPr>
      <w:r w:rsidRPr="0076763C">
        <w:rPr>
          <w:rFonts w:ascii="Arial" w:eastAsia="MS Mincho" w:hAnsi="Arial" w:cs="Arial"/>
          <w:szCs w:val="24"/>
        </w:rPr>
        <w:t xml:space="preserve">Yes. </w:t>
      </w:r>
      <w:r w:rsidRPr="0076763C">
        <w:rPr>
          <w:rFonts w:ascii="Arial" w:eastAsia="MS Mincho" w:hAnsi="Arial" w:cs="Arial"/>
          <w:szCs w:val="24"/>
        </w:rPr>
        <w:tab/>
      </w:r>
      <w:r w:rsidRPr="0076763C">
        <w:rPr>
          <w:rFonts w:ascii="Arial" w:eastAsia="MS Mincho" w:hAnsi="Arial" w:cs="Arial"/>
          <w:i/>
          <w:color w:val="808080"/>
          <w:szCs w:val="24"/>
        </w:rPr>
        <w:t>► Go to Question 4.1.</w:t>
      </w:r>
      <w:r w:rsidRPr="0076763C">
        <w:rPr>
          <w:rFonts w:ascii="Arial" w:eastAsia="MS Mincho" w:hAnsi="Arial" w:cs="Arial"/>
          <w:szCs w:val="24"/>
        </w:rPr>
        <w:tab/>
      </w:r>
      <w:r w:rsidRPr="0076763C">
        <w:rPr>
          <w:rFonts w:ascii="Arial" w:eastAsia="MS Mincho" w:hAnsi="Arial" w:cs="Arial"/>
          <w:szCs w:val="24"/>
        </w:rPr>
        <w:tab/>
        <w:t>No.</w:t>
      </w:r>
      <w:r w:rsidRPr="0076763C">
        <w:rPr>
          <w:rFonts w:ascii="Arial" w:eastAsia="MS Mincho" w:hAnsi="Arial" w:cs="Arial"/>
          <w:szCs w:val="24"/>
        </w:rPr>
        <w:tab/>
      </w:r>
      <w:r w:rsidRPr="0076763C">
        <w:rPr>
          <w:rFonts w:ascii="Arial" w:eastAsia="MS Mincho" w:hAnsi="Arial" w:cs="Arial"/>
          <w:i/>
          <w:color w:val="808080"/>
          <w:szCs w:val="24"/>
        </w:rPr>
        <w:t>► Go to Question 5.</w:t>
      </w:r>
    </w:p>
    <w:p w14:paraId="4AB516B2" w14:textId="77777777" w:rsidR="00173E77" w:rsidRPr="0076763C" w:rsidRDefault="00173E77" w:rsidP="00173E77">
      <w:pPr>
        <w:spacing w:before="240" w:after="120" w:line="240" w:lineRule="auto"/>
        <w:ind w:left="737" w:right="737" w:hanging="737"/>
        <w:rPr>
          <w:rFonts w:ascii="Arial" w:eastAsia="MS Mincho" w:hAnsi="Arial" w:cs="Arial"/>
          <w:i/>
          <w:color w:val="808080"/>
          <w:szCs w:val="24"/>
        </w:rPr>
      </w:pPr>
      <w:r w:rsidRPr="0076763C">
        <w:rPr>
          <w:rFonts w:ascii="Arial" w:eastAsia="MS Mincho" w:hAnsi="Arial" w:cs="Arial"/>
          <w:b/>
          <w:szCs w:val="24"/>
        </w:rPr>
        <w:t>4.1</w:t>
      </w:r>
      <w:r w:rsidRPr="0076763C">
        <w:rPr>
          <w:rFonts w:ascii="Arial" w:eastAsia="MS Mincho" w:hAnsi="Arial" w:cs="Arial"/>
          <w:szCs w:val="24"/>
        </w:rPr>
        <w:tab/>
        <w:t xml:space="preserve">How did [name of student] learn English? </w:t>
      </w:r>
      <w:r w:rsidRPr="0076763C">
        <w:rPr>
          <w:rFonts w:ascii="Arial" w:eastAsia="MS Mincho" w:hAnsi="Arial" w:cs="Arial"/>
          <w:i/>
          <w:color w:val="808080"/>
          <w:szCs w:val="24"/>
        </w:rPr>
        <w:t>(Choose the most appropriate statement.)</w:t>
      </w:r>
    </w:p>
    <w:p w14:paraId="20347F56"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learnt English at school.</w:t>
      </w:r>
    </w:p>
    <w:p w14:paraId="1905C376"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learnt to use English by talking to people (either native speakers of English or other people who speak English) in their country of origin.</w:t>
      </w:r>
    </w:p>
    <w:p w14:paraId="0D2848B5"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learnt English using the internet or a computer at home.</w:t>
      </w:r>
    </w:p>
    <w:p w14:paraId="5D79FC21"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 w:val="24"/>
          <w:szCs w:val="24"/>
        </w:rPr>
      </w:pPr>
      <w:r w:rsidRPr="0076763C">
        <w:rPr>
          <w:rFonts w:ascii="Arial" w:eastAsia="MS Mincho" w:hAnsi="Arial" w:cs="Arial"/>
          <w:szCs w:val="24"/>
        </w:rPr>
        <w:t xml:space="preserve">Other. </w:t>
      </w:r>
      <w:r w:rsidRPr="0076763C">
        <w:rPr>
          <w:rFonts w:ascii="Arial" w:eastAsia="MS Mincho" w:hAnsi="Arial" w:cs="Arial"/>
          <w:i/>
          <w:color w:val="808080"/>
          <w:szCs w:val="24"/>
        </w:rPr>
        <w:t>(Please explain.)</w:t>
      </w:r>
    </w:p>
    <w:p w14:paraId="5A4D42C2" w14:textId="77777777" w:rsidR="00A80313" w:rsidRPr="0076763C" w:rsidRDefault="00A80313">
      <w:pPr>
        <w:rPr>
          <w:rFonts w:ascii="Arial" w:eastAsia="MS Mincho" w:hAnsi="Arial" w:cs="Arial"/>
          <w:b/>
          <w:szCs w:val="24"/>
        </w:rPr>
      </w:pPr>
      <w:r w:rsidRPr="0076763C">
        <w:rPr>
          <w:rFonts w:ascii="Arial" w:eastAsia="MS Mincho" w:hAnsi="Arial" w:cs="Arial"/>
          <w:b/>
          <w:szCs w:val="24"/>
        </w:rPr>
        <w:br w:type="page"/>
      </w:r>
    </w:p>
    <w:p w14:paraId="2BCA568E" w14:textId="68AD456D"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4.2</w:t>
      </w:r>
      <w:r w:rsidRPr="0076763C">
        <w:rPr>
          <w:rFonts w:ascii="Arial" w:eastAsia="MS Mincho" w:hAnsi="Arial" w:cs="Arial"/>
          <w:szCs w:val="24"/>
        </w:rPr>
        <w:tab/>
        <w:t xml:space="preserve">How long has [name of student] been learning or using English? </w:t>
      </w:r>
    </w:p>
    <w:tbl>
      <w:tblPr>
        <w:tblStyle w:val="TableGrid42"/>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5"/>
        <w:gridCol w:w="2825"/>
        <w:gridCol w:w="2826"/>
      </w:tblGrid>
      <w:tr w:rsidR="00173E77" w:rsidRPr="0076763C" w14:paraId="1DAE0195" w14:textId="77777777" w:rsidTr="00740E82">
        <w:tc>
          <w:tcPr>
            <w:tcW w:w="2825" w:type="dxa"/>
            <w:tcMar>
              <w:top w:w="113" w:type="dxa"/>
              <w:bottom w:w="113" w:type="dxa"/>
            </w:tcMar>
          </w:tcPr>
          <w:p w14:paraId="0C6753E4" w14:textId="77777777" w:rsidR="00173E77" w:rsidRPr="0076763C" w:rsidRDefault="00173E77" w:rsidP="00173E77">
            <w:pPr>
              <w:jc w:val="center"/>
              <w:rPr>
                <w:rFonts w:ascii="Arial" w:hAnsi="Arial" w:cs="Arial"/>
              </w:rPr>
            </w:pPr>
            <w:r w:rsidRPr="0076763C">
              <w:rPr>
                <w:rFonts w:ascii="Arial" w:hAnsi="Arial" w:cs="Arial"/>
              </w:rPr>
              <w:t>less than 1 year</w:t>
            </w:r>
          </w:p>
        </w:tc>
        <w:tc>
          <w:tcPr>
            <w:tcW w:w="2825" w:type="dxa"/>
            <w:tcMar>
              <w:top w:w="113" w:type="dxa"/>
              <w:bottom w:w="113" w:type="dxa"/>
            </w:tcMar>
          </w:tcPr>
          <w:p w14:paraId="7309FE2F" w14:textId="77777777" w:rsidR="00173E77" w:rsidRPr="0076763C" w:rsidRDefault="00173E77" w:rsidP="00173E77">
            <w:pPr>
              <w:jc w:val="center"/>
              <w:rPr>
                <w:rFonts w:ascii="Arial" w:hAnsi="Arial" w:cs="Arial"/>
              </w:rPr>
            </w:pPr>
            <w:r w:rsidRPr="0076763C">
              <w:rPr>
                <w:rFonts w:ascii="Arial" w:hAnsi="Arial" w:cs="Arial"/>
              </w:rPr>
              <w:t>1 to 3 years</w:t>
            </w:r>
          </w:p>
        </w:tc>
        <w:tc>
          <w:tcPr>
            <w:tcW w:w="2826" w:type="dxa"/>
            <w:tcMar>
              <w:top w:w="113" w:type="dxa"/>
              <w:bottom w:w="113" w:type="dxa"/>
            </w:tcMar>
          </w:tcPr>
          <w:p w14:paraId="61693F4B" w14:textId="77777777" w:rsidR="00173E77" w:rsidRPr="0076763C" w:rsidRDefault="00173E77" w:rsidP="00173E77">
            <w:pPr>
              <w:jc w:val="center"/>
              <w:rPr>
                <w:rFonts w:ascii="Arial" w:hAnsi="Arial" w:cs="Arial"/>
              </w:rPr>
            </w:pPr>
            <w:r w:rsidRPr="0076763C">
              <w:rPr>
                <w:rFonts w:ascii="Arial" w:hAnsi="Arial" w:cs="Arial"/>
              </w:rPr>
              <w:t>more than 3 years</w:t>
            </w:r>
          </w:p>
        </w:tc>
      </w:tr>
    </w:tbl>
    <w:p w14:paraId="377F62BB"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4.3</w:t>
      </w:r>
      <w:r w:rsidRPr="0076763C">
        <w:rPr>
          <w:rFonts w:ascii="Arial" w:eastAsia="MS Mincho" w:hAnsi="Arial" w:cs="Arial"/>
          <w:szCs w:val="24"/>
        </w:rPr>
        <w:tab/>
        <w:t xml:space="preserve">What can the student do in English? </w:t>
      </w:r>
      <w:r w:rsidRPr="0076763C">
        <w:rPr>
          <w:rFonts w:ascii="Arial" w:eastAsia="MS Mincho" w:hAnsi="Arial" w:cs="Arial"/>
          <w:i/>
          <w:color w:val="808080"/>
          <w:szCs w:val="24"/>
        </w:rPr>
        <w:t>(Tick what can be done.)</w:t>
      </w:r>
    </w:p>
    <w:tbl>
      <w:tblPr>
        <w:tblStyle w:val="TableGrid212"/>
        <w:tblW w:w="8363"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4820"/>
        <w:gridCol w:w="1989"/>
        <w:gridCol w:w="1554"/>
      </w:tblGrid>
      <w:tr w:rsidR="00173E77" w:rsidRPr="0076763C" w14:paraId="73FAC603" w14:textId="77777777" w:rsidTr="00740E82">
        <w:tc>
          <w:tcPr>
            <w:tcW w:w="4820" w:type="dxa"/>
            <w:tcBorders>
              <w:top w:val="nil"/>
              <w:left w:val="nil"/>
            </w:tcBorders>
            <w:tcMar>
              <w:top w:w="57" w:type="dxa"/>
              <w:left w:w="57" w:type="dxa"/>
              <w:bottom w:w="57" w:type="dxa"/>
              <w:right w:w="57" w:type="dxa"/>
            </w:tcMar>
          </w:tcPr>
          <w:p w14:paraId="2CFB8337" w14:textId="77777777" w:rsidR="00173E77" w:rsidRPr="0076763C" w:rsidRDefault="00173E77" w:rsidP="00173E77">
            <w:pPr>
              <w:rPr>
                <w:rFonts w:ascii="Arial" w:eastAsia="MS Mincho" w:hAnsi="Arial" w:cs="Arial"/>
                <w:sz w:val="22"/>
                <w:szCs w:val="22"/>
                <w:lang w:val="en-AU"/>
              </w:rPr>
            </w:pPr>
          </w:p>
        </w:tc>
        <w:tc>
          <w:tcPr>
            <w:tcW w:w="1989" w:type="dxa"/>
            <w:tcMar>
              <w:top w:w="57" w:type="dxa"/>
              <w:left w:w="57" w:type="dxa"/>
              <w:bottom w:w="57" w:type="dxa"/>
              <w:right w:w="57" w:type="dxa"/>
            </w:tcMar>
          </w:tcPr>
          <w:p w14:paraId="47E5A24E"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The student can speak and listen, or talk about this</w:t>
            </w:r>
          </w:p>
        </w:tc>
        <w:tc>
          <w:tcPr>
            <w:tcW w:w="1554" w:type="dxa"/>
            <w:tcMar>
              <w:top w:w="57" w:type="dxa"/>
              <w:left w:w="57" w:type="dxa"/>
              <w:bottom w:w="57" w:type="dxa"/>
              <w:right w:w="57" w:type="dxa"/>
            </w:tcMar>
          </w:tcPr>
          <w:p w14:paraId="4F90758F" w14:textId="77777777" w:rsidR="00173E77" w:rsidRPr="0076763C" w:rsidRDefault="00173E77" w:rsidP="00173E77">
            <w:pPr>
              <w:jc w:val="center"/>
              <w:rPr>
                <w:rFonts w:ascii="Arial" w:eastAsia="MS Mincho" w:hAnsi="Arial" w:cs="Arial"/>
                <w:sz w:val="22"/>
                <w:szCs w:val="22"/>
                <w:lang w:val="en-AU"/>
              </w:rPr>
            </w:pPr>
            <w:r w:rsidRPr="0076763C">
              <w:rPr>
                <w:rFonts w:ascii="Arial" w:eastAsia="MS Mincho" w:hAnsi="Arial" w:cs="Arial"/>
                <w:sz w:val="22"/>
                <w:szCs w:val="22"/>
                <w:lang w:val="en-AU"/>
              </w:rPr>
              <w:t>The student can read and write about this</w:t>
            </w:r>
          </w:p>
        </w:tc>
      </w:tr>
      <w:tr w:rsidR="00173E77" w:rsidRPr="0076763C" w14:paraId="1E25AAB9" w14:textId="77777777" w:rsidTr="00740E82">
        <w:tc>
          <w:tcPr>
            <w:tcW w:w="4820" w:type="dxa"/>
            <w:tcMar>
              <w:top w:w="57" w:type="dxa"/>
              <w:left w:w="57" w:type="dxa"/>
              <w:bottom w:w="57" w:type="dxa"/>
              <w:right w:w="57" w:type="dxa"/>
            </w:tcMar>
          </w:tcPr>
          <w:p w14:paraId="768B63D6" w14:textId="77777777" w:rsidR="00173E77" w:rsidRPr="0076763C" w:rsidRDefault="00173E77" w:rsidP="00173E77">
            <w:pPr>
              <w:rPr>
                <w:rFonts w:ascii="Arial" w:eastAsia="MS Mincho" w:hAnsi="Arial" w:cs="Arial"/>
                <w:sz w:val="22"/>
                <w:szCs w:val="22"/>
                <w:lang w:val="en-AU"/>
              </w:rPr>
            </w:pPr>
            <w:r w:rsidRPr="0076763C">
              <w:rPr>
                <w:rFonts w:ascii="Arial" w:eastAsia="MS Mincho" w:hAnsi="Arial" w:cs="Arial"/>
                <w:sz w:val="22"/>
                <w:szCs w:val="22"/>
                <w:lang w:val="en-AU"/>
              </w:rPr>
              <w:t>Introduce themselves and exchange basic personal information when they meet someone</w:t>
            </w:r>
          </w:p>
        </w:tc>
        <w:tc>
          <w:tcPr>
            <w:tcW w:w="1989" w:type="dxa"/>
            <w:tcMar>
              <w:top w:w="57" w:type="dxa"/>
              <w:left w:w="57" w:type="dxa"/>
              <w:bottom w:w="57" w:type="dxa"/>
              <w:right w:w="57" w:type="dxa"/>
            </w:tcMar>
          </w:tcPr>
          <w:p w14:paraId="5C820798" w14:textId="77777777" w:rsidR="00173E77" w:rsidRPr="0076763C" w:rsidRDefault="00173E77" w:rsidP="00173E77">
            <w:pPr>
              <w:rPr>
                <w:rFonts w:ascii="Arial" w:eastAsia="MS Mincho" w:hAnsi="Arial" w:cs="Arial"/>
                <w:sz w:val="22"/>
                <w:szCs w:val="22"/>
                <w:lang w:val="en-AU"/>
              </w:rPr>
            </w:pPr>
          </w:p>
        </w:tc>
        <w:tc>
          <w:tcPr>
            <w:tcW w:w="1554" w:type="dxa"/>
            <w:tcMar>
              <w:top w:w="57" w:type="dxa"/>
              <w:left w:w="57" w:type="dxa"/>
              <w:bottom w:w="57" w:type="dxa"/>
              <w:right w:w="57" w:type="dxa"/>
            </w:tcMar>
          </w:tcPr>
          <w:p w14:paraId="036A3FFE" w14:textId="77777777" w:rsidR="00173E77" w:rsidRPr="0076763C" w:rsidRDefault="00173E77" w:rsidP="00173E77">
            <w:pPr>
              <w:rPr>
                <w:rFonts w:ascii="Arial" w:eastAsia="MS Mincho" w:hAnsi="Arial" w:cs="Arial"/>
                <w:sz w:val="22"/>
                <w:szCs w:val="22"/>
                <w:lang w:val="en-AU"/>
              </w:rPr>
            </w:pPr>
          </w:p>
        </w:tc>
      </w:tr>
      <w:tr w:rsidR="00173E77" w:rsidRPr="0076763C" w14:paraId="7A754800" w14:textId="77777777" w:rsidTr="00740E82">
        <w:tc>
          <w:tcPr>
            <w:tcW w:w="4820" w:type="dxa"/>
            <w:tcMar>
              <w:top w:w="57" w:type="dxa"/>
              <w:left w:w="57" w:type="dxa"/>
              <w:bottom w:w="57" w:type="dxa"/>
              <w:right w:w="57" w:type="dxa"/>
            </w:tcMar>
          </w:tcPr>
          <w:p w14:paraId="26133E92" w14:textId="77777777" w:rsidR="00173E77" w:rsidRPr="0076763C" w:rsidRDefault="00173E77" w:rsidP="00173E77">
            <w:pPr>
              <w:rPr>
                <w:rFonts w:ascii="Arial" w:eastAsia="MS Mincho" w:hAnsi="Arial" w:cs="Arial"/>
                <w:sz w:val="22"/>
                <w:szCs w:val="22"/>
                <w:lang w:val="en-AU"/>
              </w:rPr>
            </w:pPr>
            <w:r w:rsidRPr="0076763C">
              <w:rPr>
                <w:rFonts w:ascii="Arial" w:eastAsia="MS Mincho" w:hAnsi="Arial" w:cs="Arial"/>
                <w:sz w:val="22"/>
                <w:szCs w:val="22"/>
                <w:lang w:val="en-AU"/>
              </w:rPr>
              <w:t>Ask and talk about an immediate situation (such as talk about what they are doing, ask and give directions, or buy something in a shop)</w:t>
            </w:r>
          </w:p>
        </w:tc>
        <w:tc>
          <w:tcPr>
            <w:tcW w:w="1989" w:type="dxa"/>
            <w:tcMar>
              <w:top w:w="57" w:type="dxa"/>
              <w:left w:w="57" w:type="dxa"/>
              <w:bottom w:w="57" w:type="dxa"/>
              <w:right w:w="57" w:type="dxa"/>
            </w:tcMar>
          </w:tcPr>
          <w:p w14:paraId="4B5425D4" w14:textId="77777777" w:rsidR="00173E77" w:rsidRPr="0076763C" w:rsidRDefault="00173E77" w:rsidP="00173E77">
            <w:pPr>
              <w:rPr>
                <w:rFonts w:ascii="Arial" w:eastAsia="MS Mincho" w:hAnsi="Arial" w:cs="Arial"/>
                <w:sz w:val="22"/>
                <w:szCs w:val="22"/>
                <w:lang w:val="en-AU"/>
              </w:rPr>
            </w:pPr>
          </w:p>
        </w:tc>
        <w:tc>
          <w:tcPr>
            <w:tcW w:w="1554" w:type="dxa"/>
            <w:tcMar>
              <w:top w:w="57" w:type="dxa"/>
              <w:left w:w="57" w:type="dxa"/>
              <w:bottom w:w="57" w:type="dxa"/>
              <w:right w:w="57" w:type="dxa"/>
            </w:tcMar>
          </w:tcPr>
          <w:p w14:paraId="763C1818" w14:textId="77777777" w:rsidR="00173E77" w:rsidRPr="0076763C" w:rsidRDefault="00173E77" w:rsidP="00173E77">
            <w:pPr>
              <w:rPr>
                <w:rFonts w:ascii="Arial" w:eastAsia="MS Mincho" w:hAnsi="Arial" w:cs="Arial"/>
                <w:sz w:val="22"/>
                <w:szCs w:val="22"/>
                <w:lang w:val="en-AU"/>
              </w:rPr>
            </w:pPr>
          </w:p>
        </w:tc>
      </w:tr>
      <w:tr w:rsidR="00173E77" w:rsidRPr="0076763C" w14:paraId="5AACAEBC" w14:textId="77777777" w:rsidTr="00740E82">
        <w:tc>
          <w:tcPr>
            <w:tcW w:w="4820" w:type="dxa"/>
            <w:tcMar>
              <w:top w:w="57" w:type="dxa"/>
              <w:left w:w="57" w:type="dxa"/>
              <w:bottom w:w="57" w:type="dxa"/>
              <w:right w:w="57" w:type="dxa"/>
            </w:tcMar>
          </w:tcPr>
          <w:p w14:paraId="00582ECD" w14:textId="77777777" w:rsidR="00173E77" w:rsidRPr="0076763C" w:rsidRDefault="00173E77" w:rsidP="00173E77">
            <w:pPr>
              <w:rPr>
                <w:rFonts w:ascii="Arial" w:eastAsia="MS Mincho" w:hAnsi="Arial" w:cs="Arial"/>
                <w:sz w:val="22"/>
                <w:szCs w:val="22"/>
                <w:lang w:val="en-AU"/>
              </w:rPr>
            </w:pPr>
            <w:r w:rsidRPr="0076763C">
              <w:rPr>
                <w:rFonts w:ascii="Arial" w:eastAsia="MS Mincho" w:hAnsi="Arial" w:cs="Arial"/>
                <w:sz w:val="22"/>
                <w:szCs w:val="22"/>
                <w:lang w:val="en-AU"/>
              </w:rPr>
              <w:t>Describe something familiar about their country of origin (such as a place, a famous person or an event such as a holiday or festival)</w:t>
            </w:r>
          </w:p>
        </w:tc>
        <w:tc>
          <w:tcPr>
            <w:tcW w:w="1989" w:type="dxa"/>
            <w:tcMar>
              <w:top w:w="57" w:type="dxa"/>
              <w:left w:w="57" w:type="dxa"/>
              <w:bottom w:w="57" w:type="dxa"/>
              <w:right w:w="57" w:type="dxa"/>
            </w:tcMar>
          </w:tcPr>
          <w:p w14:paraId="52081942" w14:textId="77777777" w:rsidR="00173E77" w:rsidRPr="0076763C" w:rsidRDefault="00173E77" w:rsidP="00173E77">
            <w:pPr>
              <w:rPr>
                <w:rFonts w:ascii="Arial" w:eastAsia="MS Mincho" w:hAnsi="Arial" w:cs="Arial"/>
                <w:sz w:val="22"/>
                <w:szCs w:val="22"/>
                <w:lang w:val="en-AU"/>
              </w:rPr>
            </w:pPr>
          </w:p>
        </w:tc>
        <w:tc>
          <w:tcPr>
            <w:tcW w:w="1554" w:type="dxa"/>
            <w:tcMar>
              <w:top w:w="57" w:type="dxa"/>
              <w:left w:w="57" w:type="dxa"/>
              <w:bottom w:w="57" w:type="dxa"/>
              <w:right w:w="57" w:type="dxa"/>
            </w:tcMar>
          </w:tcPr>
          <w:p w14:paraId="1BBDC7F4" w14:textId="77777777" w:rsidR="00173E77" w:rsidRPr="0076763C" w:rsidRDefault="00173E77" w:rsidP="00173E77">
            <w:pPr>
              <w:rPr>
                <w:rFonts w:ascii="Arial" w:eastAsia="MS Mincho" w:hAnsi="Arial" w:cs="Arial"/>
                <w:sz w:val="22"/>
                <w:szCs w:val="22"/>
                <w:lang w:val="en-AU"/>
              </w:rPr>
            </w:pPr>
          </w:p>
        </w:tc>
      </w:tr>
      <w:tr w:rsidR="00173E77" w:rsidRPr="0076763C" w14:paraId="44AD3DE8" w14:textId="77777777" w:rsidTr="00740E82">
        <w:tc>
          <w:tcPr>
            <w:tcW w:w="4820" w:type="dxa"/>
            <w:tcMar>
              <w:top w:w="57" w:type="dxa"/>
              <w:left w:w="57" w:type="dxa"/>
              <w:bottom w:w="57" w:type="dxa"/>
              <w:right w:w="57" w:type="dxa"/>
            </w:tcMar>
          </w:tcPr>
          <w:p w14:paraId="2DB84CFF" w14:textId="77777777" w:rsidR="00173E77" w:rsidRPr="0076763C" w:rsidRDefault="00173E77" w:rsidP="00173E77">
            <w:pPr>
              <w:rPr>
                <w:rFonts w:ascii="Arial" w:eastAsia="MS Mincho" w:hAnsi="Arial" w:cs="Arial"/>
                <w:sz w:val="22"/>
                <w:szCs w:val="22"/>
                <w:lang w:val="en-AU"/>
              </w:rPr>
            </w:pPr>
            <w:r w:rsidRPr="0076763C">
              <w:rPr>
                <w:rFonts w:ascii="Arial" w:eastAsia="MS Mincho" w:hAnsi="Arial" w:cs="Arial"/>
                <w:sz w:val="22"/>
                <w:szCs w:val="22"/>
                <w:lang w:val="en-AU"/>
              </w:rPr>
              <w:t>Describe a topic they know about (such as how to do something, how something works or how something happens)</w:t>
            </w:r>
          </w:p>
        </w:tc>
        <w:tc>
          <w:tcPr>
            <w:tcW w:w="1989" w:type="dxa"/>
            <w:tcMar>
              <w:top w:w="57" w:type="dxa"/>
              <w:left w:w="57" w:type="dxa"/>
              <w:bottom w:w="57" w:type="dxa"/>
              <w:right w:w="57" w:type="dxa"/>
            </w:tcMar>
          </w:tcPr>
          <w:p w14:paraId="126E9F4B" w14:textId="77777777" w:rsidR="00173E77" w:rsidRPr="0076763C" w:rsidRDefault="00173E77" w:rsidP="00173E77">
            <w:pPr>
              <w:rPr>
                <w:rFonts w:ascii="Arial" w:eastAsia="MS Mincho" w:hAnsi="Arial" w:cs="Arial"/>
                <w:sz w:val="22"/>
                <w:szCs w:val="22"/>
                <w:lang w:val="en-AU"/>
              </w:rPr>
            </w:pPr>
          </w:p>
        </w:tc>
        <w:tc>
          <w:tcPr>
            <w:tcW w:w="1554" w:type="dxa"/>
            <w:tcMar>
              <w:top w:w="57" w:type="dxa"/>
              <w:left w:w="57" w:type="dxa"/>
              <w:bottom w:w="57" w:type="dxa"/>
              <w:right w:w="57" w:type="dxa"/>
            </w:tcMar>
          </w:tcPr>
          <w:p w14:paraId="38E1ACC1" w14:textId="77777777" w:rsidR="00173E77" w:rsidRPr="0076763C" w:rsidRDefault="00173E77" w:rsidP="00173E77">
            <w:pPr>
              <w:rPr>
                <w:rFonts w:ascii="Arial" w:eastAsia="MS Mincho" w:hAnsi="Arial" w:cs="Arial"/>
                <w:sz w:val="22"/>
                <w:szCs w:val="22"/>
                <w:lang w:val="en-AU"/>
              </w:rPr>
            </w:pPr>
          </w:p>
        </w:tc>
      </w:tr>
      <w:tr w:rsidR="00173E77" w:rsidRPr="0076763C" w14:paraId="19E2E4FA" w14:textId="77777777" w:rsidTr="00740E82">
        <w:tc>
          <w:tcPr>
            <w:tcW w:w="4820" w:type="dxa"/>
            <w:tcMar>
              <w:top w:w="57" w:type="dxa"/>
              <w:left w:w="57" w:type="dxa"/>
              <w:bottom w:w="57" w:type="dxa"/>
              <w:right w:w="57" w:type="dxa"/>
            </w:tcMar>
          </w:tcPr>
          <w:p w14:paraId="452CC64C" w14:textId="77777777" w:rsidR="00173E77" w:rsidRPr="0076763C" w:rsidRDefault="00173E77" w:rsidP="00173E77">
            <w:pPr>
              <w:rPr>
                <w:rFonts w:ascii="Arial" w:eastAsia="MS Mincho" w:hAnsi="Arial" w:cs="Arial"/>
                <w:sz w:val="22"/>
                <w:szCs w:val="22"/>
                <w:lang w:val="en-AU"/>
              </w:rPr>
            </w:pPr>
            <w:r w:rsidRPr="0076763C">
              <w:rPr>
                <w:rFonts w:ascii="Arial" w:eastAsia="MS Mincho" w:hAnsi="Arial" w:cs="Arial"/>
                <w:sz w:val="22"/>
                <w:szCs w:val="22"/>
                <w:lang w:val="en-AU"/>
              </w:rPr>
              <w:t>Find out about something they don’t already know about (such as how something works or an event)</w:t>
            </w:r>
          </w:p>
        </w:tc>
        <w:tc>
          <w:tcPr>
            <w:tcW w:w="1989" w:type="dxa"/>
            <w:tcMar>
              <w:top w:w="57" w:type="dxa"/>
              <w:left w:w="57" w:type="dxa"/>
              <w:bottom w:w="57" w:type="dxa"/>
              <w:right w:w="57" w:type="dxa"/>
            </w:tcMar>
          </w:tcPr>
          <w:p w14:paraId="61C0235B" w14:textId="77777777" w:rsidR="00173E77" w:rsidRPr="0076763C" w:rsidRDefault="00173E77" w:rsidP="00173E77">
            <w:pPr>
              <w:rPr>
                <w:rFonts w:ascii="Arial" w:eastAsia="MS Mincho" w:hAnsi="Arial" w:cs="Arial"/>
                <w:sz w:val="22"/>
                <w:szCs w:val="22"/>
                <w:lang w:val="en-AU"/>
              </w:rPr>
            </w:pPr>
          </w:p>
        </w:tc>
        <w:tc>
          <w:tcPr>
            <w:tcW w:w="1554" w:type="dxa"/>
            <w:tcMar>
              <w:top w:w="57" w:type="dxa"/>
              <w:left w:w="57" w:type="dxa"/>
              <w:bottom w:w="57" w:type="dxa"/>
              <w:right w:w="57" w:type="dxa"/>
            </w:tcMar>
          </w:tcPr>
          <w:p w14:paraId="23193A6B" w14:textId="77777777" w:rsidR="00173E77" w:rsidRPr="0076763C" w:rsidRDefault="00173E77" w:rsidP="00173E77">
            <w:pPr>
              <w:rPr>
                <w:rFonts w:ascii="Arial" w:eastAsia="MS Mincho" w:hAnsi="Arial" w:cs="Arial"/>
                <w:sz w:val="22"/>
                <w:szCs w:val="22"/>
                <w:lang w:val="en-AU"/>
              </w:rPr>
            </w:pPr>
          </w:p>
        </w:tc>
      </w:tr>
    </w:tbl>
    <w:p w14:paraId="307716F3"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5</w:t>
      </w:r>
      <w:r w:rsidRPr="0076763C">
        <w:rPr>
          <w:rFonts w:ascii="Arial" w:eastAsia="MS Mincho" w:hAnsi="Arial" w:cs="Arial"/>
          <w:szCs w:val="24"/>
        </w:rPr>
        <w:tab/>
        <w:t>How long has [name of student] lived in Australia?</w:t>
      </w:r>
    </w:p>
    <w:tbl>
      <w:tblPr>
        <w:tblStyle w:val="TableGrid42"/>
        <w:tblW w:w="8363"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672"/>
        <w:gridCol w:w="1673"/>
        <w:gridCol w:w="1672"/>
        <w:gridCol w:w="1673"/>
        <w:gridCol w:w="1673"/>
      </w:tblGrid>
      <w:tr w:rsidR="00173E77" w:rsidRPr="0076763C" w14:paraId="7136907B" w14:textId="77777777" w:rsidTr="00740E82">
        <w:tc>
          <w:tcPr>
            <w:tcW w:w="1672" w:type="dxa"/>
            <w:tcMar>
              <w:top w:w="113" w:type="dxa"/>
              <w:bottom w:w="113" w:type="dxa"/>
            </w:tcMar>
          </w:tcPr>
          <w:p w14:paraId="63B830BB" w14:textId="77777777" w:rsidR="00173E77" w:rsidRPr="0076763C" w:rsidRDefault="00173E77" w:rsidP="00173E77">
            <w:pPr>
              <w:jc w:val="center"/>
              <w:rPr>
                <w:rFonts w:ascii="Arial" w:hAnsi="Arial" w:cs="Arial"/>
              </w:rPr>
            </w:pPr>
            <w:r w:rsidRPr="0076763C">
              <w:rPr>
                <w:rFonts w:ascii="Arial" w:hAnsi="Arial" w:cs="Arial"/>
              </w:rPr>
              <w:t xml:space="preserve">less than </w:t>
            </w:r>
            <w:r w:rsidRPr="0076763C">
              <w:rPr>
                <w:rFonts w:ascii="Arial" w:hAnsi="Arial" w:cs="Arial"/>
              </w:rPr>
              <w:br/>
              <w:t>1 month</w:t>
            </w:r>
          </w:p>
        </w:tc>
        <w:tc>
          <w:tcPr>
            <w:tcW w:w="1673" w:type="dxa"/>
            <w:tcMar>
              <w:top w:w="113" w:type="dxa"/>
              <w:bottom w:w="113" w:type="dxa"/>
            </w:tcMar>
          </w:tcPr>
          <w:p w14:paraId="2C326893" w14:textId="77777777" w:rsidR="00173E77" w:rsidRPr="0076763C" w:rsidRDefault="00173E77" w:rsidP="00173E77">
            <w:pPr>
              <w:jc w:val="center"/>
              <w:rPr>
                <w:rFonts w:ascii="Arial" w:hAnsi="Arial" w:cs="Arial"/>
              </w:rPr>
            </w:pPr>
            <w:r w:rsidRPr="0076763C">
              <w:rPr>
                <w:rFonts w:ascii="Arial" w:hAnsi="Arial" w:cs="Arial"/>
              </w:rPr>
              <w:t>1 to 3 months</w:t>
            </w:r>
          </w:p>
        </w:tc>
        <w:tc>
          <w:tcPr>
            <w:tcW w:w="1672" w:type="dxa"/>
            <w:tcMar>
              <w:top w:w="113" w:type="dxa"/>
              <w:bottom w:w="113" w:type="dxa"/>
            </w:tcMar>
          </w:tcPr>
          <w:p w14:paraId="24E2A5CC" w14:textId="77777777" w:rsidR="00173E77" w:rsidRPr="0076763C" w:rsidRDefault="00173E77" w:rsidP="00173E77">
            <w:pPr>
              <w:jc w:val="center"/>
              <w:rPr>
                <w:rFonts w:ascii="Arial" w:hAnsi="Arial" w:cs="Arial"/>
              </w:rPr>
            </w:pPr>
            <w:r w:rsidRPr="0076763C">
              <w:rPr>
                <w:rFonts w:ascii="Arial" w:hAnsi="Arial" w:cs="Arial"/>
              </w:rPr>
              <w:t xml:space="preserve">6 months to </w:t>
            </w:r>
            <w:r w:rsidRPr="0076763C">
              <w:rPr>
                <w:rFonts w:ascii="Arial" w:hAnsi="Arial" w:cs="Arial"/>
              </w:rPr>
              <w:br/>
              <w:t>1 year</w:t>
            </w:r>
          </w:p>
        </w:tc>
        <w:tc>
          <w:tcPr>
            <w:tcW w:w="1673" w:type="dxa"/>
            <w:tcMar>
              <w:top w:w="113" w:type="dxa"/>
              <w:bottom w:w="113" w:type="dxa"/>
            </w:tcMar>
          </w:tcPr>
          <w:p w14:paraId="25FF4725" w14:textId="77777777" w:rsidR="00173E77" w:rsidRPr="0076763C" w:rsidRDefault="00173E77" w:rsidP="00173E77">
            <w:pPr>
              <w:jc w:val="center"/>
              <w:rPr>
                <w:rFonts w:ascii="Arial" w:hAnsi="Arial" w:cs="Arial"/>
              </w:rPr>
            </w:pPr>
            <w:r w:rsidRPr="0076763C">
              <w:rPr>
                <w:rFonts w:ascii="Arial" w:hAnsi="Arial" w:cs="Arial"/>
              </w:rPr>
              <w:t>1 to 3 years</w:t>
            </w:r>
          </w:p>
        </w:tc>
        <w:tc>
          <w:tcPr>
            <w:tcW w:w="1673" w:type="dxa"/>
            <w:tcMar>
              <w:top w:w="113" w:type="dxa"/>
              <w:bottom w:w="113" w:type="dxa"/>
            </w:tcMar>
          </w:tcPr>
          <w:p w14:paraId="4D592D95" w14:textId="77777777" w:rsidR="00173E77" w:rsidRPr="0076763C" w:rsidRDefault="00173E77" w:rsidP="00173E77">
            <w:pPr>
              <w:jc w:val="center"/>
              <w:rPr>
                <w:rFonts w:ascii="Arial" w:hAnsi="Arial" w:cs="Arial"/>
              </w:rPr>
            </w:pPr>
            <w:r w:rsidRPr="0076763C">
              <w:rPr>
                <w:rFonts w:ascii="Arial" w:hAnsi="Arial" w:cs="Arial"/>
              </w:rPr>
              <w:t xml:space="preserve">more than </w:t>
            </w:r>
            <w:r w:rsidRPr="0076763C">
              <w:rPr>
                <w:rFonts w:ascii="Arial" w:hAnsi="Arial" w:cs="Arial"/>
              </w:rPr>
              <w:br/>
              <w:t>3 years</w:t>
            </w:r>
          </w:p>
        </w:tc>
      </w:tr>
    </w:tbl>
    <w:p w14:paraId="5551B957"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6</w:t>
      </w:r>
      <w:r w:rsidRPr="0076763C">
        <w:rPr>
          <w:rFonts w:ascii="Arial" w:eastAsia="MS Mincho" w:hAnsi="Arial" w:cs="Arial"/>
          <w:szCs w:val="24"/>
        </w:rPr>
        <w:tab/>
        <w:t>Has [name of student] previously attended preschool or school in Australia?</w:t>
      </w:r>
    </w:p>
    <w:p w14:paraId="3B4025C8" w14:textId="77777777" w:rsidR="00173E77" w:rsidRPr="0076763C" w:rsidRDefault="00173E77" w:rsidP="00173E77">
      <w:pPr>
        <w:tabs>
          <w:tab w:val="left" w:pos="284"/>
        </w:tabs>
        <w:spacing w:before="120" w:after="120" w:line="240" w:lineRule="auto"/>
        <w:ind w:left="1094" w:hanging="357"/>
        <w:contextualSpacing/>
        <w:rPr>
          <w:rFonts w:ascii="Arial" w:eastAsia="MS Mincho" w:hAnsi="Arial" w:cs="Arial"/>
          <w:szCs w:val="24"/>
        </w:rPr>
      </w:pPr>
      <w:r w:rsidRPr="0076763C">
        <w:rPr>
          <w:rFonts w:ascii="Arial" w:eastAsia="MS Mincho" w:hAnsi="Arial" w:cs="Arial"/>
          <w:szCs w:val="24"/>
        </w:rPr>
        <w:t xml:space="preserve">Yes. </w:t>
      </w:r>
      <w:r w:rsidRPr="0076763C">
        <w:rPr>
          <w:rFonts w:ascii="Arial" w:eastAsia="MS Mincho" w:hAnsi="Arial" w:cs="Arial"/>
          <w:szCs w:val="24"/>
        </w:rPr>
        <w:tab/>
      </w:r>
      <w:r w:rsidRPr="0076763C">
        <w:rPr>
          <w:rFonts w:ascii="Arial" w:eastAsia="MS Mincho" w:hAnsi="Arial" w:cs="Arial"/>
          <w:i/>
          <w:color w:val="808080"/>
          <w:szCs w:val="24"/>
        </w:rPr>
        <w:t>► Go to Question 6.1.</w:t>
      </w:r>
      <w:r w:rsidRPr="0076763C">
        <w:rPr>
          <w:rFonts w:ascii="Arial" w:eastAsia="MS Mincho" w:hAnsi="Arial" w:cs="Arial"/>
          <w:szCs w:val="24"/>
        </w:rPr>
        <w:tab/>
      </w:r>
      <w:r w:rsidRPr="0076763C">
        <w:rPr>
          <w:rFonts w:ascii="Arial" w:eastAsia="MS Mincho" w:hAnsi="Arial" w:cs="Arial"/>
          <w:szCs w:val="24"/>
        </w:rPr>
        <w:tab/>
      </w:r>
      <w:r w:rsidRPr="0076763C">
        <w:rPr>
          <w:rFonts w:ascii="Arial" w:eastAsia="MS Mincho" w:hAnsi="Arial" w:cs="Arial"/>
          <w:szCs w:val="24"/>
        </w:rPr>
        <w:tab/>
        <w:t>No.</w:t>
      </w:r>
      <w:r w:rsidRPr="0076763C">
        <w:rPr>
          <w:rFonts w:ascii="Arial" w:eastAsia="MS Mincho" w:hAnsi="Arial" w:cs="Arial"/>
          <w:szCs w:val="24"/>
        </w:rPr>
        <w:tab/>
      </w:r>
      <w:r w:rsidRPr="0076763C">
        <w:rPr>
          <w:rFonts w:ascii="Arial" w:eastAsia="MS Mincho" w:hAnsi="Arial" w:cs="Arial"/>
          <w:i/>
          <w:color w:val="808080"/>
          <w:szCs w:val="24"/>
        </w:rPr>
        <w:t>► Conclude the interview.</w:t>
      </w:r>
    </w:p>
    <w:p w14:paraId="26F64811"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6.1</w:t>
      </w:r>
      <w:r w:rsidRPr="0076763C">
        <w:rPr>
          <w:rFonts w:ascii="Arial" w:eastAsia="MS Mincho" w:hAnsi="Arial" w:cs="Arial"/>
          <w:szCs w:val="24"/>
        </w:rPr>
        <w:tab/>
        <w:t>How long has [name of student] attended school in Australia?</w:t>
      </w:r>
    </w:p>
    <w:tbl>
      <w:tblPr>
        <w:tblStyle w:val="TableGrid42"/>
        <w:tblW w:w="8363"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672"/>
        <w:gridCol w:w="1673"/>
        <w:gridCol w:w="1672"/>
        <w:gridCol w:w="1673"/>
        <w:gridCol w:w="1673"/>
      </w:tblGrid>
      <w:tr w:rsidR="00173E77" w:rsidRPr="0076763C" w14:paraId="29A39912" w14:textId="77777777" w:rsidTr="00740E82">
        <w:tc>
          <w:tcPr>
            <w:tcW w:w="1672" w:type="dxa"/>
            <w:tcMar>
              <w:top w:w="113" w:type="dxa"/>
              <w:bottom w:w="113" w:type="dxa"/>
            </w:tcMar>
          </w:tcPr>
          <w:p w14:paraId="513788EB" w14:textId="77777777" w:rsidR="00173E77" w:rsidRPr="0076763C" w:rsidRDefault="00173E77" w:rsidP="00173E77">
            <w:pPr>
              <w:jc w:val="center"/>
              <w:rPr>
                <w:rFonts w:ascii="Arial" w:hAnsi="Arial" w:cs="Arial"/>
              </w:rPr>
            </w:pPr>
            <w:bookmarkStart w:id="8" w:name="_GoBack" w:colFirst="0" w:colLast="5"/>
            <w:r w:rsidRPr="0076763C">
              <w:rPr>
                <w:rFonts w:ascii="Arial" w:hAnsi="Arial" w:cs="Arial"/>
              </w:rPr>
              <w:t xml:space="preserve">less than </w:t>
            </w:r>
            <w:r w:rsidRPr="0076763C">
              <w:rPr>
                <w:rFonts w:ascii="Arial" w:hAnsi="Arial" w:cs="Arial"/>
              </w:rPr>
              <w:br/>
              <w:t>1 month</w:t>
            </w:r>
          </w:p>
        </w:tc>
        <w:tc>
          <w:tcPr>
            <w:tcW w:w="1673" w:type="dxa"/>
            <w:tcMar>
              <w:top w:w="113" w:type="dxa"/>
              <w:bottom w:w="113" w:type="dxa"/>
            </w:tcMar>
          </w:tcPr>
          <w:p w14:paraId="5A8C89EB" w14:textId="77777777" w:rsidR="00173E77" w:rsidRPr="0076763C" w:rsidRDefault="00173E77" w:rsidP="00173E77">
            <w:pPr>
              <w:jc w:val="center"/>
              <w:rPr>
                <w:rFonts w:ascii="Arial" w:hAnsi="Arial" w:cs="Arial"/>
              </w:rPr>
            </w:pPr>
            <w:r w:rsidRPr="0076763C">
              <w:rPr>
                <w:rFonts w:ascii="Arial" w:hAnsi="Arial" w:cs="Arial"/>
              </w:rPr>
              <w:t>1 to 3 months</w:t>
            </w:r>
          </w:p>
        </w:tc>
        <w:tc>
          <w:tcPr>
            <w:tcW w:w="1672" w:type="dxa"/>
            <w:tcMar>
              <w:top w:w="113" w:type="dxa"/>
              <w:bottom w:w="113" w:type="dxa"/>
            </w:tcMar>
          </w:tcPr>
          <w:p w14:paraId="5C93E173" w14:textId="77777777" w:rsidR="00173E77" w:rsidRPr="0076763C" w:rsidRDefault="00173E77" w:rsidP="00173E77">
            <w:pPr>
              <w:jc w:val="center"/>
              <w:rPr>
                <w:rFonts w:ascii="Arial" w:hAnsi="Arial" w:cs="Arial"/>
              </w:rPr>
            </w:pPr>
            <w:r w:rsidRPr="0076763C">
              <w:rPr>
                <w:rFonts w:ascii="Arial" w:hAnsi="Arial" w:cs="Arial"/>
              </w:rPr>
              <w:t xml:space="preserve">6 months to </w:t>
            </w:r>
            <w:r w:rsidRPr="0076763C">
              <w:rPr>
                <w:rFonts w:ascii="Arial" w:hAnsi="Arial" w:cs="Arial"/>
              </w:rPr>
              <w:br/>
              <w:t>1 year</w:t>
            </w:r>
          </w:p>
        </w:tc>
        <w:tc>
          <w:tcPr>
            <w:tcW w:w="1673" w:type="dxa"/>
            <w:tcMar>
              <w:top w:w="113" w:type="dxa"/>
              <w:bottom w:w="113" w:type="dxa"/>
            </w:tcMar>
          </w:tcPr>
          <w:p w14:paraId="303CD3E4" w14:textId="77777777" w:rsidR="00173E77" w:rsidRPr="0076763C" w:rsidRDefault="00173E77" w:rsidP="00173E77">
            <w:pPr>
              <w:jc w:val="center"/>
              <w:rPr>
                <w:rFonts w:ascii="Arial" w:hAnsi="Arial" w:cs="Arial"/>
              </w:rPr>
            </w:pPr>
            <w:r w:rsidRPr="0076763C">
              <w:rPr>
                <w:rFonts w:ascii="Arial" w:hAnsi="Arial" w:cs="Arial"/>
              </w:rPr>
              <w:t>1 to 3 years</w:t>
            </w:r>
          </w:p>
        </w:tc>
        <w:tc>
          <w:tcPr>
            <w:tcW w:w="1673" w:type="dxa"/>
            <w:tcMar>
              <w:top w:w="113" w:type="dxa"/>
              <w:bottom w:w="113" w:type="dxa"/>
            </w:tcMar>
          </w:tcPr>
          <w:p w14:paraId="2899A6E0" w14:textId="77777777" w:rsidR="00173E77" w:rsidRPr="0076763C" w:rsidRDefault="00173E77" w:rsidP="00173E77">
            <w:pPr>
              <w:jc w:val="center"/>
              <w:rPr>
                <w:rFonts w:ascii="Arial" w:hAnsi="Arial" w:cs="Arial"/>
              </w:rPr>
            </w:pPr>
            <w:r w:rsidRPr="0076763C">
              <w:rPr>
                <w:rFonts w:ascii="Arial" w:hAnsi="Arial" w:cs="Arial"/>
              </w:rPr>
              <w:t xml:space="preserve">more than </w:t>
            </w:r>
            <w:r w:rsidRPr="0076763C">
              <w:rPr>
                <w:rFonts w:ascii="Arial" w:hAnsi="Arial" w:cs="Arial"/>
              </w:rPr>
              <w:br/>
              <w:t>3 years</w:t>
            </w:r>
          </w:p>
        </w:tc>
      </w:tr>
    </w:tbl>
    <w:bookmarkEnd w:id="8"/>
    <w:p w14:paraId="04341C23" w14:textId="77777777" w:rsidR="00173E77" w:rsidRPr="0076763C" w:rsidRDefault="00173E77" w:rsidP="00173E77">
      <w:pPr>
        <w:spacing w:before="240" w:after="120" w:line="240" w:lineRule="auto"/>
        <w:ind w:left="737" w:right="737" w:hanging="737"/>
        <w:rPr>
          <w:rFonts w:ascii="Arial" w:eastAsia="MS Mincho" w:hAnsi="Arial" w:cs="Arial"/>
          <w:szCs w:val="24"/>
        </w:rPr>
      </w:pPr>
      <w:r w:rsidRPr="0076763C">
        <w:rPr>
          <w:rFonts w:ascii="Arial" w:eastAsia="MS Mincho" w:hAnsi="Arial" w:cs="Arial"/>
          <w:b/>
          <w:szCs w:val="24"/>
        </w:rPr>
        <w:t>6.2</w:t>
      </w:r>
      <w:r w:rsidRPr="0076763C">
        <w:rPr>
          <w:rFonts w:ascii="Arial" w:eastAsia="MS Mincho" w:hAnsi="Arial" w:cs="Arial"/>
          <w:szCs w:val="24"/>
        </w:rPr>
        <w:tab/>
        <w:t xml:space="preserve">Which statement best describes the student’s experience and progress at school in Australia? </w:t>
      </w:r>
      <w:r w:rsidRPr="0076763C">
        <w:rPr>
          <w:rFonts w:ascii="Arial" w:eastAsia="MS Mincho" w:hAnsi="Arial" w:cs="Arial"/>
          <w:i/>
          <w:color w:val="808080"/>
          <w:szCs w:val="24"/>
        </w:rPr>
        <w:t>(Choose the most appropriate statement.)</w:t>
      </w:r>
    </w:p>
    <w:p w14:paraId="5E2820F6"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has made good progress in the time they have attended school in Australia.</w:t>
      </w:r>
    </w:p>
    <w:p w14:paraId="44856AB0"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had little support but has made some progress in learning.</w:t>
      </w:r>
    </w:p>
    <w:p w14:paraId="4D5ABC4D"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has had little support and has made little progress in learning.</w:t>
      </w:r>
    </w:p>
    <w:p w14:paraId="2CF6B210"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76763C">
        <w:rPr>
          <w:rFonts w:ascii="Arial" w:eastAsia="MS Mincho" w:hAnsi="Arial" w:cs="Arial"/>
          <w:szCs w:val="24"/>
        </w:rPr>
        <w:t>The student has had a lot of support and help but has made little progress in learning.</w:t>
      </w:r>
    </w:p>
    <w:p w14:paraId="0F19CC5C" w14:textId="77777777" w:rsidR="00173E77" w:rsidRPr="0076763C" w:rsidRDefault="00173E77" w:rsidP="00173E77">
      <w:pPr>
        <w:numPr>
          <w:ilvl w:val="0"/>
          <w:numId w:val="2"/>
        </w:numPr>
        <w:tabs>
          <w:tab w:val="left" w:pos="284"/>
        </w:tabs>
        <w:spacing w:before="120" w:after="120" w:line="240" w:lineRule="auto"/>
        <w:contextualSpacing/>
        <w:rPr>
          <w:rFonts w:ascii="Arial" w:eastAsia="MS Mincho" w:hAnsi="Arial" w:cs="Arial"/>
          <w:sz w:val="24"/>
          <w:szCs w:val="24"/>
        </w:rPr>
      </w:pPr>
      <w:r w:rsidRPr="0076763C">
        <w:rPr>
          <w:rFonts w:ascii="Arial" w:eastAsia="MS Mincho" w:hAnsi="Arial" w:cs="Arial"/>
          <w:szCs w:val="24"/>
        </w:rPr>
        <w:t>The student has experienced difficulties that have interfered with learning or prevented them from learning very much.</w:t>
      </w:r>
    </w:p>
    <w:p w14:paraId="6BC18FE7" w14:textId="77777777" w:rsidR="00173E77" w:rsidRPr="0076763C" w:rsidRDefault="00173E77" w:rsidP="00173E77">
      <w:pPr>
        <w:tabs>
          <w:tab w:val="left" w:pos="284"/>
        </w:tabs>
        <w:spacing w:before="120" w:after="120" w:line="240" w:lineRule="auto"/>
        <w:ind w:left="377"/>
        <w:contextualSpacing/>
        <w:rPr>
          <w:rFonts w:ascii="Arial" w:eastAsia="MS Mincho" w:hAnsi="Arial" w:cs="Arial"/>
          <w:i/>
          <w:color w:val="808080"/>
          <w:szCs w:val="24"/>
        </w:rPr>
      </w:pPr>
    </w:p>
    <w:p w14:paraId="7BBA90BE" w14:textId="77777777" w:rsidR="00173E77" w:rsidRPr="0076763C" w:rsidRDefault="00173E77" w:rsidP="00173E77">
      <w:pPr>
        <w:tabs>
          <w:tab w:val="left" w:pos="284"/>
        </w:tabs>
        <w:spacing w:before="120" w:after="120" w:line="240" w:lineRule="auto"/>
        <w:ind w:left="720"/>
        <w:contextualSpacing/>
        <w:rPr>
          <w:rFonts w:ascii="Arial" w:eastAsia="MS Mincho" w:hAnsi="Arial" w:cs="Arial"/>
          <w:i/>
          <w:color w:val="808080"/>
          <w:szCs w:val="24"/>
        </w:rPr>
      </w:pPr>
      <w:r w:rsidRPr="0076763C">
        <w:rPr>
          <w:rFonts w:ascii="Arial" w:eastAsia="MS Mincho" w:hAnsi="Arial" w:cs="Arial"/>
          <w:i/>
          <w:color w:val="808080"/>
          <w:szCs w:val="24"/>
        </w:rPr>
        <w:t>► Conclude the interview.</w:t>
      </w:r>
    </w:p>
    <w:sectPr w:rsidR="00173E77" w:rsidRPr="0076763C" w:rsidSect="006F697C">
      <w:footerReference w:type="default" r:id="rId12"/>
      <w:headerReference w:type="first" r:id="rId13"/>
      <w:pgSz w:w="11906" w:h="16838"/>
      <w:pgMar w:top="1134" w:right="964" w:bottom="1134" w:left="96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8F1" w16cid:durableId="203A12C1"/>
  <w16cid:commentId w16cid:paraId="63C4F5ED" w16cid:durableId="203A12C2"/>
  <w16cid:commentId w16cid:paraId="35C9C0D6" w16cid:durableId="203A12C3"/>
  <w16cid:commentId w16cid:paraId="53854512" w16cid:durableId="203A12C4"/>
  <w16cid:commentId w16cid:paraId="1E4E4A88" w16cid:durableId="203A12C5"/>
  <w16cid:commentId w16cid:paraId="1270EF36" w16cid:durableId="203A12C9"/>
  <w16cid:commentId w16cid:paraId="35637EAC" w16cid:durableId="203A12CA"/>
  <w16cid:commentId w16cid:paraId="48F9FF83" w16cid:durableId="203A12CB"/>
  <w16cid:commentId w16cid:paraId="656C147A" w16cid:durableId="203A12CC"/>
  <w16cid:commentId w16cid:paraId="7C415273" w16cid:durableId="203A12CD"/>
  <w16cid:commentId w16cid:paraId="2D7E1C12" w16cid:durableId="203A12CE"/>
  <w16cid:commentId w16cid:paraId="599A2AE2" w16cid:durableId="203A12CF"/>
  <w16cid:commentId w16cid:paraId="015E9559" w16cid:durableId="203A12D0"/>
  <w16cid:commentId w16cid:paraId="2EDF9E60" w16cid:durableId="203A12D1"/>
  <w16cid:commentId w16cid:paraId="47768951" w16cid:durableId="203A12D2"/>
  <w16cid:commentId w16cid:paraId="568AA8D1" w16cid:durableId="2028D7D3"/>
  <w16cid:commentId w16cid:paraId="45FDB8EA" w16cid:durableId="203A12D4"/>
  <w16cid:commentId w16cid:paraId="4C12EF19" w16cid:durableId="203A12D5"/>
  <w16cid:commentId w16cid:paraId="198EB135" w16cid:durableId="203A12D6"/>
  <w16cid:commentId w16cid:paraId="26EB3ADE" w16cid:durableId="203A12D7"/>
  <w16cid:commentId w16cid:paraId="5E33BEB4" w16cid:durableId="203A12D8"/>
  <w16cid:commentId w16cid:paraId="74807AC9" w16cid:durableId="203A12D9"/>
  <w16cid:commentId w16cid:paraId="6C260D50" w16cid:durableId="20290AD2"/>
  <w16cid:commentId w16cid:paraId="241918ED" w16cid:durableId="203A1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704" w14:textId="77777777" w:rsidR="000A130D" w:rsidRDefault="000A130D" w:rsidP="001C42E6">
      <w:pPr>
        <w:spacing w:after="0" w:line="240" w:lineRule="auto"/>
      </w:pPr>
      <w:r>
        <w:separator/>
      </w:r>
    </w:p>
  </w:endnote>
  <w:endnote w:type="continuationSeparator" w:id="0">
    <w:p w14:paraId="6ED11BEF" w14:textId="77777777" w:rsidR="000A130D" w:rsidRDefault="000A130D"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9FD4" w14:textId="3E4421BA" w:rsidR="00DC082F" w:rsidRPr="00B8293B" w:rsidRDefault="00DC082F" w:rsidP="00FA0367">
    <w:pPr>
      <w:pStyle w:val="Footer"/>
      <w:tabs>
        <w:tab w:val="clear" w:pos="4513"/>
        <w:tab w:val="center" w:pos="4536"/>
      </w:tabs>
      <w:rPr>
        <w:sz w:val="20"/>
      </w:rPr>
    </w:pPr>
    <w:r w:rsidRPr="006F697C">
      <w:rPr>
        <w:sz w:val="20"/>
        <w:szCs w:val="20"/>
      </w:rPr>
      <w:t xml:space="preserve">© </w:t>
    </w:r>
    <w:hyperlink r:id="rId1" w:history="1">
      <w:r w:rsidRPr="006F4208">
        <w:rPr>
          <w:rStyle w:val="Hyperlink"/>
          <w:sz w:val="20"/>
        </w:rPr>
        <w:t>VCAA</w:t>
      </w:r>
    </w:hyperlink>
    <w:r w:rsidRPr="00451470">
      <w:rPr>
        <w:rStyle w:val="Hyperlink"/>
        <w:sz w:val="20"/>
        <w:u w:val="none"/>
      </w:rPr>
      <w:tab/>
    </w:r>
    <w:r w:rsidRPr="009257BF">
      <w:rPr>
        <w:rStyle w:val="Hyperlink"/>
        <w:color w:val="auto"/>
        <w:sz w:val="18"/>
        <w:szCs w:val="18"/>
        <w:u w:val="none"/>
      </w:rPr>
      <w:t xml:space="preserve">Page </w:t>
    </w:r>
    <w:r w:rsidRPr="009257BF">
      <w:rPr>
        <w:rStyle w:val="Hyperlink"/>
        <w:color w:val="auto"/>
        <w:sz w:val="18"/>
        <w:szCs w:val="18"/>
        <w:u w:val="none"/>
      </w:rPr>
      <w:fldChar w:fldCharType="begin"/>
    </w:r>
    <w:r w:rsidRPr="009257BF">
      <w:rPr>
        <w:rStyle w:val="Hyperlink"/>
        <w:color w:val="auto"/>
        <w:sz w:val="18"/>
        <w:szCs w:val="18"/>
        <w:u w:val="none"/>
      </w:rPr>
      <w:instrText xml:space="preserve"> PAGE   \* MERGEFORMAT </w:instrText>
    </w:r>
    <w:r w:rsidRPr="009257BF">
      <w:rPr>
        <w:rStyle w:val="Hyperlink"/>
        <w:color w:val="auto"/>
        <w:sz w:val="18"/>
        <w:szCs w:val="18"/>
        <w:u w:val="none"/>
      </w:rPr>
      <w:fldChar w:fldCharType="separate"/>
    </w:r>
    <w:r w:rsidR="000750E6">
      <w:rPr>
        <w:rStyle w:val="Hyperlink"/>
        <w:noProof/>
        <w:color w:val="auto"/>
        <w:sz w:val="18"/>
        <w:szCs w:val="18"/>
        <w:u w:val="none"/>
      </w:rPr>
      <w:t>3</w:t>
    </w:r>
    <w:r w:rsidRPr="009257BF">
      <w:rPr>
        <w:rStyle w:val="Hyperlink"/>
        <w:noProof/>
        <w:color w:val="auto"/>
        <w:sz w:val="18"/>
        <w:szCs w:val="18"/>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ABFB" w14:textId="27327337" w:rsidR="006F697C" w:rsidRPr="00B8293B" w:rsidRDefault="006F697C" w:rsidP="006F697C">
    <w:pPr>
      <w:pStyle w:val="Footer"/>
      <w:tabs>
        <w:tab w:val="clear" w:pos="4513"/>
        <w:tab w:val="center" w:pos="4536"/>
      </w:tabs>
      <w:rPr>
        <w:sz w:val="20"/>
      </w:rPr>
    </w:pPr>
    <w:r w:rsidRPr="006F697C">
      <w:rPr>
        <w:sz w:val="20"/>
        <w:szCs w:val="20"/>
      </w:rPr>
      <w:t xml:space="preserve">© </w:t>
    </w:r>
    <w:hyperlink r:id="rId1" w:history="1">
      <w:r w:rsidRPr="006F4208">
        <w:rPr>
          <w:rStyle w:val="Hyperlink"/>
          <w:sz w:val="20"/>
        </w:rPr>
        <w:t>VCAA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E275" w14:textId="77777777" w:rsidR="000A130D" w:rsidRDefault="000A130D" w:rsidP="001C42E6">
      <w:pPr>
        <w:spacing w:after="0" w:line="240" w:lineRule="auto"/>
      </w:pPr>
      <w:r>
        <w:separator/>
      </w:r>
    </w:p>
  </w:footnote>
  <w:footnote w:type="continuationSeparator" w:id="0">
    <w:p w14:paraId="342117EE" w14:textId="77777777" w:rsidR="000A130D" w:rsidRDefault="000A130D"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DC082F" w:rsidRPr="00E8322B" w:rsidRDefault="00DC082F"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1A17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4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040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E7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2D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C2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64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45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A4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4A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E2549"/>
    <w:multiLevelType w:val="hybridMultilevel"/>
    <w:tmpl w:val="4D72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8F6115"/>
    <w:multiLevelType w:val="hybridMultilevel"/>
    <w:tmpl w:val="2AE62A54"/>
    <w:lvl w:ilvl="0" w:tplc="41581DF0">
      <w:start w:val="1"/>
      <w:numFmt w:val="bullet"/>
      <w:pStyle w:val="VCAADIbulletedanswer"/>
      <w:lvlText w:val=""/>
      <w:lvlJc w:val="left"/>
      <w:pPr>
        <w:ind w:left="1097" w:hanging="360"/>
      </w:pPr>
      <w:rPr>
        <w:rFonts w:ascii="Symbol" w:hAnsi="Symbol" w:hint="default"/>
      </w:rPr>
    </w:lvl>
    <w:lvl w:ilvl="1" w:tplc="2AE88938">
      <w:start w:val="1"/>
      <w:numFmt w:val="bullet"/>
      <w:pStyle w:val="VCAADIbulletedanswer2ndlevel"/>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8590F"/>
    <w:multiLevelType w:val="hybridMultilevel"/>
    <w:tmpl w:val="D89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55E6"/>
    <w:multiLevelType w:val="hybridMultilevel"/>
    <w:tmpl w:val="460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93B71"/>
    <w:multiLevelType w:val="hybridMultilevel"/>
    <w:tmpl w:val="4CB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32383"/>
    <w:multiLevelType w:val="hybridMultilevel"/>
    <w:tmpl w:val="3CC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E51BA6"/>
    <w:multiLevelType w:val="hybridMultilevel"/>
    <w:tmpl w:val="D3E8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4C6852"/>
    <w:multiLevelType w:val="hybridMultilevel"/>
    <w:tmpl w:val="C27C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2272D8"/>
    <w:multiLevelType w:val="hybridMultilevel"/>
    <w:tmpl w:val="44C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6F4243"/>
    <w:multiLevelType w:val="hybridMultilevel"/>
    <w:tmpl w:val="B946607C"/>
    <w:lvl w:ilvl="0" w:tplc="B2EA2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874586"/>
    <w:multiLevelType w:val="hybridMultilevel"/>
    <w:tmpl w:val="D19E389E"/>
    <w:lvl w:ilvl="0" w:tplc="7CD6B7D6">
      <w:start w:val="1"/>
      <w:numFmt w:val="bullet"/>
      <w:pStyle w:val="VCAAtablecondensedLearningIntentions"/>
      <w:lvlText w:val="o"/>
      <w:lvlJc w:val="left"/>
      <w:pPr>
        <w:ind w:left="4188" w:hanging="360"/>
      </w:pPr>
      <w:rPr>
        <w:rFonts w:ascii="Courier New" w:hAnsi="Courier New"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6" w15:restartNumberingAfterBreak="0">
    <w:nsid w:val="319720B9"/>
    <w:multiLevelType w:val="hybridMultilevel"/>
    <w:tmpl w:val="43A0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D85669"/>
    <w:multiLevelType w:val="hybridMultilevel"/>
    <w:tmpl w:val="A816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0DE3418"/>
    <w:multiLevelType w:val="hybridMultilevel"/>
    <w:tmpl w:val="7B2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AF39CA"/>
    <w:multiLevelType w:val="hybridMultilevel"/>
    <w:tmpl w:val="75E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AD27796"/>
    <w:multiLevelType w:val="hybridMultilevel"/>
    <w:tmpl w:val="101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C25E2"/>
    <w:multiLevelType w:val="hybridMultilevel"/>
    <w:tmpl w:val="276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DF7118B"/>
    <w:multiLevelType w:val="hybridMultilevel"/>
    <w:tmpl w:val="5F4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72B6C"/>
    <w:multiLevelType w:val="hybridMultilevel"/>
    <w:tmpl w:val="10388486"/>
    <w:lvl w:ilvl="0" w:tplc="7FD8231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3A9284F"/>
    <w:multiLevelType w:val="hybridMultilevel"/>
    <w:tmpl w:val="42D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76265"/>
    <w:multiLevelType w:val="hybridMultilevel"/>
    <w:tmpl w:val="1D8C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BF96200"/>
    <w:multiLevelType w:val="hybridMultilevel"/>
    <w:tmpl w:val="A3FA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074A25"/>
    <w:multiLevelType w:val="hybridMultilevel"/>
    <w:tmpl w:val="49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9"/>
  </w:num>
  <w:num w:numId="4">
    <w:abstractNumId w:val="19"/>
  </w:num>
  <w:num w:numId="5">
    <w:abstractNumId w:val="36"/>
  </w:num>
  <w:num w:numId="6">
    <w:abstractNumId w:val="25"/>
  </w:num>
  <w:num w:numId="7">
    <w:abstractNumId w:val="12"/>
  </w:num>
  <w:num w:numId="8">
    <w:abstractNumId w:val="44"/>
  </w:num>
  <w:num w:numId="9">
    <w:abstractNumId w:val="26"/>
  </w:num>
  <w:num w:numId="10">
    <w:abstractNumId w:val="23"/>
  </w:num>
  <w:num w:numId="11">
    <w:abstractNumId w:val="20"/>
  </w:num>
  <w:num w:numId="12">
    <w:abstractNumId w:val="16"/>
  </w:num>
  <w:num w:numId="13">
    <w:abstractNumId w:val="30"/>
  </w:num>
  <w:num w:numId="14">
    <w:abstractNumId w:val="22"/>
  </w:num>
  <w:num w:numId="15">
    <w:abstractNumId w:val="31"/>
  </w:num>
  <w:num w:numId="16">
    <w:abstractNumId w:val="40"/>
  </w:num>
  <w:num w:numId="17">
    <w:abstractNumId w:val="13"/>
  </w:num>
  <w:num w:numId="18">
    <w:abstractNumId w:val="14"/>
  </w:num>
  <w:num w:numId="19">
    <w:abstractNumId w:val="37"/>
  </w:num>
  <w:num w:numId="20">
    <w:abstractNumId w:val="15"/>
  </w:num>
  <w:num w:numId="21">
    <w:abstractNumId w:val="34"/>
  </w:num>
  <w:num w:numId="22">
    <w:abstractNumId w:val="45"/>
  </w:num>
  <w:num w:numId="23">
    <w:abstractNumId w:val="27"/>
  </w:num>
  <w:num w:numId="24">
    <w:abstractNumId w:val="11"/>
  </w:num>
  <w:num w:numId="25">
    <w:abstractNumId w:val="42"/>
  </w:num>
  <w:num w:numId="26">
    <w:abstractNumId w:val="35"/>
  </w:num>
  <w:num w:numId="27">
    <w:abstractNumId w:val="10"/>
  </w:num>
  <w:num w:numId="28">
    <w:abstractNumId w:val="38"/>
  </w:num>
  <w:num w:numId="29">
    <w:abstractNumId w:val="41"/>
  </w:num>
  <w:num w:numId="30">
    <w:abstractNumId w:val="28"/>
  </w:num>
  <w:num w:numId="31">
    <w:abstractNumId w:val="21"/>
  </w:num>
  <w:num w:numId="32">
    <w:abstractNumId w:val="24"/>
  </w:num>
  <w:num w:numId="33">
    <w:abstractNumId w:val="17"/>
  </w:num>
  <w:num w:numId="34">
    <w:abstractNumId w:val="32"/>
  </w:num>
  <w:num w:numId="35">
    <w:abstractNumId w:val="43"/>
  </w:num>
  <w:num w:numId="36">
    <w:abstractNumId w:val="1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8"/>
    <w:rsid w:val="000020FE"/>
    <w:rsid w:val="00006471"/>
    <w:rsid w:val="000125AA"/>
    <w:rsid w:val="0001424B"/>
    <w:rsid w:val="00014285"/>
    <w:rsid w:val="00016480"/>
    <w:rsid w:val="00031ACC"/>
    <w:rsid w:val="000474E7"/>
    <w:rsid w:val="0005321F"/>
    <w:rsid w:val="0005735D"/>
    <w:rsid w:val="0006117C"/>
    <w:rsid w:val="0006250F"/>
    <w:rsid w:val="0007142D"/>
    <w:rsid w:val="000719A0"/>
    <w:rsid w:val="000750E6"/>
    <w:rsid w:val="000A130D"/>
    <w:rsid w:val="000A44A0"/>
    <w:rsid w:val="000A4840"/>
    <w:rsid w:val="000A5A5E"/>
    <w:rsid w:val="000A6348"/>
    <w:rsid w:val="000B7551"/>
    <w:rsid w:val="000C0412"/>
    <w:rsid w:val="000C7B3C"/>
    <w:rsid w:val="000D243D"/>
    <w:rsid w:val="000D5D91"/>
    <w:rsid w:val="000F1F29"/>
    <w:rsid w:val="0010025F"/>
    <w:rsid w:val="001169D8"/>
    <w:rsid w:val="00140CA3"/>
    <w:rsid w:val="001420ED"/>
    <w:rsid w:val="001505D4"/>
    <w:rsid w:val="00151648"/>
    <w:rsid w:val="00153151"/>
    <w:rsid w:val="00164B95"/>
    <w:rsid w:val="0016765E"/>
    <w:rsid w:val="00171583"/>
    <w:rsid w:val="00173E77"/>
    <w:rsid w:val="00177A1C"/>
    <w:rsid w:val="00186901"/>
    <w:rsid w:val="001877EA"/>
    <w:rsid w:val="00192429"/>
    <w:rsid w:val="001929F1"/>
    <w:rsid w:val="00193523"/>
    <w:rsid w:val="001A2CE7"/>
    <w:rsid w:val="001A419F"/>
    <w:rsid w:val="001B2AAB"/>
    <w:rsid w:val="001B72BE"/>
    <w:rsid w:val="001C3A48"/>
    <w:rsid w:val="001C42E6"/>
    <w:rsid w:val="001D2664"/>
    <w:rsid w:val="001D2BB0"/>
    <w:rsid w:val="001D7807"/>
    <w:rsid w:val="001E2EBD"/>
    <w:rsid w:val="001E7D2D"/>
    <w:rsid w:val="001F414F"/>
    <w:rsid w:val="001F6128"/>
    <w:rsid w:val="00204BD5"/>
    <w:rsid w:val="00207AC2"/>
    <w:rsid w:val="00210068"/>
    <w:rsid w:val="00211161"/>
    <w:rsid w:val="00211E12"/>
    <w:rsid w:val="00214629"/>
    <w:rsid w:val="00216C07"/>
    <w:rsid w:val="00222139"/>
    <w:rsid w:val="0022459A"/>
    <w:rsid w:val="002266F2"/>
    <w:rsid w:val="00226F0F"/>
    <w:rsid w:val="002357FD"/>
    <w:rsid w:val="002405C6"/>
    <w:rsid w:val="00244A56"/>
    <w:rsid w:val="00245420"/>
    <w:rsid w:val="00250FD9"/>
    <w:rsid w:val="00254E33"/>
    <w:rsid w:val="00272413"/>
    <w:rsid w:val="002742C5"/>
    <w:rsid w:val="0028318D"/>
    <w:rsid w:val="002A0760"/>
    <w:rsid w:val="002A31DD"/>
    <w:rsid w:val="002A3D2E"/>
    <w:rsid w:val="002B1D54"/>
    <w:rsid w:val="002B21E5"/>
    <w:rsid w:val="002B2CED"/>
    <w:rsid w:val="002D64C1"/>
    <w:rsid w:val="002D7578"/>
    <w:rsid w:val="002D7FCC"/>
    <w:rsid w:val="002E13C6"/>
    <w:rsid w:val="002E1B38"/>
    <w:rsid w:val="002E20DE"/>
    <w:rsid w:val="002E34FF"/>
    <w:rsid w:val="002E5264"/>
    <w:rsid w:val="002E641D"/>
    <w:rsid w:val="002F3DB7"/>
    <w:rsid w:val="002F4617"/>
    <w:rsid w:val="003074F1"/>
    <w:rsid w:val="00311624"/>
    <w:rsid w:val="00326713"/>
    <w:rsid w:val="0033244D"/>
    <w:rsid w:val="003342B8"/>
    <w:rsid w:val="00343052"/>
    <w:rsid w:val="003439EE"/>
    <w:rsid w:val="003450EE"/>
    <w:rsid w:val="003466E0"/>
    <w:rsid w:val="00346F3B"/>
    <w:rsid w:val="00347769"/>
    <w:rsid w:val="00347DAE"/>
    <w:rsid w:val="00351D33"/>
    <w:rsid w:val="00355E14"/>
    <w:rsid w:val="00357230"/>
    <w:rsid w:val="003614B4"/>
    <w:rsid w:val="0037209B"/>
    <w:rsid w:val="00375766"/>
    <w:rsid w:val="003760C3"/>
    <w:rsid w:val="00377B1A"/>
    <w:rsid w:val="00392590"/>
    <w:rsid w:val="0039647D"/>
    <w:rsid w:val="003A0A4D"/>
    <w:rsid w:val="003A4616"/>
    <w:rsid w:val="003A4874"/>
    <w:rsid w:val="003B25B6"/>
    <w:rsid w:val="003B36F1"/>
    <w:rsid w:val="003C100E"/>
    <w:rsid w:val="003C1D5C"/>
    <w:rsid w:val="003C5D56"/>
    <w:rsid w:val="003D22BC"/>
    <w:rsid w:val="003D6870"/>
    <w:rsid w:val="003D7363"/>
    <w:rsid w:val="003E3C03"/>
    <w:rsid w:val="003F06E0"/>
    <w:rsid w:val="003F433B"/>
    <w:rsid w:val="003F5236"/>
    <w:rsid w:val="00405718"/>
    <w:rsid w:val="0041598D"/>
    <w:rsid w:val="00421165"/>
    <w:rsid w:val="00424AD8"/>
    <w:rsid w:val="00435324"/>
    <w:rsid w:val="00435CEA"/>
    <w:rsid w:val="0044373A"/>
    <w:rsid w:val="00446EF0"/>
    <w:rsid w:val="00451470"/>
    <w:rsid w:val="00455B34"/>
    <w:rsid w:val="0046105B"/>
    <w:rsid w:val="004870BC"/>
    <w:rsid w:val="004A4907"/>
    <w:rsid w:val="004A59DC"/>
    <w:rsid w:val="004B1A1C"/>
    <w:rsid w:val="004B1AF5"/>
    <w:rsid w:val="004B6B47"/>
    <w:rsid w:val="004D621C"/>
    <w:rsid w:val="004E130B"/>
    <w:rsid w:val="004E3DD0"/>
    <w:rsid w:val="005046E2"/>
    <w:rsid w:val="00504C8B"/>
    <w:rsid w:val="00514B59"/>
    <w:rsid w:val="00530B3C"/>
    <w:rsid w:val="00536F53"/>
    <w:rsid w:val="005428D0"/>
    <w:rsid w:val="00547A33"/>
    <w:rsid w:val="005574C9"/>
    <w:rsid w:val="00560387"/>
    <w:rsid w:val="0056344D"/>
    <w:rsid w:val="00570D03"/>
    <w:rsid w:val="00571DDD"/>
    <w:rsid w:val="00577826"/>
    <w:rsid w:val="005810D9"/>
    <w:rsid w:val="00586119"/>
    <w:rsid w:val="00592C5F"/>
    <w:rsid w:val="005942BB"/>
    <w:rsid w:val="005A6C13"/>
    <w:rsid w:val="005B1B18"/>
    <w:rsid w:val="005D663B"/>
    <w:rsid w:val="005E0AFD"/>
    <w:rsid w:val="005E3AB2"/>
    <w:rsid w:val="00600880"/>
    <w:rsid w:val="0060317A"/>
    <w:rsid w:val="00603C74"/>
    <w:rsid w:val="00604494"/>
    <w:rsid w:val="00604E9C"/>
    <w:rsid w:val="006136BE"/>
    <w:rsid w:val="00627BEB"/>
    <w:rsid w:val="006410C2"/>
    <w:rsid w:val="0064531F"/>
    <w:rsid w:val="006469BF"/>
    <w:rsid w:val="00646BD7"/>
    <w:rsid w:val="00654E46"/>
    <w:rsid w:val="00671A1A"/>
    <w:rsid w:val="00680997"/>
    <w:rsid w:val="00682968"/>
    <w:rsid w:val="0069093A"/>
    <w:rsid w:val="006959B5"/>
    <w:rsid w:val="006A1F11"/>
    <w:rsid w:val="006B249A"/>
    <w:rsid w:val="006C38FD"/>
    <w:rsid w:val="006D43E2"/>
    <w:rsid w:val="006E0F20"/>
    <w:rsid w:val="006E1BB6"/>
    <w:rsid w:val="006E2A6D"/>
    <w:rsid w:val="006F1645"/>
    <w:rsid w:val="006F2B65"/>
    <w:rsid w:val="006F4208"/>
    <w:rsid w:val="006F59A1"/>
    <w:rsid w:val="006F697C"/>
    <w:rsid w:val="00702282"/>
    <w:rsid w:val="0070307E"/>
    <w:rsid w:val="00704A0F"/>
    <w:rsid w:val="00724C92"/>
    <w:rsid w:val="00724F09"/>
    <w:rsid w:val="007276E9"/>
    <w:rsid w:val="0074003A"/>
    <w:rsid w:val="00740E82"/>
    <w:rsid w:val="007447D3"/>
    <w:rsid w:val="00750A07"/>
    <w:rsid w:val="00751746"/>
    <w:rsid w:val="00755C69"/>
    <w:rsid w:val="0076763C"/>
    <w:rsid w:val="00770BEF"/>
    <w:rsid w:val="007759DB"/>
    <w:rsid w:val="00776749"/>
    <w:rsid w:val="00780A6E"/>
    <w:rsid w:val="00780D1B"/>
    <w:rsid w:val="0079038C"/>
    <w:rsid w:val="007903BC"/>
    <w:rsid w:val="00797380"/>
    <w:rsid w:val="007A4079"/>
    <w:rsid w:val="007B2512"/>
    <w:rsid w:val="007C65C7"/>
    <w:rsid w:val="007E0590"/>
    <w:rsid w:val="007E2E1C"/>
    <w:rsid w:val="007E57BB"/>
    <w:rsid w:val="007F5CC9"/>
    <w:rsid w:val="00805063"/>
    <w:rsid w:val="0080571C"/>
    <w:rsid w:val="00813261"/>
    <w:rsid w:val="008162DC"/>
    <w:rsid w:val="00825ADB"/>
    <w:rsid w:val="008303B1"/>
    <w:rsid w:val="00833B2D"/>
    <w:rsid w:val="00837A6D"/>
    <w:rsid w:val="00842BB3"/>
    <w:rsid w:val="008504FC"/>
    <w:rsid w:val="00860D44"/>
    <w:rsid w:val="008638D8"/>
    <w:rsid w:val="00866B9E"/>
    <w:rsid w:val="00871D5E"/>
    <w:rsid w:val="0087283A"/>
    <w:rsid w:val="00874628"/>
    <w:rsid w:val="0087483D"/>
    <w:rsid w:val="00882CDF"/>
    <w:rsid w:val="00883355"/>
    <w:rsid w:val="00885782"/>
    <w:rsid w:val="008905AD"/>
    <w:rsid w:val="008934A9"/>
    <w:rsid w:val="008A39E6"/>
    <w:rsid w:val="008A3CEB"/>
    <w:rsid w:val="008A3F34"/>
    <w:rsid w:val="008D6BD0"/>
    <w:rsid w:val="008D7A64"/>
    <w:rsid w:val="008E35F7"/>
    <w:rsid w:val="008E5A3D"/>
    <w:rsid w:val="008F172D"/>
    <w:rsid w:val="00903FA0"/>
    <w:rsid w:val="0090770F"/>
    <w:rsid w:val="00907951"/>
    <w:rsid w:val="00913163"/>
    <w:rsid w:val="0092498C"/>
    <w:rsid w:val="00924E8D"/>
    <w:rsid w:val="009257BF"/>
    <w:rsid w:val="00932AB3"/>
    <w:rsid w:val="00940ACA"/>
    <w:rsid w:val="00940F3C"/>
    <w:rsid w:val="0094299F"/>
    <w:rsid w:val="00943326"/>
    <w:rsid w:val="00947E29"/>
    <w:rsid w:val="0095798D"/>
    <w:rsid w:val="009740CF"/>
    <w:rsid w:val="009776ED"/>
    <w:rsid w:val="00983375"/>
    <w:rsid w:val="00983401"/>
    <w:rsid w:val="00984F82"/>
    <w:rsid w:val="00993549"/>
    <w:rsid w:val="009A2959"/>
    <w:rsid w:val="009B0D88"/>
    <w:rsid w:val="009B5618"/>
    <w:rsid w:val="009C0154"/>
    <w:rsid w:val="009C60C6"/>
    <w:rsid w:val="009D2003"/>
    <w:rsid w:val="009E5438"/>
    <w:rsid w:val="009E54E8"/>
    <w:rsid w:val="009F082A"/>
    <w:rsid w:val="00A02EA3"/>
    <w:rsid w:val="00A145BD"/>
    <w:rsid w:val="00A17411"/>
    <w:rsid w:val="00A208A5"/>
    <w:rsid w:val="00A30DFF"/>
    <w:rsid w:val="00A33C2A"/>
    <w:rsid w:val="00A50D4A"/>
    <w:rsid w:val="00A5302C"/>
    <w:rsid w:val="00A6344E"/>
    <w:rsid w:val="00A66EC3"/>
    <w:rsid w:val="00A80313"/>
    <w:rsid w:val="00A80976"/>
    <w:rsid w:val="00A820CA"/>
    <w:rsid w:val="00A85E1B"/>
    <w:rsid w:val="00A8743C"/>
    <w:rsid w:val="00A96619"/>
    <w:rsid w:val="00AA4C36"/>
    <w:rsid w:val="00AB05DF"/>
    <w:rsid w:val="00AB59B5"/>
    <w:rsid w:val="00AC1742"/>
    <w:rsid w:val="00AC712A"/>
    <w:rsid w:val="00AD1D90"/>
    <w:rsid w:val="00AD582B"/>
    <w:rsid w:val="00AE0320"/>
    <w:rsid w:val="00AF2A36"/>
    <w:rsid w:val="00AF6698"/>
    <w:rsid w:val="00B01713"/>
    <w:rsid w:val="00B133DE"/>
    <w:rsid w:val="00B1449E"/>
    <w:rsid w:val="00B1497E"/>
    <w:rsid w:val="00B17CF8"/>
    <w:rsid w:val="00B215DA"/>
    <w:rsid w:val="00B238B6"/>
    <w:rsid w:val="00B238FF"/>
    <w:rsid w:val="00B35D27"/>
    <w:rsid w:val="00B40B46"/>
    <w:rsid w:val="00B4556D"/>
    <w:rsid w:val="00B53674"/>
    <w:rsid w:val="00B6120E"/>
    <w:rsid w:val="00B616A5"/>
    <w:rsid w:val="00B62850"/>
    <w:rsid w:val="00B64768"/>
    <w:rsid w:val="00B76A33"/>
    <w:rsid w:val="00B773BB"/>
    <w:rsid w:val="00B81E26"/>
    <w:rsid w:val="00B8293B"/>
    <w:rsid w:val="00B96409"/>
    <w:rsid w:val="00BA127C"/>
    <w:rsid w:val="00BA4E32"/>
    <w:rsid w:val="00BA57DD"/>
    <w:rsid w:val="00BB0FEA"/>
    <w:rsid w:val="00BB4356"/>
    <w:rsid w:val="00BC7E70"/>
    <w:rsid w:val="00BE34CD"/>
    <w:rsid w:val="00BE3983"/>
    <w:rsid w:val="00BE7E4D"/>
    <w:rsid w:val="00C0292E"/>
    <w:rsid w:val="00C0531F"/>
    <w:rsid w:val="00C10D6A"/>
    <w:rsid w:val="00C11B5A"/>
    <w:rsid w:val="00C12339"/>
    <w:rsid w:val="00C1238D"/>
    <w:rsid w:val="00C13A32"/>
    <w:rsid w:val="00C14D48"/>
    <w:rsid w:val="00C1752F"/>
    <w:rsid w:val="00C3134F"/>
    <w:rsid w:val="00C31743"/>
    <w:rsid w:val="00C4379F"/>
    <w:rsid w:val="00C57E3E"/>
    <w:rsid w:val="00C61139"/>
    <w:rsid w:val="00C6396A"/>
    <w:rsid w:val="00C6788B"/>
    <w:rsid w:val="00C704AF"/>
    <w:rsid w:val="00C72D94"/>
    <w:rsid w:val="00C737ED"/>
    <w:rsid w:val="00C77EF3"/>
    <w:rsid w:val="00C84AF5"/>
    <w:rsid w:val="00C931C9"/>
    <w:rsid w:val="00CA05D7"/>
    <w:rsid w:val="00CA3FD6"/>
    <w:rsid w:val="00CB1D6C"/>
    <w:rsid w:val="00CB2157"/>
    <w:rsid w:val="00CB3A43"/>
    <w:rsid w:val="00CB4C76"/>
    <w:rsid w:val="00CB623F"/>
    <w:rsid w:val="00CB6AED"/>
    <w:rsid w:val="00CC0D72"/>
    <w:rsid w:val="00CC326E"/>
    <w:rsid w:val="00CD02E2"/>
    <w:rsid w:val="00CE4014"/>
    <w:rsid w:val="00D00D7D"/>
    <w:rsid w:val="00D02832"/>
    <w:rsid w:val="00D03A26"/>
    <w:rsid w:val="00D040E6"/>
    <w:rsid w:val="00D05E90"/>
    <w:rsid w:val="00D112B4"/>
    <w:rsid w:val="00D12C20"/>
    <w:rsid w:val="00D17175"/>
    <w:rsid w:val="00D31EDF"/>
    <w:rsid w:val="00D423B2"/>
    <w:rsid w:val="00D505C6"/>
    <w:rsid w:val="00D52686"/>
    <w:rsid w:val="00D569B4"/>
    <w:rsid w:val="00D60443"/>
    <w:rsid w:val="00D62DEA"/>
    <w:rsid w:val="00D803EB"/>
    <w:rsid w:val="00D909AE"/>
    <w:rsid w:val="00D93B50"/>
    <w:rsid w:val="00D9409A"/>
    <w:rsid w:val="00DA2341"/>
    <w:rsid w:val="00DC082F"/>
    <w:rsid w:val="00DD4C71"/>
    <w:rsid w:val="00DD6078"/>
    <w:rsid w:val="00DD7164"/>
    <w:rsid w:val="00DE11B5"/>
    <w:rsid w:val="00DE4DF1"/>
    <w:rsid w:val="00E034D2"/>
    <w:rsid w:val="00E038E6"/>
    <w:rsid w:val="00E07D08"/>
    <w:rsid w:val="00E23D66"/>
    <w:rsid w:val="00E2573E"/>
    <w:rsid w:val="00E27228"/>
    <w:rsid w:val="00E31068"/>
    <w:rsid w:val="00E32617"/>
    <w:rsid w:val="00E37300"/>
    <w:rsid w:val="00E40263"/>
    <w:rsid w:val="00E444BC"/>
    <w:rsid w:val="00E45214"/>
    <w:rsid w:val="00E47893"/>
    <w:rsid w:val="00E50A4E"/>
    <w:rsid w:val="00E57119"/>
    <w:rsid w:val="00E6329B"/>
    <w:rsid w:val="00E66271"/>
    <w:rsid w:val="00E67DAF"/>
    <w:rsid w:val="00E67F79"/>
    <w:rsid w:val="00E70969"/>
    <w:rsid w:val="00E8322B"/>
    <w:rsid w:val="00E84ED9"/>
    <w:rsid w:val="00E95549"/>
    <w:rsid w:val="00E972B8"/>
    <w:rsid w:val="00E97603"/>
    <w:rsid w:val="00E97AB6"/>
    <w:rsid w:val="00EA01EA"/>
    <w:rsid w:val="00EA1082"/>
    <w:rsid w:val="00EA3F6F"/>
    <w:rsid w:val="00EA616A"/>
    <w:rsid w:val="00EB1FCD"/>
    <w:rsid w:val="00EB3E04"/>
    <w:rsid w:val="00EB76BA"/>
    <w:rsid w:val="00EC011E"/>
    <w:rsid w:val="00EC1FE1"/>
    <w:rsid w:val="00EC5CC3"/>
    <w:rsid w:val="00ED12E3"/>
    <w:rsid w:val="00EE5779"/>
    <w:rsid w:val="00F22BE1"/>
    <w:rsid w:val="00F32665"/>
    <w:rsid w:val="00F46788"/>
    <w:rsid w:val="00F62E2C"/>
    <w:rsid w:val="00F667FC"/>
    <w:rsid w:val="00F76CB2"/>
    <w:rsid w:val="00F84D1F"/>
    <w:rsid w:val="00F919B4"/>
    <w:rsid w:val="00F91E09"/>
    <w:rsid w:val="00FA0367"/>
    <w:rsid w:val="00FA599E"/>
    <w:rsid w:val="00FA5F90"/>
    <w:rsid w:val="00FB0B2E"/>
    <w:rsid w:val="00FB7DAB"/>
    <w:rsid w:val="00FC0ACA"/>
    <w:rsid w:val="00FE136F"/>
    <w:rsid w:val="00FE47EB"/>
    <w:rsid w:val="00FF1287"/>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1F"/>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724F09"/>
    <w:pPr>
      <w:tabs>
        <w:tab w:val="right" w:leader="dot" w:pos="9016"/>
      </w:tabs>
      <w:spacing w:after="100"/>
    </w:pPr>
    <w:rPr>
      <w:noProof/>
    </w:r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0C0412"/>
    <w:pPr>
      <w:spacing w:before="320" w:after="240" w:line="360" w:lineRule="exact"/>
      <w:outlineLvl w:val="2"/>
    </w:pPr>
    <w:rPr>
      <w:b w:val="0"/>
      <w:sz w:val="32"/>
      <w:szCs w:val="28"/>
    </w:rPr>
  </w:style>
  <w:style w:type="paragraph" w:customStyle="1" w:styleId="VCAAHeading3">
    <w:name w:val="VCAA Heading 3"/>
    <w:basedOn w:val="VCAAHeading2"/>
    <w:next w:val="VCAAbody"/>
    <w:qFormat/>
    <w:rsid w:val="006E2A6D"/>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E97AB6"/>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link w:val="NoSpacingChar"/>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8162DC"/>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8162DC"/>
    <w:rPr>
      <w:rFonts w:ascii="Arial" w:eastAsiaTheme="minorHAnsi" w:hAnsi="Arial" w:cs="Arial"/>
      <w:lang w:val="en-US"/>
    </w:rPr>
  </w:style>
  <w:style w:type="paragraph" w:customStyle="1" w:styleId="VCAAbullet">
    <w:name w:val="VCAA bullet"/>
    <w:basedOn w:val="VCAAbody"/>
    <w:autoRedefine/>
    <w:qFormat/>
    <w:rsid w:val="006136BE"/>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6E2A6D"/>
    <w:pPr>
      <w:numPr>
        <w:numId w:val="2"/>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6E2A6D"/>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3"/>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5"/>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6"/>
      </w:numPr>
    </w:pPr>
    <w:rPr>
      <w:i/>
    </w:rPr>
  </w:style>
  <w:style w:type="paragraph" w:customStyle="1" w:styleId="VCAAtableheading">
    <w:name w:val="VCAA table heading"/>
    <w:basedOn w:val="VCAAbody"/>
    <w:qFormat/>
    <w:rsid w:val="00B773BB"/>
    <w:rPr>
      <w:b/>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numbering" w:customStyle="1" w:styleId="NoList1">
    <w:name w:val="No List1"/>
    <w:next w:val="NoList"/>
    <w:uiPriority w:val="99"/>
    <w:semiHidden/>
    <w:unhideWhenUsed/>
    <w:rsid w:val="00E97AB6"/>
  </w:style>
  <w:style w:type="table" w:customStyle="1" w:styleId="TableGrid1">
    <w:name w:val="Table Grid1"/>
    <w:basedOn w:val="TableNormal"/>
    <w:next w:val="TableGrid"/>
    <w:uiPriority w:val="59"/>
    <w:rsid w:val="00E97AB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7AB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E97AB6"/>
    <w:rPr>
      <w:sz w:val="20"/>
      <w:szCs w:val="20"/>
      <w:lang w:eastAsia="ja-JP"/>
    </w:rPr>
  </w:style>
  <w:style w:type="character" w:styleId="FootnoteReference">
    <w:name w:val="footnote reference"/>
    <w:basedOn w:val="DefaultParagraphFont"/>
    <w:uiPriority w:val="99"/>
    <w:semiHidden/>
    <w:unhideWhenUsed/>
    <w:rsid w:val="00E97AB6"/>
    <w:rPr>
      <w:vertAlign w:val="superscript"/>
    </w:rPr>
  </w:style>
  <w:style w:type="paragraph" w:styleId="NormalWeb">
    <w:name w:val="Normal (Web)"/>
    <w:basedOn w:val="Normal"/>
    <w:uiPriority w:val="99"/>
    <w:semiHidden/>
    <w:unhideWhenUsed/>
    <w:rsid w:val="00E97AB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VCAAtablecondensedbold">
    <w:name w:val="VCAA table condensed bold"/>
    <w:basedOn w:val="DefaultParagraphFont"/>
    <w:uiPriority w:val="1"/>
    <w:qFormat/>
    <w:rsid w:val="008162DC"/>
    <w:rPr>
      <w:b/>
      <w:lang w:eastAsia="ja-JP"/>
    </w:rPr>
  </w:style>
  <w:style w:type="table" w:customStyle="1" w:styleId="TableGrid2">
    <w:name w:val="Table Grid2"/>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3523"/>
  </w:style>
  <w:style w:type="paragraph" w:customStyle="1" w:styleId="DocumentTitle">
    <w:name w:val="Document Title"/>
    <w:basedOn w:val="Normal"/>
    <w:link w:val="DocumentTitleChar"/>
    <w:qFormat/>
    <w:rsid w:val="00193523"/>
    <w:pPr>
      <w:keepNext/>
      <w:keepLines/>
      <w:spacing w:before="240" w:after="240"/>
      <w:outlineLvl w:val="0"/>
    </w:pPr>
    <w:rPr>
      <w:rFonts w:ascii="Arial" w:eastAsia="Times New Roman" w:hAnsi="Arial" w:cs="Arial"/>
      <w:b/>
      <w:bCs/>
      <w:color w:val="365F91"/>
      <w:sz w:val="28"/>
      <w:szCs w:val="24"/>
      <w:lang w:eastAsia="en-AU"/>
    </w:rPr>
  </w:style>
  <w:style w:type="character" w:customStyle="1" w:styleId="DocumentTitleChar">
    <w:name w:val="Document Title Char"/>
    <w:basedOn w:val="DefaultParagraphFont"/>
    <w:link w:val="DocumentTitle"/>
    <w:rsid w:val="00193523"/>
    <w:rPr>
      <w:rFonts w:ascii="Arial" w:eastAsia="Times New Roman" w:hAnsi="Arial" w:cs="Arial"/>
      <w:b/>
      <w:bCs/>
      <w:color w:val="365F91"/>
      <w:sz w:val="28"/>
      <w:szCs w:val="24"/>
      <w:lang w:eastAsia="en-AU"/>
    </w:rPr>
  </w:style>
  <w:style w:type="paragraph" w:customStyle="1" w:styleId="GlossaryDefinition">
    <w:name w:val="Glossary Definition"/>
    <w:basedOn w:val="Normal"/>
    <w:link w:val="GlossaryDefinitionChar"/>
    <w:qFormat/>
    <w:rsid w:val="00193523"/>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193523"/>
    <w:rPr>
      <w:rFonts w:ascii="Calibri" w:eastAsia="Calibri" w:hAnsi="Calibri" w:cs="Arial"/>
      <w:szCs w:val="24"/>
      <w:lang w:eastAsia="en-AU"/>
    </w:rPr>
  </w:style>
  <w:style w:type="paragraph" w:customStyle="1" w:styleId="GlossaryTerm">
    <w:name w:val="Glossary Term"/>
    <w:basedOn w:val="Heading2"/>
    <w:link w:val="GlossaryTermChar"/>
    <w:qFormat/>
    <w:rsid w:val="00193523"/>
    <w:pPr>
      <w:spacing w:before="240" w:after="120"/>
    </w:pPr>
    <w:rPr>
      <w:rFonts w:ascii="Calibri" w:eastAsia="MS Gothic" w:hAnsi="Calibri" w:cs="Calibri"/>
      <w:color w:val="548DD4"/>
      <w:lang w:eastAsia="en-AU"/>
    </w:rPr>
  </w:style>
  <w:style w:type="character" w:customStyle="1" w:styleId="GlossaryTermChar">
    <w:name w:val="Glossary Term Char"/>
    <w:basedOn w:val="Heading2Char"/>
    <w:link w:val="GlossaryTerm"/>
    <w:rsid w:val="00193523"/>
    <w:rPr>
      <w:rFonts w:ascii="Calibri" w:eastAsia="MS Gothic" w:hAnsi="Calibri" w:cs="Calibri"/>
      <w:b/>
      <w:bCs/>
      <w:color w:val="548DD4"/>
      <w:sz w:val="26"/>
      <w:szCs w:val="26"/>
      <w:lang w:eastAsia="en-AU"/>
    </w:rPr>
  </w:style>
  <w:style w:type="paragraph" w:customStyle="1" w:styleId="OverviewHeading">
    <w:name w:val="Overview Heading"/>
    <w:basedOn w:val="Normal"/>
    <w:qFormat/>
    <w:rsid w:val="00193523"/>
    <w:pPr>
      <w:spacing w:before="120" w:after="120"/>
    </w:pPr>
    <w:rPr>
      <w:rFonts w:eastAsia="Calibri" w:cs="Arial"/>
      <w:b/>
      <w:color w:val="595959"/>
      <w:sz w:val="28"/>
      <w:lang w:eastAsia="en-AU"/>
    </w:rPr>
  </w:style>
  <w:style w:type="table" w:customStyle="1" w:styleId="TableGrid3">
    <w:name w:val="Table Grid3"/>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entry">
    <w:name w:val="VCAA Glossary entry"/>
    <w:basedOn w:val="Normal"/>
    <w:qFormat/>
    <w:rsid w:val="00193523"/>
    <w:pPr>
      <w:keepNext/>
      <w:keepLines/>
      <w:spacing w:before="240" w:after="120"/>
      <w:outlineLvl w:val="1"/>
    </w:pPr>
    <w:rPr>
      <w:rFonts w:ascii="Calibri" w:eastAsia="MS Gothic" w:hAnsi="Calibri" w:cs="Calibri"/>
      <w:b/>
      <w:bCs/>
      <w:color w:val="548DD4"/>
      <w:lang w:eastAsia="en-AU"/>
    </w:rPr>
  </w:style>
  <w:style w:type="paragraph" w:customStyle="1" w:styleId="VCAAnotesinred">
    <w:name w:val="VCAA_notes in red"/>
    <w:basedOn w:val="VCAAHeading1"/>
    <w:qFormat/>
    <w:rsid w:val="00CA3FD6"/>
    <w:rPr>
      <w:b w:val="0"/>
      <w:color w:val="FF0000"/>
      <w:sz w:val="28"/>
      <w:szCs w:val="28"/>
      <w:lang w:val="en-AU" w:eastAsia="ja-JP"/>
    </w:rPr>
  </w:style>
  <w:style w:type="paragraph" w:customStyle="1" w:styleId="VCAAHeading1EALPathway">
    <w:name w:val="VCAA Heading 1 EAL Pathway"/>
    <w:qFormat/>
    <w:rsid w:val="000020FE"/>
    <w:pPr>
      <w:spacing w:before="360"/>
      <w:jc w:val="center"/>
      <w:outlineLvl w:val="1"/>
    </w:pPr>
    <w:rPr>
      <w:rFonts w:ascii="Arial" w:eastAsiaTheme="minorHAnsi" w:hAnsi="Arial" w:cs="Arial"/>
      <w:b/>
      <w:color w:val="000000" w:themeColor="text1"/>
      <w:sz w:val="40"/>
      <w:szCs w:val="40"/>
      <w:lang w:val="en-US"/>
    </w:rPr>
  </w:style>
  <w:style w:type="paragraph" w:customStyle="1" w:styleId="VCAAHeading2b">
    <w:name w:val="VCAA Heading 2b"/>
    <w:basedOn w:val="VCAAHeading1EALPathway"/>
    <w:next w:val="Normal"/>
    <w:rsid w:val="001877EA"/>
    <w:pPr>
      <w:spacing w:before="240" w:after="120" w:line="360" w:lineRule="exact"/>
      <w:outlineLvl w:val="9"/>
    </w:pPr>
    <w:rPr>
      <w:color w:val="FF0000"/>
      <w:sz w:val="24"/>
      <w:szCs w:val="28"/>
    </w:rPr>
  </w:style>
  <w:style w:type="paragraph" w:customStyle="1" w:styleId="VCAAHeading2aLevel">
    <w:name w:val="VCAA Heading 2a Level"/>
    <w:basedOn w:val="VCAAHeading2b"/>
    <w:qFormat/>
    <w:rsid w:val="001877EA"/>
    <w:pPr>
      <w:pBdr>
        <w:top w:val="single" w:sz="8" w:space="1" w:color="0099E3"/>
        <w:bottom w:val="single" w:sz="8" w:space="1" w:color="0099E3"/>
      </w:pBdr>
      <w:shd w:val="pct50" w:color="0099E3" w:fill="0099E3"/>
    </w:pPr>
    <w:rPr>
      <w:color w:val="FFFFFF" w:themeColor="background1"/>
    </w:rPr>
  </w:style>
  <w:style w:type="paragraph" w:customStyle="1" w:styleId="VCAAHeading2bCDandASheading">
    <w:name w:val="VCAA Heading 2b CD and AS heading"/>
    <w:qFormat/>
    <w:rsid w:val="001877EA"/>
    <w:pPr>
      <w:pBdr>
        <w:bottom w:val="single" w:sz="8" w:space="1" w:color="auto"/>
      </w:pBdr>
      <w:spacing w:before="360"/>
    </w:pPr>
    <w:rPr>
      <w:rFonts w:ascii="Arial" w:eastAsiaTheme="minorHAnsi" w:hAnsi="Arial" w:cs="Arial"/>
      <w:b/>
      <w:sz w:val="24"/>
      <w:szCs w:val="28"/>
      <w:lang w:val="en-US"/>
    </w:rPr>
  </w:style>
  <w:style w:type="paragraph" w:customStyle="1" w:styleId="VCAAHeading2cMode">
    <w:name w:val="VCAA Heading 2c Mode"/>
    <w:basedOn w:val="VCAAHeading2b"/>
    <w:qFormat/>
    <w:rsid w:val="001877EA"/>
    <w:pPr>
      <w:spacing w:before="360" w:after="240"/>
    </w:pPr>
    <w:rPr>
      <w:color w:val="auto"/>
      <w:szCs w:val="22"/>
    </w:rPr>
  </w:style>
  <w:style w:type="paragraph" w:customStyle="1" w:styleId="VCAAHeading3Strand">
    <w:name w:val="VCAA Heading 3 Strand"/>
    <w:basedOn w:val="VCAAHeading2b"/>
    <w:next w:val="VCAAbody"/>
    <w:rsid w:val="001877EA"/>
    <w:pPr>
      <w:pBdr>
        <w:top w:val="single" w:sz="8" w:space="4" w:color="808080" w:themeColor="background1" w:themeShade="80"/>
        <w:bottom w:val="single" w:sz="8" w:space="4" w:color="808080" w:themeColor="background1" w:themeShade="80"/>
      </w:pBdr>
      <w:shd w:val="clear" w:color="auto" w:fill="F2F2F2" w:themeFill="background1" w:themeFillShade="F2"/>
      <w:spacing w:before="120"/>
      <w:outlineLvl w:val="3"/>
    </w:pPr>
    <w:rPr>
      <w:color w:val="808080" w:themeColor="background1" w:themeShade="80"/>
      <w:sz w:val="22"/>
      <w:szCs w:val="24"/>
    </w:rPr>
  </w:style>
  <w:style w:type="paragraph" w:customStyle="1" w:styleId="VCAAHeading3Strand0">
    <w:name w:val="VCAA Heading 3_Strand"/>
    <w:qFormat/>
    <w:rsid w:val="001877EA"/>
    <w:pPr>
      <w:pBdr>
        <w:top w:val="single" w:sz="8" w:space="4" w:color="808080" w:themeColor="background1" w:themeShade="80"/>
        <w:bottom w:val="single" w:sz="8" w:space="4" w:color="808080" w:themeColor="background1" w:themeShade="80"/>
      </w:pBdr>
      <w:shd w:val="clear" w:color="auto" w:fill="F2F2F2" w:themeFill="background1" w:themeFillShade="F2"/>
    </w:pPr>
    <w:rPr>
      <w:rFonts w:ascii="Arial" w:eastAsiaTheme="minorHAnsi" w:hAnsi="Arial" w:cs="Arial"/>
      <w:b/>
      <w:color w:val="808080" w:themeColor="background1" w:themeShade="80"/>
      <w:szCs w:val="24"/>
      <w:lang w:val="en-US"/>
    </w:rPr>
  </w:style>
  <w:style w:type="paragraph" w:customStyle="1" w:styleId="VCAAHeading4Substrand">
    <w:name w:val="VCAA Heading 4 Sub strand"/>
    <w:basedOn w:val="VCAAHeading3Strand"/>
    <w:qFormat/>
    <w:rsid w:val="001877EA"/>
    <w:pPr>
      <w:pBdr>
        <w:top w:val="single" w:sz="8" w:space="4" w:color="A6A6A6" w:themeColor="background1" w:themeShade="A6"/>
        <w:bottom w:val="none" w:sz="0" w:space="0" w:color="auto"/>
      </w:pBdr>
      <w:shd w:val="clear" w:color="auto" w:fill="FFFFFF" w:themeFill="background1"/>
      <w:spacing w:before="200" w:line="280" w:lineRule="exact"/>
      <w:outlineLvl w:val="4"/>
    </w:pPr>
    <w:rPr>
      <w:color w:val="auto"/>
      <w:szCs w:val="22"/>
      <w:lang w:val="en" w:eastAsia="en-AU"/>
    </w:rPr>
  </w:style>
  <w:style w:type="paragraph" w:customStyle="1" w:styleId="VCAAHeading4Substrandnoruleabove">
    <w:name w:val="VCAA Heading 4 Sub strand no rule above"/>
    <w:basedOn w:val="VCAAHeading4Substrand"/>
    <w:qFormat/>
    <w:rsid w:val="001877EA"/>
    <w:pPr>
      <w:pBdr>
        <w:top w:val="none" w:sz="0" w:space="0" w:color="auto"/>
      </w:pBdr>
    </w:pPr>
  </w:style>
  <w:style w:type="paragraph" w:customStyle="1" w:styleId="VCAADIbulletedanswer">
    <w:name w:val="VCAA_DI_bulleted answer"/>
    <w:basedOn w:val="Normal"/>
    <w:qFormat/>
    <w:rsid w:val="001D2BB0"/>
    <w:pPr>
      <w:numPr>
        <w:numId w:val="7"/>
      </w:numPr>
      <w:tabs>
        <w:tab w:val="left" w:pos="284"/>
      </w:tabs>
      <w:spacing w:before="120" w:after="120" w:line="240" w:lineRule="auto"/>
      <w:contextualSpacing/>
    </w:pPr>
    <w:rPr>
      <w:rFonts w:ascii="Arial" w:eastAsia="MS Mincho" w:hAnsi="Arial" w:cs="Arial"/>
      <w:szCs w:val="24"/>
      <w:lang w:val="en-US"/>
    </w:rPr>
  </w:style>
  <w:style w:type="paragraph" w:customStyle="1" w:styleId="VCAADIbulletedanswer2ndlevel">
    <w:name w:val="VCAA_DI_bulleted answer 2nd level"/>
    <w:basedOn w:val="VCAADIbulletedanswer"/>
    <w:qFormat/>
    <w:rsid w:val="001D2BB0"/>
    <w:pPr>
      <w:numPr>
        <w:ilvl w:val="1"/>
      </w:numPr>
    </w:pPr>
  </w:style>
  <w:style w:type="table" w:customStyle="1" w:styleId="TableGrid21">
    <w:name w:val="Table Grid21"/>
    <w:basedOn w:val="TableNormal"/>
    <w:next w:val="TableGrid"/>
    <w:uiPriority w:val="59"/>
    <w:rsid w:val="001D2BB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2B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769"/>
  </w:style>
  <w:style w:type="table" w:customStyle="1" w:styleId="TableGrid5">
    <w:name w:val="Table Grid5"/>
    <w:basedOn w:val="TableNormal"/>
    <w:next w:val="TableGrid"/>
    <w:uiPriority w:val="59"/>
    <w:rsid w:val="0034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347769"/>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MingLiU-ExtB" w:hAnsi="MingLiU-ExtB"/>
        <w:b/>
        <w:color w:val="FFFFFF" w:themeColor="background1"/>
        <w:sz w:val="22"/>
      </w:rPr>
      <w:tblPr/>
      <w:tcPr>
        <w:shd w:val="clear" w:color="auto" w:fill="D7D7D7"/>
      </w:tcPr>
    </w:tblStylePr>
  </w:style>
  <w:style w:type="table" w:customStyle="1" w:styleId="VCAATableClosed1">
    <w:name w:val="VCAA Table Closed1"/>
    <w:basedOn w:val="VCAATable"/>
    <w:uiPriority w:val="99"/>
    <w:rsid w:val="0034776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numbering" w:customStyle="1" w:styleId="NoList11">
    <w:name w:val="No List11"/>
    <w:next w:val="NoList"/>
    <w:uiPriority w:val="99"/>
    <w:semiHidden/>
    <w:unhideWhenUsed/>
    <w:rsid w:val="00347769"/>
  </w:style>
  <w:style w:type="table" w:customStyle="1" w:styleId="TableGrid11">
    <w:name w:val="Table Grid11"/>
    <w:basedOn w:val="TableNormal"/>
    <w:next w:val="TableGrid"/>
    <w:uiPriority w:val="59"/>
    <w:rsid w:val="00347769"/>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47769"/>
  </w:style>
  <w:style w:type="table" w:customStyle="1" w:styleId="TableGrid31">
    <w:name w:val="Table Grid31"/>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Inumberedquestions">
    <w:name w:val="VCAA_DI_numbered_questions"/>
    <w:basedOn w:val="Normal"/>
    <w:qFormat/>
    <w:rsid w:val="00347769"/>
    <w:pPr>
      <w:spacing w:before="240" w:after="120" w:line="240" w:lineRule="auto"/>
      <w:ind w:left="737" w:right="737" w:hanging="737"/>
    </w:pPr>
    <w:rPr>
      <w:rFonts w:ascii="Arial" w:eastAsia="MS Mincho" w:hAnsi="Arial" w:cs="Arial"/>
      <w:szCs w:val="24"/>
      <w:lang w:val="en-US"/>
    </w:rPr>
  </w:style>
  <w:style w:type="character" w:customStyle="1" w:styleId="VCAADIgreyitalicch">
    <w:name w:val="VCAA_DI_grey italic ch"/>
    <w:basedOn w:val="DefaultParagraphFont"/>
    <w:uiPriority w:val="1"/>
    <w:qFormat/>
    <w:rsid w:val="00347769"/>
    <w:rPr>
      <w:i/>
      <w:color w:val="808080" w:themeColor="background1" w:themeShade="80"/>
    </w:rPr>
  </w:style>
  <w:style w:type="paragraph" w:customStyle="1" w:styleId="VCAADIresponses">
    <w:name w:val="VCAA_DI_responses"/>
    <w:basedOn w:val="VCAADInumberedquestions"/>
    <w:qFormat/>
    <w:rsid w:val="00347769"/>
    <w:pPr>
      <w:spacing w:before="120"/>
    </w:pPr>
    <w:rPr>
      <w:color w:val="7F7F7F" w:themeColor="text1" w:themeTint="80"/>
    </w:rPr>
  </w:style>
  <w:style w:type="table" w:customStyle="1" w:styleId="TableGrid211">
    <w:name w:val="Table Grid211"/>
    <w:basedOn w:val="TableNormal"/>
    <w:next w:val="TableGrid"/>
    <w:uiPriority w:val="59"/>
    <w:rsid w:val="00347769"/>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7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term">
    <w:name w:val="VCAA Glossary term"/>
    <w:basedOn w:val="Normal"/>
    <w:qFormat/>
    <w:rsid w:val="00347769"/>
    <w:pPr>
      <w:keepNext/>
      <w:keepLines/>
      <w:spacing w:before="240" w:after="120"/>
      <w:outlineLvl w:val="1"/>
    </w:pPr>
    <w:rPr>
      <w:rFonts w:ascii="Arial" w:eastAsia="MS Gothic" w:hAnsi="Arial" w:cs="Calibri"/>
      <w:b/>
      <w:bCs/>
      <w:color w:val="0096DF" w:themeColor="accent6"/>
      <w:lang w:eastAsia="en-AU"/>
    </w:rPr>
  </w:style>
  <w:style w:type="character" w:customStyle="1" w:styleId="VCAAGlossarytermcharacter">
    <w:name w:val="VCAA Glossary term character"/>
    <w:basedOn w:val="DefaultParagraphFont"/>
    <w:uiPriority w:val="1"/>
    <w:qFormat/>
    <w:rsid w:val="00347769"/>
    <w:rPr>
      <w:rFonts w:ascii="Calibri" w:eastAsia="Calibri" w:hAnsi="Calibri" w:cs="Arial"/>
      <w:b/>
      <w:color w:val="0096DF" w:themeColor="accent6"/>
      <w:szCs w:val="24"/>
      <w:lang w:eastAsia="en-AU"/>
    </w:rPr>
  </w:style>
  <w:style w:type="numbering" w:customStyle="1" w:styleId="NoList31">
    <w:name w:val="No List31"/>
    <w:next w:val="NoList"/>
    <w:uiPriority w:val="99"/>
    <w:semiHidden/>
    <w:unhideWhenUsed/>
    <w:rsid w:val="00347769"/>
  </w:style>
  <w:style w:type="numbering" w:customStyle="1" w:styleId="NoList111">
    <w:name w:val="No List111"/>
    <w:next w:val="NoList"/>
    <w:uiPriority w:val="99"/>
    <w:semiHidden/>
    <w:unhideWhenUsed/>
    <w:rsid w:val="00347769"/>
  </w:style>
  <w:style w:type="numbering" w:customStyle="1" w:styleId="NoList211">
    <w:name w:val="No List211"/>
    <w:next w:val="NoList"/>
    <w:uiPriority w:val="99"/>
    <w:semiHidden/>
    <w:unhideWhenUsed/>
    <w:rsid w:val="00347769"/>
  </w:style>
  <w:style w:type="paragraph" w:customStyle="1" w:styleId="VCAAGlossarydefinition">
    <w:name w:val="VCAA Glossary definition"/>
    <w:basedOn w:val="VCAAbody"/>
    <w:qFormat/>
    <w:rsid w:val="00347769"/>
    <w:rPr>
      <w:lang w:eastAsia="en-AU"/>
    </w:rPr>
  </w:style>
  <w:style w:type="table" w:customStyle="1" w:styleId="VCAATableClosed2">
    <w:name w:val="VCAA Table Closed2"/>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numbering" w:customStyle="1" w:styleId="NoList4">
    <w:name w:val="No List4"/>
    <w:next w:val="NoList"/>
    <w:uiPriority w:val="99"/>
    <w:semiHidden/>
    <w:unhideWhenUsed/>
    <w:rsid w:val="008A3F34"/>
  </w:style>
  <w:style w:type="table" w:customStyle="1" w:styleId="TableGrid6">
    <w:name w:val="Table Grid6"/>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F34"/>
    <w:rPr>
      <w:color w:val="808080"/>
    </w:rPr>
  </w:style>
  <w:style w:type="table" w:customStyle="1" w:styleId="LightShading1">
    <w:name w:val="Light Shading1"/>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1">
    <w:name w:val="Light Shading - Accent 41"/>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1">
    <w:name w:val="Light Shading - Accent 51"/>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1">
    <w:name w:val="Light Shading - Accent 61"/>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1">
    <w:name w:val="Light List - Accent 11"/>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2">
    <w:name w:val="VCAA Table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3">
    <w:name w:val="VCAA Table Closed3"/>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
    <w:name w:val="Style1"/>
    <w:basedOn w:val="TableNormal"/>
    <w:uiPriority w:val="99"/>
    <w:rsid w:val="008A3F34"/>
    <w:pPr>
      <w:spacing w:after="0" w:line="240" w:lineRule="auto"/>
    </w:pPr>
    <w:rPr>
      <w:rFonts w:eastAsia="Arial"/>
      <w:lang w:val="en-US"/>
    </w:rPr>
    <w:tblPr/>
  </w:style>
  <w:style w:type="table" w:customStyle="1" w:styleId="MediumShading2-Accent51">
    <w:name w:val="Medium Shading 2 - Accent 51"/>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mphasisBold">
    <w:name w:val="Emphasis (Bold)"/>
    <w:basedOn w:val="DefaultParagraphFont"/>
    <w:uiPriority w:val="1"/>
    <w:qFormat/>
    <w:rsid w:val="008A3F34"/>
    <w:rPr>
      <w:b/>
    </w:rPr>
  </w:style>
  <w:style w:type="character" w:customStyle="1" w:styleId="TitlesItalics">
    <w:name w:val="Titles (Italics)"/>
    <w:basedOn w:val="DefaultParagraphFont"/>
    <w:uiPriority w:val="1"/>
    <w:qFormat/>
    <w:rsid w:val="008A3F34"/>
    <w:rPr>
      <w:i/>
    </w:rPr>
  </w:style>
  <w:style w:type="paragraph" w:customStyle="1" w:styleId="VCAACurriccontentdescriptions">
    <w:name w:val="VCAA Curric content descriptions"/>
    <w:basedOn w:val="VCAAtablecondensed"/>
    <w:qFormat/>
    <w:rsid w:val="008A3F34"/>
    <w:pPr>
      <w:spacing w:before="0" w:after="0"/>
    </w:pPr>
    <w:rPr>
      <w:color w:val="000000"/>
      <w:szCs w:val="18"/>
      <w:lang w:val="en-AU"/>
    </w:rPr>
  </w:style>
  <w:style w:type="paragraph" w:customStyle="1" w:styleId="VCAACurricsubstrand">
    <w:name w:val="VCAA Curric sub strand"/>
    <w:basedOn w:val="VCAAtablecondensed"/>
    <w:qFormat/>
    <w:rsid w:val="008A3F34"/>
    <w:pPr>
      <w:spacing w:before="0" w:after="0"/>
    </w:pPr>
    <w:rPr>
      <w:b/>
      <w:color w:val="0070C0"/>
      <w:szCs w:val="18"/>
      <w:lang w:val="en-AU"/>
    </w:rPr>
  </w:style>
  <w:style w:type="paragraph" w:customStyle="1" w:styleId="VCAACurricstrand">
    <w:name w:val="VCAA Curric strand"/>
    <w:basedOn w:val="VCAAtablecondensedheading"/>
    <w:qFormat/>
    <w:rsid w:val="008A3F34"/>
    <w:pPr>
      <w:spacing w:before="0" w:after="0"/>
    </w:pPr>
    <w:rPr>
      <w:b/>
      <w:color w:val="auto"/>
      <w:szCs w:val="18"/>
    </w:rPr>
  </w:style>
  <w:style w:type="paragraph" w:customStyle="1" w:styleId="VCAACurricmode">
    <w:name w:val="VCAA Curric mode"/>
    <w:basedOn w:val="Normal"/>
    <w:qFormat/>
    <w:rsid w:val="008A3F34"/>
    <w:pPr>
      <w:spacing w:before="40" w:after="0" w:line="240" w:lineRule="exact"/>
    </w:pPr>
    <w:rPr>
      <w:rFonts w:ascii="Arial Narrow" w:eastAsia="Arial" w:hAnsi="Arial Narrow" w:cs="Arial"/>
      <w:b/>
      <w:szCs w:val="20"/>
      <w:lang w:val="en-US"/>
    </w:rPr>
  </w:style>
  <w:style w:type="character" w:customStyle="1" w:styleId="NoSpacingChar">
    <w:name w:val="No Spacing Char"/>
    <w:basedOn w:val="DefaultParagraphFont"/>
    <w:link w:val="NoSpacing"/>
    <w:uiPriority w:val="1"/>
    <w:rsid w:val="008A3F34"/>
  </w:style>
  <w:style w:type="table" w:customStyle="1" w:styleId="VCAATable11">
    <w:name w:val="VCAA Table11"/>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1">
    <w:name w:val="VCAA Table Closed11"/>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CurricPathwayandLevel">
    <w:name w:val="VCAA Curric Pathway and Level"/>
    <w:basedOn w:val="VCAACurricmode"/>
    <w:qFormat/>
    <w:rsid w:val="008A3F34"/>
    <w:pPr>
      <w:jc w:val="center"/>
    </w:pPr>
    <w:rPr>
      <w:b w:val="0"/>
      <w:color w:val="000000"/>
      <w:lang w:val="en-AU"/>
    </w:rPr>
  </w:style>
  <w:style w:type="table" w:customStyle="1" w:styleId="VCAATableClosed21">
    <w:name w:val="VCAA Table Closed21"/>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styleId="LightShading">
    <w:name w:val="Light Shading"/>
    <w:basedOn w:val="TableNormal"/>
    <w:uiPriority w:val="60"/>
    <w:semiHidden/>
    <w:unhideWhenUsed/>
    <w:rsid w:val="008A3F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8A3F34"/>
    <w:pPr>
      <w:spacing w:after="0" w:line="240" w:lineRule="auto"/>
    </w:pPr>
    <w:rPr>
      <w:color w:val="006FA7" w:themeColor="accent2" w:themeShade="BF"/>
    </w:rPr>
    <w:tblPr>
      <w:tblStyleRowBandSize w:val="1"/>
      <w:tblStyleColBandSize w:val="1"/>
      <w:tblBorders>
        <w:top w:val="single" w:sz="8" w:space="0" w:color="0096DF" w:themeColor="accent2"/>
        <w:bottom w:val="single" w:sz="8" w:space="0" w:color="0096DF" w:themeColor="accent2"/>
      </w:tblBorders>
    </w:tblPr>
    <w:tblStylePr w:type="fir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la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2" w:themeFillTint="3F"/>
      </w:tcPr>
    </w:tblStylePr>
    <w:tblStylePr w:type="band1Horz">
      <w:tblPr/>
      <w:tcPr>
        <w:tcBorders>
          <w:left w:val="nil"/>
          <w:right w:val="nil"/>
          <w:insideH w:val="nil"/>
          <w:insideV w:val="nil"/>
        </w:tcBorders>
        <w:shd w:val="clear" w:color="auto" w:fill="B8E7FF" w:themeFill="accent2" w:themeFillTint="3F"/>
      </w:tcPr>
    </w:tblStylePr>
  </w:style>
  <w:style w:type="table" w:styleId="LightShading-Accent4">
    <w:name w:val="Light Shading Accent 4"/>
    <w:basedOn w:val="TableNormal"/>
    <w:uiPriority w:val="60"/>
    <w:semiHidden/>
    <w:unhideWhenUsed/>
    <w:rsid w:val="008A3F3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8A3F34"/>
    <w:pPr>
      <w:spacing w:after="0" w:line="240" w:lineRule="auto"/>
    </w:pPr>
    <w:rPr>
      <w:color w:val="53C6FF" w:themeColor="accent5" w:themeShade="BF"/>
    </w:rPr>
    <w:tblPr>
      <w:tblStyleRowBandSize w:val="1"/>
      <w:tblStyleColBandSize w:val="1"/>
      <w:tblBorders>
        <w:top w:val="single" w:sz="8" w:space="0" w:color="C5ECFF" w:themeColor="accent5"/>
        <w:bottom w:val="single" w:sz="8" w:space="0" w:color="C5ECFF" w:themeColor="accent5"/>
      </w:tblBorders>
    </w:tblPr>
    <w:tblStylePr w:type="fir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la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AFF" w:themeFill="accent5" w:themeFillTint="3F"/>
      </w:tcPr>
    </w:tblStylePr>
    <w:tblStylePr w:type="band1Horz">
      <w:tblPr/>
      <w:tcPr>
        <w:tcBorders>
          <w:left w:val="nil"/>
          <w:right w:val="nil"/>
          <w:insideH w:val="nil"/>
          <w:insideV w:val="nil"/>
        </w:tcBorders>
        <w:shd w:val="clear" w:color="auto" w:fill="F0FAFF" w:themeFill="accent5" w:themeFillTint="3F"/>
      </w:tcPr>
    </w:tblStylePr>
  </w:style>
  <w:style w:type="table" w:styleId="LightShading-Accent6">
    <w:name w:val="Light Shading Accent 6"/>
    <w:basedOn w:val="TableNormal"/>
    <w:uiPriority w:val="60"/>
    <w:semiHidden/>
    <w:unhideWhenUsed/>
    <w:rsid w:val="008A3F34"/>
    <w:pPr>
      <w:spacing w:after="0" w:line="240" w:lineRule="auto"/>
    </w:pPr>
    <w:rPr>
      <w:color w:val="006FA7" w:themeColor="accent6" w:themeShade="BF"/>
    </w:rPr>
    <w:tblPr>
      <w:tblStyleRowBandSize w:val="1"/>
      <w:tblStyleColBandSize w:val="1"/>
      <w:tblBorders>
        <w:top w:val="single" w:sz="8" w:space="0" w:color="0096DF" w:themeColor="accent6"/>
        <w:bottom w:val="single" w:sz="8" w:space="0" w:color="0096DF" w:themeColor="accent6"/>
      </w:tblBorders>
    </w:tblPr>
    <w:tblStylePr w:type="fir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la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6" w:themeFillTint="3F"/>
      </w:tcPr>
    </w:tblStylePr>
    <w:tblStylePr w:type="band1Horz">
      <w:tblPr/>
      <w:tcPr>
        <w:tcBorders>
          <w:left w:val="nil"/>
          <w:right w:val="nil"/>
          <w:insideH w:val="nil"/>
          <w:insideV w:val="nil"/>
        </w:tcBorders>
        <w:shd w:val="clear" w:color="auto" w:fill="B8E7FF" w:themeFill="accent6" w:themeFillTint="3F"/>
      </w:tcPr>
    </w:tblStylePr>
  </w:style>
  <w:style w:type="table" w:styleId="LightList-Accent1">
    <w:name w:val="Light List Accent 1"/>
    <w:basedOn w:val="TableNormal"/>
    <w:uiPriority w:val="61"/>
    <w:semiHidden/>
    <w:unhideWhenUsed/>
    <w:rsid w:val="008A3F34"/>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table" w:styleId="MediumShading2-Accent5">
    <w:name w:val="Medium Shading 2 Accent 5"/>
    <w:basedOn w:val="TableNormal"/>
    <w:uiPriority w:val="64"/>
    <w:semiHidden/>
    <w:unhideWhenUsed/>
    <w:rsid w:val="008A3F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CFF" w:themeFill="accent5"/>
      </w:tcPr>
    </w:tblStylePr>
    <w:tblStylePr w:type="lastCol">
      <w:rPr>
        <w:b/>
        <w:bCs/>
        <w:color w:val="FFFFFF" w:themeColor="background1"/>
      </w:rPr>
      <w:tblPr/>
      <w:tcPr>
        <w:tcBorders>
          <w:left w:val="nil"/>
          <w:right w:val="nil"/>
          <w:insideH w:val="nil"/>
          <w:insideV w:val="nil"/>
        </w:tcBorders>
        <w:shd w:val="clear" w:color="auto" w:fill="C5E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5">
    <w:name w:val="No List5"/>
    <w:next w:val="NoList"/>
    <w:uiPriority w:val="99"/>
    <w:semiHidden/>
    <w:unhideWhenUsed/>
    <w:rsid w:val="008A3F34"/>
  </w:style>
  <w:style w:type="table" w:customStyle="1" w:styleId="TableGrid7">
    <w:name w:val="Table Grid7"/>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2">
    <w:name w:val="Light Shading - Accent 42"/>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2">
    <w:name w:val="Light Shading - Accent 52"/>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2">
    <w:name w:val="Light Shading - Accent 62"/>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2">
    <w:name w:val="Light List - Accent 12"/>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3">
    <w:name w:val="VCAA Table3"/>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4">
    <w:name w:val="VCAA Table Closed4"/>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1">
    <w:name w:val="Style11"/>
    <w:basedOn w:val="TableNormal"/>
    <w:uiPriority w:val="99"/>
    <w:rsid w:val="008A3F34"/>
    <w:pPr>
      <w:spacing w:after="0" w:line="240" w:lineRule="auto"/>
    </w:pPr>
    <w:rPr>
      <w:rFonts w:eastAsia="Arial"/>
      <w:lang w:val="en-US"/>
    </w:rPr>
    <w:tblPr/>
  </w:style>
  <w:style w:type="table" w:customStyle="1" w:styleId="MediumShading2-Accent52">
    <w:name w:val="Medium Shading 2 - Accent 52"/>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CAATable12">
    <w:name w:val="VCAA Table1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2">
    <w:name w:val="VCAA Table Closed12"/>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22">
    <w:name w:val="VCAA Table Closed22"/>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paragraph" w:customStyle="1" w:styleId="VCAAcurriculumheading">
    <w:name w:val="VCAA curriculum heading"/>
    <w:basedOn w:val="Normal"/>
    <w:qFormat/>
    <w:rsid w:val="00940F3C"/>
    <w:pPr>
      <w:spacing w:after="0" w:line="560" w:lineRule="exact"/>
      <w:jc w:val="center"/>
    </w:pPr>
    <w:rPr>
      <w:b/>
      <w:color w:val="0096DF" w:themeColor="accent6"/>
      <w:sz w:val="28"/>
      <w:szCs w:val="28"/>
    </w:rPr>
  </w:style>
  <w:style w:type="paragraph" w:styleId="TOC4">
    <w:name w:val="toc 4"/>
    <w:basedOn w:val="Normal"/>
    <w:next w:val="Normal"/>
    <w:autoRedefine/>
    <w:uiPriority w:val="39"/>
    <w:unhideWhenUsed/>
    <w:rsid w:val="00C737ED"/>
    <w:pPr>
      <w:spacing w:after="100" w:line="259" w:lineRule="auto"/>
      <w:ind w:left="660"/>
    </w:pPr>
    <w:rPr>
      <w:lang w:eastAsia="en-AU"/>
    </w:rPr>
  </w:style>
  <w:style w:type="paragraph" w:styleId="TOC5">
    <w:name w:val="toc 5"/>
    <w:basedOn w:val="Normal"/>
    <w:next w:val="Normal"/>
    <w:autoRedefine/>
    <w:uiPriority w:val="39"/>
    <w:unhideWhenUsed/>
    <w:rsid w:val="00C737ED"/>
    <w:pPr>
      <w:spacing w:after="100" w:line="259" w:lineRule="auto"/>
      <w:ind w:left="880"/>
    </w:pPr>
    <w:rPr>
      <w:lang w:eastAsia="en-AU"/>
    </w:rPr>
  </w:style>
  <w:style w:type="paragraph" w:styleId="TOC6">
    <w:name w:val="toc 6"/>
    <w:basedOn w:val="Normal"/>
    <w:next w:val="Normal"/>
    <w:autoRedefine/>
    <w:uiPriority w:val="39"/>
    <w:unhideWhenUsed/>
    <w:rsid w:val="00C737ED"/>
    <w:pPr>
      <w:spacing w:after="100" w:line="259" w:lineRule="auto"/>
      <w:ind w:left="1100"/>
    </w:pPr>
    <w:rPr>
      <w:lang w:eastAsia="en-AU"/>
    </w:rPr>
  </w:style>
  <w:style w:type="paragraph" w:styleId="TOC7">
    <w:name w:val="toc 7"/>
    <w:basedOn w:val="Normal"/>
    <w:next w:val="Normal"/>
    <w:autoRedefine/>
    <w:uiPriority w:val="39"/>
    <w:unhideWhenUsed/>
    <w:rsid w:val="00C737ED"/>
    <w:pPr>
      <w:spacing w:after="100" w:line="259" w:lineRule="auto"/>
      <w:ind w:left="1320"/>
    </w:pPr>
    <w:rPr>
      <w:lang w:eastAsia="en-AU"/>
    </w:rPr>
  </w:style>
  <w:style w:type="paragraph" w:styleId="TOC8">
    <w:name w:val="toc 8"/>
    <w:basedOn w:val="Normal"/>
    <w:next w:val="Normal"/>
    <w:autoRedefine/>
    <w:uiPriority w:val="39"/>
    <w:unhideWhenUsed/>
    <w:rsid w:val="00C737ED"/>
    <w:pPr>
      <w:spacing w:after="100" w:line="259" w:lineRule="auto"/>
      <w:ind w:left="1540"/>
    </w:pPr>
    <w:rPr>
      <w:lang w:eastAsia="en-AU"/>
    </w:rPr>
  </w:style>
  <w:style w:type="paragraph" w:styleId="TOC9">
    <w:name w:val="toc 9"/>
    <w:basedOn w:val="Normal"/>
    <w:next w:val="Normal"/>
    <w:autoRedefine/>
    <w:uiPriority w:val="39"/>
    <w:unhideWhenUsed/>
    <w:rsid w:val="00C737ED"/>
    <w:pPr>
      <w:spacing w:after="100" w:line="259" w:lineRule="auto"/>
      <w:ind w:left="1760"/>
    </w:pPr>
    <w:rPr>
      <w:lang w:eastAsia="en-AU"/>
    </w:rPr>
  </w:style>
  <w:style w:type="table" w:customStyle="1" w:styleId="TableGrid12">
    <w:name w:val="Table Grid12"/>
    <w:basedOn w:val="TableNormal"/>
    <w:next w:val="TableGrid"/>
    <w:uiPriority w:val="59"/>
    <w:rsid w:val="00173E77"/>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73E77"/>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73E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4337">
      <w:bodyDiv w:val="1"/>
      <w:marLeft w:val="0"/>
      <w:marRight w:val="0"/>
      <w:marTop w:val="0"/>
      <w:marBottom w:val="0"/>
      <w:divBdr>
        <w:top w:val="none" w:sz="0" w:space="0" w:color="auto"/>
        <w:left w:val="none" w:sz="0" w:space="0" w:color="auto"/>
        <w:bottom w:val="none" w:sz="0" w:space="0" w:color="auto"/>
        <w:right w:val="none" w:sz="0" w:space="0" w:color="auto"/>
      </w:divBdr>
    </w:div>
    <w:div w:id="311443746">
      <w:bodyDiv w:val="1"/>
      <w:marLeft w:val="0"/>
      <w:marRight w:val="0"/>
      <w:marTop w:val="0"/>
      <w:marBottom w:val="0"/>
      <w:divBdr>
        <w:top w:val="none" w:sz="0" w:space="0" w:color="auto"/>
        <w:left w:val="none" w:sz="0" w:space="0" w:color="auto"/>
        <w:bottom w:val="none" w:sz="0" w:space="0" w:color="auto"/>
        <w:right w:val="none" w:sz="0" w:space="0" w:color="auto"/>
      </w:divBdr>
      <w:divsChild>
        <w:div w:id="29845842">
          <w:marLeft w:val="0"/>
          <w:marRight w:val="0"/>
          <w:marTop w:val="0"/>
          <w:marBottom w:val="0"/>
          <w:divBdr>
            <w:top w:val="none" w:sz="0" w:space="0" w:color="auto"/>
            <w:left w:val="none" w:sz="0" w:space="0" w:color="auto"/>
            <w:bottom w:val="none" w:sz="0" w:space="0" w:color="auto"/>
            <w:right w:val="none" w:sz="0" w:space="0" w:color="auto"/>
          </w:divBdr>
          <w:divsChild>
            <w:div w:id="2076661356">
              <w:marLeft w:val="0"/>
              <w:marRight w:val="0"/>
              <w:marTop w:val="0"/>
              <w:marBottom w:val="0"/>
              <w:divBdr>
                <w:top w:val="none" w:sz="0" w:space="0" w:color="auto"/>
                <w:left w:val="none" w:sz="0" w:space="0" w:color="auto"/>
                <w:bottom w:val="none" w:sz="0" w:space="0" w:color="auto"/>
                <w:right w:val="none" w:sz="0" w:space="0" w:color="auto"/>
              </w:divBdr>
              <w:divsChild>
                <w:div w:id="1038168681">
                  <w:marLeft w:val="0"/>
                  <w:marRight w:val="0"/>
                  <w:marTop w:val="0"/>
                  <w:marBottom w:val="0"/>
                  <w:divBdr>
                    <w:top w:val="none" w:sz="0" w:space="0" w:color="auto"/>
                    <w:left w:val="none" w:sz="0" w:space="0" w:color="auto"/>
                    <w:bottom w:val="none" w:sz="0" w:space="0" w:color="auto"/>
                    <w:right w:val="none" w:sz="0" w:space="0" w:color="auto"/>
                  </w:divBdr>
                  <w:divsChild>
                    <w:div w:id="86271492">
                      <w:marLeft w:val="0"/>
                      <w:marRight w:val="0"/>
                      <w:marTop w:val="0"/>
                      <w:marBottom w:val="0"/>
                      <w:divBdr>
                        <w:top w:val="none" w:sz="0" w:space="0" w:color="auto"/>
                        <w:left w:val="none" w:sz="0" w:space="0" w:color="auto"/>
                        <w:bottom w:val="none" w:sz="0" w:space="0" w:color="auto"/>
                        <w:right w:val="none" w:sz="0" w:space="0" w:color="auto"/>
                      </w:divBdr>
                      <w:divsChild>
                        <w:div w:id="20874170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9116">
      <w:bodyDiv w:val="1"/>
      <w:marLeft w:val="0"/>
      <w:marRight w:val="0"/>
      <w:marTop w:val="0"/>
      <w:marBottom w:val="0"/>
      <w:divBdr>
        <w:top w:val="none" w:sz="0" w:space="0" w:color="auto"/>
        <w:left w:val="none" w:sz="0" w:space="0" w:color="auto"/>
        <w:bottom w:val="none" w:sz="0" w:space="0" w:color="auto"/>
        <w:right w:val="none" w:sz="0" w:space="0" w:color="auto"/>
      </w:divBdr>
    </w:div>
    <w:div w:id="1269309050">
      <w:bodyDiv w:val="1"/>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sChild>
                <w:div w:id="1615551288">
                  <w:marLeft w:val="0"/>
                  <w:marRight w:val="0"/>
                  <w:marTop w:val="0"/>
                  <w:marBottom w:val="0"/>
                  <w:divBdr>
                    <w:top w:val="none" w:sz="0" w:space="0" w:color="auto"/>
                    <w:left w:val="none" w:sz="0" w:space="0" w:color="auto"/>
                    <w:bottom w:val="none" w:sz="0" w:space="0" w:color="auto"/>
                    <w:right w:val="none" w:sz="0" w:space="0" w:color="auto"/>
                  </w:divBdr>
                  <w:divsChild>
                    <w:div w:id="1774745928">
                      <w:marLeft w:val="0"/>
                      <w:marRight w:val="0"/>
                      <w:marTop w:val="0"/>
                      <w:marBottom w:val="0"/>
                      <w:divBdr>
                        <w:top w:val="none" w:sz="0" w:space="0" w:color="auto"/>
                        <w:left w:val="none" w:sz="0" w:space="0" w:color="auto"/>
                        <w:bottom w:val="none" w:sz="0" w:space="0" w:color="auto"/>
                        <w:right w:val="none" w:sz="0" w:space="0" w:color="auto"/>
                      </w:divBdr>
                      <w:divsChild>
                        <w:div w:id="96615938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434632">
      <w:bodyDiv w:val="1"/>
      <w:marLeft w:val="0"/>
      <w:marRight w:val="0"/>
      <w:marTop w:val="0"/>
      <w:marBottom w:val="0"/>
      <w:divBdr>
        <w:top w:val="none" w:sz="0" w:space="0" w:color="auto"/>
        <w:left w:val="none" w:sz="0" w:space="0" w:color="auto"/>
        <w:bottom w:val="none" w:sz="0" w:space="0" w:color="auto"/>
        <w:right w:val="none" w:sz="0" w:space="0" w:color="auto"/>
      </w:divBdr>
    </w:div>
    <w:div w:id="1279335735">
      <w:bodyDiv w:val="1"/>
      <w:marLeft w:val="0"/>
      <w:marRight w:val="0"/>
      <w:marTop w:val="0"/>
      <w:marBottom w:val="0"/>
      <w:divBdr>
        <w:top w:val="none" w:sz="0" w:space="0" w:color="auto"/>
        <w:left w:val="none" w:sz="0" w:space="0" w:color="auto"/>
        <w:bottom w:val="none" w:sz="0" w:space="0" w:color="auto"/>
        <w:right w:val="none" w:sz="0" w:space="0" w:color="auto"/>
      </w:divBdr>
    </w:div>
    <w:div w:id="1406144510">
      <w:bodyDiv w:val="1"/>
      <w:marLeft w:val="0"/>
      <w:marRight w:val="0"/>
      <w:marTop w:val="0"/>
      <w:marBottom w:val="0"/>
      <w:divBdr>
        <w:top w:val="none" w:sz="0" w:space="0" w:color="auto"/>
        <w:left w:val="none" w:sz="0" w:space="0" w:color="auto"/>
        <w:bottom w:val="none" w:sz="0" w:space="0" w:color="auto"/>
        <w:right w:val="none" w:sz="0" w:space="0" w:color="auto"/>
      </w:divBdr>
    </w:div>
    <w:div w:id="19912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4606-5359-4EF6-B511-34C09119488B}"/>
</file>

<file path=customXml/itemProps2.xml><?xml version="1.0" encoding="utf-8"?>
<ds:datastoreItem xmlns:ds="http://schemas.openxmlformats.org/officeDocument/2006/customXml" ds:itemID="{493E245C-C161-4B00-A4B4-C661D77DA3C1}"/>
</file>

<file path=customXml/itemProps3.xml><?xml version="1.0" encoding="utf-8"?>
<ds:datastoreItem xmlns:ds="http://schemas.openxmlformats.org/officeDocument/2006/customXml" ds:itemID="{B22CD469-8DE2-47EB-8E19-73529A728E76}"/>
</file>

<file path=customXml/itemProps4.xml><?xml version="1.0" encoding="utf-8"?>
<ds:datastoreItem xmlns:ds="http://schemas.openxmlformats.org/officeDocument/2006/customXml" ds:itemID="{A37F319C-6AA2-4BAE-A41A-82382D74F23F}"/>
</file>

<file path=docProps/app.xml><?xml version="1.0" encoding="utf-8"?>
<Properties xmlns="http://schemas.openxmlformats.org/officeDocument/2006/extended-properties" xmlns:vt="http://schemas.openxmlformats.org/officeDocument/2006/docPropsVTypes">
  <Template>Normal.dotm</Template>
  <TotalTime>5</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English as an Additional Language Curriculum - Draft for familiarisation, feedback and optional implementation</vt:lpstr>
    </vt:vector>
  </TitlesOfParts>
  <Company>Victorian Curriculum and Assessment Authority</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resource - Diagnostic interview</dc:title>
  <dc:creator>vcaa@edumail.vic.gov.au</dc:creator>
  <cp:keywords>English as an Additional Language, EAL, VCAA, Victorian Curriculum</cp:keywords>
  <cp:lastModifiedBy>Garner, Georgina K</cp:lastModifiedBy>
  <cp:revision>5</cp:revision>
  <cp:lastPrinted>2019-03-29T01:16:00Z</cp:lastPrinted>
  <dcterms:created xsi:type="dcterms:W3CDTF">2019-03-29T01:40:00Z</dcterms:created>
  <dcterms:modified xsi:type="dcterms:W3CDTF">2019-03-29T02:06:00Z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