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63CBC" w14:textId="5D710237" w:rsidR="00081628" w:rsidRPr="008B21D8" w:rsidRDefault="00081628" w:rsidP="00755F2F">
      <w:pPr>
        <w:pStyle w:val="VCAAHeading1"/>
      </w:pPr>
      <w:r w:rsidRPr="008B21D8">
        <w:t>English as an Additional Language (EAL)</w:t>
      </w:r>
      <w:r w:rsidR="008B21D8" w:rsidRPr="008B21D8">
        <w:t xml:space="preserve">, </w:t>
      </w:r>
      <w:r w:rsidRPr="008B21D8">
        <w:t xml:space="preserve">Prep – Year 2 </w:t>
      </w:r>
    </w:p>
    <w:p w14:paraId="7A897B4E" w14:textId="6BD19A82" w:rsidR="00081628" w:rsidRPr="00081628" w:rsidRDefault="00081628" w:rsidP="00755F2F">
      <w:pPr>
        <w:pStyle w:val="VCAAHeading2"/>
      </w:pPr>
      <w:r w:rsidRPr="00081628">
        <w:t xml:space="preserve">Cultural and Plurilingual Awareness </w:t>
      </w:r>
    </w:p>
    <w:p w14:paraId="074C5354" w14:textId="77777777" w:rsidR="00081628" w:rsidRPr="00081628" w:rsidRDefault="00081628" w:rsidP="00755F2F">
      <w:pPr>
        <w:pStyle w:val="VCAAHeading3"/>
      </w:pPr>
      <w:r w:rsidRPr="00081628">
        <w:t xml:space="preserve">Plurilingual strategies </w:t>
      </w:r>
    </w:p>
    <w:p w14:paraId="3675060C" w14:textId="3B5A5372" w:rsidR="00081628" w:rsidRPr="008B21D8" w:rsidRDefault="00081628" w:rsidP="00755F2F">
      <w:pPr>
        <w:pStyle w:val="VCAAHeading4"/>
        <w:rPr>
          <w:szCs w:val="24"/>
        </w:rPr>
      </w:pPr>
      <w:r w:rsidRPr="008B21D8">
        <w:rPr>
          <w:szCs w:val="24"/>
        </w:rPr>
        <w:t xml:space="preserve">What does this look </w:t>
      </w:r>
      <w:r w:rsidR="0005592B">
        <w:t>like in the classroom?</w:t>
      </w:r>
    </w:p>
    <w:p w14:paraId="100662A1" w14:textId="77777777" w:rsidR="00081628" w:rsidRDefault="00081628" w:rsidP="00081628">
      <w:pPr>
        <w:pStyle w:val="VCAAbody"/>
      </w:pPr>
      <w:r>
        <w:t xml:space="preserve">No matter what learning area </w:t>
      </w:r>
      <w:r w:rsidRPr="00081628">
        <w:t>you</w:t>
      </w:r>
      <w:r>
        <w:t xml:space="preserve"> are teaching, you can support </w:t>
      </w:r>
      <w:r w:rsidRPr="00081628">
        <w:t>a student’</w:t>
      </w:r>
      <w:r>
        <w:t xml:space="preserve">s English language learning by </w:t>
      </w:r>
      <w:r w:rsidRPr="00081628">
        <w:t>providing e</w:t>
      </w:r>
      <w:r>
        <w:t xml:space="preserve">xplicit opportunities for them </w:t>
      </w:r>
      <w:r w:rsidRPr="00081628">
        <w:t>to dr</w:t>
      </w:r>
      <w:r>
        <w:t xml:space="preserve">aw on their knowledge of other </w:t>
      </w:r>
      <w:r w:rsidRPr="00081628">
        <w:t>langu</w:t>
      </w:r>
      <w:r>
        <w:t xml:space="preserve">ages. Employ simple strategies in any classroom to encourage </w:t>
      </w:r>
      <w:r w:rsidRPr="00081628">
        <w:t>plurilingualism, which promotes</w:t>
      </w:r>
      <w:r>
        <w:t xml:space="preserve"> </w:t>
      </w:r>
      <w:r w:rsidRPr="00081628">
        <w:t>eng</w:t>
      </w:r>
      <w:r>
        <w:t xml:space="preserve">agement and participation, and fosters a sense of belonging. </w:t>
      </w:r>
    </w:p>
    <w:p w14:paraId="58165057" w14:textId="0B9ADAE7" w:rsidR="00081628" w:rsidRDefault="00081628" w:rsidP="00081628">
      <w:pPr>
        <w:pStyle w:val="VCAAbody"/>
      </w:pPr>
      <w:r>
        <w:t>Encourage students to:</w:t>
      </w:r>
    </w:p>
    <w:p w14:paraId="52A33C3C" w14:textId="60026CD7" w:rsidR="00081628" w:rsidRPr="00081628" w:rsidRDefault="00081628" w:rsidP="00081628">
      <w:pPr>
        <w:pStyle w:val="VCAAbullet"/>
      </w:pPr>
      <w:r>
        <w:t xml:space="preserve">identify or make connections between English and their home </w:t>
      </w:r>
      <w:r w:rsidRPr="00081628">
        <w:t xml:space="preserve">language sounds </w:t>
      </w:r>
    </w:p>
    <w:p w14:paraId="21D7E5B6" w14:textId="394D7ABC" w:rsidR="00081628" w:rsidRPr="00081628" w:rsidRDefault="00081628" w:rsidP="00081628">
      <w:pPr>
        <w:pStyle w:val="VCAAbullet"/>
      </w:pPr>
      <w:r>
        <w:t xml:space="preserve">use images and culturally familiar objects from their home country to connect to their </w:t>
      </w:r>
      <w:r w:rsidRPr="00081628">
        <w:t xml:space="preserve">learning </w:t>
      </w:r>
    </w:p>
    <w:p w14:paraId="653B7CEB" w14:textId="578EA983" w:rsidR="00081628" w:rsidRPr="00081628" w:rsidRDefault="00081628" w:rsidP="00081628">
      <w:pPr>
        <w:pStyle w:val="VCAAbullet"/>
      </w:pPr>
      <w:r w:rsidRPr="00081628">
        <w:t>mix Eng</w:t>
      </w:r>
      <w:r>
        <w:t xml:space="preserve">lish and their home language in a range of verbal and </w:t>
      </w:r>
      <w:r w:rsidRPr="00081628">
        <w:t xml:space="preserve">non-verbal forms </w:t>
      </w:r>
    </w:p>
    <w:p w14:paraId="0999238D" w14:textId="1709F3D7" w:rsidR="00081628" w:rsidRPr="00081628" w:rsidRDefault="00081628" w:rsidP="00081628">
      <w:pPr>
        <w:pStyle w:val="VCAAbullet"/>
      </w:pPr>
      <w:r>
        <w:t xml:space="preserve">use their home language with </w:t>
      </w:r>
      <w:r w:rsidRPr="00081628">
        <w:t xml:space="preserve">a peer or support officer to: </w:t>
      </w:r>
    </w:p>
    <w:p w14:paraId="52F581CF" w14:textId="0E07A378" w:rsidR="00081628" w:rsidRPr="00081628" w:rsidRDefault="00081628" w:rsidP="00430B2D">
      <w:pPr>
        <w:pStyle w:val="VCAAbulletlevel2"/>
      </w:pPr>
      <w:r w:rsidRPr="00081628">
        <w:t xml:space="preserve">clarify simple steps to complete a task </w:t>
      </w:r>
    </w:p>
    <w:p w14:paraId="2F81B4C6" w14:textId="69D0E5AA" w:rsidR="00081628" w:rsidRPr="00081628" w:rsidRDefault="00081628" w:rsidP="00430B2D">
      <w:pPr>
        <w:pStyle w:val="VCAAbulletlevel2"/>
      </w:pPr>
      <w:r w:rsidRPr="00081628">
        <w:t xml:space="preserve">discuss key concepts and terminology </w:t>
      </w:r>
    </w:p>
    <w:p w14:paraId="1F4C7355" w14:textId="7DA2CE4A" w:rsidR="00081628" w:rsidRPr="00081628" w:rsidRDefault="00081628" w:rsidP="00430B2D">
      <w:pPr>
        <w:pStyle w:val="VCAAbulletlevel2"/>
      </w:pPr>
      <w:r w:rsidRPr="00081628">
        <w:t>consider</w:t>
      </w:r>
      <w:r>
        <w:t xml:space="preserve"> how to interact both verbally </w:t>
      </w:r>
      <w:r w:rsidRPr="00081628">
        <w:t xml:space="preserve">and non-verbally </w:t>
      </w:r>
    </w:p>
    <w:p w14:paraId="0F353E13" w14:textId="2322805A" w:rsidR="00081628" w:rsidRPr="00081628" w:rsidRDefault="00081628" w:rsidP="00430B2D">
      <w:pPr>
        <w:pStyle w:val="VCAAbulletlevel2"/>
      </w:pPr>
      <w:r w:rsidRPr="00081628">
        <w:t>clar</w:t>
      </w:r>
      <w:r>
        <w:t xml:space="preserve">ify subject-specific concepts, </w:t>
      </w:r>
      <w:r w:rsidRPr="00081628">
        <w:t xml:space="preserve">grammar or spelling rules </w:t>
      </w:r>
    </w:p>
    <w:p w14:paraId="3E9BB63D" w14:textId="1C708171" w:rsidR="00081628" w:rsidRPr="00081628" w:rsidRDefault="00081628" w:rsidP="00430B2D">
      <w:pPr>
        <w:pStyle w:val="VCAAbulletlevel2"/>
      </w:pPr>
      <w:r w:rsidRPr="00081628">
        <w:t>compare</w:t>
      </w:r>
      <w:r>
        <w:t xml:space="preserve"> the differences in verbal and </w:t>
      </w:r>
      <w:r w:rsidRPr="00081628">
        <w:t xml:space="preserve">non-verbal expression between cultures. </w:t>
      </w:r>
    </w:p>
    <w:p w14:paraId="1416CEB1" w14:textId="26F74D10" w:rsidR="005544A5" w:rsidRPr="00755F2F" w:rsidRDefault="00081628" w:rsidP="00755F2F">
      <w:pPr>
        <w:pStyle w:val="VCAAHeading1"/>
      </w:pPr>
      <w:r w:rsidRPr="00081628">
        <w:br w:type="page"/>
      </w:r>
      <w:r w:rsidR="005544A5" w:rsidRPr="00755F2F">
        <w:t xml:space="preserve">English as an Additional Language (EAL), </w:t>
      </w:r>
      <w:r w:rsidR="00F51243" w:rsidRPr="00755F2F">
        <w:t>Years 3–6</w:t>
      </w:r>
    </w:p>
    <w:p w14:paraId="4A041505" w14:textId="77777777" w:rsidR="005544A5" w:rsidRPr="00081628" w:rsidRDefault="005544A5" w:rsidP="00755F2F">
      <w:pPr>
        <w:pStyle w:val="VCAAHeading2"/>
      </w:pPr>
      <w:r w:rsidRPr="00081628">
        <w:t xml:space="preserve">Cultural and Plurilingual Awareness </w:t>
      </w:r>
    </w:p>
    <w:p w14:paraId="19A74DEA" w14:textId="77777777" w:rsidR="005544A5" w:rsidRPr="00081628" w:rsidRDefault="005544A5" w:rsidP="00755F2F">
      <w:pPr>
        <w:pStyle w:val="VCAAHeading3"/>
      </w:pPr>
      <w:r w:rsidRPr="00081628">
        <w:t xml:space="preserve">Plurilingual strategies </w:t>
      </w:r>
    </w:p>
    <w:p w14:paraId="4264CF77" w14:textId="77777777" w:rsidR="005544A5" w:rsidRPr="008B21D8" w:rsidRDefault="005544A5" w:rsidP="00755F2F">
      <w:pPr>
        <w:pStyle w:val="VCAAHeading4"/>
      </w:pPr>
      <w:r w:rsidRPr="008B21D8">
        <w:t xml:space="preserve">What does this look like in the classroom? </w:t>
      </w:r>
    </w:p>
    <w:p w14:paraId="3077F0AF" w14:textId="452C50B3" w:rsidR="005544A5" w:rsidRDefault="005544A5" w:rsidP="005544A5">
      <w:pPr>
        <w:pStyle w:val="VCAAbody"/>
      </w:pPr>
      <w:r>
        <w:t xml:space="preserve">No matter what learning area </w:t>
      </w:r>
      <w:r w:rsidRPr="00081628">
        <w:t>you</w:t>
      </w:r>
      <w:r>
        <w:t xml:space="preserve"> are teaching, you can support </w:t>
      </w:r>
      <w:r w:rsidRPr="00081628">
        <w:t>a student’</w:t>
      </w:r>
      <w:r>
        <w:t xml:space="preserve">s English language learning by </w:t>
      </w:r>
      <w:r w:rsidRPr="00081628">
        <w:t>providing e</w:t>
      </w:r>
      <w:r>
        <w:t xml:space="preserve">xplicit opportunities for them </w:t>
      </w:r>
      <w:r w:rsidRPr="00081628">
        <w:t>to dr</w:t>
      </w:r>
      <w:r>
        <w:t xml:space="preserve">aw on their knowledge of other </w:t>
      </w:r>
      <w:r w:rsidRPr="00081628">
        <w:t>langu</w:t>
      </w:r>
      <w:r>
        <w:t xml:space="preserve">ages. Employ simple strategies in any classroom to encourage </w:t>
      </w:r>
      <w:r w:rsidRPr="00081628">
        <w:t xml:space="preserve">plurilingualism, which </w:t>
      </w:r>
      <w:r w:rsidR="0062347C">
        <w:t>validates prior knowledge, builds self-esteem and</w:t>
      </w:r>
      <w:r>
        <w:t xml:space="preserve"> fosters a sense of belonging. </w:t>
      </w:r>
    </w:p>
    <w:p w14:paraId="045924FF" w14:textId="2A20AA34" w:rsidR="005544A5" w:rsidRDefault="005544A5" w:rsidP="005544A5">
      <w:pPr>
        <w:pStyle w:val="VCAAbody"/>
      </w:pPr>
      <w:r>
        <w:t>Encourage students to:</w:t>
      </w:r>
    </w:p>
    <w:p w14:paraId="04B2B8F4" w14:textId="77777777" w:rsidR="005544A5" w:rsidRPr="00C747AD" w:rsidRDefault="005544A5" w:rsidP="005544A5">
      <w:pPr>
        <w:pStyle w:val="VCAAbullet"/>
      </w:pPr>
      <w:r>
        <w:t xml:space="preserve">mix small amounts of copied English with their home language </w:t>
      </w:r>
    </w:p>
    <w:p w14:paraId="341FF4C1" w14:textId="77777777" w:rsidR="005544A5" w:rsidRPr="00081628" w:rsidRDefault="005544A5" w:rsidP="005544A5">
      <w:pPr>
        <w:pStyle w:val="VCAAbullet"/>
      </w:pPr>
      <w:r>
        <w:t xml:space="preserve">use their home language with </w:t>
      </w:r>
      <w:r w:rsidRPr="00081628">
        <w:t xml:space="preserve">a peer or support officer to: </w:t>
      </w:r>
    </w:p>
    <w:p w14:paraId="19AF8B7F" w14:textId="77777777" w:rsidR="005544A5" w:rsidRDefault="005544A5" w:rsidP="005544A5">
      <w:pPr>
        <w:pStyle w:val="VCAAbulletlevel2"/>
      </w:pPr>
      <w:r>
        <w:t xml:space="preserve">identify sounds and words in English </w:t>
      </w:r>
    </w:p>
    <w:p w14:paraId="7E874D44" w14:textId="0B41FAB9" w:rsidR="005544A5" w:rsidRDefault="005544A5" w:rsidP="005544A5">
      <w:pPr>
        <w:pStyle w:val="VCAAbulletlevel2"/>
      </w:pPr>
      <w:r>
        <w:t xml:space="preserve">clarify and repeat basic English letters, words or spelling rules </w:t>
      </w:r>
    </w:p>
    <w:p w14:paraId="27AC2A82" w14:textId="7548055D" w:rsidR="005544A5" w:rsidRDefault="005544A5" w:rsidP="005544A5">
      <w:pPr>
        <w:pStyle w:val="VCAAbulletlevel2"/>
      </w:pPr>
      <w:r>
        <w:t xml:space="preserve">understand responses from peers or the teacher </w:t>
      </w:r>
    </w:p>
    <w:p w14:paraId="12E779FF" w14:textId="03D1E838" w:rsidR="005544A5" w:rsidRDefault="005544A5" w:rsidP="005544A5">
      <w:pPr>
        <w:pStyle w:val="VCAAbulletlevel2"/>
      </w:pPr>
      <w:r>
        <w:t xml:space="preserve">generate simple responses in English </w:t>
      </w:r>
    </w:p>
    <w:p w14:paraId="624876F7" w14:textId="77777777" w:rsidR="005544A5" w:rsidRDefault="005544A5" w:rsidP="005544A5">
      <w:pPr>
        <w:pStyle w:val="VCAAbulletlevel2"/>
      </w:pPr>
      <w:r>
        <w:t xml:space="preserve">help to express an opinion about </w:t>
      </w:r>
      <w:r>
        <w:t xml:space="preserve">a topic or task and justify it </w:t>
      </w:r>
    </w:p>
    <w:p w14:paraId="102838A6" w14:textId="41548393" w:rsidR="005544A5" w:rsidRDefault="005544A5" w:rsidP="005544A5">
      <w:pPr>
        <w:pStyle w:val="VCAAbulletlevel2"/>
      </w:pPr>
      <w:r>
        <w:t xml:space="preserve">translate new words, phrases or concepts </w:t>
      </w:r>
    </w:p>
    <w:p w14:paraId="7211E842" w14:textId="2A90B15E" w:rsidR="005544A5" w:rsidRDefault="005544A5" w:rsidP="005544A5">
      <w:pPr>
        <w:pStyle w:val="VCAAbulletlevel2"/>
      </w:pPr>
      <w:r>
        <w:t xml:space="preserve">infer and make meaning from new words or phrases </w:t>
      </w:r>
    </w:p>
    <w:p w14:paraId="3443E41F" w14:textId="7B62AD49" w:rsidR="0005592B" w:rsidRDefault="005544A5" w:rsidP="005544A5">
      <w:pPr>
        <w:pStyle w:val="VCAAbulletlevel2"/>
      </w:pPr>
      <w:r>
        <w:t xml:space="preserve">reflect on thoughts about word </w:t>
      </w:r>
      <w:r>
        <w:t xml:space="preserve">choices or effectiveness </w:t>
      </w:r>
      <w:r w:rsidR="00F51243">
        <w:t>of learning strategies.</w:t>
      </w:r>
    </w:p>
    <w:p w14:paraId="139EBDA9" w14:textId="77777777" w:rsidR="0005592B" w:rsidRDefault="0005592B">
      <w:pPr>
        <w:rPr>
          <w:rFonts w:ascii="Arial" w:eastAsia="Times New Roman" w:hAnsi="Arial" w:cs="Arial"/>
          <w:color w:val="000000" w:themeColor="text1"/>
          <w:kern w:val="22"/>
          <w:sz w:val="20"/>
          <w:lang w:val="en-GB" w:eastAsia="ja-JP"/>
        </w:rPr>
      </w:pPr>
      <w:r>
        <w:br w:type="page"/>
      </w:r>
    </w:p>
    <w:p w14:paraId="4BDEC4DA" w14:textId="4798BA65" w:rsidR="0005592B" w:rsidRPr="008B21D8" w:rsidRDefault="0005592B" w:rsidP="00755F2F">
      <w:pPr>
        <w:pStyle w:val="VCAAHeading1"/>
      </w:pPr>
      <w:r w:rsidRPr="008B21D8">
        <w:t xml:space="preserve">English as an Additional Language (EAL), </w:t>
      </w:r>
      <w:r>
        <w:t>Years 7–8</w:t>
      </w:r>
    </w:p>
    <w:p w14:paraId="3C32AB79" w14:textId="77777777" w:rsidR="0005592B" w:rsidRPr="00081628" w:rsidRDefault="0005592B" w:rsidP="00755F2F">
      <w:pPr>
        <w:pStyle w:val="VCAAHeading2"/>
      </w:pPr>
      <w:r w:rsidRPr="00081628">
        <w:t xml:space="preserve">Cultural and Plurilingual Awareness </w:t>
      </w:r>
    </w:p>
    <w:p w14:paraId="7EE91759" w14:textId="77777777" w:rsidR="0005592B" w:rsidRPr="00081628" w:rsidRDefault="0005592B" w:rsidP="00755F2F">
      <w:pPr>
        <w:pStyle w:val="VCAAHeading3"/>
      </w:pPr>
      <w:r w:rsidRPr="00081628">
        <w:t xml:space="preserve">Plurilingual strategies </w:t>
      </w:r>
    </w:p>
    <w:p w14:paraId="4F319BBB" w14:textId="77777777" w:rsidR="0005592B" w:rsidRPr="008B21D8" w:rsidRDefault="0005592B" w:rsidP="00755F2F">
      <w:pPr>
        <w:pStyle w:val="VCAAHeading4"/>
      </w:pPr>
      <w:r w:rsidRPr="008B21D8">
        <w:t xml:space="preserve">What does this look like in the classroom? </w:t>
      </w:r>
    </w:p>
    <w:p w14:paraId="3D302C13" w14:textId="77777777" w:rsidR="0005592B" w:rsidRDefault="0005592B" w:rsidP="0005592B">
      <w:pPr>
        <w:pStyle w:val="VCAAbody"/>
      </w:pPr>
      <w:r>
        <w:t xml:space="preserve">No matter what learning area </w:t>
      </w:r>
      <w:r w:rsidRPr="00081628">
        <w:t>you</w:t>
      </w:r>
      <w:r>
        <w:t xml:space="preserve"> are teaching, you can support </w:t>
      </w:r>
      <w:r w:rsidRPr="00081628">
        <w:t>a student’</w:t>
      </w:r>
      <w:r>
        <w:t xml:space="preserve">s English language learning by </w:t>
      </w:r>
      <w:r w:rsidRPr="00081628">
        <w:t>providing e</w:t>
      </w:r>
      <w:r>
        <w:t xml:space="preserve">xplicit opportunities for them </w:t>
      </w:r>
      <w:r w:rsidRPr="00081628">
        <w:t>to dr</w:t>
      </w:r>
      <w:r>
        <w:t xml:space="preserve">aw on their knowledge of other </w:t>
      </w:r>
      <w:r w:rsidRPr="00081628">
        <w:t>langu</w:t>
      </w:r>
      <w:r>
        <w:t xml:space="preserve">ages. Employ simple strategies in any classroom to encourage </w:t>
      </w:r>
      <w:r w:rsidRPr="00081628">
        <w:t>plurilingualism, which promotes</w:t>
      </w:r>
      <w:r>
        <w:t xml:space="preserve"> </w:t>
      </w:r>
      <w:r w:rsidRPr="00081628">
        <w:t>eng</w:t>
      </w:r>
      <w:r>
        <w:t xml:space="preserve">agement and participation, and fosters a sense of belonging. </w:t>
      </w:r>
    </w:p>
    <w:p w14:paraId="7C17B841" w14:textId="77777777" w:rsidR="0005592B" w:rsidRDefault="0005592B" w:rsidP="0005592B">
      <w:pPr>
        <w:pStyle w:val="VCAAbody"/>
      </w:pPr>
      <w:r>
        <w:t>Encourage students to:</w:t>
      </w:r>
    </w:p>
    <w:p w14:paraId="4BD8D060" w14:textId="77777777" w:rsidR="0062347C" w:rsidRDefault="0062347C" w:rsidP="0062347C">
      <w:pPr>
        <w:pStyle w:val="VCAAbullet"/>
      </w:pPr>
      <w:r>
        <w:t>record an audio or video message using their home language to explain prior knowledge about a class topic, using images as a prompt</w:t>
      </w:r>
    </w:p>
    <w:p w14:paraId="3DCA33D4" w14:textId="6FC1F0F0" w:rsidR="0062347C" w:rsidRDefault="0062347C" w:rsidP="0062347C">
      <w:pPr>
        <w:pStyle w:val="VCAAbullet"/>
      </w:pPr>
      <w:r>
        <w:t>ask and answer questions in their home language about classroom instructions or content with peers,</w:t>
      </w:r>
      <w:r>
        <w:t xml:space="preserve"> </w:t>
      </w:r>
      <w:r>
        <w:t xml:space="preserve">support officers or translation tools as support </w:t>
      </w:r>
    </w:p>
    <w:p w14:paraId="11331539" w14:textId="77777777" w:rsidR="0062347C" w:rsidRDefault="0062347C" w:rsidP="0062347C">
      <w:pPr>
        <w:pStyle w:val="VCAAbullet"/>
      </w:pPr>
      <w:r>
        <w:t xml:space="preserve">teach peers and teachers expressions in their home language (for example, greetings, counting, classroom objects or instructions) </w:t>
      </w:r>
    </w:p>
    <w:p w14:paraId="6BE74540" w14:textId="47256D91" w:rsidR="0005592B" w:rsidRDefault="0005592B" w:rsidP="0005592B">
      <w:pPr>
        <w:pStyle w:val="VCAAbullet"/>
      </w:pPr>
      <w:r>
        <w:t xml:space="preserve">communicate in their home language while working with peers to carry out a procedure (for </w:t>
      </w:r>
      <w:r>
        <w:t xml:space="preserve">example, a recipe, experiment, </w:t>
      </w:r>
      <w:r>
        <w:t xml:space="preserve">exercise routine or maths problem) </w:t>
      </w:r>
    </w:p>
    <w:p w14:paraId="61912E93" w14:textId="1A7206E2" w:rsidR="0005592B" w:rsidRDefault="0005592B" w:rsidP="0005592B">
      <w:pPr>
        <w:pStyle w:val="VCAAbullet"/>
      </w:pPr>
      <w:r>
        <w:t>perform</w:t>
      </w:r>
      <w:r>
        <w:t xml:space="preserve"> a song, story or monologue in </w:t>
      </w:r>
      <w:r>
        <w:t>their ho</w:t>
      </w:r>
      <w:r>
        <w:t xml:space="preserve">me language to share knowledge </w:t>
      </w:r>
      <w:r>
        <w:t xml:space="preserve">and develop confidence in speaking to a group </w:t>
      </w:r>
    </w:p>
    <w:p w14:paraId="5FE805E4" w14:textId="64613F2F" w:rsidR="0005592B" w:rsidRDefault="0005592B" w:rsidP="0005592B">
      <w:pPr>
        <w:pStyle w:val="VCAAbullet"/>
      </w:pPr>
      <w:r>
        <w:t>explain a co</w:t>
      </w:r>
      <w:r>
        <w:t xml:space="preserve">ncept or recount an experience </w:t>
      </w:r>
      <w:r>
        <w:t xml:space="preserve">to family </w:t>
      </w:r>
      <w:r>
        <w:t xml:space="preserve">members in their home language </w:t>
      </w:r>
      <w:r>
        <w:t>and make</w:t>
      </w:r>
      <w:r>
        <w:t xml:space="preserve"> a recording as a resource for </w:t>
      </w:r>
      <w:r>
        <w:t xml:space="preserve">translation or writing. </w:t>
      </w:r>
    </w:p>
    <w:p w14:paraId="118DD024" w14:textId="0876BEA9" w:rsidR="0005592B" w:rsidRDefault="0005592B">
      <w:pPr>
        <w:rPr>
          <w:rFonts w:ascii="Arial" w:eastAsia="Times New Roman" w:hAnsi="Arial" w:cs="Arial"/>
          <w:color w:val="000000" w:themeColor="text1"/>
          <w:kern w:val="22"/>
          <w:sz w:val="20"/>
          <w:lang w:val="en-GB" w:eastAsia="ja-JP"/>
        </w:rPr>
      </w:pPr>
      <w:r>
        <w:br w:type="page"/>
      </w:r>
    </w:p>
    <w:p w14:paraId="3085C01D" w14:textId="18405B86" w:rsidR="0005592B" w:rsidRPr="00755F2F" w:rsidRDefault="0005592B" w:rsidP="00755F2F">
      <w:pPr>
        <w:pStyle w:val="VCAAHeading1"/>
      </w:pPr>
      <w:bookmarkStart w:id="0" w:name="_GoBack"/>
      <w:r w:rsidRPr="00755F2F">
        <w:t>English as an Additional Language (EAL)</w:t>
      </w:r>
      <w:bookmarkEnd w:id="0"/>
      <w:r w:rsidRPr="00755F2F">
        <w:t>, Years 9–10</w:t>
      </w:r>
    </w:p>
    <w:p w14:paraId="1627E231" w14:textId="77777777" w:rsidR="0005592B" w:rsidRPr="00081628" w:rsidRDefault="0005592B" w:rsidP="00755F2F">
      <w:pPr>
        <w:pStyle w:val="VCAAHeading2"/>
      </w:pPr>
      <w:r w:rsidRPr="00081628">
        <w:t xml:space="preserve">Cultural and Plurilingual Awareness </w:t>
      </w:r>
    </w:p>
    <w:p w14:paraId="131D3A7C" w14:textId="77777777" w:rsidR="0005592B" w:rsidRPr="00081628" w:rsidRDefault="0005592B" w:rsidP="00755F2F">
      <w:pPr>
        <w:pStyle w:val="VCAAHeading3"/>
      </w:pPr>
      <w:r w:rsidRPr="00081628">
        <w:t xml:space="preserve">Plurilingual strategies </w:t>
      </w:r>
    </w:p>
    <w:p w14:paraId="635961DD" w14:textId="77777777" w:rsidR="0005592B" w:rsidRPr="008B21D8" w:rsidRDefault="0005592B" w:rsidP="00755F2F">
      <w:pPr>
        <w:pStyle w:val="VCAAHeading4"/>
      </w:pPr>
      <w:r w:rsidRPr="008B21D8">
        <w:t xml:space="preserve">What does this look like in the classroom? </w:t>
      </w:r>
    </w:p>
    <w:p w14:paraId="770C4BAD" w14:textId="09190C87" w:rsidR="0005592B" w:rsidRDefault="0005592B" w:rsidP="0005592B">
      <w:pPr>
        <w:pStyle w:val="VCAAbody"/>
      </w:pPr>
      <w:r>
        <w:t xml:space="preserve">No matter what learning area </w:t>
      </w:r>
      <w:r w:rsidRPr="00081628">
        <w:t>you</w:t>
      </w:r>
      <w:r>
        <w:t xml:space="preserve"> are teaching, you can support </w:t>
      </w:r>
      <w:r w:rsidRPr="00081628">
        <w:t>a student’</w:t>
      </w:r>
      <w:r>
        <w:t xml:space="preserve">s English language learning by </w:t>
      </w:r>
      <w:r w:rsidRPr="00081628">
        <w:t>providing e</w:t>
      </w:r>
      <w:r>
        <w:t xml:space="preserve">xplicit opportunities for them </w:t>
      </w:r>
      <w:r w:rsidRPr="00081628">
        <w:t>to dr</w:t>
      </w:r>
      <w:r>
        <w:t xml:space="preserve">aw on their knowledge of other </w:t>
      </w:r>
      <w:r w:rsidRPr="00081628">
        <w:t>langu</w:t>
      </w:r>
      <w:r>
        <w:t xml:space="preserve">ages. Employ simple strategies in any classroom to encourage </w:t>
      </w:r>
      <w:r w:rsidRPr="00081628">
        <w:t xml:space="preserve">plurilingualism, </w:t>
      </w:r>
      <w:r>
        <w:t xml:space="preserve">which validates prior </w:t>
      </w:r>
      <w:r>
        <w:t>kno</w:t>
      </w:r>
      <w:r>
        <w:t xml:space="preserve">wledge, builds self-esteem and </w:t>
      </w:r>
      <w:r>
        <w:t>fosters a sense of belonging.</w:t>
      </w:r>
    </w:p>
    <w:p w14:paraId="2DC0175F" w14:textId="77777777" w:rsidR="0005592B" w:rsidRDefault="0005592B" w:rsidP="0005592B">
      <w:pPr>
        <w:pStyle w:val="VCAAbody"/>
      </w:pPr>
      <w:r>
        <w:t>Encourage students to:</w:t>
      </w:r>
    </w:p>
    <w:p w14:paraId="4634D03F" w14:textId="77777777" w:rsidR="0062347C" w:rsidRDefault="0062347C" w:rsidP="0062347C">
      <w:pPr>
        <w:pStyle w:val="VCAAbullet"/>
      </w:pPr>
      <w:r>
        <w:t xml:space="preserve">discuss (in a group) a text or topic using their home language and prepare to share ideas with the class in English </w:t>
      </w:r>
    </w:p>
    <w:p w14:paraId="7325D52E" w14:textId="77777777" w:rsidR="0062347C" w:rsidRDefault="0062347C" w:rsidP="0062347C">
      <w:pPr>
        <w:pStyle w:val="VCAAbullet"/>
      </w:pPr>
      <w:r>
        <w:t xml:space="preserve">enhance oral presentations by incorporating their home language into speech or slides to add nuance </w:t>
      </w:r>
    </w:p>
    <w:p w14:paraId="0D702CD1" w14:textId="77777777" w:rsidR="0062347C" w:rsidRDefault="0062347C" w:rsidP="0062347C">
      <w:pPr>
        <w:pStyle w:val="VCAAbullet"/>
        <w:numPr>
          <w:ilvl w:val="0"/>
          <w:numId w:val="0"/>
        </w:numPr>
        <w:ind w:left="425"/>
      </w:pPr>
      <w:r>
        <w:t>and detail</w:t>
      </w:r>
    </w:p>
    <w:p w14:paraId="3EAED3C0" w14:textId="3A6B6100" w:rsidR="0005592B" w:rsidRDefault="0005592B" w:rsidP="0005592B">
      <w:pPr>
        <w:pStyle w:val="VCAAbullet"/>
      </w:pPr>
      <w:r>
        <w:t>re</w:t>
      </w:r>
      <w:r>
        <w:t xml:space="preserve">search a project (for example, a story, recipe, technology, </w:t>
      </w:r>
      <w:r>
        <w:t>significa</w:t>
      </w:r>
      <w:r>
        <w:t xml:space="preserve">nt person or historical event) </w:t>
      </w:r>
      <w:r>
        <w:t xml:space="preserve">by talking to family or community members </w:t>
      </w:r>
    </w:p>
    <w:p w14:paraId="7B00FEA1" w14:textId="7EEF5089" w:rsidR="0005592B" w:rsidRDefault="0005592B" w:rsidP="0005592B">
      <w:pPr>
        <w:pStyle w:val="VCAAbullet"/>
      </w:pPr>
      <w:r>
        <w:t xml:space="preserve">teach peers </w:t>
      </w:r>
      <w:r>
        <w:t xml:space="preserve">a skill (for example, a sports </w:t>
      </w:r>
      <w:r>
        <w:t>technique, dance</w:t>
      </w:r>
      <w:r>
        <w:t xml:space="preserve"> move or solving an equation), </w:t>
      </w:r>
      <w:r>
        <w:t>incorporating</w:t>
      </w:r>
      <w:r>
        <w:t xml:space="preserve"> demonstration, body language, </w:t>
      </w:r>
      <w:r>
        <w:t xml:space="preserve">and key words in multiple languages </w:t>
      </w:r>
    </w:p>
    <w:p w14:paraId="114D4030" w14:textId="40B8795B" w:rsidR="0005592B" w:rsidRDefault="0005592B" w:rsidP="0005592B">
      <w:pPr>
        <w:pStyle w:val="VCAAbullet"/>
      </w:pPr>
      <w:r>
        <w:t>review lear</w:t>
      </w:r>
      <w:r>
        <w:t xml:space="preserve">nt concepts by explaining them </w:t>
      </w:r>
      <w:r>
        <w:t>in their home language to peers, fa</w:t>
      </w:r>
      <w:r>
        <w:t xml:space="preserve">mily </w:t>
      </w:r>
      <w:r>
        <w:t xml:space="preserve">members or support officers </w:t>
      </w:r>
    </w:p>
    <w:p w14:paraId="340AA23B" w14:textId="77777777" w:rsidR="0062347C" w:rsidRDefault="0005592B" w:rsidP="0005592B">
      <w:pPr>
        <w:pStyle w:val="VCAAbullet"/>
      </w:pPr>
      <w:r>
        <w:t>intervie</w:t>
      </w:r>
      <w:r>
        <w:t xml:space="preserve">w a family or community member </w:t>
      </w:r>
      <w:r>
        <w:t>who is kno</w:t>
      </w:r>
      <w:r>
        <w:t xml:space="preserve">wledgeable about a class topic </w:t>
      </w:r>
      <w:r>
        <w:t>and</w:t>
      </w:r>
      <w:r>
        <w:t xml:space="preserve"> share insights with the class </w:t>
      </w:r>
    </w:p>
    <w:p w14:paraId="5E82FCDE" w14:textId="2373FF02" w:rsidR="0005592B" w:rsidRDefault="0005592B" w:rsidP="0005592B">
      <w:pPr>
        <w:pStyle w:val="VCAAbullet"/>
      </w:pPr>
      <w:r>
        <w:t xml:space="preserve">share their home language </w:t>
      </w:r>
      <w:r>
        <w:t>expr</w:t>
      </w:r>
      <w:r>
        <w:t xml:space="preserve">essions or culturally specific </w:t>
      </w:r>
      <w:r>
        <w:t xml:space="preserve">metaphors that help explain concepts </w:t>
      </w:r>
    </w:p>
    <w:p w14:paraId="35300EC5" w14:textId="3EE8C838" w:rsidR="0005592B" w:rsidRDefault="0005592B" w:rsidP="0005592B">
      <w:pPr>
        <w:pStyle w:val="VCAAbullet"/>
      </w:pPr>
      <w:r>
        <w:t>creat</w:t>
      </w:r>
      <w:r>
        <w:t xml:space="preserve">e a video combining their home language and English speech or subtitles explaining a subject </w:t>
      </w:r>
      <w:r>
        <w:t xml:space="preserve">concept to an audience. </w:t>
      </w:r>
    </w:p>
    <w:sectPr w:rsidR="0005592B" w:rsidSect="00AD203C">
      <w:footerReference w:type="default" r:id="rId11"/>
      <w:footerReference w:type="first" r:id="rId12"/>
      <w:pgSz w:w="11907" w:h="16840" w:code="9"/>
      <w:pgMar w:top="964" w:right="1134" w:bottom="964" w:left="1134" w:header="340" w:footer="284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31D30A" w16cid:durableId="20AB20CD"/>
  <w16cid:commentId w16cid:paraId="039F93CE" w16cid:durableId="20AB2225"/>
  <w16cid:commentId w16cid:paraId="64171140" w16cid:durableId="20AB20CE"/>
  <w16cid:commentId w16cid:paraId="0524C7EA" w16cid:durableId="20AB20CF"/>
  <w16cid:commentId w16cid:paraId="17A5644C" w16cid:durableId="20AB20D0"/>
  <w16cid:commentId w16cid:paraId="579FC678" w16cid:durableId="20AB20D1"/>
  <w16cid:commentId w16cid:paraId="2366581B" w16cid:durableId="20AB20D2"/>
  <w16cid:commentId w16cid:paraId="6169532F" w16cid:durableId="20AB20D3"/>
  <w16cid:commentId w16cid:paraId="08DA0D6E" w16cid:durableId="20AB20D4"/>
  <w16cid:commentId w16cid:paraId="06A92ABF" w16cid:durableId="20AB20D5"/>
  <w16cid:commentId w16cid:paraId="4E88ED0B" w16cid:durableId="20AB20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857C4" w14:textId="77777777" w:rsidR="00430B2D" w:rsidRDefault="00430B2D" w:rsidP="00304EA1">
      <w:pPr>
        <w:spacing w:after="0" w:line="240" w:lineRule="auto"/>
      </w:pPr>
      <w:r>
        <w:separator/>
      </w:r>
    </w:p>
  </w:endnote>
  <w:endnote w:type="continuationSeparator" w:id="0">
    <w:p w14:paraId="0B2EB9BF" w14:textId="77777777" w:rsidR="00430B2D" w:rsidRDefault="00430B2D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E7979" w14:textId="156E1BEA" w:rsidR="00430B2D" w:rsidRPr="00243F0D" w:rsidRDefault="00430B2D" w:rsidP="00C747AD">
    <w:pPr>
      <w:pStyle w:val="VCAAcaptionsandfootnotes"/>
      <w:jc w:val="center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741E1" w14:textId="42B424D9" w:rsidR="00430B2D" w:rsidRDefault="00430B2D" w:rsidP="00821568">
    <w:pPr>
      <w:pStyle w:val="VCAAcaptionsandfootnotes"/>
      <w:jc w:val="center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</w:t>
      </w:r>
      <w:r>
        <w:rPr>
          <w:rStyle w:val="Hyperlink"/>
        </w:rPr>
        <w:t>C</w:t>
      </w:r>
      <w:r>
        <w:rPr>
          <w:rStyle w:val="Hyperlink"/>
        </w:rPr>
        <w:t>AA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E2684" w14:textId="77777777" w:rsidR="00430B2D" w:rsidRDefault="00430B2D" w:rsidP="00304EA1">
      <w:pPr>
        <w:spacing w:after="0" w:line="240" w:lineRule="auto"/>
      </w:pPr>
      <w:r>
        <w:separator/>
      </w:r>
    </w:p>
  </w:footnote>
  <w:footnote w:type="continuationSeparator" w:id="0">
    <w:p w14:paraId="4A3A7EA9" w14:textId="77777777" w:rsidR="00430B2D" w:rsidRDefault="00430B2D" w:rsidP="00304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CE4A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FC2DB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EC3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5C0E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8EC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780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F059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609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88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6E3C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C416F"/>
    <w:multiLevelType w:val="hybridMultilevel"/>
    <w:tmpl w:val="270C5D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A5390"/>
    <w:multiLevelType w:val="hybridMultilevel"/>
    <w:tmpl w:val="E42E3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B526D4"/>
    <w:multiLevelType w:val="hybridMultilevel"/>
    <w:tmpl w:val="76B0B5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B86ECC"/>
    <w:multiLevelType w:val="hybridMultilevel"/>
    <w:tmpl w:val="BD5273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C3759C"/>
    <w:multiLevelType w:val="hybridMultilevel"/>
    <w:tmpl w:val="5A24A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57069F"/>
    <w:multiLevelType w:val="hybridMultilevel"/>
    <w:tmpl w:val="EAEACE10"/>
    <w:lvl w:ilvl="0" w:tplc="FFFFFFFF">
      <w:start w:val="1"/>
      <w:numFmt w:val="bullet"/>
      <w:lvlText w:val="•"/>
      <w:lvlJc w:val="left"/>
      <w:pPr>
        <w:ind w:left="36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5D6194"/>
    <w:multiLevelType w:val="hybridMultilevel"/>
    <w:tmpl w:val="470630A4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2D6741"/>
    <w:multiLevelType w:val="hybridMultilevel"/>
    <w:tmpl w:val="CBFC0F9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7A3886"/>
    <w:multiLevelType w:val="hybridMultilevel"/>
    <w:tmpl w:val="7BD62F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746F8C"/>
    <w:multiLevelType w:val="hybridMultilevel"/>
    <w:tmpl w:val="3D343E10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543D4F"/>
    <w:multiLevelType w:val="hybridMultilevel"/>
    <w:tmpl w:val="6B3409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11018"/>
    <w:multiLevelType w:val="hybridMultilevel"/>
    <w:tmpl w:val="9B6607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196FDF"/>
    <w:multiLevelType w:val="hybridMultilevel"/>
    <w:tmpl w:val="0BBECC52"/>
    <w:lvl w:ilvl="0" w:tplc="130872B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F6244CD"/>
    <w:multiLevelType w:val="hybridMultilevel"/>
    <w:tmpl w:val="48B0FC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27665F7"/>
    <w:multiLevelType w:val="hybridMultilevel"/>
    <w:tmpl w:val="0DEA1B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182FC1"/>
    <w:multiLevelType w:val="hybridMultilevel"/>
    <w:tmpl w:val="68D08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986CEB"/>
    <w:multiLevelType w:val="multilevel"/>
    <w:tmpl w:val="2C6A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60E410F"/>
    <w:multiLevelType w:val="hybridMultilevel"/>
    <w:tmpl w:val="3C0E30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4C0787"/>
    <w:multiLevelType w:val="hybridMultilevel"/>
    <w:tmpl w:val="EA3484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80C13D4"/>
    <w:multiLevelType w:val="hybridMultilevel"/>
    <w:tmpl w:val="50C63FDA"/>
    <w:lvl w:ilvl="0" w:tplc="4FA86642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557C6B"/>
    <w:multiLevelType w:val="hybridMultilevel"/>
    <w:tmpl w:val="BC7A240C"/>
    <w:lvl w:ilvl="0" w:tplc="FFFFFFFF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B27796"/>
    <w:multiLevelType w:val="hybridMultilevel"/>
    <w:tmpl w:val="16D2B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1182406"/>
    <w:multiLevelType w:val="hybridMultilevel"/>
    <w:tmpl w:val="6D42D83A"/>
    <w:lvl w:ilvl="0" w:tplc="A85EC18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CB7551"/>
    <w:multiLevelType w:val="hybridMultilevel"/>
    <w:tmpl w:val="D48CB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872B6C"/>
    <w:multiLevelType w:val="hybridMultilevel"/>
    <w:tmpl w:val="2BC22ECE"/>
    <w:lvl w:ilvl="0" w:tplc="603EA90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38" w15:restartNumberingAfterBreak="0">
    <w:nsid w:val="641F53F8"/>
    <w:multiLevelType w:val="hybridMultilevel"/>
    <w:tmpl w:val="55E49F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1E4DC9"/>
    <w:multiLevelType w:val="hybridMultilevel"/>
    <w:tmpl w:val="CABC06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A269F1"/>
    <w:multiLevelType w:val="hybridMultilevel"/>
    <w:tmpl w:val="1CEE2EE2"/>
    <w:lvl w:ilvl="0" w:tplc="A4B670AE">
      <w:start w:val="2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E58B2"/>
    <w:multiLevelType w:val="hybridMultilevel"/>
    <w:tmpl w:val="A1049E94"/>
    <w:lvl w:ilvl="0" w:tplc="39943F3A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42" w15:restartNumberingAfterBreak="0">
    <w:nsid w:val="7260117C"/>
    <w:multiLevelType w:val="hybridMultilevel"/>
    <w:tmpl w:val="EB56C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C03B0"/>
    <w:multiLevelType w:val="hybridMultilevel"/>
    <w:tmpl w:val="19FAF7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01DC9"/>
    <w:multiLevelType w:val="hybridMultilevel"/>
    <w:tmpl w:val="D6AE90B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17347D"/>
    <w:multiLevelType w:val="hybridMultilevel"/>
    <w:tmpl w:val="9DBC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23"/>
  </w:num>
  <w:num w:numId="4">
    <w:abstractNumId w:val="13"/>
  </w:num>
  <w:num w:numId="5">
    <w:abstractNumId w:val="34"/>
  </w:num>
  <w:num w:numId="6">
    <w:abstractNumId w:val="14"/>
  </w:num>
  <w:num w:numId="7">
    <w:abstractNumId w:val="11"/>
  </w:num>
  <w:num w:numId="8">
    <w:abstractNumId w:val="15"/>
  </w:num>
  <w:num w:numId="9">
    <w:abstractNumId w:val="42"/>
  </w:num>
  <w:num w:numId="10">
    <w:abstractNumId w:val="45"/>
  </w:num>
  <w:num w:numId="11">
    <w:abstractNumId w:val="16"/>
  </w:num>
  <w:num w:numId="12">
    <w:abstractNumId w:val="44"/>
  </w:num>
  <w:num w:numId="13">
    <w:abstractNumId w:val="17"/>
  </w:num>
  <w:num w:numId="14">
    <w:abstractNumId w:val="20"/>
  </w:num>
  <w:num w:numId="15">
    <w:abstractNumId w:val="18"/>
  </w:num>
  <w:num w:numId="16">
    <w:abstractNumId w:val="10"/>
  </w:num>
  <w:num w:numId="17">
    <w:abstractNumId w:val="35"/>
  </w:num>
  <w:num w:numId="18">
    <w:abstractNumId w:val="26"/>
  </w:num>
  <w:num w:numId="19">
    <w:abstractNumId w:val="33"/>
  </w:num>
  <w:num w:numId="20">
    <w:abstractNumId w:val="22"/>
  </w:num>
  <w:num w:numId="21">
    <w:abstractNumId w:val="39"/>
  </w:num>
  <w:num w:numId="22">
    <w:abstractNumId w:val="38"/>
  </w:num>
  <w:num w:numId="23">
    <w:abstractNumId w:val="32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7"/>
  </w:num>
  <w:num w:numId="35">
    <w:abstractNumId w:val="28"/>
  </w:num>
  <w:num w:numId="36">
    <w:abstractNumId w:val="24"/>
  </w:num>
  <w:num w:numId="37">
    <w:abstractNumId w:val="31"/>
  </w:num>
  <w:num w:numId="38">
    <w:abstractNumId w:val="12"/>
  </w:num>
  <w:num w:numId="39">
    <w:abstractNumId w:val="36"/>
  </w:num>
  <w:num w:numId="40">
    <w:abstractNumId w:val="43"/>
  </w:num>
  <w:num w:numId="41">
    <w:abstractNumId w:val="25"/>
  </w:num>
  <w:num w:numId="42">
    <w:abstractNumId w:val="19"/>
  </w:num>
  <w:num w:numId="43">
    <w:abstractNumId w:val="41"/>
  </w:num>
  <w:num w:numId="44">
    <w:abstractNumId w:val="40"/>
  </w:num>
  <w:num w:numId="45">
    <w:abstractNumId w:val="21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56"/>
    <w:rsid w:val="00002D86"/>
    <w:rsid w:val="00004835"/>
    <w:rsid w:val="0001014E"/>
    <w:rsid w:val="00014BF7"/>
    <w:rsid w:val="00015877"/>
    <w:rsid w:val="00016B89"/>
    <w:rsid w:val="0003575C"/>
    <w:rsid w:val="00045FAC"/>
    <w:rsid w:val="000535CE"/>
    <w:rsid w:val="0005592B"/>
    <w:rsid w:val="0005615B"/>
    <w:rsid w:val="0005780E"/>
    <w:rsid w:val="00060A3B"/>
    <w:rsid w:val="00062460"/>
    <w:rsid w:val="000627E9"/>
    <w:rsid w:val="000800BF"/>
    <w:rsid w:val="00081628"/>
    <w:rsid w:val="000862FB"/>
    <w:rsid w:val="00090BC9"/>
    <w:rsid w:val="000914BA"/>
    <w:rsid w:val="000948E6"/>
    <w:rsid w:val="000A71F7"/>
    <w:rsid w:val="000B669E"/>
    <w:rsid w:val="000D0EA4"/>
    <w:rsid w:val="000E3265"/>
    <w:rsid w:val="000E4034"/>
    <w:rsid w:val="000E580E"/>
    <w:rsid w:val="000F09E4"/>
    <w:rsid w:val="000F134D"/>
    <w:rsid w:val="000F151B"/>
    <w:rsid w:val="000F16FD"/>
    <w:rsid w:val="000F1D5C"/>
    <w:rsid w:val="000F3A47"/>
    <w:rsid w:val="00112E3A"/>
    <w:rsid w:val="00114668"/>
    <w:rsid w:val="00115B8E"/>
    <w:rsid w:val="00117B78"/>
    <w:rsid w:val="0012390E"/>
    <w:rsid w:val="001310A2"/>
    <w:rsid w:val="001363D1"/>
    <w:rsid w:val="00144E8C"/>
    <w:rsid w:val="001457DB"/>
    <w:rsid w:val="001475D6"/>
    <w:rsid w:val="001544F1"/>
    <w:rsid w:val="00163FEA"/>
    <w:rsid w:val="00167DF0"/>
    <w:rsid w:val="00172F3C"/>
    <w:rsid w:val="00175F5F"/>
    <w:rsid w:val="001807AA"/>
    <w:rsid w:val="001825D2"/>
    <w:rsid w:val="00182B7F"/>
    <w:rsid w:val="0018753B"/>
    <w:rsid w:val="001A0415"/>
    <w:rsid w:val="001A67E9"/>
    <w:rsid w:val="001C682D"/>
    <w:rsid w:val="001E4277"/>
    <w:rsid w:val="001E4D1B"/>
    <w:rsid w:val="00205431"/>
    <w:rsid w:val="00215553"/>
    <w:rsid w:val="002214BA"/>
    <w:rsid w:val="002279BA"/>
    <w:rsid w:val="002329F3"/>
    <w:rsid w:val="00243F0D"/>
    <w:rsid w:val="00244646"/>
    <w:rsid w:val="00244B0A"/>
    <w:rsid w:val="002647BB"/>
    <w:rsid w:val="002754C1"/>
    <w:rsid w:val="00277F02"/>
    <w:rsid w:val="002841C8"/>
    <w:rsid w:val="0028516B"/>
    <w:rsid w:val="00285D9A"/>
    <w:rsid w:val="00291C6C"/>
    <w:rsid w:val="0029604B"/>
    <w:rsid w:val="002B1E9E"/>
    <w:rsid w:val="002B2185"/>
    <w:rsid w:val="002B6A14"/>
    <w:rsid w:val="002B6B0E"/>
    <w:rsid w:val="002C2105"/>
    <w:rsid w:val="002C3642"/>
    <w:rsid w:val="002C6F90"/>
    <w:rsid w:val="002C73BF"/>
    <w:rsid w:val="002E10AE"/>
    <w:rsid w:val="002E6FCA"/>
    <w:rsid w:val="002F27EC"/>
    <w:rsid w:val="002F6F5A"/>
    <w:rsid w:val="00302FB8"/>
    <w:rsid w:val="00304EA1"/>
    <w:rsid w:val="00307D50"/>
    <w:rsid w:val="00314D81"/>
    <w:rsid w:val="0031607E"/>
    <w:rsid w:val="00322FC6"/>
    <w:rsid w:val="00337948"/>
    <w:rsid w:val="00340B26"/>
    <w:rsid w:val="00343908"/>
    <w:rsid w:val="00350CEF"/>
    <w:rsid w:val="003531D0"/>
    <w:rsid w:val="00364A08"/>
    <w:rsid w:val="00387BE1"/>
    <w:rsid w:val="0039195F"/>
    <w:rsid w:val="00391986"/>
    <w:rsid w:val="003B4FD1"/>
    <w:rsid w:val="003B651E"/>
    <w:rsid w:val="003D57A7"/>
    <w:rsid w:val="003E2819"/>
    <w:rsid w:val="003E53C2"/>
    <w:rsid w:val="003E7B58"/>
    <w:rsid w:val="003F3322"/>
    <w:rsid w:val="00400066"/>
    <w:rsid w:val="00412D82"/>
    <w:rsid w:val="00412F60"/>
    <w:rsid w:val="004131E5"/>
    <w:rsid w:val="00417AA3"/>
    <w:rsid w:val="00427AC6"/>
    <w:rsid w:val="00430B2D"/>
    <w:rsid w:val="004369F4"/>
    <w:rsid w:val="00437E77"/>
    <w:rsid w:val="00440B32"/>
    <w:rsid w:val="00444619"/>
    <w:rsid w:val="004547EA"/>
    <w:rsid w:val="0046078D"/>
    <w:rsid w:val="00463FA3"/>
    <w:rsid w:val="00472018"/>
    <w:rsid w:val="004849E1"/>
    <w:rsid w:val="00490726"/>
    <w:rsid w:val="00490CCC"/>
    <w:rsid w:val="004971C1"/>
    <w:rsid w:val="004A2ED8"/>
    <w:rsid w:val="004B0FF4"/>
    <w:rsid w:val="004B2925"/>
    <w:rsid w:val="004C205B"/>
    <w:rsid w:val="004C70EF"/>
    <w:rsid w:val="004D1EB6"/>
    <w:rsid w:val="004D2A50"/>
    <w:rsid w:val="004D3B0E"/>
    <w:rsid w:val="004D4776"/>
    <w:rsid w:val="004D5FC7"/>
    <w:rsid w:val="004D6DF7"/>
    <w:rsid w:val="004E1132"/>
    <w:rsid w:val="004E3BF8"/>
    <w:rsid w:val="004E7CBA"/>
    <w:rsid w:val="004F01A5"/>
    <w:rsid w:val="004F17E1"/>
    <w:rsid w:val="004F5BDA"/>
    <w:rsid w:val="00503CBE"/>
    <w:rsid w:val="0051631E"/>
    <w:rsid w:val="00517DAC"/>
    <w:rsid w:val="00527C6A"/>
    <w:rsid w:val="00531440"/>
    <w:rsid w:val="00542659"/>
    <w:rsid w:val="005544A5"/>
    <w:rsid w:val="005640B5"/>
    <w:rsid w:val="00566029"/>
    <w:rsid w:val="005923CB"/>
    <w:rsid w:val="00595388"/>
    <w:rsid w:val="005A7B6A"/>
    <w:rsid w:val="005B3489"/>
    <w:rsid w:val="005B391B"/>
    <w:rsid w:val="005C74C6"/>
    <w:rsid w:val="005D3D78"/>
    <w:rsid w:val="005D4C51"/>
    <w:rsid w:val="005E2EF0"/>
    <w:rsid w:val="005E4499"/>
    <w:rsid w:val="005F06E8"/>
    <w:rsid w:val="005F5B1D"/>
    <w:rsid w:val="005F5D33"/>
    <w:rsid w:val="00600EB0"/>
    <w:rsid w:val="00621305"/>
    <w:rsid w:val="0062347C"/>
    <w:rsid w:val="0062553D"/>
    <w:rsid w:val="006321EE"/>
    <w:rsid w:val="00633DC5"/>
    <w:rsid w:val="00634764"/>
    <w:rsid w:val="00652AA0"/>
    <w:rsid w:val="00665E92"/>
    <w:rsid w:val="006722A9"/>
    <w:rsid w:val="006902CD"/>
    <w:rsid w:val="00693FFD"/>
    <w:rsid w:val="006A2E04"/>
    <w:rsid w:val="006B2DE6"/>
    <w:rsid w:val="006D2159"/>
    <w:rsid w:val="006D764C"/>
    <w:rsid w:val="006D7670"/>
    <w:rsid w:val="006E7A00"/>
    <w:rsid w:val="006F34E8"/>
    <w:rsid w:val="006F5551"/>
    <w:rsid w:val="006F787C"/>
    <w:rsid w:val="00702636"/>
    <w:rsid w:val="00714643"/>
    <w:rsid w:val="0071495B"/>
    <w:rsid w:val="0071657E"/>
    <w:rsid w:val="00716DC0"/>
    <w:rsid w:val="00724507"/>
    <w:rsid w:val="00743C6D"/>
    <w:rsid w:val="007467B2"/>
    <w:rsid w:val="00755F2F"/>
    <w:rsid w:val="00757A82"/>
    <w:rsid w:val="00773E6C"/>
    <w:rsid w:val="00777D24"/>
    <w:rsid w:val="00786269"/>
    <w:rsid w:val="007A3EFD"/>
    <w:rsid w:val="007B1D71"/>
    <w:rsid w:val="007C081E"/>
    <w:rsid w:val="007D390B"/>
    <w:rsid w:val="007D41D0"/>
    <w:rsid w:val="007D4FB6"/>
    <w:rsid w:val="007E1ED2"/>
    <w:rsid w:val="007E4A91"/>
    <w:rsid w:val="007F49BB"/>
    <w:rsid w:val="00813C37"/>
    <w:rsid w:val="008154B5"/>
    <w:rsid w:val="00821568"/>
    <w:rsid w:val="00823962"/>
    <w:rsid w:val="008303B9"/>
    <w:rsid w:val="008319C5"/>
    <w:rsid w:val="008354D8"/>
    <w:rsid w:val="008375FE"/>
    <w:rsid w:val="00850219"/>
    <w:rsid w:val="00852719"/>
    <w:rsid w:val="00852E79"/>
    <w:rsid w:val="00852FCA"/>
    <w:rsid w:val="00853A48"/>
    <w:rsid w:val="0085592B"/>
    <w:rsid w:val="00860115"/>
    <w:rsid w:val="00860464"/>
    <w:rsid w:val="00870234"/>
    <w:rsid w:val="008715F5"/>
    <w:rsid w:val="00883921"/>
    <w:rsid w:val="0088783C"/>
    <w:rsid w:val="00891BF3"/>
    <w:rsid w:val="00892F5D"/>
    <w:rsid w:val="008955EB"/>
    <w:rsid w:val="0089628D"/>
    <w:rsid w:val="008A285B"/>
    <w:rsid w:val="008B21D8"/>
    <w:rsid w:val="008B22CC"/>
    <w:rsid w:val="008B35FD"/>
    <w:rsid w:val="008C52C6"/>
    <w:rsid w:val="008C6B8A"/>
    <w:rsid w:val="008D331B"/>
    <w:rsid w:val="008E322C"/>
    <w:rsid w:val="00900506"/>
    <w:rsid w:val="0092268E"/>
    <w:rsid w:val="009272FF"/>
    <w:rsid w:val="009314C3"/>
    <w:rsid w:val="009336A3"/>
    <w:rsid w:val="009370BC"/>
    <w:rsid w:val="009405B0"/>
    <w:rsid w:val="00941DEC"/>
    <w:rsid w:val="0094270E"/>
    <w:rsid w:val="00947FEE"/>
    <w:rsid w:val="00956039"/>
    <w:rsid w:val="0096074C"/>
    <w:rsid w:val="009618FD"/>
    <w:rsid w:val="009667F1"/>
    <w:rsid w:val="00971506"/>
    <w:rsid w:val="00974225"/>
    <w:rsid w:val="009867C4"/>
    <w:rsid w:val="0098739B"/>
    <w:rsid w:val="009903E1"/>
    <w:rsid w:val="00990C0B"/>
    <w:rsid w:val="00991B93"/>
    <w:rsid w:val="00995028"/>
    <w:rsid w:val="009A6EC9"/>
    <w:rsid w:val="009B7447"/>
    <w:rsid w:val="009C1C16"/>
    <w:rsid w:val="009C57E3"/>
    <w:rsid w:val="009D6949"/>
    <w:rsid w:val="009E59DA"/>
    <w:rsid w:val="00A17661"/>
    <w:rsid w:val="00A239D3"/>
    <w:rsid w:val="00A24B2D"/>
    <w:rsid w:val="00A32E83"/>
    <w:rsid w:val="00A37E24"/>
    <w:rsid w:val="00A40966"/>
    <w:rsid w:val="00A45BDC"/>
    <w:rsid w:val="00A5441C"/>
    <w:rsid w:val="00A5644C"/>
    <w:rsid w:val="00A56B33"/>
    <w:rsid w:val="00A76E72"/>
    <w:rsid w:val="00A77445"/>
    <w:rsid w:val="00A77F1C"/>
    <w:rsid w:val="00A8283C"/>
    <w:rsid w:val="00A921E0"/>
    <w:rsid w:val="00AB2543"/>
    <w:rsid w:val="00AC658C"/>
    <w:rsid w:val="00AD203C"/>
    <w:rsid w:val="00AF1B9E"/>
    <w:rsid w:val="00AF4B2C"/>
    <w:rsid w:val="00AF6347"/>
    <w:rsid w:val="00B02BDF"/>
    <w:rsid w:val="00B0333D"/>
    <w:rsid w:val="00B069B1"/>
    <w:rsid w:val="00B0738F"/>
    <w:rsid w:val="00B15599"/>
    <w:rsid w:val="00B26601"/>
    <w:rsid w:val="00B275F7"/>
    <w:rsid w:val="00B307D3"/>
    <w:rsid w:val="00B352A6"/>
    <w:rsid w:val="00B37930"/>
    <w:rsid w:val="00B41951"/>
    <w:rsid w:val="00B45199"/>
    <w:rsid w:val="00B45F66"/>
    <w:rsid w:val="00B53229"/>
    <w:rsid w:val="00B62480"/>
    <w:rsid w:val="00B653CE"/>
    <w:rsid w:val="00B65CD8"/>
    <w:rsid w:val="00B66239"/>
    <w:rsid w:val="00B70416"/>
    <w:rsid w:val="00B81B70"/>
    <w:rsid w:val="00B856CB"/>
    <w:rsid w:val="00B879A8"/>
    <w:rsid w:val="00B87E05"/>
    <w:rsid w:val="00B90312"/>
    <w:rsid w:val="00B94CE1"/>
    <w:rsid w:val="00BA700B"/>
    <w:rsid w:val="00BB238F"/>
    <w:rsid w:val="00BC2F18"/>
    <w:rsid w:val="00BC3610"/>
    <w:rsid w:val="00BD0724"/>
    <w:rsid w:val="00BE5521"/>
    <w:rsid w:val="00BF7CC4"/>
    <w:rsid w:val="00C07962"/>
    <w:rsid w:val="00C10925"/>
    <w:rsid w:val="00C12F55"/>
    <w:rsid w:val="00C24CD0"/>
    <w:rsid w:val="00C37B17"/>
    <w:rsid w:val="00C53263"/>
    <w:rsid w:val="00C61940"/>
    <w:rsid w:val="00C673DE"/>
    <w:rsid w:val="00C70499"/>
    <w:rsid w:val="00C71EDF"/>
    <w:rsid w:val="00C747AD"/>
    <w:rsid w:val="00C75BC5"/>
    <w:rsid w:val="00C75F1D"/>
    <w:rsid w:val="00C805B2"/>
    <w:rsid w:val="00C951AF"/>
    <w:rsid w:val="00CC0835"/>
    <w:rsid w:val="00CC53F9"/>
    <w:rsid w:val="00CD416D"/>
    <w:rsid w:val="00CD454F"/>
    <w:rsid w:val="00CE3CA8"/>
    <w:rsid w:val="00CE4547"/>
    <w:rsid w:val="00D12C8A"/>
    <w:rsid w:val="00D1511A"/>
    <w:rsid w:val="00D15AC6"/>
    <w:rsid w:val="00D25EF2"/>
    <w:rsid w:val="00D338E4"/>
    <w:rsid w:val="00D35538"/>
    <w:rsid w:val="00D40A6B"/>
    <w:rsid w:val="00D45B89"/>
    <w:rsid w:val="00D51947"/>
    <w:rsid w:val="00D532F0"/>
    <w:rsid w:val="00D57D4A"/>
    <w:rsid w:val="00D607F8"/>
    <w:rsid w:val="00D652E8"/>
    <w:rsid w:val="00D679CD"/>
    <w:rsid w:val="00D77413"/>
    <w:rsid w:val="00D82759"/>
    <w:rsid w:val="00D86DE4"/>
    <w:rsid w:val="00D91CAB"/>
    <w:rsid w:val="00D941C2"/>
    <w:rsid w:val="00D96917"/>
    <w:rsid w:val="00DA503D"/>
    <w:rsid w:val="00DA526E"/>
    <w:rsid w:val="00DA6F48"/>
    <w:rsid w:val="00DB1C96"/>
    <w:rsid w:val="00DB1D06"/>
    <w:rsid w:val="00DC632A"/>
    <w:rsid w:val="00DD7095"/>
    <w:rsid w:val="00DE2243"/>
    <w:rsid w:val="00DE2DC6"/>
    <w:rsid w:val="00DE6F01"/>
    <w:rsid w:val="00DF1198"/>
    <w:rsid w:val="00DF3856"/>
    <w:rsid w:val="00DF4B17"/>
    <w:rsid w:val="00E1310D"/>
    <w:rsid w:val="00E139C5"/>
    <w:rsid w:val="00E162D2"/>
    <w:rsid w:val="00E23F1D"/>
    <w:rsid w:val="00E36361"/>
    <w:rsid w:val="00E42635"/>
    <w:rsid w:val="00E428F0"/>
    <w:rsid w:val="00E42941"/>
    <w:rsid w:val="00E53782"/>
    <w:rsid w:val="00E55AE9"/>
    <w:rsid w:val="00E56D03"/>
    <w:rsid w:val="00E71193"/>
    <w:rsid w:val="00E80D0D"/>
    <w:rsid w:val="00E83D54"/>
    <w:rsid w:val="00E90A60"/>
    <w:rsid w:val="00E932E0"/>
    <w:rsid w:val="00EA1696"/>
    <w:rsid w:val="00EA2E64"/>
    <w:rsid w:val="00EB035B"/>
    <w:rsid w:val="00EB1CC2"/>
    <w:rsid w:val="00EB3E4C"/>
    <w:rsid w:val="00EC5672"/>
    <w:rsid w:val="00EC7A17"/>
    <w:rsid w:val="00ED47BC"/>
    <w:rsid w:val="00EE51B3"/>
    <w:rsid w:val="00EF3812"/>
    <w:rsid w:val="00F066CA"/>
    <w:rsid w:val="00F100BE"/>
    <w:rsid w:val="00F1285B"/>
    <w:rsid w:val="00F1520E"/>
    <w:rsid w:val="00F20D16"/>
    <w:rsid w:val="00F25F5F"/>
    <w:rsid w:val="00F337AC"/>
    <w:rsid w:val="00F40D53"/>
    <w:rsid w:val="00F42733"/>
    <w:rsid w:val="00F43373"/>
    <w:rsid w:val="00F4525C"/>
    <w:rsid w:val="00F464D8"/>
    <w:rsid w:val="00F51243"/>
    <w:rsid w:val="00F539BE"/>
    <w:rsid w:val="00F54C25"/>
    <w:rsid w:val="00F61B8A"/>
    <w:rsid w:val="00F70E0B"/>
    <w:rsid w:val="00F774A3"/>
    <w:rsid w:val="00F84A4C"/>
    <w:rsid w:val="00F93694"/>
    <w:rsid w:val="00F95799"/>
    <w:rsid w:val="00FA080C"/>
    <w:rsid w:val="00FB56CD"/>
    <w:rsid w:val="00FC2FF6"/>
    <w:rsid w:val="00FD1C20"/>
    <w:rsid w:val="00FD1D87"/>
    <w:rsid w:val="00FD579E"/>
    <w:rsid w:val="00FE6F33"/>
    <w:rsid w:val="00FE7CE3"/>
    <w:rsid w:val="00FF3460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5EED2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081628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182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72A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2B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99E3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2B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9E3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56B33"/>
    <w:pPr>
      <w:framePr w:wrap="around" w:vAnchor="text" w:hAnchor="text" w:y="1"/>
      <w:spacing w:before="600" w:after="600" w:line="800" w:lineRule="exact"/>
      <w:jc w:val="center"/>
      <w:outlineLvl w:val="0"/>
    </w:pPr>
    <w:rPr>
      <w:noProof/>
      <w:color w:val="0099E3" w:themeColor="accent1"/>
      <w:sz w:val="72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755F2F"/>
    <w:pPr>
      <w:spacing w:before="480" w:after="120"/>
      <w:outlineLvl w:val="1"/>
    </w:pPr>
    <w:rPr>
      <w:rFonts w:ascii="Arial" w:hAnsi="Arial" w:cs="Arial"/>
      <w:color w:val="000000" w:themeColor="text1"/>
      <w:sz w:val="36"/>
      <w:szCs w:val="36"/>
    </w:rPr>
  </w:style>
  <w:style w:type="paragraph" w:customStyle="1" w:styleId="VCAAHeading2">
    <w:name w:val="VCAA Heading 2"/>
    <w:basedOn w:val="VCAAHeading1"/>
    <w:next w:val="VCAAbody"/>
    <w:qFormat/>
    <w:rsid w:val="00081628"/>
    <w:pPr>
      <w:spacing w:before="24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081628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link w:val="VCAAbodyChar"/>
    <w:qFormat/>
    <w:rsid w:val="00B3793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E139C5"/>
    <w:rPr>
      <w:color w:val="000000" w:themeColor="text1"/>
    </w:rPr>
  </w:style>
  <w:style w:type="paragraph" w:customStyle="1" w:styleId="VCAAbullet">
    <w:name w:val="VCAA bullet"/>
    <w:basedOn w:val="VCAAbody"/>
    <w:qFormat/>
    <w:rsid w:val="00F539BE"/>
    <w:pPr>
      <w:numPr>
        <w:numId w:val="43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2214BA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2214BA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2214BA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next w:val="VCAAbody"/>
    <w:qFormat/>
    <w:rsid w:val="00081628"/>
    <w:pPr>
      <w:spacing w:line="280" w:lineRule="exact"/>
      <w:outlineLvl w:val="4"/>
    </w:pPr>
    <w:rPr>
      <w:color w:val="auto"/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07962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A45BDC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000000" w:themeColor="text1"/>
      </w:tblBorders>
    </w:tblPr>
    <w:tcPr>
      <w:shd w:val="clear" w:color="auto" w:fill="FFFFFF" w:themeFill="background1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2214BA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652E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none" w:sz="0" w:space="0" w:color="auto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E139C5"/>
    <w:pPr>
      <w:spacing w:after="0" w:line="240" w:lineRule="auto"/>
    </w:pPr>
    <w:tblPr/>
    <w:tcPr>
      <w:shd w:val="clear" w:color="auto" w:fill="FFFFFF" w:themeFill="background1"/>
    </w:tc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405B0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167DF0"/>
  </w:style>
  <w:style w:type="table" w:styleId="LightList-Accent2">
    <w:name w:val="Light List Accent 2"/>
    <w:basedOn w:val="TableNormal"/>
    <w:uiPriority w:val="61"/>
    <w:rsid w:val="00E139C5"/>
    <w:pPr>
      <w:spacing w:after="0" w:line="240" w:lineRule="auto"/>
    </w:pPr>
    <w:tblPr>
      <w:tblStyleRowBandSize w:val="1"/>
      <w:tblStyleColBandSize w:val="1"/>
      <w:tblBorders>
        <w:top w:val="single" w:sz="8" w:space="0" w:color="999999" w:themeColor="accent2"/>
        <w:left w:val="single" w:sz="8" w:space="0" w:color="999999" w:themeColor="accent2"/>
        <w:bottom w:val="single" w:sz="8" w:space="0" w:color="999999" w:themeColor="accent2"/>
        <w:right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9999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9999" w:themeColor="accent2"/>
          <w:left w:val="single" w:sz="8" w:space="0" w:color="999999" w:themeColor="accent2"/>
          <w:bottom w:val="single" w:sz="8" w:space="0" w:color="999999" w:themeColor="accent2"/>
          <w:right w:val="single" w:sz="8" w:space="0" w:color="9999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9999" w:themeColor="accent2"/>
          <w:left w:val="single" w:sz="8" w:space="0" w:color="999999" w:themeColor="accent2"/>
          <w:bottom w:val="single" w:sz="8" w:space="0" w:color="999999" w:themeColor="accent2"/>
          <w:right w:val="single" w:sz="8" w:space="0" w:color="999999" w:themeColor="accent2"/>
        </w:tcBorders>
      </w:tcPr>
    </w:tblStylePr>
    <w:tblStylePr w:type="band1Horz">
      <w:tblPr/>
      <w:tcPr>
        <w:tcBorders>
          <w:top w:val="single" w:sz="8" w:space="0" w:color="999999" w:themeColor="accent2"/>
          <w:left w:val="single" w:sz="8" w:space="0" w:color="999999" w:themeColor="accent2"/>
          <w:bottom w:val="single" w:sz="8" w:space="0" w:color="999999" w:themeColor="accent2"/>
          <w:right w:val="single" w:sz="8" w:space="0" w:color="999999" w:themeColor="accent2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sid w:val="00182B7F"/>
    <w:rPr>
      <w:rFonts w:asciiTheme="majorHAnsi" w:eastAsiaTheme="majorEastAsia" w:hAnsiTheme="majorHAnsi" w:cstheme="majorBidi"/>
      <w:b/>
      <w:bCs/>
      <w:color w:val="0072AA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182B7F"/>
    <w:pPr>
      <w:jc w:val="both"/>
      <w:outlineLvl w:val="9"/>
    </w:pPr>
    <w:rPr>
      <w:rFonts w:ascii="Arial" w:hAnsi="Arial"/>
      <w:color w:val="000000" w:themeColor="text1"/>
      <w:sz w:val="36"/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463FA3"/>
    <w:pPr>
      <w:tabs>
        <w:tab w:val="right" w:pos="9356"/>
        <w:tab w:val="right" w:leader="dot" w:pos="9639"/>
      </w:tabs>
      <w:spacing w:before="240" w:after="100" w:line="240" w:lineRule="auto"/>
      <w:jc w:val="both"/>
    </w:pPr>
    <w:rPr>
      <w:rFonts w:ascii="Arial" w:eastAsia="Times New Roman" w:hAnsi="Arial" w:cs="Arial"/>
      <w:b/>
      <w:bCs/>
      <w:noProof/>
      <w:szCs w:val="24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3E53C2"/>
    <w:pPr>
      <w:tabs>
        <w:tab w:val="right" w:leader="dot" w:pos="9639"/>
      </w:tabs>
      <w:spacing w:after="100" w:line="240" w:lineRule="auto"/>
    </w:pPr>
    <w:rPr>
      <w:rFonts w:ascii="Arial" w:eastAsia="Times New Roman" w:hAnsi="Arial" w:cs="Times New Roman"/>
      <w:noProof/>
      <w:szCs w:val="24"/>
      <w:lang w:val="en-AU" w:eastAsia="en-AU"/>
    </w:rPr>
  </w:style>
  <w:style w:type="character" w:customStyle="1" w:styleId="Heading2Char">
    <w:name w:val="Heading 2 Char"/>
    <w:basedOn w:val="DefaultParagraphFont"/>
    <w:link w:val="Heading2"/>
    <w:rsid w:val="00182B7F"/>
    <w:rPr>
      <w:rFonts w:asciiTheme="majorHAnsi" w:eastAsiaTheme="majorEastAsia" w:hAnsiTheme="majorHAnsi" w:cstheme="majorBidi"/>
      <w:b/>
      <w:bCs/>
      <w:color w:val="0099E3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2B7F"/>
    <w:rPr>
      <w:rFonts w:asciiTheme="majorHAnsi" w:eastAsiaTheme="majorEastAsia" w:hAnsiTheme="majorHAnsi" w:cstheme="majorBidi"/>
      <w:b/>
      <w:bCs/>
      <w:color w:val="0099E3" w:themeColor="accent1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275F7"/>
    <w:pPr>
      <w:tabs>
        <w:tab w:val="right" w:leader="dot" w:pos="9629"/>
      </w:tabs>
      <w:spacing w:after="100"/>
      <w:ind w:left="440"/>
    </w:pPr>
    <w:rPr>
      <w:noProof/>
    </w:rPr>
  </w:style>
  <w:style w:type="paragraph" w:customStyle="1" w:styleId="VCAApostertitle">
    <w:name w:val="VCAA poster title"/>
    <w:basedOn w:val="Normal"/>
    <w:qFormat/>
    <w:rsid w:val="00343908"/>
    <w:pPr>
      <w:outlineLvl w:val="1"/>
    </w:pPr>
    <w:rPr>
      <w:rFonts w:ascii="Arial" w:hAnsi="Arial" w:cs="Arial"/>
      <w:noProof/>
      <w:sz w:val="56"/>
      <w:szCs w:val="48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45199"/>
    <w:rPr>
      <w:sz w:val="16"/>
      <w:szCs w:val="16"/>
    </w:rPr>
  </w:style>
  <w:style w:type="character" w:customStyle="1" w:styleId="EmphasisBold">
    <w:name w:val="Emphasis (Bold)"/>
    <w:basedOn w:val="DefaultParagraphFont"/>
    <w:uiPriority w:val="1"/>
    <w:qFormat/>
    <w:rsid w:val="0071657E"/>
    <w:rPr>
      <w:b/>
    </w:rPr>
  </w:style>
  <w:style w:type="character" w:customStyle="1" w:styleId="TitlesItalics">
    <w:name w:val="Titles (Italics)"/>
    <w:basedOn w:val="EmphasisBold"/>
    <w:uiPriority w:val="1"/>
    <w:qFormat/>
    <w:rsid w:val="002F27EC"/>
    <w:rPr>
      <w:rFonts w:ascii="Arial" w:hAnsi="Arial" w:cs="Arial"/>
      <w:b w:val="0"/>
      <w:i/>
      <w:color w:val="000000"/>
    </w:rPr>
  </w:style>
  <w:style w:type="paragraph" w:styleId="CommentText">
    <w:name w:val="annotation text"/>
    <w:basedOn w:val="Normal"/>
    <w:link w:val="CommentTextChar"/>
    <w:uiPriority w:val="99"/>
    <w:unhideWhenUsed/>
    <w:rsid w:val="00B451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451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5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51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45199"/>
    <w:pPr>
      <w:spacing w:after="0" w:line="240" w:lineRule="auto"/>
    </w:pPr>
  </w:style>
  <w:style w:type="paragraph" w:customStyle="1" w:styleId="VCAAfigures">
    <w:name w:val="VCAA figures"/>
    <w:basedOn w:val="VCAAbody"/>
    <w:link w:val="VCAAfiguresChar"/>
    <w:qFormat/>
    <w:rsid w:val="004C70EF"/>
    <w:pPr>
      <w:spacing w:line="240" w:lineRule="auto"/>
      <w:jc w:val="center"/>
    </w:pPr>
  </w:style>
  <w:style w:type="character" w:customStyle="1" w:styleId="VCAAbodyChar">
    <w:name w:val="VCAA body Char"/>
    <w:basedOn w:val="DefaultParagraphFont"/>
    <w:link w:val="VCAAbody"/>
    <w:rsid w:val="00B3793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C70EF"/>
    <w:rPr>
      <w:rFonts w:ascii="Arial" w:hAnsi="Arial" w:cs="Arial"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E83D54"/>
    <w:pPr>
      <w:ind w:left="720"/>
      <w:contextualSpacing/>
    </w:pPr>
  </w:style>
  <w:style w:type="paragraph" w:customStyle="1" w:styleId="Default">
    <w:name w:val="Default"/>
    <w:rsid w:val="0090050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NoSpacing">
    <w:name w:val="No Spacing"/>
    <w:uiPriority w:val="1"/>
    <w:qFormat/>
    <w:rsid w:val="00900506"/>
    <w:pPr>
      <w:spacing w:after="0" w:line="240" w:lineRule="auto"/>
    </w:pPr>
    <w:rPr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05615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ipboxtext">
    <w:name w:val="VCAA tip box text"/>
    <w:basedOn w:val="VCAAtablecondensed"/>
    <w:qFormat/>
    <w:rsid w:val="00FD1D87"/>
    <w:pPr>
      <w:spacing w:line="280" w:lineRule="exact"/>
    </w:pPr>
    <w:rPr>
      <w:rFonts w:ascii="Arial" w:hAnsi="Arial" w:cstheme="majorHAnsi"/>
      <w:color w:val="1F497D" w:themeColor="text2"/>
    </w:rPr>
  </w:style>
  <w:style w:type="character" w:styleId="FollowedHyperlink">
    <w:name w:val="FollowedHyperlink"/>
    <w:basedOn w:val="DefaultParagraphFont"/>
    <w:uiPriority w:val="99"/>
    <w:semiHidden/>
    <w:unhideWhenUsed/>
    <w:rsid w:val="00777D24"/>
    <w:rPr>
      <w:color w:val="8DB3E2" w:themeColor="followedHyperlink"/>
      <w:u w:val="single"/>
    </w:rPr>
  </w:style>
  <w:style w:type="character" w:customStyle="1" w:styleId="GlossaryDefinitionChar">
    <w:name w:val="Glossary Definition Char"/>
    <w:basedOn w:val="DefaultParagraphFont"/>
    <w:link w:val="GlossaryDefinition"/>
    <w:locked/>
    <w:rsid w:val="006D7670"/>
    <w:rPr>
      <w:rFonts w:ascii="Calibri" w:eastAsia="Calibri" w:hAnsi="Calibri" w:cs="Times New Roman"/>
      <w:sz w:val="24"/>
      <w:szCs w:val="24"/>
    </w:rPr>
  </w:style>
  <w:style w:type="paragraph" w:customStyle="1" w:styleId="GlossaryDefinition">
    <w:name w:val="Glossary Definition"/>
    <w:basedOn w:val="Normal"/>
    <w:link w:val="GlossaryDefinitionChar"/>
    <w:qFormat/>
    <w:rsid w:val="006D767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GlossaryTermChar">
    <w:name w:val="Glossary Term Char"/>
    <w:basedOn w:val="DefaultParagraphFont"/>
    <w:link w:val="GlossaryTerm"/>
    <w:locked/>
    <w:rsid w:val="006D7670"/>
    <w:rPr>
      <w:rFonts w:asciiTheme="majorHAnsi" w:eastAsia="MS Gothic" w:hAnsiTheme="majorHAnsi" w:cstheme="minorHAnsi"/>
      <w:b/>
      <w:bCs/>
      <w:color w:val="548DD4" w:themeColor="text2" w:themeTint="99"/>
      <w:sz w:val="26"/>
      <w:szCs w:val="26"/>
    </w:rPr>
  </w:style>
  <w:style w:type="paragraph" w:customStyle="1" w:styleId="GlossaryTerm">
    <w:name w:val="Glossary Term"/>
    <w:basedOn w:val="Heading2"/>
    <w:link w:val="GlossaryTermChar"/>
    <w:qFormat/>
    <w:rsid w:val="006D7670"/>
    <w:pPr>
      <w:spacing w:before="240" w:after="120" w:line="240" w:lineRule="auto"/>
    </w:pPr>
    <w:rPr>
      <w:rFonts w:eastAsia="MS Gothic" w:cstheme="minorHAnsi"/>
      <w:color w:val="548DD4" w:themeColor="text2" w:themeTint="99"/>
    </w:rPr>
  </w:style>
  <w:style w:type="paragraph" w:customStyle="1" w:styleId="VCAAbody-withlargetabandhangingindent">
    <w:name w:val="VCAA body - with large tab and hanging indent"/>
    <w:basedOn w:val="VCAAbody"/>
    <w:qFormat/>
    <w:rsid w:val="00F539BE"/>
    <w:pPr>
      <w:tabs>
        <w:tab w:val="left" w:pos="3686"/>
      </w:tabs>
      <w:ind w:left="3686" w:hanging="3686"/>
    </w:pPr>
  </w:style>
  <w:style w:type="paragraph" w:customStyle="1" w:styleId="VCAAbullet-withlargetab">
    <w:name w:val="VCAA bullet - with large tab"/>
    <w:basedOn w:val="VCAAbullet"/>
    <w:qFormat/>
    <w:rsid w:val="00F539BE"/>
    <w:pPr>
      <w:ind w:left="4111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879A8"/>
    <w:pPr>
      <w:spacing w:after="100"/>
      <w:ind w:left="1320"/>
    </w:pPr>
  </w:style>
  <w:style w:type="paragraph" w:customStyle="1" w:styleId="VCAAcrosscurriculumbox">
    <w:name w:val="VCAA cross curriculum box"/>
    <w:basedOn w:val="VCAAtipboxtext"/>
    <w:qFormat/>
    <w:rsid w:val="00947FEE"/>
    <w:pPr>
      <w:pBdr>
        <w:top w:val="dashed" w:sz="4" w:space="4" w:color="808080" w:themeColor="background1" w:themeShade="80"/>
        <w:left w:val="dashed" w:sz="4" w:space="4" w:color="808080" w:themeColor="background1" w:themeShade="80"/>
        <w:bottom w:val="dashed" w:sz="4" w:space="4" w:color="808080" w:themeColor="background1" w:themeShade="80"/>
        <w:right w:val="dashed" w:sz="4" w:space="4" w:color="808080" w:themeColor="background1" w:themeShade="80"/>
      </w:pBdr>
    </w:pPr>
    <w:rPr>
      <w:rFonts w:asciiTheme="minorHAnsi" w:hAnsiTheme="minorHAnsi"/>
      <w:color w:val="auto"/>
    </w:rPr>
  </w:style>
  <w:style w:type="paragraph" w:customStyle="1" w:styleId="VCAApostersubtitle">
    <w:name w:val="VCAA poster sub title"/>
    <w:basedOn w:val="VCAAHeading2"/>
    <w:qFormat/>
    <w:rsid w:val="008B21D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8" Type="http://schemas.microsoft.com/office/2016/09/relationships/commentsIds" Target="commentsIds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caa.vic.edu.au/Footer/Pages/Copyright.aspx" TargetMode="External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71BAD-BF30-4B28-A61B-A83A6712252A}"/>
</file>

<file path=customXml/itemProps2.xml><?xml version="1.0" encoding="utf-8"?>
<ds:datastoreItem xmlns:ds="http://schemas.openxmlformats.org/officeDocument/2006/customXml" ds:itemID="{4A569EDA-43A7-40AD-81A9-ADCAFDC5BB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29FC0F-807C-4003-8069-DD0224DD1E0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aab662d-a6b2-42d6-996b-a574723d1ad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E6464BB-DE57-4DEF-BE7A-9B8702E11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Assessing Movement and Physical Activity posters, Health and Physical Education, Foundation to Level 10</vt:lpstr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as an Additional Language (EAL), Plurilingualism posters</dc:title>
  <dc:creator/>
  <cp:keywords>Victorian Curriculum; English as an Additional Language</cp:keywords>
  <dc:description/>
  <cp:lastModifiedBy/>
  <cp:revision>1</cp:revision>
  <dcterms:created xsi:type="dcterms:W3CDTF">2021-03-16T05:37:00Z</dcterms:created>
  <dcterms:modified xsi:type="dcterms:W3CDTF">2021-03-16T06:40:00Z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Audience">
    <vt:lpwstr/>
  </property>
  <property fmtid="{D5CDD505-2E9C-101B-9397-08002B2CF9AE}" pid="6" name="DEECD_ItemType">
    <vt:lpwstr/>
  </property>
  <property fmtid="{D5CDD505-2E9C-101B-9397-08002B2CF9AE}" pid="7" name="DEECD_Expired">
    <vt:bool>false</vt:bool>
  </property>
</Properties>
</file>