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C30E4" w14:textId="4A909C57" w:rsidR="00086CFC" w:rsidRPr="00EF434F" w:rsidRDefault="004D248A" w:rsidP="007E7D1F">
      <w:pPr>
        <w:pStyle w:val="VCAAHeading1"/>
        <w:spacing w:before="360"/>
        <w:rPr>
          <w:lang w:val="en-AU"/>
        </w:rPr>
      </w:pPr>
      <w:r>
        <w:rPr>
          <w:lang w:val="en-AU"/>
        </w:rPr>
        <w:t>Differentiat</w:t>
      </w:r>
      <w:r w:rsidRPr="00EF434F">
        <w:rPr>
          <w:lang w:val="en-AU"/>
        </w:rPr>
        <w:t>ing</w:t>
      </w:r>
      <w:r w:rsidR="00A74026" w:rsidRPr="00EF434F">
        <w:rPr>
          <w:lang w:val="en-AU"/>
        </w:rPr>
        <w:t xml:space="preserve"> existing learning sequence</w:t>
      </w:r>
      <w:r w:rsidR="00712461">
        <w:rPr>
          <w:lang w:val="en-AU"/>
        </w:rPr>
        <w:t>s</w:t>
      </w:r>
      <w:r w:rsidR="00A74026" w:rsidRPr="00EF434F">
        <w:rPr>
          <w:lang w:val="en-AU"/>
        </w:rPr>
        <w:t xml:space="preserve"> for </w:t>
      </w:r>
      <w:r w:rsidR="00A942F7" w:rsidRPr="00EF434F">
        <w:rPr>
          <w:lang w:val="en-AU"/>
        </w:rPr>
        <w:t>English as an Additional Language</w:t>
      </w:r>
      <w:r w:rsidR="007E7D1F" w:rsidRPr="00EF434F">
        <w:rPr>
          <w:lang w:val="en-AU"/>
        </w:rPr>
        <w:t xml:space="preserve"> </w:t>
      </w:r>
      <w:r w:rsidR="00A74026" w:rsidRPr="00EF434F">
        <w:rPr>
          <w:lang w:val="en-AU"/>
        </w:rPr>
        <w:t>students</w:t>
      </w:r>
    </w:p>
    <w:p w14:paraId="309AA2D5" w14:textId="051D4E52" w:rsidR="004F6DE0" w:rsidRPr="00EF434F" w:rsidRDefault="00D64459" w:rsidP="004F6DE0">
      <w:pPr>
        <w:pStyle w:val="VCAAHeading2"/>
        <w:rPr>
          <w:lang w:val="en-AU"/>
        </w:rPr>
      </w:pPr>
      <w:bookmarkStart w:id="0" w:name="TemplateOverview"/>
      <w:bookmarkEnd w:id="0"/>
      <w:r w:rsidRPr="00D64459">
        <w:rPr>
          <w:lang w:val="en-AU"/>
        </w:rPr>
        <w:t>Mathematics,</w:t>
      </w:r>
      <w:r w:rsidR="00A942F7" w:rsidRPr="00D64459">
        <w:rPr>
          <w:lang w:val="en-AU"/>
        </w:rPr>
        <w:t xml:space="preserve"> Level </w:t>
      </w:r>
      <w:r w:rsidRPr="00D64459">
        <w:rPr>
          <w:lang w:val="en-AU"/>
        </w:rPr>
        <w:t>4</w:t>
      </w:r>
      <w:r w:rsidR="0025223A" w:rsidRPr="00D64459">
        <w:rPr>
          <w:lang w:val="en-AU"/>
        </w:rPr>
        <w:t xml:space="preserve">, for EAL learners at Level </w:t>
      </w:r>
      <w:r w:rsidRPr="00D64459">
        <w:rPr>
          <w:lang w:val="en-AU"/>
        </w:rPr>
        <w:t>B</w:t>
      </w:r>
      <w:r w:rsidR="00324529" w:rsidRPr="00D64459">
        <w:rPr>
          <w:lang w:val="en-AU"/>
        </w:rPr>
        <w:t>2</w:t>
      </w:r>
    </w:p>
    <w:p w14:paraId="2E354ED1" w14:textId="1ED17225" w:rsidR="0038622E" w:rsidRPr="00EF434F" w:rsidRDefault="00A57FE1" w:rsidP="004F6DE0">
      <w:pPr>
        <w:pStyle w:val="VCAAbodyintrotext"/>
        <w:rPr>
          <w:lang w:val="en-AU"/>
        </w:rPr>
      </w:pPr>
      <w:r>
        <w:rPr>
          <w:lang w:val="en-AU"/>
        </w:rPr>
        <w:t>E</w:t>
      </w:r>
      <w:r w:rsidR="00C6415E" w:rsidRPr="00EF434F">
        <w:rPr>
          <w:lang w:val="en-AU"/>
        </w:rPr>
        <w:t>xisting l</w:t>
      </w:r>
      <w:r w:rsidR="008B1278" w:rsidRPr="00EF434F">
        <w:rPr>
          <w:lang w:val="en-AU"/>
        </w:rPr>
        <w:t xml:space="preserve">earning </w:t>
      </w:r>
      <w:r w:rsidR="00A74026" w:rsidRPr="00EF434F">
        <w:rPr>
          <w:lang w:val="en-AU"/>
        </w:rPr>
        <w:t>sequence</w:t>
      </w:r>
      <w:r>
        <w:rPr>
          <w:lang w:val="en-AU"/>
        </w:rPr>
        <w:t>s</w:t>
      </w:r>
      <w:r w:rsidR="00254888" w:rsidRPr="00EF434F">
        <w:rPr>
          <w:lang w:val="en-AU"/>
        </w:rPr>
        <w:t xml:space="preserve"> linked to</w:t>
      </w:r>
      <w:r w:rsidR="004A46DA" w:rsidRPr="00EF434F">
        <w:rPr>
          <w:lang w:val="en-AU"/>
        </w:rPr>
        <w:t xml:space="preserve"> particular </w:t>
      </w:r>
      <w:r w:rsidR="008B1278" w:rsidRPr="00EF434F">
        <w:rPr>
          <w:lang w:val="en-AU"/>
        </w:rPr>
        <w:t>learning area</w:t>
      </w:r>
      <w:r>
        <w:rPr>
          <w:lang w:val="en-AU"/>
        </w:rPr>
        <w:t>s</w:t>
      </w:r>
      <w:r w:rsidR="00A854AB" w:rsidRPr="00EF434F">
        <w:rPr>
          <w:lang w:val="en-AU"/>
        </w:rPr>
        <w:t xml:space="preserve"> </w:t>
      </w:r>
      <w:r w:rsidR="008B1278" w:rsidRPr="00EF434F">
        <w:rPr>
          <w:lang w:val="en-AU"/>
        </w:rPr>
        <w:t>in the</w:t>
      </w:r>
      <w:r w:rsidR="00C6415E" w:rsidRPr="00EF434F">
        <w:rPr>
          <w:lang w:val="en-AU"/>
        </w:rPr>
        <w:t xml:space="preserve"> Victorian Curriculum F–10</w:t>
      </w:r>
      <w:r w:rsidR="004A46DA" w:rsidRPr="00EF434F">
        <w:rPr>
          <w:lang w:val="en-AU"/>
        </w:rPr>
        <w:t xml:space="preserve"> can be adapted to</w:t>
      </w:r>
      <w:r w:rsidR="005158E1" w:rsidRPr="00EF434F">
        <w:rPr>
          <w:lang w:val="en-AU"/>
        </w:rPr>
        <w:t xml:space="preserve"> </w:t>
      </w:r>
      <w:r w:rsidR="004A46DA" w:rsidRPr="00EF434F">
        <w:rPr>
          <w:lang w:val="en-AU"/>
        </w:rPr>
        <w:t>support differentiat</w:t>
      </w:r>
      <w:r w:rsidR="00E6515C">
        <w:rPr>
          <w:lang w:val="en-AU"/>
        </w:rPr>
        <w:t>ed teaching</w:t>
      </w:r>
      <w:r w:rsidR="004A46DA" w:rsidRPr="00EF434F">
        <w:rPr>
          <w:lang w:val="en-AU"/>
        </w:rPr>
        <w:t xml:space="preserve"> </w:t>
      </w:r>
      <w:r w:rsidR="00091625">
        <w:rPr>
          <w:lang w:val="en-AU"/>
        </w:rPr>
        <w:t>for</w:t>
      </w:r>
      <w:r>
        <w:rPr>
          <w:lang w:val="en-AU"/>
        </w:rPr>
        <w:t xml:space="preserve"> </w:t>
      </w:r>
      <w:r w:rsidR="004A46DA" w:rsidRPr="00EF434F">
        <w:rPr>
          <w:lang w:val="en-AU"/>
        </w:rPr>
        <w:t>English as an Additional Language (EAL) students. Teachers can adapt, remove or add to elements of</w:t>
      </w:r>
      <w:r>
        <w:rPr>
          <w:lang w:val="en-AU"/>
        </w:rPr>
        <w:t xml:space="preserve"> their</w:t>
      </w:r>
      <w:r w:rsidR="004A46DA" w:rsidRPr="00EF434F">
        <w:rPr>
          <w:lang w:val="en-AU"/>
        </w:rPr>
        <w:t xml:space="preserve"> learning sequence</w:t>
      </w:r>
      <w:r>
        <w:rPr>
          <w:lang w:val="en-AU"/>
        </w:rPr>
        <w:t>s</w:t>
      </w:r>
      <w:r w:rsidR="004A46DA" w:rsidRPr="00EF434F">
        <w:rPr>
          <w:lang w:val="en-AU"/>
        </w:rPr>
        <w:t xml:space="preserve"> </w:t>
      </w:r>
      <w:r>
        <w:rPr>
          <w:lang w:val="en-AU"/>
        </w:rPr>
        <w:t xml:space="preserve">in order </w:t>
      </w:r>
      <w:r w:rsidR="004A46DA" w:rsidRPr="00EF434F">
        <w:rPr>
          <w:lang w:val="en-AU"/>
        </w:rPr>
        <w:t xml:space="preserve">to cater for all students in their classrooms. </w:t>
      </w:r>
    </w:p>
    <w:p w14:paraId="27EE590C" w14:textId="098EAA6E" w:rsidR="00255852" w:rsidRPr="00EF434F" w:rsidRDefault="00254888" w:rsidP="004F6DE0">
      <w:pPr>
        <w:pStyle w:val="VCAAHeading3"/>
        <w:rPr>
          <w:lang w:val="en-AU"/>
        </w:rPr>
      </w:pPr>
      <w:r w:rsidRPr="00EF434F">
        <w:rPr>
          <w:lang w:val="en-AU"/>
        </w:rPr>
        <w:t xml:space="preserve">1. Identify an existing learning </w:t>
      </w:r>
      <w:r w:rsidR="003F5550" w:rsidRPr="00EF434F">
        <w:rPr>
          <w:lang w:val="en-AU"/>
        </w:rPr>
        <w:t>sequence</w:t>
      </w:r>
    </w:p>
    <w:p w14:paraId="68B83936" w14:textId="2A01F129" w:rsidR="00FE20A7" w:rsidRPr="00EF434F" w:rsidRDefault="00FE20A7" w:rsidP="00172573">
      <w:pPr>
        <w:pStyle w:val="VCAAbody-withlargetabandhangingindent"/>
        <w:tabs>
          <w:tab w:val="clear" w:pos="4082"/>
        </w:tabs>
        <w:rPr>
          <w:b/>
        </w:rPr>
      </w:pPr>
      <w:r w:rsidRPr="00EF434F">
        <w:rPr>
          <w:b/>
        </w:rPr>
        <w:t>Existing learning sequence:</w:t>
      </w:r>
      <w:r w:rsidRPr="00EF434F">
        <w:tab/>
      </w:r>
      <w:r w:rsidR="00D64459">
        <w:t>More money, more problems</w:t>
      </w:r>
      <w:r w:rsidR="00B27170">
        <w:t xml:space="preserve"> – Computational and algorithmic thinking in Mathematics</w:t>
      </w:r>
    </w:p>
    <w:p w14:paraId="0AE57492" w14:textId="7E8E00BA" w:rsidR="008B1278" w:rsidRPr="00D64459" w:rsidRDefault="008B1278" w:rsidP="00FE20A7">
      <w:pPr>
        <w:pStyle w:val="VCAAbody-withlargetabandhangingindent"/>
        <w:spacing w:before="360"/>
        <w:contextualSpacing/>
      </w:pPr>
      <w:r w:rsidRPr="00EF434F">
        <w:rPr>
          <w:b/>
        </w:rPr>
        <w:t>Curriculum area and levels:</w:t>
      </w:r>
      <w:r w:rsidRPr="00EF434F">
        <w:tab/>
      </w:r>
      <w:r w:rsidR="00D64459" w:rsidRPr="00D64459">
        <w:t>Mathematics</w:t>
      </w:r>
      <w:r w:rsidRPr="00D64459">
        <w:t xml:space="preserve">, Level </w:t>
      </w:r>
      <w:r w:rsidR="00D64459" w:rsidRPr="00D64459">
        <w:t>4</w:t>
      </w:r>
    </w:p>
    <w:p w14:paraId="04C2FA16" w14:textId="3D2F9033" w:rsidR="00FE20A7" w:rsidRPr="00D64459" w:rsidRDefault="00FE20A7" w:rsidP="004F6DE0">
      <w:pPr>
        <w:pStyle w:val="VCAAHeading3"/>
        <w:spacing w:after="240"/>
        <w:rPr>
          <w:lang w:val="en-AU"/>
        </w:rPr>
      </w:pPr>
      <w:r w:rsidRPr="00D64459">
        <w:rPr>
          <w:lang w:val="en-AU"/>
        </w:rPr>
        <w:t xml:space="preserve">2. Identify the </w:t>
      </w:r>
      <w:r w:rsidR="00535CBB" w:rsidRPr="00D64459">
        <w:rPr>
          <w:lang w:val="en-AU"/>
        </w:rPr>
        <w:t>level of language learning</w:t>
      </w:r>
      <w:r w:rsidRPr="00D64459">
        <w:rPr>
          <w:lang w:val="en-AU"/>
        </w:rPr>
        <w:t xml:space="preserve"> </w:t>
      </w:r>
      <w:r w:rsidR="00E6515C" w:rsidRPr="00D64459">
        <w:rPr>
          <w:lang w:val="en-AU"/>
        </w:rPr>
        <w:t xml:space="preserve">of </w:t>
      </w:r>
      <w:r w:rsidRPr="00D64459">
        <w:rPr>
          <w:lang w:val="en-AU"/>
        </w:rPr>
        <w:t>your student</w:t>
      </w:r>
      <w:r w:rsidR="004A46DA" w:rsidRPr="00D64459">
        <w:rPr>
          <w:lang w:val="en-AU"/>
        </w:rPr>
        <w:t>s</w:t>
      </w:r>
    </w:p>
    <w:p w14:paraId="2E7E4346" w14:textId="77777777" w:rsidR="00535CBB" w:rsidRPr="00D64459" w:rsidRDefault="00FE20A7" w:rsidP="00FE20A7">
      <w:pPr>
        <w:pStyle w:val="VCAAbody"/>
        <w:rPr>
          <w:shd w:val="clear" w:color="auto" w:fill="FFFFFF"/>
          <w:lang w:val="en-AU"/>
        </w:rPr>
      </w:pPr>
      <w:r w:rsidRPr="00D64459">
        <w:rPr>
          <w:shd w:val="clear" w:color="auto" w:fill="FFFFFF"/>
          <w:lang w:val="en-AU"/>
        </w:rPr>
        <w:t xml:space="preserve">The EAL curriculum is a continuum structured as three EAL pathways (A, B, C). Each pathway describes a different stage of English-language learning (early, mid and late), and each pathway is divided into different levels of language learning (A1, A2, BL, B1, B2, B3, CL, C1, C2, C3, C4). </w:t>
      </w:r>
    </w:p>
    <w:p w14:paraId="78B2F587" w14:textId="7C2BD1EC" w:rsidR="00FE20A7" w:rsidRPr="00D64459" w:rsidRDefault="00535CBB" w:rsidP="00535CBB">
      <w:pPr>
        <w:pStyle w:val="VCAAbody"/>
        <w:rPr>
          <w:lang w:val="en-AU"/>
        </w:rPr>
      </w:pPr>
      <w:r w:rsidRPr="00D64459">
        <w:rPr>
          <w:lang w:val="en-AU"/>
        </w:rPr>
        <w:t xml:space="preserve">While the implementation of the EAL curriculum is the responsibility of all teachers, the </w:t>
      </w:r>
      <w:r w:rsidR="004D248A" w:rsidRPr="00D64459">
        <w:rPr>
          <w:lang w:val="en-AU"/>
        </w:rPr>
        <w:t>EAL</w:t>
      </w:r>
      <w:r w:rsidRPr="00D64459">
        <w:rPr>
          <w:lang w:val="en-AU"/>
        </w:rPr>
        <w:t xml:space="preserve"> specialist plays a leading role in its delivery, as the expert in the field. </w:t>
      </w:r>
      <w:r w:rsidR="00FE20A7" w:rsidRPr="00D64459">
        <w:rPr>
          <w:lang w:val="en-AU"/>
        </w:rPr>
        <w:t xml:space="preserve">Your </w:t>
      </w:r>
      <w:r w:rsidR="004D248A" w:rsidRPr="00D64459">
        <w:rPr>
          <w:lang w:val="en-AU"/>
        </w:rPr>
        <w:t xml:space="preserve">EAL </w:t>
      </w:r>
      <w:r w:rsidRPr="00D64459">
        <w:rPr>
          <w:lang w:val="en-AU"/>
        </w:rPr>
        <w:t>specialist</w:t>
      </w:r>
      <w:r w:rsidR="00FE20A7" w:rsidRPr="00D64459">
        <w:rPr>
          <w:lang w:val="en-AU"/>
        </w:rPr>
        <w:t xml:space="preserve"> will determine the most appropriate pathway for each EAL learner </w:t>
      </w:r>
      <w:r w:rsidRPr="00D64459">
        <w:rPr>
          <w:lang w:val="en-AU"/>
        </w:rPr>
        <w:t xml:space="preserve">in your classroom </w:t>
      </w:r>
      <w:r w:rsidR="00FE20A7" w:rsidRPr="00D64459">
        <w:rPr>
          <w:lang w:val="en-AU"/>
        </w:rPr>
        <w:t xml:space="preserve">and advise </w:t>
      </w:r>
      <w:r w:rsidRPr="00D64459">
        <w:rPr>
          <w:lang w:val="en-AU"/>
        </w:rPr>
        <w:t xml:space="preserve">you of </w:t>
      </w:r>
      <w:r w:rsidR="00FE20A7" w:rsidRPr="00D64459">
        <w:rPr>
          <w:lang w:val="en-AU"/>
        </w:rPr>
        <w:t>their current level of learning.</w:t>
      </w:r>
    </w:p>
    <w:p w14:paraId="3767F938" w14:textId="7574C199" w:rsidR="00BA776C" w:rsidRPr="00D64459" w:rsidRDefault="00FE20A7">
      <w:pPr>
        <w:pStyle w:val="VCAAbody"/>
        <w:rPr>
          <w:lang w:val="en-AU"/>
        </w:rPr>
      </w:pPr>
      <w:r w:rsidRPr="00D64459">
        <w:rPr>
          <w:b/>
          <w:shd w:val="clear" w:color="auto" w:fill="FFFFFF"/>
          <w:lang w:val="en-AU"/>
        </w:rPr>
        <w:t>The</w:t>
      </w:r>
      <w:r w:rsidR="004D248A" w:rsidRPr="00D64459">
        <w:rPr>
          <w:b/>
          <w:shd w:val="clear" w:color="auto" w:fill="FFFFFF"/>
          <w:lang w:val="en-AU"/>
        </w:rPr>
        <w:t xml:space="preserve"> differentiation suggestions </w:t>
      </w:r>
      <w:r w:rsidR="00535CBB" w:rsidRPr="00D64459">
        <w:rPr>
          <w:b/>
          <w:shd w:val="clear" w:color="auto" w:fill="FFFFFF"/>
          <w:lang w:val="en-AU"/>
        </w:rPr>
        <w:t xml:space="preserve">provided in this </w:t>
      </w:r>
      <w:r w:rsidRPr="00D64459">
        <w:rPr>
          <w:b/>
          <w:shd w:val="clear" w:color="auto" w:fill="FFFFFF"/>
          <w:lang w:val="en-AU"/>
        </w:rPr>
        <w:t xml:space="preserve">document </w:t>
      </w:r>
      <w:r w:rsidR="00535CBB" w:rsidRPr="00D64459">
        <w:rPr>
          <w:b/>
          <w:shd w:val="clear" w:color="auto" w:fill="FFFFFF"/>
          <w:lang w:val="en-AU"/>
        </w:rPr>
        <w:t>are for</w:t>
      </w:r>
      <w:r w:rsidRPr="00D64459">
        <w:rPr>
          <w:b/>
          <w:shd w:val="clear" w:color="auto" w:fill="FFFFFF"/>
          <w:lang w:val="en-AU"/>
        </w:rPr>
        <w:t xml:space="preserve"> students working at Level </w:t>
      </w:r>
      <w:r w:rsidR="00D64459" w:rsidRPr="00D64459">
        <w:rPr>
          <w:b/>
          <w:shd w:val="clear" w:color="auto" w:fill="FFFFFF"/>
          <w:lang w:val="en-AU"/>
        </w:rPr>
        <w:t>B2</w:t>
      </w:r>
      <w:r w:rsidRPr="00D64459">
        <w:rPr>
          <w:b/>
          <w:shd w:val="clear" w:color="auto" w:fill="FFFFFF"/>
          <w:lang w:val="en-AU"/>
        </w:rPr>
        <w:t xml:space="preserve"> of the EAL curriculum.</w:t>
      </w:r>
    </w:p>
    <w:p w14:paraId="327832AD" w14:textId="3612F841" w:rsidR="004D248A" w:rsidRPr="00D64459" w:rsidRDefault="00BA776C" w:rsidP="00172573">
      <w:pPr>
        <w:pStyle w:val="VCAAbody"/>
      </w:pPr>
      <w:r w:rsidRPr="00D64459">
        <w:t>EAL learners a</w:t>
      </w:r>
      <w:r w:rsidR="004D248A" w:rsidRPr="00D64459">
        <w:t>t</w:t>
      </w:r>
      <w:r w:rsidR="00DF4C6E" w:rsidRPr="00D64459">
        <w:t xml:space="preserve"> Level</w:t>
      </w:r>
      <w:r w:rsidR="004D248A" w:rsidRPr="00D64459">
        <w:t xml:space="preserve"> </w:t>
      </w:r>
      <w:r w:rsidR="00D64459" w:rsidRPr="00D64459">
        <w:t>B</w:t>
      </w:r>
      <w:r w:rsidR="00324529" w:rsidRPr="00D64459">
        <w:t>2</w:t>
      </w:r>
      <w:r w:rsidR="004D248A" w:rsidRPr="00D64459">
        <w:t xml:space="preserve"> will typically be able to:</w:t>
      </w:r>
    </w:p>
    <w:p w14:paraId="7EB91E95" w14:textId="7FE7F373" w:rsidR="00D64459" w:rsidRPr="0038320F" w:rsidRDefault="00D64459" w:rsidP="00D64459">
      <w:pPr>
        <w:pStyle w:val="VCAAbullet"/>
      </w:pPr>
      <w:r w:rsidRPr="0038320F">
        <w:t>describe a series of events or actions using some detail</w:t>
      </w:r>
    </w:p>
    <w:p w14:paraId="1ED7395C" w14:textId="4750C024" w:rsidR="00D64459" w:rsidRPr="0038320F" w:rsidRDefault="00D64459" w:rsidP="00D64459">
      <w:pPr>
        <w:pStyle w:val="VCAAbullet"/>
      </w:pPr>
      <w:r w:rsidRPr="0038320F">
        <w:t>follow simple written instructions and questions</w:t>
      </w:r>
    </w:p>
    <w:p w14:paraId="45997911" w14:textId="3C002634" w:rsidR="004D248A" w:rsidRPr="00D64459" w:rsidRDefault="00D64459" w:rsidP="00D64459">
      <w:pPr>
        <w:pStyle w:val="VCAAbullet"/>
      </w:pPr>
      <w:r w:rsidRPr="0038320F">
        <w:t>follow simple time and logical relationships between events and ideas expressed by common cohesive devices.</w:t>
      </w:r>
    </w:p>
    <w:p w14:paraId="70976584" w14:textId="25D4D93E" w:rsidR="00E55CAD" w:rsidRDefault="00E55CAD" w:rsidP="00E55CAD">
      <w:pPr>
        <w:pStyle w:val="VCAAtrademarkinfo"/>
        <w:spacing w:before="2000"/>
        <w:rPr>
          <w:lang w:val="en-AU"/>
        </w:rPr>
      </w:pPr>
      <w:r>
        <w:rPr>
          <w:lang w:val="en-AU"/>
        </w:rPr>
        <w:t>Acknowledgements:</w:t>
      </w:r>
    </w:p>
    <w:p w14:paraId="114A78C8" w14:textId="389BC03D" w:rsidR="00E55CAD" w:rsidRDefault="00E55CAD" w:rsidP="00E55CAD">
      <w:pPr>
        <w:pStyle w:val="VCAAtrademarkinfo"/>
      </w:pPr>
      <w:r>
        <w:t xml:space="preserve">Images of Australian coins reproduced by permission, © the Royal Australian Mint; banknote images reproduced © RBA, subject to conditions. Designers of coins: Stuart Devlin and ($2) Bertram Ainslie Roberts/Horst </w:t>
      </w:r>
      <w:proofErr w:type="spellStart"/>
      <w:r>
        <w:t>Hahne</w:t>
      </w:r>
      <w:proofErr w:type="spellEnd"/>
      <w:r>
        <w:t xml:space="preserve">. Australian banknote designers  Bruce Stewart (1992, 1996); Max Robinson (1993); Gary Emery (1994); Brian </w:t>
      </w:r>
      <w:proofErr w:type="spellStart"/>
      <w:r>
        <w:t>Sadgrove</w:t>
      </w:r>
      <w:proofErr w:type="spellEnd"/>
      <w:r w:rsidR="00F7369F">
        <w:t xml:space="preserve">  (1995) and </w:t>
      </w:r>
      <w:proofErr w:type="spellStart"/>
      <w:r w:rsidR="00F7369F">
        <w:t>emerystudio</w:t>
      </w:r>
      <w:proofErr w:type="spellEnd"/>
      <w:r w:rsidR="00F7369F">
        <w:t>  (2016–</w:t>
      </w:r>
      <w:bookmarkStart w:id="1" w:name="_GoBack"/>
      <w:bookmarkEnd w:id="1"/>
      <w:r>
        <w:t>2020).</w:t>
      </w:r>
    </w:p>
    <w:p w14:paraId="56ECBD63" w14:textId="77777777" w:rsidR="00E55CAD" w:rsidRDefault="00E55CAD">
      <w:pPr>
        <w:rPr>
          <w:lang w:val="en-AU"/>
        </w:rPr>
        <w:sectPr w:rsidR="00E55CAD" w:rsidSect="00B230DB">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567" w:left="1134" w:header="283" w:footer="283" w:gutter="0"/>
          <w:cols w:space="708"/>
          <w:titlePg/>
          <w:docGrid w:linePitch="360"/>
        </w:sectPr>
      </w:pPr>
    </w:p>
    <w:p w14:paraId="65DFB73F" w14:textId="118322BE" w:rsidR="00254888" w:rsidRPr="00EF434F" w:rsidRDefault="00FE20A7" w:rsidP="004F6DE0">
      <w:pPr>
        <w:pStyle w:val="VCAAHeading3"/>
        <w:spacing w:after="240"/>
        <w:rPr>
          <w:lang w:val="en-AU"/>
        </w:rPr>
      </w:pPr>
      <w:r w:rsidRPr="00EF434F">
        <w:rPr>
          <w:lang w:val="en-AU"/>
        </w:rPr>
        <w:lastRenderedPageBreak/>
        <w:t>3</w:t>
      </w:r>
      <w:r w:rsidR="00254888" w:rsidRPr="00EF434F">
        <w:rPr>
          <w:lang w:val="en-AU"/>
        </w:rPr>
        <w:t xml:space="preserve">. Adapt the learning </w:t>
      </w:r>
      <w:r w:rsidR="003F5550" w:rsidRPr="00EF434F">
        <w:rPr>
          <w:lang w:val="en-AU"/>
        </w:rPr>
        <w:t>sequence</w:t>
      </w:r>
      <w:r w:rsidR="00265F91">
        <w:rPr>
          <w:lang w:val="en-AU"/>
        </w:rPr>
        <w:t xml:space="preserve"> to differentiate</w:t>
      </w:r>
      <w:r w:rsidR="00254888" w:rsidRPr="00EF434F">
        <w:rPr>
          <w:lang w:val="en-AU"/>
        </w:rPr>
        <w:t xml:space="preserve"> </w:t>
      </w:r>
      <w:r w:rsidR="004A46DA" w:rsidRPr="00EF434F">
        <w:rPr>
          <w:lang w:val="en-AU"/>
        </w:rPr>
        <w:t>for EAL students</w:t>
      </w:r>
    </w:p>
    <w:tbl>
      <w:tblPr>
        <w:tblStyle w:val="VCAATable"/>
        <w:tblW w:w="1530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652"/>
        <w:gridCol w:w="7652"/>
      </w:tblGrid>
      <w:tr w:rsidR="003D6EA1" w:rsidRPr="00EF434F" w14:paraId="47FFE019" w14:textId="77777777" w:rsidTr="00A2053C">
        <w:trPr>
          <w:cnfStyle w:val="100000000000" w:firstRow="1" w:lastRow="0" w:firstColumn="0" w:lastColumn="0" w:oddVBand="0" w:evenVBand="0" w:oddHBand="0" w:evenHBand="0" w:firstRowFirstColumn="0" w:firstRowLastColumn="0" w:lastRowFirstColumn="0" w:lastRowLastColumn="0"/>
        </w:trPr>
        <w:tc>
          <w:tcPr>
            <w:tcW w:w="7652" w:type="dxa"/>
            <w:tcBorders>
              <w:bottom w:val="single" w:sz="4" w:space="0" w:color="auto"/>
              <w:right w:val="none" w:sz="0" w:space="0" w:color="auto"/>
            </w:tcBorders>
          </w:tcPr>
          <w:p w14:paraId="3D273835" w14:textId="4321F37E" w:rsidR="003D6EA1" w:rsidRPr="00EF434F" w:rsidRDefault="003D6EA1" w:rsidP="003F5550">
            <w:pPr>
              <w:pStyle w:val="VCAAtablecondensedheading"/>
              <w:rPr>
                <w:lang w:val="en-AU"/>
              </w:rPr>
            </w:pPr>
            <w:r w:rsidRPr="00EF434F">
              <w:rPr>
                <w:lang w:val="en-AU"/>
              </w:rPr>
              <w:t xml:space="preserve">Existing learning </w:t>
            </w:r>
            <w:r w:rsidR="003F5550" w:rsidRPr="00EF434F">
              <w:rPr>
                <w:lang w:val="en-AU"/>
              </w:rPr>
              <w:t>sequence</w:t>
            </w:r>
          </w:p>
        </w:tc>
        <w:tc>
          <w:tcPr>
            <w:tcW w:w="7652" w:type="dxa"/>
            <w:tcBorders>
              <w:left w:val="none" w:sz="0" w:space="0" w:color="auto"/>
              <w:bottom w:val="single" w:sz="4" w:space="0" w:color="auto"/>
            </w:tcBorders>
          </w:tcPr>
          <w:p w14:paraId="24A423D8" w14:textId="4BFAD382" w:rsidR="003D6EA1" w:rsidRPr="00EF434F" w:rsidRDefault="00E6515C" w:rsidP="00E6515C">
            <w:pPr>
              <w:pStyle w:val="VCAAtablecondensedheading"/>
              <w:rPr>
                <w:lang w:val="en-AU"/>
              </w:rPr>
            </w:pPr>
            <w:r>
              <w:rPr>
                <w:lang w:val="en-AU"/>
              </w:rPr>
              <w:t>Differentiated teaching</w:t>
            </w:r>
            <w:r w:rsidRPr="00EF434F">
              <w:rPr>
                <w:lang w:val="en-AU"/>
              </w:rPr>
              <w:t xml:space="preserve"> </w:t>
            </w:r>
            <w:r w:rsidR="003F5550" w:rsidRPr="00EF434F">
              <w:rPr>
                <w:lang w:val="en-AU"/>
              </w:rPr>
              <w:t>for</w:t>
            </w:r>
            <w:r>
              <w:rPr>
                <w:lang w:val="en-AU"/>
              </w:rPr>
              <w:t xml:space="preserve"> EAL </w:t>
            </w:r>
            <w:r w:rsidRPr="00D64459">
              <w:rPr>
                <w:lang w:val="en-AU"/>
              </w:rPr>
              <w:t>learners at Level</w:t>
            </w:r>
            <w:r w:rsidR="003F5550" w:rsidRPr="00D64459">
              <w:rPr>
                <w:lang w:val="en-AU"/>
              </w:rPr>
              <w:t xml:space="preserve"> </w:t>
            </w:r>
            <w:r w:rsidR="00D64459" w:rsidRPr="00EF758E">
              <w:rPr>
                <w:lang w:val="en-AU"/>
              </w:rPr>
              <w:t>B</w:t>
            </w:r>
            <w:r w:rsidR="00324529" w:rsidRPr="00D64459">
              <w:rPr>
                <w:lang w:val="en-AU"/>
              </w:rPr>
              <w:t>2</w:t>
            </w:r>
            <w:r w:rsidR="003F5550" w:rsidRPr="00EF434F">
              <w:rPr>
                <w:lang w:val="en-AU"/>
              </w:rPr>
              <w:t xml:space="preserve"> </w:t>
            </w:r>
          </w:p>
        </w:tc>
      </w:tr>
      <w:tr w:rsidR="001C0F30" w:rsidRPr="00EF434F" w14:paraId="1CB84742" w14:textId="77777777" w:rsidTr="00A2053C">
        <w:trPr>
          <w:trHeight w:val="454"/>
        </w:trPr>
        <w:tc>
          <w:tcPr>
            <w:tcW w:w="7652" w:type="dxa"/>
            <w:shd w:val="clear" w:color="auto" w:fill="auto"/>
          </w:tcPr>
          <w:p w14:paraId="4DB19621" w14:textId="55CCE2A6" w:rsidR="001C0F30" w:rsidRPr="000456B5" w:rsidRDefault="001C0F30" w:rsidP="003F5550">
            <w:pPr>
              <w:pStyle w:val="VCAAtablecondensed"/>
              <w:rPr>
                <w:b/>
                <w:color w:val="0072AA" w:themeColor="accent1" w:themeShade="BF"/>
                <w:lang w:val="en-AU"/>
              </w:rPr>
            </w:pPr>
            <w:r w:rsidRPr="000456B5">
              <w:rPr>
                <w:b/>
                <w:color w:val="0072AA" w:themeColor="accent1" w:themeShade="BF"/>
                <w:lang w:val="en-AU"/>
              </w:rPr>
              <w:t>Overview</w:t>
            </w:r>
          </w:p>
        </w:tc>
        <w:tc>
          <w:tcPr>
            <w:tcW w:w="7652" w:type="dxa"/>
            <w:shd w:val="clear" w:color="auto" w:fill="auto"/>
          </w:tcPr>
          <w:p w14:paraId="30D955AB" w14:textId="21E50866" w:rsidR="001C0F30" w:rsidRPr="000456B5" w:rsidRDefault="001C0F30" w:rsidP="000456B5">
            <w:pPr>
              <w:pStyle w:val="VCAAtablecondensedsubheading"/>
            </w:pPr>
            <w:r w:rsidRPr="000456B5">
              <w:t>Overview</w:t>
            </w:r>
          </w:p>
        </w:tc>
      </w:tr>
      <w:tr w:rsidR="003D6EA1" w:rsidRPr="00EF434F" w14:paraId="20588B85" w14:textId="77777777" w:rsidTr="00A2053C">
        <w:trPr>
          <w:trHeight w:val="540"/>
        </w:trPr>
        <w:tc>
          <w:tcPr>
            <w:tcW w:w="7652" w:type="dxa"/>
          </w:tcPr>
          <w:p w14:paraId="18F68A81" w14:textId="22F55465" w:rsidR="003F5550" w:rsidRPr="00EF434F" w:rsidRDefault="003F5550" w:rsidP="003F5550">
            <w:pPr>
              <w:pStyle w:val="VCAAtablecondensed"/>
              <w:rPr>
                <w:b/>
                <w:bCs/>
                <w:lang w:val="en-AU"/>
              </w:rPr>
            </w:pPr>
            <w:r w:rsidRPr="00EF434F">
              <w:rPr>
                <w:b/>
                <w:lang w:val="en-AU"/>
              </w:rPr>
              <w:t xml:space="preserve">Learning intentions: </w:t>
            </w:r>
          </w:p>
          <w:p w14:paraId="46A85701" w14:textId="3E64515B" w:rsidR="00B87DF8" w:rsidRPr="00D64459" w:rsidRDefault="0098392E" w:rsidP="00D64459">
            <w:pPr>
              <w:pStyle w:val="VCAAtablecondensedbullet"/>
            </w:pPr>
            <w:r w:rsidRPr="00D64459">
              <w:t xml:space="preserve">Students will </w:t>
            </w:r>
            <w:r w:rsidR="00D64459" w:rsidRPr="00D64459">
              <w:t>create</w:t>
            </w:r>
            <w:r w:rsidR="00D64459" w:rsidRPr="000215C2">
              <w:t xml:space="preserve"> an algorithm for sorting coins by denomination (value)</w:t>
            </w:r>
          </w:p>
        </w:tc>
        <w:tc>
          <w:tcPr>
            <w:tcW w:w="7652" w:type="dxa"/>
          </w:tcPr>
          <w:p w14:paraId="41064276" w14:textId="35D337E7" w:rsidR="003F5550" w:rsidRPr="00EF434F" w:rsidRDefault="003F5550" w:rsidP="003F5550">
            <w:pPr>
              <w:pStyle w:val="VCAAtablecondensed"/>
              <w:rPr>
                <w:lang w:val="en-AU"/>
              </w:rPr>
            </w:pPr>
            <w:r w:rsidRPr="00EF434F">
              <w:rPr>
                <w:b/>
                <w:lang w:val="en-AU"/>
              </w:rPr>
              <w:t xml:space="preserve">Learning intentions: </w:t>
            </w:r>
          </w:p>
          <w:p w14:paraId="092660B4" w14:textId="619A32A1" w:rsidR="003D6EA1" w:rsidRPr="0098392E" w:rsidRDefault="00D64459" w:rsidP="0098392E">
            <w:pPr>
              <w:pStyle w:val="VCAAtablecondensedbullet"/>
            </w:pPr>
            <w:r w:rsidRPr="00D64459">
              <w:t>Students will use language effectively to create</w:t>
            </w:r>
            <w:r w:rsidRPr="000215C2">
              <w:t xml:space="preserve"> an algorithm for sorting coins by denomination (value)</w:t>
            </w:r>
          </w:p>
        </w:tc>
      </w:tr>
      <w:tr w:rsidR="003F5550" w:rsidRPr="00EF434F" w14:paraId="3B72B731" w14:textId="77777777" w:rsidTr="00A2053C">
        <w:trPr>
          <w:trHeight w:val="1446"/>
        </w:trPr>
        <w:tc>
          <w:tcPr>
            <w:tcW w:w="7652" w:type="dxa"/>
          </w:tcPr>
          <w:p w14:paraId="3E69B494" w14:textId="698E7D56" w:rsidR="003F5550" w:rsidRPr="0074679F" w:rsidRDefault="003F5550" w:rsidP="003F5550">
            <w:pPr>
              <w:pStyle w:val="VCAAtablecondensed"/>
              <w:rPr>
                <w:b/>
                <w:highlight w:val="yellow"/>
                <w:lang w:val="en-AU"/>
              </w:rPr>
            </w:pPr>
            <w:r w:rsidRPr="00EF434F">
              <w:rPr>
                <w:b/>
                <w:lang w:val="en-AU"/>
              </w:rPr>
              <w:t xml:space="preserve">Relevant content descriptions in </w:t>
            </w:r>
            <w:r w:rsidR="00D64459" w:rsidRPr="00D64459">
              <w:rPr>
                <w:b/>
                <w:lang w:val="en-AU"/>
              </w:rPr>
              <w:t>Mathematics</w:t>
            </w:r>
            <w:r w:rsidR="00DF4C6E" w:rsidRPr="00D64459">
              <w:rPr>
                <w:b/>
                <w:lang w:val="en-AU"/>
              </w:rPr>
              <w:t xml:space="preserve">, Level </w:t>
            </w:r>
            <w:r w:rsidR="00D64459" w:rsidRPr="00D64459">
              <w:rPr>
                <w:b/>
                <w:lang w:val="en-AU"/>
              </w:rPr>
              <w:t>4</w:t>
            </w:r>
            <w:r w:rsidRPr="00D64459">
              <w:rPr>
                <w:b/>
                <w:lang w:val="en-AU"/>
              </w:rPr>
              <w:t>:</w:t>
            </w:r>
          </w:p>
          <w:p w14:paraId="181FE39F" w14:textId="4137F591" w:rsidR="00D64459" w:rsidRPr="00D64459" w:rsidRDefault="00D64459" w:rsidP="00D64459">
            <w:pPr>
              <w:pStyle w:val="VCAAtablecondensed"/>
            </w:pPr>
            <w:r w:rsidRPr="00D64459">
              <w:t>Define a simple class of problems and solve them using an effective algorithm that involves a short sequence of steps and decisions (</w:t>
            </w:r>
            <w:hyperlink r:id="rId17" w:history="1">
              <w:r w:rsidRPr="0034799C">
                <w:rPr>
                  <w:rStyle w:val="Hyperlink"/>
                </w:rPr>
                <w:t>VCMNA164</w:t>
              </w:r>
            </w:hyperlink>
            <w:r w:rsidRPr="00D64459">
              <w:t xml:space="preserve">) </w:t>
            </w:r>
          </w:p>
          <w:p w14:paraId="06A9BB53" w14:textId="21D233F4" w:rsidR="003F5550" w:rsidRPr="00F17FFB" w:rsidRDefault="003F5550" w:rsidP="003F5550">
            <w:pPr>
              <w:pStyle w:val="VCAAtablecondensed"/>
              <w:rPr>
                <w:color w:val="333333"/>
                <w:lang w:val="en-AU"/>
              </w:rPr>
            </w:pPr>
          </w:p>
        </w:tc>
        <w:tc>
          <w:tcPr>
            <w:tcW w:w="7652" w:type="dxa"/>
          </w:tcPr>
          <w:p w14:paraId="5731A959" w14:textId="33A04D09" w:rsidR="003F5550" w:rsidRPr="00D64459" w:rsidRDefault="005158E1" w:rsidP="003F5550">
            <w:pPr>
              <w:pStyle w:val="VCAAtablecondensed"/>
              <w:rPr>
                <w:b/>
                <w:lang w:val="en-AU"/>
              </w:rPr>
            </w:pPr>
            <w:r w:rsidRPr="00D64459">
              <w:rPr>
                <w:b/>
                <w:lang w:val="en-AU"/>
              </w:rPr>
              <w:t xml:space="preserve">Additional EAL Level </w:t>
            </w:r>
            <w:r w:rsidR="00D64459" w:rsidRPr="00D64459">
              <w:rPr>
                <w:b/>
                <w:lang w:val="en-AU"/>
              </w:rPr>
              <w:t>B2</w:t>
            </w:r>
            <w:r w:rsidRPr="00D64459">
              <w:rPr>
                <w:b/>
                <w:lang w:val="en-AU"/>
              </w:rPr>
              <w:t xml:space="preserve"> </w:t>
            </w:r>
            <w:r w:rsidR="003F5550" w:rsidRPr="00D64459">
              <w:rPr>
                <w:b/>
                <w:lang w:val="en-AU"/>
              </w:rPr>
              <w:t>content descriptions:</w:t>
            </w:r>
          </w:p>
          <w:p w14:paraId="32CBFF87" w14:textId="77777777" w:rsidR="00D64459" w:rsidRPr="00D64459" w:rsidRDefault="00D64459" w:rsidP="00D64459">
            <w:pPr>
              <w:pStyle w:val="VCAAtablecondensed"/>
            </w:pPr>
            <w:r w:rsidRPr="00D64459">
              <w:t xml:space="preserve">Recall and retell a simple story such as a recount, legend or fairytale </w:t>
            </w:r>
            <w:hyperlink r:id="rId18" w:tooltip="View elaborations and additional details of VCEALC327" w:history="1">
              <w:r w:rsidRPr="00D64459">
                <w:rPr>
                  <w:rStyle w:val="Hyperlink"/>
                  <w:color w:val="000000" w:themeColor="text1"/>
                  <w:u w:val="none"/>
                </w:rPr>
                <w:t>(</w:t>
              </w:r>
              <w:r w:rsidRPr="0034799C">
                <w:rPr>
                  <w:rStyle w:val="Hyperlink"/>
                </w:rPr>
                <w:t>VCEALC327</w:t>
              </w:r>
              <w:r w:rsidRPr="00D64459">
                <w:rPr>
                  <w:rStyle w:val="Hyperlink"/>
                  <w:color w:val="000000" w:themeColor="text1"/>
                  <w:u w:val="none"/>
                </w:rPr>
                <w:t>)</w:t>
              </w:r>
            </w:hyperlink>
          </w:p>
          <w:p w14:paraId="57169989" w14:textId="77777777" w:rsidR="00D64459" w:rsidRPr="00D64459" w:rsidRDefault="00D64459" w:rsidP="00D64459">
            <w:pPr>
              <w:pStyle w:val="VCAAtablecondensed"/>
            </w:pPr>
            <w:r w:rsidRPr="00D64459">
              <w:t xml:space="preserve">Use simple descriptive phrases </w:t>
            </w:r>
            <w:hyperlink r:id="rId19" w:tooltip="View elaborations and additional details of VCEALL337" w:history="1">
              <w:r w:rsidRPr="00D64459">
                <w:rPr>
                  <w:rStyle w:val="Hyperlink"/>
                  <w:color w:val="000000" w:themeColor="text1"/>
                  <w:u w:val="none"/>
                </w:rPr>
                <w:t>(</w:t>
              </w:r>
              <w:r w:rsidRPr="0034799C">
                <w:rPr>
                  <w:rStyle w:val="Hyperlink"/>
                </w:rPr>
                <w:t>VCEALL337</w:t>
              </w:r>
              <w:r w:rsidRPr="00D64459">
                <w:rPr>
                  <w:rStyle w:val="Hyperlink"/>
                  <w:color w:val="000000" w:themeColor="text1"/>
                  <w:u w:val="none"/>
                </w:rPr>
                <w:t>)</w:t>
              </w:r>
            </w:hyperlink>
          </w:p>
          <w:p w14:paraId="388402F8" w14:textId="6A471153" w:rsidR="003F5550" w:rsidRPr="00D64459" w:rsidRDefault="00D64459" w:rsidP="003F5550">
            <w:pPr>
              <w:pStyle w:val="VCAAtablecondensed"/>
            </w:pPr>
            <w:r w:rsidRPr="00D64459">
              <w:t xml:space="preserve">Follow simple instructions and questions in print or digital texts </w:t>
            </w:r>
            <w:hyperlink r:id="rId20" w:tooltip="View elaborations and additional details of VCEALC348" w:history="1">
              <w:r w:rsidRPr="00D64459">
                <w:rPr>
                  <w:rStyle w:val="Hyperlink"/>
                  <w:color w:val="000000" w:themeColor="text1"/>
                  <w:u w:val="none"/>
                </w:rPr>
                <w:t>(</w:t>
              </w:r>
              <w:r w:rsidRPr="0034799C">
                <w:rPr>
                  <w:rStyle w:val="Hyperlink"/>
                </w:rPr>
                <w:t>VCEALC348</w:t>
              </w:r>
              <w:r w:rsidRPr="00D64459">
                <w:rPr>
                  <w:rStyle w:val="Hyperlink"/>
                  <w:color w:val="000000" w:themeColor="text1"/>
                  <w:u w:val="none"/>
                </w:rPr>
                <w:t>)</w:t>
              </w:r>
            </w:hyperlink>
          </w:p>
        </w:tc>
      </w:tr>
      <w:tr w:rsidR="003F5550" w:rsidRPr="00EF434F" w14:paraId="146801FB" w14:textId="77777777" w:rsidTr="00A2053C">
        <w:trPr>
          <w:trHeight w:val="1621"/>
        </w:trPr>
        <w:tc>
          <w:tcPr>
            <w:tcW w:w="7652" w:type="dxa"/>
          </w:tcPr>
          <w:p w14:paraId="1F935673" w14:textId="77777777" w:rsidR="003F5550" w:rsidRPr="00EF434F" w:rsidRDefault="003F5550" w:rsidP="003F5550">
            <w:pPr>
              <w:pStyle w:val="VCAAtablecondensed"/>
              <w:rPr>
                <w:b/>
                <w:lang w:val="en-AU"/>
              </w:rPr>
            </w:pPr>
            <w:r w:rsidRPr="00EF434F">
              <w:rPr>
                <w:b/>
                <w:lang w:val="en-AU"/>
              </w:rPr>
              <w:t xml:space="preserve">Relevant achievement standard: </w:t>
            </w:r>
          </w:p>
          <w:p w14:paraId="26CB8ADF" w14:textId="1CD71B11" w:rsidR="00D64459" w:rsidRPr="000215C2" w:rsidRDefault="00D64459" w:rsidP="00D64459">
            <w:pPr>
              <w:pStyle w:val="VCAAtablecondensed"/>
            </w:pPr>
            <w:r w:rsidRPr="000215C2">
              <w:t>Students</w:t>
            </w:r>
            <w:r w:rsidR="00A33C48">
              <w:t> …</w:t>
            </w:r>
            <w:r w:rsidRPr="000215C2">
              <w:t xml:space="preserve"> choose appropriate strategies for calculations</w:t>
            </w:r>
            <w:r w:rsidR="00A33C48">
              <w:t> …</w:t>
            </w:r>
            <w:r w:rsidR="00A33C48" w:rsidRPr="000215C2">
              <w:t xml:space="preserve"> </w:t>
            </w:r>
            <w:r w:rsidRPr="000215C2">
              <w:t>for the context.</w:t>
            </w:r>
          </w:p>
          <w:p w14:paraId="3D9120F0" w14:textId="5027ED68" w:rsidR="003F5550" w:rsidRPr="00F17FFB" w:rsidRDefault="003F5550" w:rsidP="00F17FFB">
            <w:pPr>
              <w:pStyle w:val="VCAAtablecondensed"/>
            </w:pPr>
          </w:p>
        </w:tc>
        <w:tc>
          <w:tcPr>
            <w:tcW w:w="7652" w:type="dxa"/>
          </w:tcPr>
          <w:p w14:paraId="402F7C4E" w14:textId="77777777" w:rsidR="003F5550" w:rsidRPr="00EF434F" w:rsidRDefault="003F5550" w:rsidP="003F5550">
            <w:pPr>
              <w:pStyle w:val="VCAAtablecondensed"/>
              <w:rPr>
                <w:color w:val="auto"/>
                <w:lang w:val="en-AU"/>
              </w:rPr>
            </w:pPr>
            <w:r w:rsidRPr="00EF434F">
              <w:rPr>
                <w:b/>
                <w:color w:val="auto"/>
                <w:lang w:val="en-AU"/>
              </w:rPr>
              <w:t>Relevant achievement standard:</w:t>
            </w:r>
          </w:p>
          <w:p w14:paraId="53B8E268" w14:textId="6CBD17CC" w:rsidR="00D64459" w:rsidRDefault="00D64459" w:rsidP="00A33C48">
            <w:pPr>
              <w:pStyle w:val="VCAAtablecondensed"/>
            </w:pPr>
            <w:r w:rsidRPr="0038320F">
              <w:t>At Level B2 students</w:t>
            </w:r>
            <w:r w:rsidR="00A33C48">
              <w:t> …</w:t>
            </w:r>
            <w:r w:rsidR="00A33C48" w:rsidRPr="000215C2">
              <w:t xml:space="preserve"> </w:t>
            </w:r>
            <w:r w:rsidRPr="0038320F">
              <w:t>describe a series of events or actions using some detail</w:t>
            </w:r>
            <w:r w:rsidR="00A33C48">
              <w:t> …</w:t>
            </w:r>
            <w:r w:rsidR="00A33C48" w:rsidRPr="000215C2">
              <w:t xml:space="preserve"> </w:t>
            </w:r>
            <w:r w:rsidR="00A33C48">
              <w:t xml:space="preserve">[They] </w:t>
            </w:r>
            <w:r w:rsidRPr="0038320F">
              <w:t>follow simple written instructions and questions</w:t>
            </w:r>
            <w:r w:rsidR="00A33C48">
              <w:t xml:space="preserve"> … They </w:t>
            </w:r>
            <w:r w:rsidRPr="0038320F">
              <w:t>follow simple time and logical relationships between events and ideas expressed by common cohesive devices.</w:t>
            </w:r>
          </w:p>
          <w:p w14:paraId="03A963D8" w14:textId="77777777" w:rsidR="003F5550" w:rsidRPr="00EF434F" w:rsidRDefault="003F5550" w:rsidP="00D14ED9">
            <w:pPr>
              <w:pStyle w:val="VCAAtablecondensedbullet"/>
              <w:numPr>
                <w:ilvl w:val="0"/>
                <w:numId w:val="0"/>
              </w:numPr>
              <w:ind w:left="425" w:hanging="425"/>
              <w:rPr>
                <w:lang w:val="en-AU"/>
              </w:rPr>
            </w:pPr>
          </w:p>
        </w:tc>
      </w:tr>
    </w:tbl>
    <w:p w14:paraId="40CEB256" w14:textId="197730D8" w:rsidR="00380FB6" w:rsidRDefault="00380FB6">
      <w:r>
        <w:br w:type="page"/>
      </w:r>
    </w:p>
    <w:tbl>
      <w:tblPr>
        <w:tblStyle w:val="VCAATable"/>
        <w:tblW w:w="1530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652"/>
        <w:gridCol w:w="7652"/>
      </w:tblGrid>
      <w:tr w:rsidR="00472C65" w:rsidRPr="00EF434F" w14:paraId="300F6913" w14:textId="77777777" w:rsidTr="00A2053C">
        <w:trPr>
          <w:cnfStyle w:val="100000000000" w:firstRow="1" w:lastRow="0" w:firstColumn="0" w:lastColumn="0" w:oddVBand="0" w:evenVBand="0" w:oddHBand="0" w:evenHBand="0" w:firstRowFirstColumn="0" w:firstRowLastColumn="0" w:lastRowFirstColumn="0" w:lastRowLastColumn="0"/>
        </w:trPr>
        <w:tc>
          <w:tcPr>
            <w:tcW w:w="7652" w:type="dxa"/>
            <w:tcBorders>
              <w:bottom w:val="single" w:sz="4" w:space="0" w:color="auto"/>
              <w:right w:val="none" w:sz="0" w:space="0" w:color="auto"/>
            </w:tcBorders>
          </w:tcPr>
          <w:p w14:paraId="04E215DD" w14:textId="399142AF" w:rsidR="00472C65" w:rsidRPr="00EF434F" w:rsidRDefault="00472C65" w:rsidP="00694EC2">
            <w:pPr>
              <w:pStyle w:val="VCAAtablecondensedheading"/>
              <w:rPr>
                <w:lang w:val="en-AU"/>
              </w:rPr>
            </w:pPr>
            <w:r w:rsidRPr="00EF434F">
              <w:rPr>
                <w:lang w:val="en-AU"/>
              </w:rPr>
              <w:t>Existing learning sequence</w:t>
            </w:r>
          </w:p>
        </w:tc>
        <w:tc>
          <w:tcPr>
            <w:tcW w:w="7652" w:type="dxa"/>
            <w:tcBorders>
              <w:left w:val="none" w:sz="0" w:space="0" w:color="auto"/>
              <w:bottom w:val="single" w:sz="4" w:space="0" w:color="auto"/>
            </w:tcBorders>
          </w:tcPr>
          <w:p w14:paraId="706D66D8" w14:textId="77489151" w:rsidR="00472C65" w:rsidRPr="00472C65" w:rsidRDefault="00472C65" w:rsidP="00472C65">
            <w:pPr>
              <w:pStyle w:val="VCAAtablecondensedheading"/>
              <w:rPr>
                <w:lang w:val="en-AU"/>
              </w:rPr>
            </w:pPr>
            <w:r>
              <w:rPr>
                <w:lang w:val="en-AU"/>
              </w:rPr>
              <w:t>Differentiated teaching</w:t>
            </w:r>
            <w:r w:rsidRPr="00EF434F">
              <w:rPr>
                <w:lang w:val="en-AU"/>
              </w:rPr>
              <w:t xml:space="preserve"> for</w:t>
            </w:r>
            <w:r>
              <w:rPr>
                <w:lang w:val="en-AU"/>
              </w:rPr>
              <w:t xml:space="preserve"> EAL learners at Level</w:t>
            </w:r>
            <w:r w:rsidRPr="00EF434F">
              <w:rPr>
                <w:lang w:val="en-AU"/>
              </w:rPr>
              <w:t xml:space="preserve"> </w:t>
            </w:r>
            <w:r w:rsidR="000818CE">
              <w:rPr>
                <w:lang w:val="en-AU"/>
              </w:rPr>
              <w:t>B</w:t>
            </w:r>
            <w:r>
              <w:rPr>
                <w:lang w:val="en-AU"/>
              </w:rPr>
              <w:t>2</w:t>
            </w:r>
          </w:p>
        </w:tc>
      </w:tr>
      <w:tr w:rsidR="00472C65" w:rsidRPr="00EF434F" w14:paraId="278853C8" w14:textId="77777777" w:rsidTr="00A2053C">
        <w:trPr>
          <w:trHeight w:val="454"/>
        </w:trPr>
        <w:tc>
          <w:tcPr>
            <w:tcW w:w="7652" w:type="dxa"/>
            <w:shd w:val="clear" w:color="auto" w:fill="auto"/>
          </w:tcPr>
          <w:p w14:paraId="469FB434" w14:textId="10C78490" w:rsidR="00472C65" w:rsidRPr="000456B5" w:rsidRDefault="00472C65" w:rsidP="00472C65">
            <w:pPr>
              <w:pStyle w:val="VCAAtablecondensedsubheading"/>
            </w:pPr>
            <w:r w:rsidRPr="00EF434F">
              <w:t>Teaching and learning activities</w:t>
            </w:r>
          </w:p>
        </w:tc>
        <w:tc>
          <w:tcPr>
            <w:tcW w:w="7652" w:type="dxa"/>
            <w:shd w:val="clear" w:color="auto" w:fill="auto"/>
          </w:tcPr>
          <w:p w14:paraId="1E7AEB1B" w14:textId="77777777" w:rsidR="00472C65" w:rsidRPr="00EF434F" w:rsidRDefault="00472C65" w:rsidP="00472C65">
            <w:pPr>
              <w:pStyle w:val="VCAAtablecondensedsubheading"/>
            </w:pPr>
            <w:r w:rsidRPr="00EF434F">
              <w:t>Teaching and learning activities</w:t>
            </w:r>
          </w:p>
          <w:p w14:paraId="77D0FD0A" w14:textId="6C9A319D" w:rsidR="00472C65" w:rsidRPr="000456B5" w:rsidRDefault="00472C65" w:rsidP="00472C65">
            <w:pPr>
              <w:pStyle w:val="VCAAtablecondensed"/>
            </w:pPr>
            <w:r w:rsidRPr="00EF434F">
              <w:t>Differentiated teaching is required to support EAL learners with the following learning activities</w:t>
            </w:r>
            <w:r>
              <w:t>.</w:t>
            </w:r>
          </w:p>
        </w:tc>
      </w:tr>
      <w:tr w:rsidR="003F5550" w:rsidRPr="00EF434F" w14:paraId="45067727" w14:textId="77777777" w:rsidTr="00A2053C">
        <w:trPr>
          <w:trHeight w:val="1446"/>
        </w:trPr>
        <w:tc>
          <w:tcPr>
            <w:tcW w:w="7652" w:type="dxa"/>
          </w:tcPr>
          <w:p w14:paraId="237BEE03" w14:textId="7AE1B22B" w:rsidR="00A626D4" w:rsidRPr="006C196D" w:rsidRDefault="00A626D4" w:rsidP="006C196D">
            <w:pPr>
              <w:pStyle w:val="VCAAtablecondensed"/>
              <w:rPr>
                <w:b/>
                <w:bCs/>
                <w:highlight w:val="yellow"/>
              </w:rPr>
            </w:pPr>
            <w:r w:rsidRPr="006C196D">
              <w:rPr>
                <w:b/>
                <w:bCs/>
              </w:rPr>
              <w:t>Activity 1: The two-coin sort</w:t>
            </w:r>
          </w:p>
          <w:p w14:paraId="550BF93C" w14:textId="4449D484" w:rsidR="00A626D4" w:rsidRDefault="00A626D4" w:rsidP="006C196D">
            <w:pPr>
              <w:pStyle w:val="VCAAtablecondensed"/>
            </w:pPr>
            <w:r w:rsidRPr="006C196D">
              <w:t xml:space="preserve">As a warm-up to this activity, first complete one of the interactive sorting algorithms from this </w:t>
            </w:r>
            <w:hyperlink r:id="rId21" w:history="1">
              <w:r w:rsidRPr="006C196D">
                <w:rPr>
                  <w:rStyle w:val="Hyperlink"/>
                  <w:color w:val="000000" w:themeColor="text1"/>
                  <w:u w:val="none"/>
                </w:rPr>
                <w:t>video</w:t>
              </w:r>
            </w:hyperlink>
            <w:r w:rsidRPr="006C196D">
              <w:t xml:space="preserve"> with the class</w:t>
            </w:r>
            <w:r w:rsidR="006C196D">
              <w:t>:</w:t>
            </w:r>
          </w:p>
          <w:p w14:paraId="5F6AABA3" w14:textId="19207AFF" w:rsidR="006C196D" w:rsidRPr="006C196D" w:rsidRDefault="00F7369F" w:rsidP="0034799C">
            <w:pPr>
              <w:pStyle w:val="VCAAtablecondensed"/>
              <w:numPr>
                <w:ilvl w:val="0"/>
                <w:numId w:val="43"/>
              </w:numPr>
            </w:pPr>
            <w:hyperlink r:id="rId22" w:history="1">
              <w:r w:rsidR="0062419B" w:rsidRPr="0034799C">
                <w:rPr>
                  <w:rStyle w:val="Hyperlink"/>
                </w:rPr>
                <w:t>Sorting Algorithms</w:t>
              </w:r>
              <w:r w:rsidR="0062419B" w:rsidRPr="0062419B">
                <w:rPr>
                  <w:rStyle w:val="Hyperlink"/>
                </w:rPr>
                <w:t xml:space="preserve"> video (</w:t>
              </w:r>
              <w:proofErr w:type="spellStart"/>
              <w:r w:rsidR="00B27170">
                <w:rPr>
                  <w:rStyle w:val="Hyperlink"/>
                </w:rPr>
                <w:t>mrtheta</w:t>
              </w:r>
              <w:proofErr w:type="spellEnd"/>
              <w:r w:rsidR="00B27170">
                <w:rPr>
                  <w:rStyle w:val="Hyperlink"/>
                </w:rPr>
                <w:t xml:space="preserve">, </w:t>
              </w:r>
              <w:r w:rsidR="0062419B" w:rsidRPr="0062419B">
                <w:rPr>
                  <w:rStyle w:val="Hyperlink"/>
                </w:rPr>
                <w:t>YouTube)</w:t>
              </w:r>
            </w:hyperlink>
          </w:p>
          <w:p w14:paraId="76530425" w14:textId="2D4042C9" w:rsidR="00A626D4" w:rsidRPr="006C196D" w:rsidRDefault="006B4EB0" w:rsidP="006C196D">
            <w:pPr>
              <w:pStyle w:val="VCAAtablecondensed"/>
            </w:pPr>
            <w:r>
              <w:t>Then,</w:t>
            </w:r>
            <w:r w:rsidR="00A626D4" w:rsidRPr="006C196D">
              <w:t xml:space="preserve"> ask students to select any two coins</w:t>
            </w:r>
            <w:r w:rsidR="0061391E">
              <w:t xml:space="preserve"> (see </w:t>
            </w:r>
            <w:hyperlink w:anchor="App2" w:history="1">
              <w:r w:rsidR="0061391E" w:rsidRPr="0061391E">
                <w:rPr>
                  <w:rStyle w:val="Hyperlink"/>
                </w:rPr>
                <w:t>Appendix 2</w:t>
              </w:r>
            </w:hyperlink>
            <w:r w:rsidR="0061391E">
              <w:t>)</w:t>
            </w:r>
            <w:r w:rsidR="00A626D4" w:rsidRPr="006C196D">
              <w:t xml:space="preserve"> and line them up on the two-coin sorting mat</w:t>
            </w:r>
            <w:r w:rsidR="0061391E">
              <w:t xml:space="preserve"> (see </w:t>
            </w:r>
            <w:hyperlink w:anchor="App3" w:history="1">
              <w:r w:rsidR="0061391E" w:rsidRPr="0061391E">
                <w:rPr>
                  <w:rStyle w:val="Hyperlink"/>
                </w:rPr>
                <w:t>Appendix 3</w:t>
              </w:r>
            </w:hyperlink>
            <w:r w:rsidR="0061391E">
              <w:t>)</w:t>
            </w:r>
            <w:r w:rsidR="00A626D4" w:rsidRPr="006C196D">
              <w:t>.</w:t>
            </w:r>
            <w:r w:rsidR="006C196D">
              <w:t xml:space="preserve"> </w:t>
            </w:r>
            <w:r w:rsidR="00A626D4" w:rsidRPr="006C196D">
              <w:t>For example:</w:t>
            </w:r>
          </w:p>
          <w:p w14:paraId="69D2ED95" w14:textId="77777777" w:rsidR="00A626D4" w:rsidRPr="000215C2" w:rsidRDefault="00A626D4" w:rsidP="00A626D4">
            <w:r w:rsidRPr="000215C2">
              <w:rPr>
                <w:noProof/>
                <w:lang w:val="en-AU" w:eastAsia="en-AU"/>
              </w:rPr>
              <w:drawing>
                <wp:inline distT="0" distB="0" distL="0" distR="0" wp14:anchorId="1B241ACE" wp14:editId="418F2747">
                  <wp:extent cx="1035968" cy="587577"/>
                  <wp:effectExtent l="0" t="0" r="0" b="3175"/>
                  <wp:docPr id="2" name="Picture 2" descr="Two-column table showing two-dollar coin in left column and fifty-cent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column table showing two-dollar coin in left column and fifty-cent coin in right colum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3526" cy="603207"/>
                          </a:xfrm>
                          <a:prstGeom prst="rect">
                            <a:avLst/>
                          </a:prstGeom>
                          <a:noFill/>
                        </pic:spPr>
                      </pic:pic>
                    </a:graphicData>
                  </a:graphic>
                </wp:inline>
              </w:drawing>
            </w:r>
          </w:p>
          <w:p w14:paraId="5BF16DEE" w14:textId="46C10BFD" w:rsidR="00A626D4" w:rsidRPr="000215C2" w:rsidRDefault="00A626D4" w:rsidP="006C196D">
            <w:pPr>
              <w:pStyle w:val="VCAAtablecondensed"/>
            </w:pPr>
            <w:r w:rsidRPr="000215C2">
              <w:t>Students develop and describe a clear and logical step-by-step process (algorithm) for ordering their set from smallest to largest value in the most efficient way possible (</w:t>
            </w:r>
            <w:r w:rsidR="006B4EB0">
              <w:t>fewest</w:t>
            </w:r>
            <w:r w:rsidRPr="000215C2">
              <w:t xml:space="preserve"> steps). They could ask one question at a time or compare two coins at a time.</w:t>
            </w:r>
          </w:p>
          <w:p w14:paraId="0782E308" w14:textId="5F050399" w:rsidR="006C196D" w:rsidRPr="006C196D" w:rsidRDefault="006C196D" w:rsidP="006C196D">
            <w:pPr>
              <w:pStyle w:val="VCAAtablecondensed-hintortip"/>
            </w:pPr>
            <w:r w:rsidRPr="004E1FC4">
              <w:rPr>
                <w:b/>
              </w:rPr>
              <w:t>Tip</w:t>
            </w:r>
            <w:r w:rsidRPr="00E6314C">
              <w:t>: This process (set of instructions) is called an algorithm. Remember that there are many ways students can solve these sorting problems using an algorithm of their own design. The key is to encourage students to revisit their algorithms and processes to improve their efficiency and accuracy.</w:t>
            </w:r>
          </w:p>
          <w:p w14:paraId="71B974BC" w14:textId="77777777" w:rsidR="00A626D4" w:rsidRPr="000215C2" w:rsidRDefault="00A626D4" w:rsidP="006C196D">
            <w:pPr>
              <w:pStyle w:val="VCAAtablecondensed"/>
            </w:pPr>
            <w:r w:rsidRPr="000215C2">
              <w:t>One possible method students might find for sorting two coins is as follows.</w:t>
            </w:r>
          </w:p>
          <w:p w14:paraId="72C047E1" w14:textId="77777777" w:rsidR="00A626D4" w:rsidRPr="000215C2" w:rsidRDefault="00A626D4" w:rsidP="006C196D">
            <w:pPr>
              <w:pStyle w:val="VCAAtablecondensednumberlist"/>
            </w:pPr>
            <w:r w:rsidRPr="000215C2">
              <w:t>Compare coins 1 and 2.</w:t>
            </w:r>
          </w:p>
          <w:p w14:paraId="55927F0B" w14:textId="77777777" w:rsidR="00A626D4" w:rsidRPr="000215C2" w:rsidRDefault="00A626D4" w:rsidP="006C196D">
            <w:pPr>
              <w:pStyle w:val="VCAAtablecondensednumberlist"/>
            </w:pPr>
            <w:r w:rsidRPr="000215C2">
              <w:t>Place the largest value coin on the right.</w:t>
            </w:r>
          </w:p>
          <w:p w14:paraId="310DA6A7" w14:textId="48E1E772" w:rsidR="00A626D4" w:rsidRPr="006C196D" w:rsidRDefault="00A626D4" w:rsidP="006C196D">
            <w:pPr>
              <w:pStyle w:val="VCAAtablecondensednumberlist"/>
            </w:pPr>
            <w:r w:rsidRPr="000215C2">
              <w:t>Coins are now sorted from smallest to largest value.</w:t>
            </w:r>
          </w:p>
          <w:p w14:paraId="73BF31CD" w14:textId="77777777" w:rsidR="00A626D4" w:rsidRPr="000215C2" w:rsidRDefault="00A626D4" w:rsidP="006C196D">
            <w:pPr>
              <w:pStyle w:val="VCAAtablecondensed"/>
            </w:pPr>
            <w:r w:rsidRPr="000215C2">
              <w:t>This would look like:</w:t>
            </w:r>
          </w:p>
          <w:p w14:paraId="08E67D36" w14:textId="07EB4346" w:rsidR="00A626D4" w:rsidRPr="000215C2" w:rsidRDefault="00A626D4" w:rsidP="00A626D4">
            <w:pPr>
              <w:rPr>
                <w:noProof/>
              </w:rPr>
            </w:pPr>
            <w:r w:rsidRPr="000215C2">
              <w:rPr>
                <w:noProof/>
                <w:lang w:val="en-AU" w:eastAsia="en-AU"/>
              </w:rPr>
              <w:drawing>
                <wp:inline distT="0" distB="0" distL="0" distR="0" wp14:anchorId="62F098BC" wp14:editId="3C30E5AB">
                  <wp:extent cx="1162821" cy="660368"/>
                  <wp:effectExtent l="0" t="0" r="0" b="6985"/>
                  <wp:docPr id="27367" name="Picture 27367" descr="Two-column table showing two-dollar coin in left column and fifty-cent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1039" cy="682072"/>
                          </a:xfrm>
                          <a:prstGeom prst="rect">
                            <a:avLst/>
                          </a:prstGeom>
                          <a:noFill/>
                          <a:ln>
                            <a:noFill/>
                          </a:ln>
                        </pic:spPr>
                      </pic:pic>
                    </a:graphicData>
                  </a:graphic>
                </wp:inline>
              </w:drawing>
            </w:r>
            <w:r w:rsidRPr="000215C2">
              <w:rPr>
                <w:noProof/>
                <w:vertAlign w:val="superscript"/>
                <w:lang w:val="en-AU" w:eastAsia="en-AU"/>
              </w:rPr>
              <w:drawing>
                <wp:inline distT="0" distB="0" distL="0" distR="0" wp14:anchorId="46CBB896" wp14:editId="10752537">
                  <wp:extent cx="304800" cy="514350"/>
                  <wp:effectExtent l="9525" t="0" r="9525" b="9525"/>
                  <wp:docPr id="27368" name="Picture 27368" descr="Blue arrow pointing from table on left to table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04800" cy="514350"/>
                          </a:xfrm>
                          <a:prstGeom prst="rect">
                            <a:avLst/>
                          </a:prstGeom>
                          <a:noFill/>
                          <a:ln>
                            <a:noFill/>
                          </a:ln>
                        </pic:spPr>
                      </pic:pic>
                    </a:graphicData>
                  </a:graphic>
                </wp:inline>
              </w:drawing>
            </w:r>
            <w:r w:rsidRPr="000215C2">
              <w:rPr>
                <w:noProof/>
                <w:lang w:val="en-AU" w:eastAsia="en-AU"/>
              </w:rPr>
              <w:drawing>
                <wp:inline distT="0" distB="0" distL="0" distR="0" wp14:anchorId="792176D5" wp14:editId="2ED10BD1">
                  <wp:extent cx="1146965" cy="661711"/>
                  <wp:effectExtent l="0" t="0" r="0" b="5080"/>
                  <wp:docPr id="27369" name="Picture 27369" descr="Two-column table showing fifty-cent coin in left column and two-dollar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9" name="Picture 27369" descr="Two-column table showing fifty-cent coin in left column and two-dollar coin in right colum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06" cy="669638"/>
                          </a:xfrm>
                          <a:prstGeom prst="rect">
                            <a:avLst/>
                          </a:prstGeom>
                          <a:noFill/>
                          <a:ln>
                            <a:noFill/>
                          </a:ln>
                        </pic:spPr>
                      </pic:pic>
                    </a:graphicData>
                  </a:graphic>
                </wp:inline>
              </w:drawing>
            </w:r>
          </w:p>
          <w:p w14:paraId="4E6ACAC5" w14:textId="6622D586" w:rsidR="006C196D" w:rsidRPr="00F122A4" w:rsidRDefault="00F122A4">
            <w:pPr>
              <w:pStyle w:val="VCAAtablecondensed"/>
            </w:pPr>
            <w:r w:rsidRPr="00E6314C">
              <w:t>Challenge students to come up with more than one way to solve this problem.</w:t>
            </w:r>
          </w:p>
          <w:p w14:paraId="71F1BBB5" w14:textId="77777777" w:rsidR="006C196D" w:rsidRPr="00E6314C" w:rsidRDefault="006C196D" w:rsidP="006C196D">
            <w:pPr>
              <w:pStyle w:val="VCAAtablecondensedbullet"/>
            </w:pPr>
            <w:r w:rsidRPr="00E6314C">
              <w:t xml:space="preserve">Is your algorithm the only way to solve this problem? How else could you have solved this problem? </w:t>
            </w:r>
          </w:p>
          <w:p w14:paraId="03A07BCE" w14:textId="76F5D601" w:rsidR="006C196D" w:rsidRPr="006C196D" w:rsidRDefault="006C196D" w:rsidP="006C196D">
            <w:pPr>
              <w:pStyle w:val="VCAAtablecondensedbullet"/>
            </w:pPr>
            <w:r w:rsidRPr="00E6314C">
              <w:t xml:space="preserve">Is this the most efficient way? (Does it use the </w:t>
            </w:r>
            <w:r w:rsidR="00E5330C">
              <w:t>fewest</w:t>
            </w:r>
            <w:r w:rsidRPr="00E6314C">
              <w:t xml:space="preserve"> moves?)</w:t>
            </w:r>
          </w:p>
          <w:p w14:paraId="0D5E3E49" w14:textId="2EEE1D01" w:rsidR="00A626D4" w:rsidRPr="000215C2" w:rsidRDefault="00F122A4" w:rsidP="006C196D">
            <w:pPr>
              <w:pStyle w:val="VCAAtablecondensed"/>
            </w:pPr>
            <w:r>
              <w:t>Have s</w:t>
            </w:r>
            <w:r w:rsidR="00A626D4" w:rsidRPr="000215C2">
              <w:t>tudents record their algorithms so they can be repeated. They could do this, for example, by:</w:t>
            </w:r>
          </w:p>
          <w:p w14:paraId="73883CCD" w14:textId="7FDB7EB5" w:rsidR="00A626D4" w:rsidRPr="000215C2" w:rsidRDefault="00A626D4" w:rsidP="006C196D">
            <w:pPr>
              <w:pStyle w:val="VCAAtablecondensedbullet"/>
            </w:pPr>
            <w:r w:rsidRPr="000215C2">
              <w:t>creating a flow</w:t>
            </w:r>
            <w:r w:rsidR="00725378">
              <w:t xml:space="preserve"> chart</w:t>
            </w:r>
            <w:r w:rsidRPr="000215C2">
              <w:t xml:space="preserve"> </w:t>
            </w:r>
          </w:p>
          <w:p w14:paraId="4C916CD9" w14:textId="77777777" w:rsidR="00A626D4" w:rsidRPr="000215C2" w:rsidRDefault="00A626D4" w:rsidP="006C196D">
            <w:pPr>
              <w:pStyle w:val="VCAAtablecondensedbullet"/>
            </w:pPr>
            <w:r w:rsidRPr="000215C2">
              <w:t>using pictures or diagrams</w:t>
            </w:r>
          </w:p>
          <w:p w14:paraId="02099BB9" w14:textId="77777777" w:rsidR="00A626D4" w:rsidRPr="000215C2" w:rsidRDefault="00A626D4" w:rsidP="006C196D">
            <w:pPr>
              <w:pStyle w:val="VCAAtablecondensedbullet"/>
            </w:pPr>
            <w:r w:rsidRPr="000215C2">
              <w:t>using words or creating a story</w:t>
            </w:r>
          </w:p>
          <w:p w14:paraId="45A7C858" w14:textId="77777777" w:rsidR="00A626D4" w:rsidRPr="000215C2" w:rsidRDefault="00A626D4" w:rsidP="006C196D">
            <w:pPr>
              <w:pStyle w:val="VCAAtablecondensedbullet"/>
            </w:pPr>
            <w:r w:rsidRPr="000215C2">
              <w:t>making a video.</w:t>
            </w:r>
          </w:p>
          <w:p w14:paraId="402E2555" w14:textId="50BDC464" w:rsidR="00360118" w:rsidRPr="006C196D" w:rsidRDefault="00A626D4" w:rsidP="006C196D">
            <w:pPr>
              <w:pStyle w:val="VCAAtablecondensed"/>
            </w:pPr>
            <w:r w:rsidRPr="006C196D">
              <w:t>At this point, encourage groups to share their algorithms with the class. Students could decide which algorithms seem to be the most efficient, or the simplest to follow.</w:t>
            </w:r>
          </w:p>
          <w:p w14:paraId="0B7E6895" w14:textId="77777777" w:rsidR="00360118" w:rsidRPr="00382AC6" w:rsidRDefault="00360118" w:rsidP="00360118">
            <w:pPr>
              <w:pStyle w:val="VCAAtablecondensed"/>
            </w:pPr>
          </w:p>
          <w:p w14:paraId="0347F21C" w14:textId="19A4556C" w:rsidR="003F5550" w:rsidRPr="00D14ED9" w:rsidRDefault="003F5550" w:rsidP="00360118">
            <w:pPr>
              <w:pStyle w:val="VCAAtablecondensedbullet"/>
              <w:numPr>
                <w:ilvl w:val="0"/>
                <w:numId w:val="0"/>
              </w:numPr>
              <w:rPr>
                <w:b/>
                <w:highlight w:val="lightGray"/>
                <w:lang w:val="en-AU"/>
              </w:rPr>
            </w:pPr>
            <w:r w:rsidRPr="00D14ED9">
              <w:rPr>
                <w:highlight w:val="lightGray"/>
                <w:lang w:val="en-AU"/>
              </w:rPr>
              <w:t xml:space="preserve"> </w:t>
            </w:r>
          </w:p>
          <w:p w14:paraId="481B97A8" w14:textId="77777777" w:rsidR="003F5550" w:rsidRPr="00D14ED9" w:rsidRDefault="003F5550" w:rsidP="003F5550">
            <w:pPr>
              <w:pStyle w:val="Heading1"/>
              <w:outlineLvl w:val="0"/>
              <w:rPr>
                <w:rFonts w:ascii="Arial" w:hAnsi="Arial" w:cs="Arial"/>
                <w:b/>
                <w:sz w:val="20"/>
                <w:szCs w:val="20"/>
                <w:highlight w:val="lightGray"/>
              </w:rPr>
            </w:pPr>
          </w:p>
        </w:tc>
        <w:tc>
          <w:tcPr>
            <w:tcW w:w="7652" w:type="dxa"/>
          </w:tcPr>
          <w:p w14:paraId="366F98BA" w14:textId="501FD02F" w:rsidR="00A626D4" w:rsidRPr="00991122" w:rsidRDefault="00A626D4" w:rsidP="00991122">
            <w:pPr>
              <w:pStyle w:val="VCAAtablecondensed"/>
              <w:rPr>
                <w:b/>
                <w:bCs/>
              </w:rPr>
            </w:pPr>
            <w:r w:rsidRPr="00991122">
              <w:rPr>
                <w:b/>
                <w:bCs/>
              </w:rPr>
              <w:t>Activity 1</w:t>
            </w:r>
            <w:r w:rsidR="00C1664C">
              <w:rPr>
                <w:b/>
                <w:bCs/>
              </w:rPr>
              <w:t>: T</w:t>
            </w:r>
            <w:r w:rsidRPr="00991122">
              <w:rPr>
                <w:b/>
                <w:bCs/>
              </w:rPr>
              <w:t>he two-coin sort</w:t>
            </w:r>
          </w:p>
          <w:p w14:paraId="7242D575" w14:textId="6E122D51" w:rsidR="00A626D4" w:rsidRDefault="009F03BA" w:rsidP="006C196D">
            <w:pPr>
              <w:pStyle w:val="VCAAtablecondensed"/>
            </w:pPr>
            <w:r>
              <w:t>Make</w:t>
            </w:r>
            <w:r w:rsidR="00A626D4">
              <w:t xml:space="preserve"> paper signs with numbers corresponding to the number of students in the class (</w:t>
            </w:r>
            <w:r w:rsidR="00E5330C">
              <w:t>f</w:t>
            </w:r>
            <w:r w:rsidR="00A626D4">
              <w:t>or example</w:t>
            </w:r>
            <w:r w:rsidR="000818CE">
              <w:t>,</w:t>
            </w:r>
            <w:r w:rsidR="00A626D4">
              <w:t xml:space="preserve"> numbers from 1 to 12 if there are 12 students in the class).</w:t>
            </w:r>
          </w:p>
          <w:p w14:paraId="602A9245" w14:textId="2BA521C3" w:rsidR="009F03BA" w:rsidRDefault="00A626D4" w:rsidP="006C196D">
            <w:pPr>
              <w:pStyle w:val="VCAAtablecondensed"/>
            </w:pPr>
            <w:r>
              <w:t xml:space="preserve">Give each student a sign with a unique number. Do the Insertion Sort (the first sorting method in </w:t>
            </w:r>
            <w:r w:rsidRPr="00991122">
              <w:t xml:space="preserve">the </w:t>
            </w:r>
            <w:hyperlink r:id="rId27" w:history="1">
              <w:r w:rsidRPr="00991122">
                <w:t>video</w:t>
              </w:r>
            </w:hyperlink>
            <w:r w:rsidRPr="00991122">
              <w:t>)</w:t>
            </w:r>
            <w:r>
              <w:t xml:space="preserve"> with the whole class</w:t>
            </w:r>
            <w:r w:rsidR="009F03BA">
              <w:t xml:space="preserve"> (teacher does the sorting):</w:t>
            </w:r>
          </w:p>
          <w:p w14:paraId="03F0A6F5" w14:textId="6822346C" w:rsidR="009F03BA" w:rsidRPr="0062419B" w:rsidRDefault="00F7369F" w:rsidP="0034799C">
            <w:pPr>
              <w:pStyle w:val="VCAAtablecondensed"/>
              <w:numPr>
                <w:ilvl w:val="0"/>
                <w:numId w:val="43"/>
              </w:numPr>
            </w:pPr>
            <w:hyperlink r:id="rId28" w:history="1">
              <w:r w:rsidR="0062419B" w:rsidRPr="00DB2430">
                <w:rPr>
                  <w:rStyle w:val="Hyperlink"/>
                </w:rPr>
                <w:t>Sorting Algorithms</w:t>
              </w:r>
              <w:r w:rsidR="0062419B" w:rsidRPr="0062419B">
                <w:rPr>
                  <w:rStyle w:val="Hyperlink"/>
                </w:rPr>
                <w:t xml:space="preserve"> video (</w:t>
              </w:r>
              <w:proofErr w:type="spellStart"/>
              <w:r w:rsidR="00B27170">
                <w:rPr>
                  <w:rStyle w:val="Hyperlink"/>
                </w:rPr>
                <w:t>mrtheta</w:t>
              </w:r>
              <w:proofErr w:type="spellEnd"/>
              <w:r w:rsidR="00B27170">
                <w:rPr>
                  <w:rStyle w:val="Hyperlink"/>
                </w:rPr>
                <w:t xml:space="preserve">, </w:t>
              </w:r>
              <w:r w:rsidR="0062419B" w:rsidRPr="0062419B">
                <w:rPr>
                  <w:rStyle w:val="Hyperlink"/>
                </w:rPr>
                <w:t>YouTube)</w:t>
              </w:r>
            </w:hyperlink>
          </w:p>
          <w:p w14:paraId="765D542B" w14:textId="3C8B410D" w:rsidR="00A626D4" w:rsidRDefault="00A626D4" w:rsidP="006C196D">
            <w:pPr>
              <w:pStyle w:val="VCAAtablecondensed"/>
            </w:pPr>
            <w:r>
              <w:t>Once the sorting activity is complete, refer back to the activity to verbally explain the word ‘sorting’, together with ‘smallest’, ‘largest</w:t>
            </w:r>
            <w:r w:rsidR="00F833C8">
              <w:t>’</w:t>
            </w:r>
            <w:r>
              <w:t xml:space="preserve"> and ‘compare’, by using examples from the activity as follows:</w:t>
            </w:r>
          </w:p>
          <w:p w14:paraId="124851FD" w14:textId="0BC3B6E1" w:rsidR="006C196D" w:rsidRPr="00ED7219" w:rsidRDefault="006C196D" w:rsidP="00991122">
            <w:pPr>
              <w:pStyle w:val="VCAAtablecondensedbullet"/>
            </w:pPr>
            <w:r w:rsidRPr="00ED7219">
              <w:rPr>
                <w:b/>
              </w:rPr>
              <w:t>Sorting</w:t>
            </w:r>
            <w:r w:rsidRPr="002539CD">
              <w:t>:</w:t>
            </w:r>
            <w:r>
              <w:t xml:space="preserve"> Explain (based on the video) that this is the teacher’s act of putting the different numbers in an order.</w:t>
            </w:r>
          </w:p>
          <w:p w14:paraId="7B7E0297" w14:textId="33AD4506" w:rsidR="006C196D" w:rsidRDefault="006C196D" w:rsidP="00991122">
            <w:pPr>
              <w:pStyle w:val="VCAAtablecondensedbullet"/>
            </w:pPr>
            <w:r w:rsidRPr="00ED7219">
              <w:rPr>
                <w:b/>
              </w:rPr>
              <w:t>Compare</w:t>
            </w:r>
            <w:r w:rsidRPr="00ED7219">
              <w:t>:</w:t>
            </w:r>
            <w:r w:rsidRPr="002539CD">
              <w:t xml:space="preserve"> </w:t>
            </w:r>
            <w:r w:rsidRPr="00ED7219">
              <w:t xml:space="preserve">Explain </w:t>
            </w:r>
            <w:r>
              <w:t xml:space="preserve">(based on the video) </w:t>
            </w:r>
            <w:r w:rsidRPr="00ED7219">
              <w:t>that when the teacher look</w:t>
            </w:r>
            <w:r w:rsidR="00BC0D96">
              <w:t>s</w:t>
            </w:r>
            <w:r>
              <w:t xml:space="preserve"> at the numbers to see which one is the smallest</w:t>
            </w:r>
            <w:r w:rsidR="00BC0D96">
              <w:t xml:space="preserve"> and</w:t>
            </w:r>
            <w:r>
              <w:t xml:space="preserve"> which one is the largest, </w:t>
            </w:r>
            <w:r w:rsidR="009F03BA">
              <w:t>they</w:t>
            </w:r>
            <w:r>
              <w:t xml:space="preserve"> ‘compare’</w:t>
            </w:r>
            <w:r w:rsidR="00BC0D96">
              <w:t xml:space="preserve"> the numbers</w:t>
            </w:r>
            <w:r>
              <w:t xml:space="preserve">. </w:t>
            </w:r>
          </w:p>
          <w:p w14:paraId="2CB8EFF9" w14:textId="617E60FE" w:rsidR="006C196D" w:rsidRPr="00991122" w:rsidRDefault="00EC1651" w:rsidP="006C196D">
            <w:pPr>
              <w:pStyle w:val="VCAAtablecondensedbullet"/>
            </w:pPr>
            <w:r>
              <w:rPr>
                <w:noProof/>
                <w:lang w:val="en-AU" w:eastAsia="en-AU"/>
              </w:rPr>
              <w:drawing>
                <wp:anchor distT="0" distB="0" distL="114300" distR="114300" simplePos="0" relativeHeight="251678720" behindDoc="0" locked="0" layoutInCell="1" allowOverlap="1" wp14:anchorId="5BDCCE5A" wp14:editId="0E58AD11">
                  <wp:simplePos x="0" y="0"/>
                  <wp:positionH relativeFrom="column">
                    <wp:posOffset>288290</wp:posOffset>
                  </wp:positionH>
                  <wp:positionV relativeFrom="paragraph">
                    <wp:posOffset>287831</wp:posOffset>
                  </wp:positionV>
                  <wp:extent cx="2262286" cy="412273"/>
                  <wp:effectExtent l="0" t="0" r="5080" b="6985"/>
                  <wp:wrapTopAndBottom/>
                  <wp:docPr id="15" name="Picture 15" descr="A row of numbers from one to six where one is labelled 'Smallest (left)' and six is labelled 'Larges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w of numbers from one to six where one is labelled 'Smallest (left)' and six is labelled 'Largest (righ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2286" cy="412273"/>
                          </a:xfrm>
                          <a:prstGeom prst="rect">
                            <a:avLst/>
                          </a:prstGeom>
                        </pic:spPr>
                      </pic:pic>
                    </a:graphicData>
                  </a:graphic>
                  <wp14:sizeRelH relativeFrom="page">
                    <wp14:pctWidth>0</wp14:pctWidth>
                  </wp14:sizeRelH>
                  <wp14:sizeRelV relativeFrom="page">
                    <wp14:pctHeight>0</wp14:pctHeight>
                  </wp14:sizeRelV>
                </wp:anchor>
              </w:drawing>
            </w:r>
            <w:r w:rsidR="006C196D">
              <w:rPr>
                <w:b/>
              </w:rPr>
              <w:t>Left/right, smallest/largest</w:t>
            </w:r>
            <w:r w:rsidR="006C196D" w:rsidRPr="00375454">
              <w:t>:</w:t>
            </w:r>
            <w:r w:rsidR="006C196D">
              <w:t xml:space="preserve"> Explain using the example below:</w:t>
            </w:r>
          </w:p>
          <w:p w14:paraId="1569C81E" w14:textId="686E1090" w:rsidR="005A2BF2" w:rsidRDefault="005A2BF2" w:rsidP="005A2BF2">
            <w:pPr>
              <w:pStyle w:val="VCAAtablecondensed"/>
            </w:pPr>
            <w:r w:rsidRPr="003C0A5E">
              <w:t xml:space="preserve">See </w:t>
            </w:r>
            <w:hyperlink w:anchor="App1" w:history="1">
              <w:r w:rsidRPr="00892726">
                <w:rPr>
                  <w:rStyle w:val="Hyperlink"/>
                </w:rPr>
                <w:t xml:space="preserve">Appendix </w:t>
              </w:r>
              <w:r w:rsidR="0061391E">
                <w:rPr>
                  <w:rStyle w:val="Hyperlink"/>
                </w:rPr>
                <w:t xml:space="preserve">1 </w:t>
              </w:r>
              <w:r w:rsidRPr="00892726">
                <w:rPr>
                  <w:rStyle w:val="Hyperlink"/>
                </w:rPr>
                <w:t>– Vocabulary reference table</w:t>
              </w:r>
            </w:hyperlink>
            <w:r w:rsidRPr="00892726">
              <w:t xml:space="preserve"> for a helpful vocabulary table that you can refer to and add to throughout the learning activities. You may need to pre-teach some of this vocabulary to students.</w:t>
            </w:r>
          </w:p>
          <w:p w14:paraId="7572FEE3" w14:textId="77777777" w:rsidR="00A626D4" w:rsidRDefault="00A626D4" w:rsidP="00991122">
            <w:pPr>
              <w:pStyle w:val="VCAAtablecondensed"/>
            </w:pPr>
            <w:r>
              <w:t>Tell students that they are going to learn how to sort money so that they can help adults when going shopping.</w:t>
            </w:r>
          </w:p>
          <w:p w14:paraId="13496364" w14:textId="7AF42B75" w:rsidR="00A626D4" w:rsidRPr="00991122" w:rsidRDefault="00A626D4" w:rsidP="00991122">
            <w:pPr>
              <w:pStyle w:val="VCAAtablecondensed"/>
            </w:pPr>
            <w:r>
              <w:t xml:space="preserve">Tell them that </w:t>
            </w:r>
            <w:r w:rsidR="00BC0D96">
              <w:t>when</w:t>
            </w:r>
            <w:r>
              <w:t xml:space="preserve"> sorting coins</w:t>
            </w:r>
            <w:r w:rsidR="004F4F9C">
              <w:t>,</w:t>
            </w:r>
            <w:r>
              <w:t xml:space="preserve"> they will compare value, not size. Depending on students’ prior knowledge about coin value,</w:t>
            </w:r>
            <w:r w:rsidR="00BC0D96">
              <w:t xml:space="preserve"> you</w:t>
            </w:r>
            <w:r>
              <w:t xml:space="preserve"> may need to explain </w:t>
            </w:r>
            <w:r w:rsidR="00BC0D96">
              <w:t>that</w:t>
            </w:r>
            <w:r>
              <w:t xml:space="preserve"> 50 cents is the smallest</w:t>
            </w:r>
            <w:r w:rsidR="00BC0D96">
              <w:t xml:space="preserve"> value</w:t>
            </w:r>
            <w:r>
              <w:t xml:space="preserve"> and $2 is the largest</w:t>
            </w:r>
            <w:r w:rsidR="00FF3845">
              <w:t>, despite the sizes of the coins</w:t>
            </w:r>
            <w:r>
              <w:t>.</w:t>
            </w:r>
          </w:p>
          <w:p w14:paraId="40394392" w14:textId="2298F3AC" w:rsidR="00EC1651" w:rsidRDefault="00A626D4" w:rsidP="00AD7750">
            <w:r>
              <w:rPr>
                <w:noProof/>
                <w:lang w:val="en-AU" w:eastAsia="en-AU"/>
              </w:rPr>
              <w:drawing>
                <wp:anchor distT="0" distB="0" distL="114300" distR="114300" simplePos="0" relativeHeight="251679744" behindDoc="0" locked="0" layoutInCell="1" allowOverlap="1" wp14:anchorId="164CA7ED" wp14:editId="5F943CDC">
                  <wp:simplePos x="0" y="0"/>
                  <wp:positionH relativeFrom="column">
                    <wp:posOffset>536773</wp:posOffset>
                  </wp:positionH>
                  <wp:positionV relativeFrom="paragraph">
                    <wp:posOffset>253518</wp:posOffset>
                  </wp:positionV>
                  <wp:extent cx="1933395" cy="850832"/>
                  <wp:effectExtent l="0" t="0" r="0" b="6985"/>
                  <wp:wrapTopAndBottom/>
                  <wp:docPr id="17" name="Picture 17" descr="A fifty-cent coin labelled 'The smallest value', followed by a one-dollar coin, followed by a two-dollar coin labelled 'The larges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fty-cent coin labelled 'The smallest value', followed by a one-dollar coin, followed by a two-dollar coin labelled 'The largest valu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395" cy="850832"/>
                          </a:xfrm>
                          <a:prstGeom prst="rect">
                            <a:avLst/>
                          </a:prstGeom>
                        </pic:spPr>
                      </pic:pic>
                    </a:graphicData>
                  </a:graphic>
                  <wp14:sizeRelH relativeFrom="page">
                    <wp14:pctWidth>0</wp14:pctWidth>
                  </wp14:sizeRelH>
                  <wp14:sizeRelV relativeFrom="page">
                    <wp14:pctHeight>0</wp14:pctHeight>
                  </wp14:sizeRelV>
                </wp:anchor>
              </w:drawing>
            </w:r>
          </w:p>
          <w:p w14:paraId="695C6D3A" w14:textId="3B3ECB7D" w:rsidR="00A626D4" w:rsidRDefault="00A626D4" w:rsidP="00991122">
            <w:pPr>
              <w:pStyle w:val="VCAAtablecondensed"/>
            </w:pPr>
            <w:r w:rsidRPr="000215C2">
              <w:t>Give each student a two-coin sorting mat</w:t>
            </w:r>
            <w:r w:rsidR="00B612DF">
              <w:t xml:space="preserve"> (</w:t>
            </w:r>
            <w:hyperlink w:anchor="App3" w:history="1">
              <w:r w:rsidR="00B612DF" w:rsidRPr="00B612DF">
                <w:rPr>
                  <w:rStyle w:val="Hyperlink"/>
                </w:rPr>
                <w:t>Appendix 3</w:t>
              </w:r>
            </w:hyperlink>
            <w:r w:rsidR="00B612DF">
              <w:t>)</w:t>
            </w:r>
            <w:r>
              <w:t xml:space="preserve"> and one of each coin: 50 cents and 2 dollars</w:t>
            </w:r>
            <w:r w:rsidR="00B612DF">
              <w:t xml:space="preserve"> (</w:t>
            </w:r>
            <w:hyperlink w:anchor="App2" w:history="1">
              <w:r w:rsidR="00B612DF" w:rsidRPr="00B612DF">
                <w:rPr>
                  <w:rStyle w:val="Hyperlink"/>
                </w:rPr>
                <w:t>Appendix 2</w:t>
              </w:r>
            </w:hyperlink>
            <w:r w:rsidR="00B612DF">
              <w:t>)</w:t>
            </w:r>
            <w:r>
              <w:t>. Ask them to place the mat and the coins in front of them.</w:t>
            </w:r>
          </w:p>
          <w:p w14:paraId="19D72F60" w14:textId="01FD6E74" w:rsidR="00A626D4" w:rsidRDefault="00A626D4" w:rsidP="00991122">
            <w:pPr>
              <w:pStyle w:val="VCAAtablecondensed"/>
            </w:pPr>
            <w:r>
              <w:t>Give the following instructions, step by step, making sure the students complete each step before moving on. Refer back to the definitions above if necessary.</w:t>
            </w:r>
          </w:p>
          <w:p w14:paraId="067B8D1B" w14:textId="1EBB8A47" w:rsidR="00991122" w:rsidRPr="00111950" w:rsidRDefault="00991122" w:rsidP="00991122">
            <w:pPr>
              <w:pStyle w:val="VCAAtablecondensednumberlist"/>
              <w:numPr>
                <w:ilvl w:val="0"/>
                <w:numId w:val="38"/>
              </w:numPr>
            </w:pPr>
            <w:r w:rsidRPr="00111950">
              <w:t xml:space="preserve">Compare </w:t>
            </w:r>
            <w:r>
              <w:t>coin 1 and coin 2</w:t>
            </w:r>
            <w:r w:rsidRPr="00111950">
              <w:t xml:space="preserve">. </w:t>
            </w:r>
            <w:r w:rsidR="00BC0D96">
              <w:t>(A</w:t>
            </w:r>
            <w:r w:rsidRPr="00111950">
              <w:t>sk ‘Which coin has the largest value?’)</w:t>
            </w:r>
          </w:p>
          <w:p w14:paraId="5B13BD55" w14:textId="1BB48DF4" w:rsidR="00BC0D96" w:rsidRDefault="00991122" w:rsidP="00BC0D96">
            <w:pPr>
              <w:pStyle w:val="VCAAtablecondensednumberlist"/>
              <w:numPr>
                <w:ilvl w:val="0"/>
                <w:numId w:val="38"/>
              </w:numPr>
            </w:pPr>
            <w:r w:rsidRPr="0022185F">
              <w:t>Place the largest value coin on the right.</w:t>
            </w:r>
          </w:p>
          <w:p w14:paraId="691FDD59" w14:textId="3E42513E" w:rsidR="00991122" w:rsidRPr="0034799C" w:rsidRDefault="00BC0D96" w:rsidP="0022185F">
            <w:pPr>
              <w:pStyle w:val="VCAAtablecondensednumberlist"/>
              <w:numPr>
                <w:ilvl w:val="0"/>
                <w:numId w:val="38"/>
              </w:numPr>
            </w:pPr>
            <w:r>
              <w:t xml:space="preserve">Coins </w:t>
            </w:r>
            <w:r w:rsidR="00991122" w:rsidRPr="00111950">
              <w:t>are now sorted from smallest to largest</w:t>
            </w:r>
            <w:r w:rsidR="00991122" w:rsidRPr="00A47D1C">
              <w:t xml:space="preserve"> value.</w:t>
            </w:r>
          </w:p>
          <w:p w14:paraId="352F0D16" w14:textId="787F6776" w:rsidR="00A626D4" w:rsidRPr="00991122" w:rsidRDefault="00A626D4" w:rsidP="00991122">
            <w:pPr>
              <w:pStyle w:val="VCAAtablecondensed"/>
            </w:pPr>
            <w:r w:rsidRPr="00111950">
              <w:t>Check that all students follow along and sort correctly.</w:t>
            </w:r>
            <w:r>
              <w:t xml:space="preserve"> Provide feedback where necessary. Show the result of sorting:</w:t>
            </w:r>
          </w:p>
          <w:p w14:paraId="0831D61F" w14:textId="49D07D88" w:rsidR="00A626D4" w:rsidRPr="00991122" w:rsidRDefault="00A626D4" w:rsidP="00991122">
            <w:pPr>
              <w:jc w:val="center"/>
              <w:rPr>
                <w:sz w:val="16"/>
                <w:szCs w:val="16"/>
              </w:rPr>
            </w:pPr>
            <w:r w:rsidRPr="000215C2">
              <w:rPr>
                <w:noProof/>
                <w:lang w:val="en-AU" w:eastAsia="en-AU"/>
              </w:rPr>
              <w:drawing>
                <wp:inline distT="0" distB="0" distL="0" distR="0" wp14:anchorId="1B5B76D1" wp14:editId="1EE9E49A">
                  <wp:extent cx="1146965" cy="661711"/>
                  <wp:effectExtent l="0" t="0" r="0" b="5080"/>
                  <wp:docPr id="8" name="Picture 8" descr="Two-column table showing fifty-cent  coin in left column and two-dollar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06" cy="669638"/>
                          </a:xfrm>
                          <a:prstGeom prst="rect">
                            <a:avLst/>
                          </a:prstGeom>
                          <a:noFill/>
                          <a:ln>
                            <a:noFill/>
                          </a:ln>
                        </pic:spPr>
                      </pic:pic>
                    </a:graphicData>
                  </a:graphic>
                </wp:inline>
              </w:drawing>
            </w:r>
          </w:p>
          <w:p w14:paraId="7AF0202D" w14:textId="0B74DEE0" w:rsidR="00A626D4" w:rsidRDefault="00A626D4" w:rsidP="00991122">
            <w:pPr>
              <w:pStyle w:val="VCAAtablecondensed"/>
            </w:pPr>
            <w:r>
              <w:t xml:space="preserve">Explain the word ‘algorithm’ using the two-coin sort example above. The instructions can be used as an example of an algorithm </w:t>
            </w:r>
            <w:r w:rsidR="00FF3845">
              <w:t>that uses</w:t>
            </w:r>
            <w:r>
              <w:t xml:space="preserve"> words:</w:t>
            </w:r>
          </w:p>
          <w:p w14:paraId="07789674" w14:textId="064F1B26" w:rsidR="00991122" w:rsidRPr="00111950" w:rsidRDefault="00991122" w:rsidP="00991122">
            <w:pPr>
              <w:pStyle w:val="VCAAtablecondensednumberlist"/>
              <w:numPr>
                <w:ilvl w:val="0"/>
                <w:numId w:val="39"/>
              </w:numPr>
            </w:pPr>
            <w:r w:rsidRPr="00111950">
              <w:t xml:space="preserve">Compare </w:t>
            </w:r>
            <w:r>
              <w:t>coin 1 and coin 2</w:t>
            </w:r>
            <w:r w:rsidRPr="00111950">
              <w:t>.</w:t>
            </w:r>
          </w:p>
          <w:p w14:paraId="6FD2D577" w14:textId="77777777" w:rsidR="00BC0D96" w:rsidRDefault="00991122" w:rsidP="00BC0D96">
            <w:pPr>
              <w:pStyle w:val="VCAAtablecondensednumberlist"/>
              <w:numPr>
                <w:ilvl w:val="0"/>
                <w:numId w:val="38"/>
              </w:numPr>
            </w:pPr>
            <w:r w:rsidRPr="00111950">
              <w:t>Place the largest value coin on the right.</w:t>
            </w:r>
          </w:p>
          <w:p w14:paraId="5D50FFF7" w14:textId="28340C91" w:rsidR="00991122" w:rsidRPr="00BC0D96" w:rsidRDefault="00991122" w:rsidP="00BC0D96">
            <w:pPr>
              <w:pStyle w:val="VCAAtablecondensednumberlist"/>
              <w:numPr>
                <w:ilvl w:val="0"/>
                <w:numId w:val="38"/>
              </w:numPr>
            </w:pPr>
            <w:r w:rsidRPr="00111950">
              <w:t>Coins are now sorted from smallest to largest</w:t>
            </w:r>
            <w:r w:rsidRPr="00A47D1C">
              <w:t xml:space="preserve"> value.</w:t>
            </w:r>
          </w:p>
          <w:p w14:paraId="690F5209" w14:textId="1D96F9FD" w:rsidR="00A626D4" w:rsidRDefault="00A626D4" w:rsidP="00991122">
            <w:pPr>
              <w:pStyle w:val="VCAAtablecondensed"/>
            </w:pPr>
            <w:r>
              <w:t>Visually and verbally model the following additional ways to record the above algorithm, explaining vocabulary where necessary (for example</w:t>
            </w:r>
            <w:r w:rsidR="000818CE">
              <w:t>,</w:t>
            </w:r>
            <w:r>
              <w:t xml:space="preserve"> </w:t>
            </w:r>
            <w:r w:rsidR="00BC0D96">
              <w:t>‘</w:t>
            </w:r>
            <w:r>
              <w:t>chart</w:t>
            </w:r>
            <w:r w:rsidR="00BC0D96">
              <w:t>’</w:t>
            </w:r>
            <w:r>
              <w:t xml:space="preserve">, </w:t>
            </w:r>
            <w:r w:rsidR="00BC0D96">
              <w:t>‘</w:t>
            </w:r>
            <w:r>
              <w:t>diagram</w:t>
            </w:r>
            <w:r w:rsidR="00BC0D96">
              <w:t>’</w:t>
            </w:r>
            <w:r>
              <w:t xml:space="preserve">, </w:t>
            </w:r>
            <w:r w:rsidR="00BC0D96">
              <w:t>‘</w:t>
            </w:r>
            <w:r>
              <w:t>video</w:t>
            </w:r>
            <w:r w:rsidR="00BC0D96">
              <w:t>’</w:t>
            </w:r>
            <w:r>
              <w:t>):</w:t>
            </w:r>
          </w:p>
          <w:p w14:paraId="07F7CED8" w14:textId="60C8C228" w:rsidR="00A626D4" w:rsidRPr="00991122" w:rsidRDefault="00A626D4" w:rsidP="00991122">
            <w:pPr>
              <w:pStyle w:val="VCAAtablecondensedbullet"/>
            </w:pPr>
            <w:r w:rsidRPr="00A47D1C">
              <w:t>creat</w:t>
            </w:r>
            <w:r w:rsidR="00BC0D96">
              <w:t>e</w:t>
            </w:r>
            <w:r w:rsidRPr="00A47D1C">
              <w:t xml:space="preserve"> a flow</w:t>
            </w:r>
            <w:r w:rsidR="00725378">
              <w:t xml:space="preserve"> chart</w:t>
            </w:r>
          </w:p>
          <w:p w14:paraId="121EBC31" w14:textId="02A7351C" w:rsidR="00A626D4" w:rsidRPr="0004391F" w:rsidRDefault="00A626D4" w:rsidP="00A626D4">
            <w:pPr>
              <w:rPr>
                <w:sz w:val="16"/>
                <w:szCs w:val="16"/>
              </w:rPr>
            </w:pPr>
            <w:r>
              <w:rPr>
                <w:noProof/>
                <w:lang w:val="en-AU" w:eastAsia="en-AU"/>
              </w:rPr>
              <w:drawing>
                <wp:inline distT="0" distB="0" distL="0" distR="0" wp14:anchorId="211127DC" wp14:editId="36864793">
                  <wp:extent cx="2894785" cy="502488"/>
                  <wp:effectExtent l="0" t="0" r="1270" b="0"/>
                  <wp:docPr id="24" name="Picture 24" descr="A flow chart showing three steps separated by right arrows. First: Compare coin 1 and coin 2. Second: Place the largest value coin on the right. Third: Coins are now sorted from largest value to smalles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low chart showing three steps separated by right arrows. First: Compare coin 1 and coin 2. Second: Place the largest value coin on the right. Third: Coins are now sorted from largest value to smallest value."/>
                          <pic:cNvPicPr/>
                        </pic:nvPicPr>
                        <pic:blipFill>
                          <a:blip r:embed="rId31"/>
                          <a:stretch>
                            <a:fillRect/>
                          </a:stretch>
                        </pic:blipFill>
                        <pic:spPr>
                          <a:xfrm>
                            <a:off x="0" y="0"/>
                            <a:ext cx="2942453" cy="510762"/>
                          </a:xfrm>
                          <a:prstGeom prst="rect">
                            <a:avLst/>
                          </a:prstGeom>
                        </pic:spPr>
                      </pic:pic>
                    </a:graphicData>
                  </a:graphic>
                </wp:inline>
              </w:drawing>
            </w:r>
          </w:p>
          <w:p w14:paraId="1BDD7A39" w14:textId="7431B15C" w:rsidR="00A626D4" w:rsidRPr="00991122" w:rsidRDefault="00A626D4" w:rsidP="00991122">
            <w:pPr>
              <w:pStyle w:val="VCAAtablecondensedbullet"/>
            </w:pPr>
            <w:r w:rsidRPr="000215C2">
              <w:t>us</w:t>
            </w:r>
            <w:r w:rsidR="00BC0D96">
              <w:t>e</w:t>
            </w:r>
            <w:r w:rsidRPr="000215C2">
              <w:t xml:space="preserve"> pictures</w:t>
            </w:r>
          </w:p>
          <w:p w14:paraId="1AA6A3D1" w14:textId="77777777" w:rsidR="00A626D4" w:rsidRPr="00BE31FA" w:rsidRDefault="00A626D4" w:rsidP="00A626D4">
            <w:pPr>
              <w:jc w:val="both"/>
              <w:rPr>
                <w:sz w:val="16"/>
                <w:szCs w:val="16"/>
              </w:rPr>
            </w:pPr>
            <w:r>
              <w:rPr>
                <w:noProof/>
                <w:lang w:val="en-AU" w:eastAsia="en-AU"/>
              </w:rPr>
              <w:drawing>
                <wp:inline distT="0" distB="0" distL="0" distR="0" wp14:anchorId="7C494DDC" wp14:editId="18D1CC28">
                  <wp:extent cx="2872740" cy="721633"/>
                  <wp:effectExtent l="0" t="0" r="3810" b="2540"/>
                  <wp:docPr id="26" name="Picture 26" descr="Two-column table showing two-dollar coin in left column and fifty-cent coin in right column. A left arrow points from this table to the table beside it. This is a two-column table showing fifty-cent coin in left column and two-dollar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column table showing two-dollar coin in left column and fifty-cent coin in right column. A left arrow points from this table to the table beside it. This is a two-column table showing fifty-cent coin in left column and two-dollar coin in right column. "/>
                          <pic:cNvPicPr/>
                        </pic:nvPicPr>
                        <pic:blipFill>
                          <a:blip r:embed="rId32"/>
                          <a:stretch>
                            <a:fillRect/>
                          </a:stretch>
                        </pic:blipFill>
                        <pic:spPr>
                          <a:xfrm>
                            <a:off x="0" y="0"/>
                            <a:ext cx="2882469" cy="724077"/>
                          </a:xfrm>
                          <a:prstGeom prst="rect">
                            <a:avLst/>
                          </a:prstGeom>
                        </pic:spPr>
                      </pic:pic>
                    </a:graphicData>
                  </a:graphic>
                </wp:inline>
              </w:drawing>
            </w:r>
          </w:p>
          <w:p w14:paraId="152FD422" w14:textId="648F8AAA" w:rsidR="00A626D4" w:rsidRPr="00991122" w:rsidRDefault="00A626D4" w:rsidP="00991122">
            <w:pPr>
              <w:pStyle w:val="VCAAtablecondensedbullet"/>
            </w:pPr>
            <w:r w:rsidRPr="000215C2">
              <w:t>mak</w:t>
            </w:r>
            <w:r w:rsidR="00BC0D96">
              <w:t>e</w:t>
            </w:r>
            <w:r w:rsidRPr="000215C2">
              <w:t xml:space="preserve"> a video</w:t>
            </w:r>
            <w:r>
              <w:t xml:space="preserve"> (model this method if students have access to a camera device)</w:t>
            </w:r>
            <w:r w:rsidR="00991122">
              <w:t>.</w:t>
            </w:r>
          </w:p>
          <w:p w14:paraId="0077142C" w14:textId="77777777" w:rsidR="00BC0D96" w:rsidRDefault="00A626D4" w:rsidP="00991122">
            <w:pPr>
              <w:pStyle w:val="VCAAtablecondensed"/>
            </w:pPr>
            <w:r>
              <w:t>Ask students</w:t>
            </w:r>
            <w:r w:rsidR="00BC0D96">
              <w:t>:</w:t>
            </w:r>
            <w:r>
              <w:t xml:space="preserve"> </w:t>
            </w:r>
          </w:p>
          <w:p w14:paraId="03851C86" w14:textId="71C789E6" w:rsidR="00BC0D96" w:rsidRDefault="00A626D4" w:rsidP="0034799C">
            <w:pPr>
              <w:pStyle w:val="VCAAtablecondensedbullet"/>
            </w:pPr>
            <w:r w:rsidRPr="00A47D1C">
              <w:t xml:space="preserve">Is </w:t>
            </w:r>
            <w:r>
              <w:t>this</w:t>
            </w:r>
            <w:r w:rsidRPr="00A47D1C">
              <w:t xml:space="preserve"> algorithm the only way to solve this problem? </w:t>
            </w:r>
          </w:p>
          <w:p w14:paraId="66E9D9A4" w14:textId="0F023D36" w:rsidR="00A626D4" w:rsidRPr="00A47D1C" w:rsidRDefault="00A626D4" w:rsidP="0034799C">
            <w:pPr>
              <w:pStyle w:val="VCAAtablecondensedbullet"/>
            </w:pPr>
            <w:r w:rsidRPr="00A47D1C">
              <w:t>How else could you have solved this problem?</w:t>
            </w:r>
          </w:p>
          <w:p w14:paraId="344F58BF" w14:textId="63F2EF72" w:rsidR="00A626D4" w:rsidRDefault="00A626D4" w:rsidP="00991122">
            <w:pPr>
              <w:pStyle w:val="VCAAtablecondensed"/>
            </w:pPr>
            <w:r w:rsidRPr="00A47D1C">
              <w:t>Challenge students to come up with a different algorithm</w:t>
            </w:r>
            <w:r>
              <w:t xml:space="preserve"> in pairs, </w:t>
            </w:r>
            <w:r w:rsidR="00BC0D96">
              <w:t>where</w:t>
            </w:r>
            <w:r>
              <w:t xml:space="preserve"> one student sorts and the other records the algorithm using one of the four ways above.</w:t>
            </w:r>
          </w:p>
          <w:p w14:paraId="630C6E01" w14:textId="77777777" w:rsidR="00A626D4" w:rsidRDefault="00A626D4" w:rsidP="00991122">
            <w:pPr>
              <w:pStyle w:val="VCAAtablecondensed"/>
            </w:pPr>
            <w:r>
              <w:t>Ask the pairs to share their algorithms.</w:t>
            </w:r>
          </w:p>
          <w:p w14:paraId="6595F5E0" w14:textId="586033A6" w:rsidR="00165000" w:rsidRPr="00991122" w:rsidRDefault="00A626D4" w:rsidP="00991122">
            <w:pPr>
              <w:pStyle w:val="VCAAtablecondensed"/>
            </w:pPr>
            <w:r>
              <w:t>As a class, discuss and decide which algorithm is the easiest to follow and why. Explain the phrase ‘the most efficient algorithm’.</w:t>
            </w:r>
          </w:p>
        </w:tc>
      </w:tr>
      <w:tr w:rsidR="003F5550" w:rsidRPr="00EF434F" w14:paraId="6B35BED1" w14:textId="77777777" w:rsidTr="00AD7750">
        <w:trPr>
          <w:trHeight w:val="4782"/>
        </w:trPr>
        <w:tc>
          <w:tcPr>
            <w:tcW w:w="7652" w:type="dxa"/>
          </w:tcPr>
          <w:p w14:paraId="6A3FCAC6" w14:textId="73FFC714" w:rsidR="00A626D4" w:rsidRPr="00F12E01" w:rsidRDefault="00A626D4" w:rsidP="00F12E01">
            <w:pPr>
              <w:pStyle w:val="VCAAtablecondensed"/>
              <w:rPr>
                <w:b/>
                <w:bCs/>
              </w:rPr>
            </w:pPr>
            <w:bookmarkStart w:id="2" w:name="_Toc527368185"/>
            <w:r w:rsidRPr="00F12E01">
              <w:rPr>
                <w:b/>
                <w:bCs/>
              </w:rPr>
              <w:t>Activity 2</w:t>
            </w:r>
            <w:r w:rsidR="00F12E01" w:rsidRPr="00F12E01">
              <w:rPr>
                <w:b/>
                <w:bCs/>
              </w:rPr>
              <w:t>: T</w:t>
            </w:r>
            <w:r w:rsidRPr="00F12E01">
              <w:rPr>
                <w:b/>
                <w:bCs/>
              </w:rPr>
              <w:t>he three-coin sort</w:t>
            </w:r>
            <w:bookmarkEnd w:id="2"/>
          </w:p>
          <w:p w14:paraId="0985BDB3" w14:textId="4234C844" w:rsidR="00A626D4" w:rsidRPr="000215C2" w:rsidRDefault="00A626D4" w:rsidP="00F12E01">
            <w:pPr>
              <w:pStyle w:val="VCAAtablecondensed"/>
            </w:pPr>
            <w:r w:rsidRPr="000215C2">
              <w:t>Students now select any three coins and line them up on the three-coin sorting mat</w:t>
            </w:r>
            <w:r w:rsidR="00B612DF">
              <w:t xml:space="preserve"> (see </w:t>
            </w:r>
            <w:hyperlink w:anchor="App3" w:history="1">
              <w:r w:rsidR="00B612DF" w:rsidRPr="00B612DF">
                <w:rPr>
                  <w:rStyle w:val="Hyperlink"/>
                </w:rPr>
                <w:t>Appendix 3</w:t>
              </w:r>
            </w:hyperlink>
            <w:r w:rsidR="00B612DF">
              <w:t>)</w:t>
            </w:r>
            <w:r w:rsidRPr="000215C2">
              <w:t>. For example:</w:t>
            </w:r>
          </w:p>
          <w:tbl>
            <w:tblPr>
              <w:tblStyle w:val="TableGrid"/>
              <w:tblW w:w="3421" w:type="dxa"/>
              <w:tblLook w:val="04A0" w:firstRow="1" w:lastRow="0" w:firstColumn="1" w:lastColumn="0" w:noHBand="0" w:noVBand="1"/>
              <w:tblCaption w:val="Three-column table showing one-dollar coin in first column, twenty-cent coin in middle column and ten-cent coin in third column."/>
            </w:tblPr>
            <w:tblGrid>
              <w:gridCol w:w="1132"/>
              <w:gridCol w:w="1193"/>
              <w:gridCol w:w="1096"/>
            </w:tblGrid>
            <w:tr w:rsidR="00A626D4" w:rsidRPr="000215C2" w14:paraId="38F3768A" w14:textId="77777777" w:rsidTr="006C196D">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6ACB3199" w14:textId="77777777" w:rsidR="00A626D4" w:rsidRPr="000215C2" w:rsidRDefault="00A626D4" w:rsidP="00A626D4">
                  <w:pPr>
                    <w:jc w:val="center"/>
                    <w:rPr>
                      <w:b/>
                    </w:rPr>
                  </w:pPr>
                  <w:r w:rsidRPr="000215C2">
                    <w:rPr>
                      <w:b/>
                    </w:rPr>
                    <w:t>1</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03AB5EB" w14:textId="77777777" w:rsidR="00A626D4" w:rsidRPr="000215C2" w:rsidRDefault="00A626D4" w:rsidP="00A626D4">
                  <w:pPr>
                    <w:jc w:val="center"/>
                    <w:rPr>
                      <w:b/>
                    </w:rPr>
                  </w:pPr>
                  <w:r w:rsidRPr="000215C2">
                    <w:rPr>
                      <w:b/>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761AB40" w14:textId="77777777" w:rsidR="00A626D4" w:rsidRPr="000215C2" w:rsidRDefault="00A626D4" w:rsidP="00A626D4">
                  <w:pPr>
                    <w:jc w:val="center"/>
                    <w:rPr>
                      <w:b/>
                    </w:rPr>
                  </w:pPr>
                  <w:r w:rsidRPr="000215C2">
                    <w:rPr>
                      <w:b/>
                    </w:rPr>
                    <w:t>3</w:t>
                  </w:r>
                </w:p>
              </w:tc>
            </w:tr>
            <w:tr w:rsidR="00A626D4" w:rsidRPr="000215C2" w14:paraId="004751BA" w14:textId="77777777" w:rsidTr="006C196D">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6F176020" w14:textId="77777777" w:rsidR="00A626D4" w:rsidRPr="000215C2" w:rsidRDefault="00A626D4" w:rsidP="00A626D4">
                  <w:pPr>
                    <w:jc w:val="center"/>
                  </w:pPr>
                  <w:r w:rsidRPr="000215C2">
                    <w:rPr>
                      <w:b/>
                      <w:noProof/>
                      <w:lang w:val="en-AU" w:eastAsia="en-AU"/>
                    </w:rPr>
                    <w:drawing>
                      <wp:inline distT="0" distB="0" distL="0" distR="0" wp14:anchorId="459DCCED" wp14:editId="51CB82ED">
                        <wp:extent cx="504825" cy="485775"/>
                        <wp:effectExtent l="0" t="0" r="9525" b="9525"/>
                        <wp:docPr id="27370" name="Picture 27370" descr="One-dollar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1193" w:type="dxa"/>
                  <w:tcBorders>
                    <w:top w:val="single" w:sz="4" w:space="0" w:color="auto"/>
                    <w:left w:val="single" w:sz="4" w:space="0" w:color="auto"/>
                    <w:bottom w:val="single" w:sz="4" w:space="0" w:color="auto"/>
                    <w:right w:val="single" w:sz="4" w:space="0" w:color="auto"/>
                  </w:tcBorders>
                  <w:vAlign w:val="center"/>
                  <w:hideMark/>
                </w:tcPr>
                <w:p w14:paraId="6ECF9D37" w14:textId="77777777" w:rsidR="00A626D4" w:rsidRPr="000215C2" w:rsidRDefault="00A626D4" w:rsidP="00A626D4">
                  <w:pPr>
                    <w:jc w:val="center"/>
                  </w:pPr>
                  <w:r w:rsidRPr="000215C2">
                    <w:rPr>
                      <w:b/>
                      <w:noProof/>
                      <w:lang w:val="en-AU" w:eastAsia="en-AU"/>
                    </w:rPr>
                    <w:drawing>
                      <wp:inline distT="0" distB="0" distL="0" distR="0" wp14:anchorId="076AAE58" wp14:editId="3CEF2FE9">
                        <wp:extent cx="542925" cy="542925"/>
                        <wp:effectExtent l="0" t="0" r="9525" b="9525"/>
                        <wp:docPr id="27371" name="Picture 27371" descr="Twenty-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 name="Picture 27371" descr="Twenty-cent co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96" w:type="dxa"/>
                  <w:tcBorders>
                    <w:top w:val="single" w:sz="4" w:space="0" w:color="auto"/>
                    <w:left w:val="single" w:sz="4" w:space="0" w:color="auto"/>
                    <w:bottom w:val="single" w:sz="4" w:space="0" w:color="auto"/>
                    <w:right w:val="single" w:sz="4" w:space="0" w:color="auto"/>
                  </w:tcBorders>
                  <w:vAlign w:val="center"/>
                  <w:hideMark/>
                </w:tcPr>
                <w:p w14:paraId="2DCF2EE8" w14:textId="77777777" w:rsidR="00A626D4" w:rsidRPr="000215C2" w:rsidRDefault="00A626D4" w:rsidP="00A626D4">
                  <w:pPr>
                    <w:jc w:val="center"/>
                  </w:pPr>
                  <w:r w:rsidRPr="000215C2">
                    <w:rPr>
                      <w:b/>
                      <w:noProof/>
                      <w:lang w:val="en-AU" w:eastAsia="en-AU"/>
                    </w:rPr>
                    <w:drawing>
                      <wp:inline distT="0" distB="0" distL="0" distR="0" wp14:anchorId="32FFB59F" wp14:editId="16E75FEB">
                        <wp:extent cx="485775" cy="438150"/>
                        <wp:effectExtent l="0" t="0" r="9525" b="0"/>
                        <wp:docPr id="27372" name="Picture 27372" descr="Ten-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r>
          </w:tbl>
          <w:p w14:paraId="4B16FF12" w14:textId="27F77A7A" w:rsidR="00A626D4" w:rsidRPr="000215C2" w:rsidRDefault="00A626D4" w:rsidP="00F12E01">
            <w:pPr>
              <w:pStyle w:val="VCAAtablecondensed"/>
            </w:pPr>
            <w:r w:rsidRPr="000215C2">
              <w:t>Students need to come up with a process (algorithm) for ordering their set from smallest to largest value in the most efficient way.</w:t>
            </w:r>
          </w:p>
          <w:p w14:paraId="6C0A49A5" w14:textId="7DAA476F" w:rsidR="00F12E01" w:rsidRPr="00E6314C" w:rsidRDefault="00F12E01" w:rsidP="00F12E01">
            <w:pPr>
              <w:pStyle w:val="VCAAtablecondensed"/>
            </w:pPr>
            <w:r w:rsidRPr="00E6314C">
              <w:t>Discussion prompt</w:t>
            </w:r>
            <w:r w:rsidR="00CE5BBB">
              <w:t>:</w:t>
            </w:r>
          </w:p>
          <w:p w14:paraId="4C443FB7" w14:textId="79D8D668" w:rsidR="00A626D4" w:rsidRPr="00F12E01" w:rsidRDefault="00F12E01" w:rsidP="00F12E01">
            <w:pPr>
              <w:pStyle w:val="VCAAtablecondensedbullet"/>
            </w:pPr>
            <w:r w:rsidRPr="00E6314C">
              <w:t>Can you modify your first algorithm to work here? Why</w:t>
            </w:r>
            <w:r w:rsidR="00FF3845">
              <w:t xml:space="preserve"> or </w:t>
            </w:r>
            <w:r w:rsidRPr="00E6314C">
              <w:t>why not?</w:t>
            </w:r>
          </w:p>
          <w:p w14:paraId="714D201A" w14:textId="77777777" w:rsidR="00A626D4" w:rsidRPr="000215C2" w:rsidRDefault="00A626D4" w:rsidP="00F12E01">
            <w:pPr>
              <w:pStyle w:val="VCAAtablecondensed"/>
            </w:pPr>
            <w:r w:rsidRPr="000215C2">
              <w:t>One</w:t>
            </w:r>
            <w:r w:rsidRPr="000215C2">
              <w:rPr>
                <w:i/>
              </w:rPr>
              <w:t xml:space="preserve"> </w:t>
            </w:r>
            <w:r w:rsidRPr="000215C2">
              <w:rPr>
                <w:iCs/>
              </w:rPr>
              <w:t>possible</w:t>
            </w:r>
            <w:r w:rsidRPr="000215C2">
              <w:t xml:space="preserve"> method students might find for sorting three coins is as follows.</w:t>
            </w:r>
          </w:p>
          <w:p w14:paraId="36D5705E" w14:textId="77777777" w:rsidR="00A626D4" w:rsidRPr="000215C2" w:rsidRDefault="00A626D4" w:rsidP="00F12E01">
            <w:pPr>
              <w:pStyle w:val="VCAAtablecondensednumberlist"/>
              <w:numPr>
                <w:ilvl w:val="0"/>
                <w:numId w:val="40"/>
              </w:numPr>
            </w:pPr>
            <w:r w:rsidRPr="000215C2">
              <w:t>Compare coins 1 and 2.</w:t>
            </w:r>
          </w:p>
          <w:p w14:paraId="3544A7C8" w14:textId="77777777" w:rsidR="00A626D4" w:rsidRPr="000215C2" w:rsidRDefault="00A626D4" w:rsidP="00AD7750">
            <w:pPr>
              <w:pStyle w:val="VCAAtablecondensednumberlist"/>
              <w:numPr>
                <w:ilvl w:val="0"/>
                <w:numId w:val="0"/>
              </w:numPr>
              <w:ind w:left="360"/>
            </w:pPr>
            <w:r w:rsidRPr="000215C2">
              <w:t>The largest value coin goes on the right.</w:t>
            </w:r>
          </w:p>
          <w:p w14:paraId="25E57122" w14:textId="77777777" w:rsidR="00A626D4" w:rsidRPr="000215C2" w:rsidRDefault="00A626D4" w:rsidP="00F12E01">
            <w:pPr>
              <w:pStyle w:val="VCAAtablecondensednumberlist"/>
              <w:numPr>
                <w:ilvl w:val="0"/>
                <w:numId w:val="40"/>
              </w:numPr>
            </w:pPr>
            <w:r w:rsidRPr="000215C2">
              <w:t xml:space="preserve">Compare coins 2 and 3. </w:t>
            </w:r>
          </w:p>
          <w:p w14:paraId="6E31F825" w14:textId="77777777" w:rsidR="00A626D4" w:rsidRPr="000215C2" w:rsidRDefault="00A626D4" w:rsidP="00AD7750">
            <w:pPr>
              <w:pStyle w:val="VCAAtablecondensednumberlist"/>
              <w:numPr>
                <w:ilvl w:val="0"/>
                <w:numId w:val="0"/>
              </w:numPr>
              <w:ind w:left="360"/>
            </w:pPr>
            <w:r w:rsidRPr="000215C2">
              <w:t>The largest value coin goes on the right.</w:t>
            </w:r>
          </w:p>
          <w:p w14:paraId="0E0998A2" w14:textId="77777777" w:rsidR="00A626D4" w:rsidRPr="000215C2" w:rsidRDefault="00A626D4" w:rsidP="00F12E01">
            <w:pPr>
              <w:pStyle w:val="VCAAtablecondensednumberlist"/>
              <w:numPr>
                <w:ilvl w:val="0"/>
                <w:numId w:val="40"/>
              </w:numPr>
            </w:pPr>
            <w:r w:rsidRPr="000215C2">
              <w:t>Compare coins 1 and 2 again.</w:t>
            </w:r>
          </w:p>
          <w:p w14:paraId="213135A0" w14:textId="77777777" w:rsidR="00A626D4" w:rsidRPr="000215C2" w:rsidRDefault="00A626D4" w:rsidP="00AD7750">
            <w:pPr>
              <w:pStyle w:val="VCAAtablecondensednumberlist"/>
              <w:numPr>
                <w:ilvl w:val="0"/>
                <w:numId w:val="0"/>
              </w:numPr>
              <w:ind w:left="360"/>
            </w:pPr>
            <w:r w:rsidRPr="000215C2">
              <w:t>The largest value coin goes on the right.</w:t>
            </w:r>
          </w:p>
          <w:p w14:paraId="5C634804" w14:textId="1DC11279" w:rsidR="00A626D4" w:rsidRPr="00F12E01" w:rsidRDefault="00A626D4" w:rsidP="00AD7750">
            <w:pPr>
              <w:pStyle w:val="VCAAtablecondensednumberlist"/>
              <w:numPr>
                <w:ilvl w:val="0"/>
                <w:numId w:val="0"/>
              </w:numPr>
              <w:ind w:left="360"/>
            </w:pPr>
            <w:r w:rsidRPr="000215C2">
              <w:t>Coins are now sorted from smallest to largest value.</w:t>
            </w:r>
          </w:p>
          <w:p w14:paraId="67CEA03C" w14:textId="27D4484B" w:rsidR="00A626D4" w:rsidRPr="000215C2" w:rsidRDefault="00A626D4" w:rsidP="00F12E01">
            <w:pPr>
              <w:pStyle w:val="VCAAtablecondensed"/>
            </w:pPr>
            <w:r w:rsidRPr="000215C2">
              <w:t xml:space="preserve">This algorithm in practice would look like this: </w:t>
            </w:r>
          </w:p>
          <w:p w14:paraId="7CE61561" w14:textId="354FC2E4" w:rsidR="00A626D4" w:rsidRPr="000215C2" w:rsidRDefault="00F12E01" w:rsidP="00F12E01">
            <w:pPr>
              <w:pStyle w:val="VCAAtablecondensed"/>
            </w:pPr>
            <w:r w:rsidRPr="000215C2">
              <w:rPr>
                <w:noProof/>
                <w:lang w:val="en-AU" w:eastAsia="en-AU"/>
              </w:rPr>
              <w:drawing>
                <wp:anchor distT="0" distB="0" distL="114300" distR="114300" simplePos="0" relativeHeight="251668480" behindDoc="0" locked="0" layoutInCell="1" allowOverlap="1" wp14:anchorId="719B4CDD" wp14:editId="49FA2C2D">
                  <wp:simplePos x="0" y="0"/>
                  <wp:positionH relativeFrom="column">
                    <wp:posOffset>-48895</wp:posOffset>
                  </wp:positionH>
                  <wp:positionV relativeFrom="paragraph">
                    <wp:posOffset>223520</wp:posOffset>
                  </wp:positionV>
                  <wp:extent cx="1787040" cy="679320"/>
                  <wp:effectExtent l="0" t="0" r="3810" b="6985"/>
                  <wp:wrapTopAndBottom/>
                  <wp:docPr id="27373" name="Picture 27373" descr="Three-column table showing one-dollar coin in first column, twenty-cent coin in middle column and ten-cent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7040" cy="6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A4">
              <w:t>At the start</w:t>
            </w:r>
            <w:r w:rsidR="00A626D4" w:rsidRPr="000215C2">
              <w:t xml:space="preserve"> </w:t>
            </w:r>
          </w:p>
          <w:p w14:paraId="21CF268C" w14:textId="70FCDFAE" w:rsidR="00A626D4" w:rsidRPr="000215C2" w:rsidRDefault="00A626D4" w:rsidP="00F12E01">
            <w:pPr>
              <w:pStyle w:val="VCAAtablecondensed"/>
            </w:pPr>
            <w:r w:rsidRPr="000215C2">
              <w:t xml:space="preserve">Step </w:t>
            </w:r>
            <w:r w:rsidR="00F122A4">
              <w:t>1</w:t>
            </w:r>
          </w:p>
          <w:p w14:paraId="23068986" w14:textId="6F17E220" w:rsidR="00A626D4" w:rsidRPr="000215C2" w:rsidRDefault="00A626D4" w:rsidP="00A626D4">
            <w:pPr>
              <w:rPr>
                <w:b/>
                <w:sz w:val="16"/>
                <w:szCs w:val="16"/>
              </w:rPr>
            </w:pPr>
          </w:p>
          <w:p w14:paraId="4CD6AA27" w14:textId="301E04CE" w:rsidR="00A626D4" w:rsidRPr="000215C2" w:rsidRDefault="00EC1651" w:rsidP="00F12E01">
            <w:pPr>
              <w:pStyle w:val="VCAAtablecondensed"/>
            </w:pPr>
            <w:r w:rsidRPr="000215C2">
              <w:rPr>
                <w:noProof/>
                <w:lang w:val="en-AU" w:eastAsia="en-AU"/>
              </w:rPr>
              <w:drawing>
                <wp:anchor distT="0" distB="0" distL="114300" distR="114300" simplePos="0" relativeHeight="251682816" behindDoc="0" locked="0" layoutInCell="1" allowOverlap="1" wp14:anchorId="219A3B44" wp14:editId="3D026BF8">
                  <wp:simplePos x="0" y="0"/>
                  <wp:positionH relativeFrom="margin">
                    <wp:posOffset>-6260</wp:posOffset>
                  </wp:positionH>
                  <wp:positionV relativeFrom="paragraph">
                    <wp:posOffset>1010964</wp:posOffset>
                  </wp:positionV>
                  <wp:extent cx="1787040" cy="708120"/>
                  <wp:effectExtent l="0" t="0" r="3810" b="0"/>
                  <wp:wrapTopAndBottom/>
                  <wp:docPr id="16" name="Picture 16" descr="Three-column table showing twenty-cent coin in first column, ten-cent coin in second column and one-dollar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column table showing twenty-cent coin in first column, ten-cent coin in second column and one-dollar coin in third colum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7040" cy="70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6D4" w:rsidRPr="000215C2">
              <w:t xml:space="preserve">Step </w:t>
            </w:r>
            <w:r w:rsidR="00F122A4">
              <w:t>2</w:t>
            </w:r>
          </w:p>
          <w:p w14:paraId="47D9A40F" w14:textId="40204C5D" w:rsidR="00EC1651" w:rsidRDefault="00EC1651" w:rsidP="006A7DA1">
            <w:pPr>
              <w:pStyle w:val="VCAAtablecondensed"/>
              <w:rPr>
                <w:b/>
                <w:sz w:val="16"/>
                <w:szCs w:val="16"/>
              </w:rPr>
            </w:pPr>
            <w:r w:rsidRPr="000215C2">
              <w:rPr>
                <w:noProof/>
                <w:lang w:val="en-AU" w:eastAsia="en-AU"/>
              </w:rPr>
              <w:drawing>
                <wp:anchor distT="0" distB="0" distL="114300" distR="114300" simplePos="0" relativeHeight="251680768" behindDoc="0" locked="0" layoutInCell="1" allowOverlap="1" wp14:anchorId="236B7013" wp14:editId="6FCAC473">
                  <wp:simplePos x="0" y="0"/>
                  <wp:positionH relativeFrom="column">
                    <wp:posOffset>-2540</wp:posOffset>
                  </wp:positionH>
                  <wp:positionV relativeFrom="paragraph">
                    <wp:posOffset>-253387</wp:posOffset>
                  </wp:positionV>
                  <wp:extent cx="1759680" cy="705960"/>
                  <wp:effectExtent l="0" t="0" r="0" b="0"/>
                  <wp:wrapTopAndBottom/>
                  <wp:docPr id="12" name="Picture 12" descr="Three-column table showing twenty-cent coin in first column, one-dollar coin in middle column and ten-cent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9680" cy="70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9FCF7" w14:textId="3296DC06" w:rsidR="00A626D4" w:rsidRPr="000215C2" w:rsidRDefault="00EC1651" w:rsidP="006A7DA1">
            <w:pPr>
              <w:pStyle w:val="VCAAtablecondensed"/>
            </w:pPr>
            <w:r w:rsidRPr="000215C2">
              <w:rPr>
                <w:noProof/>
                <w:lang w:val="en-AU" w:eastAsia="en-AU"/>
              </w:rPr>
              <w:drawing>
                <wp:anchor distT="0" distB="0" distL="114300" distR="114300" simplePos="0" relativeHeight="251684864" behindDoc="0" locked="0" layoutInCell="1" allowOverlap="1" wp14:anchorId="06E31C88" wp14:editId="6655B834">
                  <wp:simplePos x="0" y="0"/>
                  <wp:positionH relativeFrom="margin">
                    <wp:posOffset>-635</wp:posOffset>
                  </wp:positionH>
                  <wp:positionV relativeFrom="paragraph">
                    <wp:posOffset>311150</wp:posOffset>
                  </wp:positionV>
                  <wp:extent cx="1781175" cy="692150"/>
                  <wp:effectExtent l="0" t="0" r="0" b="0"/>
                  <wp:wrapTopAndBottom/>
                  <wp:docPr id="18" name="Picture 18" descr="Three-column table showing ten-cent coin in first column, twenty-cent coin in second column and one-dollar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column table showing ten-cent coin in first column, twenty-cent coin in second column and one-dollar coin in third colum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6D4" w:rsidRPr="000215C2">
              <w:t xml:space="preserve">Step </w:t>
            </w:r>
            <w:r w:rsidR="00F122A4">
              <w:t>3</w:t>
            </w:r>
          </w:p>
          <w:p w14:paraId="28FA7BDB" w14:textId="60838D85" w:rsidR="00A626D4" w:rsidRPr="000215C2" w:rsidRDefault="00A626D4" w:rsidP="00A626D4">
            <w:pPr>
              <w:rPr>
                <w:b/>
                <w:sz w:val="16"/>
                <w:szCs w:val="16"/>
              </w:rPr>
            </w:pPr>
            <w:r w:rsidRPr="000215C2">
              <w:rPr>
                <w:b/>
                <w:sz w:val="16"/>
                <w:szCs w:val="16"/>
              </w:rPr>
              <w:t xml:space="preserve">                             </w:t>
            </w:r>
          </w:p>
          <w:p w14:paraId="2C6E3828" w14:textId="5ABB02FE" w:rsidR="00A626D4" w:rsidRDefault="00A626D4" w:rsidP="00E5622B">
            <w:pPr>
              <w:pStyle w:val="VCAAtablecondensed"/>
            </w:pPr>
            <w:r w:rsidRPr="000215C2">
              <w:t>At this point, compare strategies between small groups so students can appreciate other solution methods and corresponding algorithms.</w:t>
            </w:r>
          </w:p>
          <w:p w14:paraId="4BCAFBF4" w14:textId="5F9928CF" w:rsidR="00E5622B" w:rsidRPr="00E6314C" w:rsidRDefault="00810C1A" w:rsidP="0034799C">
            <w:pPr>
              <w:pStyle w:val="VCAAtablecondensed"/>
            </w:pPr>
            <w:r>
              <w:t>C</w:t>
            </w:r>
            <w:r w:rsidR="00E5622B" w:rsidRPr="00E6314C">
              <w:t>hallenge students to come up with more than one way to solve this problem.</w:t>
            </w:r>
          </w:p>
          <w:p w14:paraId="4530A611" w14:textId="365BC4EA" w:rsidR="00E5622B" w:rsidRPr="00E6314C" w:rsidRDefault="00E5622B" w:rsidP="00AD7750">
            <w:pPr>
              <w:pStyle w:val="VCAAtablecondensedbullet"/>
            </w:pPr>
            <w:r w:rsidRPr="00E6314C">
              <w:t xml:space="preserve">Is this the most efficient way? (Does it use the </w:t>
            </w:r>
            <w:r w:rsidR="00810C1A">
              <w:t>fewest</w:t>
            </w:r>
            <w:r w:rsidRPr="00E6314C">
              <w:t xml:space="preserve"> moves?)</w:t>
            </w:r>
          </w:p>
          <w:p w14:paraId="765FBFA0" w14:textId="799E2536" w:rsidR="00E5622B" w:rsidRPr="00E6314C" w:rsidRDefault="00E5622B" w:rsidP="00AD7750">
            <w:pPr>
              <w:pStyle w:val="VCAAtablecondensedbullet"/>
            </w:pPr>
            <w:r w:rsidRPr="00E6314C">
              <w:t>How could you use your previous algorithm here? Did it work? Why</w:t>
            </w:r>
            <w:r w:rsidR="00810C1A">
              <w:t xml:space="preserve"> or </w:t>
            </w:r>
            <w:r w:rsidRPr="00E6314C">
              <w:t>why not?</w:t>
            </w:r>
          </w:p>
          <w:p w14:paraId="304209D3" w14:textId="5E5AEA6B" w:rsidR="003F5550" w:rsidRPr="00E5622B" w:rsidRDefault="00E5622B" w:rsidP="00AD7750">
            <w:pPr>
              <w:pStyle w:val="VCAAtablecondensedbullet"/>
            </w:pPr>
            <w:r w:rsidRPr="00E6314C">
              <w:t>Test your algorithm using other starting coins on your three-coin mat. Does it still work? What needs to be fixed?</w:t>
            </w:r>
          </w:p>
        </w:tc>
        <w:tc>
          <w:tcPr>
            <w:tcW w:w="7652" w:type="dxa"/>
          </w:tcPr>
          <w:p w14:paraId="3DA302C5" w14:textId="77777777" w:rsidR="00F12E01" w:rsidRPr="00F12E01" w:rsidRDefault="00F12E01" w:rsidP="00F12E01">
            <w:pPr>
              <w:pStyle w:val="VCAAtablecondensed"/>
              <w:rPr>
                <w:b/>
                <w:bCs/>
              </w:rPr>
            </w:pPr>
            <w:r w:rsidRPr="00F12E01">
              <w:rPr>
                <w:b/>
                <w:bCs/>
              </w:rPr>
              <w:t>Activity 2: The three-coin sort</w:t>
            </w:r>
          </w:p>
          <w:p w14:paraId="28BD962D" w14:textId="6B4C8C26" w:rsidR="00A626D4" w:rsidRPr="00CE5BBB" w:rsidRDefault="00A626D4" w:rsidP="00CE5BBB">
            <w:pPr>
              <w:pStyle w:val="VCAAtablecondensed"/>
              <w:rPr>
                <w:b/>
                <w:bCs/>
              </w:rPr>
            </w:pPr>
            <w:r w:rsidRPr="00CE5BBB">
              <w:rPr>
                <w:b/>
                <w:bCs/>
              </w:rPr>
              <w:t>Preparation</w:t>
            </w:r>
            <w:r w:rsidR="00CE5BBB">
              <w:rPr>
                <w:b/>
                <w:bCs/>
              </w:rPr>
              <w:t>:</w:t>
            </w:r>
          </w:p>
          <w:p w14:paraId="0C370D80" w14:textId="6E092308" w:rsidR="00A626D4" w:rsidRDefault="00A626D4" w:rsidP="00CE5BBB">
            <w:pPr>
              <w:pStyle w:val="VCAAtablecondensed"/>
            </w:pPr>
            <w:r>
              <w:t xml:space="preserve">If </w:t>
            </w:r>
            <w:r w:rsidR="00FF3845">
              <w:t xml:space="preserve">this activity is done </w:t>
            </w:r>
            <w:r>
              <w:t>in a new lesson, re</w:t>
            </w:r>
            <w:r w:rsidR="00FF3845">
              <w:t xml:space="preserve">visit </w:t>
            </w:r>
            <w:r>
              <w:t>the words ‘sorting’, ‘compare’, ‘value’, ‘smallest’, ‘largest’ and ‘algorithm’, referring to the visuals in Activity 1 above.</w:t>
            </w:r>
          </w:p>
          <w:p w14:paraId="370D901D" w14:textId="7B44838A" w:rsidR="00A626D4" w:rsidRDefault="00A626D4" w:rsidP="00CE5BBB">
            <w:pPr>
              <w:pStyle w:val="VCAAtablecondensed"/>
            </w:pPr>
            <w:r>
              <w:t>Tell students that they are going to work in pairs to sort the coins and come up with an algorithm. Students from the same home language background should be paired where possible to allow for discussion in</w:t>
            </w:r>
            <w:r w:rsidR="00F122A4">
              <w:t xml:space="preserve"> their</w:t>
            </w:r>
            <w:r>
              <w:t xml:space="preserve"> home language. Where this is not possible, an EAL student should be paired with a non-EAL student or a</w:t>
            </w:r>
            <w:r w:rsidR="004F4F9C">
              <w:t>n</w:t>
            </w:r>
            <w:r>
              <w:t xml:space="preserve"> EAL student </w:t>
            </w:r>
            <w:r w:rsidR="004F4F9C">
              <w:t xml:space="preserve">working at a higher level of the EAL curriculum </w:t>
            </w:r>
            <w:r>
              <w:t xml:space="preserve">to facilitate more effective communication. </w:t>
            </w:r>
          </w:p>
          <w:p w14:paraId="1E5E6D3F" w14:textId="6F91DEF1" w:rsidR="00A626D4" w:rsidRDefault="00A626D4" w:rsidP="00CE5BBB">
            <w:pPr>
              <w:pStyle w:val="VCAAtablecondensed"/>
            </w:pPr>
            <w:r>
              <w:t>Give the following instructions in both verbal and print form. Use familiar phrases as in the instructions below and ask one student to repeat the instruction</w:t>
            </w:r>
            <w:r w:rsidR="002835FD">
              <w:t>s</w:t>
            </w:r>
            <w:r>
              <w:t>.</w:t>
            </w:r>
          </w:p>
          <w:p w14:paraId="6185487F" w14:textId="13CA6FF4" w:rsidR="00CE5BBB" w:rsidRDefault="00CE5BBB" w:rsidP="00CE5BBB">
            <w:pPr>
              <w:pStyle w:val="VCAAtablecondensed"/>
            </w:pPr>
            <w:r>
              <w:t>Instructions for pair work</w:t>
            </w:r>
            <w:r w:rsidR="002835FD">
              <w:t>:</w:t>
            </w:r>
          </w:p>
          <w:p w14:paraId="513B1AC2" w14:textId="77777777" w:rsidR="00CE5BBB" w:rsidRDefault="00CE5BBB" w:rsidP="00CE5BBB">
            <w:pPr>
              <w:pStyle w:val="VCAAtablecondensednumberlist"/>
              <w:numPr>
                <w:ilvl w:val="0"/>
                <w:numId w:val="41"/>
              </w:numPr>
            </w:pPr>
            <w:r>
              <w:t xml:space="preserve">Student A: Discuss with Student B and sort the coins </w:t>
            </w:r>
            <w:r w:rsidRPr="006C587A">
              <w:t>from smallest to largest value.</w:t>
            </w:r>
          </w:p>
          <w:p w14:paraId="637E7085" w14:textId="77777777" w:rsidR="00CE5BBB" w:rsidRDefault="00CE5BBB" w:rsidP="00CE5BBB">
            <w:pPr>
              <w:pStyle w:val="VCAAtablecondensednumberlist"/>
              <w:numPr>
                <w:ilvl w:val="0"/>
                <w:numId w:val="41"/>
              </w:numPr>
            </w:pPr>
            <w:r>
              <w:t>Student B: Discuss with Student A and record the algorithm using one of the following:</w:t>
            </w:r>
          </w:p>
          <w:p w14:paraId="04AF9BAD" w14:textId="31D92220" w:rsidR="00CE5BBB" w:rsidRPr="006C587A" w:rsidRDefault="00CE5BBB" w:rsidP="00CE5BBB">
            <w:pPr>
              <w:pStyle w:val="VCAAtablecondensedbullet2"/>
            </w:pPr>
            <w:r w:rsidRPr="006C587A">
              <w:t>creating a flow</w:t>
            </w:r>
            <w:r w:rsidR="00725378">
              <w:t xml:space="preserve"> chart</w:t>
            </w:r>
          </w:p>
          <w:p w14:paraId="5FF3EAE7" w14:textId="77777777" w:rsidR="00CE5BBB" w:rsidRPr="006C587A" w:rsidRDefault="00CE5BBB" w:rsidP="00CE5BBB">
            <w:pPr>
              <w:pStyle w:val="VCAAtablecondensedbullet2"/>
            </w:pPr>
            <w:r w:rsidRPr="006C587A">
              <w:t>using pictures</w:t>
            </w:r>
          </w:p>
          <w:p w14:paraId="2B877C75" w14:textId="77777777" w:rsidR="00CE5BBB" w:rsidRPr="006C587A" w:rsidRDefault="00CE5BBB" w:rsidP="00CE5BBB">
            <w:pPr>
              <w:pStyle w:val="VCAAtablecondensedbullet2"/>
            </w:pPr>
            <w:r w:rsidRPr="006C587A">
              <w:t>using words</w:t>
            </w:r>
          </w:p>
          <w:p w14:paraId="5FFF55A3" w14:textId="026713CD" w:rsidR="00CE5BBB" w:rsidRPr="00CE5BBB" w:rsidRDefault="00CE5BBB" w:rsidP="00CE5BBB">
            <w:pPr>
              <w:pStyle w:val="VCAAtablecondensedbullet2"/>
            </w:pPr>
            <w:r w:rsidRPr="006C587A">
              <w:t>making a video.</w:t>
            </w:r>
          </w:p>
          <w:p w14:paraId="2791D305" w14:textId="77777777" w:rsidR="00A626D4" w:rsidRPr="00CE5BBB" w:rsidRDefault="00A626D4" w:rsidP="00CE5BBB">
            <w:pPr>
              <w:pStyle w:val="VCAAtablecondensed"/>
              <w:rPr>
                <w:b/>
                <w:bCs/>
              </w:rPr>
            </w:pPr>
            <w:r w:rsidRPr="00CE5BBB">
              <w:rPr>
                <w:b/>
                <w:bCs/>
              </w:rPr>
              <w:t>Pair work:</w:t>
            </w:r>
          </w:p>
          <w:p w14:paraId="20592516" w14:textId="0E7745B7" w:rsidR="00A626D4" w:rsidRDefault="00A626D4" w:rsidP="00CE5BBB">
            <w:pPr>
              <w:pStyle w:val="VCAAtablecondensed"/>
            </w:pPr>
            <w:r>
              <w:t>Give each pair a three-coin sorting ma</w:t>
            </w:r>
            <w:r w:rsidR="00B612DF">
              <w:t>t (</w:t>
            </w:r>
            <w:hyperlink w:anchor="App3" w:history="1">
              <w:r w:rsidR="00B612DF" w:rsidRPr="00B612DF">
                <w:rPr>
                  <w:rStyle w:val="Hyperlink"/>
                </w:rPr>
                <w:t>Appendix 3</w:t>
              </w:r>
            </w:hyperlink>
            <w:r w:rsidR="00B612DF">
              <w:t>)</w:t>
            </w:r>
            <w:r>
              <w:t xml:space="preserve">, and one of each coin: </w:t>
            </w:r>
            <w:r w:rsidR="007734CB">
              <w:t>one</w:t>
            </w:r>
            <w:r>
              <w:t xml:space="preserve"> dollar, 20 cents and 10 cents</w:t>
            </w:r>
            <w:r w:rsidR="00B612DF">
              <w:t xml:space="preserve"> (</w:t>
            </w:r>
            <w:hyperlink w:anchor="App2" w:history="1">
              <w:r w:rsidR="00B612DF" w:rsidRPr="00B612DF">
                <w:rPr>
                  <w:rStyle w:val="Hyperlink"/>
                </w:rPr>
                <w:t>Appendix 2</w:t>
              </w:r>
            </w:hyperlink>
            <w:r w:rsidR="00B612DF">
              <w:t>)</w:t>
            </w:r>
            <w:r>
              <w:t>. Ask the pairs to place the resources in front of them. For example:</w:t>
            </w:r>
          </w:p>
          <w:p w14:paraId="16F06E4C" w14:textId="77777777" w:rsidR="00A626D4" w:rsidRPr="000215C2" w:rsidRDefault="00A626D4" w:rsidP="00A626D4">
            <w:pPr>
              <w:rPr>
                <w:sz w:val="16"/>
                <w:szCs w:val="16"/>
              </w:rPr>
            </w:pPr>
          </w:p>
          <w:tbl>
            <w:tblPr>
              <w:tblStyle w:val="TableGrid"/>
              <w:tblW w:w="3421" w:type="dxa"/>
              <w:tblInd w:w="525" w:type="dxa"/>
              <w:tblLook w:val="04A0" w:firstRow="1" w:lastRow="0" w:firstColumn="1" w:lastColumn="0" w:noHBand="0" w:noVBand="1"/>
              <w:tblCaption w:val="Three-column table showing one-dollar coin in first (left) column, twenty-cent coin in middle column and ten-cent coin in third column (right)."/>
            </w:tblPr>
            <w:tblGrid>
              <w:gridCol w:w="1132"/>
              <w:gridCol w:w="1193"/>
              <w:gridCol w:w="1096"/>
            </w:tblGrid>
            <w:tr w:rsidR="00A626D4" w:rsidRPr="000215C2" w14:paraId="6197D87A" w14:textId="77777777" w:rsidTr="006C196D">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20C42105" w14:textId="77777777" w:rsidR="00A626D4" w:rsidRDefault="00A626D4" w:rsidP="00A626D4">
                  <w:pPr>
                    <w:jc w:val="center"/>
                    <w:rPr>
                      <w:b/>
                    </w:rPr>
                  </w:pPr>
                  <w:r w:rsidRPr="000215C2">
                    <w:rPr>
                      <w:b/>
                    </w:rPr>
                    <w:t>1</w:t>
                  </w:r>
                </w:p>
                <w:p w14:paraId="1F337444" w14:textId="77777777" w:rsidR="00A626D4" w:rsidRPr="000215C2" w:rsidRDefault="00A626D4" w:rsidP="00A626D4">
                  <w:pPr>
                    <w:jc w:val="center"/>
                    <w:rPr>
                      <w:b/>
                    </w:rPr>
                  </w:pPr>
                  <w:r>
                    <w:rPr>
                      <w:b/>
                    </w:rPr>
                    <w:t>(left)</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4001811" w14:textId="77777777" w:rsidR="00A626D4" w:rsidRDefault="00A626D4" w:rsidP="00A626D4">
                  <w:pPr>
                    <w:jc w:val="center"/>
                    <w:rPr>
                      <w:b/>
                    </w:rPr>
                  </w:pPr>
                  <w:r w:rsidRPr="000215C2">
                    <w:rPr>
                      <w:b/>
                    </w:rPr>
                    <w:t>2</w:t>
                  </w:r>
                </w:p>
                <w:p w14:paraId="62A802F7" w14:textId="77777777" w:rsidR="00A626D4" w:rsidRPr="000215C2" w:rsidRDefault="00A626D4" w:rsidP="00A626D4">
                  <w:pPr>
                    <w:jc w:val="center"/>
                    <w:rPr>
                      <w:b/>
                    </w:rPr>
                  </w:pPr>
                  <w:r>
                    <w:rPr>
                      <w:b/>
                    </w:rPr>
                    <w:t>(middle)</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2869FCF" w14:textId="77777777" w:rsidR="00A626D4" w:rsidRDefault="00A626D4" w:rsidP="00A626D4">
                  <w:pPr>
                    <w:jc w:val="center"/>
                    <w:rPr>
                      <w:b/>
                    </w:rPr>
                  </w:pPr>
                  <w:r w:rsidRPr="000215C2">
                    <w:rPr>
                      <w:b/>
                    </w:rPr>
                    <w:t>3</w:t>
                  </w:r>
                </w:p>
                <w:p w14:paraId="61ADBF7C" w14:textId="77777777" w:rsidR="00A626D4" w:rsidRPr="000215C2" w:rsidRDefault="00A626D4" w:rsidP="00A626D4">
                  <w:pPr>
                    <w:jc w:val="center"/>
                    <w:rPr>
                      <w:b/>
                    </w:rPr>
                  </w:pPr>
                  <w:r>
                    <w:rPr>
                      <w:b/>
                    </w:rPr>
                    <w:t>(right)</w:t>
                  </w:r>
                </w:p>
              </w:tc>
            </w:tr>
            <w:tr w:rsidR="00A626D4" w:rsidRPr="000215C2" w14:paraId="1FE3067F" w14:textId="77777777" w:rsidTr="006C196D">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1958B7C2" w14:textId="77777777" w:rsidR="00A626D4" w:rsidRPr="000215C2" w:rsidRDefault="00A626D4" w:rsidP="00A626D4">
                  <w:pPr>
                    <w:jc w:val="center"/>
                  </w:pPr>
                  <w:r w:rsidRPr="000215C2">
                    <w:rPr>
                      <w:b/>
                      <w:noProof/>
                      <w:lang w:val="en-AU" w:eastAsia="en-AU"/>
                    </w:rPr>
                    <w:drawing>
                      <wp:inline distT="0" distB="0" distL="0" distR="0" wp14:anchorId="6C268B67" wp14:editId="1DBED9A5">
                        <wp:extent cx="504825" cy="485775"/>
                        <wp:effectExtent l="0" t="0" r="9525" b="9525"/>
                        <wp:docPr id="9" name="Picture 9" descr="One-dollar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1193" w:type="dxa"/>
                  <w:tcBorders>
                    <w:top w:val="single" w:sz="4" w:space="0" w:color="auto"/>
                    <w:left w:val="single" w:sz="4" w:space="0" w:color="auto"/>
                    <w:bottom w:val="single" w:sz="4" w:space="0" w:color="auto"/>
                    <w:right w:val="single" w:sz="4" w:space="0" w:color="auto"/>
                  </w:tcBorders>
                  <w:vAlign w:val="center"/>
                  <w:hideMark/>
                </w:tcPr>
                <w:p w14:paraId="7B8E557B" w14:textId="77777777" w:rsidR="00A626D4" w:rsidRPr="000215C2" w:rsidRDefault="00A626D4" w:rsidP="00A626D4">
                  <w:pPr>
                    <w:jc w:val="center"/>
                  </w:pPr>
                  <w:r w:rsidRPr="000215C2">
                    <w:rPr>
                      <w:b/>
                      <w:noProof/>
                      <w:lang w:val="en-AU" w:eastAsia="en-AU"/>
                    </w:rPr>
                    <w:drawing>
                      <wp:inline distT="0" distB="0" distL="0" distR="0" wp14:anchorId="3DB03FB8" wp14:editId="2D895933">
                        <wp:extent cx="542925" cy="542925"/>
                        <wp:effectExtent l="0" t="0" r="9525" b="9525"/>
                        <wp:docPr id="10" name="Picture 10" descr="Fifty-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96" w:type="dxa"/>
                  <w:tcBorders>
                    <w:top w:val="single" w:sz="4" w:space="0" w:color="auto"/>
                    <w:left w:val="single" w:sz="4" w:space="0" w:color="auto"/>
                    <w:bottom w:val="single" w:sz="4" w:space="0" w:color="auto"/>
                    <w:right w:val="single" w:sz="4" w:space="0" w:color="auto"/>
                  </w:tcBorders>
                  <w:vAlign w:val="center"/>
                  <w:hideMark/>
                </w:tcPr>
                <w:p w14:paraId="1E723EE1" w14:textId="77777777" w:rsidR="00A626D4" w:rsidRPr="000215C2" w:rsidRDefault="00A626D4" w:rsidP="00A626D4">
                  <w:pPr>
                    <w:jc w:val="center"/>
                  </w:pPr>
                  <w:r w:rsidRPr="000215C2">
                    <w:rPr>
                      <w:b/>
                      <w:noProof/>
                      <w:lang w:val="en-AU" w:eastAsia="en-AU"/>
                    </w:rPr>
                    <w:drawing>
                      <wp:inline distT="0" distB="0" distL="0" distR="0" wp14:anchorId="092FCDD3" wp14:editId="09F7D865">
                        <wp:extent cx="485775" cy="438150"/>
                        <wp:effectExtent l="0" t="0" r="9525" b="0"/>
                        <wp:docPr id="11" name="Picture 11" descr="Ten-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r>
          </w:tbl>
          <w:p w14:paraId="637CF7EC" w14:textId="77777777" w:rsidR="00A626D4" w:rsidRPr="006C587A" w:rsidRDefault="00A626D4" w:rsidP="00A626D4">
            <w:pPr>
              <w:rPr>
                <w:sz w:val="16"/>
                <w:szCs w:val="16"/>
              </w:rPr>
            </w:pPr>
          </w:p>
          <w:p w14:paraId="6ABAEABB" w14:textId="312A26F8" w:rsidR="00165000" w:rsidRDefault="00A626D4" w:rsidP="00CE5BBB">
            <w:pPr>
              <w:pStyle w:val="VCAAtablecondensed"/>
            </w:pPr>
            <w:r w:rsidRPr="00375454">
              <w:t>Monitor students’ activity and provide feedback</w:t>
            </w:r>
            <w:r w:rsidR="00165000">
              <w:t xml:space="preserve"> or </w:t>
            </w:r>
            <w:r w:rsidRPr="00375454">
              <w:t xml:space="preserve">prompts where necessary. For example, ask students: </w:t>
            </w:r>
          </w:p>
          <w:p w14:paraId="54E30FBD" w14:textId="3925B396" w:rsidR="00165000" w:rsidRDefault="00A626D4" w:rsidP="0034799C">
            <w:pPr>
              <w:pStyle w:val="VCAAtablecondensedbullet"/>
            </w:pPr>
            <w:r w:rsidRPr="00375454">
              <w:t>How could you use your previous algorithm here? Did it work? Why</w:t>
            </w:r>
            <w:r w:rsidR="00165000">
              <w:t xml:space="preserve"> or </w:t>
            </w:r>
            <w:r w:rsidRPr="00375454">
              <w:t xml:space="preserve">why not? </w:t>
            </w:r>
          </w:p>
          <w:p w14:paraId="4C400501" w14:textId="7F2F4E7D" w:rsidR="00A626D4" w:rsidRPr="00375454" w:rsidRDefault="00A626D4" w:rsidP="0034799C">
            <w:pPr>
              <w:pStyle w:val="VCAAtablecondensedbullet"/>
            </w:pPr>
            <w:r w:rsidRPr="00375454">
              <w:t xml:space="preserve">Should this coin go </w:t>
            </w:r>
            <w:r>
              <w:t>here or there</w:t>
            </w:r>
            <w:r w:rsidRPr="00375454">
              <w:t>? Why?</w:t>
            </w:r>
          </w:p>
          <w:p w14:paraId="4F0CE342" w14:textId="2AFCF296" w:rsidR="00A626D4" w:rsidRPr="00FB778B" w:rsidRDefault="00A626D4" w:rsidP="00CE5BBB">
            <w:pPr>
              <w:pStyle w:val="VCAAtablecondensed"/>
            </w:pPr>
            <w:r w:rsidRPr="006C587A">
              <w:t>One possible method students might find for sorting three coins is as follows.</w:t>
            </w:r>
          </w:p>
          <w:p w14:paraId="41438C25" w14:textId="77777777" w:rsidR="00CE5BBB" w:rsidRPr="00FB778B" w:rsidRDefault="00CE5BBB" w:rsidP="00CE5BBB">
            <w:pPr>
              <w:pStyle w:val="VCAAtablecondensednumberlist"/>
              <w:numPr>
                <w:ilvl w:val="0"/>
                <w:numId w:val="42"/>
              </w:numPr>
            </w:pPr>
            <w:r w:rsidRPr="00FB778B">
              <w:t>Compare coins 1 and 2.</w:t>
            </w:r>
          </w:p>
          <w:p w14:paraId="576441CE" w14:textId="77777777" w:rsidR="00CE5BBB" w:rsidRPr="00FB778B" w:rsidRDefault="00CE5BBB" w:rsidP="00AD7750">
            <w:pPr>
              <w:pStyle w:val="VCAAtablecondensednumberlist"/>
              <w:numPr>
                <w:ilvl w:val="0"/>
                <w:numId w:val="0"/>
              </w:numPr>
              <w:ind w:left="360"/>
            </w:pPr>
            <w:r w:rsidRPr="00FB778B">
              <w:t>The largest value coin goes on the right.</w:t>
            </w:r>
          </w:p>
          <w:p w14:paraId="3C3D57EC" w14:textId="77777777" w:rsidR="00CE5BBB" w:rsidRPr="00FB778B" w:rsidRDefault="00CE5BBB" w:rsidP="00CE5BBB">
            <w:pPr>
              <w:pStyle w:val="VCAAtablecondensednumberlist"/>
              <w:numPr>
                <w:ilvl w:val="0"/>
                <w:numId w:val="42"/>
              </w:numPr>
            </w:pPr>
            <w:r w:rsidRPr="00FB778B">
              <w:t xml:space="preserve">Compare coins 2 and 3. </w:t>
            </w:r>
          </w:p>
          <w:p w14:paraId="1862DBA4" w14:textId="77777777" w:rsidR="00CE5BBB" w:rsidRPr="00FB778B" w:rsidRDefault="00CE5BBB" w:rsidP="00AD7750">
            <w:pPr>
              <w:pStyle w:val="VCAAtablecondensednumberlist"/>
              <w:numPr>
                <w:ilvl w:val="0"/>
                <w:numId w:val="0"/>
              </w:numPr>
              <w:ind w:left="360"/>
            </w:pPr>
            <w:r w:rsidRPr="00FB778B">
              <w:t>The largest value coin goes on the right.</w:t>
            </w:r>
          </w:p>
          <w:p w14:paraId="2390F36E" w14:textId="77777777" w:rsidR="00CE5BBB" w:rsidRPr="00FB778B" w:rsidRDefault="00CE5BBB" w:rsidP="00CE5BBB">
            <w:pPr>
              <w:pStyle w:val="VCAAtablecondensednumberlist"/>
              <w:numPr>
                <w:ilvl w:val="0"/>
                <w:numId w:val="42"/>
              </w:numPr>
            </w:pPr>
            <w:r w:rsidRPr="00FB778B">
              <w:t>Compare coins 1 and 2 again.</w:t>
            </w:r>
          </w:p>
          <w:p w14:paraId="0AD77611" w14:textId="77777777" w:rsidR="00CE5BBB" w:rsidRPr="00FB778B" w:rsidRDefault="00CE5BBB" w:rsidP="00AD7750">
            <w:pPr>
              <w:pStyle w:val="VCAAtablecondensednumberlist"/>
              <w:numPr>
                <w:ilvl w:val="0"/>
                <w:numId w:val="0"/>
              </w:numPr>
              <w:ind w:left="360"/>
            </w:pPr>
            <w:r w:rsidRPr="00FB778B">
              <w:t>The largest value coin goes on the right.</w:t>
            </w:r>
          </w:p>
          <w:p w14:paraId="3C774A65" w14:textId="0CBFF96E" w:rsidR="00A626D4" w:rsidRPr="00CE5BBB" w:rsidRDefault="00CE5BBB" w:rsidP="00AD7750">
            <w:pPr>
              <w:pStyle w:val="VCAAtablecondensednumberlist"/>
              <w:numPr>
                <w:ilvl w:val="0"/>
                <w:numId w:val="0"/>
              </w:numPr>
              <w:ind w:left="360"/>
            </w:pPr>
            <w:r w:rsidRPr="00FB778B">
              <w:t>Coins are now sorted from smallest to largest value.</w:t>
            </w:r>
          </w:p>
          <w:p w14:paraId="476DE25A" w14:textId="77777777" w:rsidR="00A626D4" w:rsidRPr="00CE5BBB" w:rsidRDefault="00A626D4" w:rsidP="00CE5BBB">
            <w:pPr>
              <w:pStyle w:val="VCAAtablecondensed"/>
              <w:rPr>
                <w:b/>
                <w:bCs/>
              </w:rPr>
            </w:pPr>
            <w:r w:rsidRPr="00CE5BBB">
              <w:rPr>
                <w:b/>
                <w:bCs/>
              </w:rPr>
              <w:t>Reflective discussion:</w:t>
            </w:r>
          </w:p>
          <w:p w14:paraId="5D91727B" w14:textId="77777777" w:rsidR="00A626D4" w:rsidRDefault="00A626D4" w:rsidP="00CE5BBB">
            <w:pPr>
              <w:pStyle w:val="VCAAtablecondensed"/>
            </w:pPr>
            <w:r>
              <w:t>At the end of the sorting activity, ask the pairs to show their algorithms to the class. Elicit and provide feedback on students’ work.</w:t>
            </w:r>
          </w:p>
          <w:p w14:paraId="2FE1C615" w14:textId="77777777" w:rsidR="00A626D4" w:rsidRDefault="00A626D4" w:rsidP="00CE5BBB">
            <w:pPr>
              <w:pStyle w:val="VCAAtablecondensed"/>
            </w:pPr>
            <w:r>
              <w:t>As a class, discuss and decide which algorithm is the easiest to follow or is most efficient and why. Ask students if they can think of another way to sort the coins.</w:t>
            </w:r>
          </w:p>
          <w:p w14:paraId="4E2BB0C1" w14:textId="77777777" w:rsidR="00165000" w:rsidRDefault="00A626D4" w:rsidP="00CE5BBB">
            <w:pPr>
              <w:pStyle w:val="VCAAtablecondensed"/>
            </w:pPr>
            <w:r>
              <w:t>Ask students to t</w:t>
            </w:r>
            <w:r w:rsidRPr="00FB778B">
              <w:t xml:space="preserve">est </w:t>
            </w:r>
            <w:r>
              <w:t>their</w:t>
            </w:r>
            <w:r w:rsidRPr="00FB778B">
              <w:t xml:space="preserve"> algorithm using other starting coins on </w:t>
            </w:r>
            <w:r>
              <w:t>their</w:t>
            </w:r>
            <w:r w:rsidRPr="00FB778B">
              <w:t xml:space="preserve"> three-coin mat. </w:t>
            </w:r>
            <w:r>
              <w:t>As</w:t>
            </w:r>
            <w:r w:rsidR="00165000">
              <w:t>k:</w:t>
            </w:r>
          </w:p>
          <w:p w14:paraId="707FA04E" w14:textId="766763DF" w:rsidR="00A626D4" w:rsidRPr="00A626D4" w:rsidRDefault="00A626D4" w:rsidP="0034799C">
            <w:pPr>
              <w:pStyle w:val="VCAAtablecondensedbullet"/>
            </w:pPr>
            <w:r w:rsidRPr="00FB778B">
              <w:t>Does it still work? What needs to be fixed?</w:t>
            </w:r>
          </w:p>
        </w:tc>
      </w:tr>
      <w:tr w:rsidR="003F5550" w:rsidRPr="00EF434F" w14:paraId="7325269A" w14:textId="77777777" w:rsidTr="00A2053C">
        <w:trPr>
          <w:trHeight w:val="1446"/>
        </w:trPr>
        <w:tc>
          <w:tcPr>
            <w:tcW w:w="7652" w:type="dxa"/>
          </w:tcPr>
          <w:p w14:paraId="12F8CE15" w14:textId="1213F571" w:rsidR="00A626D4" w:rsidRPr="0022185F" w:rsidRDefault="00A626D4" w:rsidP="004C7434">
            <w:pPr>
              <w:pStyle w:val="VCAAtablecondensed"/>
              <w:rPr>
                <w:b/>
                <w:bCs/>
              </w:rPr>
            </w:pPr>
            <w:r w:rsidRPr="0022185F">
              <w:rPr>
                <w:b/>
                <w:bCs/>
              </w:rPr>
              <w:t>Activity 3</w:t>
            </w:r>
            <w:r w:rsidR="004C7434" w:rsidRPr="0022185F">
              <w:rPr>
                <w:b/>
                <w:bCs/>
              </w:rPr>
              <w:t>: T</w:t>
            </w:r>
            <w:r w:rsidRPr="0022185F">
              <w:rPr>
                <w:b/>
                <w:bCs/>
              </w:rPr>
              <w:t>he four-, five- and six-coin sorts</w:t>
            </w:r>
          </w:p>
          <w:p w14:paraId="6E06BEE9" w14:textId="1DEF5787" w:rsidR="00A626D4" w:rsidRPr="0022185F" w:rsidRDefault="00A626D4" w:rsidP="004C7434">
            <w:pPr>
              <w:pStyle w:val="VCAAtablecondensed"/>
            </w:pPr>
            <w:r w:rsidRPr="0022185F">
              <w:t>Students now use the appropriate sorting mats</w:t>
            </w:r>
            <w:r w:rsidR="00B612DF">
              <w:t xml:space="preserve"> (</w:t>
            </w:r>
            <w:hyperlink w:anchor="App3" w:history="1">
              <w:r w:rsidR="00B612DF" w:rsidRPr="00B612DF">
                <w:rPr>
                  <w:rStyle w:val="Hyperlink"/>
                </w:rPr>
                <w:t>Appendix 3</w:t>
              </w:r>
            </w:hyperlink>
            <w:r w:rsidR="00B612DF">
              <w:t>)</w:t>
            </w:r>
            <w:r w:rsidRPr="0022185F">
              <w:t xml:space="preserve"> to efficiently sort four, five and six random coins. For example, six coins</w:t>
            </w:r>
            <w:r w:rsidRPr="0022185F">
              <w:rPr>
                <w:rFonts w:ascii="Arial" w:eastAsia="Arial" w:hAnsi="Arial"/>
                <w:color w:val="000000"/>
              </w:rPr>
              <w:t xml:space="preserve"> </w:t>
            </w:r>
            <w:r w:rsidRPr="0022185F">
              <w:t>randomly set out in the six-coin sorting mat could look like the image below.</w:t>
            </w:r>
          </w:p>
          <w:p w14:paraId="13D6F532" w14:textId="77777777" w:rsidR="00A626D4" w:rsidRPr="0022185F" w:rsidRDefault="00A626D4" w:rsidP="00A626D4">
            <w:pPr>
              <w:rPr>
                <w:sz w:val="16"/>
                <w:szCs w:val="16"/>
              </w:rPr>
            </w:pPr>
            <w:r w:rsidRPr="0022185F">
              <w:rPr>
                <w:noProof/>
                <w:sz w:val="16"/>
                <w:szCs w:val="16"/>
                <w:lang w:val="en-AU" w:eastAsia="en-AU"/>
              </w:rPr>
              <w:drawing>
                <wp:anchor distT="0" distB="0" distL="114300" distR="114300" simplePos="0" relativeHeight="251676672" behindDoc="0" locked="0" layoutInCell="1" allowOverlap="1" wp14:anchorId="31135A77" wp14:editId="2EC18937">
                  <wp:simplePos x="0" y="0"/>
                  <wp:positionH relativeFrom="column">
                    <wp:posOffset>18415</wp:posOffset>
                  </wp:positionH>
                  <wp:positionV relativeFrom="paragraph">
                    <wp:posOffset>93345</wp:posOffset>
                  </wp:positionV>
                  <wp:extent cx="2865755" cy="644525"/>
                  <wp:effectExtent l="0" t="0" r="0" b="3175"/>
                  <wp:wrapTopAndBottom/>
                  <wp:docPr id="14" name="Picture 14" descr="Six-column table. From left to right, the order of the coins is: one-dollar, ten-cent, two-dollar, five-cent, fifty-cent, twenty-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x-column table. From left to right, the order of the coins is: one-dollar, ten-cent, two-dollar, five-cent, fifty-cent, twenty-cent."/>
                          <pic:cNvPicPr/>
                        </pic:nvPicPr>
                        <pic:blipFill>
                          <a:blip r:embed="rId40">
                            <a:extLst>
                              <a:ext uri="{28A0092B-C50C-407E-A947-70E740481C1C}">
                                <a14:useLocalDpi xmlns:a14="http://schemas.microsoft.com/office/drawing/2010/main" val="0"/>
                              </a:ext>
                            </a:extLst>
                          </a:blip>
                          <a:stretch>
                            <a:fillRect/>
                          </a:stretch>
                        </pic:blipFill>
                        <pic:spPr>
                          <a:xfrm>
                            <a:off x="0" y="0"/>
                            <a:ext cx="2865755" cy="644525"/>
                          </a:xfrm>
                          <a:prstGeom prst="rect">
                            <a:avLst/>
                          </a:prstGeom>
                        </pic:spPr>
                      </pic:pic>
                    </a:graphicData>
                  </a:graphic>
                  <wp14:sizeRelH relativeFrom="margin">
                    <wp14:pctWidth>0</wp14:pctWidth>
                  </wp14:sizeRelH>
                  <wp14:sizeRelV relativeFrom="margin">
                    <wp14:pctHeight>0</wp14:pctHeight>
                  </wp14:sizeRelV>
                </wp:anchor>
              </w:drawing>
            </w:r>
          </w:p>
          <w:p w14:paraId="0445B9C9" w14:textId="1D685A63" w:rsidR="00A626D4" w:rsidRPr="0022185F" w:rsidRDefault="00A626D4" w:rsidP="004C7434">
            <w:pPr>
              <w:pStyle w:val="VCAAtablecondensed"/>
            </w:pPr>
            <w:r w:rsidRPr="0022185F">
              <w:t>Students might like to race other small groups to see who has the most efficient sorting algorithm.</w:t>
            </w:r>
          </w:p>
          <w:p w14:paraId="01F50D7E" w14:textId="2725B88C" w:rsidR="00A626D4" w:rsidRPr="0022185F" w:rsidRDefault="00A626D4" w:rsidP="004C7434">
            <w:pPr>
              <w:pStyle w:val="VCAAtablecondensed"/>
            </w:pPr>
            <w:r w:rsidRPr="0022185F">
              <w:t>Again, prompt students to demonstrate their algorithmic thinking (logical process). Encourage students to work collaboratively and check that their algorithms work.</w:t>
            </w:r>
          </w:p>
          <w:p w14:paraId="634C1896" w14:textId="36B423EC" w:rsidR="004C7434" w:rsidRPr="0022185F" w:rsidRDefault="004C7434" w:rsidP="0022185F">
            <w:pPr>
              <w:pStyle w:val="VCAAtablecondensed-hintortip"/>
            </w:pPr>
            <w:r w:rsidRPr="0034799C">
              <w:rPr>
                <w:b/>
                <w:bCs/>
              </w:rPr>
              <w:t>Tips</w:t>
            </w:r>
            <w:r w:rsidRPr="0022185F">
              <w:t>: Encourage students to identify where they can re-use or repurpose their previous algorithms, if possible, with modification</w:t>
            </w:r>
            <w:r w:rsidR="0022185F" w:rsidRPr="0022185F">
              <w:t>s</w:t>
            </w:r>
            <w:r w:rsidRPr="0022185F">
              <w:t xml:space="preserve"> for this new problem.</w:t>
            </w:r>
          </w:p>
          <w:p w14:paraId="795829B3" w14:textId="77777777" w:rsidR="004C7434" w:rsidRPr="0022185F" w:rsidRDefault="004C7434" w:rsidP="004C7434">
            <w:pPr>
              <w:pStyle w:val="VCAAtablecondensed-hintortip"/>
              <w:rPr>
                <w:lang w:val="en-GB"/>
              </w:rPr>
            </w:pPr>
            <w:r w:rsidRPr="0022185F">
              <w:rPr>
                <w:lang w:val="en-GB"/>
              </w:rPr>
              <w:t>Show students the following videos and encourage them to make connections with their thinking:</w:t>
            </w:r>
          </w:p>
          <w:p w14:paraId="4644B7DB" w14:textId="0744358C" w:rsidR="004C7434" w:rsidRPr="0022185F" w:rsidRDefault="00F7369F" w:rsidP="004C7434">
            <w:pPr>
              <w:pStyle w:val="VCAAtablecondensed-hintortipbullet"/>
            </w:pPr>
            <w:hyperlink r:id="rId41" w:history="1">
              <w:r w:rsidR="004C7434" w:rsidRPr="0022185F">
                <w:rPr>
                  <w:rStyle w:val="Hyperlink"/>
                  <w:color w:val="0072AA" w:themeColor="accent1" w:themeShade="BF"/>
                  <w:u w:val="none"/>
                </w:rPr>
                <w:t>video</w:t>
              </w:r>
            </w:hyperlink>
            <w:r w:rsidR="004C7434" w:rsidRPr="0022185F">
              <w:t xml:space="preserve"> of an animated robot using the Bubble Sort algorithm to sort coloured balls. This video also demonstrates the Quick Sort algorithm v</w:t>
            </w:r>
            <w:r w:rsidR="00906049">
              <w:t>ersu</w:t>
            </w:r>
            <w:r w:rsidR="004C7434" w:rsidRPr="0022185F">
              <w:t>s Bubble Sort</w:t>
            </w:r>
            <w:r w:rsidR="0022185F" w:rsidRPr="0022185F">
              <w:t xml:space="preserve">. </w:t>
            </w:r>
            <w:r w:rsidR="0062419B">
              <w:br/>
            </w:r>
            <w:hyperlink r:id="rId42" w:history="1">
              <w:r w:rsidR="0062419B" w:rsidRPr="0062419B">
                <w:rPr>
                  <w:rStyle w:val="Hyperlink"/>
                </w:rPr>
                <w:t>Visualization of Quick sort video (</w:t>
              </w:r>
              <w:proofErr w:type="spellStart"/>
              <w:r w:rsidR="0061391E">
                <w:rPr>
                  <w:rStyle w:val="Hyperlink"/>
                </w:rPr>
                <w:t>uniprod</w:t>
              </w:r>
              <w:proofErr w:type="spellEnd"/>
              <w:r w:rsidR="0061391E">
                <w:rPr>
                  <w:rStyle w:val="Hyperlink"/>
                </w:rPr>
                <w:t xml:space="preserve">, </w:t>
              </w:r>
              <w:r w:rsidR="0062419B" w:rsidRPr="0062419B">
                <w:rPr>
                  <w:rStyle w:val="Hyperlink"/>
                </w:rPr>
                <w:t>YouTube)</w:t>
              </w:r>
            </w:hyperlink>
            <w:r w:rsidR="0022185F" w:rsidRPr="0022185F">
              <w:t xml:space="preserve"> </w:t>
            </w:r>
          </w:p>
          <w:p w14:paraId="2DEBE693" w14:textId="58E95490" w:rsidR="00A626D4" w:rsidRPr="0022185F" w:rsidRDefault="00F7369F" w:rsidP="0034799C">
            <w:pPr>
              <w:pStyle w:val="VCAAtablecondensed-hintortipbullet"/>
            </w:pPr>
            <w:hyperlink r:id="rId43" w:history="1">
              <w:r w:rsidR="004C7434" w:rsidRPr="0022185F">
                <w:rPr>
                  <w:rStyle w:val="Hyperlink"/>
                  <w:color w:val="0072AA" w:themeColor="accent1" w:themeShade="BF"/>
                  <w:u w:val="none"/>
                </w:rPr>
                <w:t>video</w:t>
              </w:r>
            </w:hyperlink>
            <w:r w:rsidR="004C7434" w:rsidRPr="0022185F">
              <w:t xml:space="preserve"> of a robot demonstrating the Merge Sort algorithm and racing another robot using the Quick Sort algorithm.</w:t>
            </w:r>
            <w:r w:rsidR="0022185F" w:rsidRPr="0022185F">
              <w:t xml:space="preserve"> </w:t>
            </w:r>
            <w:r w:rsidR="0062419B">
              <w:br/>
            </w:r>
            <w:hyperlink r:id="rId44" w:history="1">
              <w:r w:rsidR="0062419B" w:rsidRPr="0062419B">
                <w:rPr>
                  <w:rStyle w:val="Hyperlink"/>
                </w:rPr>
                <w:t>Merge Sort vs Quick Sort video (</w:t>
              </w:r>
              <w:proofErr w:type="spellStart"/>
              <w:r w:rsidR="0061391E">
                <w:rPr>
                  <w:rStyle w:val="Hyperlink"/>
                </w:rPr>
                <w:t>uniprod</w:t>
              </w:r>
              <w:proofErr w:type="spellEnd"/>
              <w:r w:rsidR="0061391E">
                <w:rPr>
                  <w:rStyle w:val="Hyperlink"/>
                </w:rPr>
                <w:t xml:space="preserve">, </w:t>
              </w:r>
              <w:r w:rsidR="0062419B" w:rsidRPr="0062419B">
                <w:rPr>
                  <w:rStyle w:val="Hyperlink"/>
                </w:rPr>
                <w:t>YouTube)</w:t>
              </w:r>
            </w:hyperlink>
          </w:p>
        </w:tc>
        <w:tc>
          <w:tcPr>
            <w:tcW w:w="7652" w:type="dxa"/>
          </w:tcPr>
          <w:p w14:paraId="7B449BA5" w14:textId="77777777" w:rsidR="004C7434" w:rsidRPr="004C7434" w:rsidRDefault="004C7434" w:rsidP="004C7434">
            <w:pPr>
              <w:pStyle w:val="VCAAtablecondensed"/>
              <w:rPr>
                <w:b/>
                <w:bCs/>
              </w:rPr>
            </w:pPr>
            <w:r w:rsidRPr="004C7434">
              <w:rPr>
                <w:b/>
                <w:bCs/>
              </w:rPr>
              <w:t>Activity 3</w:t>
            </w:r>
            <w:r>
              <w:rPr>
                <w:b/>
                <w:bCs/>
              </w:rPr>
              <w:t>: T</w:t>
            </w:r>
            <w:r w:rsidRPr="004C7434">
              <w:rPr>
                <w:b/>
                <w:bCs/>
              </w:rPr>
              <w:t>he four-, five- and six-coin sorts</w:t>
            </w:r>
          </w:p>
          <w:p w14:paraId="5C7F71C9" w14:textId="76E17EE9" w:rsidR="00A626D4" w:rsidRDefault="00A626D4" w:rsidP="004C7434">
            <w:pPr>
              <w:pStyle w:val="VCAAtablecondensed"/>
            </w:pPr>
            <w:r w:rsidRPr="00602E50">
              <w:t xml:space="preserve">Repeat </w:t>
            </w:r>
            <w:r>
              <w:t xml:space="preserve">the same process as in </w:t>
            </w:r>
            <w:r w:rsidRPr="00602E50">
              <w:t>Activity 2, this time with a four-coin sort</w:t>
            </w:r>
            <w:r w:rsidR="00F122A4">
              <w:t xml:space="preserve"> (</w:t>
            </w:r>
            <w:hyperlink w:anchor="App3" w:history="1">
              <w:r w:rsidR="00F122A4" w:rsidRPr="00F122A4">
                <w:rPr>
                  <w:rStyle w:val="Hyperlink"/>
                </w:rPr>
                <w:t>Appendix 3</w:t>
              </w:r>
            </w:hyperlink>
            <w:r w:rsidR="00F122A4">
              <w:t>)</w:t>
            </w:r>
            <w:r>
              <w:t xml:space="preserve"> to reinforce the process of algorithmic thinking</w:t>
            </w:r>
            <w:r w:rsidRPr="00602E50">
              <w:t>.</w:t>
            </w:r>
          </w:p>
          <w:p w14:paraId="63DC6F23" w14:textId="7B4EAF33" w:rsidR="00A626D4" w:rsidRPr="004C7434" w:rsidRDefault="00A626D4" w:rsidP="004C7434">
            <w:pPr>
              <w:pStyle w:val="VCAAtablecondensed"/>
            </w:pPr>
            <w:r>
              <w:t xml:space="preserve">Once students have become fluent with the process, get them to race with other students to develop fluency in algorithmic thinking. </w:t>
            </w:r>
          </w:p>
          <w:p w14:paraId="1AA08DE0" w14:textId="77777777" w:rsidR="00A626D4" w:rsidRPr="004C7434" w:rsidRDefault="00A626D4" w:rsidP="004C7434">
            <w:pPr>
              <w:pStyle w:val="VCAAtablecondensed"/>
              <w:rPr>
                <w:b/>
                <w:bCs/>
              </w:rPr>
            </w:pPr>
            <w:r w:rsidRPr="004C7434">
              <w:rPr>
                <w:b/>
                <w:bCs/>
              </w:rPr>
              <w:t>Sorting competitions:</w:t>
            </w:r>
          </w:p>
          <w:p w14:paraId="1C6F7D07" w14:textId="476C84BD" w:rsidR="00A626D4" w:rsidRPr="004C7434" w:rsidRDefault="00A626D4" w:rsidP="004C7434">
            <w:pPr>
              <w:pStyle w:val="VCAAtablecondensed"/>
            </w:pPr>
            <w:r w:rsidRPr="004C7434">
              <w:t xml:space="preserve">Tell students that they are going to join a whole class competition where they race each other </w:t>
            </w:r>
            <w:r w:rsidR="0056247D">
              <w:t xml:space="preserve">to </w:t>
            </w:r>
            <w:r w:rsidRPr="004C7434">
              <w:t>sort five coins</w:t>
            </w:r>
            <w:r w:rsidR="0056247D">
              <w:t>,</w:t>
            </w:r>
            <w:r w:rsidRPr="004C7434">
              <w:t xml:space="preserve"> then six coins.</w:t>
            </w:r>
          </w:p>
          <w:p w14:paraId="443C5EEB" w14:textId="249EA19B" w:rsidR="0056247D" w:rsidRDefault="00A626D4" w:rsidP="004C7434">
            <w:pPr>
              <w:pStyle w:val="VCAAtablecondensed"/>
            </w:pPr>
            <w:r w:rsidRPr="004C7434">
              <w:t>Show</w:t>
            </w:r>
            <w:r w:rsidR="0056247D">
              <w:t xml:space="preserve"> students</w:t>
            </w:r>
            <w:r w:rsidRPr="004C7434">
              <w:t xml:space="preserve"> </w:t>
            </w:r>
            <w:r w:rsidR="00C1664C">
              <w:t>the</w:t>
            </w:r>
            <w:r w:rsidRPr="004C7434">
              <w:t xml:space="preserve"> </w:t>
            </w:r>
            <w:hyperlink r:id="rId45" w:history="1">
              <w:r w:rsidRPr="004C7434">
                <w:rPr>
                  <w:rStyle w:val="Hyperlink"/>
                  <w:color w:val="000000" w:themeColor="text1"/>
                  <w:u w:val="none"/>
                </w:rPr>
                <w:t>video</w:t>
              </w:r>
            </w:hyperlink>
            <w:r w:rsidRPr="004C7434">
              <w:t xml:space="preserve"> </w:t>
            </w:r>
            <w:r w:rsidR="0056247D" w:rsidRPr="004C7434">
              <w:rPr>
                <w:rStyle w:val="Hyperlink"/>
                <w:color w:val="000000" w:themeColor="text1"/>
                <w:u w:val="none"/>
              </w:rPr>
              <w:t xml:space="preserve">of </w:t>
            </w:r>
            <w:r w:rsidR="0056247D" w:rsidRPr="004C7434">
              <w:t xml:space="preserve">an animated robot using different sorting methods </w:t>
            </w:r>
            <w:r w:rsidRPr="004C7434">
              <w:t>and th</w:t>
            </w:r>
            <w:r w:rsidR="00C1664C">
              <w:t>en the</w:t>
            </w:r>
            <w:r w:rsidRPr="004C7434">
              <w:t xml:space="preserve"> </w:t>
            </w:r>
            <w:hyperlink r:id="rId46" w:history="1">
              <w:r w:rsidRPr="004C7434">
                <w:rPr>
                  <w:rStyle w:val="Hyperlink"/>
                  <w:color w:val="000000" w:themeColor="text1"/>
                  <w:u w:val="none"/>
                </w:rPr>
                <w:t>video</w:t>
              </w:r>
            </w:hyperlink>
            <w:r w:rsidRPr="004C7434">
              <w:rPr>
                <w:rStyle w:val="Hyperlink"/>
                <w:color w:val="000000" w:themeColor="text1"/>
                <w:u w:val="none"/>
              </w:rPr>
              <w:t xml:space="preserve"> of </w:t>
            </w:r>
            <w:r w:rsidRPr="004C7434">
              <w:t>an animated robot competing with another robot</w:t>
            </w:r>
            <w:r w:rsidR="0056247D">
              <w:t>.</w:t>
            </w:r>
          </w:p>
          <w:p w14:paraId="3532E22D" w14:textId="60EBAA93" w:rsidR="0056247D" w:rsidRDefault="00F7369F" w:rsidP="0034799C">
            <w:pPr>
              <w:pStyle w:val="VCAAtablecondensedbullet"/>
            </w:pPr>
            <w:hyperlink r:id="rId47" w:history="1">
              <w:r w:rsidR="0056247D" w:rsidRPr="0062419B">
                <w:rPr>
                  <w:rStyle w:val="Hyperlink"/>
                </w:rPr>
                <w:t>Visualization of Quick sort</w:t>
              </w:r>
              <w:r w:rsidR="0062419B" w:rsidRPr="0062419B">
                <w:rPr>
                  <w:rStyle w:val="Hyperlink"/>
                </w:rPr>
                <w:t xml:space="preserve"> video (</w:t>
              </w:r>
              <w:proofErr w:type="spellStart"/>
              <w:r w:rsidR="005A2BF2">
                <w:rPr>
                  <w:rStyle w:val="Hyperlink"/>
                </w:rPr>
                <w:t>uniprod</w:t>
              </w:r>
              <w:proofErr w:type="spellEnd"/>
              <w:r w:rsidR="005A2BF2">
                <w:rPr>
                  <w:rStyle w:val="Hyperlink"/>
                </w:rPr>
                <w:t xml:space="preserve">, </w:t>
              </w:r>
              <w:r w:rsidR="0062419B" w:rsidRPr="0062419B">
                <w:rPr>
                  <w:rStyle w:val="Hyperlink"/>
                </w:rPr>
                <w:t>YouTube)</w:t>
              </w:r>
            </w:hyperlink>
            <w:r w:rsidR="0056247D">
              <w:t xml:space="preserve"> </w:t>
            </w:r>
          </w:p>
          <w:p w14:paraId="13B19D76" w14:textId="1C31C8D1" w:rsidR="0056247D" w:rsidRDefault="00F7369F" w:rsidP="0034799C">
            <w:pPr>
              <w:pStyle w:val="VCAAtablecondensedbullet"/>
            </w:pPr>
            <w:hyperlink r:id="rId48" w:history="1">
              <w:r w:rsidR="0056247D" w:rsidRPr="0062419B">
                <w:rPr>
                  <w:rStyle w:val="Hyperlink"/>
                </w:rPr>
                <w:t>Merge Sort vs Quick Sort</w:t>
              </w:r>
              <w:r w:rsidR="0062419B" w:rsidRPr="0062419B">
                <w:rPr>
                  <w:rStyle w:val="Hyperlink"/>
                </w:rPr>
                <w:t xml:space="preserve"> video (</w:t>
              </w:r>
              <w:proofErr w:type="spellStart"/>
              <w:r w:rsidR="005A2BF2">
                <w:rPr>
                  <w:rStyle w:val="Hyperlink"/>
                </w:rPr>
                <w:t>uniprod</w:t>
              </w:r>
              <w:proofErr w:type="spellEnd"/>
              <w:r w:rsidR="005A2BF2">
                <w:rPr>
                  <w:rStyle w:val="Hyperlink"/>
                </w:rPr>
                <w:t xml:space="preserve">, </w:t>
              </w:r>
              <w:r w:rsidR="0062419B" w:rsidRPr="0062419B">
                <w:rPr>
                  <w:rStyle w:val="Hyperlink"/>
                </w:rPr>
                <w:t>YouTube)</w:t>
              </w:r>
            </w:hyperlink>
            <w:r w:rsidR="0062419B">
              <w:t xml:space="preserve"> </w:t>
            </w:r>
          </w:p>
          <w:p w14:paraId="7C1C4749" w14:textId="62D085C6" w:rsidR="00A626D4" w:rsidRPr="004C7434" w:rsidRDefault="00A626D4" w:rsidP="004C7434">
            <w:pPr>
              <w:pStyle w:val="VCAAtablecondensed"/>
            </w:pPr>
            <w:r w:rsidRPr="004C7434">
              <w:t>Discuss the main features of the races in the videos</w:t>
            </w:r>
            <w:r w:rsidR="0056247D">
              <w:t xml:space="preserve">; </w:t>
            </w:r>
            <w:r w:rsidRPr="004C7434">
              <w:t>for example</w:t>
            </w:r>
            <w:r w:rsidR="000818CE">
              <w:t>,</w:t>
            </w:r>
            <w:r w:rsidRPr="004C7434">
              <w:t xml:space="preserve"> the use of different algorithms, the sequences of steps, number of steps, efficiency.</w:t>
            </w:r>
          </w:p>
          <w:p w14:paraId="63E7C23D" w14:textId="77777777" w:rsidR="00A626D4" w:rsidRPr="004C7434" w:rsidRDefault="00A626D4" w:rsidP="004C7434">
            <w:pPr>
              <w:pStyle w:val="VCAAtablecondensed"/>
            </w:pPr>
            <w:r w:rsidRPr="004C7434">
              <w:t>Before they start racing, remind students to keep sorting even when others have finished.</w:t>
            </w:r>
          </w:p>
          <w:p w14:paraId="4D138EC7" w14:textId="74A8EB4C" w:rsidR="00A626D4" w:rsidRPr="004C7434" w:rsidRDefault="00A626D4" w:rsidP="004C7434">
            <w:pPr>
              <w:pStyle w:val="VCAAtablecondensed"/>
            </w:pPr>
            <w:r w:rsidRPr="004C7434">
              <w:t xml:space="preserve">Monitor students’ sorting during the race. Keep time and record the finishes. </w:t>
            </w:r>
          </w:p>
          <w:p w14:paraId="0259425C" w14:textId="77777777" w:rsidR="00A626D4" w:rsidRPr="004C7434" w:rsidRDefault="00A626D4" w:rsidP="004C7434">
            <w:pPr>
              <w:pStyle w:val="VCAAtablecondensed"/>
            </w:pPr>
            <w:r w:rsidRPr="004C7434">
              <w:t>Discuss with students the different algorithms they used in the race and their efficiencies, similarities and differences.</w:t>
            </w:r>
          </w:p>
          <w:p w14:paraId="355383A3" w14:textId="74ADC358" w:rsidR="00A626D4" w:rsidRPr="004C7434" w:rsidRDefault="00A626D4" w:rsidP="004C7434">
            <w:pPr>
              <w:pStyle w:val="VCAAtablecondensed"/>
            </w:pPr>
            <w:r w:rsidRPr="004C7434">
              <w:t>Ask</w:t>
            </w:r>
            <w:r w:rsidR="0056247D">
              <w:t xml:space="preserve"> students</w:t>
            </w:r>
            <w:r w:rsidRPr="004C7434">
              <w:t xml:space="preserve"> what they learned from earlier sorting activities that they could use in this race.</w:t>
            </w:r>
          </w:p>
          <w:p w14:paraId="4DF961AE" w14:textId="17DB6BA3" w:rsidR="003F5550" w:rsidRPr="00D14ED9" w:rsidRDefault="00A626D4" w:rsidP="0034799C">
            <w:pPr>
              <w:pStyle w:val="VCAAtablecondensed"/>
              <w:rPr>
                <w:rFonts w:ascii="Arial" w:hAnsi="Arial"/>
                <w:szCs w:val="20"/>
                <w:highlight w:val="lightGray"/>
              </w:rPr>
            </w:pPr>
            <w:r w:rsidRPr="004C7434">
              <w:t xml:space="preserve">Revisit the key concepts of ‘sorting’ and ‘algorithm’. </w:t>
            </w:r>
          </w:p>
        </w:tc>
      </w:tr>
    </w:tbl>
    <w:p w14:paraId="017380A4" w14:textId="77777777" w:rsidR="009165A5" w:rsidRPr="00EF434F" w:rsidRDefault="009165A5" w:rsidP="009165A5">
      <w:pPr>
        <w:pStyle w:val="VCAAHeading4"/>
        <w:rPr>
          <w:lang w:val="en-AU"/>
        </w:rPr>
      </w:pPr>
      <w:r w:rsidRPr="00EF434F">
        <w:rPr>
          <w:lang w:val="en-AU"/>
        </w:rPr>
        <w:t xml:space="preserve">Additional resources </w:t>
      </w:r>
    </w:p>
    <w:p w14:paraId="471AC39C" w14:textId="77777777" w:rsidR="009165A5" w:rsidRPr="008810EC" w:rsidRDefault="009165A5" w:rsidP="009165A5">
      <w:pPr>
        <w:pStyle w:val="VCAAbody"/>
        <w:rPr>
          <w:lang w:val="en-AU"/>
        </w:rPr>
      </w:pPr>
      <w:r w:rsidRPr="008810EC">
        <w:rPr>
          <w:lang w:val="en-AU"/>
        </w:rPr>
        <w:t xml:space="preserve">You can access the EAL curriculum on the </w:t>
      </w:r>
      <w:hyperlink r:id="rId49" w:history="1">
        <w:r w:rsidRPr="008810EC">
          <w:rPr>
            <w:rStyle w:val="Hyperlink"/>
            <w:lang w:val="en-AU"/>
          </w:rPr>
          <w:t>Victorian Curriculum F–10 website</w:t>
        </w:r>
      </w:hyperlink>
      <w:r w:rsidRPr="008810EC">
        <w:rPr>
          <w:lang w:val="en-AU"/>
        </w:rPr>
        <w:t>.</w:t>
      </w:r>
    </w:p>
    <w:p w14:paraId="68CF12B4" w14:textId="77777777" w:rsidR="009165A5" w:rsidRPr="008810EC" w:rsidRDefault="009165A5" w:rsidP="009165A5">
      <w:pPr>
        <w:pStyle w:val="VCAAbody"/>
        <w:rPr>
          <w:sz w:val="18"/>
          <w:szCs w:val="18"/>
        </w:rPr>
      </w:pPr>
      <w:r w:rsidRPr="00172573">
        <w:t xml:space="preserve">You can access a range of </w:t>
      </w:r>
      <w:r w:rsidRPr="008810EC">
        <w:t xml:space="preserve">resources to </w:t>
      </w:r>
      <w:r w:rsidRPr="008810EC">
        <w:rPr>
          <w:shd w:val="clear" w:color="auto" w:fill="FFFFFF"/>
        </w:rPr>
        <w:t xml:space="preserve">assist with implementing the EAL curriculum on the </w:t>
      </w:r>
      <w:hyperlink r:id="rId50" w:history="1">
        <w:r>
          <w:rPr>
            <w:rStyle w:val="Hyperlink"/>
            <w:shd w:val="clear" w:color="auto" w:fill="FFFFFF"/>
          </w:rPr>
          <w:t>VCAA English as an Additional Language webpage</w:t>
        </w:r>
      </w:hyperlink>
      <w:r w:rsidRPr="008810EC">
        <w:rPr>
          <w:shd w:val="clear" w:color="auto" w:fill="FFFFFF"/>
        </w:rPr>
        <w:t>, including profiles of EAL learners, sample progressions through the EAL pathways, a language and learning interview, FAQs, prof</w:t>
      </w:r>
      <w:r>
        <w:rPr>
          <w:shd w:val="clear" w:color="auto" w:fill="FFFFFF"/>
        </w:rPr>
        <w:t>essional learning opportunities and links to external resources.</w:t>
      </w:r>
    </w:p>
    <w:p w14:paraId="2538E581" w14:textId="77777777" w:rsidR="00A2053C" w:rsidRDefault="00A2053C">
      <w:pPr>
        <w:rPr>
          <w:lang w:val="en-AU"/>
        </w:rPr>
        <w:sectPr w:rsidR="00A2053C" w:rsidSect="00AD7750">
          <w:headerReference w:type="default" r:id="rId51"/>
          <w:footerReference w:type="default" r:id="rId52"/>
          <w:pgSz w:w="16840" w:h="11907" w:orient="landscape" w:code="9"/>
          <w:pgMar w:top="1134" w:right="851" w:bottom="1134" w:left="851" w:header="284" w:footer="0" w:gutter="0"/>
          <w:cols w:space="708"/>
          <w:docGrid w:linePitch="360"/>
        </w:sectPr>
      </w:pPr>
    </w:p>
    <w:p w14:paraId="25B67847" w14:textId="70F4969C" w:rsidR="0061391E" w:rsidRDefault="0061391E" w:rsidP="00AD7750">
      <w:pPr>
        <w:pStyle w:val="VCAAHeading3"/>
      </w:pPr>
      <w:r>
        <w:t>Appendices</w:t>
      </w:r>
    </w:p>
    <w:p w14:paraId="0BAEEF03" w14:textId="39DE7189" w:rsidR="003F7723" w:rsidRPr="0034799C" w:rsidRDefault="003F7723" w:rsidP="00AD7750">
      <w:pPr>
        <w:pStyle w:val="VCAAHeading4"/>
      </w:pPr>
      <w:r w:rsidRPr="0034799C">
        <w:t>A</w:t>
      </w:r>
      <w:bookmarkStart w:id="3" w:name="App1"/>
      <w:bookmarkEnd w:id="3"/>
      <w:r w:rsidRPr="0034799C">
        <w:t>ppendix</w:t>
      </w:r>
      <w:r w:rsidR="0061391E">
        <w:t xml:space="preserve"> 1</w:t>
      </w:r>
      <w:r w:rsidRPr="0034799C">
        <w:t xml:space="preserve"> – Vocabulary reference table</w:t>
      </w:r>
    </w:p>
    <w:tbl>
      <w:tblPr>
        <w:tblW w:w="9900" w:type="dxa"/>
        <w:tblCellMar>
          <w:left w:w="0" w:type="dxa"/>
          <w:right w:w="0" w:type="dxa"/>
        </w:tblCellMar>
        <w:tblLook w:val="04A0" w:firstRow="1" w:lastRow="0" w:firstColumn="1" w:lastColumn="0" w:noHBand="0" w:noVBand="1"/>
        <w:tblCaption w:val="Table with column headings Content-specific vocabulary, Linguistic-specific vocabulary (verbs of instruction), Language for interaction, Language for clarification"/>
      </w:tblPr>
      <w:tblGrid>
        <w:gridCol w:w="2475"/>
        <w:gridCol w:w="2475"/>
        <w:gridCol w:w="2475"/>
        <w:gridCol w:w="2475"/>
      </w:tblGrid>
      <w:tr w:rsidR="00530ABF" w:rsidRPr="0074679F" w14:paraId="5C4AAE5C" w14:textId="77777777" w:rsidTr="001A3EBE">
        <w:trPr>
          <w:trHeight w:val="686"/>
        </w:trPr>
        <w:tc>
          <w:tcPr>
            <w:tcW w:w="2475" w:type="dxa"/>
            <w:tcBorders>
              <w:top w:val="single" w:sz="8" w:space="0" w:color="000000"/>
              <w:left w:val="single" w:sz="8" w:space="0" w:color="000000"/>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5113FC43" w14:textId="77777777" w:rsidR="003F7723" w:rsidRPr="00A626D4" w:rsidRDefault="003F7723" w:rsidP="00530ABF">
            <w:pPr>
              <w:pStyle w:val="VCAAtablecondensedheading"/>
              <w:rPr>
                <w:b/>
                <w:lang w:val="en-AU"/>
              </w:rPr>
            </w:pPr>
            <w:r w:rsidRPr="00A626D4">
              <w:rPr>
                <w:b/>
                <w:lang w:val="en-AU"/>
              </w:rPr>
              <w:t>Content-specific vocabulary</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06C17CB2" w14:textId="77777777" w:rsidR="003F7723" w:rsidRPr="00A626D4" w:rsidRDefault="003F7723" w:rsidP="00530ABF">
            <w:pPr>
              <w:pStyle w:val="VCAAtablecondensedheading"/>
              <w:rPr>
                <w:b/>
                <w:lang w:val="en-AU"/>
              </w:rPr>
            </w:pPr>
            <w:r w:rsidRPr="00A626D4">
              <w:rPr>
                <w:b/>
                <w:lang w:val="en-AU"/>
              </w:rPr>
              <w:t xml:space="preserve">Linguistic-specific vocabulary </w:t>
            </w:r>
            <w:r w:rsidRPr="00A626D4">
              <w:rPr>
                <w:b/>
                <w:lang w:val="en-AU"/>
              </w:rPr>
              <w:br/>
              <w:t>(verbs of instruction)</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47D970C9" w14:textId="77777777" w:rsidR="003F7723" w:rsidRPr="00A626D4" w:rsidRDefault="003F7723" w:rsidP="00530ABF">
            <w:pPr>
              <w:pStyle w:val="VCAAtablecondensedheading"/>
              <w:rPr>
                <w:b/>
                <w:lang w:val="en-AU"/>
              </w:rPr>
            </w:pPr>
            <w:r w:rsidRPr="00A626D4">
              <w:rPr>
                <w:b/>
                <w:lang w:val="en-AU"/>
              </w:rPr>
              <w:t>Language for interaction</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7BC8AABA" w14:textId="77777777" w:rsidR="003F7723" w:rsidRPr="00A626D4" w:rsidRDefault="003F7723" w:rsidP="00530ABF">
            <w:pPr>
              <w:pStyle w:val="VCAAtablecondensedheading"/>
              <w:rPr>
                <w:b/>
                <w:lang w:val="en-AU"/>
              </w:rPr>
            </w:pPr>
            <w:r w:rsidRPr="00A626D4">
              <w:rPr>
                <w:b/>
                <w:lang w:val="en-AU"/>
              </w:rPr>
              <w:t>Language for clarification</w:t>
            </w:r>
          </w:p>
        </w:tc>
      </w:tr>
      <w:tr w:rsidR="001A3EBE" w:rsidRPr="00D376AA" w14:paraId="0C5F084F" w14:textId="77777777" w:rsidTr="00AD7750">
        <w:trPr>
          <w:trHeight w:val="11813"/>
        </w:trPr>
        <w:tc>
          <w:tcPr>
            <w:tcW w:w="2475"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0918D099" w14:textId="1D0ABF94" w:rsidR="001A3EBE" w:rsidRDefault="001A3EBE" w:rsidP="001A3EBE">
            <w:pPr>
              <w:pStyle w:val="VCAAtablecondensed"/>
            </w:pPr>
            <w:r w:rsidRPr="00A626D4">
              <w:t>sort</w:t>
            </w:r>
          </w:p>
          <w:p w14:paraId="1CC5CC4B" w14:textId="45657BF2" w:rsidR="001A3EBE" w:rsidRDefault="001A3EBE" w:rsidP="001A3EBE">
            <w:pPr>
              <w:pStyle w:val="VCAAtablecondensed"/>
            </w:pPr>
            <w:r w:rsidRPr="00A626D4">
              <w:t>compare</w:t>
            </w:r>
          </w:p>
          <w:p w14:paraId="1FD87ADD" w14:textId="16C0B26A" w:rsidR="001A3EBE" w:rsidRDefault="001A3EBE" w:rsidP="001A3EBE">
            <w:pPr>
              <w:pStyle w:val="VCAAtablecondensed"/>
            </w:pPr>
            <w:r w:rsidRPr="00A626D4">
              <w:t>value</w:t>
            </w:r>
          </w:p>
          <w:p w14:paraId="006315E0" w14:textId="73BF81EF" w:rsidR="001A3EBE" w:rsidRDefault="001A3EBE" w:rsidP="001A3EBE">
            <w:pPr>
              <w:pStyle w:val="VCAAtablecondensed"/>
            </w:pPr>
            <w:r w:rsidRPr="00A626D4">
              <w:t>smallest</w:t>
            </w:r>
          </w:p>
          <w:p w14:paraId="461BC78F" w14:textId="1D169231" w:rsidR="001A3EBE" w:rsidRDefault="001A3EBE" w:rsidP="001A3EBE">
            <w:pPr>
              <w:pStyle w:val="VCAAtablecondensed"/>
            </w:pPr>
            <w:r w:rsidRPr="00A626D4">
              <w:t>largest</w:t>
            </w:r>
          </w:p>
          <w:p w14:paraId="2F7C4356" w14:textId="485795F3" w:rsidR="001A3EBE" w:rsidRDefault="001A3EBE" w:rsidP="001A3EBE">
            <w:pPr>
              <w:pStyle w:val="VCAAtablecondensed"/>
            </w:pPr>
            <w:r w:rsidRPr="00A626D4">
              <w:t>steps</w:t>
            </w:r>
          </w:p>
          <w:p w14:paraId="4E98B943" w14:textId="6E88EDE9" w:rsidR="001A3EBE" w:rsidRPr="00A626D4" w:rsidRDefault="001A3EBE" w:rsidP="001A3EBE">
            <w:pPr>
              <w:pStyle w:val="VCAAtablecondensed"/>
            </w:pPr>
            <w:r w:rsidRPr="00A626D4">
              <w:t>algorithm</w:t>
            </w:r>
          </w:p>
          <w:p w14:paraId="4844C38B" w14:textId="7D876774" w:rsidR="001A3EBE" w:rsidRPr="009165A5" w:rsidRDefault="001A3EBE" w:rsidP="001A3EBE">
            <w:pPr>
              <w:pStyle w:val="VCAAtablecondensed"/>
              <w:rPr>
                <w:highlight w:val="yellow"/>
              </w:rPr>
            </w:pP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52A3E749" w14:textId="2D463A7B" w:rsidR="001A3EBE" w:rsidRDefault="001A3EBE" w:rsidP="001A3EBE">
            <w:pPr>
              <w:pStyle w:val="VCAAtablecondensed"/>
            </w:pPr>
            <w:r w:rsidRPr="00A626D4">
              <w:t>Place</w:t>
            </w:r>
            <w:r w:rsidR="003C0A5E">
              <w:t> …</w:t>
            </w:r>
          </w:p>
          <w:p w14:paraId="22C038BA" w14:textId="42CDB340" w:rsidR="001A3EBE" w:rsidRDefault="001A3EBE" w:rsidP="001A3EBE">
            <w:pPr>
              <w:pStyle w:val="VCAAtablecondensed"/>
            </w:pPr>
            <w:r w:rsidRPr="00A626D4">
              <w:t>Make</w:t>
            </w:r>
            <w:r w:rsidR="003C0A5E">
              <w:t> …</w:t>
            </w:r>
          </w:p>
          <w:p w14:paraId="756C2EAF" w14:textId="269445C9" w:rsidR="001A3EBE" w:rsidRDefault="001A3EBE" w:rsidP="001A3EBE">
            <w:pPr>
              <w:pStyle w:val="VCAAtablecondensed"/>
            </w:pPr>
            <w:r w:rsidRPr="00A626D4">
              <w:t>Move</w:t>
            </w:r>
            <w:r w:rsidR="003C0A5E">
              <w:t> …</w:t>
            </w:r>
          </w:p>
          <w:p w14:paraId="0AEB7213" w14:textId="7F6A6294" w:rsidR="001A3EBE" w:rsidRPr="00A626D4" w:rsidRDefault="001A3EBE" w:rsidP="001A3EBE">
            <w:pPr>
              <w:pStyle w:val="VCAAtablecondensed"/>
              <w:rPr>
                <w:highlight w:val="yellow"/>
              </w:rPr>
            </w:pPr>
            <w:r w:rsidRPr="003C0A5E">
              <w:t>Draw</w:t>
            </w:r>
            <w:r w:rsidR="003C0A5E" w:rsidRPr="00AD7750">
              <w:t> …</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1E015B1B" w14:textId="77777777" w:rsidR="001A3EBE" w:rsidRDefault="001A3EBE" w:rsidP="001A3EBE">
            <w:pPr>
              <w:pStyle w:val="VCAAtablecondensed"/>
            </w:pPr>
            <w:r>
              <w:t>F</w:t>
            </w:r>
            <w:r w:rsidRPr="008F7B6E">
              <w:t>irst you</w:t>
            </w:r>
            <w:r>
              <w:t> …</w:t>
            </w:r>
          </w:p>
          <w:p w14:paraId="3510D51B" w14:textId="77777777" w:rsidR="001A3EBE" w:rsidRDefault="001A3EBE" w:rsidP="001A3EBE">
            <w:pPr>
              <w:pStyle w:val="VCAAtablecondensed"/>
            </w:pPr>
            <w:r>
              <w:t>T</w:t>
            </w:r>
            <w:r w:rsidRPr="008F7B6E">
              <w:t>hen</w:t>
            </w:r>
            <w:r>
              <w:t> …</w:t>
            </w:r>
          </w:p>
          <w:p w14:paraId="61CC2C6C" w14:textId="77777777" w:rsidR="001A3EBE" w:rsidRPr="008F7B6E" w:rsidRDefault="001A3EBE" w:rsidP="001A3EBE">
            <w:pPr>
              <w:pStyle w:val="VCAAtablecondensed"/>
              <w:rPr>
                <w:highlight w:val="yellow"/>
              </w:rPr>
            </w:pPr>
            <w:r>
              <w:t>O</w:t>
            </w:r>
            <w:r w:rsidRPr="008F7B6E">
              <w:t>k</w:t>
            </w:r>
            <w:r>
              <w:t>ay,</w:t>
            </w:r>
            <w:r w:rsidRPr="008F7B6E">
              <w:t xml:space="preserve"> now you have to</w:t>
            </w:r>
            <w:r>
              <w:t> …</w:t>
            </w:r>
          </w:p>
          <w:p w14:paraId="57965EC2" w14:textId="70D10D3D" w:rsidR="001A3EBE" w:rsidRPr="0074679F" w:rsidRDefault="001A3EBE" w:rsidP="001A3EBE">
            <w:pPr>
              <w:pStyle w:val="VCAAtablecondensed"/>
              <w:rPr>
                <w:highlight w:val="yellow"/>
                <w:lang w:val="en-AU"/>
              </w:rPr>
            </w:pPr>
            <w:r w:rsidRPr="0074679F">
              <w:rPr>
                <w:highlight w:val="yellow"/>
                <w:lang w:val="en-AU"/>
              </w:rPr>
              <w:t xml:space="preserve"> </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1EF5CD7B" w14:textId="2F54CFC3" w:rsidR="001A3EBE" w:rsidRPr="008F7B6E" w:rsidRDefault="003C0A5E" w:rsidP="001A3EBE">
            <w:pPr>
              <w:pStyle w:val="VCAAtablecondensed"/>
            </w:pPr>
            <w:r>
              <w:t>C</w:t>
            </w:r>
            <w:r w:rsidR="001A3EBE" w:rsidRPr="008F7B6E">
              <w:t>an you say that again</w:t>
            </w:r>
            <w:r>
              <w:t>, please</w:t>
            </w:r>
            <w:r w:rsidR="001A3EBE" w:rsidRPr="008F7B6E">
              <w:t>?</w:t>
            </w:r>
          </w:p>
          <w:p w14:paraId="56D8A5F3" w14:textId="77777777" w:rsidR="001A3EBE" w:rsidRPr="008F7B6E" w:rsidRDefault="001A3EBE" w:rsidP="001A3EBE">
            <w:pPr>
              <w:pStyle w:val="VCAAtablecondensed"/>
            </w:pPr>
            <w:r w:rsidRPr="008F7B6E">
              <w:t>What was the step again?</w:t>
            </w:r>
          </w:p>
          <w:p w14:paraId="677EF3E2" w14:textId="6038ECAD" w:rsidR="001A3EBE" w:rsidRPr="00D376AA" w:rsidRDefault="001A3EBE" w:rsidP="001A3EBE">
            <w:pPr>
              <w:pStyle w:val="VCAAtablecondensed"/>
              <w:rPr>
                <w:u w:val="single"/>
                <w:lang w:val="en-AU"/>
              </w:rPr>
            </w:pPr>
          </w:p>
        </w:tc>
      </w:tr>
    </w:tbl>
    <w:p w14:paraId="3275F4CD" w14:textId="76AE5A02" w:rsidR="0061391E" w:rsidRPr="0085592B" w:rsidRDefault="0061391E" w:rsidP="00AD7750">
      <w:pPr>
        <w:pStyle w:val="VCAAHeading4"/>
      </w:pPr>
      <w:bookmarkStart w:id="4" w:name="App2"/>
      <w:bookmarkEnd w:id="4"/>
      <w:r>
        <w:t xml:space="preserve">Appendix 2 – </w:t>
      </w:r>
      <w:r w:rsidRPr="00A41CAC">
        <w:t>Australian coins and notes</w:t>
      </w:r>
    </w:p>
    <w:p w14:paraId="723D253A" w14:textId="77777777" w:rsidR="0061391E" w:rsidRDefault="0061391E" w:rsidP="0061391E">
      <w:pPr>
        <w:pStyle w:val="VCAAbody"/>
      </w:pPr>
      <w:r>
        <w:t xml:space="preserve">You </w:t>
      </w:r>
      <w:r w:rsidRPr="0085592B">
        <w:t xml:space="preserve">may wish to print these on cardboard </w:t>
      </w:r>
      <w:r>
        <w:t>and/</w:t>
      </w:r>
      <w:r w:rsidRPr="0085592B">
        <w:t>or laminate them.</w:t>
      </w:r>
      <w:r w:rsidRPr="00A41CAC">
        <w:t xml:space="preserve"> </w:t>
      </w:r>
      <w:r>
        <w:t>Printing the notes and coins in colour will allow students to use ‘colour’ as a sorting category.</w:t>
      </w:r>
    </w:p>
    <w:p w14:paraId="2ECA0A39" w14:textId="77777777" w:rsidR="0061391E" w:rsidRPr="0085592B" w:rsidRDefault="0061391E" w:rsidP="0061391E">
      <w:pPr>
        <w:pStyle w:val="VCAAbody"/>
      </w:pPr>
    </w:p>
    <w:p w14:paraId="17F6F2C5" w14:textId="77777777" w:rsidR="0061391E" w:rsidRDefault="0061391E" w:rsidP="0061391E">
      <w:bookmarkStart w:id="5" w:name="_Toc527102446"/>
    </w:p>
    <w:p w14:paraId="77CC1CAC" w14:textId="77777777" w:rsidR="0061391E" w:rsidRDefault="0061391E" w:rsidP="0061391E">
      <w:r>
        <w:rPr>
          <w:noProof/>
          <w:lang w:val="en-AU" w:eastAsia="en-AU"/>
        </w:rPr>
        <w:drawing>
          <wp:inline distT="0" distB="0" distL="0" distR="0" wp14:anchorId="57D2221E" wp14:editId="6D6EC39B">
            <wp:extent cx="5781675" cy="1181100"/>
            <wp:effectExtent l="0" t="0" r="9525" b="0"/>
            <wp:docPr id="7" name="Picture 7" descr="Image of six Australian coins. From left to right: five-cent coin, ten-cent coin, twenty-cent coin, fifty-cent coin, one-dollar coin, two-dollars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six Australian coins. From left to right: five-cent coin, ten-cent coin, twenty-cent coin, fifty-cent coin, one-dollar coin, two-dollars coin."/>
                    <pic:cNvPicPr>
                      <a:picLocks noChangeAspect="1" noChangeArrowheads="1"/>
                    </pic:cNvPicPr>
                  </pic:nvPicPr>
                  <pic:blipFill>
                    <a:blip r:embed="rId53">
                      <a:extLst>
                        <a:ext uri="{28A0092B-C50C-407E-A947-70E740481C1C}">
                          <a14:useLocalDpi xmlns:a14="http://schemas.microsoft.com/office/drawing/2010/main" val="0"/>
                        </a:ext>
                      </a:extLst>
                    </a:blip>
                    <a:srcRect l="20831" t="35258" r="20000" b="43272"/>
                    <a:stretch>
                      <a:fillRect/>
                    </a:stretch>
                  </pic:blipFill>
                  <pic:spPr bwMode="auto">
                    <a:xfrm>
                      <a:off x="0" y="0"/>
                      <a:ext cx="5781675" cy="1181100"/>
                    </a:xfrm>
                    <a:prstGeom prst="rect">
                      <a:avLst/>
                    </a:prstGeom>
                    <a:noFill/>
                    <a:ln>
                      <a:noFill/>
                    </a:ln>
                  </pic:spPr>
                </pic:pic>
              </a:graphicData>
            </a:graphic>
          </wp:inline>
        </w:drawing>
      </w:r>
    </w:p>
    <w:p w14:paraId="6C74D9A9" w14:textId="77777777" w:rsidR="0061391E" w:rsidRDefault="0061391E" w:rsidP="0061391E"/>
    <w:p w14:paraId="59CF06E1" w14:textId="77777777" w:rsidR="0061391E" w:rsidRDefault="0061391E" w:rsidP="0061391E"/>
    <w:p w14:paraId="7647C186" w14:textId="77777777" w:rsidR="0061391E" w:rsidRDefault="0061391E" w:rsidP="0061391E"/>
    <w:p w14:paraId="39D81F13" w14:textId="77777777" w:rsidR="0061391E" w:rsidRDefault="0061391E" w:rsidP="0061391E"/>
    <w:p w14:paraId="332CFD3C" w14:textId="77777777" w:rsidR="0061391E" w:rsidRDefault="0061391E" w:rsidP="0061391E">
      <w:r>
        <w:rPr>
          <w:noProof/>
          <w:lang w:val="en-AU" w:eastAsia="en-AU"/>
        </w:rPr>
        <w:drawing>
          <wp:inline distT="0" distB="0" distL="0" distR="0" wp14:anchorId="7C7C81B6" wp14:editId="4F89208C">
            <wp:extent cx="5665750" cy="4012727"/>
            <wp:effectExtent l="0" t="0" r="0" b="6985"/>
            <wp:docPr id="6" name="Picture 6" descr="Australian currency, notes: $5, $10, $20, $5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665750" cy="4012727"/>
                    </a:xfrm>
                    <a:prstGeom prst="rect">
                      <a:avLst/>
                    </a:prstGeom>
                    <a:noFill/>
                    <a:ln>
                      <a:noFill/>
                    </a:ln>
                  </pic:spPr>
                </pic:pic>
              </a:graphicData>
            </a:graphic>
          </wp:inline>
        </w:drawing>
      </w:r>
    </w:p>
    <w:p w14:paraId="5FFBBEC3" w14:textId="19BFF1E5" w:rsidR="0061391E" w:rsidRDefault="0061391E">
      <w:r>
        <w:br w:type="page"/>
      </w:r>
    </w:p>
    <w:p w14:paraId="38351CFD" w14:textId="77777777" w:rsidR="0061391E" w:rsidRDefault="0061391E" w:rsidP="0061391E">
      <w:pPr>
        <w:sectPr w:rsidR="0061391E" w:rsidSect="00AD7750">
          <w:footerReference w:type="default" r:id="rId55"/>
          <w:headerReference w:type="first" r:id="rId56"/>
          <w:pgSz w:w="11907" w:h="16840" w:code="9"/>
          <w:pgMar w:top="1418" w:right="1134" w:bottom="567" w:left="1134" w:header="283" w:footer="283" w:gutter="0"/>
          <w:cols w:space="708"/>
          <w:docGrid w:linePitch="360"/>
        </w:sectPr>
      </w:pPr>
    </w:p>
    <w:p w14:paraId="73AF98B5" w14:textId="68A5F584" w:rsidR="0061391E" w:rsidRDefault="0061391E" w:rsidP="0061391E"/>
    <w:p w14:paraId="79B80464" w14:textId="0DB48AE4" w:rsidR="0061391E" w:rsidRPr="008F202B" w:rsidRDefault="0061391E" w:rsidP="00AD7750">
      <w:pPr>
        <w:pStyle w:val="VCAAHeading4"/>
      </w:pPr>
      <w:bookmarkStart w:id="6" w:name="App3"/>
      <w:bookmarkEnd w:id="6"/>
      <w:r>
        <w:t>Appendix 3 – Coin sorting mats</w:t>
      </w:r>
    </w:p>
    <w:p w14:paraId="238D72E5" w14:textId="77777777" w:rsidR="0061391E" w:rsidRDefault="0061391E" w:rsidP="0061391E">
      <w:r>
        <w:t>Students can place their sorted coins in the coin slots (empty boxes) in each mat.</w:t>
      </w:r>
    </w:p>
    <w:p w14:paraId="047D6F1F" w14:textId="77777777" w:rsidR="0061391E" w:rsidRPr="00C95159" w:rsidRDefault="0061391E" w:rsidP="0061391E">
      <w:pPr>
        <w:pStyle w:val="VCAAHeading3"/>
      </w:pPr>
      <w:r w:rsidRPr="00C95159">
        <w:t xml:space="preserve">Two-coin sorting mat </w:t>
      </w:r>
      <w:r>
        <w:tab/>
      </w:r>
      <w:r>
        <w:tab/>
      </w:r>
      <w:r>
        <w:tab/>
      </w:r>
      <w:r>
        <w:tab/>
        <w:t>T</w:t>
      </w:r>
      <w:r w:rsidRPr="00C95159">
        <w:t>hree-coin sorting mat</w:t>
      </w:r>
    </w:p>
    <w:tbl>
      <w:tblPr>
        <w:tblStyle w:val="TableGrid"/>
        <w:tblW w:w="11568" w:type="dxa"/>
        <w:tblLook w:val="04A0" w:firstRow="1" w:lastRow="0" w:firstColumn="1" w:lastColumn="0" w:noHBand="0" w:noVBand="1"/>
        <w:tblCaption w:val="Two-column table with columns headed 1 and 2, and three-column table with columns headed 1, 2 and 3 "/>
      </w:tblPr>
      <w:tblGrid>
        <w:gridCol w:w="1928"/>
        <w:gridCol w:w="1928"/>
        <w:gridCol w:w="1928"/>
        <w:gridCol w:w="1928"/>
        <w:gridCol w:w="1928"/>
        <w:gridCol w:w="1928"/>
      </w:tblGrid>
      <w:tr w:rsidR="0061391E" w14:paraId="6ED7B473" w14:textId="77777777" w:rsidTr="00B612DF">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5B1CA704" w14:textId="77777777" w:rsidR="0061391E" w:rsidRDefault="0061391E" w:rsidP="00B612DF">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5402B7A" w14:textId="77777777" w:rsidR="0061391E" w:rsidRDefault="0061391E" w:rsidP="00B612DF">
            <w:pPr>
              <w:jc w:val="center"/>
              <w:rPr>
                <w:b/>
                <w:sz w:val="36"/>
                <w:szCs w:val="36"/>
              </w:rPr>
            </w:pPr>
            <w:r>
              <w:rPr>
                <w:b/>
                <w:sz w:val="36"/>
                <w:szCs w:val="36"/>
              </w:rPr>
              <w:t>2</w:t>
            </w:r>
          </w:p>
        </w:tc>
        <w:tc>
          <w:tcPr>
            <w:tcW w:w="1928" w:type="dxa"/>
            <w:tcBorders>
              <w:top w:val="nil"/>
              <w:left w:val="single" w:sz="4" w:space="0" w:color="auto"/>
              <w:bottom w:val="nil"/>
              <w:right w:val="single" w:sz="4" w:space="0" w:color="auto"/>
            </w:tcBorders>
          </w:tcPr>
          <w:p w14:paraId="39D0DE28" w14:textId="77777777" w:rsidR="0061391E" w:rsidRDefault="0061391E" w:rsidP="00B612DF">
            <w:pPr>
              <w:jc w:val="center"/>
              <w:rPr>
                <w:b/>
                <w:sz w:val="36"/>
                <w:szCs w:val="36"/>
              </w:rPr>
            </w:pPr>
          </w:p>
        </w:tc>
        <w:tc>
          <w:tcPr>
            <w:tcW w:w="1928" w:type="dxa"/>
            <w:tcBorders>
              <w:top w:val="single" w:sz="4" w:space="0" w:color="auto"/>
              <w:left w:val="single" w:sz="4" w:space="0" w:color="auto"/>
              <w:bottom w:val="single" w:sz="4" w:space="0" w:color="auto"/>
              <w:right w:val="single" w:sz="4" w:space="0" w:color="auto"/>
            </w:tcBorders>
            <w:vAlign w:val="center"/>
          </w:tcPr>
          <w:p w14:paraId="1CE781AB" w14:textId="77777777" w:rsidR="0061391E" w:rsidRDefault="0061391E" w:rsidP="00B612DF">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tcPr>
          <w:p w14:paraId="78664E7D" w14:textId="77777777" w:rsidR="0061391E" w:rsidRDefault="0061391E" w:rsidP="00B612DF">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tcPr>
          <w:p w14:paraId="07DE1BA8" w14:textId="77777777" w:rsidR="0061391E" w:rsidRDefault="0061391E" w:rsidP="00B612DF">
            <w:pPr>
              <w:jc w:val="center"/>
              <w:rPr>
                <w:b/>
                <w:sz w:val="36"/>
                <w:szCs w:val="36"/>
              </w:rPr>
            </w:pPr>
            <w:r>
              <w:rPr>
                <w:b/>
                <w:sz w:val="36"/>
                <w:szCs w:val="36"/>
              </w:rPr>
              <w:t>3</w:t>
            </w:r>
          </w:p>
        </w:tc>
      </w:tr>
      <w:tr w:rsidR="0061391E" w14:paraId="6DD545FE" w14:textId="77777777" w:rsidTr="00B612DF">
        <w:trPr>
          <w:trHeight w:val="1871"/>
        </w:trPr>
        <w:tc>
          <w:tcPr>
            <w:tcW w:w="1928" w:type="dxa"/>
            <w:tcBorders>
              <w:top w:val="single" w:sz="4" w:space="0" w:color="auto"/>
              <w:left w:val="single" w:sz="4" w:space="0" w:color="auto"/>
              <w:bottom w:val="single" w:sz="4" w:space="0" w:color="auto"/>
              <w:right w:val="single" w:sz="4" w:space="0" w:color="auto"/>
            </w:tcBorders>
          </w:tcPr>
          <w:p w14:paraId="6432975C"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03E5A0BB" w14:textId="77777777" w:rsidR="0061391E" w:rsidRDefault="0061391E" w:rsidP="00B612DF">
            <w:pPr>
              <w:jc w:val="center"/>
            </w:pPr>
          </w:p>
        </w:tc>
        <w:tc>
          <w:tcPr>
            <w:tcW w:w="1928" w:type="dxa"/>
            <w:tcBorders>
              <w:top w:val="nil"/>
              <w:left w:val="single" w:sz="4" w:space="0" w:color="auto"/>
              <w:bottom w:val="nil"/>
              <w:right w:val="single" w:sz="4" w:space="0" w:color="auto"/>
            </w:tcBorders>
          </w:tcPr>
          <w:p w14:paraId="1B53E686"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7CBF6C2E"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56A6282E"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3F605623" w14:textId="77777777" w:rsidR="0061391E" w:rsidRDefault="0061391E" w:rsidP="00B612DF">
            <w:pPr>
              <w:jc w:val="center"/>
            </w:pPr>
          </w:p>
        </w:tc>
      </w:tr>
    </w:tbl>
    <w:p w14:paraId="29EB13D7" w14:textId="77777777" w:rsidR="0061391E" w:rsidRDefault="0061391E" w:rsidP="0061391E">
      <w:pPr>
        <w:pStyle w:val="VCAAbody"/>
        <w:rPr>
          <w:i/>
        </w:rPr>
      </w:pPr>
    </w:p>
    <w:p w14:paraId="3A64EE9B" w14:textId="77777777" w:rsidR="0061391E" w:rsidRDefault="0061391E" w:rsidP="0061391E">
      <w:pPr>
        <w:pStyle w:val="VCAAbody"/>
        <w:rPr>
          <w:i/>
        </w:rPr>
      </w:pPr>
    </w:p>
    <w:p w14:paraId="4D227F6F" w14:textId="77777777" w:rsidR="0061391E" w:rsidRPr="00C95159" w:rsidRDefault="0061391E" w:rsidP="0061391E">
      <w:pPr>
        <w:pStyle w:val="VCAAHeading3"/>
      </w:pPr>
      <w:r w:rsidRPr="00C95159">
        <w:t>Four-coin sorting mat</w:t>
      </w:r>
    </w:p>
    <w:tbl>
      <w:tblPr>
        <w:tblStyle w:val="TableGrid"/>
        <w:tblW w:w="7712" w:type="dxa"/>
        <w:tblLook w:val="04A0" w:firstRow="1" w:lastRow="0" w:firstColumn="1" w:lastColumn="0" w:noHBand="0" w:noVBand="1"/>
        <w:tblCaption w:val="Four-column table with columns headed 1, 2, 3, and 4"/>
      </w:tblPr>
      <w:tblGrid>
        <w:gridCol w:w="1928"/>
        <w:gridCol w:w="1928"/>
        <w:gridCol w:w="1928"/>
        <w:gridCol w:w="1928"/>
      </w:tblGrid>
      <w:tr w:rsidR="0061391E" w14:paraId="3E7E6290" w14:textId="77777777" w:rsidTr="00B612DF">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3F7F97F8" w14:textId="77777777" w:rsidR="0061391E" w:rsidRDefault="0061391E" w:rsidP="00B612DF">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CF5EC59" w14:textId="77777777" w:rsidR="0061391E" w:rsidRDefault="0061391E" w:rsidP="00B612DF">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2178D159" w14:textId="77777777" w:rsidR="0061391E" w:rsidRDefault="0061391E" w:rsidP="00B612DF">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330413F5" w14:textId="77777777" w:rsidR="0061391E" w:rsidRDefault="0061391E" w:rsidP="00B612DF">
            <w:pPr>
              <w:jc w:val="center"/>
              <w:rPr>
                <w:b/>
                <w:sz w:val="36"/>
                <w:szCs w:val="36"/>
              </w:rPr>
            </w:pPr>
            <w:r>
              <w:rPr>
                <w:b/>
                <w:sz w:val="36"/>
                <w:szCs w:val="36"/>
              </w:rPr>
              <w:t>4</w:t>
            </w:r>
          </w:p>
        </w:tc>
      </w:tr>
      <w:tr w:rsidR="0061391E" w14:paraId="13D14E8C" w14:textId="77777777" w:rsidTr="00B612DF">
        <w:trPr>
          <w:trHeight w:val="1928"/>
        </w:trPr>
        <w:tc>
          <w:tcPr>
            <w:tcW w:w="1928" w:type="dxa"/>
            <w:tcBorders>
              <w:top w:val="single" w:sz="4" w:space="0" w:color="auto"/>
              <w:left w:val="single" w:sz="4" w:space="0" w:color="auto"/>
              <w:bottom w:val="single" w:sz="4" w:space="0" w:color="auto"/>
              <w:right w:val="single" w:sz="4" w:space="0" w:color="auto"/>
            </w:tcBorders>
          </w:tcPr>
          <w:p w14:paraId="11980FDF"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11A5A486"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1AA5593C"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545D213F" w14:textId="77777777" w:rsidR="0061391E" w:rsidRDefault="0061391E" w:rsidP="00B612DF">
            <w:pPr>
              <w:jc w:val="center"/>
            </w:pPr>
          </w:p>
        </w:tc>
      </w:tr>
    </w:tbl>
    <w:p w14:paraId="5FBF1079" w14:textId="77777777" w:rsidR="0061391E" w:rsidRDefault="0061391E" w:rsidP="0061391E">
      <w:pPr>
        <w:pStyle w:val="VCAAbody"/>
        <w:rPr>
          <w:i/>
        </w:rPr>
      </w:pPr>
    </w:p>
    <w:p w14:paraId="3FE7D3F7" w14:textId="77777777" w:rsidR="0061391E" w:rsidRDefault="0061391E" w:rsidP="0061391E">
      <w:pPr>
        <w:rPr>
          <w:rFonts w:ascii="Arial" w:hAnsi="Arial" w:cs="Arial"/>
          <w:i/>
          <w:color w:val="000000" w:themeColor="text1"/>
        </w:rPr>
      </w:pPr>
      <w:r>
        <w:rPr>
          <w:i/>
        </w:rPr>
        <w:br w:type="page"/>
      </w:r>
    </w:p>
    <w:p w14:paraId="3BBB74AF" w14:textId="77777777" w:rsidR="0061391E" w:rsidRPr="00C95159" w:rsidRDefault="0061391E" w:rsidP="0061391E">
      <w:pPr>
        <w:pStyle w:val="VCAAHeading3"/>
      </w:pPr>
      <w:r>
        <w:t>Five</w:t>
      </w:r>
      <w:r w:rsidRPr="00C95159">
        <w:t>-coin sorting mat</w:t>
      </w:r>
    </w:p>
    <w:tbl>
      <w:tblPr>
        <w:tblStyle w:val="TableGrid"/>
        <w:tblW w:w="9640" w:type="dxa"/>
        <w:tblLook w:val="04A0" w:firstRow="1" w:lastRow="0" w:firstColumn="1" w:lastColumn="0" w:noHBand="0" w:noVBand="1"/>
        <w:tblCaption w:val="Five-column table with columns headed 1, 2, 3, 4, and 5"/>
      </w:tblPr>
      <w:tblGrid>
        <w:gridCol w:w="1928"/>
        <w:gridCol w:w="1928"/>
        <w:gridCol w:w="1928"/>
        <w:gridCol w:w="1928"/>
        <w:gridCol w:w="1928"/>
      </w:tblGrid>
      <w:tr w:rsidR="0061391E" w14:paraId="278479C3" w14:textId="77777777" w:rsidTr="00B612DF">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21784221" w14:textId="77777777" w:rsidR="0061391E" w:rsidRDefault="0061391E" w:rsidP="00B612DF">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D8DBCB0" w14:textId="77777777" w:rsidR="0061391E" w:rsidRDefault="0061391E" w:rsidP="00B612DF">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618C7777" w14:textId="77777777" w:rsidR="0061391E" w:rsidRDefault="0061391E" w:rsidP="00B612DF">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64CFEDAA" w14:textId="77777777" w:rsidR="0061391E" w:rsidRDefault="0061391E" w:rsidP="00B612DF">
            <w:pPr>
              <w:jc w:val="center"/>
              <w:rPr>
                <w:b/>
                <w:sz w:val="36"/>
                <w:szCs w:val="36"/>
              </w:rPr>
            </w:pPr>
            <w:r>
              <w:rPr>
                <w:b/>
                <w:sz w:val="36"/>
                <w:szCs w:val="36"/>
              </w:rPr>
              <w:t>4</w:t>
            </w:r>
          </w:p>
        </w:tc>
        <w:tc>
          <w:tcPr>
            <w:tcW w:w="1928" w:type="dxa"/>
            <w:tcBorders>
              <w:top w:val="single" w:sz="4" w:space="0" w:color="auto"/>
              <w:left w:val="single" w:sz="4" w:space="0" w:color="auto"/>
              <w:bottom w:val="single" w:sz="4" w:space="0" w:color="auto"/>
              <w:right w:val="single" w:sz="4" w:space="0" w:color="auto"/>
            </w:tcBorders>
          </w:tcPr>
          <w:p w14:paraId="17DD8002" w14:textId="77777777" w:rsidR="0061391E" w:rsidRDefault="0061391E" w:rsidP="00B612DF">
            <w:pPr>
              <w:jc w:val="center"/>
              <w:rPr>
                <w:b/>
                <w:sz w:val="36"/>
                <w:szCs w:val="36"/>
              </w:rPr>
            </w:pPr>
            <w:r>
              <w:rPr>
                <w:b/>
                <w:sz w:val="36"/>
                <w:szCs w:val="36"/>
              </w:rPr>
              <w:t>5</w:t>
            </w:r>
          </w:p>
        </w:tc>
      </w:tr>
      <w:tr w:rsidR="0061391E" w14:paraId="61F9400A" w14:textId="77777777" w:rsidTr="00B612DF">
        <w:trPr>
          <w:trHeight w:val="1928"/>
        </w:trPr>
        <w:tc>
          <w:tcPr>
            <w:tcW w:w="1928" w:type="dxa"/>
            <w:tcBorders>
              <w:top w:val="single" w:sz="4" w:space="0" w:color="auto"/>
              <w:left w:val="single" w:sz="4" w:space="0" w:color="auto"/>
              <w:bottom w:val="single" w:sz="4" w:space="0" w:color="auto"/>
              <w:right w:val="single" w:sz="4" w:space="0" w:color="auto"/>
            </w:tcBorders>
          </w:tcPr>
          <w:p w14:paraId="203FE7B0"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4EA8071B"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1F256B2E"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798D8B6A"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462A5B31" w14:textId="77777777" w:rsidR="0061391E" w:rsidRDefault="0061391E" w:rsidP="00B612DF">
            <w:pPr>
              <w:jc w:val="center"/>
            </w:pPr>
          </w:p>
        </w:tc>
      </w:tr>
    </w:tbl>
    <w:p w14:paraId="321AA649" w14:textId="77777777" w:rsidR="0061391E" w:rsidRDefault="0061391E" w:rsidP="0061391E">
      <w:pPr>
        <w:pStyle w:val="VCAAbody"/>
        <w:rPr>
          <w:i/>
        </w:rPr>
      </w:pPr>
    </w:p>
    <w:p w14:paraId="436A1284" w14:textId="77777777" w:rsidR="0061391E" w:rsidRDefault="0061391E" w:rsidP="0061391E">
      <w:pPr>
        <w:pStyle w:val="VCAAbody"/>
        <w:rPr>
          <w:i/>
        </w:rPr>
      </w:pPr>
    </w:p>
    <w:p w14:paraId="57551D2E" w14:textId="77777777" w:rsidR="0061391E" w:rsidRPr="00FF1BA6" w:rsidRDefault="0061391E" w:rsidP="0061391E">
      <w:pPr>
        <w:pStyle w:val="VCAAHeading3"/>
      </w:pPr>
      <w:r w:rsidRPr="00FF1BA6">
        <w:t>Six-coin sorting mat</w:t>
      </w:r>
    </w:p>
    <w:tbl>
      <w:tblPr>
        <w:tblStyle w:val="TableGrid"/>
        <w:tblW w:w="11568" w:type="dxa"/>
        <w:tblLook w:val="04A0" w:firstRow="1" w:lastRow="0" w:firstColumn="1" w:lastColumn="0" w:noHBand="0" w:noVBand="1"/>
        <w:tblCaption w:val="Six-column table with columns headed 1, 2, 3, 4, 5 and 6"/>
      </w:tblPr>
      <w:tblGrid>
        <w:gridCol w:w="1928"/>
        <w:gridCol w:w="1928"/>
        <w:gridCol w:w="1928"/>
        <w:gridCol w:w="1928"/>
        <w:gridCol w:w="1928"/>
        <w:gridCol w:w="1928"/>
      </w:tblGrid>
      <w:tr w:rsidR="0061391E" w14:paraId="188DB0FF" w14:textId="77777777" w:rsidTr="00B612DF">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774D55A2" w14:textId="77777777" w:rsidR="0061391E" w:rsidRDefault="0061391E" w:rsidP="00B612DF">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CDB2594" w14:textId="77777777" w:rsidR="0061391E" w:rsidRDefault="0061391E" w:rsidP="00B612DF">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2E3D972D" w14:textId="77777777" w:rsidR="0061391E" w:rsidRDefault="0061391E" w:rsidP="00B612DF">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0BDD6F4B" w14:textId="77777777" w:rsidR="0061391E" w:rsidRDefault="0061391E" w:rsidP="00B612DF">
            <w:pPr>
              <w:jc w:val="center"/>
              <w:rPr>
                <w:b/>
                <w:sz w:val="36"/>
                <w:szCs w:val="36"/>
              </w:rPr>
            </w:pPr>
            <w:r>
              <w:rPr>
                <w:b/>
                <w:sz w:val="36"/>
                <w:szCs w:val="36"/>
              </w:rPr>
              <w:t>4</w:t>
            </w:r>
          </w:p>
        </w:tc>
        <w:tc>
          <w:tcPr>
            <w:tcW w:w="1928" w:type="dxa"/>
            <w:tcBorders>
              <w:top w:val="single" w:sz="4" w:space="0" w:color="auto"/>
              <w:left w:val="single" w:sz="4" w:space="0" w:color="auto"/>
              <w:bottom w:val="single" w:sz="4" w:space="0" w:color="auto"/>
              <w:right w:val="single" w:sz="4" w:space="0" w:color="auto"/>
            </w:tcBorders>
          </w:tcPr>
          <w:p w14:paraId="490350D6" w14:textId="77777777" w:rsidR="0061391E" w:rsidRDefault="0061391E" w:rsidP="00B612DF">
            <w:pPr>
              <w:jc w:val="center"/>
              <w:rPr>
                <w:b/>
                <w:sz w:val="36"/>
                <w:szCs w:val="36"/>
              </w:rPr>
            </w:pPr>
            <w:r>
              <w:rPr>
                <w:b/>
                <w:sz w:val="36"/>
                <w:szCs w:val="36"/>
              </w:rPr>
              <w:t>5</w:t>
            </w:r>
          </w:p>
        </w:tc>
        <w:tc>
          <w:tcPr>
            <w:tcW w:w="1928" w:type="dxa"/>
            <w:tcBorders>
              <w:top w:val="single" w:sz="4" w:space="0" w:color="auto"/>
              <w:left w:val="single" w:sz="4" w:space="0" w:color="auto"/>
              <w:bottom w:val="single" w:sz="4" w:space="0" w:color="auto"/>
              <w:right w:val="single" w:sz="4" w:space="0" w:color="auto"/>
            </w:tcBorders>
          </w:tcPr>
          <w:p w14:paraId="1F40EB40" w14:textId="77777777" w:rsidR="0061391E" w:rsidRDefault="0061391E" w:rsidP="00B612DF">
            <w:pPr>
              <w:jc w:val="center"/>
              <w:rPr>
                <w:b/>
                <w:sz w:val="36"/>
                <w:szCs w:val="36"/>
              </w:rPr>
            </w:pPr>
            <w:r>
              <w:rPr>
                <w:b/>
                <w:sz w:val="36"/>
                <w:szCs w:val="36"/>
              </w:rPr>
              <w:t>6</w:t>
            </w:r>
          </w:p>
        </w:tc>
      </w:tr>
      <w:tr w:rsidR="0061391E" w14:paraId="2CE00535" w14:textId="77777777" w:rsidTr="00B612DF">
        <w:trPr>
          <w:trHeight w:val="1928"/>
        </w:trPr>
        <w:tc>
          <w:tcPr>
            <w:tcW w:w="1928" w:type="dxa"/>
            <w:tcBorders>
              <w:top w:val="single" w:sz="4" w:space="0" w:color="auto"/>
              <w:left w:val="single" w:sz="4" w:space="0" w:color="auto"/>
              <w:bottom w:val="single" w:sz="4" w:space="0" w:color="auto"/>
              <w:right w:val="single" w:sz="4" w:space="0" w:color="auto"/>
            </w:tcBorders>
          </w:tcPr>
          <w:p w14:paraId="0ECBE9B3"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3FD1414F"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59C33FE6"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32775058"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26520820" w14:textId="77777777" w:rsidR="0061391E" w:rsidRDefault="0061391E" w:rsidP="00B612DF">
            <w:pPr>
              <w:jc w:val="center"/>
            </w:pPr>
          </w:p>
        </w:tc>
        <w:tc>
          <w:tcPr>
            <w:tcW w:w="1928" w:type="dxa"/>
            <w:tcBorders>
              <w:top w:val="single" w:sz="4" w:space="0" w:color="auto"/>
              <w:left w:val="single" w:sz="4" w:space="0" w:color="auto"/>
              <w:bottom w:val="single" w:sz="4" w:space="0" w:color="auto"/>
              <w:right w:val="single" w:sz="4" w:space="0" w:color="auto"/>
            </w:tcBorders>
          </w:tcPr>
          <w:p w14:paraId="340E8A65" w14:textId="77777777" w:rsidR="0061391E" w:rsidRDefault="0061391E" w:rsidP="00B612DF">
            <w:pPr>
              <w:jc w:val="center"/>
            </w:pPr>
          </w:p>
        </w:tc>
      </w:tr>
    </w:tbl>
    <w:p w14:paraId="41C8C077" w14:textId="77777777" w:rsidR="0061391E" w:rsidRPr="00852E79" w:rsidRDefault="0061391E" w:rsidP="0061391E"/>
    <w:bookmarkEnd w:id="5"/>
    <w:p w14:paraId="5DD6FFBA" w14:textId="02DA080D" w:rsidR="00F01253" w:rsidRPr="008810EC" w:rsidRDefault="00F01253" w:rsidP="009165A5">
      <w:pPr>
        <w:pStyle w:val="VCAAHeading4"/>
        <w:rPr>
          <w:sz w:val="18"/>
          <w:szCs w:val="18"/>
        </w:rPr>
      </w:pPr>
    </w:p>
    <w:sectPr w:rsidR="00F01253" w:rsidRPr="008810EC" w:rsidSect="00AD7750">
      <w:footerReference w:type="default" r:id="rId57"/>
      <w:headerReference w:type="first" r:id="rId58"/>
      <w:pgSz w:w="16840" w:h="11907" w:orient="landscape" w:code="9"/>
      <w:pgMar w:top="1134" w:right="1418" w:bottom="1134" w:left="567"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CD8F9" w14:textId="77777777" w:rsidR="00EF758E" w:rsidRDefault="00EF758E" w:rsidP="00304EA1">
      <w:pPr>
        <w:spacing w:after="0" w:line="240" w:lineRule="auto"/>
      </w:pPr>
      <w:r>
        <w:separator/>
      </w:r>
    </w:p>
  </w:endnote>
  <w:endnote w:type="continuationSeparator" w:id="0">
    <w:p w14:paraId="3270DF94" w14:textId="77777777" w:rsidR="00EF758E" w:rsidRDefault="00EF758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214D" w14:textId="77777777" w:rsidR="00E74063" w:rsidRDefault="00E74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EF758E" w:rsidRPr="00D06414" w14:paraId="6474FD3B" w14:textId="77777777" w:rsidTr="00BB3BAB">
      <w:trPr>
        <w:trHeight w:val="476"/>
      </w:trPr>
      <w:tc>
        <w:tcPr>
          <w:tcW w:w="1667" w:type="pct"/>
          <w:tcMar>
            <w:left w:w="0" w:type="dxa"/>
            <w:right w:w="0" w:type="dxa"/>
          </w:tcMar>
        </w:tcPr>
        <w:p w14:paraId="0EC15F2D" w14:textId="77777777" w:rsidR="00EF758E" w:rsidRPr="00D06414" w:rsidRDefault="00EF758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EF758E" w:rsidRPr="00D06414" w:rsidRDefault="00EF758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63011545" w:rsidR="00EF758E" w:rsidRPr="00D06414" w:rsidRDefault="00EF758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r>
  </w:tbl>
  <w:p w14:paraId="7723AB21" w14:textId="77777777" w:rsidR="00EF758E" w:rsidRPr="00D06414" w:rsidRDefault="00EF758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2D878614">
          <wp:simplePos x="0" y="0"/>
          <wp:positionH relativeFrom="column">
            <wp:posOffset>-713105</wp:posOffset>
          </wp:positionH>
          <wp:positionV relativeFrom="page">
            <wp:posOffset>10142220</wp:posOffset>
          </wp:positionV>
          <wp:extent cx="7583170" cy="537845"/>
          <wp:effectExtent l="0" t="0" r="0" b="0"/>
          <wp:wrapNone/>
          <wp:docPr id="45" name="Picture 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161EA205" w14:textId="77777777" w:rsidR="00EF758E" w:rsidRDefault="00EF758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06" w:type="pct"/>
      <w:tblInd w:w="567" w:type="dxa"/>
      <w:tblLook w:val="04A0" w:firstRow="1" w:lastRow="0" w:firstColumn="1" w:lastColumn="0" w:noHBand="0" w:noVBand="1"/>
    </w:tblPr>
    <w:tblGrid>
      <w:gridCol w:w="2648"/>
      <w:gridCol w:w="3213"/>
      <w:gridCol w:w="3211"/>
    </w:tblGrid>
    <w:tr w:rsidR="00EF758E" w:rsidRPr="00D06414" w14:paraId="36A4ADC1" w14:textId="77777777" w:rsidTr="000F5AAF">
      <w:tc>
        <w:tcPr>
          <w:tcW w:w="1459" w:type="pct"/>
          <w:tcMar>
            <w:left w:w="0" w:type="dxa"/>
            <w:right w:w="0" w:type="dxa"/>
          </w:tcMar>
        </w:tcPr>
        <w:p w14:paraId="74DB1FC2" w14:textId="77777777" w:rsidR="00EF758E" w:rsidRPr="00D06414" w:rsidRDefault="00EF758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EF758E" w:rsidRPr="00D06414" w:rsidRDefault="00EF758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1F727D43" w:rsidR="00EF758E" w:rsidRPr="00D06414" w:rsidRDefault="00EF758E" w:rsidP="00EF758E">
          <w:pPr>
            <w:tabs>
              <w:tab w:val="right" w:pos="9639"/>
            </w:tabs>
            <w:spacing w:before="120" w:line="240" w:lineRule="exact"/>
            <w:jc w:val="center"/>
            <w:rPr>
              <w:rFonts w:asciiTheme="majorHAnsi" w:hAnsiTheme="majorHAnsi" w:cs="Arial"/>
              <w:color w:val="999999" w:themeColor="accent2"/>
              <w:sz w:val="18"/>
              <w:szCs w:val="18"/>
            </w:rPr>
          </w:pPr>
          <w:r>
            <w:rPr>
              <w:rFonts w:asciiTheme="majorHAnsi" w:hAnsiTheme="majorHAnsi" w:cs="Arial"/>
              <w:color w:val="999999" w:themeColor="accent2"/>
              <w:sz w:val="18"/>
              <w:szCs w:val="18"/>
            </w:rPr>
            <w:t xml:space="preserve">                                                    Page 1</w:t>
          </w:r>
        </w:p>
      </w:tc>
    </w:tr>
  </w:tbl>
  <w:p w14:paraId="66AA931D" w14:textId="10D75063" w:rsidR="00EF758E" w:rsidRPr="00D06414" w:rsidRDefault="00EF758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345A896B">
          <wp:simplePos x="0" y="0"/>
          <wp:positionH relativeFrom="page">
            <wp:align>left</wp:align>
          </wp:positionH>
          <wp:positionV relativeFrom="bottomMargin">
            <wp:align>top</wp:align>
          </wp:positionV>
          <wp:extent cx="7583170" cy="537845"/>
          <wp:effectExtent l="0" t="0" r="0" b="0"/>
          <wp:wrapNone/>
          <wp:docPr id="47" name="Picture 4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0" w:type="pct"/>
      <w:tblInd w:w="567" w:type="dxa"/>
      <w:tblLook w:val="04A0" w:firstRow="1" w:lastRow="0" w:firstColumn="1" w:lastColumn="0" w:noHBand="0" w:noVBand="1"/>
    </w:tblPr>
    <w:tblGrid>
      <w:gridCol w:w="7780"/>
      <w:gridCol w:w="7780"/>
      <w:gridCol w:w="7780"/>
      <w:gridCol w:w="7773"/>
    </w:tblGrid>
    <w:tr w:rsidR="00EF758E" w:rsidRPr="00775709" w14:paraId="3B66FE31" w14:textId="77777777" w:rsidTr="00037337">
      <w:trPr>
        <w:trHeight w:val="476"/>
      </w:trPr>
      <w:tc>
        <w:tcPr>
          <w:tcW w:w="1250" w:type="pct"/>
          <w:tcMar>
            <w:left w:w="0" w:type="dxa"/>
            <w:right w:w="0" w:type="dxa"/>
          </w:tcMar>
        </w:tcPr>
        <w:p w14:paraId="722B635F" w14:textId="77777777" w:rsidR="00EF758E" w:rsidRPr="00775709" w:rsidRDefault="00EF758E" w:rsidP="00A2053C">
          <w:pPr>
            <w:tabs>
              <w:tab w:val="left" w:pos="142"/>
              <w:tab w:val="right" w:pos="9639"/>
            </w:tabs>
            <w:spacing w:before="120" w:line="240" w:lineRule="exact"/>
            <w:rPr>
              <w:rFonts w:asciiTheme="majorHAnsi" w:hAnsiTheme="majorHAnsi" w:cs="Arial"/>
              <w:color w:val="999999" w:themeColor="accent2"/>
              <w:sz w:val="18"/>
              <w:szCs w:val="18"/>
            </w:rPr>
          </w:pPr>
          <w:r w:rsidRPr="00775709">
            <w:rPr>
              <w:rFonts w:asciiTheme="majorHAnsi" w:hAnsiTheme="majorHAnsi" w:cs="Arial"/>
              <w:color w:val="FFFFFF" w:themeColor="background1"/>
              <w:sz w:val="18"/>
              <w:szCs w:val="18"/>
            </w:rPr>
            <w:t xml:space="preserve">© </w:t>
          </w:r>
          <w:hyperlink r:id="rId1" w:history="1">
            <w:r w:rsidRPr="00775709">
              <w:rPr>
                <w:rFonts w:asciiTheme="majorHAnsi" w:hAnsiTheme="majorHAnsi" w:cs="Arial"/>
                <w:color w:val="FFFFFF" w:themeColor="background1"/>
                <w:sz w:val="18"/>
                <w:szCs w:val="18"/>
                <w:u w:val="single"/>
              </w:rPr>
              <w:t>VCAA</w:t>
            </w:r>
          </w:hyperlink>
          <w:r w:rsidRPr="00775709">
            <w:rPr>
              <w:rFonts w:asciiTheme="majorHAnsi" w:hAnsiTheme="majorHAnsi" w:cs="Arial"/>
              <w:noProof/>
              <w:color w:val="999999" w:themeColor="accent2"/>
              <w:sz w:val="18"/>
              <w:szCs w:val="18"/>
              <w:lang w:val="en-AU" w:eastAsia="en-AU"/>
            </w:rPr>
            <w:drawing>
              <wp:anchor distT="0" distB="0" distL="114300" distR="114300" simplePos="0" relativeHeight="251672576" behindDoc="1" locked="1" layoutInCell="1" allowOverlap="1" wp14:anchorId="7932801B" wp14:editId="2E64451D">
                <wp:simplePos x="0" y="0"/>
                <wp:positionH relativeFrom="column">
                  <wp:posOffset>-1250315</wp:posOffset>
                </wp:positionH>
                <wp:positionV relativeFrom="page">
                  <wp:posOffset>-58420</wp:posOffset>
                </wp:positionV>
                <wp:extent cx="11421745" cy="586740"/>
                <wp:effectExtent l="0" t="0" r="0" b="0"/>
                <wp:wrapNone/>
                <wp:docPr id="19" name="Picture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1250" w:type="pct"/>
        </w:tcPr>
        <w:p w14:paraId="0590191E" w14:textId="78D6F962" w:rsidR="00EF758E" w:rsidRPr="00775709" w:rsidRDefault="00EF758E" w:rsidP="00A2053C">
          <w:pPr>
            <w:tabs>
              <w:tab w:val="right" w:pos="9639"/>
            </w:tabs>
            <w:spacing w:before="120" w:line="240" w:lineRule="exact"/>
            <w:ind w:right="701"/>
            <w:jc w:val="right"/>
            <w:rPr>
              <w:rFonts w:asciiTheme="majorHAnsi" w:hAnsiTheme="majorHAnsi" w:cs="Arial"/>
              <w:color w:val="999999" w:themeColor="accent2"/>
              <w:sz w:val="18"/>
              <w:szCs w:val="18"/>
            </w:rPr>
          </w:pPr>
          <w:r w:rsidRPr="00DE3DEA">
            <w:rPr>
              <w:rFonts w:asciiTheme="majorHAnsi" w:hAnsiTheme="majorHAnsi" w:cs="Arial"/>
              <w:color w:val="999999" w:themeColor="accent2"/>
              <w:sz w:val="18"/>
              <w:szCs w:val="18"/>
            </w:rPr>
            <w:t xml:space="preserve">Page </w:t>
          </w:r>
          <w:r w:rsidRPr="00DE3DEA">
            <w:rPr>
              <w:rFonts w:asciiTheme="majorHAnsi" w:hAnsiTheme="majorHAnsi" w:cs="Arial"/>
              <w:color w:val="999999" w:themeColor="accent2"/>
              <w:sz w:val="18"/>
              <w:szCs w:val="18"/>
            </w:rPr>
            <w:fldChar w:fldCharType="begin"/>
          </w:r>
          <w:r w:rsidRPr="00DE3DEA">
            <w:rPr>
              <w:rFonts w:asciiTheme="majorHAnsi" w:hAnsiTheme="majorHAnsi" w:cs="Arial"/>
              <w:color w:val="999999" w:themeColor="accent2"/>
              <w:sz w:val="18"/>
              <w:szCs w:val="18"/>
            </w:rPr>
            <w:instrText xml:space="preserve"> PAGE   \* MERGEFORMAT </w:instrText>
          </w:r>
          <w:r w:rsidRPr="00DE3DEA">
            <w:rPr>
              <w:rFonts w:asciiTheme="majorHAnsi" w:hAnsiTheme="majorHAnsi" w:cs="Arial"/>
              <w:color w:val="999999" w:themeColor="accent2"/>
              <w:sz w:val="18"/>
              <w:szCs w:val="18"/>
            </w:rPr>
            <w:fldChar w:fldCharType="separate"/>
          </w:r>
          <w:r w:rsidR="00F7369F">
            <w:rPr>
              <w:rFonts w:asciiTheme="majorHAnsi" w:hAnsiTheme="majorHAnsi" w:cs="Arial"/>
              <w:noProof/>
              <w:color w:val="999999" w:themeColor="accent2"/>
              <w:sz w:val="18"/>
              <w:szCs w:val="18"/>
            </w:rPr>
            <w:t>8</w:t>
          </w:r>
          <w:r w:rsidRPr="00DE3DEA">
            <w:rPr>
              <w:rFonts w:asciiTheme="majorHAnsi" w:hAnsiTheme="majorHAnsi" w:cs="Arial"/>
              <w:color w:val="999999" w:themeColor="accent2"/>
              <w:sz w:val="18"/>
              <w:szCs w:val="18"/>
            </w:rPr>
            <w:fldChar w:fldCharType="end"/>
          </w:r>
        </w:p>
      </w:tc>
      <w:tc>
        <w:tcPr>
          <w:tcW w:w="1250" w:type="pct"/>
          <w:tcMar>
            <w:left w:w="0" w:type="dxa"/>
            <w:right w:w="0" w:type="dxa"/>
          </w:tcMar>
        </w:tcPr>
        <w:p w14:paraId="04205311" w14:textId="77777777" w:rsidR="00EF758E" w:rsidRPr="00775709" w:rsidRDefault="00EF758E" w:rsidP="00A2053C">
          <w:pPr>
            <w:tabs>
              <w:tab w:val="right" w:pos="9639"/>
            </w:tabs>
            <w:spacing w:before="120" w:line="240" w:lineRule="exact"/>
            <w:ind w:right="701"/>
            <w:rPr>
              <w:rFonts w:asciiTheme="majorHAnsi" w:hAnsiTheme="majorHAnsi" w:cs="Arial"/>
              <w:color w:val="999999" w:themeColor="accent2"/>
              <w:sz w:val="18"/>
              <w:szCs w:val="18"/>
            </w:rPr>
          </w:pPr>
        </w:p>
      </w:tc>
      <w:tc>
        <w:tcPr>
          <w:tcW w:w="1249" w:type="pct"/>
          <w:tcMar>
            <w:left w:w="0" w:type="dxa"/>
            <w:right w:w="0" w:type="dxa"/>
          </w:tcMar>
        </w:tcPr>
        <w:p w14:paraId="671F6B5F" w14:textId="6C37B700" w:rsidR="00EF758E" w:rsidRPr="00775709" w:rsidRDefault="00EF758E" w:rsidP="00A2053C">
          <w:pPr>
            <w:tabs>
              <w:tab w:val="right" w:pos="9639"/>
            </w:tabs>
            <w:spacing w:before="120" w:line="240" w:lineRule="exact"/>
            <w:ind w:right="532"/>
            <w:jc w:val="right"/>
            <w:rPr>
              <w:rFonts w:asciiTheme="majorHAnsi" w:hAnsiTheme="majorHAnsi" w:cs="Arial"/>
              <w:color w:val="999999" w:themeColor="accent2"/>
              <w:sz w:val="18"/>
              <w:szCs w:val="18"/>
            </w:rPr>
          </w:pPr>
          <w:r w:rsidRPr="00775709">
            <w:rPr>
              <w:rFonts w:asciiTheme="majorHAnsi" w:hAnsiTheme="majorHAnsi" w:cs="Arial"/>
              <w:color w:val="999999" w:themeColor="accent2"/>
              <w:sz w:val="18"/>
              <w:szCs w:val="18"/>
            </w:rPr>
            <w:t xml:space="preserve">Page </w:t>
          </w:r>
          <w:r w:rsidRPr="00775709">
            <w:rPr>
              <w:rFonts w:asciiTheme="majorHAnsi" w:hAnsiTheme="majorHAnsi" w:cs="Arial"/>
              <w:color w:val="999999" w:themeColor="accent2"/>
              <w:sz w:val="18"/>
              <w:szCs w:val="18"/>
            </w:rPr>
            <w:fldChar w:fldCharType="begin"/>
          </w:r>
          <w:r w:rsidRPr="00775709">
            <w:rPr>
              <w:rFonts w:asciiTheme="majorHAnsi" w:hAnsiTheme="majorHAnsi" w:cs="Arial"/>
              <w:color w:val="999999" w:themeColor="accent2"/>
              <w:sz w:val="18"/>
              <w:szCs w:val="18"/>
            </w:rPr>
            <w:instrText xml:space="preserve"> PAGE   \* MERGEFORMAT </w:instrText>
          </w:r>
          <w:r w:rsidRPr="00775709">
            <w:rPr>
              <w:rFonts w:asciiTheme="majorHAnsi" w:hAnsiTheme="majorHAnsi" w:cs="Arial"/>
              <w:color w:val="999999" w:themeColor="accent2"/>
              <w:sz w:val="18"/>
              <w:szCs w:val="18"/>
            </w:rPr>
            <w:fldChar w:fldCharType="separate"/>
          </w:r>
          <w:r w:rsidR="00F7369F">
            <w:rPr>
              <w:rFonts w:asciiTheme="majorHAnsi" w:hAnsiTheme="majorHAnsi" w:cs="Arial"/>
              <w:noProof/>
              <w:color w:val="999999" w:themeColor="accent2"/>
              <w:sz w:val="18"/>
              <w:szCs w:val="18"/>
            </w:rPr>
            <w:t>8</w:t>
          </w:r>
          <w:r w:rsidRPr="00775709">
            <w:rPr>
              <w:rFonts w:asciiTheme="majorHAnsi" w:hAnsiTheme="majorHAnsi" w:cs="Arial"/>
              <w:color w:val="999999" w:themeColor="accent2"/>
              <w:sz w:val="18"/>
              <w:szCs w:val="18"/>
            </w:rPr>
            <w:fldChar w:fldCharType="end"/>
          </w:r>
        </w:p>
      </w:tc>
    </w:tr>
  </w:tbl>
  <w:p w14:paraId="6170E06A" w14:textId="77777777" w:rsidR="00EF758E" w:rsidRPr="00A2053C" w:rsidRDefault="00EF758E" w:rsidP="00A205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EF758E" w:rsidRPr="00D06414" w14:paraId="4C0F88EA" w14:textId="77777777" w:rsidTr="00037337">
      <w:trPr>
        <w:trHeight w:val="476"/>
      </w:trPr>
      <w:tc>
        <w:tcPr>
          <w:tcW w:w="1667" w:type="pct"/>
          <w:tcMar>
            <w:left w:w="0" w:type="dxa"/>
            <w:right w:w="0" w:type="dxa"/>
          </w:tcMar>
        </w:tcPr>
        <w:p w14:paraId="7E6D7680" w14:textId="77777777" w:rsidR="00EF758E" w:rsidRPr="00D06414" w:rsidRDefault="00EF758E" w:rsidP="00A2053C">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48680AC1" w14:textId="77777777" w:rsidR="00EF758E" w:rsidRPr="00D06414" w:rsidRDefault="00EF758E" w:rsidP="00A2053C">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A716A80" w14:textId="7BEA16C6" w:rsidR="00EF758E" w:rsidRPr="00D06414" w:rsidRDefault="00EF758E" w:rsidP="00A2053C">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7369F">
            <w:rPr>
              <w:rFonts w:asciiTheme="majorHAnsi" w:hAnsiTheme="majorHAnsi" w:cs="Arial"/>
              <w:noProof/>
              <w:color w:val="999999" w:themeColor="accent2"/>
              <w:sz w:val="18"/>
              <w:szCs w:val="18"/>
            </w:rPr>
            <w:t>10</w:t>
          </w:r>
          <w:r w:rsidRPr="00D06414">
            <w:rPr>
              <w:rFonts w:asciiTheme="majorHAnsi" w:hAnsiTheme="majorHAnsi" w:cs="Arial"/>
              <w:color w:val="999999" w:themeColor="accent2"/>
              <w:sz w:val="18"/>
              <w:szCs w:val="18"/>
            </w:rPr>
            <w:fldChar w:fldCharType="end"/>
          </w:r>
        </w:p>
      </w:tc>
    </w:tr>
  </w:tbl>
  <w:p w14:paraId="0B045FBD" w14:textId="77777777" w:rsidR="00EF758E" w:rsidRPr="00D06414" w:rsidRDefault="00EF758E" w:rsidP="00A2053C">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6672" behindDoc="1" locked="1" layoutInCell="1" allowOverlap="1" wp14:anchorId="41D98A43" wp14:editId="432F8A8D">
          <wp:simplePos x="0" y="0"/>
          <wp:positionH relativeFrom="column">
            <wp:posOffset>-713105</wp:posOffset>
          </wp:positionH>
          <wp:positionV relativeFrom="page">
            <wp:posOffset>10142220</wp:posOffset>
          </wp:positionV>
          <wp:extent cx="7583170" cy="537845"/>
          <wp:effectExtent l="0" t="0" r="0" b="0"/>
          <wp:wrapNone/>
          <wp:docPr id="21" name="Picture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0" w:type="pct"/>
      <w:tblInd w:w="567" w:type="dxa"/>
      <w:tblLook w:val="04A0" w:firstRow="1" w:lastRow="0" w:firstColumn="1" w:lastColumn="0" w:noHBand="0" w:noVBand="1"/>
    </w:tblPr>
    <w:tblGrid>
      <w:gridCol w:w="7779"/>
      <w:gridCol w:w="7778"/>
      <w:gridCol w:w="7778"/>
      <w:gridCol w:w="7771"/>
    </w:tblGrid>
    <w:tr w:rsidR="00EF758E" w:rsidRPr="00775709" w14:paraId="51C8253D" w14:textId="77777777" w:rsidTr="00037337">
      <w:trPr>
        <w:trHeight w:val="476"/>
      </w:trPr>
      <w:tc>
        <w:tcPr>
          <w:tcW w:w="1250" w:type="pct"/>
          <w:tcMar>
            <w:left w:w="0" w:type="dxa"/>
            <w:right w:w="0" w:type="dxa"/>
          </w:tcMar>
        </w:tcPr>
        <w:p w14:paraId="0836A47D" w14:textId="77777777" w:rsidR="00EF758E" w:rsidRPr="00775709" w:rsidRDefault="00EF758E" w:rsidP="00A2053C">
          <w:pPr>
            <w:tabs>
              <w:tab w:val="left" w:pos="142"/>
              <w:tab w:val="right" w:pos="9639"/>
            </w:tabs>
            <w:spacing w:before="120" w:line="240" w:lineRule="exact"/>
            <w:rPr>
              <w:rFonts w:asciiTheme="majorHAnsi" w:hAnsiTheme="majorHAnsi" w:cs="Arial"/>
              <w:color w:val="999999" w:themeColor="accent2"/>
              <w:sz w:val="18"/>
              <w:szCs w:val="18"/>
            </w:rPr>
          </w:pPr>
          <w:r w:rsidRPr="00775709">
            <w:rPr>
              <w:rFonts w:asciiTheme="majorHAnsi" w:hAnsiTheme="majorHAnsi" w:cs="Arial"/>
              <w:color w:val="FFFFFF" w:themeColor="background1"/>
              <w:sz w:val="18"/>
              <w:szCs w:val="18"/>
            </w:rPr>
            <w:t xml:space="preserve">© </w:t>
          </w:r>
          <w:hyperlink r:id="rId1" w:history="1">
            <w:r w:rsidRPr="00775709">
              <w:rPr>
                <w:rFonts w:asciiTheme="majorHAnsi" w:hAnsiTheme="majorHAnsi" w:cs="Arial"/>
                <w:color w:val="FFFFFF" w:themeColor="background1"/>
                <w:sz w:val="18"/>
                <w:szCs w:val="18"/>
                <w:u w:val="single"/>
              </w:rPr>
              <w:t>VCAA</w:t>
            </w:r>
          </w:hyperlink>
          <w:r w:rsidRPr="00775709">
            <w:rPr>
              <w:rFonts w:asciiTheme="majorHAnsi" w:hAnsiTheme="majorHAnsi" w:cs="Arial"/>
              <w:noProof/>
              <w:color w:val="999999" w:themeColor="accent2"/>
              <w:sz w:val="18"/>
              <w:szCs w:val="18"/>
              <w:lang w:val="en-AU" w:eastAsia="en-AU"/>
            </w:rPr>
            <w:drawing>
              <wp:anchor distT="0" distB="0" distL="114300" distR="114300" simplePos="0" relativeHeight="251674624" behindDoc="1" locked="1" layoutInCell="1" allowOverlap="1" wp14:anchorId="064988A1" wp14:editId="51B0970B">
                <wp:simplePos x="0" y="0"/>
                <wp:positionH relativeFrom="column">
                  <wp:posOffset>-1250315</wp:posOffset>
                </wp:positionH>
                <wp:positionV relativeFrom="page">
                  <wp:posOffset>-58420</wp:posOffset>
                </wp:positionV>
                <wp:extent cx="11421745" cy="586740"/>
                <wp:effectExtent l="0" t="0" r="0" b="0"/>
                <wp:wrapNone/>
                <wp:docPr id="20" name="Picture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1250" w:type="pct"/>
        </w:tcPr>
        <w:p w14:paraId="3350F83F" w14:textId="2FC59452" w:rsidR="00EF758E" w:rsidRPr="00775709" w:rsidRDefault="00EF758E" w:rsidP="00A2053C">
          <w:pPr>
            <w:tabs>
              <w:tab w:val="right" w:pos="9639"/>
            </w:tabs>
            <w:spacing w:before="120" w:line="240" w:lineRule="exact"/>
            <w:ind w:right="701"/>
            <w:jc w:val="right"/>
            <w:rPr>
              <w:rFonts w:asciiTheme="majorHAnsi" w:hAnsiTheme="majorHAnsi" w:cs="Arial"/>
              <w:color w:val="999999" w:themeColor="accent2"/>
              <w:sz w:val="18"/>
              <w:szCs w:val="18"/>
            </w:rPr>
          </w:pPr>
          <w:r w:rsidRPr="00DE3DEA">
            <w:rPr>
              <w:rFonts w:asciiTheme="majorHAnsi" w:hAnsiTheme="majorHAnsi" w:cs="Arial"/>
              <w:color w:val="999999" w:themeColor="accent2"/>
              <w:sz w:val="18"/>
              <w:szCs w:val="18"/>
            </w:rPr>
            <w:t xml:space="preserve">Page </w:t>
          </w:r>
          <w:r w:rsidRPr="00DE3DEA">
            <w:rPr>
              <w:rFonts w:asciiTheme="majorHAnsi" w:hAnsiTheme="majorHAnsi" w:cs="Arial"/>
              <w:color w:val="999999" w:themeColor="accent2"/>
              <w:sz w:val="18"/>
              <w:szCs w:val="18"/>
            </w:rPr>
            <w:fldChar w:fldCharType="begin"/>
          </w:r>
          <w:r w:rsidRPr="00DE3DEA">
            <w:rPr>
              <w:rFonts w:asciiTheme="majorHAnsi" w:hAnsiTheme="majorHAnsi" w:cs="Arial"/>
              <w:color w:val="999999" w:themeColor="accent2"/>
              <w:sz w:val="18"/>
              <w:szCs w:val="18"/>
            </w:rPr>
            <w:instrText xml:space="preserve"> PAGE   \* MERGEFORMAT </w:instrText>
          </w:r>
          <w:r w:rsidRPr="00DE3DEA">
            <w:rPr>
              <w:rFonts w:asciiTheme="majorHAnsi" w:hAnsiTheme="majorHAnsi" w:cs="Arial"/>
              <w:color w:val="999999" w:themeColor="accent2"/>
              <w:sz w:val="18"/>
              <w:szCs w:val="18"/>
            </w:rPr>
            <w:fldChar w:fldCharType="separate"/>
          </w:r>
          <w:r w:rsidR="00F7369F">
            <w:rPr>
              <w:rFonts w:asciiTheme="majorHAnsi" w:hAnsiTheme="majorHAnsi" w:cs="Arial"/>
              <w:noProof/>
              <w:color w:val="999999" w:themeColor="accent2"/>
              <w:sz w:val="18"/>
              <w:szCs w:val="18"/>
            </w:rPr>
            <w:t>11</w:t>
          </w:r>
          <w:r w:rsidRPr="00DE3DEA">
            <w:rPr>
              <w:rFonts w:asciiTheme="majorHAnsi" w:hAnsiTheme="majorHAnsi" w:cs="Arial"/>
              <w:color w:val="999999" w:themeColor="accent2"/>
              <w:sz w:val="18"/>
              <w:szCs w:val="18"/>
            </w:rPr>
            <w:fldChar w:fldCharType="end"/>
          </w:r>
        </w:p>
      </w:tc>
      <w:tc>
        <w:tcPr>
          <w:tcW w:w="1250" w:type="pct"/>
          <w:tcMar>
            <w:left w:w="0" w:type="dxa"/>
            <w:right w:w="0" w:type="dxa"/>
          </w:tcMar>
        </w:tcPr>
        <w:p w14:paraId="44506280" w14:textId="77777777" w:rsidR="00EF758E" w:rsidRPr="00775709" w:rsidRDefault="00EF758E" w:rsidP="00A2053C">
          <w:pPr>
            <w:tabs>
              <w:tab w:val="right" w:pos="9639"/>
            </w:tabs>
            <w:spacing w:before="120" w:line="240" w:lineRule="exact"/>
            <w:ind w:right="701"/>
            <w:rPr>
              <w:rFonts w:asciiTheme="majorHAnsi" w:hAnsiTheme="majorHAnsi" w:cs="Arial"/>
              <w:color w:val="999999" w:themeColor="accent2"/>
              <w:sz w:val="18"/>
              <w:szCs w:val="18"/>
            </w:rPr>
          </w:pPr>
        </w:p>
      </w:tc>
      <w:tc>
        <w:tcPr>
          <w:tcW w:w="1249" w:type="pct"/>
          <w:tcMar>
            <w:left w:w="0" w:type="dxa"/>
            <w:right w:w="0" w:type="dxa"/>
          </w:tcMar>
        </w:tcPr>
        <w:p w14:paraId="5ADFABA1" w14:textId="7ADAFD49" w:rsidR="00EF758E" w:rsidRPr="00775709" w:rsidRDefault="00EF758E" w:rsidP="00A2053C">
          <w:pPr>
            <w:tabs>
              <w:tab w:val="right" w:pos="9639"/>
            </w:tabs>
            <w:spacing w:before="120" w:line="240" w:lineRule="exact"/>
            <w:ind w:right="532"/>
            <w:jc w:val="right"/>
            <w:rPr>
              <w:rFonts w:asciiTheme="majorHAnsi" w:hAnsiTheme="majorHAnsi" w:cs="Arial"/>
              <w:color w:val="999999" w:themeColor="accent2"/>
              <w:sz w:val="18"/>
              <w:szCs w:val="18"/>
            </w:rPr>
          </w:pPr>
          <w:r w:rsidRPr="00775709">
            <w:rPr>
              <w:rFonts w:asciiTheme="majorHAnsi" w:hAnsiTheme="majorHAnsi" w:cs="Arial"/>
              <w:color w:val="999999" w:themeColor="accent2"/>
              <w:sz w:val="18"/>
              <w:szCs w:val="18"/>
            </w:rPr>
            <w:t xml:space="preserve">Page </w:t>
          </w:r>
          <w:r w:rsidRPr="00775709">
            <w:rPr>
              <w:rFonts w:asciiTheme="majorHAnsi" w:hAnsiTheme="majorHAnsi" w:cs="Arial"/>
              <w:color w:val="999999" w:themeColor="accent2"/>
              <w:sz w:val="18"/>
              <w:szCs w:val="18"/>
            </w:rPr>
            <w:fldChar w:fldCharType="begin"/>
          </w:r>
          <w:r w:rsidRPr="00775709">
            <w:rPr>
              <w:rFonts w:asciiTheme="majorHAnsi" w:hAnsiTheme="majorHAnsi" w:cs="Arial"/>
              <w:color w:val="999999" w:themeColor="accent2"/>
              <w:sz w:val="18"/>
              <w:szCs w:val="18"/>
            </w:rPr>
            <w:instrText xml:space="preserve"> PAGE   \* MERGEFORMAT </w:instrText>
          </w:r>
          <w:r w:rsidRPr="00775709">
            <w:rPr>
              <w:rFonts w:asciiTheme="majorHAnsi" w:hAnsiTheme="majorHAnsi" w:cs="Arial"/>
              <w:color w:val="999999" w:themeColor="accent2"/>
              <w:sz w:val="18"/>
              <w:szCs w:val="18"/>
            </w:rPr>
            <w:fldChar w:fldCharType="separate"/>
          </w:r>
          <w:r w:rsidR="00F7369F">
            <w:rPr>
              <w:rFonts w:asciiTheme="majorHAnsi" w:hAnsiTheme="majorHAnsi" w:cs="Arial"/>
              <w:noProof/>
              <w:color w:val="999999" w:themeColor="accent2"/>
              <w:sz w:val="18"/>
              <w:szCs w:val="18"/>
            </w:rPr>
            <w:t>11</w:t>
          </w:r>
          <w:r w:rsidRPr="00775709">
            <w:rPr>
              <w:rFonts w:asciiTheme="majorHAnsi" w:hAnsiTheme="majorHAnsi" w:cs="Arial"/>
              <w:color w:val="999999" w:themeColor="accent2"/>
              <w:sz w:val="18"/>
              <w:szCs w:val="18"/>
            </w:rPr>
            <w:fldChar w:fldCharType="end"/>
          </w:r>
        </w:p>
      </w:tc>
    </w:tr>
  </w:tbl>
  <w:p w14:paraId="2F291713" w14:textId="77777777" w:rsidR="00EF758E" w:rsidRPr="00A2053C" w:rsidRDefault="00EF758E" w:rsidP="00A20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7F40" w14:textId="77777777" w:rsidR="00EF758E" w:rsidRDefault="00EF758E" w:rsidP="00304EA1">
      <w:pPr>
        <w:spacing w:after="0" w:line="240" w:lineRule="auto"/>
      </w:pPr>
      <w:r>
        <w:separator/>
      </w:r>
    </w:p>
  </w:footnote>
  <w:footnote w:type="continuationSeparator" w:id="0">
    <w:p w14:paraId="13540A36" w14:textId="77777777" w:rsidR="00EF758E" w:rsidRDefault="00EF758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33C8" w14:textId="77777777" w:rsidR="00E74063" w:rsidRDefault="00E740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21396" w14:textId="7D59AD2A" w:rsidR="00EF758E" w:rsidRPr="0038622E" w:rsidRDefault="00EF758E" w:rsidP="0038622E">
    <w:pPr>
      <w:pStyle w:val="VCAAbody"/>
      <w:rPr>
        <w:color w:val="0F7EB4"/>
      </w:rPr>
    </w:pPr>
    <w:r>
      <w:t xml:space="preserve">Adapting existing learning sequences for English as an Additional Language students – </w:t>
    </w:r>
    <w:r>
      <w:br/>
    </w:r>
    <w:r w:rsidRPr="00D64459">
      <w:t>Mathematics, Level 4, for EAL learners at Level B2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6D50" w14:textId="512449EE" w:rsidR="00EF758E" w:rsidRPr="009370BC" w:rsidRDefault="00EF758E"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3ADFBCCB">
          <wp:simplePos x="0" y="0"/>
          <wp:positionH relativeFrom="column">
            <wp:posOffset>-720090</wp:posOffset>
          </wp:positionH>
          <wp:positionV relativeFrom="page">
            <wp:posOffset>0</wp:posOffset>
          </wp:positionV>
          <wp:extent cx="7539990" cy="716915"/>
          <wp:effectExtent l="0" t="0" r="3810" b="0"/>
          <wp:wrapNone/>
          <wp:docPr id="46" name="Picture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C7967" w14:textId="44721B1C" w:rsidR="00EF758E" w:rsidRPr="0038622E" w:rsidRDefault="00EF758E" w:rsidP="0038622E">
    <w:pPr>
      <w:pStyle w:val="VCAAbody"/>
      <w:rPr>
        <w:color w:val="0F7EB4"/>
      </w:rPr>
    </w:pPr>
    <w:r>
      <w:t xml:space="preserve">Differentiating existing learning sequences for English as an Additional Language students – </w:t>
    </w:r>
    <w:r w:rsidRPr="00D64459">
      <w:t>Mathematics, Level 4, for EAL learners at Level B2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707B" w14:textId="77777777" w:rsidR="00EF758E" w:rsidRPr="009370BC" w:rsidRDefault="00EF758E" w:rsidP="00970580">
    <w:pPr>
      <w:spacing w:after="0"/>
      <w:ind w:right="-142"/>
      <w:jc w:val="right"/>
    </w:pPr>
    <w:r>
      <w:rPr>
        <w:noProof/>
        <w:lang w:val="en-AU" w:eastAsia="en-AU"/>
      </w:rPr>
      <w:drawing>
        <wp:anchor distT="0" distB="0" distL="114300" distR="114300" simplePos="0" relativeHeight="251664384" behindDoc="1" locked="1" layoutInCell="1" allowOverlap="1" wp14:anchorId="7633FCA4" wp14:editId="11E32289">
          <wp:simplePos x="0" y="0"/>
          <wp:positionH relativeFrom="column">
            <wp:posOffset>-720090</wp:posOffset>
          </wp:positionH>
          <wp:positionV relativeFrom="page">
            <wp:posOffset>0</wp:posOffset>
          </wp:positionV>
          <wp:extent cx="7539990" cy="716915"/>
          <wp:effectExtent l="0" t="0" r="3810"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7C6F" w14:textId="77777777" w:rsidR="00EF758E" w:rsidRPr="009370BC" w:rsidRDefault="00EF758E" w:rsidP="00970580">
    <w:pPr>
      <w:spacing w:after="0"/>
      <w:ind w:right="-142"/>
      <w:jc w:val="right"/>
    </w:pPr>
    <w:r>
      <w:rPr>
        <w:noProof/>
        <w:lang w:val="en-AU" w:eastAsia="en-AU"/>
      </w:rPr>
      <w:drawing>
        <wp:anchor distT="0" distB="0" distL="114300" distR="114300" simplePos="0" relativeHeight="251668480" behindDoc="1" locked="1" layoutInCell="1" allowOverlap="1" wp14:anchorId="17CCB6FF" wp14:editId="7E9F6074">
          <wp:simplePos x="0" y="0"/>
          <wp:positionH relativeFrom="column">
            <wp:posOffset>-720090</wp:posOffset>
          </wp:positionH>
          <wp:positionV relativeFrom="page">
            <wp:posOffset>0</wp:posOffset>
          </wp:positionV>
          <wp:extent cx="7539990" cy="716915"/>
          <wp:effectExtent l="0" t="0" r="3810" b="0"/>
          <wp:wrapNone/>
          <wp:docPr id="13" name="Pictur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D208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6EC9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F8B5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F81A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0AE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CE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6CD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B211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822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BE7C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52F7D"/>
    <w:multiLevelType w:val="hybridMultilevel"/>
    <w:tmpl w:val="2C029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270984"/>
    <w:multiLevelType w:val="hybridMultilevel"/>
    <w:tmpl w:val="F5B6E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BE79DD"/>
    <w:multiLevelType w:val="hybridMultilevel"/>
    <w:tmpl w:val="F2043BEC"/>
    <w:lvl w:ilvl="0" w:tplc="7752F0BA">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831A3F"/>
    <w:multiLevelType w:val="hybridMultilevel"/>
    <w:tmpl w:val="4378BAA2"/>
    <w:lvl w:ilvl="0" w:tplc="4A1209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A80C59"/>
    <w:multiLevelType w:val="hybridMultilevel"/>
    <w:tmpl w:val="B224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2553CF"/>
    <w:multiLevelType w:val="hybridMultilevel"/>
    <w:tmpl w:val="3FB0B49C"/>
    <w:lvl w:ilvl="0" w:tplc="4D80906E">
      <w:start w:val="1"/>
      <w:numFmt w:val="bullet"/>
      <w:pStyle w:val="VCAAtablecondensed-hintortip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2D2407D8"/>
    <w:multiLevelType w:val="hybridMultilevel"/>
    <w:tmpl w:val="3E8C1568"/>
    <w:lvl w:ilvl="0" w:tplc="9EF495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F67DAE"/>
    <w:multiLevelType w:val="hybridMultilevel"/>
    <w:tmpl w:val="862A7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533609F6"/>
    <w:multiLevelType w:val="hybridMultilevel"/>
    <w:tmpl w:val="86D06010"/>
    <w:lvl w:ilvl="0" w:tplc="3B127F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2C799B"/>
    <w:multiLevelType w:val="hybridMultilevel"/>
    <w:tmpl w:val="39502DBC"/>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85A343C"/>
    <w:multiLevelType w:val="hybridMultilevel"/>
    <w:tmpl w:val="27D8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D52701"/>
    <w:multiLevelType w:val="hybridMultilevel"/>
    <w:tmpl w:val="25CEA03C"/>
    <w:lvl w:ilvl="0" w:tplc="51EE92CA">
      <w:start w:val="2"/>
      <w:numFmt w:val="bullet"/>
      <w:lvlText w:val="–"/>
      <w:lvlJc w:val="left"/>
      <w:pPr>
        <w:ind w:left="108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872160"/>
    <w:multiLevelType w:val="hybridMultilevel"/>
    <w:tmpl w:val="3496D700"/>
    <w:lvl w:ilvl="0" w:tplc="7752F0B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10003F6"/>
    <w:multiLevelType w:val="hybridMultilevel"/>
    <w:tmpl w:val="3A74F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72B6C"/>
    <w:multiLevelType w:val="hybridMultilevel"/>
    <w:tmpl w:val="082C0466"/>
    <w:lvl w:ilvl="0" w:tplc="27008CCA">
      <w:start w:val="1"/>
      <w:numFmt w:val="bullet"/>
      <w:pStyle w:val="VCAAbullet"/>
      <w:lvlText w:val=""/>
      <w:lvlJc w:val="left"/>
      <w:pPr>
        <w:ind w:left="5748" w:hanging="360"/>
      </w:pPr>
      <w:rPr>
        <w:rFonts w:ascii="Symbol" w:hAnsi="Symbol" w:hint="default"/>
        <w:sz w:val="20"/>
        <w:szCs w:val="20"/>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8" w15:restartNumberingAfterBreak="0">
    <w:nsid w:val="6299446A"/>
    <w:multiLevelType w:val="hybridMultilevel"/>
    <w:tmpl w:val="291A2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D31E08"/>
    <w:multiLevelType w:val="hybridMultilevel"/>
    <w:tmpl w:val="B220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125138"/>
    <w:multiLevelType w:val="hybridMultilevel"/>
    <w:tmpl w:val="928EB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4842EC"/>
    <w:multiLevelType w:val="hybridMultilevel"/>
    <w:tmpl w:val="51F0BCC0"/>
    <w:lvl w:ilvl="0" w:tplc="A75E3590">
      <w:start w:val="1"/>
      <w:numFmt w:val="decimal"/>
      <w:pStyle w:val="VCAAtablecondensednumberlist"/>
      <w:lvlText w:val="%1."/>
      <w:lvlJc w:val="left"/>
      <w:pPr>
        <w:ind w:left="360" w:hanging="360"/>
      </w:pPr>
      <w:rPr>
        <w:rFonts w:hint="default"/>
        <w:b/>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EBE1CCE"/>
    <w:multiLevelType w:val="hybridMultilevel"/>
    <w:tmpl w:val="833C09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D80649"/>
    <w:multiLevelType w:val="hybridMultilevel"/>
    <w:tmpl w:val="76F2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5"/>
  </w:num>
  <w:num w:numId="4">
    <w:abstractNumId w:val="27"/>
  </w:num>
  <w:num w:numId="5">
    <w:abstractNumId w:val="21"/>
  </w:num>
  <w:num w:numId="6">
    <w:abstractNumId w:val="31"/>
  </w:num>
  <w:num w:numId="7">
    <w:abstractNumId w:val="16"/>
  </w:num>
  <w:num w:numId="8">
    <w:abstractNumId w:val="23"/>
  </w:num>
  <w:num w:numId="9">
    <w:abstractNumId w:val="31"/>
    <w:lvlOverride w:ilvl="0">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5"/>
  </w:num>
  <w:num w:numId="22">
    <w:abstractNumId w:val="18"/>
  </w:num>
  <w:num w:numId="23">
    <w:abstractNumId w:val="11"/>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26"/>
  </w:num>
  <w:num w:numId="28">
    <w:abstractNumId w:val="30"/>
  </w:num>
  <w:num w:numId="29">
    <w:abstractNumId w:val="32"/>
  </w:num>
  <w:num w:numId="30">
    <w:abstractNumId w:val="29"/>
  </w:num>
  <w:num w:numId="31">
    <w:abstractNumId w:val="20"/>
  </w:num>
  <w:num w:numId="32">
    <w:abstractNumId w:val="10"/>
  </w:num>
  <w:num w:numId="33">
    <w:abstractNumId w:val="17"/>
  </w:num>
  <w:num w:numId="34">
    <w:abstractNumId w:val="24"/>
  </w:num>
  <w:num w:numId="35">
    <w:abstractNumId w:val="13"/>
  </w:num>
  <w:num w:numId="36">
    <w:abstractNumId w:val="14"/>
  </w:num>
  <w:num w:numId="37">
    <w:abstractNumId w:val="28"/>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BAB"/>
    <w:rsid w:val="00003885"/>
    <w:rsid w:val="00004F88"/>
    <w:rsid w:val="00007C20"/>
    <w:rsid w:val="00024553"/>
    <w:rsid w:val="00027CE5"/>
    <w:rsid w:val="00027DDA"/>
    <w:rsid w:val="00033048"/>
    <w:rsid w:val="00037337"/>
    <w:rsid w:val="000456B5"/>
    <w:rsid w:val="00053526"/>
    <w:rsid w:val="0005780E"/>
    <w:rsid w:val="000656B4"/>
    <w:rsid w:val="00065CC6"/>
    <w:rsid w:val="00072AF1"/>
    <w:rsid w:val="0007580C"/>
    <w:rsid w:val="000818CE"/>
    <w:rsid w:val="00086CFC"/>
    <w:rsid w:val="00091625"/>
    <w:rsid w:val="0009241B"/>
    <w:rsid w:val="00097F58"/>
    <w:rsid w:val="000A71F7"/>
    <w:rsid w:val="000B152F"/>
    <w:rsid w:val="000B5968"/>
    <w:rsid w:val="000D015C"/>
    <w:rsid w:val="000D339C"/>
    <w:rsid w:val="000D5A8A"/>
    <w:rsid w:val="000D6BCD"/>
    <w:rsid w:val="000E4805"/>
    <w:rsid w:val="000F09E4"/>
    <w:rsid w:val="000F16FD"/>
    <w:rsid w:val="000F5AAF"/>
    <w:rsid w:val="000F673E"/>
    <w:rsid w:val="00100377"/>
    <w:rsid w:val="00104B99"/>
    <w:rsid w:val="0012374D"/>
    <w:rsid w:val="00131D5B"/>
    <w:rsid w:val="001325CA"/>
    <w:rsid w:val="00132AC3"/>
    <w:rsid w:val="0014241F"/>
    <w:rsid w:val="00143520"/>
    <w:rsid w:val="00151F8C"/>
    <w:rsid w:val="00153AD2"/>
    <w:rsid w:val="00165000"/>
    <w:rsid w:val="00167C71"/>
    <w:rsid w:val="00172573"/>
    <w:rsid w:val="001779EA"/>
    <w:rsid w:val="0018518F"/>
    <w:rsid w:val="001926FE"/>
    <w:rsid w:val="001A39A9"/>
    <w:rsid w:val="001A3EBE"/>
    <w:rsid w:val="001B2541"/>
    <w:rsid w:val="001C0F30"/>
    <w:rsid w:val="001C0FC3"/>
    <w:rsid w:val="001D0640"/>
    <w:rsid w:val="001D3246"/>
    <w:rsid w:val="001E27F7"/>
    <w:rsid w:val="001F5D88"/>
    <w:rsid w:val="001F6BA0"/>
    <w:rsid w:val="0022185F"/>
    <w:rsid w:val="00224ADA"/>
    <w:rsid w:val="002279BA"/>
    <w:rsid w:val="00232289"/>
    <w:rsid w:val="002329F3"/>
    <w:rsid w:val="00243F0D"/>
    <w:rsid w:val="0025223A"/>
    <w:rsid w:val="00254888"/>
    <w:rsid w:val="00255669"/>
    <w:rsid w:val="00255852"/>
    <w:rsid w:val="00260767"/>
    <w:rsid w:val="002647BB"/>
    <w:rsid w:val="00265F91"/>
    <w:rsid w:val="00267BCF"/>
    <w:rsid w:val="002754C1"/>
    <w:rsid w:val="002835FD"/>
    <w:rsid w:val="002841C8"/>
    <w:rsid w:val="0028516B"/>
    <w:rsid w:val="002919F9"/>
    <w:rsid w:val="002B103A"/>
    <w:rsid w:val="002C3C91"/>
    <w:rsid w:val="002C6F90"/>
    <w:rsid w:val="002E4FB5"/>
    <w:rsid w:val="002E766D"/>
    <w:rsid w:val="00302FB8"/>
    <w:rsid w:val="00304EA1"/>
    <w:rsid w:val="00311B71"/>
    <w:rsid w:val="00314D81"/>
    <w:rsid w:val="00317A32"/>
    <w:rsid w:val="003215D9"/>
    <w:rsid w:val="00322FC6"/>
    <w:rsid w:val="00324529"/>
    <w:rsid w:val="00331E68"/>
    <w:rsid w:val="0034799C"/>
    <w:rsid w:val="0035293F"/>
    <w:rsid w:val="00360118"/>
    <w:rsid w:val="003707A7"/>
    <w:rsid w:val="00380FB6"/>
    <w:rsid w:val="00384027"/>
    <w:rsid w:val="0038622E"/>
    <w:rsid w:val="00391986"/>
    <w:rsid w:val="00392864"/>
    <w:rsid w:val="00394989"/>
    <w:rsid w:val="00395F81"/>
    <w:rsid w:val="003A00B4"/>
    <w:rsid w:val="003A039D"/>
    <w:rsid w:val="003A113A"/>
    <w:rsid w:val="003C0A5E"/>
    <w:rsid w:val="003C1958"/>
    <w:rsid w:val="003C394F"/>
    <w:rsid w:val="003C5E71"/>
    <w:rsid w:val="003D6EA1"/>
    <w:rsid w:val="003E4A24"/>
    <w:rsid w:val="003F5550"/>
    <w:rsid w:val="003F6036"/>
    <w:rsid w:val="003F7723"/>
    <w:rsid w:val="00411D26"/>
    <w:rsid w:val="00416095"/>
    <w:rsid w:val="00417AA3"/>
    <w:rsid w:val="00421DB1"/>
    <w:rsid w:val="00425DFE"/>
    <w:rsid w:val="00425FD1"/>
    <w:rsid w:val="00434EDB"/>
    <w:rsid w:val="00440B32"/>
    <w:rsid w:val="00443C7C"/>
    <w:rsid w:val="00457521"/>
    <w:rsid w:val="0046078D"/>
    <w:rsid w:val="004653F1"/>
    <w:rsid w:val="00472C65"/>
    <w:rsid w:val="00473B4D"/>
    <w:rsid w:val="00480DF7"/>
    <w:rsid w:val="00495C80"/>
    <w:rsid w:val="004A2ED8"/>
    <w:rsid w:val="004A46DA"/>
    <w:rsid w:val="004C7434"/>
    <w:rsid w:val="004D248A"/>
    <w:rsid w:val="004D45FB"/>
    <w:rsid w:val="004D70CD"/>
    <w:rsid w:val="004E7947"/>
    <w:rsid w:val="004F26E7"/>
    <w:rsid w:val="004F4F9C"/>
    <w:rsid w:val="004F5BDA"/>
    <w:rsid w:val="004F6DE0"/>
    <w:rsid w:val="005158E1"/>
    <w:rsid w:val="0051631E"/>
    <w:rsid w:val="00527132"/>
    <w:rsid w:val="00530ABF"/>
    <w:rsid w:val="00535CBB"/>
    <w:rsid w:val="00536664"/>
    <w:rsid w:val="00537A1F"/>
    <w:rsid w:val="00557BFB"/>
    <w:rsid w:val="0056247D"/>
    <w:rsid w:val="00563E1D"/>
    <w:rsid w:val="00566029"/>
    <w:rsid w:val="00567FD3"/>
    <w:rsid w:val="005923CB"/>
    <w:rsid w:val="00597A99"/>
    <w:rsid w:val="005A2BF2"/>
    <w:rsid w:val="005A7108"/>
    <w:rsid w:val="005B391B"/>
    <w:rsid w:val="005D31D4"/>
    <w:rsid w:val="005D3D78"/>
    <w:rsid w:val="005D7236"/>
    <w:rsid w:val="005E2EF0"/>
    <w:rsid w:val="005F4092"/>
    <w:rsid w:val="005F5DB2"/>
    <w:rsid w:val="00610518"/>
    <w:rsid w:val="006130FD"/>
    <w:rsid w:val="0061391E"/>
    <w:rsid w:val="0061692B"/>
    <w:rsid w:val="00620E05"/>
    <w:rsid w:val="0062419B"/>
    <w:rsid w:val="00652DF6"/>
    <w:rsid w:val="00653465"/>
    <w:rsid w:val="00666EF5"/>
    <w:rsid w:val="00671799"/>
    <w:rsid w:val="00677F3A"/>
    <w:rsid w:val="0068471E"/>
    <w:rsid w:val="00684F98"/>
    <w:rsid w:val="00685DBB"/>
    <w:rsid w:val="00693FFD"/>
    <w:rsid w:val="0069451B"/>
    <w:rsid w:val="00694EC2"/>
    <w:rsid w:val="006A7DA1"/>
    <w:rsid w:val="006B4EB0"/>
    <w:rsid w:val="006B726F"/>
    <w:rsid w:val="006C196D"/>
    <w:rsid w:val="006C6031"/>
    <w:rsid w:val="006D2159"/>
    <w:rsid w:val="006E23EE"/>
    <w:rsid w:val="006F787C"/>
    <w:rsid w:val="00702636"/>
    <w:rsid w:val="00712461"/>
    <w:rsid w:val="00715CD9"/>
    <w:rsid w:val="00717D99"/>
    <w:rsid w:val="00724507"/>
    <w:rsid w:val="00725378"/>
    <w:rsid w:val="00726BE8"/>
    <w:rsid w:val="00734322"/>
    <w:rsid w:val="007412C6"/>
    <w:rsid w:val="00743755"/>
    <w:rsid w:val="0074679F"/>
    <w:rsid w:val="00752692"/>
    <w:rsid w:val="007623B9"/>
    <w:rsid w:val="007715F3"/>
    <w:rsid w:val="007734CB"/>
    <w:rsid w:val="00773E6C"/>
    <w:rsid w:val="007756AE"/>
    <w:rsid w:val="00781FB1"/>
    <w:rsid w:val="007905A3"/>
    <w:rsid w:val="00794CF3"/>
    <w:rsid w:val="007A0E4B"/>
    <w:rsid w:val="007A1D3A"/>
    <w:rsid w:val="007A4E3E"/>
    <w:rsid w:val="007B396F"/>
    <w:rsid w:val="007C21D5"/>
    <w:rsid w:val="007C6A11"/>
    <w:rsid w:val="007D1B6D"/>
    <w:rsid w:val="007E7D1F"/>
    <w:rsid w:val="007F6A9C"/>
    <w:rsid w:val="00810AE5"/>
    <w:rsid w:val="00810C1A"/>
    <w:rsid w:val="00813C37"/>
    <w:rsid w:val="008154B5"/>
    <w:rsid w:val="00817CA0"/>
    <w:rsid w:val="00821354"/>
    <w:rsid w:val="00823962"/>
    <w:rsid w:val="0083285B"/>
    <w:rsid w:val="00852719"/>
    <w:rsid w:val="00860115"/>
    <w:rsid w:val="008674EB"/>
    <w:rsid w:val="0087571B"/>
    <w:rsid w:val="008810EC"/>
    <w:rsid w:val="0088783C"/>
    <w:rsid w:val="00896BAE"/>
    <w:rsid w:val="00897EF6"/>
    <w:rsid w:val="008B1278"/>
    <w:rsid w:val="008B6F9A"/>
    <w:rsid w:val="008C0A84"/>
    <w:rsid w:val="008D0ABF"/>
    <w:rsid w:val="008D57CA"/>
    <w:rsid w:val="008F4217"/>
    <w:rsid w:val="008F56DC"/>
    <w:rsid w:val="009050AE"/>
    <w:rsid w:val="00905484"/>
    <w:rsid w:val="00906049"/>
    <w:rsid w:val="009165A5"/>
    <w:rsid w:val="00921C82"/>
    <w:rsid w:val="009370BC"/>
    <w:rsid w:val="00970580"/>
    <w:rsid w:val="00971C8D"/>
    <w:rsid w:val="0097407E"/>
    <w:rsid w:val="0098392E"/>
    <w:rsid w:val="0098739B"/>
    <w:rsid w:val="00990E48"/>
    <w:rsid w:val="00991122"/>
    <w:rsid w:val="009A1699"/>
    <w:rsid w:val="009A5AE4"/>
    <w:rsid w:val="009B5A17"/>
    <w:rsid w:val="009B61E5"/>
    <w:rsid w:val="009D1E89"/>
    <w:rsid w:val="009E2DCD"/>
    <w:rsid w:val="009E5707"/>
    <w:rsid w:val="009F03BA"/>
    <w:rsid w:val="00A00DAC"/>
    <w:rsid w:val="00A13223"/>
    <w:rsid w:val="00A17661"/>
    <w:rsid w:val="00A17EC6"/>
    <w:rsid w:val="00A2053C"/>
    <w:rsid w:val="00A23CB9"/>
    <w:rsid w:val="00A24B2D"/>
    <w:rsid w:val="00A27DCD"/>
    <w:rsid w:val="00A33C48"/>
    <w:rsid w:val="00A40966"/>
    <w:rsid w:val="00A410BC"/>
    <w:rsid w:val="00A4451D"/>
    <w:rsid w:val="00A50E81"/>
    <w:rsid w:val="00A57FE1"/>
    <w:rsid w:val="00A626D4"/>
    <w:rsid w:val="00A63F22"/>
    <w:rsid w:val="00A74026"/>
    <w:rsid w:val="00A75F68"/>
    <w:rsid w:val="00A85291"/>
    <w:rsid w:val="00A854AB"/>
    <w:rsid w:val="00A90C27"/>
    <w:rsid w:val="00A921E0"/>
    <w:rsid w:val="00A922F4"/>
    <w:rsid w:val="00A942F7"/>
    <w:rsid w:val="00AA3F5C"/>
    <w:rsid w:val="00AA5768"/>
    <w:rsid w:val="00AB5E9A"/>
    <w:rsid w:val="00AC3F17"/>
    <w:rsid w:val="00AC70FF"/>
    <w:rsid w:val="00AD54E7"/>
    <w:rsid w:val="00AD59D5"/>
    <w:rsid w:val="00AD6CA3"/>
    <w:rsid w:val="00AD7750"/>
    <w:rsid w:val="00AD77B1"/>
    <w:rsid w:val="00AE5526"/>
    <w:rsid w:val="00AE6724"/>
    <w:rsid w:val="00AF051B"/>
    <w:rsid w:val="00AF63F2"/>
    <w:rsid w:val="00B01578"/>
    <w:rsid w:val="00B0738F"/>
    <w:rsid w:val="00B13D3B"/>
    <w:rsid w:val="00B15C49"/>
    <w:rsid w:val="00B230DB"/>
    <w:rsid w:val="00B24E6A"/>
    <w:rsid w:val="00B26601"/>
    <w:rsid w:val="00B27170"/>
    <w:rsid w:val="00B30E01"/>
    <w:rsid w:val="00B41951"/>
    <w:rsid w:val="00B51FA6"/>
    <w:rsid w:val="00B53229"/>
    <w:rsid w:val="00B612DF"/>
    <w:rsid w:val="00B62480"/>
    <w:rsid w:val="00B74D78"/>
    <w:rsid w:val="00B75092"/>
    <w:rsid w:val="00B773AA"/>
    <w:rsid w:val="00B81B70"/>
    <w:rsid w:val="00B87DF8"/>
    <w:rsid w:val="00BA5ABE"/>
    <w:rsid w:val="00BA776C"/>
    <w:rsid w:val="00BB3BAB"/>
    <w:rsid w:val="00BC0D96"/>
    <w:rsid w:val="00BD0229"/>
    <w:rsid w:val="00BD0724"/>
    <w:rsid w:val="00BD278D"/>
    <w:rsid w:val="00BD28C6"/>
    <w:rsid w:val="00BD2B91"/>
    <w:rsid w:val="00BE5521"/>
    <w:rsid w:val="00BF6C23"/>
    <w:rsid w:val="00C1664C"/>
    <w:rsid w:val="00C2005D"/>
    <w:rsid w:val="00C31AD9"/>
    <w:rsid w:val="00C320B5"/>
    <w:rsid w:val="00C354B4"/>
    <w:rsid w:val="00C4017C"/>
    <w:rsid w:val="00C45643"/>
    <w:rsid w:val="00C50ACC"/>
    <w:rsid w:val="00C53263"/>
    <w:rsid w:val="00C53BDF"/>
    <w:rsid w:val="00C6415E"/>
    <w:rsid w:val="00C7152E"/>
    <w:rsid w:val="00C75F1D"/>
    <w:rsid w:val="00C7654A"/>
    <w:rsid w:val="00C769D5"/>
    <w:rsid w:val="00C9171E"/>
    <w:rsid w:val="00C95156"/>
    <w:rsid w:val="00CA059D"/>
    <w:rsid w:val="00CA0DC2"/>
    <w:rsid w:val="00CB68E8"/>
    <w:rsid w:val="00CC29D9"/>
    <w:rsid w:val="00CD2E89"/>
    <w:rsid w:val="00CE5BBB"/>
    <w:rsid w:val="00D04F01"/>
    <w:rsid w:val="00D06414"/>
    <w:rsid w:val="00D14ED9"/>
    <w:rsid w:val="00D16619"/>
    <w:rsid w:val="00D24E5A"/>
    <w:rsid w:val="00D32C4D"/>
    <w:rsid w:val="00D338E4"/>
    <w:rsid w:val="00D35D07"/>
    <w:rsid w:val="00D36FA7"/>
    <w:rsid w:val="00D4304F"/>
    <w:rsid w:val="00D43299"/>
    <w:rsid w:val="00D501F8"/>
    <w:rsid w:val="00D51947"/>
    <w:rsid w:val="00D532F0"/>
    <w:rsid w:val="00D555DC"/>
    <w:rsid w:val="00D64459"/>
    <w:rsid w:val="00D77413"/>
    <w:rsid w:val="00D82759"/>
    <w:rsid w:val="00D83F4E"/>
    <w:rsid w:val="00D847FD"/>
    <w:rsid w:val="00D86DE4"/>
    <w:rsid w:val="00D92571"/>
    <w:rsid w:val="00D944D4"/>
    <w:rsid w:val="00DB533D"/>
    <w:rsid w:val="00DC313D"/>
    <w:rsid w:val="00DD1184"/>
    <w:rsid w:val="00DD4DE0"/>
    <w:rsid w:val="00DE113D"/>
    <w:rsid w:val="00DE1909"/>
    <w:rsid w:val="00DE51DB"/>
    <w:rsid w:val="00DF4C6E"/>
    <w:rsid w:val="00E06782"/>
    <w:rsid w:val="00E13E52"/>
    <w:rsid w:val="00E15582"/>
    <w:rsid w:val="00E23F1D"/>
    <w:rsid w:val="00E276CC"/>
    <w:rsid w:val="00E30E05"/>
    <w:rsid w:val="00E348FA"/>
    <w:rsid w:val="00E36361"/>
    <w:rsid w:val="00E43C27"/>
    <w:rsid w:val="00E5330C"/>
    <w:rsid w:val="00E55AE9"/>
    <w:rsid w:val="00E55CAD"/>
    <w:rsid w:val="00E5622B"/>
    <w:rsid w:val="00E56D1D"/>
    <w:rsid w:val="00E5764C"/>
    <w:rsid w:val="00E619D5"/>
    <w:rsid w:val="00E624FB"/>
    <w:rsid w:val="00E648F8"/>
    <w:rsid w:val="00E6515C"/>
    <w:rsid w:val="00E74063"/>
    <w:rsid w:val="00E74B7E"/>
    <w:rsid w:val="00E80B15"/>
    <w:rsid w:val="00E812FD"/>
    <w:rsid w:val="00E9283A"/>
    <w:rsid w:val="00E9592C"/>
    <w:rsid w:val="00EA2830"/>
    <w:rsid w:val="00EB0C84"/>
    <w:rsid w:val="00EB6855"/>
    <w:rsid w:val="00EC1651"/>
    <w:rsid w:val="00ED2E8A"/>
    <w:rsid w:val="00EF14C9"/>
    <w:rsid w:val="00EF1E25"/>
    <w:rsid w:val="00EF434F"/>
    <w:rsid w:val="00EF439D"/>
    <w:rsid w:val="00EF4F93"/>
    <w:rsid w:val="00EF758E"/>
    <w:rsid w:val="00EF76B9"/>
    <w:rsid w:val="00F01253"/>
    <w:rsid w:val="00F122A4"/>
    <w:rsid w:val="00F12E01"/>
    <w:rsid w:val="00F173CB"/>
    <w:rsid w:val="00F17FDE"/>
    <w:rsid w:val="00F17FFB"/>
    <w:rsid w:val="00F25CCA"/>
    <w:rsid w:val="00F40D53"/>
    <w:rsid w:val="00F411BB"/>
    <w:rsid w:val="00F41754"/>
    <w:rsid w:val="00F4525C"/>
    <w:rsid w:val="00F50D86"/>
    <w:rsid w:val="00F52F1D"/>
    <w:rsid w:val="00F6610F"/>
    <w:rsid w:val="00F7369F"/>
    <w:rsid w:val="00F74227"/>
    <w:rsid w:val="00F813A6"/>
    <w:rsid w:val="00F833C8"/>
    <w:rsid w:val="00F85334"/>
    <w:rsid w:val="00FB23F1"/>
    <w:rsid w:val="00FD2291"/>
    <w:rsid w:val="00FD29D3"/>
    <w:rsid w:val="00FE20A7"/>
    <w:rsid w:val="00FE2873"/>
    <w:rsid w:val="00FE3F0B"/>
    <w:rsid w:val="00FE6424"/>
    <w:rsid w:val="00FF3845"/>
    <w:rsid w:val="00FF4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8AF29F3"/>
  <w15:docId w15:val="{34A78F71-55FE-4EF7-94F8-EC8ABF76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C0A5E"/>
  </w:style>
  <w:style w:type="paragraph" w:styleId="Heading1">
    <w:name w:val="heading 1"/>
    <w:basedOn w:val="Normal"/>
    <w:next w:val="Normal"/>
    <w:link w:val="Heading1Char"/>
    <w:uiPriority w:val="9"/>
    <w:qFormat/>
    <w:rsid w:val="003F5550"/>
    <w:pPr>
      <w:keepNext/>
      <w:keepLines/>
      <w:spacing w:before="240" w:after="0" w:line="259" w:lineRule="auto"/>
      <w:outlineLvl w:val="0"/>
    </w:pPr>
    <w:rPr>
      <w:rFonts w:asciiTheme="majorHAnsi" w:eastAsiaTheme="majorEastAsia" w:hAnsiTheme="majorHAnsi" w:cstheme="majorBidi"/>
      <w:color w:val="0072AA" w:themeColor="accent1" w:themeShade="BF"/>
      <w:sz w:val="32"/>
      <w:szCs w:val="32"/>
      <w:lang w:val="en-AU"/>
    </w:rPr>
  </w:style>
  <w:style w:type="paragraph" w:styleId="Heading3">
    <w:name w:val="heading 3"/>
    <w:basedOn w:val="Normal"/>
    <w:next w:val="Normal"/>
    <w:link w:val="Heading3Char"/>
    <w:uiPriority w:val="9"/>
    <w:unhideWhenUsed/>
    <w:qFormat/>
    <w:rsid w:val="003F5550"/>
    <w:pPr>
      <w:keepNext/>
      <w:keepLines/>
      <w:spacing w:before="200" w:after="0"/>
      <w:outlineLvl w:val="2"/>
    </w:pPr>
    <w:rPr>
      <w:rFonts w:asciiTheme="majorHAnsi" w:eastAsiaTheme="majorEastAsia" w:hAnsiTheme="majorHAnsi" w:cstheme="majorBidi"/>
      <w:b/>
      <w:bCs/>
      <w:color w:val="0099E3" w:themeColor="accen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4F6DE0"/>
    <w:pPr>
      <w:spacing w:before="240" w:after="120" w:line="480" w:lineRule="exact"/>
      <w:contextualSpacing/>
      <w:outlineLvl w:val="2"/>
    </w:pPr>
    <w:rPr>
      <w:rFonts w:ascii="Arial" w:hAnsi="Arial" w:cs="Arial"/>
      <w:color w:val="0F7EB4"/>
      <w:sz w:val="36"/>
      <w:szCs w:val="36"/>
    </w:rPr>
  </w:style>
  <w:style w:type="paragraph" w:customStyle="1" w:styleId="VCAAHeading3">
    <w:name w:val="VCAA Heading 3"/>
    <w:next w:val="VCAAbody"/>
    <w:qFormat/>
    <w:rsid w:val="004F6DE0"/>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535CBB"/>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0656B4"/>
    <w:pPr>
      <w:numPr>
        <w:numId w:val="4"/>
      </w:numPr>
      <w:spacing w:before="60" w:after="60"/>
      <w:ind w:left="426" w:hanging="426"/>
      <w:contextualSpacing/>
    </w:pPr>
    <w:rPr>
      <w:rFonts w:eastAsia="Times New Roman"/>
      <w:kern w:val="22"/>
      <w:szCs w:val="20"/>
      <w:lang w:val="en-AU" w:eastAsia="ja-JP"/>
    </w:rPr>
  </w:style>
  <w:style w:type="paragraph" w:customStyle="1" w:styleId="VCAAbulletlevel2">
    <w:name w:val="VCAA bullet level 2"/>
    <w:basedOn w:val="VCAAbullet"/>
    <w:qFormat/>
    <w:rsid w:val="000656B4"/>
    <w:pPr>
      <w:numPr>
        <w:numId w:val="5"/>
      </w:numPr>
    </w:pPr>
  </w:style>
  <w:style w:type="paragraph" w:customStyle="1" w:styleId="VCAAnumbers">
    <w:name w:val="VCAA numbers"/>
    <w:basedOn w:val="VCAAbullet"/>
    <w:qFormat/>
    <w:rsid w:val="0035293F"/>
    <w:pPr>
      <w:numPr>
        <w:numId w:val="1"/>
      </w:numPr>
      <w:ind w:left="425" w:hanging="425"/>
    </w:pPr>
    <w:rPr>
      <w:lang w:val="en-US"/>
    </w:rPr>
  </w:style>
  <w:style w:type="paragraph" w:customStyle="1" w:styleId="VCAAtablecondensedbullet">
    <w:name w:val="VCAA table condensed bullet"/>
    <w:basedOn w:val="Normal"/>
    <w:qFormat/>
    <w:rsid w:val="001D0640"/>
    <w:pPr>
      <w:numPr>
        <w:numId w:val="2"/>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8B1278"/>
    <w:pPr>
      <w:spacing w:before="280" w:after="120" w:line="360" w:lineRule="exact"/>
      <w:outlineLvl w:val="4"/>
    </w:pPr>
    <w:rPr>
      <w:rFonts w:ascii="Arial" w:hAnsi="Arial" w:cs="Arial"/>
      <w:color w:val="0F7EB4"/>
      <w:sz w:val="24"/>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3"/>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table" w:customStyle="1" w:styleId="TableGrid1">
    <w:name w:val="Table Grid1"/>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01253"/>
    <w:pPr>
      <w:spacing w:after="160" w:line="259" w:lineRule="auto"/>
      <w:ind w:left="720"/>
      <w:contextualSpacing/>
    </w:pPr>
    <w:rPr>
      <w:rFonts w:ascii="Century Gothic" w:hAnsi="Century Gothic"/>
      <w:sz w:val="20"/>
      <w:szCs w:val="20"/>
      <w:lang w:val="en-AU"/>
    </w:rPr>
  </w:style>
  <w:style w:type="table" w:customStyle="1" w:styleId="TableGrid2">
    <w:name w:val="Table Grid2"/>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body-withlargetabandhangingindent">
    <w:name w:val="VCAA body - with large tab and hanging indent"/>
    <w:basedOn w:val="Normal"/>
    <w:qFormat/>
    <w:rsid w:val="00B51FA6"/>
    <w:pPr>
      <w:tabs>
        <w:tab w:val="left" w:pos="4082"/>
      </w:tabs>
      <w:spacing w:before="120" w:after="120" w:line="280" w:lineRule="exact"/>
      <w:ind w:left="4082" w:hanging="4082"/>
    </w:pPr>
    <w:rPr>
      <w:rFonts w:ascii="Arial" w:hAnsi="Arial" w:cs="Arial"/>
      <w:color w:val="000000" w:themeColor="text1"/>
      <w:sz w:val="20"/>
      <w:lang w:val="en-AU"/>
    </w:rPr>
  </w:style>
  <w:style w:type="character" w:styleId="CommentReference">
    <w:name w:val="annotation reference"/>
    <w:basedOn w:val="DefaultParagraphFont"/>
    <w:uiPriority w:val="99"/>
    <w:semiHidden/>
    <w:unhideWhenUsed/>
    <w:rsid w:val="001926FE"/>
    <w:rPr>
      <w:sz w:val="16"/>
      <w:szCs w:val="16"/>
    </w:rPr>
  </w:style>
  <w:style w:type="paragraph" w:styleId="CommentText">
    <w:name w:val="annotation text"/>
    <w:basedOn w:val="Normal"/>
    <w:link w:val="CommentTextChar"/>
    <w:uiPriority w:val="99"/>
    <w:unhideWhenUsed/>
    <w:rsid w:val="001926FE"/>
    <w:pPr>
      <w:spacing w:line="240" w:lineRule="auto"/>
    </w:pPr>
    <w:rPr>
      <w:sz w:val="20"/>
      <w:szCs w:val="20"/>
    </w:rPr>
  </w:style>
  <w:style w:type="character" w:customStyle="1" w:styleId="CommentTextChar">
    <w:name w:val="Comment Text Char"/>
    <w:basedOn w:val="DefaultParagraphFont"/>
    <w:link w:val="CommentText"/>
    <w:uiPriority w:val="99"/>
    <w:rsid w:val="001926FE"/>
    <w:rPr>
      <w:sz w:val="20"/>
      <w:szCs w:val="20"/>
    </w:rPr>
  </w:style>
  <w:style w:type="paragraph" w:styleId="CommentSubject">
    <w:name w:val="annotation subject"/>
    <w:basedOn w:val="CommentText"/>
    <w:next w:val="CommentText"/>
    <w:link w:val="CommentSubjectChar"/>
    <w:uiPriority w:val="99"/>
    <w:semiHidden/>
    <w:unhideWhenUsed/>
    <w:rsid w:val="001926FE"/>
    <w:rPr>
      <w:b/>
      <w:bCs/>
    </w:rPr>
  </w:style>
  <w:style w:type="character" w:customStyle="1" w:styleId="CommentSubjectChar">
    <w:name w:val="Comment Subject Char"/>
    <w:basedOn w:val="CommentTextChar"/>
    <w:link w:val="CommentSubject"/>
    <w:uiPriority w:val="99"/>
    <w:semiHidden/>
    <w:rsid w:val="001926FE"/>
    <w:rPr>
      <w:b/>
      <w:bCs/>
      <w:sz w:val="20"/>
      <w:szCs w:val="20"/>
    </w:rPr>
  </w:style>
  <w:style w:type="paragraph" w:customStyle="1" w:styleId="VCAAbodyintrotext">
    <w:name w:val="VCAA body intro text"/>
    <w:basedOn w:val="VCAAbody"/>
    <w:qFormat/>
    <w:rsid w:val="004F6DE0"/>
    <w:pPr>
      <w:spacing w:before="360" w:line="320" w:lineRule="exact"/>
    </w:pPr>
    <w:rPr>
      <w:sz w:val="24"/>
      <w:szCs w:val="24"/>
    </w:rPr>
  </w:style>
  <w:style w:type="paragraph" w:styleId="Revision">
    <w:name w:val="Revision"/>
    <w:hidden/>
    <w:uiPriority w:val="99"/>
    <w:semiHidden/>
    <w:rsid w:val="00567FD3"/>
    <w:pPr>
      <w:spacing w:after="0" w:line="240" w:lineRule="auto"/>
    </w:pPr>
  </w:style>
  <w:style w:type="character" w:styleId="FollowedHyperlink">
    <w:name w:val="FollowedHyperlink"/>
    <w:basedOn w:val="DefaultParagraphFont"/>
    <w:uiPriority w:val="99"/>
    <w:semiHidden/>
    <w:unhideWhenUsed/>
    <w:rsid w:val="00794CF3"/>
    <w:rPr>
      <w:color w:val="8DB3E2" w:themeColor="followedHyperlink"/>
      <w:u w:val="single"/>
    </w:rPr>
  </w:style>
  <w:style w:type="character" w:customStyle="1" w:styleId="UnresolvedMention1">
    <w:name w:val="Unresolved Mention1"/>
    <w:basedOn w:val="DefaultParagraphFont"/>
    <w:uiPriority w:val="99"/>
    <w:semiHidden/>
    <w:unhideWhenUsed/>
    <w:rsid w:val="004653F1"/>
    <w:rPr>
      <w:color w:val="605E5C"/>
      <w:shd w:val="clear" w:color="auto" w:fill="E1DFDD"/>
    </w:rPr>
  </w:style>
  <w:style w:type="character" w:customStyle="1" w:styleId="Heading1Char">
    <w:name w:val="Heading 1 Char"/>
    <w:basedOn w:val="DefaultParagraphFont"/>
    <w:link w:val="Heading1"/>
    <w:uiPriority w:val="9"/>
    <w:rsid w:val="003F5550"/>
    <w:rPr>
      <w:rFonts w:asciiTheme="majorHAnsi" w:eastAsiaTheme="majorEastAsia" w:hAnsiTheme="majorHAnsi" w:cstheme="majorBidi"/>
      <w:color w:val="0072AA" w:themeColor="accent1" w:themeShade="BF"/>
      <w:sz w:val="32"/>
      <w:szCs w:val="32"/>
      <w:lang w:val="en-AU"/>
    </w:rPr>
  </w:style>
  <w:style w:type="character" w:customStyle="1" w:styleId="Heading3Char">
    <w:name w:val="Heading 3 Char"/>
    <w:basedOn w:val="DefaultParagraphFont"/>
    <w:link w:val="Heading3"/>
    <w:uiPriority w:val="9"/>
    <w:rsid w:val="003F5550"/>
    <w:rPr>
      <w:rFonts w:asciiTheme="majorHAnsi" w:eastAsiaTheme="majorEastAsia" w:hAnsiTheme="majorHAnsi" w:cstheme="majorBidi"/>
      <w:b/>
      <w:bCs/>
      <w:color w:val="0099E3" w:themeColor="accent1"/>
      <w:lang w:val="en-AU"/>
    </w:rPr>
  </w:style>
  <w:style w:type="character" w:customStyle="1" w:styleId="ListParagraphChar">
    <w:name w:val="List Paragraph Char"/>
    <w:link w:val="ListParagraph"/>
    <w:uiPriority w:val="34"/>
    <w:locked/>
    <w:rsid w:val="003F5550"/>
    <w:rPr>
      <w:rFonts w:ascii="Century Gothic" w:hAnsi="Century Gothic"/>
      <w:sz w:val="20"/>
      <w:szCs w:val="20"/>
      <w:lang w:val="en-AU"/>
    </w:rPr>
  </w:style>
  <w:style w:type="paragraph" w:styleId="NormalWeb">
    <w:name w:val="Normal (Web)"/>
    <w:basedOn w:val="Normal"/>
    <w:uiPriority w:val="99"/>
    <w:unhideWhenUsed/>
    <w:rsid w:val="003F555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condensed-hintortip">
    <w:name w:val="VCAA table condensed - hint or tip"/>
    <w:basedOn w:val="VCAAtablecondensed"/>
    <w:qFormat/>
    <w:rsid w:val="00E13E52"/>
    <w:pPr>
      <w:pBdr>
        <w:top w:val="single" w:sz="12" w:space="2" w:color="0072AA" w:themeColor="accent1" w:themeShade="BF"/>
        <w:bottom w:val="single" w:sz="12" w:space="2" w:color="0072AA" w:themeColor="accent1" w:themeShade="BF"/>
      </w:pBdr>
      <w:spacing w:before="240" w:after="240"/>
      <w:ind w:left="425" w:right="425"/>
      <w:contextualSpacing/>
    </w:pPr>
    <w:rPr>
      <w:color w:val="0072AA" w:themeColor="accent1" w:themeShade="BF"/>
      <w:lang w:val="en-AU"/>
    </w:rPr>
  </w:style>
  <w:style w:type="paragraph" w:customStyle="1" w:styleId="VCAAtablecondensednumberlist">
    <w:name w:val="VCAA table condensed number list"/>
    <w:basedOn w:val="VCAAtablecondensedbullet"/>
    <w:qFormat/>
    <w:rsid w:val="001B2541"/>
    <w:pPr>
      <w:numPr>
        <w:numId w:val="6"/>
      </w:numPr>
    </w:pPr>
    <w:rPr>
      <w:color w:val="000000" w:themeColor="text1"/>
    </w:rPr>
  </w:style>
  <w:style w:type="paragraph" w:customStyle="1" w:styleId="VCAAtablecondensedindentedtextitalic">
    <w:name w:val="VCAA table condensed indented text italic"/>
    <w:basedOn w:val="VCAAtablecondensed"/>
    <w:qFormat/>
    <w:rsid w:val="001D0640"/>
    <w:pPr>
      <w:ind w:left="720"/>
    </w:pPr>
    <w:rPr>
      <w:i/>
      <w:color w:val="000000" w:themeColor="text1"/>
    </w:rPr>
  </w:style>
  <w:style w:type="paragraph" w:customStyle="1" w:styleId="VCAAtablecondensed-hintortipbullet">
    <w:name w:val="VCAA table condensed - hint or tip bullet"/>
    <w:basedOn w:val="VCAAtablecondensed-hintortip"/>
    <w:qFormat/>
    <w:rsid w:val="001D0640"/>
    <w:pPr>
      <w:numPr>
        <w:numId w:val="7"/>
      </w:numPr>
      <w:spacing w:before="0"/>
      <w:ind w:left="782" w:hanging="357"/>
    </w:pPr>
  </w:style>
  <w:style w:type="paragraph" w:customStyle="1" w:styleId="VCAAtablecondensedsubheading">
    <w:name w:val="VCAA table condensed subheading"/>
    <w:basedOn w:val="VCAAtablecondensed"/>
    <w:qFormat/>
    <w:rsid w:val="00311B71"/>
    <w:rPr>
      <w:b/>
      <w:color w:val="0072AA" w:themeColor="accent1" w:themeShade="BF"/>
      <w:lang w:val="en-AU"/>
    </w:rPr>
  </w:style>
  <w:style w:type="character" w:customStyle="1" w:styleId="UnresolvedMention2">
    <w:name w:val="Unresolved Mention2"/>
    <w:basedOn w:val="DefaultParagraphFont"/>
    <w:uiPriority w:val="99"/>
    <w:semiHidden/>
    <w:unhideWhenUsed/>
    <w:rsid w:val="00F17FFB"/>
    <w:rPr>
      <w:color w:val="605E5C"/>
      <w:shd w:val="clear" w:color="auto" w:fill="E1DFDD"/>
    </w:rPr>
  </w:style>
  <w:style w:type="paragraph" w:customStyle="1" w:styleId="VCAAtablecondensed-hintortipitalics">
    <w:name w:val="VCAA table condensed - hint or tip italics"/>
    <w:basedOn w:val="VCAAtablecondensed-hintortipbullet"/>
    <w:qFormat/>
    <w:rsid w:val="0087571B"/>
    <w:pPr>
      <w:numPr>
        <w:numId w:val="0"/>
      </w:numPr>
      <w:ind w:left="425"/>
    </w:pPr>
    <w:rPr>
      <w:i/>
    </w:rPr>
  </w:style>
  <w:style w:type="character" w:customStyle="1" w:styleId="UnresolvedMention3">
    <w:name w:val="Unresolved Mention3"/>
    <w:basedOn w:val="DefaultParagraphFont"/>
    <w:uiPriority w:val="99"/>
    <w:semiHidden/>
    <w:unhideWhenUsed/>
    <w:rsid w:val="003C0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257202">
      <w:bodyDiv w:val="1"/>
      <w:marLeft w:val="0"/>
      <w:marRight w:val="0"/>
      <w:marTop w:val="0"/>
      <w:marBottom w:val="0"/>
      <w:divBdr>
        <w:top w:val="none" w:sz="0" w:space="0" w:color="auto"/>
        <w:left w:val="none" w:sz="0" w:space="0" w:color="auto"/>
        <w:bottom w:val="none" w:sz="0" w:space="0" w:color="auto"/>
        <w:right w:val="none" w:sz="0" w:space="0" w:color="auto"/>
      </w:divBdr>
    </w:div>
    <w:div w:id="1637178862">
      <w:bodyDiv w:val="1"/>
      <w:marLeft w:val="0"/>
      <w:marRight w:val="0"/>
      <w:marTop w:val="0"/>
      <w:marBottom w:val="0"/>
      <w:divBdr>
        <w:top w:val="none" w:sz="0" w:space="0" w:color="auto"/>
        <w:left w:val="none" w:sz="0" w:space="0" w:color="auto"/>
        <w:bottom w:val="none" w:sz="0" w:space="0" w:color="auto"/>
        <w:right w:val="none" w:sz="0" w:space="0" w:color="auto"/>
      </w:divBdr>
    </w:div>
    <w:div w:id="178561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ctoriancurriculum.vcaa.vic.edu.au/Curriculum/ContentDescription/VCEALC327"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www.youtube.com/watch?v=INHF_5RIxTE" TargetMode="External"/><Relationship Id="rId34" Type="http://schemas.openxmlformats.org/officeDocument/2006/relationships/image" Target="media/image12.png"/><Relationship Id="rId42" Type="http://schemas.openxmlformats.org/officeDocument/2006/relationships/hyperlink" Target="https://www.youtube.com/watch?v=aXXWXz5rF64" TargetMode="External"/><Relationship Id="rId47" Type="http://schemas.openxmlformats.org/officeDocument/2006/relationships/hyperlink" Target="https://www.youtube.com/watch?v=aXXWXz5rF64" TargetMode="External"/><Relationship Id="rId50" Type="http://schemas.openxmlformats.org/officeDocument/2006/relationships/hyperlink" Target="https://www.vcaa.vic.edu.au/curriculum/foundation-10/resources/english-as-an-additional-language/Pages/default.aspx"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victoriancurriculum.vcaa.vic.edu.au/Curriculum/ContentDescription/VCMNA164"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youtube.com/watch?v=es2T6KY45cA&amp;feature=youtu.be"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victoriancurriculum.vcaa.vic.edu.au/Curriculum/ContentDescription/VCEALC348" TargetMode="External"/><Relationship Id="rId29" Type="http://schemas.openxmlformats.org/officeDocument/2006/relationships/image" Target="media/image7.png"/><Relationship Id="rId41" Type="http://schemas.openxmlformats.org/officeDocument/2006/relationships/hyperlink" Target="https://www.youtube.com/watch?v=aXXWXz5rF64&amp;feature=youtu.be" TargetMode="External"/><Relationship Id="rId54"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youtube.com/watch?v=aXXWXz5rF64&amp;feature=youtu.be" TargetMode="External"/><Relationship Id="rId53" Type="http://schemas.openxmlformats.org/officeDocument/2006/relationships/image" Target="media/image20.pn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youtube.com/watch?v=INHF_5RIxTE" TargetMode="External"/><Relationship Id="rId36" Type="http://schemas.openxmlformats.org/officeDocument/2006/relationships/image" Target="media/image14.png"/><Relationship Id="rId49" Type="http://schemas.openxmlformats.org/officeDocument/2006/relationships/hyperlink" Target="https://victoriancurriculum.vcaa.vic.edu.au/english/english-as-an-additional-language-eal/introduction/rationale-and-aims" TargetMode="External"/><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victoriancurriculum.vcaa.vic.edu.au/Curriculum/ContentDescription/VCEALL337" TargetMode="External"/><Relationship Id="rId31" Type="http://schemas.openxmlformats.org/officeDocument/2006/relationships/image" Target="media/image9.png"/><Relationship Id="rId44" Type="http://schemas.openxmlformats.org/officeDocument/2006/relationships/hyperlink" Target="https://www.youtube.com/watch?v=es2T6KY45cA" TargetMode="External"/><Relationship Id="rId52" Type="http://schemas.openxmlformats.org/officeDocument/2006/relationships/footer" Target="footer4.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youtube.com/watch?v=INHF_5RIxTE" TargetMode="External"/><Relationship Id="rId27" Type="http://schemas.openxmlformats.org/officeDocument/2006/relationships/hyperlink" Target="https://www.youtube.com/watch?v=INHF_5RIxTE"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youtube.com/watch?v=es2T6KY45cA&amp;feature=youtu.be" TargetMode="External"/><Relationship Id="rId48" Type="http://schemas.openxmlformats.org/officeDocument/2006/relationships/hyperlink" Target="https://www.youtube.com/watch?v=es2T6KY45cA"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s://www.vcaa.vic.edu.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s://www.vcaa.vic.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366A-0B37-4589-8B7D-588442644010}">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496447B7-F398-4C15-A656-66E72FD87501}">
  <ds:schemaRefs>
    <ds:schemaRef ds:uri="http://schemas.microsoft.com/sharepoint/v3/contenttype/forms"/>
  </ds:schemaRefs>
</ds:datastoreItem>
</file>

<file path=customXml/itemProps3.xml><?xml version="1.0" encoding="utf-8"?>
<ds:datastoreItem xmlns:ds="http://schemas.openxmlformats.org/officeDocument/2006/customXml" ds:itemID="{58FF3B15-2D56-40F5-AD16-957B9D3CBBFF}"/>
</file>

<file path=customXml/itemProps4.xml><?xml version="1.0" encoding="utf-8"?>
<ds:datastoreItem xmlns:ds="http://schemas.openxmlformats.org/officeDocument/2006/customXml" ds:itemID="{E1D9F0C3-C291-4965-9659-4372E2169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12</Pages>
  <Words>2651</Words>
  <Characters>15115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Differentiating existing learning sequences for English as an Additional Language students – Mathematics, Level 4, for EAL learners at Level B2</dc:title>
  <dc:creator>vcaa@education.vic.gov.au</dc:creator>
  <cp:keywords>Mathematics; Level 4; English as an Additional Language; EAL curriculum; EAL Level B2; differentiated learning; Differentiation</cp:keywords>
  <cp:lastModifiedBy>Garner, Georgina K</cp:lastModifiedBy>
  <cp:revision>50</cp:revision>
  <dcterms:created xsi:type="dcterms:W3CDTF">2021-01-20T05:43:00Z</dcterms:created>
  <dcterms:modified xsi:type="dcterms:W3CDTF">2021-06-23T23:42:00Z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