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9B1" w:rsidRPr="006A564A" w:rsidRDefault="00B769B1" w:rsidP="00F9499E">
      <w:pPr>
        <w:pStyle w:val="VCAAbody"/>
        <w:rPr>
          <w:lang w:val="en-AU"/>
        </w:rPr>
      </w:pPr>
    </w:p>
    <w:tbl>
      <w:tblPr>
        <w:tblStyle w:val="TableGrid"/>
        <w:tblW w:w="22964" w:type="dxa"/>
        <w:tblInd w:w="-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
        <w:gridCol w:w="2348"/>
        <w:gridCol w:w="17"/>
        <w:gridCol w:w="732"/>
        <w:gridCol w:w="1098"/>
        <w:gridCol w:w="16"/>
        <w:gridCol w:w="864"/>
        <w:gridCol w:w="6"/>
        <w:gridCol w:w="982"/>
        <w:gridCol w:w="7"/>
        <w:gridCol w:w="982"/>
        <w:gridCol w:w="7"/>
        <w:gridCol w:w="974"/>
        <w:gridCol w:w="15"/>
        <w:gridCol w:w="994"/>
        <w:gridCol w:w="992"/>
        <w:gridCol w:w="987"/>
        <w:gridCol w:w="6"/>
        <w:gridCol w:w="993"/>
        <w:gridCol w:w="992"/>
        <w:gridCol w:w="19"/>
        <w:gridCol w:w="949"/>
        <w:gridCol w:w="20"/>
        <w:gridCol w:w="6"/>
        <w:gridCol w:w="994"/>
        <w:gridCol w:w="992"/>
        <w:gridCol w:w="982"/>
        <w:gridCol w:w="11"/>
        <w:gridCol w:w="993"/>
        <w:gridCol w:w="992"/>
        <w:gridCol w:w="982"/>
        <w:gridCol w:w="11"/>
        <w:gridCol w:w="993"/>
        <w:gridCol w:w="992"/>
        <w:gridCol w:w="978"/>
        <w:gridCol w:w="9"/>
        <w:gridCol w:w="11"/>
      </w:tblGrid>
      <w:tr w:rsidR="009E1848" w:rsidRPr="00FD5227" w:rsidTr="002D09A8">
        <w:trPr>
          <w:gridAfter w:val="2"/>
          <w:wAfter w:w="20" w:type="dxa"/>
          <w:trHeight w:val="338"/>
          <w:tblHeader/>
        </w:trPr>
        <w:tc>
          <w:tcPr>
            <w:tcW w:w="2366" w:type="dxa"/>
            <w:gridSpan w:val="2"/>
            <w:tcBorders>
              <w:top w:val="nil"/>
              <w:left w:val="single" w:sz="4" w:space="0" w:color="A6A6A6" w:themeColor="background1" w:themeShade="A6"/>
              <w:bottom w:val="nil"/>
              <w:right w:val="single" w:sz="4" w:space="0" w:color="A6A6A6" w:themeColor="background1" w:themeShade="A6"/>
            </w:tcBorders>
            <w:shd w:val="clear" w:color="auto" w:fill="auto"/>
            <w:vAlign w:val="bottom"/>
          </w:tcPr>
          <w:p w:rsidR="009E1848" w:rsidRPr="00C14A7B" w:rsidRDefault="009E1848" w:rsidP="00C14A7B">
            <w:pPr>
              <w:jc w:val="center"/>
              <w:rPr>
                <w:rFonts w:cstheme="minorHAnsi"/>
                <w:b/>
                <w:bCs/>
                <w:sz w:val="24"/>
                <w:szCs w:val="24"/>
              </w:rPr>
            </w:pPr>
          </w:p>
        </w:tc>
        <w:tc>
          <w:tcPr>
            <w:tcW w:w="1847" w:type="dxa"/>
            <w:gridSpan w:val="3"/>
            <w:tcBorders>
              <w:left w:val="single" w:sz="4" w:space="0" w:color="A6A6A6" w:themeColor="background1" w:themeShade="A6"/>
            </w:tcBorders>
            <w:shd w:val="clear" w:color="auto" w:fill="F2F2F2" w:themeFill="background1" w:themeFillShade="F2"/>
            <w:vAlign w:val="bottom"/>
          </w:tcPr>
          <w:p w:rsidR="009E1848" w:rsidRPr="00FD5227" w:rsidRDefault="009E1848" w:rsidP="00ED7441">
            <w:pPr>
              <w:jc w:val="center"/>
              <w:rPr>
                <w:rFonts w:cstheme="minorHAnsi"/>
                <w:b/>
                <w:bCs/>
                <w:sz w:val="24"/>
                <w:szCs w:val="24"/>
              </w:rPr>
            </w:pPr>
            <w:r>
              <w:rPr>
                <w:rFonts w:cstheme="minorHAnsi"/>
                <w:b/>
                <w:bCs/>
                <w:sz w:val="24"/>
                <w:szCs w:val="24"/>
              </w:rPr>
              <w:t>Level 9-10</w:t>
            </w:r>
          </w:p>
        </w:tc>
        <w:tc>
          <w:tcPr>
            <w:tcW w:w="9785" w:type="dxa"/>
            <w:gridSpan w:val="17"/>
            <w:shd w:val="clear" w:color="auto" w:fill="F2F2F2" w:themeFill="background1" w:themeFillShade="F2"/>
          </w:tcPr>
          <w:p w:rsidR="009E1848" w:rsidRPr="00FD5227" w:rsidRDefault="009E1848" w:rsidP="00ED7441">
            <w:pPr>
              <w:jc w:val="center"/>
              <w:rPr>
                <w:rFonts w:ascii="Arial Narrow" w:hAnsi="Arial Narrow"/>
                <w:b/>
                <w:bCs/>
                <w:color w:val="0070C0"/>
                <w:sz w:val="20"/>
                <w:szCs w:val="20"/>
              </w:rPr>
            </w:pPr>
            <w:r w:rsidRPr="00FD5227">
              <w:rPr>
                <w:rFonts w:cstheme="minorHAnsi"/>
                <w:b/>
                <w:bCs/>
                <w:sz w:val="24"/>
                <w:szCs w:val="24"/>
              </w:rPr>
              <w:t>Personal, Social and Community Health Strand</w:t>
            </w:r>
          </w:p>
        </w:tc>
        <w:tc>
          <w:tcPr>
            <w:tcW w:w="8946" w:type="dxa"/>
            <w:gridSpan w:val="13"/>
            <w:shd w:val="clear" w:color="auto" w:fill="F2F2F2" w:themeFill="background1" w:themeFillShade="F2"/>
          </w:tcPr>
          <w:p w:rsidR="009E1848" w:rsidRDefault="009E1848" w:rsidP="00177C84">
            <w:pPr>
              <w:tabs>
                <w:tab w:val="left" w:pos="1379"/>
              </w:tabs>
              <w:jc w:val="center"/>
              <w:rPr>
                <w:rFonts w:cstheme="minorHAnsi"/>
                <w:b/>
                <w:bCs/>
                <w:sz w:val="24"/>
                <w:szCs w:val="24"/>
              </w:rPr>
            </w:pPr>
            <w:r>
              <w:rPr>
                <w:rFonts w:cstheme="minorHAnsi"/>
                <w:b/>
                <w:bCs/>
                <w:sz w:val="24"/>
                <w:szCs w:val="24"/>
              </w:rPr>
              <w:t>Movement and Physical Activity</w:t>
            </w:r>
            <w:r w:rsidRPr="00FD5227">
              <w:rPr>
                <w:rFonts w:cstheme="minorHAnsi"/>
                <w:b/>
                <w:bCs/>
                <w:sz w:val="24"/>
                <w:szCs w:val="24"/>
              </w:rPr>
              <w:t xml:space="preserve"> Strand</w:t>
            </w:r>
          </w:p>
        </w:tc>
      </w:tr>
      <w:tr w:rsidR="009E1848" w:rsidRPr="00FD5227" w:rsidTr="002D09A8">
        <w:trPr>
          <w:gridAfter w:val="1"/>
          <w:wAfter w:w="11" w:type="dxa"/>
          <w:trHeight w:val="338"/>
          <w:tblHeader/>
        </w:trPr>
        <w:tc>
          <w:tcPr>
            <w:tcW w:w="2366"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rsidR="009E1848" w:rsidRPr="00FD5227" w:rsidRDefault="009E1848" w:rsidP="00DE63C2">
            <w:pPr>
              <w:jc w:val="center"/>
              <w:rPr>
                <w:color w:val="0070C0"/>
              </w:rPr>
            </w:pPr>
          </w:p>
        </w:tc>
        <w:tc>
          <w:tcPr>
            <w:tcW w:w="1847" w:type="dxa"/>
            <w:gridSpan w:val="3"/>
            <w:tcBorders>
              <w:left w:val="single" w:sz="4" w:space="0" w:color="A6A6A6" w:themeColor="background1" w:themeShade="A6"/>
            </w:tcBorders>
            <w:shd w:val="clear" w:color="auto" w:fill="F2F2F2" w:themeFill="background1" w:themeFillShade="F2"/>
          </w:tcPr>
          <w:p w:rsidR="009E1848" w:rsidRPr="00FD5227" w:rsidRDefault="009E1848" w:rsidP="00DE63C2">
            <w:pPr>
              <w:jc w:val="center"/>
              <w:rPr>
                <w:rFonts w:ascii="Arial Narrow" w:hAnsi="Arial Narrow"/>
                <w:b/>
                <w:bCs/>
                <w:color w:val="0070C0"/>
                <w:sz w:val="20"/>
                <w:szCs w:val="20"/>
              </w:rPr>
            </w:pPr>
            <w:r w:rsidRPr="00FD5227">
              <w:rPr>
                <w:rFonts w:ascii="Arial Narrow" w:hAnsi="Arial Narrow"/>
                <w:b/>
                <w:color w:val="0070C0"/>
                <w:sz w:val="20"/>
                <w:szCs w:val="20"/>
              </w:rPr>
              <w:t>Sub-Strand</w:t>
            </w:r>
          </w:p>
        </w:tc>
        <w:tc>
          <w:tcPr>
            <w:tcW w:w="3838" w:type="dxa"/>
            <w:gridSpan w:val="8"/>
            <w:shd w:val="clear" w:color="auto" w:fill="F2F2F2" w:themeFill="background1" w:themeFillShade="F2"/>
          </w:tcPr>
          <w:p w:rsidR="009E1848" w:rsidRPr="00FD5227" w:rsidRDefault="009E1848" w:rsidP="00DE63C2">
            <w:pPr>
              <w:jc w:val="center"/>
              <w:rPr>
                <w:rFonts w:ascii="Arial Narrow" w:hAnsi="Arial Narrow"/>
                <w:color w:val="0070C0"/>
                <w:sz w:val="20"/>
                <w:szCs w:val="20"/>
              </w:rPr>
            </w:pPr>
            <w:r w:rsidRPr="00FD5227">
              <w:rPr>
                <w:rFonts w:ascii="Arial Narrow" w:hAnsi="Arial Narrow"/>
                <w:b/>
                <w:bCs/>
                <w:color w:val="0070C0"/>
                <w:sz w:val="20"/>
                <w:szCs w:val="20"/>
              </w:rPr>
              <w:t>Being healthy, safe and active</w:t>
            </w:r>
          </w:p>
        </w:tc>
        <w:tc>
          <w:tcPr>
            <w:tcW w:w="2988" w:type="dxa"/>
            <w:gridSpan w:val="4"/>
            <w:shd w:val="clear" w:color="auto" w:fill="F2F2F2" w:themeFill="background1" w:themeFillShade="F2"/>
          </w:tcPr>
          <w:p w:rsidR="009E1848" w:rsidRPr="00FD5227" w:rsidRDefault="009E1848" w:rsidP="00DE63C2">
            <w:pPr>
              <w:jc w:val="center"/>
              <w:rPr>
                <w:rFonts w:ascii="Arial Narrow" w:hAnsi="Arial Narrow"/>
                <w:color w:val="0070C0"/>
                <w:sz w:val="20"/>
                <w:szCs w:val="20"/>
              </w:rPr>
            </w:pPr>
            <w:r w:rsidRPr="00FD5227">
              <w:rPr>
                <w:rFonts w:ascii="Arial Narrow" w:hAnsi="Arial Narrow"/>
                <w:b/>
                <w:bCs/>
                <w:color w:val="0070C0"/>
                <w:sz w:val="20"/>
                <w:szCs w:val="20"/>
              </w:rPr>
              <w:t>Communicating and interacting for health and wellbeing</w:t>
            </w:r>
          </w:p>
        </w:tc>
        <w:tc>
          <w:tcPr>
            <w:tcW w:w="2979" w:type="dxa"/>
            <w:gridSpan w:val="6"/>
            <w:shd w:val="clear" w:color="auto" w:fill="F2F2F2" w:themeFill="background1" w:themeFillShade="F2"/>
          </w:tcPr>
          <w:p w:rsidR="009E1848" w:rsidRPr="00FD5227" w:rsidRDefault="009E1848" w:rsidP="00DE63C2">
            <w:pPr>
              <w:jc w:val="center"/>
              <w:rPr>
                <w:rFonts w:ascii="Arial Narrow" w:hAnsi="Arial Narrow"/>
                <w:b/>
                <w:bCs/>
                <w:color w:val="0070C0"/>
                <w:sz w:val="20"/>
                <w:szCs w:val="20"/>
              </w:rPr>
            </w:pPr>
            <w:r w:rsidRPr="00FD5227">
              <w:rPr>
                <w:rFonts w:ascii="Arial Narrow" w:hAnsi="Arial Narrow"/>
                <w:b/>
                <w:bCs/>
                <w:color w:val="0070C0"/>
                <w:sz w:val="20"/>
                <w:szCs w:val="20"/>
              </w:rPr>
              <w:t>Contributing to healthy and active communities</w:t>
            </w:r>
          </w:p>
        </w:tc>
        <w:tc>
          <w:tcPr>
            <w:tcW w:w="2974" w:type="dxa"/>
            <w:gridSpan w:val="4"/>
            <w:shd w:val="clear" w:color="auto" w:fill="F2F2F2" w:themeFill="background1" w:themeFillShade="F2"/>
          </w:tcPr>
          <w:p w:rsidR="009E1848" w:rsidRPr="00FD5227" w:rsidRDefault="009E1848" w:rsidP="00DE63C2">
            <w:pPr>
              <w:jc w:val="center"/>
              <w:rPr>
                <w:rFonts w:ascii="Arial Narrow" w:hAnsi="Arial Narrow"/>
                <w:b/>
                <w:bCs/>
                <w:color w:val="0070C0"/>
                <w:sz w:val="20"/>
                <w:szCs w:val="20"/>
              </w:rPr>
            </w:pPr>
            <w:r w:rsidRPr="00B563F0">
              <w:rPr>
                <w:rFonts w:ascii="Arial Narrow" w:hAnsi="Arial Narrow"/>
                <w:b/>
                <w:bCs/>
                <w:color w:val="0070C0"/>
                <w:sz w:val="20"/>
                <w:szCs w:val="20"/>
              </w:rPr>
              <w:t>Moving the body</w:t>
            </w:r>
          </w:p>
        </w:tc>
        <w:tc>
          <w:tcPr>
            <w:tcW w:w="2978" w:type="dxa"/>
            <w:gridSpan w:val="4"/>
            <w:shd w:val="clear" w:color="auto" w:fill="F2F2F2" w:themeFill="background1" w:themeFillShade="F2"/>
          </w:tcPr>
          <w:p w:rsidR="009E1848" w:rsidRPr="00FD5227" w:rsidRDefault="009E1848" w:rsidP="00DE63C2">
            <w:pPr>
              <w:jc w:val="center"/>
              <w:rPr>
                <w:rFonts w:ascii="Arial Narrow" w:hAnsi="Arial Narrow"/>
                <w:b/>
                <w:bCs/>
                <w:color w:val="0070C0"/>
                <w:sz w:val="20"/>
                <w:szCs w:val="20"/>
              </w:rPr>
            </w:pPr>
            <w:r w:rsidRPr="00B563F0">
              <w:rPr>
                <w:rFonts w:ascii="Arial Narrow" w:hAnsi="Arial Narrow"/>
                <w:b/>
                <w:bCs/>
                <w:color w:val="0070C0"/>
                <w:sz w:val="20"/>
                <w:szCs w:val="20"/>
              </w:rPr>
              <w:t>Understanding movement</w:t>
            </w:r>
          </w:p>
        </w:tc>
        <w:tc>
          <w:tcPr>
            <w:tcW w:w="2983" w:type="dxa"/>
            <w:gridSpan w:val="5"/>
            <w:shd w:val="clear" w:color="auto" w:fill="F2F2F2" w:themeFill="background1" w:themeFillShade="F2"/>
          </w:tcPr>
          <w:p w:rsidR="009E1848" w:rsidRPr="00B563F0" w:rsidRDefault="009E1848" w:rsidP="00DE63C2">
            <w:pPr>
              <w:tabs>
                <w:tab w:val="left" w:pos="1379"/>
              </w:tabs>
              <w:jc w:val="center"/>
              <w:rPr>
                <w:rFonts w:ascii="Arial Narrow" w:hAnsi="Arial Narrow"/>
                <w:b/>
                <w:bCs/>
                <w:color w:val="0070C0"/>
                <w:sz w:val="20"/>
                <w:szCs w:val="20"/>
              </w:rPr>
            </w:pPr>
            <w:r w:rsidRPr="00B563F0">
              <w:rPr>
                <w:rFonts w:ascii="Arial Narrow" w:hAnsi="Arial Narrow"/>
                <w:b/>
                <w:bCs/>
                <w:color w:val="0070C0"/>
                <w:sz w:val="20"/>
                <w:szCs w:val="20"/>
              </w:rPr>
              <w:t>Learning through movement</w:t>
            </w:r>
          </w:p>
        </w:tc>
      </w:tr>
      <w:tr w:rsidR="009E1848" w:rsidRPr="002D09A8" w:rsidTr="002D09A8">
        <w:trPr>
          <w:gridBefore w:val="1"/>
          <w:wBefore w:w="18" w:type="dxa"/>
          <w:trHeight w:val="1366"/>
          <w:tblHeader/>
        </w:trPr>
        <w:tc>
          <w:tcPr>
            <w:tcW w:w="2365"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E1848" w:rsidRPr="007C3396" w:rsidRDefault="009E1848" w:rsidP="009E1848">
            <w:pPr>
              <w:rPr>
                <w:rFonts w:ascii="Arial Narrow" w:hAnsi="Arial Narrow"/>
                <w:b/>
                <w:sz w:val="18"/>
                <w:szCs w:val="18"/>
              </w:rPr>
            </w:pPr>
            <w:r w:rsidRPr="007C3396">
              <w:rPr>
                <w:rFonts w:ascii="Arial Narrow" w:hAnsi="Arial Narrow"/>
                <w:b/>
                <w:sz w:val="18"/>
                <w:szCs w:val="18"/>
              </w:rPr>
              <w:t>Key</w:t>
            </w:r>
          </w:p>
          <w:p w:rsidR="009E1848" w:rsidRPr="007C3396" w:rsidRDefault="009E1848" w:rsidP="009E1848">
            <w:pPr>
              <w:rPr>
                <w:rFonts w:ascii="Arial Narrow" w:hAnsi="Arial Narrow"/>
                <w:sz w:val="18"/>
                <w:szCs w:val="18"/>
              </w:rPr>
            </w:pPr>
            <w:r w:rsidRPr="007C3396">
              <w:rPr>
                <w:rFonts w:ascii="Arial Narrow" w:hAnsi="Arial Narrow"/>
                <w:sz w:val="18"/>
                <w:szCs w:val="18"/>
              </w:rPr>
              <w:t xml:space="preserve">Classroom-based </w:t>
            </w:r>
            <w:r>
              <w:rPr>
                <w:rFonts w:ascii="Arial Narrow" w:hAnsi="Arial Narrow"/>
                <w:sz w:val="18"/>
                <w:szCs w:val="18"/>
              </w:rPr>
              <w:t>a</w:t>
            </w:r>
            <w:r w:rsidRPr="007C3396">
              <w:rPr>
                <w:rFonts w:ascii="Arial Narrow" w:hAnsi="Arial Narrow"/>
                <w:sz w:val="18"/>
                <w:szCs w:val="18"/>
              </w:rPr>
              <w:t>ctivities</w:t>
            </w:r>
            <w:r>
              <w:rPr>
                <w:rFonts w:ascii="Arial Narrow" w:hAnsi="Arial Narrow"/>
                <w:sz w:val="18"/>
                <w:szCs w:val="18"/>
              </w:rPr>
              <w:t xml:space="preserve">   </w:t>
            </w:r>
            <w:r>
              <w:rPr>
                <w:rFonts w:ascii="Arial Narrow" w:hAnsi="Arial Narrow"/>
                <w:color w:val="8DC63F" w:themeColor="accent4"/>
                <w:sz w:val="36"/>
                <w:szCs w:val="36"/>
              </w:rPr>
              <w:sym w:font="Wingdings" w:char="F06E"/>
            </w:r>
          </w:p>
          <w:p w:rsidR="009E1848" w:rsidRPr="00FD5227" w:rsidRDefault="009E1848" w:rsidP="009E1848">
            <w:pPr>
              <w:rPr>
                <w:rFonts w:ascii="Arial Narrow" w:hAnsi="Arial Narrow"/>
                <w:b/>
                <w:sz w:val="20"/>
                <w:szCs w:val="20"/>
              </w:rPr>
            </w:pPr>
            <w:r w:rsidRPr="007C3396">
              <w:rPr>
                <w:rFonts w:ascii="Arial Narrow" w:hAnsi="Arial Narrow"/>
                <w:sz w:val="18"/>
                <w:szCs w:val="18"/>
              </w:rPr>
              <w:t>Water-based activities</w:t>
            </w:r>
            <w:r w:rsidR="006422CC">
              <w:rPr>
                <w:rFonts w:ascii="Arial Narrow" w:hAnsi="Arial Narrow"/>
                <w:sz w:val="18"/>
                <w:szCs w:val="18"/>
              </w:rPr>
              <w:t xml:space="preserve">      </w:t>
            </w:r>
            <w:r>
              <w:rPr>
                <w:rFonts w:ascii="Arial Narrow" w:hAnsi="Arial Narrow"/>
                <w:sz w:val="18"/>
                <w:szCs w:val="18"/>
              </w:rPr>
              <w:t xml:space="preserve">    </w:t>
            </w:r>
            <w:r>
              <w:rPr>
                <w:rFonts w:ascii="Arial Narrow" w:hAnsi="Arial Narrow"/>
                <w:b/>
                <w:color w:val="0099E3" w:themeColor="accent1"/>
                <w:sz w:val="36"/>
                <w:szCs w:val="36"/>
              </w:rPr>
              <w:sym w:font="Wingdings" w:char="F06E"/>
            </w:r>
          </w:p>
        </w:tc>
        <w:tc>
          <w:tcPr>
            <w:tcW w:w="1846" w:type="dxa"/>
            <w:gridSpan w:val="3"/>
            <w:tcBorders>
              <w:left w:val="single" w:sz="4" w:space="0" w:color="A6A6A6" w:themeColor="background1" w:themeShade="A6"/>
            </w:tcBorders>
          </w:tcPr>
          <w:p w:rsidR="009E1848" w:rsidRPr="00FD5227" w:rsidRDefault="009E1848" w:rsidP="00166B06">
            <w:pPr>
              <w:jc w:val="center"/>
              <w:rPr>
                <w:rFonts w:ascii="Arial Narrow" w:hAnsi="Arial Narrow"/>
                <w:b/>
                <w:sz w:val="20"/>
                <w:szCs w:val="20"/>
              </w:rPr>
            </w:pPr>
            <w:r w:rsidRPr="00FD5227">
              <w:rPr>
                <w:rFonts w:ascii="Arial Narrow" w:hAnsi="Arial Narrow"/>
                <w:b/>
                <w:sz w:val="20"/>
                <w:szCs w:val="20"/>
              </w:rPr>
              <w:t>Content Description</w:t>
            </w:r>
          </w:p>
          <w:p w:rsidR="009E1848" w:rsidRDefault="009E1848" w:rsidP="00166B06">
            <w:pPr>
              <w:jc w:val="center"/>
              <w:rPr>
                <w:rFonts w:ascii="Arial Narrow" w:hAnsi="Arial Narrow"/>
                <w:sz w:val="18"/>
                <w:szCs w:val="18"/>
              </w:rPr>
            </w:pPr>
          </w:p>
        </w:tc>
        <w:tc>
          <w:tcPr>
            <w:tcW w:w="864" w:type="dxa"/>
          </w:tcPr>
          <w:p w:rsidR="009E1848" w:rsidRPr="002D09A8" w:rsidRDefault="009E1848" w:rsidP="008134A9">
            <w:pPr>
              <w:rPr>
                <w:rFonts w:ascii="Arial" w:hAnsi="Arial" w:cs="Arial"/>
                <w:color w:val="333333"/>
                <w:sz w:val="16"/>
                <w:szCs w:val="16"/>
              </w:rPr>
            </w:pPr>
            <w:r w:rsidRPr="002D09A8">
              <w:rPr>
                <w:rFonts w:ascii="Arial Narrow" w:hAnsi="Arial Narrow"/>
                <w:sz w:val="16"/>
                <w:szCs w:val="16"/>
              </w:rPr>
              <w:t xml:space="preserve">Evaluate factors that shape identities, and analyse how individuals </w:t>
            </w:r>
            <w:r w:rsidR="002D09A8">
              <w:rPr>
                <w:rFonts w:ascii="Arial Narrow" w:hAnsi="Arial Narrow"/>
                <w:sz w:val="16"/>
                <w:szCs w:val="16"/>
              </w:rPr>
              <w:t>impact the identities of others</w:t>
            </w:r>
          </w:p>
        </w:tc>
        <w:tc>
          <w:tcPr>
            <w:tcW w:w="988" w:type="dxa"/>
            <w:gridSpan w:val="2"/>
          </w:tcPr>
          <w:p w:rsidR="009E1848" w:rsidRPr="002D09A8" w:rsidRDefault="009E1848" w:rsidP="008134A9">
            <w:pPr>
              <w:rPr>
                <w:rFonts w:ascii="Arial Narrow" w:hAnsi="Arial Narrow"/>
                <w:sz w:val="16"/>
                <w:szCs w:val="16"/>
              </w:rPr>
            </w:pPr>
            <w:r w:rsidRPr="002D09A8">
              <w:rPr>
                <w:rFonts w:ascii="Arial Narrow" w:hAnsi="Arial Narrow"/>
                <w:sz w:val="16"/>
                <w:szCs w:val="16"/>
              </w:rPr>
              <w:t>Examine the impact of changes and transitions on relationships</w:t>
            </w:r>
          </w:p>
        </w:tc>
        <w:tc>
          <w:tcPr>
            <w:tcW w:w="989" w:type="dxa"/>
            <w:gridSpan w:val="2"/>
          </w:tcPr>
          <w:p w:rsidR="009E1848" w:rsidRPr="002D09A8" w:rsidRDefault="009E1848" w:rsidP="008134A9">
            <w:pPr>
              <w:rPr>
                <w:rFonts w:ascii="Arial Narrow" w:hAnsi="Arial Narrow"/>
                <w:sz w:val="16"/>
                <w:szCs w:val="16"/>
              </w:rPr>
            </w:pPr>
            <w:r w:rsidRPr="002D09A8">
              <w:rPr>
                <w:rFonts w:ascii="Arial Narrow" w:hAnsi="Arial Narrow"/>
                <w:sz w:val="16"/>
                <w:szCs w:val="16"/>
              </w:rPr>
              <w:t>Plan, rehearse and evaluate options (including CPR and first aid) for managing situations where their own or others’ health, safe</w:t>
            </w:r>
            <w:r w:rsidR="002D09A8">
              <w:rPr>
                <w:rFonts w:ascii="Arial Narrow" w:hAnsi="Arial Narrow"/>
                <w:sz w:val="16"/>
                <w:szCs w:val="16"/>
              </w:rPr>
              <w:t>ty and wellbeing may be at risk</w:t>
            </w:r>
          </w:p>
        </w:tc>
        <w:tc>
          <w:tcPr>
            <w:tcW w:w="996" w:type="dxa"/>
            <w:gridSpan w:val="3"/>
          </w:tcPr>
          <w:p w:rsidR="009E1848" w:rsidRPr="002D09A8" w:rsidRDefault="009E1848" w:rsidP="008134A9">
            <w:pPr>
              <w:rPr>
                <w:rFonts w:ascii="Arial Narrow" w:hAnsi="Arial Narrow"/>
                <w:sz w:val="16"/>
                <w:szCs w:val="16"/>
              </w:rPr>
            </w:pPr>
            <w:r w:rsidRPr="002D09A8">
              <w:rPr>
                <w:rFonts w:ascii="Arial Narrow" w:hAnsi="Arial Narrow"/>
                <w:sz w:val="16"/>
                <w:szCs w:val="16"/>
              </w:rPr>
              <w:t>Identify and critique the accessibility and effectiveness of support services based in the community that impact on the ability to make healthy and safe choices</w:t>
            </w:r>
          </w:p>
        </w:tc>
        <w:tc>
          <w:tcPr>
            <w:tcW w:w="994" w:type="dxa"/>
          </w:tcPr>
          <w:p w:rsidR="009E1848" w:rsidRPr="002D09A8" w:rsidRDefault="009E1848" w:rsidP="008134A9">
            <w:pPr>
              <w:rPr>
                <w:rFonts w:ascii="Arial Narrow" w:hAnsi="Arial Narrow"/>
                <w:sz w:val="16"/>
                <w:szCs w:val="16"/>
              </w:rPr>
            </w:pPr>
            <w:r w:rsidRPr="002D09A8">
              <w:rPr>
                <w:rFonts w:ascii="Arial Narrow" w:hAnsi="Arial Narrow"/>
                <w:sz w:val="16"/>
                <w:szCs w:val="16"/>
              </w:rPr>
              <w:t>Investigate how empathy and ethical decision-making contribute to respectful relationships</w:t>
            </w:r>
          </w:p>
        </w:tc>
        <w:tc>
          <w:tcPr>
            <w:tcW w:w="992" w:type="dxa"/>
          </w:tcPr>
          <w:p w:rsidR="009E1848" w:rsidRPr="002D09A8" w:rsidRDefault="009E1848" w:rsidP="008134A9">
            <w:pPr>
              <w:rPr>
                <w:rFonts w:ascii="Arial Narrow" w:hAnsi="Arial Narrow"/>
                <w:sz w:val="16"/>
                <w:szCs w:val="16"/>
              </w:rPr>
            </w:pPr>
            <w:r w:rsidRPr="002D09A8">
              <w:rPr>
                <w:rFonts w:ascii="Arial Narrow" w:hAnsi="Arial Narrow"/>
                <w:sz w:val="16"/>
                <w:szCs w:val="16"/>
              </w:rPr>
              <w:t>Evaluate situations and propose appropriate emotional responses and then reflect on possible outcomes of different responses to health and wellbeing</w:t>
            </w:r>
          </w:p>
        </w:tc>
        <w:tc>
          <w:tcPr>
            <w:tcW w:w="993" w:type="dxa"/>
            <w:gridSpan w:val="2"/>
          </w:tcPr>
          <w:p w:rsidR="009E1848" w:rsidRPr="002D09A8" w:rsidRDefault="009E1848" w:rsidP="008134A9">
            <w:pPr>
              <w:rPr>
                <w:rFonts w:ascii="Arial Narrow" w:hAnsi="Arial Narrow"/>
                <w:sz w:val="16"/>
                <w:szCs w:val="16"/>
              </w:rPr>
            </w:pPr>
            <w:r w:rsidRPr="002D09A8">
              <w:rPr>
                <w:rFonts w:ascii="Arial Narrow" w:hAnsi="Arial Narrow"/>
                <w:sz w:val="16"/>
                <w:szCs w:val="16"/>
              </w:rPr>
              <w:t xml:space="preserve">Evaluate and apply health information from a range of sources to </w:t>
            </w:r>
            <w:r w:rsidR="002D09A8">
              <w:rPr>
                <w:rFonts w:ascii="Arial Narrow" w:hAnsi="Arial Narrow"/>
                <w:sz w:val="16"/>
                <w:szCs w:val="16"/>
              </w:rPr>
              <w:t>health decisions and situations</w:t>
            </w:r>
          </w:p>
        </w:tc>
        <w:tc>
          <w:tcPr>
            <w:tcW w:w="993" w:type="dxa"/>
          </w:tcPr>
          <w:p w:rsidR="009E1848" w:rsidRPr="002D09A8" w:rsidRDefault="009E1848" w:rsidP="008134A9">
            <w:pPr>
              <w:rPr>
                <w:rFonts w:ascii="Arial Narrow" w:hAnsi="Arial Narrow"/>
                <w:sz w:val="16"/>
                <w:szCs w:val="16"/>
              </w:rPr>
            </w:pPr>
            <w:r w:rsidRPr="002D09A8">
              <w:rPr>
                <w:rFonts w:ascii="Arial Narrow" w:hAnsi="Arial Narrow"/>
                <w:sz w:val="16"/>
                <w:szCs w:val="16"/>
              </w:rPr>
              <w:t>Plan, implement and critique strategies to enhance the health, safety and</w:t>
            </w:r>
            <w:r w:rsidR="002D09A8">
              <w:rPr>
                <w:rFonts w:ascii="Arial Narrow" w:hAnsi="Arial Narrow"/>
                <w:sz w:val="16"/>
                <w:szCs w:val="16"/>
              </w:rPr>
              <w:t xml:space="preserve"> wellbeing of their communities</w:t>
            </w:r>
          </w:p>
        </w:tc>
        <w:tc>
          <w:tcPr>
            <w:tcW w:w="1011" w:type="dxa"/>
            <w:gridSpan w:val="2"/>
          </w:tcPr>
          <w:p w:rsidR="009E1848" w:rsidRPr="002D09A8" w:rsidRDefault="009E1848" w:rsidP="008134A9">
            <w:pPr>
              <w:rPr>
                <w:rFonts w:ascii="Arial Narrow" w:hAnsi="Arial Narrow"/>
                <w:sz w:val="16"/>
                <w:szCs w:val="16"/>
              </w:rPr>
            </w:pPr>
            <w:r w:rsidRPr="002D09A8">
              <w:rPr>
                <w:rFonts w:ascii="Arial Narrow" w:hAnsi="Arial Narrow"/>
                <w:sz w:val="16"/>
                <w:szCs w:val="16"/>
              </w:rPr>
              <w:t>Plan and evaluate new and creative interventions that promote their own and others’ connection to community and</w:t>
            </w:r>
            <w:r w:rsidR="002D09A8">
              <w:rPr>
                <w:rFonts w:ascii="Arial Narrow" w:hAnsi="Arial Narrow"/>
                <w:sz w:val="16"/>
                <w:szCs w:val="16"/>
              </w:rPr>
              <w:t xml:space="preserve"> natural and built environments</w:t>
            </w:r>
          </w:p>
        </w:tc>
        <w:tc>
          <w:tcPr>
            <w:tcW w:w="975" w:type="dxa"/>
            <w:gridSpan w:val="3"/>
          </w:tcPr>
          <w:p w:rsidR="009E1848" w:rsidRPr="002D09A8" w:rsidRDefault="009E1848" w:rsidP="008134A9">
            <w:pPr>
              <w:rPr>
                <w:rFonts w:ascii="Arial Narrow" w:hAnsi="Arial Narrow"/>
                <w:sz w:val="16"/>
                <w:szCs w:val="16"/>
              </w:rPr>
            </w:pPr>
            <w:r w:rsidRPr="002D09A8">
              <w:rPr>
                <w:rFonts w:ascii="Arial Narrow" w:hAnsi="Arial Narrow"/>
                <w:sz w:val="16"/>
                <w:szCs w:val="16"/>
              </w:rPr>
              <w:t>Critique behaviours and contextual factors that influence the health and</w:t>
            </w:r>
            <w:r w:rsidR="002D09A8">
              <w:rPr>
                <w:rFonts w:ascii="Arial Narrow" w:hAnsi="Arial Narrow"/>
                <w:sz w:val="16"/>
                <w:szCs w:val="16"/>
              </w:rPr>
              <w:t xml:space="preserve"> wellbeing of their communities</w:t>
            </w:r>
          </w:p>
        </w:tc>
        <w:tc>
          <w:tcPr>
            <w:tcW w:w="994" w:type="dxa"/>
            <w:shd w:val="clear" w:color="auto" w:fill="FFFFFF" w:themeFill="background1"/>
          </w:tcPr>
          <w:p w:rsidR="009E1848" w:rsidRPr="002D09A8" w:rsidRDefault="009E1848" w:rsidP="008134A9">
            <w:pPr>
              <w:rPr>
                <w:rFonts w:ascii="Arial Narrow" w:hAnsi="Arial Narrow"/>
                <w:sz w:val="16"/>
                <w:szCs w:val="16"/>
              </w:rPr>
            </w:pPr>
            <w:r w:rsidRPr="002D09A8">
              <w:rPr>
                <w:rFonts w:ascii="Arial Narrow" w:hAnsi="Arial Narrow"/>
                <w:sz w:val="16"/>
                <w:szCs w:val="16"/>
              </w:rPr>
              <w:t xml:space="preserve">Perform and refine specialised movement skills in </w:t>
            </w:r>
            <w:r w:rsidR="002D09A8">
              <w:rPr>
                <w:rFonts w:ascii="Arial Narrow" w:hAnsi="Arial Narrow"/>
                <w:sz w:val="16"/>
                <w:szCs w:val="16"/>
              </w:rPr>
              <w:t>challenging movement situations</w:t>
            </w:r>
          </w:p>
        </w:tc>
        <w:tc>
          <w:tcPr>
            <w:tcW w:w="992" w:type="dxa"/>
            <w:shd w:val="clear" w:color="auto" w:fill="FFFFFF" w:themeFill="background1"/>
          </w:tcPr>
          <w:p w:rsidR="009E1848" w:rsidRPr="002D09A8" w:rsidRDefault="009E1848" w:rsidP="008134A9">
            <w:pPr>
              <w:rPr>
                <w:rFonts w:ascii="Arial Narrow" w:hAnsi="Arial Narrow"/>
                <w:sz w:val="16"/>
                <w:szCs w:val="16"/>
              </w:rPr>
            </w:pPr>
            <w:r w:rsidRPr="002D09A8">
              <w:rPr>
                <w:rFonts w:ascii="Arial Narrow" w:hAnsi="Arial Narrow"/>
                <w:sz w:val="16"/>
                <w:szCs w:val="16"/>
              </w:rPr>
              <w:t>Evaluate own and others’ movement compositions, and provide and apply feedback in order to</w:t>
            </w:r>
            <w:r w:rsidR="002D09A8">
              <w:rPr>
                <w:rFonts w:ascii="Arial Narrow" w:hAnsi="Arial Narrow"/>
                <w:sz w:val="16"/>
                <w:szCs w:val="16"/>
              </w:rPr>
              <w:t xml:space="preserve"> enhance performance situations</w:t>
            </w:r>
          </w:p>
        </w:tc>
        <w:tc>
          <w:tcPr>
            <w:tcW w:w="993" w:type="dxa"/>
            <w:gridSpan w:val="2"/>
            <w:shd w:val="clear" w:color="auto" w:fill="FFFFFF" w:themeFill="background1"/>
          </w:tcPr>
          <w:p w:rsidR="009E1848" w:rsidRPr="002D09A8" w:rsidRDefault="009E1848" w:rsidP="008134A9">
            <w:pPr>
              <w:pStyle w:val="NormalWeb"/>
              <w:spacing w:before="0" w:after="0"/>
              <w:rPr>
                <w:rFonts w:ascii="Arial Narrow" w:hAnsi="Arial Narrow" w:cs="Arial"/>
                <w:sz w:val="16"/>
                <w:szCs w:val="16"/>
              </w:rPr>
            </w:pPr>
            <w:r w:rsidRPr="002D09A8">
              <w:rPr>
                <w:rFonts w:ascii="Arial Narrow" w:hAnsi="Arial Narrow"/>
                <w:sz w:val="16"/>
                <w:szCs w:val="16"/>
              </w:rPr>
              <w:t>Develop, implement and evaluate movement concepts and str</w:t>
            </w:r>
            <w:r w:rsidR="002D09A8">
              <w:rPr>
                <w:rFonts w:ascii="Arial Narrow" w:hAnsi="Arial Narrow"/>
                <w:sz w:val="16"/>
                <w:szCs w:val="16"/>
              </w:rPr>
              <w:t>ategies for successful outcomes</w:t>
            </w:r>
          </w:p>
        </w:tc>
        <w:tc>
          <w:tcPr>
            <w:tcW w:w="993" w:type="dxa"/>
            <w:shd w:val="clear" w:color="auto" w:fill="FFFFFF" w:themeFill="background1"/>
          </w:tcPr>
          <w:p w:rsidR="009E1848" w:rsidRPr="002D09A8" w:rsidRDefault="009E1848" w:rsidP="008134A9">
            <w:pPr>
              <w:rPr>
                <w:rFonts w:ascii="Arial Narrow" w:hAnsi="Arial Narrow"/>
                <w:sz w:val="16"/>
                <w:szCs w:val="16"/>
              </w:rPr>
            </w:pPr>
            <w:r w:rsidRPr="002D09A8">
              <w:rPr>
                <w:rFonts w:ascii="Arial Narrow" w:hAnsi="Arial Narrow" w:cs="Arial"/>
                <w:sz w:val="16"/>
                <w:szCs w:val="16"/>
              </w:rPr>
              <w:t>Design, implement and evaluate personalised plans for improving or maintaining their own and others’ physi</w:t>
            </w:r>
            <w:r w:rsidR="002D09A8">
              <w:rPr>
                <w:rFonts w:ascii="Arial Narrow" w:hAnsi="Arial Narrow" w:cs="Arial"/>
                <w:sz w:val="16"/>
                <w:szCs w:val="16"/>
              </w:rPr>
              <w:t>cal activity and fitness levels</w:t>
            </w:r>
          </w:p>
        </w:tc>
        <w:tc>
          <w:tcPr>
            <w:tcW w:w="992" w:type="dxa"/>
            <w:shd w:val="clear" w:color="auto" w:fill="FFFFFF" w:themeFill="background1"/>
          </w:tcPr>
          <w:p w:rsidR="009E1848" w:rsidRPr="002D09A8" w:rsidRDefault="009E1848" w:rsidP="00C14A7B">
            <w:pPr>
              <w:rPr>
                <w:rFonts w:ascii="Arial Narrow" w:hAnsi="Arial Narrow" w:cs="Arial"/>
                <w:color w:val="000000" w:themeColor="text1"/>
                <w:sz w:val="16"/>
                <w:szCs w:val="16"/>
              </w:rPr>
            </w:pPr>
            <w:r w:rsidRPr="002D09A8">
              <w:rPr>
                <w:rFonts w:ascii="Arial Narrow" w:hAnsi="Arial Narrow"/>
                <w:sz w:val="16"/>
                <w:szCs w:val="16"/>
              </w:rPr>
              <w:t>Analyse the impact of effort, space, time, objects and people when composing an</w:t>
            </w:r>
            <w:r w:rsidR="002D09A8">
              <w:rPr>
                <w:rFonts w:ascii="Arial Narrow" w:hAnsi="Arial Narrow"/>
                <w:sz w:val="16"/>
                <w:szCs w:val="16"/>
              </w:rPr>
              <w:t>d performing movement sequences</w:t>
            </w:r>
          </w:p>
        </w:tc>
        <w:tc>
          <w:tcPr>
            <w:tcW w:w="993" w:type="dxa"/>
            <w:gridSpan w:val="2"/>
            <w:shd w:val="clear" w:color="auto" w:fill="FFFFFF" w:themeFill="background1"/>
          </w:tcPr>
          <w:p w:rsidR="009E1848" w:rsidRPr="002D09A8" w:rsidRDefault="009E1848" w:rsidP="00C14A7B">
            <w:pPr>
              <w:rPr>
                <w:rFonts w:ascii="Arial Narrow" w:hAnsi="Arial Narrow" w:cs="Arial"/>
                <w:color w:val="000000" w:themeColor="text1"/>
                <w:sz w:val="16"/>
                <w:szCs w:val="16"/>
              </w:rPr>
            </w:pPr>
            <w:r w:rsidRPr="002D09A8">
              <w:rPr>
                <w:rFonts w:ascii="Arial Narrow" w:hAnsi="Arial Narrow" w:cs="Arial"/>
                <w:color w:val="000000" w:themeColor="text1"/>
                <w:sz w:val="16"/>
                <w:szCs w:val="16"/>
              </w:rPr>
              <w:t>Examine the role physical activity, outdoor recreation and sport play in the lives of Australians and investigate</w:t>
            </w:r>
            <w:r w:rsidR="002D09A8">
              <w:rPr>
                <w:rFonts w:ascii="Arial Narrow" w:hAnsi="Arial Narrow" w:cs="Arial"/>
                <w:color w:val="000000" w:themeColor="text1"/>
                <w:sz w:val="16"/>
                <w:szCs w:val="16"/>
              </w:rPr>
              <w:t xml:space="preserve"> how this has changed over time</w:t>
            </w:r>
          </w:p>
        </w:tc>
        <w:tc>
          <w:tcPr>
            <w:tcW w:w="993" w:type="dxa"/>
            <w:shd w:val="clear" w:color="auto" w:fill="FFFFFF" w:themeFill="background1"/>
          </w:tcPr>
          <w:p w:rsidR="009E1848" w:rsidRPr="002D09A8" w:rsidRDefault="009E1848" w:rsidP="004A7100">
            <w:pPr>
              <w:tabs>
                <w:tab w:val="left" w:pos="1379"/>
              </w:tabs>
              <w:rPr>
                <w:rFonts w:ascii="Arial Narrow" w:hAnsi="Arial Narrow" w:cs="Arial"/>
                <w:color w:val="000000" w:themeColor="text1"/>
                <w:sz w:val="16"/>
                <w:szCs w:val="16"/>
              </w:rPr>
            </w:pPr>
            <w:r w:rsidRPr="002D09A8">
              <w:rPr>
                <w:rFonts w:ascii="Arial Narrow" w:hAnsi="Arial Narrow" w:cs="Arial"/>
                <w:color w:val="000000" w:themeColor="text1"/>
                <w:sz w:val="16"/>
                <w:szCs w:val="16"/>
              </w:rPr>
              <w:t xml:space="preserve">Devise, implement and refine strategies demonstrating leadership and collaboration skills </w:t>
            </w:r>
            <w:r w:rsidR="002D09A8">
              <w:rPr>
                <w:rFonts w:ascii="Arial Narrow" w:hAnsi="Arial Narrow" w:cs="Arial"/>
                <w:color w:val="000000" w:themeColor="text1"/>
                <w:sz w:val="16"/>
                <w:szCs w:val="16"/>
              </w:rPr>
              <w:t>when working in groups or teams</w:t>
            </w:r>
          </w:p>
        </w:tc>
        <w:tc>
          <w:tcPr>
            <w:tcW w:w="992" w:type="dxa"/>
            <w:shd w:val="clear" w:color="auto" w:fill="FFFFFF" w:themeFill="background1"/>
          </w:tcPr>
          <w:p w:rsidR="009E1848" w:rsidRPr="002D09A8" w:rsidRDefault="009E1848" w:rsidP="004A7100">
            <w:pPr>
              <w:tabs>
                <w:tab w:val="left" w:pos="1379"/>
              </w:tabs>
              <w:rPr>
                <w:rFonts w:ascii="Arial Narrow" w:hAnsi="Arial Narrow" w:cs="Arial"/>
                <w:color w:val="000000" w:themeColor="text1"/>
                <w:sz w:val="16"/>
                <w:szCs w:val="16"/>
              </w:rPr>
            </w:pPr>
            <w:r w:rsidRPr="002D09A8">
              <w:rPr>
                <w:rFonts w:ascii="Arial Narrow" w:hAnsi="Arial Narrow" w:cs="Arial"/>
                <w:color w:val="000000" w:themeColor="text1"/>
                <w:sz w:val="16"/>
                <w:szCs w:val="16"/>
              </w:rPr>
              <w:t>Transfer understanding from previous movement experiences to create s</w:t>
            </w:r>
            <w:r w:rsidR="002D09A8">
              <w:rPr>
                <w:rFonts w:ascii="Arial Narrow" w:hAnsi="Arial Narrow" w:cs="Arial"/>
                <w:color w:val="000000" w:themeColor="text1"/>
                <w:sz w:val="16"/>
                <w:szCs w:val="16"/>
              </w:rPr>
              <w:t>olutions to movement challenges</w:t>
            </w:r>
          </w:p>
        </w:tc>
        <w:tc>
          <w:tcPr>
            <w:tcW w:w="998" w:type="dxa"/>
            <w:gridSpan w:val="3"/>
            <w:shd w:val="clear" w:color="auto" w:fill="FFFFFF" w:themeFill="background1"/>
          </w:tcPr>
          <w:p w:rsidR="009E1848" w:rsidRPr="002D09A8" w:rsidRDefault="009E1848" w:rsidP="004A7100">
            <w:pPr>
              <w:tabs>
                <w:tab w:val="left" w:pos="1379"/>
              </w:tabs>
              <w:rPr>
                <w:rFonts w:ascii="Arial Narrow" w:hAnsi="Arial Narrow" w:cs="Arial"/>
                <w:color w:val="000000" w:themeColor="text1"/>
                <w:sz w:val="16"/>
                <w:szCs w:val="16"/>
              </w:rPr>
            </w:pPr>
            <w:r w:rsidRPr="002D09A8">
              <w:rPr>
                <w:rFonts w:ascii="Arial Narrow" w:hAnsi="Arial Narrow" w:cs="Arial"/>
                <w:color w:val="000000" w:themeColor="text1"/>
                <w:sz w:val="16"/>
                <w:szCs w:val="16"/>
              </w:rPr>
              <w:t>Reflect on how</w:t>
            </w:r>
          </w:p>
          <w:p w:rsidR="009E1848" w:rsidRPr="002D09A8" w:rsidRDefault="009E1848" w:rsidP="004A7100">
            <w:pPr>
              <w:tabs>
                <w:tab w:val="left" w:pos="1379"/>
              </w:tabs>
              <w:rPr>
                <w:rFonts w:ascii="Arial Narrow" w:hAnsi="Arial Narrow" w:cs="Arial"/>
                <w:color w:val="000000" w:themeColor="text1"/>
                <w:sz w:val="16"/>
                <w:szCs w:val="16"/>
              </w:rPr>
            </w:pPr>
            <w:r w:rsidRPr="002D09A8">
              <w:rPr>
                <w:rFonts w:ascii="Arial Narrow" w:hAnsi="Arial Narrow" w:cs="Arial"/>
                <w:color w:val="000000" w:themeColor="text1"/>
                <w:sz w:val="16"/>
                <w:szCs w:val="16"/>
              </w:rPr>
              <w:t>fair play and</w:t>
            </w:r>
          </w:p>
          <w:p w:rsidR="009E1848" w:rsidRPr="002D09A8" w:rsidRDefault="009E1848" w:rsidP="004A7100">
            <w:pPr>
              <w:tabs>
                <w:tab w:val="left" w:pos="1379"/>
              </w:tabs>
              <w:rPr>
                <w:rFonts w:ascii="Arial Narrow" w:hAnsi="Arial Narrow" w:cs="Arial"/>
                <w:color w:val="000000" w:themeColor="text1"/>
                <w:sz w:val="16"/>
                <w:szCs w:val="16"/>
              </w:rPr>
            </w:pPr>
            <w:r w:rsidRPr="002D09A8">
              <w:rPr>
                <w:rFonts w:ascii="Arial Narrow" w:hAnsi="Arial Narrow" w:cs="Arial"/>
                <w:color w:val="000000" w:themeColor="text1"/>
                <w:sz w:val="16"/>
                <w:szCs w:val="16"/>
              </w:rPr>
              <w:t>ethical behaviour</w:t>
            </w:r>
          </w:p>
          <w:p w:rsidR="009E1848" w:rsidRPr="002D09A8" w:rsidRDefault="009E1848" w:rsidP="004A7100">
            <w:pPr>
              <w:tabs>
                <w:tab w:val="left" w:pos="1379"/>
              </w:tabs>
              <w:rPr>
                <w:rFonts w:ascii="Arial Narrow" w:hAnsi="Arial Narrow" w:cs="Arial"/>
                <w:color w:val="000000" w:themeColor="text1"/>
                <w:sz w:val="16"/>
                <w:szCs w:val="16"/>
              </w:rPr>
            </w:pPr>
            <w:r w:rsidRPr="002D09A8">
              <w:rPr>
                <w:rFonts w:ascii="Arial Narrow" w:hAnsi="Arial Narrow" w:cs="Arial"/>
                <w:color w:val="000000" w:themeColor="text1"/>
                <w:sz w:val="16"/>
                <w:szCs w:val="16"/>
              </w:rPr>
              <w:t>can influence</w:t>
            </w:r>
          </w:p>
          <w:p w:rsidR="009E1848" w:rsidRPr="002D09A8" w:rsidRDefault="009E1848" w:rsidP="004A7100">
            <w:pPr>
              <w:tabs>
                <w:tab w:val="left" w:pos="1379"/>
              </w:tabs>
              <w:rPr>
                <w:rFonts w:ascii="Arial Narrow" w:hAnsi="Arial Narrow" w:cs="Arial"/>
                <w:color w:val="000000" w:themeColor="text1"/>
                <w:sz w:val="16"/>
                <w:szCs w:val="16"/>
              </w:rPr>
            </w:pPr>
            <w:r w:rsidRPr="002D09A8">
              <w:rPr>
                <w:rFonts w:ascii="Arial Narrow" w:hAnsi="Arial Narrow" w:cs="Arial"/>
                <w:color w:val="000000" w:themeColor="text1"/>
                <w:sz w:val="16"/>
                <w:szCs w:val="16"/>
              </w:rPr>
              <w:t>the outcomes of</w:t>
            </w:r>
          </w:p>
          <w:p w:rsidR="009E1848" w:rsidRPr="002D09A8" w:rsidRDefault="009E1848" w:rsidP="004A7100">
            <w:pPr>
              <w:tabs>
                <w:tab w:val="left" w:pos="1379"/>
              </w:tabs>
              <w:rPr>
                <w:rFonts w:ascii="Arial Narrow" w:hAnsi="Arial Narrow" w:cs="Arial"/>
                <w:color w:val="000000" w:themeColor="text1"/>
                <w:sz w:val="16"/>
                <w:szCs w:val="16"/>
              </w:rPr>
            </w:pPr>
            <w:r w:rsidRPr="002D09A8">
              <w:rPr>
                <w:rFonts w:ascii="Arial Narrow" w:hAnsi="Arial Narrow" w:cs="Arial"/>
                <w:color w:val="000000" w:themeColor="text1"/>
                <w:sz w:val="16"/>
                <w:szCs w:val="16"/>
              </w:rPr>
              <w:t>movement</w:t>
            </w:r>
          </w:p>
          <w:p w:rsidR="009E1848" w:rsidRPr="002D09A8" w:rsidRDefault="002D09A8" w:rsidP="004A7100">
            <w:pPr>
              <w:tabs>
                <w:tab w:val="left" w:pos="1379"/>
              </w:tabs>
              <w:rPr>
                <w:rFonts w:ascii="Arial Narrow" w:hAnsi="Arial Narrow" w:cs="Arial"/>
                <w:color w:val="000000" w:themeColor="text1"/>
                <w:sz w:val="16"/>
                <w:szCs w:val="16"/>
              </w:rPr>
            </w:pPr>
            <w:r>
              <w:rPr>
                <w:rFonts w:ascii="Arial Narrow" w:hAnsi="Arial Narrow" w:cs="Arial"/>
                <w:color w:val="000000" w:themeColor="text1"/>
                <w:sz w:val="16"/>
                <w:szCs w:val="16"/>
              </w:rPr>
              <w:t>activities</w:t>
            </w:r>
          </w:p>
        </w:tc>
      </w:tr>
      <w:tr w:rsidR="009E1848" w:rsidRPr="0089063E" w:rsidTr="002D09A8">
        <w:trPr>
          <w:gridBefore w:val="1"/>
          <w:wBefore w:w="18" w:type="dxa"/>
          <w:trHeight w:val="680"/>
          <w:tblHeader/>
        </w:trPr>
        <w:tc>
          <w:tcPr>
            <w:tcW w:w="23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E1848" w:rsidRPr="00882148" w:rsidRDefault="009E1848" w:rsidP="00606E86">
            <w:pPr>
              <w:jc w:val="center"/>
              <w:rPr>
                <w:rFonts w:ascii="Arial Narrow" w:hAnsi="Arial Narrow"/>
                <w:b/>
                <w:sz w:val="16"/>
                <w:szCs w:val="16"/>
              </w:rPr>
            </w:pPr>
            <w:r w:rsidRPr="00882148">
              <w:rPr>
                <w:rFonts w:ascii="Arial Narrow" w:hAnsi="Arial Narrow"/>
                <w:b/>
                <w:sz w:val="16"/>
                <w:szCs w:val="16"/>
              </w:rPr>
              <w:t>Sample swimming and water safety teaching and learning activities</w:t>
            </w:r>
          </w:p>
        </w:tc>
        <w:tc>
          <w:tcPr>
            <w:tcW w:w="732" w:type="dxa"/>
            <w:tcBorders>
              <w:left w:val="single" w:sz="4" w:space="0" w:color="A6A6A6" w:themeColor="background1" w:themeShade="A6"/>
            </w:tcBorders>
          </w:tcPr>
          <w:p w:rsidR="009E1848" w:rsidRPr="00882148" w:rsidRDefault="009E1848" w:rsidP="00BC2D48">
            <w:pPr>
              <w:jc w:val="center"/>
              <w:rPr>
                <w:rFonts w:ascii="Arial Narrow" w:hAnsi="Arial Narrow"/>
                <w:b/>
                <w:sz w:val="16"/>
                <w:szCs w:val="16"/>
              </w:rPr>
            </w:pPr>
            <w:r w:rsidRPr="00882148">
              <w:rPr>
                <w:rFonts w:ascii="Arial Narrow" w:hAnsi="Arial Narrow"/>
                <w:b/>
                <w:sz w:val="16"/>
                <w:szCs w:val="16"/>
              </w:rPr>
              <w:t>Focus Area Code/s</w:t>
            </w:r>
          </w:p>
        </w:tc>
        <w:tc>
          <w:tcPr>
            <w:tcW w:w="1114" w:type="dxa"/>
            <w:gridSpan w:val="2"/>
            <w:tcBorders>
              <w:left w:val="single" w:sz="4" w:space="0" w:color="A6A6A6" w:themeColor="background1" w:themeShade="A6"/>
              <w:right w:val="single" w:sz="4" w:space="0" w:color="A6A6A6" w:themeColor="background1" w:themeShade="A6"/>
            </w:tcBorders>
          </w:tcPr>
          <w:p w:rsidR="009E1848" w:rsidRPr="00882148" w:rsidRDefault="009E1848" w:rsidP="00BC2D48">
            <w:pPr>
              <w:jc w:val="center"/>
              <w:rPr>
                <w:rFonts w:ascii="Arial Narrow" w:hAnsi="Arial Narrow"/>
                <w:b/>
                <w:sz w:val="16"/>
                <w:szCs w:val="16"/>
              </w:rPr>
            </w:pPr>
            <w:r w:rsidRPr="00882148">
              <w:rPr>
                <w:rFonts w:ascii="Arial Narrow" w:hAnsi="Arial Narrow"/>
                <w:b/>
                <w:sz w:val="16"/>
                <w:szCs w:val="16"/>
              </w:rPr>
              <w:t>Contribution towards Achievement Standard #</w:t>
            </w:r>
          </w:p>
        </w:tc>
        <w:tc>
          <w:tcPr>
            <w:tcW w:w="870" w:type="dxa"/>
            <w:gridSpan w:val="2"/>
            <w:tcBorders>
              <w:left w:val="single" w:sz="4" w:space="0" w:color="A6A6A6" w:themeColor="background1" w:themeShade="A6"/>
            </w:tcBorders>
          </w:tcPr>
          <w:p w:rsidR="009E1848" w:rsidRPr="0089063E" w:rsidRDefault="009E1848" w:rsidP="00BC2D48">
            <w:pPr>
              <w:jc w:val="center"/>
              <w:rPr>
                <w:rFonts w:ascii="Arial Narrow" w:hAnsi="Arial Narrow"/>
                <w:b/>
                <w:sz w:val="18"/>
                <w:szCs w:val="18"/>
              </w:rPr>
            </w:pPr>
          </w:p>
        </w:tc>
        <w:tc>
          <w:tcPr>
            <w:tcW w:w="989" w:type="dxa"/>
            <w:gridSpan w:val="2"/>
          </w:tcPr>
          <w:p w:rsidR="009E1848" w:rsidRPr="0089063E" w:rsidRDefault="009E1848" w:rsidP="00DB7D0E">
            <w:pPr>
              <w:jc w:val="center"/>
              <w:rPr>
                <w:rFonts w:ascii="Arial Narrow" w:eastAsia="Times New Roman" w:hAnsi="Arial Narrow" w:cs="Calibri"/>
                <w:sz w:val="18"/>
                <w:szCs w:val="18"/>
              </w:rPr>
            </w:pPr>
          </w:p>
        </w:tc>
        <w:tc>
          <w:tcPr>
            <w:tcW w:w="989" w:type="dxa"/>
            <w:gridSpan w:val="2"/>
          </w:tcPr>
          <w:p w:rsidR="009E1848" w:rsidRPr="0089063E" w:rsidRDefault="009E1848" w:rsidP="00DB7D0E">
            <w:pPr>
              <w:jc w:val="center"/>
              <w:rPr>
                <w:rFonts w:ascii="Arial Narrow" w:eastAsia="Times New Roman" w:hAnsi="Arial Narrow" w:cs="Calibri"/>
                <w:sz w:val="18"/>
                <w:szCs w:val="18"/>
              </w:rPr>
            </w:pPr>
          </w:p>
        </w:tc>
        <w:tc>
          <w:tcPr>
            <w:tcW w:w="989" w:type="dxa"/>
            <w:gridSpan w:val="2"/>
            <w:tcBorders>
              <w:bottom w:val="single" w:sz="4" w:space="0" w:color="A6A6A6" w:themeColor="background1" w:themeShade="A6"/>
            </w:tcBorders>
            <w:vAlign w:val="center"/>
          </w:tcPr>
          <w:p w:rsidR="009E1848" w:rsidRPr="0089063E" w:rsidRDefault="009E1848" w:rsidP="00DB7D0E">
            <w:pPr>
              <w:jc w:val="center"/>
              <w:rPr>
                <w:rFonts w:ascii="Arial Narrow" w:eastAsia="Times New Roman" w:hAnsi="Arial Narrow" w:cs="Calibri"/>
                <w:sz w:val="18"/>
                <w:szCs w:val="18"/>
              </w:rPr>
            </w:pPr>
          </w:p>
        </w:tc>
        <w:tc>
          <w:tcPr>
            <w:tcW w:w="994" w:type="dxa"/>
            <w:tcBorders>
              <w:bottom w:val="single" w:sz="4" w:space="0" w:color="A6A6A6" w:themeColor="background1" w:themeShade="A6"/>
            </w:tcBorders>
            <w:vAlign w:val="center"/>
          </w:tcPr>
          <w:p w:rsidR="009E1848" w:rsidRPr="0089063E" w:rsidRDefault="009E1848" w:rsidP="00DB7D0E">
            <w:pPr>
              <w:jc w:val="center"/>
              <w:rPr>
                <w:rFonts w:ascii="Arial Narrow" w:eastAsia="Times New Roman" w:hAnsi="Arial Narrow" w:cs="Calibri"/>
                <w:sz w:val="18"/>
                <w:szCs w:val="18"/>
              </w:rPr>
            </w:pPr>
          </w:p>
        </w:tc>
        <w:tc>
          <w:tcPr>
            <w:tcW w:w="992" w:type="dxa"/>
            <w:tcBorders>
              <w:bottom w:val="single" w:sz="4" w:space="0" w:color="A6A6A6" w:themeColor="background1" w:themeShade="A6"/>
            </w:tcBorders>
          </w:tcPr>
          <w:p w:rsidR="009E1848" w:rsidRPr="0089063E" w:rsidRDefault="009E1848" w:rsidP="00DB7D0E">
            <w:pPr>
              <w:jc w:val="center"/>
              <w:rPr>
                <w:rFonts w:ascii="Arial Narrow" w:eastAsia="Times New Roman" w:hAnsi="Arial Narrow" w:cs="Calibri"/>
                <w:sz w:val="18"/>
                <w:szCs w:val="18"/>
              </w:rPr>
            </w:pPr>
          </w:p>
        </w:tc>
        <w:tc>
          <w:tcPr>
            <w:tcW w:w="993" w:type="dxa"/>
            <w:gridSpan w:val="2"/>
            <w:tcBorders>
              <w:bottom w:val="single" w:sz="4" w:space="0" w:color="A6A6A6" w:themeColor="background1" w:themeShade="A6"/>
            </w:tcBorders>
            <w:vAlign w:val="center"/>
          </w:tcPr>
          <w:p w:rsidR="009E1848" w:rsidRPr="0089063E" w:rsidRDefault="009E1848" w:rsidP="00DB7D0E">
            <w:pPr>
              <w:jc w:val="center"/>
              <w:rPr>
                <w:rFonts w:ascii="Arial Narrow" w:eastAsia="Times New Roman" w:hAnsi="Arial Narrow" w:cs="Calibri"/>
                <w:sz w:val="18"/>
                <w:szCs w:val="18"/>
              </w:rPr>
            </w:pPr>
          </w:p>
        </w:tc>
        <w:tc>
          <w:tcPr>
            <w:tcW w:w="993" w:type="dxa"/>
            <w:tcBorders>
              <w:bottom w:val="single" w:sz="4" w:space="0" w:color="A6A6A6" w:themeColor="background1" w:themeShade="A6"/>
            </w:tcBorders>
            <w:vAlign w:val="center"/>
          </w:tcPr>
          <w:p w:rsidR="009E1848" w:rsidRPr="0089063E" w:rsidRDefault="009E1848" w:rsidP="00DB7D0E">
            <w:pPr>
              <w:jc w:val="center"/>
              <w:rPr>
                <w:rFonts w:ascii="Arial Narrow" w:eastAsia="Times New Roman" w:hAnsi="Arial Narrow" w:cs="Calibri"/>
                <w:sz w:val="18"/>
                <w:szCs w:val="18"/>
              </w:rPr>
            </w:pPr>
          </w:p>
        </w:tc>
        <w:tc>
          <w:tcPr>
            <w:tcW w:w="992" w:type="dxa"/>
            <w:tcBorders>
              <w:bottom w:val="single" w:sz="4" w:space="0" w:color="A6A6A6" w:themeColor="background1" w:themeShade="A6"/>
            </w:tcBorders>
          </w:tcPr>
          <w:p w:rsidR="009E1848" w:rsidRPr="0089063E" w:rsidRDefault="009E1848" w:rsidP="00DB7D0E">
            <w:pPr>
              <w:jc w:val="center"/>
              <w:rPr>
                <w:rFonts w:ascii="Arial Narrow" w:eastAsia="Times New Roman" w:hAnsi="Arial Narrow" w:cs="Calibri"/>
                <w:sz w:val="18"/>
                <w:szCs w:val="18"/>
              </w:rPr>
            </w:pPr>
          </w:p>
        </w:tc>
        <w:tc>
          <w:tcPr>
            <w:tcW w:w="994" w:type="dxa"/>
            <w:gridSpan w:val="4"/>
            <w:tcBorders>
              <w:bottom w:val="single" w:sz="4" w:space="0" w:color="A6A6A6" w:themeColor="background1" w:themeShade="A6"/>
            </w:tcBorders>
            <w:vAlign w:val="center"/>
          </w:tcPr>
          <w:p w:rsidR="009E1848" w:rsidRPr="0089063E" w:rsidRDefault="009E1848" w:rsidP="00DB7D0E">
            <w:pPr>
              <w:jc w:val="center"/>
              <w:rPr>
                <w:rFonts w:ascii="Arial Narrow" w:eastAsia="Times New Roman" w:hAnsi="Arial Narrow" w:cs="Calibri"/>
                <w:sz w:val="18"/>
                <w:szCs w:val="18"/>
              </w:rPr>
            </w:pPr>
          </w:p>
        </w:tc>
        <w:tc>
          <w:tcPr>
            <w:tcW w:w="994" w:type="dxa"/>
            <w:tcBorders>
              <w:bottom w:val="single" w:sz="4" w:space="0" w:color="A6A6A6" w:themeColor="background1" w:themeShade="A6"/>
            </w:tcBorders>
            <w:vAlign w:val="center"/>
          </w:tcPr>
          <w:p w:rsidR="009E1848" w:rsidRPr="0089063E" w:rsidRDefault="009E1848" w:rsidP="00DB7D0E">
            <w:pPr>
              <w:jc w:val="center"/>
              <w:rPr>
                <w:rFonts w:ascii="Arial Narrow" w:eastAsia="Times New Roman" w:hAnsi="Arial Narrow" w:cs="Calibri"/>
                <w:sz w:val="18"/>
                <w:szCs w:val="18"/>
              </w:rPr>
            </w:pPr>
          </w:p>
        </w:tc>
        <w:tc>
          <w:tcPr>
            <w:tcW w:w="992" w:type="dxa"/>
            <w:tcBorders>
              <w:bottom w:val="single" w:sz="4" w:space="0" w:color="A6A6A6" w:themeColor="background1" w:themeShade="A6"/>
            </w:tcBorders>
            <w:vAlign w:val="center"/>
          </w:tcPr>
          <w:p w:rsidR="009E1848" w:rsidRPr="0089063E" w:rsidRDefault="009E1848" w:rsidP="00DB7D0E">
            <w:pPr>
              <w:jc w:val="center"/>
              <w:rPr>
                <w:rFonts w:ascii="Arial Narrow" w:eastAsia="Times New Roman" w:hAnsi="Arial Narrow" w:cs="Calibri"/>
                <w:sz w:val="18"/>
                <w:szCs w:val="18"/>
              </w:rPr>
            </w:pPr>
          </w:p>
        </w:tc>
        <w:tc>
          <w:tcPr>
            <w:tcW w:w="993" w:type="dxa"/>
            <w:gridSpan w:val="2"/>
            <w:tcBorders>
              <w:bottom w:val="single" w:sz="4" w:space="0" w:color="A6A6A6" w:themeColor="background1" w:themeShade="A6"/>
            </w:tcBorders>
            <w:shd w:val="clear" w:color="auto" w:fill="FFFFFF" w:themeFill="background1"/>
            <w:vAlign w:val="center"/>
          </w:tcPr>
          <w:p w:rsidR="009E1848" w:rsidRPr="0089063E" w:rsidRDefault="009E1848" w:rsidP="00DB7D0E">
            <w:pPr>
              <w:jc w:val="center"/>
              <w:rPr>
                <w:rFonts w:ascii="Arial Narrow" w:eastAsia="Times New Roman" w:hAnsi="Arial Narrow" w:cs="Calibri"/>
                <w:sz w:val="18"/>
                <w:szCs w:val="18"/>
              </w:rPr>
            </w:pPr>
          </w:p>
        </w:tc>
        <w:tc>
          <w:tcPr>
            <w:tcW w:w="993" w:type="dxa"/>
            <w:shd w:val="clear" w:color="auto" w:fill="FFFFFF" w:themeFill="background1"/>
            <w:vAlign w:val="center"/>
          </w:tcPr>
          <w:p w:rsidR="009E1848" w:rsidRPr="0089063E" w:rsidRDefault="009E1848" w:rsidP="00DB7D0E">
            <w:pPr>
              <w:jc w:val="center"/>
              <w:rPr>
                <w:rFonts w:ascii="Arial Narrow" w:eastAsia="Times New Roman" w:hAnsi="Arial Narrow" w:cs="Calibri"/>
                <w:sz w:val="18"/>
                <w:szCs w:val="18"/>
              </w:rPr>
            </w:pPr>
          </w:p>
        </w:tc>
        <w:tc>
          <w:tcPr>
            <w:tcW w:w="992" w:type="dxa"/>
            <w:shd w:val="clear" w:color="auto" w:fill="FFFFFF" w:themeFill="background1"/>
            <w:vAlign w:val="center"/>
          </w:tcPr>
          <w:p w:rsidR="009E1848" w:rsidRPr="0089063E" w:rsidRDefault="009E1848" w:rsidP="00DB7D0E">
            <w:pPr>
              <w:jc w:val="center"/>
              <w:rPr>
                <w:rFonts w:ascii="Arial Narrow" w:eastAsia="Times New Roman" w:hAnsi="Arial Narrow" w:cs="Calibri"/>
                <w:sz w:val="18"/>
                <w:szCs w:val="18"/>
              </w:rPr>
            </w:pPr>
          </w:p>
        </w:tc>
        <w:tc>
          <w:tcPr>
            <w:tcW w:w="993" w:type="dxa"/>
            <w:gridSpan w:val="2"/>
            <w:shd w:val="clear" w:color="auto" w:fill="FFFFFF" w:themeFill="background1"/>
            <w:vAlign w:val="center"/>
          </w:tcPr>
          <w:p w:rsidR="009E1848" w:rsidRPr="0089063E" w:rsidRDefault="009E1848" w:rsidP="00DB7D0E">
            <w:pPr>
              <w:jc w:val="center"/>
              <w:rPr>
                <w:rFonts w:ascii="Arial Narrow" w:eastAsia="Times New Roman" w:hAnsi="Arial Narrow" w:cs="Calibri"/>
                <w:sz w:val="18"/>
                <w:szCs w:val="18"/>
              </w:rPr>
            </w:pPr>
          </w:p>
        </w:tc>
        <w:tc>
          <w:tcPr>
            <w:tcW w:w="993" w:type="dxa"/>
            <w:shd w:val="clear" w:color="auto" w:fill="FFFFFF" w:themeFill="background1"/>
            <w:vAlign w:val="center"/>
          </w:tcPr>
          <w:p w:rsidR="009E1848" w:rsidRPr="0089063E" w:rsidRDefault="009E1848" w:rsidP="00DB7D0E">
            <w:pPr>
              <w:jc w:val="center"/>
              <w:rPr>
                <w:rFonts w:ascii="Arial Narrow" w:eastAsia="Times New Roman" w:hAnsi="Arial Narrow" w:cs="Calibri"/>
                <w:sz w:val="18"/>
                <w:szCs w:val="18"/>
              </w:rPr>
            </w:pPr>
          </w:p>
        </w:tc>
        <w:tc>
          <w:tcPr>
            <w:tcW w:w="992" w:type="dxa"/>
            <w:shd w:val="clear" w:color="auto" w:fill="FFFFFF" w:themeFill="background1"/>
          </w:tcPr>
          <w:p w:rsidR="009E1848" w:rsidRPr="0089063E" w:rsidRDefault="009E1848" w:rsidP="00DB7D0E">
            <w:pPr>
              <w:jc w:val="center"/>
              <w:rPr>
                <w:rFonts w:ascii="Arial Narrow" w:eastAsia="Times New Roman" w:hAnsi="Arial Narrow" w:cs="Calibri"/>
                <w:sz w:val="18"/>
                <w:szCs w:val="18"/>
              </w:rPr>
            </w:pPr>
          </w:p>
        </w:tc>
        <w:tc>
          <w:tcPr>
            <w:tcW w:w="998" w:type="dxa"/>
            <w:gridSpan w:val="3"/>
            <w:shd w:val="clear" w:color="auto" w:fill="FFFFFF" w:themeFill="background1"/>
            <w:vAlign w:val="center"/>
          </w:tcPr>
          <w:p w:rsidR="009E1848" w:rsidRPr="0089063E" w:rsidRDefault="009E1848" w:rsidP="00DB7D0E">
            <w:pPr>
              <w:jc w:val="center"/>
              <w:rPr>
                <w:rFonts w:ascii="Arial Narrow" w:eastAsia="Times New Roman" w:hAnsi="Arial Narrow" w:cs="Calibri"/>
                <w:sz w:val="18"/>
                <w:szCs w:val="18"/>
              </w:rPr>
            </w:pPr>
          </w:p>
        </w:tc>
      </w:tr>
      <w:tr w:rsidR="009E1848" w:rsidRPr="0089063E" w:rsidTr="002D09A8">
        <w:trPr>
          <w:gridBefore w:val="1"/>
          <w:wBefore w:w="18" w:type="dxa"/>
          <w:trHeight w:val="794"/>
        </w:trPr>
        <w:tc>
          <w:tcPr>
            <w:tcW w:w="23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E1848" w:rsidRPr="00E42FB3" w:rsidRDefault="009E1848" w:rsidP="00166B06">
            <w:pPr>
              <w:rPr>
                <w:rFonts w:ascii="Arial Narrow" w:hAnsi="Arial Narrow"/>
                <w:sz w:val="18"/>
                <w:szCs w:val="18"/>
              </w:rPr>
            </w:pPr>
            <w:r>
              <w:rPr>
                <w:rFonts w:ascii="Arial Narrow" w:hAnsi="Arial Narrow"/>
                <w:sz w:val="18"/>
                <w:szCs w:val="18"/>
              </w:rPr>
              <w:t xml:space="preserve">Analyse </w:t>
            </w:r>
            <w:r w:rsidR="00166B06">
              <w:rPr>
                <w:rFonts w:ascii="Arial Narrow" w:hAnsi="Arial Narrow"/>
                <w:sz w:val="18"/>
                <w:szCs w:val="18"/>
              </w:rPr>
              <w:t>factors that contribute to</w:t>
            </w:r>
            <w:r>
              <w:rPr>
                <w:rFonts w:ascii="Arial Narrow" w:hAnsi="Arial Narrow"/>
                <w:sz w:val="18"/>
                <w:szCs w:val="18"/>
              </w:rPr>
              <w:t xml:space="preserve"> males </w:t>
            </w:r>
            <w:r w:rsidR="00166B06">
              <w:rPr>
                <w:rFonts w:ascii="Arial Narrow" w:hAnsi="Arial Narrow"/>
                <w:sz w:val="18"/>
                <w:szCs w:val="18"/>
              </w:rPr>
              <w:t xml:space="preserve">aged </w:t>
            </w:r>
            <w:r>
              <w:rPr>
                <w:rFonts w:ascii="Arial Narrow" w:hAnsi="Arial Narrow"/>
                <w:sz w:val="18"/>
                <w:szCs w:val="18"/>
              </w:rPr>
              <w:t>15-24 years have a greater risk of drowning compared to females.</w:t>
            </w:r>
          </w:p>
        </w:tc>
        <w:tc>
          <w:tcPr>
            <w:tcW w:w="732" w:type="dxa"/>
            <w:tcBorders>
              <w:left w:val="single" w:sz="4" w:space="0" w:color="A6A6A6" w:themeColor="background1" w:themeShade="A6"/>
            </w:tcBorders>
            <w:vAlign w:val="center"/>
          </w:tcPr>
          <w:p w:rsidR="009E1848" w:rsidRPr="0089063E" w:rsidRDefault="009E1848" w:rsidP="009E1848">
            <w:pPr>
              <w:jc w:val="center"/>
              <w:rPr>
                <w:rFonts w:ascii="Arial Narrow" w:hAnsi="Arial Narrow"/>
                <w:sz w:val="18"/>
                <w:szCs w:val="18"/>
              </w:rPr>
            </w:pPr>
            <w:r>
              <w:rPr>
                <w:rFonts w:ascii="Arial Narrow" w:hAnsi="Arial Narrow"/>
                <w:sz w:val="18"/>
                <w:szCs w:val="18"/>
              </w:rPr>
              <w:t xml:space="preserve"> S</w:t>
            </w:r>
          </w:p>
        </w:tc>
        <w:tc>
          <w:tcPr>
            <w:tcW w:w="1114" w:type="dxa"/>
            <w:gridSpan w:val="2"/>
            <w:tcBorders>
              <w:left w:val="single" w:sz="4" w:space="0" w:color="A6A6A6" w:themeColor="background1" w:themeShade="A6"/>
              <w:right w:val="single" w:sz="4" w:space="0" w:color="A6A6A6" w:themeColor="background1" w:themeShade="A6"/>
            </w:tcBorders>
            <w:vAlign w:val="center"/>
          </w:tcPr>
          <w:p w:rsidR="009E1848" w:rsidRPr="0089063E" w:rsidRDefault="00166B06" w:rsidP="00166B06">
            <w:pPr>
              <w:jc w:val="center"/>
              <w:rPr>
                <w:rFonts w:ascii="Arial Narrow" w:hAnsi="Arial Narrow"/>
                <w:b/>
                <w:sz w:val="18"/>
                <w:szCs w:val="18"/>
              </w:rPr>
            </w:pPr>
            <w:r>
              <w:rPr>
                <w:rFonts w:ascii="Arial Narrow" w:hAnsi="Arial Narrow"/>
                <w:b/>
                <w:sz w:val="18"/>
                <w:szCs w:val="18"/>
              </w:rPr>
              <w:t>1</w:t>
            </w:r>
          </w:p>
        </w:tc>
        <w:tc>
          <w:tcPr>
            <w:tcW w:w="870" w:type="dxa"/>
            <w:gridSpan w:val="2"/>
            <w:tcBorders>
              <w:left w:val="single" w:sz="4" w:space="0" w:color="A6A6A6" w:themeColor="background1" w:themeShade="A6"/>
            </w:tcBorders>
            <w:shd w:val="clear" w:color="auto" w:fill="auto"/>
          </w:tcPr>
          <w:p w:rsidR="009E1848" w:rsidRPr="0089063E" w:rsidRDefault="009E1848" w:rsidP="006422CC">
            <w:pPr>
              <w:rPr>
                <w:rFonts w:ascii="Arial Narrow" w:hAnsi="Arial Narrow"/>
                <w:b/>
                <w:sz w:val="18"/>
                <w:szCs w:val="18"/>
              </w:rPr>
            </w:pPr>
          </w:p>
        </w:tc>
        <w:tc>
          <w:tcPr>
            <w:tcW w:w="989"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89"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89"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94"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3"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93"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4" w:type="dxa"/>
            <w:gridSpan w:val="4"/>
            <w:shd w:val="clear" w:color="auto" w:fill="8DC63F" w:themeFill="accent4"/>
          </w:tcPr>
          <w:p w:rsidR="009E1848" w:rsidRPr="0089063E" w:rsidRDefault="009E1848" w:rsidP="006422CC">
            <w:pPr>
              <w:rPr>
                <w:rFonts w:ascii="Arial Narrow" w:eastAsia="Times New Roman" w:hAnsi="Arial Narrow" w:cs="Calibri"/>
                <w:sz w:val="18"/>
                <w:szCs w:val="18"/>
              </w:rPr>
            </w:pPr>
          </w:p>
        </w:tc>
        <w:tc>
          <w:tcPr>
            <w:tcW w:w="994"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3"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93"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3"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93"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8" w:type="dxa"/>
            <w:gridSpan w:val="3"/>
            <w:shd w:val="clear" w:color="auto" w:fill="auto"/>
          </w:tcPr>
          <w:p w:rsidR="009E1848" w:rsidRPr="0089063E" w:rsidRDefault="009E1848" w:rsidP="006422CC">
            <w:pPr>
              <w:rPr>
                <w:rFonts w:ascii="Arial Narrow" w:eastAsia="Times New Roman" w:hAnsi="Arial Narrow" w:cs="Calibri"/>
                <w:sz w:val="18"/>
                <w:szCs w:val="18"/>
              </w:rPr>
            </w:pPr>
          </w:p>
        </w:tc>
      </w:tr>
      <w:tr w:rsidR="009E1848" w:rsidRPr="0089063E" w:rsidTr="002D09A8">
        <w:trPr>
          <w:gridBefore w:val="1"/>
          <w:wBefore w:w="18" w:type="dxa"/>
          <w:trHeight w:val="794"/>
        </w:trPr>
        <w:tc>
          <w:tcPr>
            <w:tcW w:w="23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E1848" w:rsidRDefault="009E1848" w:rsidP="00166B06">
            <w:pPr>
              <w:rPr>
                <w:rFonts w:ascii="Arial Narrow" w:hAnsi="Arial Narrow"/>
                <w:sz w:val="18"/>
                <w:szCs w:val="18"/>
              </w:rPr>
            </w:pPr>
            <w:r>
              <w:rPr>
                <w:rFonts w:ascii="Arial Narrow" w:hAnsi="Arial Narrow"/>
                <w:sz w:val="18"/>
                <w:szCs w:val="18"/>
              </w:rPr>
              <w:t xml:space="preserve">Analyse cultural and gender factors that influence </w:t>
            </w:r>
            <w:r w:rsidR="00166B06">
              <w:rPr>
                <w:rFonts w:ascii="Arial Narrow" w:hAnsi="Arial Narrow"/>
                <w:sz w:val="18"/>
                <w:szCs w:val="18"/>
              </w:rPr>
              <w:t xml:space="preserve">safety </w:t>
            </w:r>
            <w:r>
              <w:rPr>
                <w:rFonts w:ascii="Arial Narrow" w:hAnsi="Arial Narrow"/>
                <w:sz w:val="18"/>
                <w:szCs w:val="18"/>
              </w:rPr>
              <w:t>behaviours in relation to aquatic activities.</w:t>
            </w:r>
          </w:p>
        </w:tc>
        <w:tc>
          <w:tcPr>
            <w:tcW w:w="732" w:type="dxa"/>
            <w:tcBorders>
              <w:left w:val="single" w:sz="4" w:space="0" w:color="A6A6A6" w:themeColor="background1" w:themeShade="A6"/>
            </w:tcBorders>
            <w:vAlign w:val="center"/>
          </w:tcPr>
          <w:p w:rsidR="009E1848" w:rsidRDefault="00166B06" w:rsidP="00606E86">
            <w:pPr>
              <w:jc w:val="center"/>
              <w:rPr>
                <w:rFonts w:ascii="Arial Narrow" w:hAnsi="Arial Narrow"/>
                <w:sz w:val="18"/>
                <w:szCs w:val="18"/>
              </w:rPr>
            </w:pPr>
            <w:r>
              <w:rPr>
                <w:rFonts w:ascii="Arial Narrow" w:hAnsi="Arial Narrow"/>
                <w:sz w:val="18"/>
                <w:szCs w:val="18"/>
              </w:rPr>
              <w:t>S</w:t>
            </w:r>
          </w:p>
        </w:tc>
        <w:tc>
          <w:tcPr>
            <w:tcW w:w="1114" w:type="dxa"/>
            <w:gridSpan w:val="2"/>
            <w:tcBorders>
              <w:left w:val="single" w:sz="4" w:space="0" w:color="A6A6A6" w:themeColor="background1" w:themeShade="A6"/>
              <w:right w:val="single" w:sz="4" w:space="0" w:color="A6A6A6" w:themeColor="background1" w:themeShade="A6"/>
            </w:tcBorders>
            <w:vAlign w:val="center"/>
          </w:tcPr>
          <w:p w:rsidR="009E1848" w:rsidRPr="0089063E" w:rsidRDefault="00166B06" w:rsidP="00166B06">
            <w:pPr>
              <w:jc w:val="center"/>
              <w:rPr>
                <w:rFonts w:ascii="Arial Narrow" w:hAnsi="Arial Narrow"/>
                <w:b/>
                <w:sz w:val="18"/>
                <w:szCs w:val="18"/>
              </w:rPr>
            </w:pPr>
            <w:r>
              <w:rPr>
                <w:rFonts w:ascii="Arial Narrow" w:hAnsi="Arial Narrow"/>
                <w:b/>
                <w:sz w:val="18"/>
                <w:szCs w:val="18"/>
              </w:rPr>
              <w:t>1</w:t>
            </w:r>
          </w:p>
        </w:tc>
        <w:tc>
          <w:tcPr>
            <w:tcW w:w="870" w:type="dxa"/>
            <w:gridSpan w:val="2"/>
            <w:tcBorders>
              <w:left w:val="single" w:sz="4" w:space="0" w:color="A6A6A6" w:themeColor="background1" w:themeShade="A6"/>
            </w:tcBorders>
            <w:shd w:val="clear" w:color="auto" w:fill="auto"/>
          </w:tcPr>
          <w:p w:rsidR="009E1848" w:rsidRPr="0089063E" w:rsidRDefault="009E1848" w:rsidP="006422CC">
            <w:pPr>
              <w:rPr>
                <w:rFonts w:ascii="Arial Narrow" w:hAnsi="Arial Narrow"/>
                <w:b/>
                <w:sz w:val="18"/>
                <w:szCs w:val="18"/>
              </w:rPr>
            </w:pPr>
          </w:p>
        </w:tc>
        <w:tc>
          <w:tcPr>
            <w:tcW w:w="989"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89"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89"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94"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3"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93"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4" w:type="dxa"/>
            <w:gridSpan w:val="4"/>
            <w:shd w:val="clear" w:color="auto" w:fill="8DC63F" w:themeFill="accent4"/>
          </w:tcPr>
          <w:p w:rsidR="009E1848" w:rsidRPr="0089063E" w:rsidRDefault="009E1848" w:rsidP="006422CC">
            <w:pPr>
              <w:rPr>
                <w:rFonts w:ascii="Arial Narrow" w:eastAsia="Times New Roman" w:hAnsi="Arial Narrow" w:cs="Calibri"/>
                <w:sz w:val="18"/>
                <w:szCs w:val="18"/>
              </w:rPr>
            </w:pPr>
          </w:p>
        </w:tc>
        <w:tc>
          <w:tcPr>
            <w:tcW w:w="994"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3"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93"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3"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93"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8" w:type="dxa"/>
            <w:gridSpan w:val="3"/>
            <w:shd w:val="clear" w:color="auto" w:fill="auto"/>
          </w:tcPr>
          <w:p w:rsidR="009E1848" w:rsidRPr="0089063E" w:rsidRDefault="009E1848" w:rsidP="006422CC">
            <w:pPr>
              <w:rPr>
                <w:rFonts w:ascii="Arial Narrow" w:eastAsia="Times New Roman" w:hAnsi="Arial Narrow" w:cs="Calibri"/>
                <w:sz w:val="18"/>
                <w:szCs w:val="18"/>
              </w:rPr>
            </w:pPr>
          </w:p>
        </w:tc>
      </w:tr>
      <w:tr w:rsidR="009E1848" w:rsidRPr="0089063E" w:rsidTr="002D09A8">
        <w:trPr>
          <w:gridBefore w:val="1"/>
          <w:wBefore w:w="18" w:type="dxa"/>
          <w:trHeight w:val="794"/>
        </w:trPr>
        <w:tc>
          <w:tcPr>
            <w:tcW w:w="23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E1848" w:rsidRDefault="009E1848" w:rsidP="00E42FB3">
            <w:pPr>
              <w:rPr>
                <w:rFonts w:ascii="Arial Narrow" w:hAnsi="Arial Narrow"/>
                <w:sz w:val="18"/>
                <w:szCs w:val="18"/>
              </w:rPr>
            </w:pPr>
            <w:r>
              <w:rPr>
                <w:rFonts w:ascii="Arial Narrow" w:hAnsi="Arial Narrow"/>
                <w:sz w:val="18"/>
                <w:szCs w:val="18"/>
              </w:rPr>
              <w:t>Participate in training to develop skills needed in an emergency such as CPR, first aid and lifesaving skills.</w:t>
            </w:r>
          </w:p>
        </w:tc>
        <w:tc>
          <w:tcPr>
            <w:tcW w:w="732" w:type="dxa"/>
            <w:tcBorders>
              <w:left w:val="single" w:sz="4" w:space="0" w:color="A6A6A6" w:themeColor="background1" w:themeShade="A6"/>
            </w:tcBorders>
            <w:vAlign w:val="center"/>
          </w:tcPr>
          <w:p w:rsidR="009E1848" w:rsidRDefault="00166B06" w:rsidP="00606E86">
            <w:pPr>
              <w:jc w:val="center"/>
              <w:rPr>
                <w:rFonts w:ascii="Arial Narrow" w:hAnsi="Arial Narrow"/>
                <w:sz w:val="18"/>
                <w:szCs w:val="18"/>
              </w:rPr>
            </w:pPr>
            <w:r>
              <w:rPr>
                <w:rFonts w:ascii="Arial Narrow" w:hAnsi="Arial Narrow"/>
                <w:sz w:val="18"/>
                <w:szCs w:val="18"/>
              </w:rPr>
              <w:t>S</w:t>
            </w:r>
            <w:r w:rsidR="00767787">
              <w:rPr>
                <w:rFonts w:ascii="Arial Narrow" w:hAnsi="Arial Narrow"/>
                <w:sz w:val="18"/>
                <w:szCs w:val="18"/>
              </w:rPr>
              <w:t>, LLPA</w:t>
            </w:r>
          </w:p>
        </w:tc>
        <w:tc>
          <w:tcPr>
            <w:tcW w:w="1114" w:type="dxa"/>
            <w:gridSpan w:val="2"/>
            <w:tcBorders>
              <w:left w:val="single" w:sz="4" w:space="0" w:color="A6A6A6" w:themeColor="background1" w:themeShade="A6"/>
              <w:right w:val="single" w:sz="4" w:space="0" w:color="A6A6A6" w:themeColor="background1" w:themeShade="A6"/>
            </w:tcBorders>
            <w:vAlign w:val="center"/>
          </w:tcPr>
          <w:p w:rsidR="009E1848" w:rsidRPr="0089063E" w:rsidRDefault="00166B06" w:rsidP="00166B06">
            <w:pPr>
              <w:jc w:val="center"/>
              <w:rPr>
                <w:rFonts w:ascii="Arial Narrow" w:hAnsi="Arial Narrow"/>
                <w:b/>
                <w:sz w:val="18"/>
                <w:szCs w:val="18"/>
              </w:rPr>
            </w:pPr>
            <w:r>
              <w:rPr>
                <w:rFonts w:ascii="Arial Narrow" w:hAnsi="Arial Narrow"/>
                <w:b/>
                <w:sz w:val="18"/>
                <w:szCs w:val="18"/>
              </w:rPr>
              <w:t>9</w:t>
            </w:r>
            <w:r w:rsidR="00767787">
              <w:rPr>
                <w:rFonts w:ascii="Arial Narrow" w:hAnsi="Arial Narrow"/>
                <w:b/>
                <w:sz w:val="18"/>
                <w:szCs w:val="18"/>
              </w:rPr>
              <w:t>, 12</w:t>
            </w:r>
          </w:p>
        </w:tc>
        <w:tc>
          <w:tcPr>
            <w:tcW w:w="870" w:type="dxa"/>
            <w:gridSpan w:val="2"/>
            <w:tcBorders>
              <w:left w:val="single" w:sz="4" w:space="0" w:color="A6A6A6" w:themeColor="background1" w:themeShade="A6"/>
            </w:tcBorders>
            <w:shd w:val="clear" w:color="auto" w:fill="auto"/>
          </w:tcPr>
          <w:p w:rsidR="009E1848" w:rsidRPr="0089063E" w:rsidRDefault="009E1848" w:rsidP="006422CC">
            <w:pPr>
              <w:rPr>
                <w:rFonts w:ascii="Arial Narrow" w:hAnsi="Arial Narrow"/>
                <w:b/>
                <w:sz w:val="18"/>
                <w:szCs w:val="18"/>
              </w:rPr>
            </w:pPr>
          </w:p>
        </w:tc>
        <w:tc>
          <w:tcPr>
            <w:tcW w:w="989"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89" w:type="dxa"/>
            <w:gridSpan w:val="2"/>
            <w:shd w:val="clear" w:color="auto" w:fill="8DC63F" w:themeFill="accent4"/>
          </w:tcPr>
          <w:p w:rsidR="009E1848" w:rsidRPr="0089063E" w:rsidRDefault="009E1848" w:rsidP="006422CC">
            <w:pPr>
              <w:rPr>
                <w:rFonts w:ascii="Arial Narrow" w:eastAsia="Times New Roman" w:hAnsi="Arial Narrow" w:cs="Calibri"/>
                <w:sz w:val="18"/>
                <w:szCs w:val="18"/>
              </w:rPr>
            </w:pPr>
          </w:p>
        </w:tc>
        <w:tc>
          <w:tcPr>
            <w:tcW w:w="989"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94"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3"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93"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4" w:type="dxa"/>
            <w:gridSpan w:val="4"/>
            <w:shd w:val="clear" w:color="auto" w:fill="auto"/>
          </w:tcPr>
          <w:p w:rsidR="009E1848" w:rsidRPr="0089063E" w:rsidRDefault="009E1848" w:rsidP="006422CC">
            <w:pPr>
              <w:rPr>
                <w:rFonts w:ascii="Arial Narrow" w:eastAsia="Times New Roman" w:hAnsi="Arial Narrow" w:cs="Calibri"/>
                <w:sz w:val="18"/>
                <w:szCs w:val="18"/>
              </w:rPr>
            </w:pPr>
          </w:p>
        </w:tc>
        <w:tc>
          <w:tcPr>
            <w:tcW w:w="994"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3"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93"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3"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93"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0099E3" w:themeFill="accent1"/>
          </w:tcPr>
          <w:p w:rsidR="009E1848" w:rsidRPr="0089063E" w:rsidRDefault="009E1848" w:rsidP="006422CC">
            <w:pPr>
              <w:rPr>
                <w:rFonts w:ascii="Arial Narrow" w:eastAsia="Times New Roman" w:hAnsi="Arial Narrow" w:cs="Calibri"/>
                <w:sz w:val="18"/>
                <w:szCs w:val="18"/>
              </w:rPr>
            </w:pPr>
          </w:p>
        </w:tc>
        <w:tc>
          <w:tcPr>
            <w:tcW w:w="998" w:type="dxa"/>
            <w:gridSpan w:val="3"/>
            <w:shd w:val="clear" w:color="auto" w:fill="auto"/>
          </w:tcPr>
          <w:p w:rsidR="009E1848" w:rsidRPr="0089063E" w:rsidRDefault="009E1848" w:rsidP="006422CC">
            <w:pPr>
              <w:rPr>
                <w:rFonts w:ascii="Arial Narrow" w:eastAsia="Times New Roman" w:hAnsi="Arial Narrow" w:cs="Calibri"/>
                <w:sz w:val="18"/>
                <w:szCs w:val="18"/>
              </w:rPr>
            </w:pPr>
          </w:p>
        </w:tc>
      </w:tr>
      <w:tr w:rsidR="009E1848" w:rsidRPr="0089063E" w:rsidTr="00882148">
        <w:trPr>
          <w:gridBefore w:val="1"/>
          <w:wBefore w:w="18" w:type="dxa"/>
          <w:trHeight w:val="794"/>
        </w:trPr>
        <w:tc>
          <w:tcPr>
            <w:tcW w:w="23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E1848" w:rsidRDefault="009E1848" w:rsidP="00903232">
            <w:pPr>
              <w:rPr>
                <w:rFonts w:ascii="Arial Narrow" w:hAnsi="Arial Narrow"/>
                <w:sz w:val="18"/>
                <w:szCs w:val="18"/>
              </w:rPr>
            </w:pPr>
            <w:r>
              <w:rPr>
                <w:rFonts w:ascii="Arial Narrow" w:hAnsi="Arial Narrow"/>
                <w:sz w:val="18"/>
                <w:szCs w:val="18"/>
              </w:rPr>
              <w:t>Evaluate media reports of aquatic emergencies such as boating rescues or incidence of drowning and identify risk factors for such events and actions that could have been taken to prevent the incident.</w:t>
            </w:r>
          </w:p>
        </w:tc>
        <w:tc>
          <w:tcPr>
            <w:tcW w:w="732" w:type="dxa"/>
            <w:tcBorders>
              <w:left w:val="single" w:sz="4" w:space="0" w:color="A6A6A6" w:themeColor="background1" w:themeShade="A6"/>
            </w:tcBorders>
            <w:vAlign w:val="center"/>
          </w:tcPr>
          <w:p w:rsidR="009E1848" w:rsidRDefault="00166B06" w:rsidP="00F825BA">
            <w:pPr>
              <w:jc w:val="center"/>
              <w:rPr>
                <w:rFonts w:ascii="Arial Narrow" w:hAnsi="Arial Narrow"/>
                <w:sz w:val="18"/>
                <w:szCs w:val="18"/>
              </w:rPr>
            </w:pPr>
            <w:r>
              <w:rPr>
                <w:rFonts w:ascii="Arial Narrow" w:hAnsi="Arial Narrow"/>
                <w:sz w:val="18"/>
                <w:szCs w:val="18"/>
              </w:rPr>
              <w:t>S</w:t>
            </w:r>
          </w:p>
        </w:tc>
        <w:tc>
          <w:tcPr>
            <w:tcW w:w="1114" w:type="dxa"/>
            <w:gridSpan w:val="2"/>
            <w:tcBorders>
              <w:left w:val="single" w:sz="4" w:space="0" w:color="A6A6A6" w:themeColor="background1" w:themeShade="A6"/>
              <w:right w:val="single" w:sz="4" w:space="0" w:color="A6A6A6" w:themeColor="background1" w:themeShade="A6"/>
            </w:tcBorders>
            <w:vAlign w:val="center"/>
          </w:tcPr>
          <w:p w:rsidR="009E1848" w:rsidRPr="0089063E" w:rsidRDefault="00882148" w:rsidP="00882258">
            <w:pPr>
              <w:jc w:val="center"/>
              <w:rPr>
                <w:rFonts w:ascii="Arial Narrow" w:hAnsi="Arial Narrow"/>
                <w:b/>
                <w:sz w:val="18"/>
                <w:szCs w:val="18"/>
              </w:rPr>
            </w:pPr>
            <w:r>
              <w:rPr>
                <w:rFonts w:ascii="Arial Narrow" w:hAnsi="Arial Narrow"/>
                <w:b/>
                <w:sz w:val="18"/>
                <w:szCs w:val="18"/>
              </w:rPr>
              <w:t xml:space="preserve">4, </w:t>
            </w:r>
            <w:r w:rsidR="00882258">
              <w:rPr>
                <w:rFonts w:ascii="Arial Narrow" w:hAnsi="Arial Narrow"/>
                <w:b/>
                <w:sz w:val="18"/>
                <w:szCs w:val="18"/>
              </w:rPr>
              <w:t>9</w:t>
            </w:r>
          </w:p>
        </w:tc>
        <w:tc>
          <w:tcPr>
            <w:tcW w:w="870" w:type="dxa"/>
            <w:gridSpan w:val="2"/>
            <w:tcBorders>
              <w:left w:val="single" w:sz="4" w:space="0" w:color="A6A6A6" w:themeColor="background1" w:themeShade="A6"/>
            </w:tcBorders>
            <w:shd w:val="clear" w:color="auto" w:fill="auto"/>
          </w:tcPr>
          <w:p w:rsidR="009E1848" w:rsidRPr="0089063E" w:rsidRDefault="009E1848" w:rsidP="006422CC">
            <w:pPr>
              <w:rPr>
                <w:rFonts w:ascii="Arial Narrow" w:hAnsi="Arial Narrow"/>
                <w:b/>
                <w:sz w:val="18"/>
                <w:szCs w:val="18"/>
              </w:rPr>
            </w:pPr>
          </w:p>
        </w:tc>
        <w:tc>
          <w:tcPr>
            <w:tcW w:w="989"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89"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89"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94"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3" w:type="dxa"/>
            <w:gridSpan w:val="2"/>
            <w:shd w:val="clear" w:color="auto" w:fill="8DC63F" w:themeFill="accent4"/>
          </w:tcPr>
          <w:p w:rsidR="009E1848" w:rsidRPr="0089063E" w:rsidRDefault="009E1848" w:rsidP="006422CC">
            <w:pPr>
              <w:rPr>
                <w:rFonts w:ascii="Arial Narrow" w:eastAsia="Times New Roman" w:hAnsi="Arial Narrow" w:cs="Calibri"/>
                <w:sz w:val="18"/>
                <w:szCs w:val="18"/>
              </w:rPr>
            </w:pPr>
          </w:p>
        </w:tc>
        <w:tc>
          <w:tcPr>
            <w:tcW w:w="993" w:type="dxa"/>
            <w:shd w:val="clear" w:color="auto" w:fill="8DC63F" w:themeFill="accent4"/>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4" w:type="dxa"/>
            <w:gridSpan w:val="4"/>
            <w:shd w:val="clear" w:color="auto" w:fill="auto"/>
          </w:tcPr>
          <w:p w:rsidR="009E1848" w:rsidRPr="0089063E" w:rsidRDefault="009E1848" w:rsidP="006422CC">
            <w:pPr>
              <w:rPr>
                <w:rFonts w:ascii="Arial Narrow" w:eastAsia="Times New Roman" w:hAnsi="Arial Narrow" w:cs="Calibri"/>
                <w:sz w:val="18"/>
                <w:szCs w:val="18"/>
              </w:rPr>
            </w:pPr>
          </w:p>
        </w:tc>
        <w:tc>
          <w:tcPr>
            <w:tcW w:w="994"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3"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93"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3"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93"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8" w:type="dxa"/>
            <w:gridSpan w:val="3"/>
            <w:shd w:val="clear" w:color="auto" w:fill="auto"/>
          </w:tcPr>
          <w:p w:rsidR="009E1848" w:rsidRPr="0089063E" w:rsidRDefault="009E1848" w:rsidP="006422CC">
            <w:pPr>
              <w:rPr>
                <w:rFonts w:ascii="Arial Narrow" w:eastAsia="Times New Roman" w:hAnsi="Arial Narrow" w:cs="Calibri"/>
                <w:sz w:val="18"/>
                <w:szCs w:val="18"/>
              </w:rPr>
            </w:pPr>
          </w:p>
        </w:tc>
      </w:tr>
      <w:tr w:rsidR="009E1848" w:rsidRPr="0089063E" w:rsidTr="002D09A8">
        <w:trPr>
          <w:gridBefore w:val="1"/>
          <w:wBefore w:w="18" w:type="dxa"/>
          <w:trHeight w:val="794"/>
        </w:trPr>
        <w:tc>
          <w:tcPr>
            <w:tcW w:w="23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E1848" w:rsidRPr="003142CD" w:rsidRDefault="009E1848" w:rsidP="00D94DFD">
            <w:pPr>
              <w:rPr>
                <w:rFonts w:ascii="Arial Narrow" w:hAnsi="Arial Narrow"/>
                <w:sz w:val="18"/>
                <w:szCs w:val="18"/>
              </w:rPr>
            </w:pPr>
            <w:r>
              <w:rPr>
                <w:rFonts w:ascii="Arial Narrow" w:hAnsi="Arial Narrow"/>
                <w:sz w:val="18"/>
                <w:szCs w:val="18"/>
              </w:rPr>
              <w:t xml:space="preserve">Research and evaluate </w:t>
            </w:r>
            <w:r w:rsidR="00D94DFD">
              <w:rPr>
                <w:rFonts w:ascii="Arial Narrow" w:hAnsi="Arial Narrow"/>
                <w:sz w:val="18"/>
                <w:szCs w:val="18"/>
              </w:rPr>
              <w:t xml:space="preserve">factors that contribute to water safety in the community, such as pool fence legislation or the </w:t>
            </w:r>
            <w:r>
              <w:rPr>
                <w:rFonts w:ascii="Arial Narrow" w:hAnsi="Arial Narrow"/>
                <w:sz w:val="18"/>
                <w:szCs w:val="18"/>
              </w:rPr>
              <w:t>qualifications needed by personnel in aquatic recreation</w:t>
            </w:r>
            <w:r w:rsidR="00D94DFD">
              <w:rPr>
                <w:rFonts w:ascii="Arial Narrow" w:hAnsi="Arial Narrow"/>
                <w:sz w:val="18"/>
                <w:szCs w:val="18"/>
              </w:rPr>
              <w:t xml:space="preserve"> and</w:t>
            </w:r>
            <w:r>
              <w:rPr>
                <w:rFonts w:ascii="Arial Narrow" w:hAnsi="Arial Narrow"/>
                <w:sz w:val="18"/>
                <w:szCs w:val="18"/>
              </w:rPr>
              <w:t xml:space="preserve"> leisure industries.</w:t>
            </w:r>
          </w:p>
        </w:tc>
        <w:tc>
          <w:tcPr>
            <w:tcW w:w="732" w:type="dxa"/>
            <w:tcBorders>
              <w:left w:val="single" w:sz="4" w:space="0" w:color="A6A6A6" w:themeColor="background1" w:themeShade="A6"/>
            </w:tcBorders>
            <w:vAlign w:val="center"/>
          </w:tcPr>
          <w:p w:rsidR="009E1848" w:rsidRDefault="00882258" w:rsidP="00606E86">
            <w:pPr>
              <w:jc w:val="center"/>
              <w:rPr>
                <w:rFonts w:ascii="Arial Narrow" w:hAnsi="Arial Narrow"/>
                <w:sz w:val="18"/>
                <w:szCs w:val="18"/>
              </w:rPr>
            </w:pPr>
            <w:r>
              <w:rPr>
                <w:rFonts w:ascii="Arial Narrow" w:hAnsi="Arial Narrow"/>
                <w:sz w:val="18"/>
                <w:szCs w:val="18"/>
              </w:rPr>
              <w:t>S</w:t>
            </w:r>
          </w:p>
          <w:p w:rsidR="009E1848" w:rsidRDefault="009E1848" w:rsidP="00590E51">
            <w:pPr>
              <w:rPr>
                <w:rFonts w:ascii="Arial Narrow" w:hAnsi="Arial Narrow"/>
                <w:sz w:val="18"/>
                <w:szCs w:val="18"/>
              </w:rPr>
            </w:pPr>
          </w:p>
        </w:tc>
        <w:tc>
          <w:tcPr>
            <w:tcW w:w="1114" w:type="dxa"/>
            <w:gridSpan w:val="2"/>
            <w:tcBorders>
              <w:left w:val="single" w:sz="4" w:space="0" w:color="A6A6A6" w:themeColor="background1" w:themeShade="A6"/>
              <w:right w:val="single" w:sz="4" w:space="0" w:color="A6A6A6" w:themeColor="background1" w:themeShade="A6"/>
            </w:tcBorders>
            <w:vAlign w:val="center"/>
          </w:tcPr>
          <w:p w:rsidR="009E1848" w:rsidRPr="0089063E" w:rsidRDefault="00D94DFD" w:rsidP="00D94DFD">
            <w:pPr>
              <w:jc w:val="center"/>
              <w:rPr>
                <w:rFonts w:ascii="Arial Narrow" w:hAnsi="Arial Narrow"/>
                <w:b/>
                <w:sz w:val="18"/>
                <w:szCs w:val="18"/>
              </w:rPr>
            </w:pPr>
            <w:r>
              <w:rPr>
                <w:rFonts w:ascii="Arial Narrow" w:hAnsi="Arial Narrow"/>
                <w:b/>
                <w:sz w:val="18"/>
                <w:szCs w:val="18"/>
              </w:rPr>
              <w:t>9</w:t>
            </w:r>
          </w:p>
        </w:tc>
        <w:tc>
          <w:tcPr>
            <w:tcW w:w="870" w:type="dxa"/>
            <w:gridSpan w:val="2"/>
            <w:tcBorders>
              <w:left w:val="single" w:sz="4" w:space="0" w:color="A6A6A6" w:themeColor="background1" w:themeShade="A6"/>
            </w:tcBorders>
            <w:shd w:val="clear" w:color="auto" w:fill="auto"/>
          </w:tcPr>
          <w:p w:rsidR="009E1848" w:rsidRPr="0089063E" w:rsidRDefault="009E1848" w:rsidP="006422CC">
            <w:pPr>
              <w:rPr>
                <w:rFonts w:ascii="Arial Narrow" w:hAnsi="Arial Narrow"/>
                <w:b/>
                <w:sz w:val="18"/>
                <w:szCs w:val="18"/>
              </w:rPr>
            </w:pPr>
          </w:p>
        </w:tc>
        <w:tc>
          <w:tcPr>
            <w:tcW w:w="989"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89"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89"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94"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3"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93"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4" w:type="dxa"/>
            <w:gridSpan w:val="4"/>
            <w:shd w:val="clear" w:color="auto" w:fill="8DC63F" w:themeFill="accent4"/>
          </w:tcPr>
          <w:p w:rsidR="009E1848" w:rsidRPr="0089063E" w:rsidRDefault="009E1848" w:rsidP="006422CC">
            <w:pPr>
              <w:rPr>
                <w:rFonts w:ascii="Arial Narrow" w:eastAsia="Times New Roman" w:hAnsi="Arial Narrow" w:cs="Calibri"/>
                <w:sz w:val="18"/>
                <w:szCs w:val="18"/>
              </w:rPr>
            </w:pPr>
          </w:p>
        </w:tc>
        <w:tc>
          <w:tcPr>
            <w:tcW w:w="994"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3"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93"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3"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93"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8" w:type="dxa"/>
            <w:gridSpan w:val="3"/>
            <w:shd w:val="clear" w:color="auto" w:fill="auto"/>
          </w:tcPr>
          <w:p w:rsidR="009E1848" w:rsidRPr="0089063E" w:rsidRDefault="009E1848" w:rsidP="006422CC">
            <w:pPr>
              <w:rPr>
                <w:rFonts w:ascii="Arial Narrow" w:eastAsia="Times New Roman" w:hAnsi="Arial Narrow" w:cs="Calibri"/>
                <w:sz w:val="18"/>
                <w:szCs w:val="18"/>
              </w:rPr>
            </w:pPr>
          </w:p>
        </w:tc>
      </w:tr>
      <w:tr w:rsidR="005206C2" w:rsidRPr="0089063E" w:rsidTr="002D09A8">
        <w:trPr>
          <w:gridBefore w:val="1"/>
          <w:wBefore w:w="18" w:type="dxa"/>
          <w:trHeight w:val="794"/>
        </w:trPr>
        <w:tc>
          <w:tcPr>
            <w:tcW w:w="23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206C2" w:rsidRDefault="005206C2" w:rsidP="003A65E4">
            <w:pPr>
              <w:rPr>
                <w:rFonts w:ascii="Arial Narrow" w:hAnsi="Arial Narrow"/>
                <w:sz w:val="18"/>
                <w:szCs w:val="18"/>
              </w:rPr>
            </w:pPr>
            <w:r>
              <w:rPr>
                <w:rFonts w:ascii="Arial Narrow" w:hAnsi="Arial Narrow"/>
                <w:sz w:val="18"/>
                <w:szCs w:val="18"/>
              </w:rPr>
              <w:t>Research and critique the water safety services provided by organisations such as Life Saving Victoria or a local aquatic facility.</w:t>
            </w:r>
          </w:p>
        </w:tc>
        <w:tc>
          <w:tcPr>
            <w:tcW w:w="732" w:type="dxa"/>
            <w:tcBorders>
              <w:left w:val="single" w:sz="4" w:space="0" w:color="A6A6A6" w:themeColor="background1" w:themeShade="A6"/>
            </w:tcBorders>
            <w:vAlign w:val="center"/>
          </w:tcPr>
          <w:p w:rsidR="005206C2" w:rsidRDefault="005206C2" w:rsidP="00606E86">
            <w:pPr>
              <w:jc w:val="center"/>
              <w:rPr>
                <w:rFonts w:ascii="Arial Narrow" w:hAnsi="Arial Narrow"/>
                <w:sz w:val="18"/>
                <w:szCs w:val="18"/>
              </w:rPr>
            </w:pPr>
            <w:r>
              <w:rPr>
                <w:rFonts w:ascii="Arial Narrow" w:hAnsi="Arial Narrow"/>
                <w:sz w:val="18"/>
                <w:szCs w:val="18"/>
              </w:rPr>
              <w:t>S</w:t>
            </w:r>
          </w:p>
        </w:tc>
        <w:tc>
          <w:tcPr>
            <w:tcW w:w="1114" w:type="dxa"/>
            <w:gridSpan w:val="2"/>
            <w:tcBorders>
              <w:left w:val="single" w:sz="4" w:space="0" w:color="A6A6A6" w:themeColor="background1" w:themeShade="A6"/>
              <w:right w:val="single" w:sz="4" w:space="0" w:color="A6A6A6" w:themeColor="background1" w:themeShade="A6"/>
            </w:tcBorders>
            <w:vAlign w:val="center"/>
          </w:tcPr>
          <w:p w:rsidR="005206C2" w:rsidRDefault="005206C2" w:rsidP="00031B96">
            <w:pPr>
              <w:jc w:val="center"/>
              <w:rPr>
                <w:rFonts w:ascii="Arial Narrow" w:hAnsi="Arial Narrow"/>
                <w:b/>
                <w:sz w:val="18"/>
                <w:szCs w:val="18"/>
              </w:rPr>
            </w:pPr>
            <w:r>
              <w:rPr>
                <w:rFonts w:ascii="Arial Narrow" w:hAnsi="Arial Narrow"/>
                <w:b/>
                <w:sz w:val="18"/>
                <w:szCs w:val="18"/>
              </w:rPr>
              <w:t>9</w:t>
            </w:r>
          </w:p>
        </w:tc>
        <w:tc>
          <w:tcPr>
            <w:tcW w:w="870" w:type="dxa"/>
            <w:gridSpan w:val="2"/>
            <w:tcBorders>
              <w:left w:val="single" w:sz="4" w:space="0" w:color="A6A6A6" w:themeColor="background1" w:themeShade="A6"/>
            </w:tcBorders>
            <w:shd w:val="clear" w:color="auto" w:fill="auto"/>
          </w:tcPr>
          <w:p w:rsidR="005206C2" w:rsidRPr="0089063E" w:rsidRDefault="005206C2" w:rsidP="006422CC">
            <w:pPr>
              <w:rPr>
                <w:rFonts w:ascii="Arial Narrow" w:hAnsi="Arial Narrow"/>
                <w:b/>
                <w:sz w:val="18"/>
                <w:szCs w:val="18"/>
              </w:rPr>
            </w:pPr>
          </w:p>
        </w:tc>
        <w:tc>
          <w:tcPr>
            <w:tcW w:w="989" w:type="dxa"/>
            <w:gridSpan w:val="2"/>
            <w:shd w:val="clear" w:color="auto" w:fill="auto"/>
          </w:tcPr>
          <w:p w:rsidR="005206C2" w:rsidRPr="0089063E" w:rsidRDefault="005206C2" w:rsidP="006422CC">
            <w:pPr>
              <w:rPr>
                <w:rFonts w:ascii="Arial Narrow" w:eastAsia="Times New Roman" w:hAnsi="Arial Narrow" w:cs="Calibri"/>
                <w:sz w:val="18"/>
                <w:szCs w:val="18"/>
              </w:rPr>
            </w:pPr>
          </w:p>
        </w:tc>
        <w:tc>
          <w:tcPr>
            <w:tcW w:w="989" w:type="dxa"/>
            <w:gridSpan w:val="2"/>
            <w:shd w:val="clear" w:color="auto" w:fill="auto"/>
          </w:tcPr>
          <w:p w:rsidR="005206C2" w:rsidRPr="0089063E" w:rsidRDefault="005206C2" w:rsidP="006422CC">
            <w:pPr>
              <w:rPr>
                <w:rFonts w:ascii="Arial Narrow" w:eastAsia="Times New Roman" w:hAnsi="Arial Narrow" w:cs="Calibri"/>
                <w:sz w:val="18"/>
                <w:szCs w:val="18"/>
              </w:rPr>
            </w:pPr>
          </w:p>
        </w:tc>
        <w:tc>
          <w:tcPr>
            <w:tcW w:w="989" w:type="dxa"/>
            <w:gridSpan w:val="2"/>
            <w:shd w:val="clear" w:color="auto" w:fill="8DC63F" w:themeFill="accent4"/>
          </w:tcPr>
          <w:p w:rsidR="005206C2" w:rsidRPr="0089063E" w:rsidRDefault="005206C2" w:rsidP="006422CC">
            <w:pPr>
              <w:rPr>
                <w:rFonts w:ascii="Arial Narrow" w:eastAsia="Times New Roman" w:hAnsi="Arial Narrow" w:cs="Calibri"/>
                <w:sz w:val="18"/>
                <w:szCs w:val="18"/>
              </w:rPr>
            </w:pPr>
          </w:p>
        </w:tc>
        <w:tc>
          <w:tcPr>
            <w:tcW w:w="994" w:type="dxa"/>
            <w:shd w:val="clear" w:color="auto" w:fill="auto"/>
          </w:tcPr>
          <w:p w:rsidR="005206C2" w:rsidRPr="0089063E" w:rsidRDefault="005206C2" w:rsidP="006422CC">
            <w:pPr>
              <w:rPr>
                <w:rFonts w:ascii="Arial Narrow" w:eastAsia="Times New Roman" w:hAnsi="Arial Narrow" w:cs="Calibri"/>
                <w:sz w:val="18"/>
                <w:szCs w:val="18"/>
              </w:rPr>
            </w:pPr>
          </w:p>
        </w:tc>
        <w:tc>
          <w:tcPr>
            <w:tcW w:w="992" w:type="dxa"/>
            <w:shd w:val="clear" w:color="auto" w:fill="auto"/>
          </w:tcPr>
          <w:p w:rsidR="005206C2" w:rsidRPr="0089063E" w:rsidRDefault="005206C2" w:rsidP="006422CC">
            <w:pPr>
              <w:rPr>
                <w:rFonts w:ascii="Arial Narrow" w:eastAsia="Times New Roman" w:hAnsi="Arial Narrow" w:cs="Calibri"/>
                <w:sz w:val="18"/>
                <w:szCs w:val="18"/>
              </w:rPr>
            </w:pPr>
          </w:p>
        </w:tc>
        <w:tc>
          <w:tcPr>
            <w:tcW w:w="993" w:type="dxa"/>
            <w:gridSpan w:val="2"/>
            <w:shd w:val="clear" w:color="auto" w:fill="auto"/>
          </w:tcPr>
          <w:p w:rsidR="005206C2" w:rsidRPr="0089063E" w:rsidRDefault="005206C2" w:rsidP="006422CC">
            <w:pPr>
              <w:rPr>
                <w:rFonts w:ascii="Arial Narrow" w:eastAsia="Times New Roman" w:hAnsi="Arial Narrow" w:cs="Calibri"/>
                <w:sz w:val="18"/>
                <w:szCs w:val="18"/>
              </w:rPr>
            </w:pPr>
          </w:p>
        </w:tc>
        <w:tc>
          <w:tcPr>
            <w:tcW w:w="993" w:type="dxa"/>
            <w:shd w:val="clear" w:color="auto" w:fill="auto"/>
          </w:tcPr>
          <w:p w:rsidR="005206C2" w:rsidRPr="0089063E" w:rsidRDefault="005206C2" w:rsidP="006422CC">
            <w:pPr>
              <w:rPr>
                <w:rFonts w:ascii="Arial Narrow" w:eastAsia="Times New Roman" w:hAnsi="Arial Narrow" w:cs="Calibri"/>
                <w:sz w:val="18"/>
                <w:szCs w:val="18"/>
              </w:rPr>
            </w:pPr>
          </w:p>
        </w:tc>
        <w:tc>
          <w:tcPr>
            <w:tcW w:w="992" w:type="dxa"/>
            <w:shd w:val="clear" w:color="auto" w:fill="auto"/>
          </w:tcPr>
          <w:p w:rsidR="005206C2" w:rsidRPr="0089063E" w:rsidRDefault="005206C2" w:rsidP="006422CC">
            <w:pPr>
              <w:rPr>
                <w:rFonts w:ascii="Arial Narrow" w:eastAsia="Times New Roman" w:hAnsi="Arial Narrow" w:cs="Calibri"/>
                <w:sz w:val="18"/>
                <w:szCs w:val="18"/>
              </w:rPr>
            </w:pPr>
          </w:p>
        </w:tc>
        <w:tc>
          <w:tcPr>
            <w:tcW w:w="994" w:type="dxa"/>
            <w:gridSpan w:val="4"/>
            <w:shd w:val="clear" w:color="auto" w:fill="auto"/>
          </w:tcPr>
          <w:p w:rsidR="005206C2" w:rsidRPr="0089063E" w:rsidRDefault="005206C2" w:rsidP="006422CC">
            <w:pPr>
              <w:rPr>
                <w:rFonts w:ascii="Arial Narrow" w:eastAsia="Times New Roman" w:hAnsi="Arial Narrow" w:cs="Calibri"/>
                <w:sz w:val="18"/>
                <w:szCs w:val="18"/>
              </w:rPr>
            </w:pPr>
          </w:p>
        </w:tc>
        <w:tc>
          <w:tcPr>
            <w:tcW w:w="994" w:type="dxa"/>
            <w:shd w:val="clear" w:color="auto" w:fill="auto"/>
          </w:tcPr>
          <w:p w:rsidR="005206C2" w:rsidRPr="0089063E" w:rsidRDefault="005206C2" w:rsidP="006422CC">
            <w:pPr>
              <w:rPr>
                <w:rFonts w:ascii="Arial Narrow" w:eastAsia="Times New Roman" w:hAnsi="Arial Narrow" w:cs="Calibri"/>
                <w:sz w:val="18"/>
                <w:szCs w:val="18"/>
              </w:rPr>
            </w:pPr>
          </w:p>
        </w:tc>
        <w:tc>
          <w:tcPr>
            <w:tcW w:w="992" w:type="dxa"/>
            <w:shd w:val="clear" w:color="auto" w:fill="auto"/>
          </w:tcPr>
          <w:p w:rsidR="005206C2" w:rsidRPr="0089063E" w:rsidRDefault="005206C2" w:rsidP="006422CC">
            <w:pPr>
              <w:rPr>
                <w:rFonts w:ascii="Arial Narrow" w:eastAsia="Times New Roman" w:hAnsi="Arial Narrow" w:cs="Calibri"/>
                <w:sz w:val="18"/>
                <w:szCs w:val="18"/>
              </w:rPr>
            </w:pPr>
          </w:p>
        </w:tc>
        <w:tc>
          <w:tcPr>
            <w:tcW w:w="993" w:type="dxa"/>
            <w:gridSpan w:val="2"/>
            <w:shd w:val="clear" w:color="auto" w:fill="auto"/>
          </w:tcPr>
          <w:p w:rsidR="005206C2" w:rsidRPr="0089063E" w:rsidRDefault="005206C2" w:rsidP="006422CC">
            <w:pPr>
              <w:rPr>
                <w:rFonts w:ascii="Arial Narrow" w:eastAsia="Times New Roman" w:hAnsi="Arial Narrow" w:cs="Calibri"/>
                <w:sz w:val="18"/>
                <w:szCs w:val="18"/>
              </w:rPr>
            </w:pPr>
          </w:p>
        </w:tc>
        <w:tc>
          <w:tcPr>
            <w:tcW w:w="993" w:type="dxa"/>
            <w:shd w:val="clear" w:color="auto" w:fill="auto"/>
          </w:tcPr>
          <w:p w:rsidR="005206C2" w:rsidRPr="0089063E" w:rsidRDefault="005206C2" w:rsidP="006422CC">
            <w:pPr>
              <w:rPr>
                <w:rFonts w:ascii="Arial Narrow" w:eastAsia="Times New Roman" w:hAnsi="Arial Narrow" w:cs="Calibri"/>
                <w:sz w:val="18"/>
                <w:szCs w:val="18"/>
              </w:rPr>
            </w:pPr>
          </w:p>
        </w:tc>
        <w:tc>
          <w:tcPr>
            <w:tcW w:w="992" w:type="dxa"/>
            <w:shd w:val="clear" w:color="auto" w:fill="auto"/>
          </w:tcPr>
          <w:p w:rsidR="005206C2" w:rsidRPr="0089063E" w:rsidRDefault="005206C2" w:rsidP="006422CC">
            <w:pPr>
              <w:rPr>
                <w:rFonts w:ascii="Arial Narrow" w:eastAsia="Times New Roman" w:hAnsi="Arial Narrow" w:cs="Calibri"/>
                <w:sz w:val="18"/>
                <w:szCs w:val="18"/>
              </w:rPr>
            </w:pPr>
          </w:p>
        </w:tc>
        <w:tc>
          <w:tcPr>
            <w:tcW w:w="993" w:type="dxa"/>
            <w:gridSpan w:val="2"/>
            <w:shd w:val="clear" w:color="auto" w:fill="auto"/>
          </w:tcPr>
          <w:p w:rsidR="005206C2" w:rsidRPr="0089063E" w:rsidRDefault="005206C2" w:rsidP="006422CC">
            <w:pPr>
              <w:rPr>
                <w:rFonts w:ascii="Arial Narrow" w:eastAsia="Times New Roman" w:hAnsi="Arial Narrow" w:cs="Calibri"/>
                <w:sz w:val="18"/>
                <w:szCs w:val="18"/>
              </w:rPr>
            </w:pPr>
          </w:p>
        </w:tc>
        <w:tc>
          <w:tcPr>
            <w:tcW w:w="993" w:type="dxa"/>
            <w:shd w:val="clear" w:color="auto" w:fill="auto"/>
          </w:tcPr>
          <w:p w:rsidR="005206C2" w:rsidRPr="0089063E" w:rsidRDefault="005206C2" w:rsidP="006422CC">
            <w:pPr>
              <w:rPr>
                <w:rFonts w:ascii="Arial Narrow" w:eastAsia="Times New Roman" w:hAnsi="Arial Narrow" w:cs="Calibri"/>
                <w:sz w:val="18"/>
                <w:szCs w:val="18"/>
              </w:rPr>
            </w:pPr>
          </w:p>
        </w:tc>
        <w:tc>
          <w:tcPr>
            <w:tcW w:w="992" w:type="dxa"/>
            <w:shd w:val="clear" w:color="auto" w:fill="auto"/>
          </w:tcPr>
          <w:p w:rsidR="005206C2" w:rsidRPr="0089063E" w:rsidRDefault="005206C2" w:rsidP="006422CC">
            <w:pPr>
              <w:rPr>
                <w:rFonts w:ascii="Arial Narrow" w:eastAsia="Times New Roman" w:hAnsi="Arial Narrow" w:cs="Calibri"/>
                <w:sz w:val="18"/>
                <w:szCs w:val="18"/>
              </w:rPr>
            </w:pPr>
          </w:p>
        </w:tc>
        <w:tc>
          <w:tcPr>
            <w:tcW w:w="998" w:type="dxa"/>
            <w:gridSpan w:val="3"/>
            <w:shd w:val="clear" w:color="auto" w:fill="auto"/>
          </w:tcPr>
          <w:p w:rsidR="005206C2" w:rsidRPr="0089063E" w:rsidRDefault="005206C2" w:rsidP="006422CC">
            <w:pPr>
              <w:rPr>
                <w:rFonts w:ascii="Arial Narrow" w:eastAsia="Times New Roman" w:hAnsi="Arial Narrow" w:cs="Calibri"/>
                <w:sz w:val="18"/>
                <w:szCs w:val="18"/>
              </w:rPr>
            </w:pPr>
          </w:p>
        </w:tc>
      </w:tr>
      <w:tr w:rsidR="009E1848" w:rsidRPr="0089063E" w:rsidTr="002D09A8">
        <w:trPr>
          <w:gridBefore w:val="1"/>
          <w:wBefore w:w="18" w:type="dxa"/>
          <w:trHeight w:val="794"/>
        </w:trPr>
        <w:tc>
          <w:tcPr>
            <w:tcW w:w="23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E1848" w:rsidRDefault="009E1848" w:rsidP="009E1848">
            <w:pPr>
              <w:rPr>
                <w:rFonts w:ascii="Arial Narrow" w:hAnsi="Arial Narrow"/>
                <w:sz w:val="18"/>
                <w:szCs w:val="18"/>
              </w:rPr>
            </w:pPr>
            <w:r>
              <w:rPr>
                <w:rFonts w:ascii="Arial Narrow" w:hAnsi="Arial Narrow"/>
                <w:sz w:val="18"/>
                <w:szCs w:val="18"/>
              </w:rPr>
              <w:t xml:space="preserve">Develop </w:t>
            </w:r>
            <w:r w:rsidR="00D73E41">
              <w:rPr>
                <w:rFonts w:ascii="Arial Narrow" w:hAnsi="Arial Narrow"/>
                <w:sz w:val="18"/>
                <w:szCs w:val="18"/>
              </w:rPr>
              <w:t xml:space="preserve">and </w:t>
            </w:r>
            <w:r w:rsidR="00882258">
              <w:rPr>
                <w:rFonts w:ascii="Arial Narrow" w:hAnsi="Arial Narrow"/>
                <w:sz w:val="18"/>
                <w:szCs w:val="18"/>
              </w:rPr>
              <w:t xml:space="preserve">implement </w:t>
            </w:r>
            <w:r>
              <w:rPr>
                <w:rFonts w:ascii="Arial Narrow" w:hAnsi="Arial Narrow"/>
                <w:sz w:val="18"/>
                <w:szCs w:val="18"/>
              </w:rPr>
              <w:t xml:space="preserve">a plan for safe participation in </w:t>
            </w:r>
            <w:r w:rsidR="00D94DFD">
              <w:rPr>
                <w:rFonts w:ascii="Arial Narrow" w:hAnsi="Arial Narrow"/>
                <w:sz w:val="18"/>
                <w:szCs w:val="18"/>
              </w:rPr>
              <w:t xml:space="preserve">challenging </w:t>
            </w:r>
            <w:r>
              <w:rPr>
                <w:rFonts w:ascii="Arial Narrow" w:hAnsi="Arial Narrow"/>
                <w:sz w:val="18"/>
                <w:szCs w:val="18"/>
              </w:rPr>
              <w:t>aquatic activities in the outdoors such as canoeing, kayaking, snorkelling, sailing, rafting, surfing or windsurfing.</w:t>
            </w:r>
          </w:p>
        </w:tc>
        <w:tc>
          <w:tcPr>
            <w:tcW w:w="732" w:type="dxa"/>
            <w:tcBorders>
              <w:left w:val="single" w:sz="4" w:space="0" w:color="A6A6A6" w:themeColor="background1" w:themeShade="A6"/>
            </w:tcBorders>
            <w:vAlign w:val="center"/>
          </w:tcPr>
          <w:p w:rsidR="009E1848" w:rsidRDefault="00882258" w:rsidP="00606E86">
            <w:pPr>
              <w:jc w:val="center"/>
              <w:rPr>
                <w:rFonts w:ascii="Arial Narrow" w:hAnsi="Arial Narrow"/>
                <w:sz w:val="18"/>
                <w:szCs w:val="18"/>
              </w:rPr>
            </w:pPr>
            <w:r>
              <w:rPr>
                <w:rFonts w:ascii="Arial Narrow" w:hAnsi="Arial Narrow"/>
                <w:sz w:val="18"/>
                <w:szCs w:val="18"/>
              </w:rPr>
              <w:t>S, CA</w:t>
            </w:r>
          </w:p>
        </w:tc>
        <w:tc>
          <w:tcPr>
            <w:tcW w:w="1114" w:type="dxa"/>
            <w:gridSpan w:val="2"/>
            <w:tcBorders>
              <w:left w:val="single" w:sz="4" w:space="0" w:color="A6A6A6" w:themeColor="background1" w:themeShade="A6"/>
              <w:right w:val="single" w:sz="4" w:space="0" w:color="A6A6A6" w:themeColor="background1" w:themeShade="A6"/>
            </w:tcBorders>
            <w:vAlign w:val="center"/>
          </w:tcPr>
          <w:p w:rsidR="009E1848" w:rsidRPr="0089063E" w:rsidRDefault="00D73E41" w:rsidP="00031B96">
            <w:pPr>
              <w:jc w:val="center"/>
              <w:rPr>
                <w:rFonts w:ascii="Arial Narrow" w:hAnsi="Arial Narrow"/>
                <w:b/>
                <w:sz w:val="18"/>
                <w:szCs w:val="18"/>
              </w:rPr>
            </w:pPr>
            <w:r>
              <w:rPr>
                <w:rFonts w:ascii="Arial Narrow" w:hAnsi="Arial Narrow"/>
                <w:b/>
                <w:sz w:val="18"/>
                <w:szCs w:val="18"/>
              </w:rPr>
              <w:t xml:space="preserve"> 9,</w:t>
            </w:r>
            <w:r w:rsidR="00031B96">
              <w:rPr>
                <w:rFonts w:ascii="Arial Narrow" w:hAnsi="Arial Narrow"/>
                <w:b/>
                <w:sz w:val="18"/>
                <w:szCs w:val="18"/>
              </w:rPr>
              <w:t xml:space="preserve"> 12</w:t>
            </w:r>
          </w:p>
        </w:tc>
        <w:tc>
          <w:tcPr>
            <w:tcW w:w="870" w:type="dxa"/>
            <w:gridSpan w:val="2"/>
            <w:tcBorders>
              <w:left w:val="single" w:sz="4" w:space="0" w:color="A6A6A6" w:themeColor="background1" w:themeShade="A6"/>
            </w:tcBorders>
            <w:shd w:val="clear" w:color="auto" w:fill="auto"/>
          </w:tcPr>
          <w:p w:rsidR="009E1848" w:rsidRPr="0089063E" w:rsidRDefault="009E1848" w:rsidP="006422CC">
            <w:pPr>
              <w:rPr>
                <w:rFonts w:ascii="Arial Narrow" w:hAnsi="Arial Narrow"/>
                <w:b/>
                <w:sz w:val="18"/>
                <w:szCs w:val="18"/>
              </w:rPr>
            </w:pPr>
          </w:p>
        </w:tc>
        <w:tc>
          <w:tcPr>
            <w:tcW w:w="989"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89" w:type="dxa"/>
            <w:gridSpan w:val="2"/>
            <w:shd w:val="clear" w:color="auto" w:fill="8DC63F" w:themeFill="accent4"/>
          </w:tcPr>
          <w:p w:rsidR="009E1848" w:rsidRPr="0089063E" w:rsidRDefault="009E1848" w:rsidP="006422CC">
            <w:pPr>
              <w:rPr>
                <w:rFonts w:ascii="Arial Narrow" w:eastAsia="Times New Roman" w:hAnsi="Arial Narrow" w:cs="Calibri"/>
                <w:sz w:val="18"/>
                <w:szCs w:val="18"/>
              </w:rPr>
            </w:pPr>
          </w:p>
        </w:tc>
        <w:tc>
          <w:tcPr>
            <w:tcW w:w="989"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94"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3"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93"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0099E3" w:themeFill="accent1"/>
          </w:tcPr>
          <w:p w:rsidR="009E1848" w:rsidRPr="0089063E" w:rsidRDefault="009E1848" w:rsidP="006422CC">
            <w:pPr>
              <w:rPr>
                <w:rFonts w:ascii="Arial Narrow" w:eastAsia="Times New Roman" w:hAnsi="Arial Narrow" w:cs="Calibri"/>
                <w:sz w:val="18"/>
                <w:szCs w:val="18"/>
              </w:rPr>
            </w:pPr>
          </w:p>
        </w:tc>
        <w:tc>
          <w:tcPr>
            <w:tcW w:w="994" w:type="dxa"/>
            <w:gridSpan w:val="4"/>
            <w:shd w:val="clear" w:color="auto" w:fill="auto"/>
          </w:tcPr>
          <w:p w:rsidR="009E1848" w:rsidRPr="0089063E" w:rsidRDefault="009E1848" w:rsidP="006422CC">
            <w:pPr>
              <w:rPr>
                <w:rFonts w:ascii="Arial Narrow" w:eastAsia="Times New Roman" w:hAnsi="Arial Narrow" w:cs="Calibri"/>
                <w:sz w:val="18"/>
                <w:szCs w:val="18"/>
              </w:rPr>
            </w:pPr>
          </w:p>
        </w:tc>
        <w:tc>
          <w:tcPr>
            <w:tcW w:w="994" w:type="dxa"/>
            <w:shd w:val="clear" w:color="auto" w:fill="0099E3" w:themeFill="accent1"/>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3"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93"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3"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93"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8" w:type="dxa"/>
            <w:gridSpan w:val="3"/>
            <w:shd w:val="clear" w:color="auto" w:fill="auto"/>
          </w:tcPr>
          <w:p w:rsidR="009E1848" w:rsidRPr="0089063E" w:rsidRDefault="009E1848" w:rsidP="006422CC">
            <w:pPr>
              <w:rPr>
                <w:rFonts w:ascii="Arial Narrow" w:eastAsia="Times New Roman" w:hAnsi="Arial Narrow" w:cs="Calibri"/>
                <w:sz w:val="18"/>
                <w:szCs w:val="18"/>
              </w:rPr>
            </w:pPr>
          </w:p>
        </w:tc>
      </w:tr>
      <w:tr w:rsidR="00D73E41" w:rsidRPr="0089063E" w:rsidTr="002D09A8">
        <w:trPr>
          <w:gridBefore w:val="1"/>
          <w:wBefore w:w="18" w:type="dxa"/>
          <w:trHeight w:val="794"/>
        </w:trPr>
        <w:tc>
          <w:tcPr>
            <w:tcW w:w="23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73E41" w:rsidRDefault="00D73E41" w:rsidP="00D73E41">
            <w:pPr>
              <w:rPr>
                <w:rFonts w:ascii="Arial Narrow" w:hAnsi="Arial Narrow"/>
                <w:sz w:val="18"/>
                <w:szCs w:val="18"/>
              </w:rPr>
            </w:pPr>
            <w:r>
              <w:rPr>
                <w:rFonts w:ascii="Arial Narrow" w:hAnsi="Arial Narrow"/>
                <w:sz w:val="18"/>
                <w:szCs w:val="18"/>
              </w:rPr>
              <w:t xml:space="preserve">Record in a journal </w:t>
            </w:r>
            <w:proofErr w:type="gramStart"/>
            <w:r>
              <w:rPr>
                <w:rFonts w:ascii="Arial Narrow" w:hAnsi="Arial Narrow"/>
                <w:sz w:val="18"/>
                <w:szCs w:val="18"/>
              </w:rPr>
              <w:t>the  challenges</w:t>
            </w:r>
            <w:proofErr w:type="gramEnd"/>
            <w:r>
              <w:rPr>
                <w:rFonts w:ascii="Arial Narrow" w:hAnsi="Arial Narrow"/>
                <w:sz w:val="18"/>
                <w:szCs w:val="18"/>
              </w:rPr>
              <w:t>, successes and feelings experienced when completing challenging aquatic activities in the outdoors</w:t>
            </w:r>
            <w:r w:rsidR="003A65E4">
              <w:rPr>
                <w:rFonts w:ascii="Arial Narrow" w:hAnsi="Arial Narrow"/>
                <w:sz w:val="18"/>
                <w:szCs w:val="18"/>
              </w:rPr>
              <w:t>.</w:t>
            </w:r>
          </w:p>
        </w:tc>
        <w:tc>
          <w:tcPr>
            <w:tcW w:w="732" w:type="dxa"/>
            <w:tcBorders>
              <w:left w:val="single" w:sz="4" w:space="0" w:color="A6A6A6" w:themeColor="background1" w:themeShade="A6"/>
            </w:tcBorders>
            <w:vAlign w:val="center"/>
          </w:tcPr>
          <w:p w:rsidR="00D73E41" w:rsidRDefault="00D73E41" w:rsidP="00606E86">
            <w:pPr>
              <w:jc w:val="center"/>
              <w:rPr>
                <w:rFonts w:ascii="Arial Narrow" w:hAnsi="Arial Narrow"/>
                <w:sz w:val="18"/>
                <w:szCs w:val="18"/>
              </w:rPr>
            </w:pPr>
            <w:r>
              <w:rPr>
                <w:rFonts w:ascii="Arial Narrow" w:hAnsi="Arial Narrow"/>
                <w:sz w:val="18"/>
                <w:szCs w:val="18"/>
              </w:rPr>
              <w:t>CA</w:t>
            </w:r>
          </w:p>
        </w:tc>
        <w:tc>
          <w:tcPr>
            <w:tcW w:w="1114" w:type="dxa"/>
            <w:gridSpan w:val="2"/>
            <w:tcBorders>
              <w:left w:val="single" w:sz="4" w:space="0" w:color="A6A6A6" w:themeColor="background1" w:themeShade="A6"/>
              <w:right w:val="single" w:sz="4" w:space="0" w:color="A6A6A6" w:themeColor="background1" w:themeShade="A6"/>
            </w:tcBorders>
            <w:vAlign w:val="center"/>
          </w:tcPr>
          <w:p w:rsidR="00D73E41" w:rsidRDefault="00D73E41" w:rsidP="00031B96">
            <w:pPr>
              <w:jc w:val="center"/>
              <w:rPr>
                <w:rFonts w:ascii="Arial Narrow" w:hAnsi="Arial Narrow"/>
                <w:b/>
                <w:sz w:val="18"/>
                <w:szCs w:val="18"/>
              </w:rPr>
            </w:pPr>
            <w:r>
              <w:rPr>
                <w:rFonts w:ascii="Arial Narrow" w:hAnsi="Arial Narrow"/>
                <w:b/>
                <w:sz w:val="18"/>
                <w:szCs w:val="18"/>
              </w:rPr>
              <w:t>3</w:t>
            </w:r>
          </w:p>
        </w:tc>
        <w:tc>
          <w:tcPr>
            <w:tcW w:w="870" w:type="dxa"/>
            <w:gridSpan w:val="2"/>
            <w:tcBorders>
              <w:left w:val="single" w:sz="4" w:space="0" w:color="A6A6A6" w:themeColor="background1" w:themeShade="A6"/>
            </w:tcBorders>
            <w:shd w:val="clear" w:color="auto" w:fill="auto"/>
          </w:tcPr>
          <w:p w:rsidR="00D73E41" w:rsidRPr="0089063E" w:rsidRDefault="00D73E41" w:rsidP="006422CC">
            <w:pPr>
              <w:rPr>
                <w:rFonts w:ascii="Arial Narrow" w:hAnsi="Arial Narrow"/>
                <w:b/>
                <w:sz w:val="18"/>
                <w:szCs w:val="18"/>
              </w:rPr>
            </w:pPr>
          </w:p>
        </w:tc>
        <w:tc>
          <w:tcPr>
            <w:tcW w:w="989" w:type="dxa"/>
            <w:gridSpan w:val="2"/>
            <w:shd w:val="clear" w:color="auto" w:fill="auto"/>
          </w:tcPr>
          <w:p w:rsidR="00D73E41" w:rsidRPr="0089063E" w:rsidRDefault="00D73E41" w:rsidP="006422CC">
            <w:pPr>
              <w:rPr>
                <w:rFonts w:ascii="Arial Narrow" w:eastAsia="Times New Roman" w:hAnsi="Arial Narrow" w:cs="Calibri"/>
                <w:sz w:val="18"/>
                <w:szCs w:val="18"/>
              </w:rPr>
            </w:pPr>
          </w:p>
        </w:tc>
        <w:tc>
          <w:tcPr>
            <w:tcW w:w="989" w:type="dxa"/>
            <w:gridSpan w:val="2"/>
            <w:shd w:val="clear" w:color="auto" w:fill="auto"/>
          </w:tcPr>
          <w:p w:rsidR="00D73E41" w:rsidRPr="0089063E" w:rsidRDefault="00D73E41" w:rsidP="006422CC">
            <w:pPr>
              <w:rPr>
                <w:rFonts w:ascii="Arial Narrow" w:eastAsia="Times New Roman" w:hAnsi="Arial Narrow" w:cs="Calibri"/>
                <w:sz w:val="18"/>
                <w:szCs w:val="18"/>
              </w:rPr>
            </w:pPr>
          </w:p>
        </w:tc>
        <w:tc>
          <w:tcPr>
            <w:tcW w:w="989" w:type="dxa"/>
            <w:gridSpan w:val="2"/>
            <w:shd w:val="clear" w:color="auto" w:fill="auto"/>
          </w:tcPr>
          <w:p w:rsidR="00D73E41" w:rsidRPr="0089063E" w:rsidRDefault="00D73E41" w:rsidP="006422CC">
            <w:pPr>
              <w:rPr>
                <w:rFonts w:ascii="Arial Narrow" w:eastAsia="Times New Roman" w:hAnsi="Arial Narrow" w:cs="Calibri"/>
                <w:sz w:val="18"/>
                <w:szCs w:val="18"/>
              </w:rPr>
            </w:pPr>
          </w:p>
        </w:tc>
        <w:tc>
          <w:tcPr>
            <w:tcW w:w="994" w:type="dxa"/>
            <w:shd w:val="clear" w:color="auto" w:fill="auto"/>
          </w:tcPr>
          <w:p w:rsidR="00D73E41" w:rsidRPr="0089063E" w:rsidRDefault="00D73E41" w:rsidP="006422CC">
            <w:pPr>
              <w:rPr>
                <w:rFonts w:ascii="Arial Narrow" w:eastAsia="Times New Roman" w:hAnsi="Arial Narrow" w:cs="Calibri"/>
                <w:sz w:val="18"/>
                <w:szCs w:val="18"/>
              </w:rPr>
            </w:pPr>
          </w:p>
        </w:tc>
        <w:tc>
          <w:tcPr>
            <w:tcW w:w="992" w:type="dxa"/>
            <w:shd w:val="clear" w:color="auto" w:fill="0099E3" w:themeFill="accent1"/>
          </w:tcPr>
          <w:p w:rsidR="00D73E41" w:rsidRPr="0089063E" w:rsidRDefault="00D73E41" w:rsidP="006422CC">
            <w:pPr>
              <w:rPr>
                <w:rFonts w:ascii="Arial Narrow" w:eastAsia="Times New Roman" w:hAnsi="Arial Narrow" w:cs="Calibri"/>
                <w:sz w:val="18"/>
                <w:szCs w:val="18"/>
              </w:rPr>
            </w:pPr>
          </w:p>
        </w:tc>
        <w:tc>
          <w:tcPr>
            <w:tcW w:w="993" w:type="dxa"/>
            <w:gridSpan w:val="2"/>
            <w:shd w:val="clear" w:color="auto" w:fill="auto"/>
          </w:tcPr>
          <w:p w:rsidR="00D73E41" w:rsidRPr="0089063E" w:rsidRDefault="00D73E41" w:rsidP="006422CC">
            <w:pPr>
              <w:rPr>
                <w:rFonts w:ascii="Arial Narrow" w:eastAsia="Times New Roman" w:hAnsi="Arial Narrow" w:cs="Calibri"/>
                <w:sz w:val="18"/>
                <w:szCs w:val="18"/>
              </w:rPr>
            </w:pPr>
          </w:p>
        </w:tc>
        <w:tc>
          <w:tcPr>
            <w:tcW w:w="993" w:type="dxa"/>
            <w:shd w:val="clear" w:color="auto" w:fill="auto"/>
          </w:tcPr>
          <w:p w:rsidR="00D73E41" w:rsidRPr="0089063E" w:rsidRDefault="00D73E41" w:rsidP="006422CC">
            <w:pPr>
              <w:rPr>
                <w:rFonts w:ascii="Arial Narrow" w:eastAsia="Times New Roman" w:hAnsi="Arial Narrow" w:cs="Calibri"/>
                <w:sz w:val="18"/>
                <w:szCs w:val="18"/>
              </w:rPr>
            </w:pPr>
          </w:p>
        </w:tc>
        <w:tc>
          <w:tcPr>
            <w:tcW w:w="992" w:type="dxa"/>
            <w:shd w:val="clear" w:color="auto" w:fill="auto"/>
          </w:tcPr>
          <w:p w:rsidR="00D73E41" w:rsidRPr="0089063E" w:rsidRDefault="00D73E41" w:rsidP="006422CC">
            <w:pPr>
              <w:rPr>
                <w:rFonts w:ascii="Arial Narrow" w:eastAsia="Times New Roman" w:hAnsi="Arial Narrow" w:cs="Calibri"/>
                <w:sz w:val="18"/>
                <w:szCs w:val="18"/>
              </w:rPr>
            </w:pPr>
          </w:p>
        </w:tc>
        <w:tc>
          <w:tcPr>
            <w:tcW w:w="994" w:type="dxa"/>
            <w:gridSpan w:val="4"/>
            <w:shd w:val="clear" w:color="auto" w:fill="auto"/>
          </w:tcPr>
          <w:p w:rsidR="00D73E41" w:rsidRPr="0089063E" w:rsidRDefault="00D73E41" w:rsidP="006422CC">
            <w:pPr>
              <w:rPr>
                <w:rFonts w:ascii="Arial Narrow" w:eastAsia="Times New Roman" w:hAnsi="Arial Narrow" w:cs="Calibri"/>
                <w:sz w:val="18"/>
                <w:szCs w:val="18"/>
              </w:rPr>
            </w:pPr>
          </w:p>
        </w:tc>
        <w:tc>
          <w:tcPr>
            <w:tcW w:w="994" w:type="dxa"/>
            <w:shd w:val="clear" w:color="auto" w:fill="auto"/>
          </w:tcPr>
          <w:p w:rsidR="00D73E41" w:rsidRPr="0089063E" w:rsidRDefault="00D73E41" w:rsidP="006422CC">
            <w:pPr>
              <w:rPr>
                <w:rFonts w:ascii="Arial Narrow" w:eastAsia="Times New Roman" w:hAnsi="Arial Narrow" w:cs="Calibri"/>
                <w:sz w:val="18"/>
                <w:szCs w:val="18"/>
              </w:rPr>
            </w:pPr>
          </w:p>
        </w:tc>
        <w:tc>
          <w:tcPr>
            <w:tcW w:w="992" w:type="dxa"/>
            <w:shd w:val="clear" w:color="auto" w:fill="auto"/>
          </w:tcPr>
          <w:p w:rsidR="00D73E41" w:rsidRPr="0089063E" w:rsidRDefault="00D73E41" w:rsidP="006422CC">
            <w:pPr>
              <w:rPr>
                <w:rFonts w:ascii="Arial Narrow" w:eastAsia="Times New Roman" w:hAnsi="Arial Narrow" w:cs="Calibri"/>
                <w:sz w:val="18"/>
                <w:szCs w:val="18"/>
              </w:rPr>
            </w:pPr>
          </w:p>
        </w:tc>
        <w:tc>
          <w:tcPr>
            <w:tcW w:w="993" w:type="dxa"/>
            <w:gridSpan w:val="2"/>
            <w:shd w:val="clear" w:color="auto" w:fill="auto"/>
          </w:tcPr>
          <w:p w:rsidR="00D73E41" w:rsidRPr="0089063E" w:rsidRDefault="00D73E41" w:rsidP="006422CC">
            <w:pPr>
              <w:rPr>
                <w:rFonts w:ascii="Arial Narrow" w:eastAsia="Times New Roman" w:hAnsi="Arial Narrow" w:cs="Calibri"/>
                <w:sz w:val="18"/>
                <w:szCs w:val="18"/>
              </w:rPr>
            </w:pPr>
          </w:p>
        </w:tc>
        <w:tc>
          <w:tcPr>
            <w:tcW w:w="993" w:type="dxa"/>
            <w:shd w:val="clear" w:color="auto" w:fill="auto"/>
          </w:tcPr>
          <w:p w:rsidR="00D73E41" w:rsidRPr="0089063E" w:rsidRDefault="00D73E41" w:rsidP="006422CC">
            <w:pPr>
              <w:rPr>
                <w:rFonts w:ascii="Arial Narrow" w:eastAsia="Times New Roman" w:hAnsi="Arial Narrow" w:cs="Calibri"/>
                <w:sz w:val="18"/>
                <w:szCs w:val="18"/>
              </w:rPr>
            </w:pPr>
          </w:p>
        </w:tc>
        <w:tc>
          <w:tcPr>
            <w:tcW w:w="992" w:type="dxa"/>
            <w:shd w:val="clear" w:color="auto" w:fill="auto"/>
          </w:tcPr>
          <w:p w:rsidR="00D73E41" w:rsidRPr="0089063E" w:rsidRDefault="00D73E41" w:rsidP="006422CC">
            <w:pPr>
              <w:rPr>
                <w:rFonts w:ascii="Arial Narrow" w:eastAsia="Times New Roman" w:hAnsi="Arial Narrow" w:cs="Calibri"/>
                <w:sz w:val="18"/>
                <w:szCs w:val="18"/>
              </w:rPr>
            </w:pPr>
          </w:p>
        </w:tc>
        <w:tc>
          <w:tcPr>
            <w:tcW w:w="993" w:type="dxa"/>
            <w:gridSpan w:val="2"/>
            <w:shd w:val="clear" w:color="auto" w:fill="auto"/>
          </w:tcPr>
          <w:p w:rsidR="00D73E41" w:rsidRPr="0089063E" w:rsidRDefault="00D73E41" w:rsidP="006422CC">
            <w:pPr>
              <w:rPr>
                <w:rFonts w:ascii="Arial Narrow" w:eastAsia="Times New Roman" w:hAnsi="Arial Narrow" w:cs="Calibri"/>
                <w:sz w:val="18"/>
                <w:szCs w:val="18"/>
              </w:rPr>
            </w:pPr>
          </w:p>
        </w:tc>
        <w:tc>
          <w:tcPr>
            <w:tcW w:w="993" w:type="dxa"/>
            <w:shd w:val="clear" w:color="auto" w:fill="auto"/>
          </w:tcPr>
          <w:p w:rsidR="00D73E41" w:rsidRPr="0089063E" w:rsidRDefault="00D73E41" w:rsidP="006422CC">
            <w:pPr>
              <w:rPr>
                <w:rFonts w:ascii="Arial Narrow" w:eastAsia="Times New Roman" w:hAnsi="Arial Narrow" w:cs="Calibri"/>
                <w:sz w:val="18"/>
                <w:szCs w:val="18"/>
              </w:rPr>
            </w:pPr>
          </w:p>
        </w:tc>
        <w:tc>
          <w:tcPr>
            <w:tcW w:w="992" w:type="dxa"/>
            <w:shd w:val="clear" w:color="auto" w:fill="auto"/>
          </w:tcPr>
          <w:p w:rsidR="00D73E41" w:rsidRPr="0089063E" w:rsidRDefault="00D73E41" w:rsidP="006422CC">
            <w:pPr>
              <w:rPr>
                <w:rFonts w:ascii="Arial Narrow" w:eastAsia="Times New Roman" w:hAnsi="Arial Narrow" w:cs="Calibri"/>
                <w:sz w:val="18"/>
                <w:szCs w:val="18"/>
              </w:rPr>
            </w:pPr>
          </w:p>
        </w:tc>
        <w:tc>
          <w:tcPr>
            <w:tcW w:w="998" w:type="dxa"/>
            <w:gridSpan w:val="3"/>
            <w:shd w:val="clear" w:color="auto" w:fill="auto"/>
          </w:tcPr>
          <w:p w:rsidR="00D73E41" w:rsidRPr="0089063E" w:rsidRDefault="00D73E41" w:rsidP="006422CC">
            <w:pPr>
              <w:rPr>
                <w:rFonts w:ascii="Arial Narrow" w:eastAsia="Times New Roman" w:hAnsi="Arial Narrow" w:cs="Calibri"/>
                <w:sz w:val="18"/>
                <w:szCs w:val="18"/>
              </w:rPr>
            </w:pPr>
          </w:p>
        </w:tc>
      </w:tr>
      <w:tr w:rsidR="009E1848" w:rsidRPr="0089063E" w:rsidTr="002D09A8">
        <w:trPr>
          <w:gridBefore w:val="1"/>
          <w:wBefore w:w="18" w:type="dxa"/>
          <w:trHeight w:val="794"/>
        </w:trPr>
        <w:tc>
          <w:tcPr>
            <w:tcW w:w="23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E1848" w:rsidRDefault="006422CC" w:rsidP="00767787">
            <w:pPr>
              <w:rPr>
                <w:rFonts w:ascii="Arial Narrow" w:hAnsi="Arial Narrow"/>
                <w:sz w:val="18"/>
                <w:szCs w:val="18"/>
              </w:rPr>
            </w:pPr>
            <w:r>
              <w:rPr>
                <w:rFonts w:ascii="Arial Narrow" w:hAnsi="Arial Narrow"/>
                <w:sz w:val="18"/>
                <w:szCs w:val="18"/>
              </w:rPr>
              <w:t>E</w:t>
            </w:r>
            <w:r w:rsidR="009E1848">
              <w:rPr>
                <w:rFonts w:ascii="Arial Narrow" w:hAnsi="Arial Narrow"/>
                <w:sz w:val="18"/>
                <w:szCs w:val="18"/>
              </w:rPr>
              <w:t xml:space="preserve">xplore </w:t>
            </w:r>
            <w:r w:rsidR="00767787">
              <w:rPr>
                <w:rFonts w:ascii="Arial Narrow" w:hAnsi="Arial Narrow"/>
                <w:sz w:val="18"/>
                <w:szCs w:val="18"/>
              </w:rPr>
              <w:t xml:space="preserve">media messages about aquatic activities in the outdoors and analyse </w:t>
            </w:r>
            <w:r w:rsidR="009E1848">
              <w:rPr>
                <w:rFonts w:ascii="Arial Narrow" w:hAnsi="Arial Narrow"/>
                <w:sz w:val="18"/>
                <w:szCs w:val="18"/>
              </w:rPr>
              <w:t xml:space="preserve">the </w:t>
            </w:r>
            <w:r w:rsidR="00767787">
              <w:rPr>
                <w:rFonts w:ascii="Arial Narrow" w:hAnsi="Arial Narrow"/>
                <w:sz w:val="18"/>
                <w:szCs w:val="18"/>
              </w:rPr>
              <w:t xml:space="preserve">representation of challenge, </w:t>
            </w:r>
            <w:r w:rsidR="009E1848">
              <w:rPr>
                <w:rFonts w:ascii="Arial Narrow" w:hAnsi="Arial Narrow"/>
                <w:sz w:val="18"/>
                <w:szCs w:val="18"/>
              </w:rPr>
              <w:t>compe</w:t>
            </w:r>
            <w:r w:rsidR="00767787">
              <w:rPr>
                <w:rFonts w:ascii="Arial Narrow" w:hAnsi="Arial Narrow"/>
                <w:sz w:val="18"/>
                <w:szCs w:val="18"/>
              </w:rPr>
              <w:t>tence, real and perceived risk</w:t>
            </w:r>
            <w:r w:rsidR="009E1848">
              <w:rPr>
                <w:rFonts w:ascii="Arial Narrow" w:hAnsi="Arial Narrow"/>
                <w:sz w:val="18"/>
                <w:szCs w:val="18"/>
              </w:rPr>
              <w:t>.</w:t>
            </w:r>
          </w:p>
        </w:tc>
        <w:tc>
          <w:tcPr>
            <w:tcW w:w="732" w:type="dxa"/>
            <w:tcBorders>
              <w:left w:val="single" w:sz="4" w:space="0" w:color="A6A6A6" w:themeColor="background1" w:themeShade="A6"/>
            </w:tcBorders>
            <w:vAlign w:val="center"/>
          </w:tcPr>
          <w:p w:rsidR="009E1848" w:rsidRDefault="00031B96" w:rsidP="00606E86">
            <w:pPr>
              <w:jc w:val="center"/>
              <w:rPr>
                <w:rFonts w:ascii="Arial Narrow" w:hAnsi="Arial Narrow"/>
                <w:sz w:val="18"/>
                <w:szCs w:val="18"/>
              </w:rPr>
            </w:pPr>
            <w:r>
              <w:rPr>
                <w:rFonts w:ascii="Arial Narrow" w:hAnsi="Arial Narrow"/>
                <w:sz w:val="18"/>
                <w:szCs w:val="18"/>
              </w:rPr>
              <w:t>S</w:t>
            </w:r>
            <w:r w:rsidR="00767787">
              <w:rPr>
                <w:rFonts w:ascii="Arial Narrow" w:hAnsi="Arial Narrow"/>
                <w:sz w:val="18"/>
                <w:szCs w:val="18"/>
              </w:rPr>
              <w:t>, CA</w:t>
            </w:r>
          </w:p>
        </w:tc>
        <w:tc>
          <w:tcPr>
            <w:tcW w:w="1114" w:type="dxa"/>
            <w:gridSpan w:val="2"/>
            <w:tcBorders>
              <w:left w:val="single" w:sz="4" w:space="0" w:color="A6A6A6" w:themeColor="background1" w:themeShade="A6"/>
              <w:right w:val="single" w:sz="4" w:space="0" w:color="A6A6A6" w:themeColor="background1" w:themeShade="A6"/>
            </w:tcBorders>
            <w:vAlign w:val="center"/>
          </w:tcPr>
          <w:p w:rsidR="009E1848" w:rsidRPr="0089063E" w:rsidRDefault="00767787" w:rsidP="00031B96">
            <w:pPr>
              <w:jc w:val="center"/>
              <w:rPr>
                <w:rFonts w:ascii="Arial Narrow" w:hAnsi="Arial Narrow"/>
                <w:b/>
                <w:sz w:val="18"/>
                <w:szCs w:val="18"/>
              </w:rPr>
            </w:pPr>
            <w:r>
              <w:rPr>
                <w:rFonts w:ascii="Arial Narrow" w:hAnsi="Arial Narrow"/>
                <w:b/>
                <w:sz w:val="18"/>
                <w:szCs w:val="18"/>
              </w:rPr>
              <w:t>6</w:t>
            </w:r>
          </w:p>
        </w:tc>
        <w:tc>
          <w:tcPr>
            <w:tcW w:w="870" w:type="dxa"/>
            <w:gridSpan w:val="2"/>
            <w:tcBorders>
              <w:left w:val="single" w:sz="4" w:space="0" w:color="A6A6A6" w:themeColor="background1" w:themeShade="A6"/>
            </w:tcBorders>
            <w:shd w:val="clear" w:color="auto" w:fill="auto"/>
          </w:tcPr>
          <w:p w:rsidR="009E1848" w:rsidRPr="0089063E" w:rsidRDefault="009E1848" w:rsidP="006422CC">
            <w:pPr>
              <w:rPr>
                <w:rFonts w:ascii="Arial Narrow" w:hAnsi="Arial Narrow"/>
                <w:b/>
                <w:sz w:val="18"/>
                <w:szCs w:val="18"/>
              </w:rPr>
            </w:pPr>
          </w:p>
        </w:tc>
        <w:tc>
          <w:tcPr>
            <w:tcW w:w="989"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89"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89"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94"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3"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93"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4" w:type="dxa"/>
            <w:gridSpan w:val="4"/>
            <w:shd w:val="clear" w:color="auto" w:fill="auto"/>
          </w:tcPr>
          <w:p w:rsidR="009E1848" w:rsidRPr="0089063E" w:rsidRDefault="009E1848" w:rsidP="006422CC">
            <w:pPr>
              <w:rPr>
                <w:rFonts w:ascii="Arial Narrow" w:eastAsia="Times New Roman" w:hAnsi="Arial Narrow" w:cs="Calibri"/>
                <w:sz w:val="18"/>
                <w:szCs w:val="18"/>
              </w:rPr>
            </w:pPr>
          </w:p>
        </w:tc>
        <w:tc>
          <w:tcPr>
            <w:tcW w:w="994"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3"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93"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3" w:type="dxa"/>
            <w:gridSpan w:val="2"/>
            <w:shd w:val="clear" w:color="auto" w:fill="8DC63F" w:themeFill="accent4"/>
          </w:tcPr>
          <w:p w:rsidR="009E1848" w:rsidRPr="0089063E" w:rsidRDefault="009E1848" w:rsidP="006422CC">
            <w:pPr>
              <w:rPr>
                <w:rFonts w:ascii="Arial Narrow" w:eastAsia="Times New Roman" w:hAnsi="Arial Narrow" w:cs="Calibri"/>
                <w:sz w:val="18"/>
                <w:szCs w:val="18"/>
              </w:rPr>
            </w:pPr>
          </w:p>
        </w:tc>
        <w:tc>
          <w:tcPr>
            <w:tcW w:w="993"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8" w:type="dxa"/>
            <w:gridSpan w:val="3"/>
            <w:shd w:val="clear" w:color="auto" w:fill="auto"/>
          </w:tcPr>
          <w:p w:rsidR="009E1848" w:rsidRPr="0089063E" w:rsidRDefault="009E1848" w:rsidP="006422CC">
            <w:pPr>
              <w:rPr>
                <w:rFonts w:ascii="Arial Narrow" w:eastAsia="Times New Roman" w:hAnsi="Arial Narrow" w:cs="Calibri"/>
                <w:sz w:val="18"/>
                <w:szCs w:val="18"/>
              </w:rPr>
            </w:pPr>
          </w:p>
        </w:tc>
      </w:tr>
      <w:tr w:rsidR="009E1848" w:rsidRPr="0089063E" w:rsidTr="002D09A8">
        <w:trPr>
          <w:gridBefore w:val="1"/>
          <w:wBefore w:w="18" w:type="dxa"/>
          <w:trHeight w:val="794"/>
        </w:trPr>
        <w:tc>
          <w:tcPr>
            <w:tcW w:w="23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E1848" w:rsidRDefault="006422CC" w:rsidP="005778AE">
            <w:pPr>
              <w:rPr>
                <w:rFonts w:ascii="Arial Narrow" w:hAnsi="Arial Narrow"/>
                <w:sz w:val="18"/>
                <w:szCs w:val="18"/>
              </w:rPr>
            </w:pPr>
            <w:r>
              <w:rPr>
                <w:rFonts w:ascii="Arial Narrow" w:hAnsi="Arial Narrow"/>
                <w:sz w:val="18"/>
                <w:szCs w:val="18"/>
              </w:rPr>
              <w:t>A</w:t>
            </w:r>
            <w:r w:rsidR="009E1848">
              <w:rPr>
                <w:rFonts w:ascii="Arial Narrow" w:hAnsi="Arial Narrow"/>
                <w:sz w:val="18"/>
                <w:szCs w:val="18"/>
              </w:rPr>
              <w:t>nalyse the stroke technique of a partner and make recommendations about how to improve performance.</w:t>
            </w:r>
          </w:p>
        </w:tc>
        <w:tc>
          <w:tcPr>
            <w:tcW w:w="732" w:type="dxa"/>
            <w:tcBorders>
              <w:left w:val="single" w:sz="4" w:space="0" w:color="A6A6A6" w:themeColor="background1" w:themeShade="A6"/>
            </w:tcBorders>
            <w:vAlign w:val="center"/>
          </w:tcPr>
          <w:p w:rsidR="009E1848" w:rsidRDefault="00D94DFD" w:rsidP="00606E86">
            <w:pPr>
              <w:jc w:val="center"/>
              <w:rPr>
                <w:rFonts w:ascii="Arial Narrow" w:hAnsi="Arial Narrow"/>
                <w:sz w:val="18"/>
                <w:szCs w:val="18"/>
              </w:rPr>
            </w:pPr>
            <w:r>
              <w:rPr>
                <w:rFonts w:ascii="Arial Narrow" w:hAnsi="Arial Narrow"/>
                <w:sz w:val="18"/>
                <w:szCs w:val="18"/>
              </w:rPr>
              <w:t>LLPA</w:t>
            </w:r>
          </w:p>
        </w:tc>
        <w:tc>
          <w:tcPr>
            <w:tcW w:w="1114" w:type="dxa"/>
            <w:gridSpan w:val="2"/>
            <w:tcBorders>
              <w:left w:val="single" w:sz="4" w:space="0" w:color="A6A6A6" w:themeColor="background1" w:themeShade="A6"/>
              <w:right w:val="single" w:sz="4" w:space="0" w:color="A6A6A6" w:themeColor="background1" w:themeShade="A6"/>
            </w:tcBorders>
            <w:vAlign w:val="center"/>
          </w:tcPr>
          <w:p w:rsidR="009E1848" w:rsidRPr="0089063E" w:rsidRDefault="00D94DFD" w:rsidP="00D94DFD">
            <w:pPr>
              <w:jc w:val="center"/>
              <w:rPr>
                <w:rFonts w:ascii="Arial Narrow" w:hAnsi="Arial Narrow"/>
                <w:b/>
                <w:sz w:val="18"/>
                <w:szCs w:val="18"/>
              </w:rPr>
            </w:pPr>
            <w:r>
              <w:rPr>
                <w:rFonts w:ascii="Arial Narrow" w:hAnsi="Arial Narrow"/>
                <w:b/>
                <w:sz w:val="18"/>
                <w:szCs w:val="18"/>
              </w:rPr>
              <w:t>11</w:t>
            </w:r>
          </w:p>
        </w:tc>
        <w:tc>
          <w:tcPr>
            <w:tcW w:w="870" w:type="dxa"/>
            <w:gridSpan w:val="2"/>
            <w:tcBorders>
              <w:left w:val="single" w:sz="4" w:space="0" w:color="A6A6A6" w:themeColor="background1" w:themeShade="A6"/>
            </w:tcBorders>
            <w:shd w:val="clear" w:color="auto" w:fill="auto"/>
          </w:tcPr>
          <w:p w:rsidR="009E1848" w:rsidRPr="0089063E" w:rsidRDefault="009E1848" w:rsidP="006422CC">
            <w:pPr>
              <w:rPr>
                <w:rFonts w:ascii="Arial Narrow" w:hAnsi="Arial Narrow"/>
                <w:b/>
                <w:sz w:val="18"/>
                <w:szCs w:val="18"/>
              </w:rPr>
            </w:pPr>
          </w:p>
        </w:tc>
        <w:tc>
          <w:tcPr>
            <w:tcW w:w="989"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89"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89"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94"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3"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93"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4" w:type="dxa"/>
            <w:gridSpan w:val="4"/>
            <w:shd w:val="clear" w:color="auto" w:fill="auto"/>
          </w:tcPr>
          <w:p w:rsidR="009E1848" w:rsidRPr="0089063E" w:rsidRDefault="009E1848" w:rsidP="006422CC">
            <w:pPr>
              <w:rPr>
                <w:rFonts w:ascii="Arial Narrow" w:eastAsia="Times New Roman" w:hAnsi="Arial Narrow" w:cs="Calibri"/>
                <w:sz w:val="18"/>
                <w:szCs w:val="18"/>
              </w:rPr>
            </w:pPr>
          </w:p>
        </w:tc>
        <w:tc>
          <w:tcPr>
            <w:tcW w:w="994"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0099E3" w:themeFill="accent1"/>
          </w:tcPr>
          <w:p w:rsidR="009E1848" w:rsidRPr="0089063E" w:rsidRDefault="009E1848" w:rsidP="006422CC">
            <w:pPr>
              <w:rPr>
                <w:rFonts w:ascii="Arial Narrow" w:eastAsia="Times New Roman" w:hAnsi="Arial Narrow" w:cs="Calibri"/>
                <w:sz w:val="18"/>
                <w:szCs w:val="18"/>
              </w:rPr>
            </w:pPr>
          </w:p>
        </w:tc>
        <w:tc>
          <w:tcPr>
            <w:tcW w:w="993"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93"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3" w:type="dxa"/>
            <w:gridSpan w:val="2"/>
            <w:shd w:val="clear" w:color="auto" w:fill="auto"/>
          </w:tcPr>
          <w:p w:rsidR="009E1848" w:rsidRPr="0089063E" w:rsidRDefault="009E1848" w:rsidP="006422CC">
            <w:pPr>
              <w:rPr>
                <w:rFonts w:ascii="Arial Narrow" w:eastAsia="Times New Roman" w:hAnsi="Arial Narrow" w:cs="Calibri"/>
                <w:sz w:val="18"/>
                <w:szCs w:val="18"/>
              </w:rPr>
            </w:pPr>
          </w:p>
        </w:tc>
        <w:tc>
          <w:tcPr>
            <w:tcW w:w="993" w:type="dxa"/>
            <w:shd w:val="clear" w:color="auto" w:fill="auto"/>
          </w:tcPr>
          <w:p w:rsidR="009E1848" w:rsidRPr="0089063E" w:rsidRDefault="009E1848" w:rsidP="006422CC">
            <w:pPr>
              <w:rPr>
                <w:rFonts w:ascii="Arial Narrow" w:eastAsia="Times New Roman" w:hAnsi="Arial Narrow" w:cs="Calibri"/>
                <w:sz w:val="18"/>
                <w:szCs w:val="18"/>
              </w:rPr>
            </w:pPr>
          </w:p>
        </w:tc>
        <w:tc>
          <w:tcPr>
            <w:tcW w:w="992" w:type="dxa"/>
            <w:shd w:val="clear" w:color="auto" w:fill="auto"/>
          </w:tcPr>
          <w:p w:rsidR="009E1848" w:rsidRPr="0089063E" w:rsidRDefault="009E1848" w:rsidP="006422CC">
            <w:pPr>
              <w:rPr>
                <w:rFonts w:ascii="Arial Narrow" w:eastAsia="Times New Roman" w:hAnsi="Arial Narrow" w:cs="Calibri"/>
                <w:sz w:val="18"/>
                <w:szCs w:val="18"/>
              </w:rPr>
            </w:pPr>
          </w:p>
        </w:tc>
        <w:tc>
          <w:tcPr>
            <w:tcW w:w="998" w:type="dxa"/>
            <w:gridSpan w:val="3"/>
            <w:shd w:val="clear" w:color="auto" w:fill="auto"/>
          </w:tcPr>
          <w:p w:rsidR="009E1848" w:rsidRPr="0089063E" w:rsidRDefault="009E1848" w:rsidP="006422CC">
            <w:pPr>
              <w:rPr>
                <w:rFonts w:ascii="Arial Narrow" w:eastAsia="Times New Roman" w:hAnsi="Arial Narrow" w:cs="Calibri"/>
                <w:sz w:val="18"/>
                <w:szCs w:val="18"/>
              </w:rPr>
            </w:pPr>
          </w:p>
        </w:tc>
      </w:tr>
      <w:tr w:rsidR="005206C2" w:rsidRPr="0089063E" w:rsidTr="002D09A8">
        <w:trPr>
          <w:gridBefore w:val="1"/>
          <w:wBefore w:w="18" w:type="dxa"/>
          <w:trHeight w:val="624"/>
        </w:trPr>
        <w:tc>
          <w:tcPr>
            <w:tcW w:w="23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206C2" w:rsidRDefault="005206C2" w:rsidP="005206C2">
            <w:pPr>
              <w:rPr>
                <w:rFonts w:ascii="Arial Narrow" w:hAnsi="Arial Narrow"/>
                <w:sz w:val="18"/>
                <w:szCs w:val="18"/>
              </w:rPr>
            </w:pPr>
            <w:r>
              <w:rPr>
                <w:rFonts w:ascii="Arial Narrow" w:hAnsi="Arial Narrow"/>
                <w:sz w:val="18"/>
                <w:szCs w:val="18"/>
              </w:rPr>
              <w:t>Design and implement a plan to train for participation in a triathlon.</w:t>
            </w:r>
          </w:p>
        </w:tc>
        <w:tc>
          <w:tcPr>
            <w:tcW w:w="732" w:type="dxa"/>
            <w:tcBorders>
              <w:left w:val="single" w:sz="4" w:space="0" w:color="A6A6A6" w:themeColor="background1" w:themeShade="A6"/>
            </w:tcBorders>
            <w:vAlign w:val="center"/>
          </w:tcPr>
          <w:p w:rsidR="005206C2" w:rsidRDefault="005206C2" w:rsidP="00606E86">
            <w:pPr>
              <w:jc w:val="center"/>
              <w:rPr>
                <w:rFonts w:ascii="Arial Narrow" w:hAnsi="Arial Narrow"/>
                <w:sz w:val="18"/>
                <w:szCs w:val="18"/>
              </w:rPr>
            </w:pPr>
            <w:r>
              <w:rPr>
                <w:rFonts w:ascii="Arial Narrow" w:hAnsi="Arial Narrow"/>
                <w:sz w:val="18"/>
                <w:szCs w:val="18"/>
              </w:rPr>
              <w:t>HBPA, CA</w:t>
            </w:r>
          </w:p>
        </w:tc>
        <w:tc>
          <w:tcPr>
            <w:tcW w:w="1114" w:type="dxa"/>
            <w:gridSpan w:val="2"/>
            <w:tcBorders>
              <w:left w:val="single" w:sz="4" w:space="0" w:color="A6A6A6" w:themeColor="background1" w:themeShade="A6"/>
              <w:right w:val="single" w:sz="4" w:space="0" w:color="A6A6A6" w:themeColor="background1" w:themeShade="A6"/>
            </w:tcBorders>
            <w:vAlign w:val="center"/>
          </w:tcPr>
          <w:p w:rsidR="005206C2" w:rsidRDefault="005206C2" w:rsidP="00D94DFD">
            <w:pPr>
              <w:jc w:val="center"/>
              <w:rPr>
                <w:rFonts w:ascii="Arial Narrow" w:hAnsi="Arial Narrow"/>
                <w:b/>
                <w:sz w:val="18"/>
                <w:szCs w:val="18"/>
              </w:rPr>
            </w:pPr>
            <w:r>
              <w:rPr>
                <w:rFonts w:ascii="Arial Narrow" w:hAnsi="Arial Narrow"/>
                <w:b/>
                <w:sz w:val="18"/>
                <w:szCs w:val="18"/>
              </w:rPr>
              <w:t>5</w:t>
            </w:r>
          </w:p>
        </w:tc>
        <w:tc>
          <w:tcPr>
            <w:tcW w:w="870" w:type="dxa"/>
            <w:gridSpan w:val="2"/>
            <w:tcBorders>
              <w:left w:val="single" w:sz="4" w:space="0" w:color="A6A6A6" w:themeColor="background1" w:themeShade="A6"/>
            </w:tcBorders>
            <w:shd w:val="clear" w:color="auto" w:fill="auto"/>
          </w:tcPr>
          <w:p w:rsidR="005206C2" w:rsidRPr="0089063E" w:rsidRDefault="005206C2" w:rsidP="006422CC">
            <w:pPr>
              <w:rPr>
                <w:rFonts w:ascii="Arial Narrow" w:hAnsi="Arial Narrow"/>
                <w:b/>
                <w:sz w:val="18"/>
                <w:szCs w:val="18"/>
              </w:rPr>
            </w:pPr>
          </w:p>
        </w:tc>
        <w:tc>
          <w:tcPr>
            <w:tcW w:w="989" w:type="dxa"/>
            <w:gridSpan w:val="2"/>
            <w:shd w:val="clear" w:color="auto" w:fill="auto"/>
          </w:tcPr>
          <w:p w:rsidR="005206C2" w:rsidRPr="0089063E" w:rsidRDefault="005206C2" w:rsidP="006422CC">
            <w:pPr>
              <w:rPr>
                <w:rFonts w:ascii="Arial Narrow" w:eastAsia="Times New Roman" w:hAnsi="Arial Narrow" w:cs="Calibri"/>
                <w:sz w:val="18"/>
                <w:szCs w:val="18"/>
              </w:rPr>
            </w:pPr>
          </w:p>
        </w:tc>
        <w:tc>
          <w:tcPr>
            <w:tcW w:w="989" w:type="dxa"/>
            <w:gridSpan w:val="2"/>
            <w:shd w:val="clear" w:color="auto" w:fill="auto"/>
          </w:tcPr>
          <w:p w:rsidR="005206C2" w:rsidRPr="0089063E" w:rsidRDefault="005206C2" w:rsidP="006422CC">
            <w:pPr>
              <w:rPr>
                <w:rFonts w:ascii="Arial Narrow" w:eastAsia="Times New Roman" w:hAnsi="Arial Narrow" w:cs="Calibri"/>
                <w:sz w:val="18"/>
                <w:szCs w:val="18"/>
              </w:rPr>
            </w:pPr>
          </w:p>
        </w:tc>
        <w:tc>
          <w:tcPr>
            <w:tcW w:w="989" w:type="dxa"/>
            <w:gridSpan w:val="2"/>
            <w:shd w:val="clear" w:color="auto" w:fill="auto"/>
          </w:tcPr>
          <w:p w:rsidR="005206C2" w:rsidRPr="0089063E" w:rsidRDefault="005206C2" w:rsidP="006422CC">
            <w:pPr>
              <w:rPr>
                <w:rFonts w:ascii="Arial Narrow" w:eastAsia="Times New Roman" w:hAnsi="Arial Narrow" w:cs="Calibri"/>
                <w:sz w:val="18"/>
                <w:szCs w:val="18"/>
              </w:rPr>
            </w:pPr>
          </w:p>
        </w:tc>
        <w:tc>
          <w:tcPr>
            <w:tcW w:w="994" w:type="dxa"/>
            <w:shd w:val="clear" w:color="auto" w:fill="auto"/>
          </w:tcPr>
          <w:p w:rsidR="005206C2" w:rsidRPr="0089063E" w:rsidRDefault="005206C2" w:rsidP="006422CC">
            <w:pPr>
              <w:rPr>
                <w:rFonts w:ascii="Arial Narrow" w:eastAsia="Times New Roman" w:hAnsi="Arial Narrow" w:cs="Calibri"/>
                <w:sz w:val="18"/>
                <w:szCs w:val="18"/>
              </w:rPr>
            </w:pPr>
          </w:p>
        </w:tc>
        <w:tc>
          <w:tcPr>
            <w:tcW w:w="992" w:type="dxa"/>
            <w:shd w:val="clear" w:color="auto" w:fill="auto"/>
          </w:tcPr>
          <w:p w:rsidR="005206C2" w:rsidRPr="0089063E" w:rsidRDefault="005206C2" w:rsidP="006422CC">
            <w:pPr>
              <w:rPr>
                <w:rFonts w:ascii="Arial Narrow" w:eastAsia="Times New Roman" w:hAnsi="Arial Narrow" w:cs="Calibri"/>
                <w:sz w:val="18"/>
                <w:szCs w:val="18"/>
              </w:rPr>
            </w:pPr>
          </w:p>
        </w:tc>
        <w:tc>
          <w:tcPr>
            <w:tcW w:w="993" w:type="dxa"/>
            <w:gridSpan w:val="2"/>
            <w:shd w:val="clear" w:color="auto" w:fill="auto"/>
          </w:tcPr>
          <w:p w:rsidR="005206C2" w:rsidRPr="0089063E" w:rsidRDefault="005206C2" w:rsidP="006422CC">
            <w:pPr>
              <w:rPr>
                <w:rFonts w:ascii="Arial Narrow" w:eastAsia="Times New Roman" w:hAnsi="Arial Narrow" w:cs="Calibri"/>
                <w:sz w:val="18"/>
                <w:szCs w:val="18"/>
              </w:rPr>
            </w:pPr>
          </w:p>
        </w:tc>
        <w:tc>
          <w:tcPr>
            <w:tcW w:w="993" w:type="dxa"/>
            <w:shd w:val="clear" w:color="auto" w:fill="auto"/>
          </w:tcPr>
          <w:p w:rsidR="005206C2" w:rsidRPr="0089063E" w:rsidRDefault="005206C2" w:rsidP="006422CC">
            <w:pPr>
              <w:rPr>
                <w:rFonts w:ascii="Arial Narrow" w:eastAsia="Times New Roman" w:hAnsi="Arial Narrow" w:cs="Calibri"/>
                <w:sz w:val="18"/>
                <w:szCs w:val="18"/>
              </w:rPr>
            </w:pPr>
          </w:p>
        </w:tc>
        <w:tc>
          <w:tcPr>
            <w:tcW w:w="992" w:type="dxa"/>
            <w:shd w:val="clear" w:color="auto" w:fill="auto"/>
          </w:tcPr>
          <w:p w:rsidR="005206C2" w:rsidRPr="0089063E" w:rsidRDefault="005206C2" w:rsidP="006422CC">
            <w:pPr>
              <w:rPr>
                <w:rFonts w:ascii="Arial Narrow" w:eastAsia="Times New Roman" w:hAnsi="Arial Narrow" w:cs="Calibri"/>
                <w:sz w:val="18"/>
                <w:szCs w:val="18"/>
              </w:rPr>
            </w:pPr>
          </w:p>
        </w:tc>
        <w:tc>
          <w:tcPr>
            <w:tcW w:w="994" w:type="dxa"/>
            <w:gridSpan w:val="4"/>
            <w:shd w:val="clear" w:color="auto" w:fill="auto"/>
          </w:tcPr>
          <w:p w:rsidR="005206C2" w:rsidRPr="0089063E" w:rsidRDefault="005206C2" w:rsidP="006422CC">
            <w:pPr>
              <w:rPr>
                <w:rFonts w:ascii="Arial Narrow" w:eastAsia="Times New Roman" w:hAnsi="Arial Narrow" w:cs="Calibri"/>
                <w:sz w:val="18"/>
                <w:szCs w:val="18"/>
              </w:rPr>
            </w:pPr>
          </w:p>
        </w:tc>
        <w:tc>
          <w:tcPr>
            <w:tcW w:w="994" w:type="dxa"/>
            <w:shd w:val="clear" w:color="auto" w:fill="auto"/>
          </w:tcPr>
          <w:p w:rsidR="005206C2" w:rsidRPr="0089063E" w:rsidRDefault="005206C2" w:rsidP="006422CC">
            <w:pPr>
              <w:rPr>
                <w:rFonts w:ascii="Arial Narrow" w:eastAsia="Times New Roman" w:hAnsi="Arial Narrow" w:cs="Calibri"/>
                <w:sz w:val="18"/>
                <w:szCs w:val="18"/>
              </w:rPr>
            </w:pPr>
          </w:p>
        </w:tc>
        <w:tc>
          <w:tcPr>
            <w:tcW w:w="992" w:type="dxa"/>
            <w:shd w:val="clear" w:color="auto" w:fill="auto"/>
          </w:tcPr>
          <w:p w:rsidR="005206C2" w:rsidRPr="0089063E" w:rsidRDefault="005206C2" w:rsidP="006422CC">
            <w:pPr>
              <w:rPr>
                <w:rFonts w:ascii="Arial Narrow" w:eastAsia="Times New Roman" w:hAnsi="Arial Narrow" w:cs="Calibri"/>
                <w:sz w:val="18"/>
                <w:szCs w:val="18"/>
              </w:rPr>
            </w:pPr>
          </w:p>
        </w:tc>
        <w:tc>
          <w:tcPr>
            <w:tcW w:w="993" w:type="dxa"/>
            <w:gridSpan w:val="2"/>
            <w:shd w:val="clear" w:color="auto" w:fill="auto"/>
          </w:tcPr>
          <w:p w:rsidR="005206C2" w:rsidRPr="0089063E" w:rsidRDefault="005206C2" w:rsidP="006422CC">
            <w:pPr>
              <w:rPr>
                <w:rFonts w:ascii="Arial Narrow" w:eastAsia="Times New Roman" w:hAnsi="Arial Narrow" w:cs="Calibri"/>
                <w:sz w:val="18"/>
                <w:szCs w:val="18"/>
              </w:rPr>
            </w:pPr>
          </w:p>
        </w:tc>
        <w:tc>
          <w:tcPr>
            <w:tcW w:w="993" w:type="dxa"/>
            <w:shd w:val="clear" w:color="auto" w:fill="0099E3" w:themeFill="accent1"/>
          </w:tcPr>
          <w:p w:rsidR="005206C2" w:rsidRPr="0089063E" w:rsidRDefault="005206C2" w:rsidP="006422CC">
            <w:pPr>
              <w:rPr>
                <w:rFonts w:ascii="Arial Narrow" w:eastAsia="Times New Roman" w:hAnsi="Arial Narrow" w:cs="Calibri"/>
                <w:sz w:val="18"/>
                <w:szCs w:val="18"/>
              </w:rPr>
            </w:pPr>
          </w:p>
        </w:tc>
        <w:tc>
          <w:tcPr>
            <w:tcW w:w="992" w:type="dxa"/>
            <w:shd w:val="clear" w:color="auto" w:fill="auto"/>
          </w:tcPr>
          <w:p w:rsidR="005206C2" w:rsidRPr="0089063E" w:rsidRDefault="005206C2" w:rsidP="006422CC">
            <w:pPr>
              <w:rPr>
                <w:rFonts w:ascii="Arial Narrow" w:eastAsia="Times New Roman" w:hAnsi="Arial Narrow" w:cs="Calibri"/>
                <w:sz w:val="18"/>
                <w:szCs w:val="18"/>
              </w:rPr>
            </w:pPr>
          </w:p>
        </w:tc>
        <w:tc>
          <w:tcPr>
            <w:tcW w:w="993" w:type="dxa"/>
            <w:gridSpan w:val="2"/>
            <w:shd w:val="clear" w:color="auto" w:fill="auto"/>
          </w:tcPr>
          <w:p w:rsidR="005206C2" w:rsidRPr="0089063E" w:rsidRDefault="005206C2" w:rsidP="006422CC">
            <w:pPr>
              <w:rPr>
                <w:rFonts w:ascii="Arial Narrow" w:eastAsia="Times New Roman" w:hAnsi="Arial Narrow" w:cs="Calibri"/>
                <w:sz w:val="18"/>
                <w:szCs w:val="18"/>
              </w:rPr>
            </w:pPr>
          </w:p>
        </w:tc>
        <w:tc>
          <w:tcPr>
            <w:tcW w:w="993" w:type="dxa"/>
            <w:shd w:val="clear" w:color="auto" w:fill="auto"/>
          </w:tcPr>
          <w:p w:rsidR="005206C2" w:rsidRPr="0089063E" w:rsidRDefault="005206C2" w:rsidP="006422CC">
            <w:pPr>
              <w:rPr>
                <w:rFonts w:ascii="Arial Narrow" w:eastAsia="Times New Roman" w:hAnsi="Arial Narrow" w:cs="Calibri"/>
                <w:sz w:val="18"/>
                <w:szCs w:val="18"/>
              </w:rPr>
            </w:pPr>
          </w:p>
        </w:tc>
        <w:tc>
          <w:tcPr>
            <w:tcW w:w="992" w:type="dxa"/>
            <w:shd w:val="clear" w:color="auto" w:fill="auto"/>
          </w:tcPr>
          <w:p w:rsidR="005206C2" w:rsidRPr="0089063E" w:rsidRDefault="005206C2" w:rsidP="006422CC">
            <w:pPr>
              <w:rPr>
                <w:rFonts w:ascii="Arial Narrow" w:eastAsia="Times New Roman" w:hAnsi="Arial Narrow" w:cs="Calibri"/>
                <w:sz w:val="18"/>
                <w:szCs w:val="18"/>
              </w:rPr>
            </w:pPr>
          </w:p>
        </w:tc>
        <w:tc>
          <w:tcPr>
            <w:tcW w:w="998" w:type="dxa"/>
            <w:gridSpan w:val="3"/>
            <w:shd w:val="clear" w:color="auto" w:fill="auto"/>
          </w:tcPr>
          <w:p w:rsidR="005206C2" w:rsidRPr="0089063E" w:rsidRDefault="005206C2" w:rsidP="006422CC">
            <w:pPr>
              <w:rPr>
                <w:rFonts w:ascii="Arial Narrow" w:eastAsia="Times New Roman" w:hAnsi="Arial Narrow" w:cs="Calibri"/>
                <w:sz w:val="18"/>
                <w:szCs w:val="18"/>
              </w:rPr>
            </w:pPr>
          </w:p>
        </w:tc>
      </w:tr>
    </w:tbl>
    <w:p w:rsidR="00031B96" w:rsidRDefault="00031B96" w:rsidP="0097593B">
      <w:pPr>
        <w:spacing w:after="0"/>
        <w:rPr>
          <w:sz w:val="14"/>
          <w:szCs w:val="14"/>
        </w:rPr>
      </w:pPr>
    </w:p>
    <w:p w:rsidR="00AE2E58" w:rsidRPr="00DD6F54" w:rsidRDefault="00AE2E58" w:rsidP="0097593B">
      <w:pPr>
        <w:spacing w:after="0"/>
        <w:rPr>
          <w:sz w:val="14"/>
          <w:szCs w:val="14"/>
        </w:rPr>
      </w:pPr>
    </w:p>
    <w:tbl>
      <w:tblPr>
        <w:tblW w:w="22822"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524"/>
        <w:gridCol w:w="9821"/>
        <w:gridCol w:w="2238"/>
        <w:gridCol w:w="2239"/>
      </w:tblGrid>
      <w:tr w:rsidR="00927D79" w:rsidRPr="00FD5227" w:rsidTr="006422CC">
        <w:trPr>
          <w:trHeight w:val="397"/>
        </w:trPr>
        <w:tc>
          <w:tcPr>
            <w:tcW w:w="8524"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27D79" w:rsidRPr="00C46C1B" w:rsidRDefault="003A65E4" w:rsidP="005778AE">
            <w:pPr>
              <w:spacing w:after="0"/>
              <w:rPr>
                <w:rFonts w:ascii="Arial Narrow" w:hAnsi="Arial Narrow" w:cs="Calibri"/>
                <w:b/>
                <w:bCs/>
                <w:sz w:val="20"/>
                <w:szCs w:val="20"/>
              </w:rPr>
            </w:pPr>
            <w:r>
              <w:rPr>
                <w:rFonts w:ascii="Arial Narrow" w:hAnsi="Arial Narrow" w:cs="Calibri"/>
                <w:b/>
                <w:bCs/>
                <w:sz w:val="20"/>
                <w:szCs w:val="20"/>
              </w:rPr>
              <w:t xml:space="preserve">Levels 7 and </w:t>
            </w:r>
            <w:r w:rsidR="005778AE">
              <w:rPr>
                <w:rFonts w:ascii="Arial Narrow" w:hAnsi="Arial Narrow" w:cs="Calibri"/>
                <w:b/>
                <w:bCs/>
                <w:sz w:val="20"/>
                <w:szCs w:val="20"/>
              </w:rPr>
              <w:t xml:space="preserve">8 Achievement Standard </w:t>
            </w:r>
          </w:p>
        </w:tc>
        <w:tc>
          <w:tcPr>
            <w:tcW w:w="9821" w:type="dxa"/>
            <w:tcBorders>
              <w:bottom w:val="single" w:sz="4" w:space="0" w:color="A6A6A6" w:themeColor="background1" w:themeShade="A6"/>
            </w:tcBorders>
            <w:shd w:val="clear" w:color="auto" w:fill="DCE4F0" w:themeFill="accent6" w:themeFillTint="33"/>
            <w:vAlign w:val="center"/>
          </w:tcPr>
          <w:p w:rsidR="005778AE" w:rsidRDefault="00927D79" w:rsidP="000A7E4B">
            <w:pPr>
              <w:spacing w:after="0"/>
              <w:rPr>
                <w:rFonts w:ascii="Arial Narrow" w:hAnsi="Arial Narrow" w:cs="Calibri"/>
                <w:b/>
                <w:bCs/>
                <w:sz w:val="20"/>
                <w:szCs w:val="20"/>
              </w:rPr>
            </w:pPr>
            <w:r w:rsidRPr="005F3459">
              <w:rPr>
                <w:rFonts w:ascii="Arial Narrow" w:hAnsi="Arial Narrow" w:cs="Calibri"/>
                <w:b/>
                <w:bCs/>
                <w:sz w:val="20"/>
                <w:szCs w:val="20"/>
              </w:rPr>
              <w:t xml:space="preserve">Levels </w:t>
            </w:r>
            <w:r w:rsidR="005778AE">
              <w:rPr>
                <w:rFonts w:ascii="Arial Narrow" w:hAnsi="Arial Narrow" w:cs="Calibri"/>
                <w:b/>
                <w:bCs/>
                <w:sz w:val="20"/>
                <w:szCs w:val="20"/>
              </w:rPr>
              <w:t xml:space="preserve">9 and 10 </w:t>
            </w:r>
            <w:r w:rsidRPr="005F3459">
              <w:rPr>
                <w:rFonts w:ascii="Arial Narrow" w:hAnsi="Arial Narrow" w:cs="Calibri"/>
                <w:b/>
                <w:bCs/>
                <w:sz w:val="20"/>
                <w:szCs w:val="20"/>
              </w:rPr>
              <w:t>Achievement Standard</w:t>
            </w:r>
            <w:r>
              <w:rPr>
                <w:rFonts w:ascii="Arial Narrow" w:hAnsi="Arial Narrow" w:cs="Calibri"/>
                <w:b/>
                <w:bCs/>
                <w:sz w:val="20"/>
                <w:szCs w:val="20"/>
              </w:rPr>
              <w:t xml:space="preserve"> </w:t>
            </w:r>
          </w:p>
          <w:p w:rsidR="00927D79" w:rsidRPr="007C26C7" w:rsidRDefault="005778AE" w:rsidP="005778AE">
            <w:pPr>
              <w:spacing w:after="0"/>
              <w:rPr>
                <w:rFonts w:ascii="Arial Narrow" w:hAnsi="Arial Narrow" w:cs="Calibri"/>
                <w:b/>
                <w:bCs/>
                <w:sz w:val="20"/>
                <w:szCs w:val="20"/>
              </w:rPr>
            </w:pPr>
            <w:r w:rsidRPr="00FD5227">
              <w:rPr>
                <w:rFonts w:ascii="Calibri" w:hAnsi="Calibri" w:cs="Calibri"/>
                <w:sz w:val="18"/>
                <w:szCs w:val="18"/>
              </w:rPr>
              <w:t xml:space="preserve">Separated by line. Number in brackets, E.g. (3), is used as an identifier </w:t>
            </w:r>
            <w:r>
              <w:rPr>
                <w:rFonts w:ascii="Calibri" w:hAnsi="Calibri" w:cs="Calibri"/>
                <w:sz w:val="18"/>
                <w:szCs w:val="18"/>
              </w:rPr>
              <w:t>in the table above</w:t>
            </w:r>
            <w:r w:rsidRPr="00FD5227">
              <w:rPr>
                <w:rFonts w:ascii="Calibri" w:hAnsi="Calibri" w:cs="Calibri"/>
                <w:sz w:val="18"/>
                <w:szCs w:val="18"/>
              </w:rPr>
              <w:t>.</w:t>
            </w:r>
            <w:r w:rsidRPr="00FD5227">
              <w:rPr>
                <w:rFonts w:ascii="Calibri" w:hAnsi="Calibri" w:cs="Calibri"/>
                <w:sz w:val="20"/>
                <w:szCs w:val="20"/>
              </w:rPr>
              <w:t xml:space="preserve">   </w:t>
            </w:r>
          </w:p>
        </w:tc>
        <w:tc>
          <w:tcPr>
            <w:tcW w:w="4477" w:type="dxa"/>
            <w:gridSpan w:val="2"/>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27D79" w:rsidRPr="0097593B" w:rsidRDefault="000A7E4B" w:rsidP="000A7E4B">
            <w:pPr>
              <w:spacing w:after="0"/>
              <w:jc w:val="center"/>
              <w:rPr>
                <w:rFonts w:ascii="Arial Narrow" w:hAnsi="Arial Narrow" w:cs="Calibri"/>
                <w:sz w:val="18"/>
                <w:szCs w:val="18"/>
              </w:rPr>
            </w:pPr>
            <w:r w:rsidRPr="005B0149">
              <w:rPr>
                <w:rFonts w:ascii="Calibri" w:hAnsi="Calibri" w:cs="Calibri"/>
                <w:b/>
              </w:rPr>
              <w:t>Focus Areas</w:t>
            </w:r>
          </w:p>
        </w:tc>
      </w:tr>
      <w:tr w:rsidR="000A7E4B" w:rsidRPr="00FD5227" w:rsidTr="006422CC">
        <w:trPr>
          <w:trHeight w:val="2770"/>
        </w:trPr>
        <w:tc>
          <w:tcPr>
            <w:tcW w:w="8524" w:type="dxa"/>
            <w:tcBorders>
              <w:bottom w:val="single" w:sz="4" w:space="0" w:color="A6A6A6" w:themeColor="background1" w:themeShade="A6"/>
              <w:right w:val="single" w:sz="4" w:space="0" w:color="A6A6A6" w:themeColor="background1" w:themeShade="A6"/>
            </w:tcBorders>
          </w:tcPr>
          <w:p w:rsidR="005778AE" w:rsidRPr="00100DCE" w:rsidRDefault="005778AE" w:rsidP="00767787">
            <w:pPr>
              <w:spacing w:after="0"/>
              <w:rPr>
                <w:rFonts w:ascii="Arial Narrow" w:hAnsi="Arial Narrow" w:cs="Calibri"/>
                <w:sz w:val="18"/>
                <w:szCs w:val="18"/>
              </w:rPr>
            </w:pPr>
            <w:r w:rsidRPr="00100DCE">
              <w:rPr>
                <w:rFonts w:ascii="Arial Narrow" w:hAnsi="Arial Narrow" w:cs="Calibri"/>
                <w:sz w:val="18"/>
                <w:szCs w:val="18"/>
              </w:rPr>
              <w:t>By the end of Level 8</w:t>
            </w:r>
          </w:p>
          <w:p w:rsidR="005778AE" w:rsidRPr="00100DCE" w:rsidRDefault="005778AE" w:rsidP="005778AE">
            <w:pPr>
              <w:pStyle w:val="ListParagraph"/>
              <w:numPr>
                <w:ilvl w:val="0"/>
                <w:numId w:val="16"/>
              </w:numPr>
              <w:ind w:left="720"/>
              <w:rPr>
                <w:rFonts w:ascii="Arial Narrow" w:hAnsi="Arial Narrow" w:cs="Calibri"/>
                <w:sz w:val="18"/>
                <w:szCs w:val="18"/>
              </w:rPr>
            </w:pPr>
            <w:r w:rsidRPr="00100DCE">
              <w:rPr>
                <w:rFonts w:ascii="Arial Narrow" w:hAnsi="Arial Narrow" w:cs="Calibri"/>
                <w:sz w:val="18"/>
                <w:szCs w:val="18"/>
              </w:rPr>
              <w:t xml:space="preserve">Students investigate strategies and resources to manage changes and transitions and their impact on identities. </w:t>
            </w:r>
          </w:p>
          <w:p w:rsidR="005778AE" w:rsidRDefault="005778AE" w:rsidP="005778AE">
            <w:pPr>
              <w:pStyle w:val="ListParagraph"/>
              <w:numPr>
                <w:ilvl w:val="0"/>
                <w:numId w:val="16"/>
              </w:numPr>
              <w:spacing w:before="240"/>
              <w:ind w:left="720"/>
              <w:rPr>
                <w:rFonts w:ascii="Arial Narrow" w:hAnsi="Arial Narrow" w:cs="Calibri"/>
                <w:sz w:val="18"/>
                <w:szCs w:val="18"/>
              </w:rPr>
            </w:pPr>
            <w:r w:rsidRPr="00100DCE">
              <w:rPr>
                <w:rFonts w:ascii="Arial Narrow" w:hAnsi="Arial Narrow" w:cs="Calibri"/>
                <w:sz w:val="18"/>
                <w:szCs w:val="18"/>
              </w:rPr>
              <w:t xml:space="preserve">Students evaluate the benefits of relationships on wellbeing and respecting diversity. </w:t>
            </w:r>
          </w:p>
          <w:p w:rsidR="005778AE" w:rsidRPr="00100DCE" w:rsidRDefault="005778AE" w:rsidP="005778AE">
            <w:pPr>
              <w:pStyle w:val="ListParagraph"/>
              <w:numPr>
                <w:ilvl w:val="0"/>
                <w:numId w:val="16"/>
              </w:numPr>
              <w:spacing w:before="240"/>
              <w:ind w:left="720"/>
              <w:rPr>
                <w:rFonts w:ascii="Arial Narrow" w:hAnsi="Arial Narrow" w:cs="Calibri"/>
                <w:sz w:val="18"/>
                <w:szCs w:val="18"/>
              </w:rPr>
            </w:pPr>
            <w:r w:rsidRPr="00100DCE">
              <w:rPr>
                <w:rFonts w:ascii="Arial Narrow" w:hAnsi="Arial Narrow" w:cs="Calibri"/>
                <w:sz w:val="18"/>
                <w:szCs w:val="18"/>
              </w:rPr>
              <w:t xml:space="preserve">They analyse factors that influence emotional responses. </w:t>
            </w:r>
          </w:p>
          <w:p w:rsidR="005778AE" w:rsidRPr="00100DCE" w:rsidRDefault="005778AE" w:rsidP="005778AE">
            <w:pPr>
              <w:pStyle w:val="ListParagraph"/>
              <w:numPr>
                <w:ilvl w:val="0"/>
                <w:numId w:val="16"/>
              </w:numPr>
              <w:spacing w:before="240"/>
              <w:ind w:left="720"/>
              <w:rPr>
                <w:rFonts w:ascii="Arial Narrow" w:hAnsi="Arial Narrow" w:cs="Calibri"/>
                <w:sz w:val="18"/>
                <w:szCs w:val="18"/>
              </w:rPr>
            </w:pPr>
            <w:r w:rsidRPr="00100DCE">
              <w:rPr>
                <w:rFonts w:ascii="Arial Narrow" w:hAnsi="Arial Narrow" w:cs="Calibri"/>
                <w:sz w:val="18"/>
                <w:szCs w:val="18"/>
              </w:rPr>
              <w:t xml:space="preserve">They gather and analyse health information. </w:t>
            </w:r>
          </w:p>
          <w:p w:rsidR="005778AE" w:rsidRPr="00100DCE" w:rsidRDefault="005778AE" w:rsidP="005778AE">
            <w:pPr>
              <w:pStyle w:val="ListParagraph"/>
              <w:numPr>
                <w:ilvl w:val="0"/>
                <w:numId w:val="16"/>
              </w:numPr>
              <w:spacing w:before="240"/>
              <w:ind w:left="720"/>
              <w:rPr>
                <w:rFonts w:ascii="Arial Narrow" w:hAnsi="Arial Narrow" w:cs="Calibri"/>
                <w:sz w:val="18"/>
                <w:szCs w:val="18"/>
              </w:rPr>
            </w:pPr>
            <w:r w:rsidRPr="00100DCE">
              <w:rPr>
                <w:rFonts w:ascii="Arial Narrow" w:hAnsi="Arial Narrow" w:cs="Calibri"/>
                <w:sz w:val="18"/>
                <w:szCs w:val="18"/>
              </w:rPr>
              <w:t xml:space="preserve">They investigate strategies that enhance their own and others’ health, safety and wellbeing. </w:t>
            </w:r>
          </w:p>
          <w:p w:rsidR="005778AE" w:rsidRPr="00100DCE" w:rsidRDefault="005778AE" w:rsidP="005778AE">
            <w:pPr>
              <w:pStyle w:val="ListParagraph"/>
              <w:numPr>
                <w:ilvl w:val="0"/>
                <w:numId w:val="16"/>
              </w:numPr>
              <w:spacing w:before="240"/>
              <w:ind w:left="720"/>
              <w:rPr>
                <w:rFonts w:ascii="Arial Narrow" w:hAnsi="Arial Narrow" w:cs="Calibri"/>
                <w:sz w:val="18"/>
                <w:szCs w:val="18"/>
              </w:rPr>
            </w:pPr>
            <w:r w:rsidRPr="00100DCE">
              <w:rPr>
                <w:rFonts w:ascii="Arial Narrow" w:hAnsi="Arial Narrow" w:cs="Calibri"/>
                <w:sz w:val="18"/>
                <w:szCs w:val="18"/>
              </w:rPr>
              <w:t xml:space="preserve">They investigate and apply movement concepts and strategies to achieve movement and fitness outcomes. </w:t>
            </w:r>
          </w:p>
          <w:p w:rsidR="005778AE" w:rsidRPr="00100DCE" w:rsidRDefault="005778AE" w:rsidP="005778AE">
            <w:pPr>
              <w:pStyle w:val="ListParagraph"/>
              <w:numPr>
                <w:ilvl w:val="0"/>
                <w:numId w:val="16"/>
              </w:numPr>
              <w:spacing w:before="240"/>
              <w:ind w:left="720"/>
              <w:rPr>
                <w:rFonts w:ascii="Arial Narrow" w:hAnsi="Arial Narrow" w:cs="Calibri"/>
                <w:sz w:val="18"/>
                <w:szCs w:val="18"/>
              </w:rPr>
            </w:pPr>
            <w:r w:rsidRPr="00100DCE">
              <w:rPr>
                <w:rFonts w:ascii="Arial Narrow" w:hAnsi="Arial Narrow" w:cs="Calibri"/>
                <w:sz w:val="18"/>
                <w:szCs w:val="18"/>
              </w:rPr>
              <w:t>They examine the cultural and historical significance of physical activities and examine how connecting to the environment can enhance health and wellbeing.</w:t>
            </w:r>
          </w:p>
          <w:p w:rsidR="005778AE" w:rsidRPr="00100DCE" w:rsidRDefault="005778AE" w:rsidP="005778AE">
            <w:pPr>
              <w:pStyle w:val="ListParagraph"/>
              <w:numPr>
                <w:ilvl w:val="0"/>
                <w:numId w:val="16"/>
              </w:numPr>
              <w:spacing w:before="240"/>
              <w:ind w:left="720"/>
              <w:rPr>
                <w:rFonts w:ascii="Arial Narrow" w:hAnsi="Arial Narrow" w:cs="Calibri"/>
                <w:sz w:val="18"/>
                <w:szCs w:val="18"/>
              </w:rPr>
            </w:pPr>
            <w:r w:rsidRPr="00100DCE">
              <w:rPr>
                <w:rFonts w:ascii="Arial Narrow" w:hAnsi="Arial Narrow" w:cs="Calibri"/>
                <w:sz w:val="18"/>
                <w:szCs w:val="18"/>
              </w:rPr>
              <w:t xml:space="preserve">Students explain personal and social skills required to establish and maintain respectful relationships and promote fair play and inclusivity. </w:t>
            </w:r>
          </w:p>
          <w:p w:rsidR="005778AE" w:rsidRPr="00100DCE" w:rsidRDefault="005778AE" w:rsidP="005778AE">
            <w:pPr>
              <w:pStyle w:val="ListParagraph"/>
              <w:numPr>
                <w:ilvl w:val="0"/>
                <w:numId w:val="16"/>
              </w:numPr>
              <w:spacing w:before="240"/>
              <w:ind w:left="720"/>
              <w:rPr>
                <w:rFonts w:ascii="Arial Narrow" w:hAnsi="Arial Narrow" w:cs="Calibri"/>
                <w:sz w:val="18"/>
                <w:szCs w:val="18"/>
              </w:rPr>
            </w:pPr>
            <w:r w:rsidRPr="00100DCE">
              <w:rPr>
                <w:rFonts w:ascii="Arial Narrow" w:hAnsi="Arial Narrow" w:cs="Calibri"/>
                <w:sz w:val="18"/>
                <w:szCs w:val="18"/>
              </w:rPr>
              <w:t xml:space="preserve">They justify actions that promote their own and others’ health, safety and wellbeing at home, at school and in the community. </w:t>
            </w:r>
          </w:p>
          <w:p w:rsidR="005778AE" w:rsidRPr="00100DCE" w:rsidRDefault="005778AE" w:rsidP="005778AE">
            <w:pPr>
              <w:pStyle w:val="ListParagraph"/>
              <w:numPr>
                <w:ilvl w:val="0"/>
                <w:numId w:val="16"/>
              </w:numPr>
              <w:spacing w:before="240"/>
              <w:ind w:left="720"/>
              <w:rPr>
                <w:rFonts w:ascii="Arial Narrow" w:hAnsi="Arial Narrow" w:cs="Calibri"/>
                <w:sz w:val="18"/>
                <w:szCs w:val="18"/>
              </w:rPr>
            </w:pPr>
            <w:r w:rsidRPr="00100DCE">
              <w:rPr>
                <w:rFonts w:ascii="Arial Narrow" w:hAnsi="Arial Narrow" w:cs="Calibri"/>
                <w:sz w:val="18"/>
                <w:szCs w:val="18"/>
              </w:rPr>
              <w:t xml:space="preserve">Students demonstrate control and accuracy when performing specialised movement skills. </w:t>
            </w:r>
          </w:p>
          <w:p w:rsidR="005778AE" w:rsidRPr="005778AE" w:rsidRDefault="005778AE" w:rsidP="005778AE">
            <w:pPr>
              <w:pStyle w:val="ListParagraph"/>
              <w:numPr>
                <w:ilvl w:val="0"/>
                <w:numId w:val="16"/>
              </w:numPr>
              <w:spacing w:before="240"/>
              <w:ind w:left="720"/>
              <w:rPr>
                <w:rFonts w:ascii="Arial Narrow" w:hAnsi="Arial Narrow" w:cs="Arial"/>
                <w:sz w:val="18"/>
                <w:szCs w:val="18"/>
              </w:rPr>
            </w:pPr>
            <w:r w:rsidRPr="00100DCE">
              <w:rPr>
                <w:rFonts w:ascii="Arial Narrow" w:hAnsi="Arial Narrow" w:cs="Calibri"/>
                <w:sz w:val="18"/>
                <w:szCs w:val="18"/>
              </w:rPr>
              <w:t xml:space="preserve">They apply and refine movement concepts and strategies to suit different movement situations. </w:t>
            </w:r>
          </w:p>
          <w:p w:rsidR="005778AE" w:rsidRPr="003C5C5C" w:rsidRDefault="005778AE" w:rsidP="005778AE">
            <w:pPr>
              <w:pStyle w:val="ListParagraph"/>
              <w:numPr>
                <w:ilvl w:val="0"/>
                <w:numId w:val="16"/>
              </w:numPr>
              <w:spacing w:before="240"/>
              <w:ind w:left="720"/>
              <w:rPr>
                <w:rFonts w:ascii="Arial Narrow" w:hAnsi="Arial Narrow" w:cs="Arial"/>
                <w:sz w:val="18"/>
                <w:szCs w:val="18"/>
              </w:rPr>
            </w:pPr>
            <w:r w:rsidRPr="00100DCE">
              <w:rPr>
                <w:rFonts w:ascii="Arial Narrow" w:hAnsi="Arial Narrow" w:cs="Calibri"/>
                <w:sz w:val="18"/>
                <w:szCs w:val="18"/>
              </w:rPr>
              <w:t>They apply the elements of movement to compose and perform movement sequences.</w:t>
            </w:r>
          </w:p>
        </w:tc>
        <w:tc>
          <w:tcPr>
            <w:tcW w:w="9821" w:type="dxa"/>
            <w:tcBorders>
              <w:bottom w:val="single" w:sz="4" w:space="0" w:color="A6A6A6" w:themeColor="background1" w:themeShade="A6"/>
            </w:tcBorders>
          </w:tcPr>
          <w:p w:rsidR="005778AE" w:rsidRPr="00100DCE" w:rsidRDefault="005778AE" w:rsidP="00767787">
            <w:pPr>
              <w:spacing w:after="0"/>
              <w:rPr>
                <w:rFonts w:ascii="Arial Narrow" w:hAnsi="Arial Narrow" w:cs="Calibri"/>
                <w:sz w:val="18"/>
                <w:szCs w:val="18"/>
              </w:rPr>
            </w:pPr>
            <w:r w:rsidRPr="00100DCE">
              <w:rPr>
                <w:rFonts w:ascii="Arial Narrow" w:hAnsi="Arial Narrow" w:cs="Calibri"/>
                <w:sz w:val="18"/>
                <w:szCs w:val="18"/>
              </w:rPr>
              <w:t xml:space="preserve">By the end of Level 10 </w:t>
            </w:r>
          </w:p>
          <w:p w:rsidR="005778AE" w:rsidRPr="00100DCE" w:rsidRDefault="005778AE" w:rsidP="005778AE">
            <w:pPr>
              <w:pStyle w:val="ListParagraph"/>
              <w:numPr>
                <w:ilvl w:val="0"/>
                <w:numId w:val="15"/>
              </w:numPr>
              <w:ind w:left="720"/>
              <w:rPr>
                <w:rFonts w:ascii="Arial Narrow" w:hAnsi="Arial Narrow" w:cs="Calibri"/>
                <w:sz w:val="18"/>
                <w:szCs w:val="18"/>
              </w:rPr>
            </w:pPr>
            <w:r w:rsidRPr="00100DCE">
              <w:rPr>
                <w:rFonts w:ascii="Arial Narrow" w:hAnsi="Arial Narrow" w:cs="Calibri"/>
                <w:sz w:val="18"/>
                <w:szCs w:val="18"/>
              </w:rPr>
              <w:t xml:space="preserve">Students critically analyse contextual factors that influence their identities, relationships, decisions and behaviours. (1) </w:t>
            </w:r>
          </w:p>
          <w:p w:rsidR="005778AE" w:rsidRDefault="005778AE" w:rsidP="005778AE">
            <w:pPr>
              <w:pStyle w:val="ListParagraph"/>
              <w:numPr>
                <w:ilvl w:val="0"/>
                <w:numId w:val="15"/>
              </w:numPr>
              <w:spacing w:before="240"/>
              <w:ind w:left="720"/>
              <w:rPr>
                <w:rFonts w:ascii="Arial Narrow" w:hAnsi="Arial Narrow" w:cs="Calibri"/>
                <w:sz w:val="18"/>
                <w:szCs w:val="18"/>
              </w:rPr>
            </w:pPr>
            <w:r w:rsidRPr="00100DCE">
              <w:rPr>
                <w:rFonts w:ascii="Arial Narrow" w:hAnsi="Arial Narrow" w:cs="Calibri"/>
                <w:sz w:val="18"/>
                <w:szCs w:val="18"/>
              </w:rPr>
              <w:t xml:space="preserve">They analyse the impact of attitudes and beliefs about diversity on community connection and wellbeing. (2) </w:t>
            </w:r>
          </w:p>
          <w:p w:rsidR="00882148" w:rsidRPr="00882148" w:rsidRDefault="00882148" w:rsidP="00882148">
            <w:pPr>
              <w:pStyle w:val="ListParagraph"/>
              <w:numPr>
                <w:ilvl w:val="0"/>
                <w:numId w:val="15"/>
              </w:numPr>
              <w:spacing w:before="240"/>
              <w:ind w:left="720"/>
              <w:rPr>
                <w:rFonts w:ascii="Calibri" w:hAnsi="Calibri" w:cs="Calibri"/>
                <w:sz w:val="20"/>
                <w:szCs w:val="20"/>
              </w:rPr>
            </w:pPr>
            <w:r w:rsidRPr="00DA5A1E">
              <w:rPr>
                <w:rFonts w:ascii="Calibri" w:hAnsi="Calibri" w:cs="Calibri"/>
                <w:sz w:val="20"/>
                <w:szCs w:val="20"/>
              </w:rPr>
              <w:t xml:space="preserve">They evaluate the outcomes of emotional responses to different situations. (3) </w:t>
            </w:r>
            <w:bookmarkStart w:id="0" w:name="_GoBack"/>
            <w:bookmarkEnd w:id="0"/>
          </w:p>
          <w:p w:rsidR="005778AE" w:rsidRPr="00100DCE" w:rsidRDefault="005778AE" w:rsidP="005778AE">
            <w:pPr>
              <w:pStyle w:val="ListParagraph"/>
              <w:numPr>
                <w:ilvl w:val="0"/>
                <w:numId w:val="15"/>
              </w:numPr>
              <w:spacing w:before="240"/>
              <w:ind w:left="720"/>
              <w:rPr>
                <w:rFonts w:ascii="Arial Narrow" w:hAnsi="Arial Narrow" w:cs="Calibri"/>
                <w:sz w:val="18"/>
                <w:szCs w:val="18"/>
              </w:rPr>
            </w:pPr>
            <w:r w:rsidRPr="00100DCE">
              <w:rPr>
                <w:rFonts w:ascii="Arial Narrow" w:hAnsi="Arial Narrow" w:cs="Calibri"/>
                <w:sz w:val="18"/>
                <w:szCs w:val="18"/>
              </w:rPr>
              <w:t xml:space="preserve">Students access, synthesise and apply health information from credible sources to propose and justify responses to situations in the home, in the school and the community. (4) </w:t>
            </w:r>
          </w:p>
          <w:p w:rsidR="005778AE" w:rsidRPr="00100DCE" w:rsidRDefault="005778AE" w:rsidP="005778AE">
            <w:pPr>
              <w:pStyle w:val="ListParagraph"/>
              <w:numPr>
                <w:ilvl w:val="0"/>
                <w:numId w:val="15"/>
              </w:numPr>
              <w:spacing w:before="240"/>
              <w:ind w:left="720"/>
              <w:rPr>
                <w:rFonts w:ascii="Arial Narrow" w:hAnsi="Arial Narrow" w:cs="Calibri"/>
                <w:sz w:val="18"/>
                <w:szCs w:val="18"/>
              </w:rPr>
            </w:pPr>
            <w:r w:rsidRPr="00100DCE">
              <w:rPr>
                <w:rFonts w:ascii="Arial Narrow" w:hAnsi="Arial Narrow" w:cs="Calibri"/>
                <w:sz w:val="18"/>
                <w:szCs w:val="18"/>
              </w:rPr>
              <w:t xml:space="preserve">Students propose and evaluate interventions to improve fitness and physical activity levels in their communities. (5) </w:t>
            </w:r>
          </w:p>
          <w:p w:rsidR="005778AE" w:rsidRPr="00100DCE" w:rsidRDefault="005778AE" w:rsidP="005778AE">
            <w:pPr>
              <w:pStyle w:val="ListParagraph"/>
              <w:numPr>
                <w:ilvl w:val="0"/>
                <w:numId w:val="15"/>
              </w:numPr>
              <w:spacing w:before="240"/>
              <w:ind w:left="720"/>
              <w:rPr>
                <w:rFonts w:ascii="Arial Narrow" w:hAnsi="Arial Narrow" w:cs="Calibri"/>
                <w:sz w:val="18"/>
                <w:szCs w:val="18"/>
              </w:rPr>
            </w:pPr>
            <w:r w:rsidRPr="00100DCE">
              <w:rPr>
                <w:rFonts w:ascii="Arial Narrow" w:hAnsi="Arial Narrow" w:cs="Calibri"/>
                <w:sz w:val="18"/>
                <w:szCs w:val="18"/>
              </w:rPr>
              <w:t xml:space="preserve">They examine the role physical activity has played historically in defining cultures and cultural identities. (6) </w:t>
            </w:r>
          </w:p>
          <w:p w:rsidR="005778AE" w:rsidRPr="00100DCE" w:rsidRDefault="005778AE" w:rsidP="005778AE">
            <w:pPr>
              <w:pStyle w:val="ListParagraph"/>
              <w:numPr>
                <w:ilvl w:val="0"/>
                <w:numId w:val="15"/>
              </w:numPr>
              <w:spacing w:before="240"/>
              <w:ind w:left="720"/>
              <w:rPr>
                <w:rFonts w:ascii="Arial Narrow" w:hAnsi="Arial Narrow" w:cs="Calibri"/>
                <w:sz w:val="18"/>
                <w:szCs w:val="18"/>
              </w:rPr>
            </w:pPr>
            <w:r w:rsidRPr="00100DCE">
              <w:rPr>
                <w:rFonts w:ascii="Arial Narrow" w:hAnsi="Arial Narrow" w:cs="Calibri"/>
                <w:sz w:val="18"/>
                <w:szCs w:val="18"/>
              </w:rPr>
              <w:t xml:space="preserve">Students identify and analyse factors that contribute to respectful relationships. (7) </w:t>
            </w:r>
          </w:p>
          <w:p w:rsidR="005778AE" w:rsidRPr="00100DCE" w:rsidRDefault="005778AE" w:rsidP="005778AE">
            <w:pPr>
              <w:pStyle w:val="ListParagraph"/>
              <w:numPr>
                <w:ilvl w:val="0"/>
                <w:numId w:val="15"/>
              </w:numPr>
              <w:spacing w:before="240"/>
              <w:ind w:left="720"/>
              <w:rPr>
                <w:rFonts w:ascii="Arial Narrow" w:hAnsi="Arial Narrow" w:cs="Calibri"/>
                <w:sz w:val="18"/>
                <w:szCs w:val="18"/>
              </w:rPr>
            </w:pPr>
            <w:r w:rsidRPr="00100DCE">
              <w:rPr>
                <w:rFonts w:ascii="Arial Narrow" w:hAnsi="Arial Narrow" w:cs="Calibri"/>
                <w:sz w:val="18"/>
                <w:szCs w:val="18"/>
              </w:rPr>
              <w:t xml:space="preserve">They explain the importance of cooperation, leadership and fair play across a range of health and movement contexts. (8) </w:t>
            </w:r>
          </w:p>
          <w:p w:rsidR="005778AE" w:rsidRPr="00100DCE" w:rsidRDefault="005778AE" w:rsidP="005778AE">
            <w:pPr>
              <w:pStyle w:val="ListParagraph"/>
              <w:numPr>
                <w:ilvl w:val="0"/>
                <w:numId w:val="15"/>
              </w:numPr>
              <w:spacing w:before="240"/>
              <w:ind w:left="720"/>
              <w:rPr>
                <w:rFonts w:ascii="Arial Narrow" w:hAnsi="Arial Narrow" w:cs="Calibri"/>
                <w:sz w:val="18"/>
                <w:szCs w:val="18"/>
              </w:rPr>
            </w:pPr>
            <w:r w:rsidRPr="00100DCE">
              <w:rPr>
                <w:rFonts w:ascii="Arial Narrow" w:hAnsi="Arial Narrow" w:cs="Calibri"/>
                <w:sz w:val="18"/>
                <w:szCs w:val="18"/>
              </w:rPr>
              <w:t xml:space="preserve">They compare and contrast a range of actions that could be undertaken to enhance their own and others’ health, safety and wellbeing. (9) </w:t>
            </w:r>
          </w:p>
          <w:p w:rsidR="005778AE" w:rsidRPr="00100DCE" w:rsidRDefault="005778AE" w:rsidP="005778AE">
            <w:pPr>
              <w:pStyle w:val="ListParagraph"/>
              <w:numPr>
                <w:ilvl w:val="0"/>
                <w:numId w:val="15"/>
              </w:numPr>
              <w:spacing w:before="240"/>
              <w:ind w:left="720"/>
              <w:rPr>
                <w:rFonts w:ascii="Arial Narrow" w:hAnsi="Arial Narrow" w:cs="Calibri"/>
                <w:sz w:val="18"/>
                <w:szCs w:val="18"/>
              </w:rPr>
            </w:pPr>
            <w:r w:rsidRPr="00100DCE">
              <w:rPr>
                <w:rFonts w:ascii="Arial Narrow" w:hAnsi="Arial Narrow" w:cs="Calibri"/>
                <w:sz w:val="18"/>
                <w:szCs w:val="18"/>
              </w:rPr>
              <w:t xml:space="preserve">They apply and transfer movement concepts and strategies to new and challenging movement situations. (10) </w:t>
            </w:r>
          </w:p>
          <w:p w:rsidR="005778AE" w:rsidRPr="005778AE" w:rsidRDefault="005778AE" w:rsidP="005778AE">
            <w:pPr>
              <w:pStyle w:val="ListParagraph"/>
              <w:numPr>
                <w:ilvl w:val="0"/>
                <w:numId w:val="15"/>
              </w:numPr>
              <w:spacing w:before="240"/>
              <w:ind w:left="720"/>
              <w:rPr>
                <w:rFonts w:cs="Arial"/>
                <w:color w:val="535353"/>
                <w:sz w:val="18"/>
                <w:szCs w:val="18"/>
                <w:lang w:eastAsia="en-AU"/>
              </w:rPr>
            </w:pPr>
            <w:r w:rsidRPr="00100DCE">
              <w:rPr>
                <w:rFonts w:ascii="Arial Narrow" w:hAnsi="Arial Narrow" w:cs="Calibri"/>
                <w:sz w:val="18"/>
                <w:szCs w:val="18"/>
              </w:rPr>
              <w:t xml:space="preserve">They apply criteria to make judgments about and refine their own and others’ specialised movement skills and movement performances. (11) </w:t>
            </w:r>
          </w:p>
          <w:p w:rsidR="000A7E4B" w:rsidRPr="005778AE" w:rsidRDefault="005778AE" w:rsidP="005778AE">
            <w:pPr>
              <w:pStyle w:val="ListParagraph"/>
              <w:numPr>
                <w:ilvl w:val="0"/>
                <w:numId w:val="15"/>
              </w:numPr>
              <w:spacing w:before="240"/>
              <w:ind w:left="720"/>
              <w:rPr>
                <w:rFonts w:cs="Arial"/>
                <w:color w:val="535353"/>
                <w:sz w:val="18"/>
                <w:szCs w:val="18"/>
                <w:lang w:eastAsia="en-AU"/>
              </w:rPr>
            </w:pPr>
            <w:r w:rsidRPr="00100DCE">
              <w:rPr>
                <w:rFonts w:ascii="Arial Narrow" w:hAnsi="Arial Narrow" w:cs="Calibri"/>
                <w:sz w:val="18"/>
                <w:szCs w:val="18"/>
              </w:rPr>
              <w:t>They work collaboratively to design and apply solutions to movement challenges. (12)</w:t>
            </w:r>
            <w:r w:rsidR="000A7E4B" w:rsidRPr="005778AE">
              <w:rPr>
                <w:rFonts w:ascii="Arial Narrow" w:hAnsi="Arial Narrow" w:cs="Arial"/>
                <w:sz w:val="18"/>
                <w:szCs w:val="18"/>
                <w:lang w:eastAsia="en-AU"/>
              </w:rPr>
              <w:t xml:space="preserve"> </w:t>
            </w:r>
          </w:p>
        </w:tc>
        <w:tc>
          <w:tcPr>
            <w:tcW w:w="2238" w:type="dxa"/>
            <w:tcBorders>
              <w:bottom w:val="single" w:sz="4" w:space="0" w:color="A6A6A6" w:themeColor="background1" w:themeShade="A6"/>
              <w:right w:val="single" w:sz="4" w:space="0" w:color="A6A6A6" w:themeColor="background1" w:themeShade="A6"/>
            </w:tcBorders>
          </w:tcPr>
          <w:p w:rsidR="000A7E4B" w:rsidRPr="00433273" w:rsidRDefault="000A7E4B" w:rsidP="000A7E4B">
            <w:pPr>
              <w:pStyle w:val="ListParagraph"/>
              <w:numPr>
                <w:ilvl w:val="0"/>
                <w:numId w:val="22"/>
              </w:numPr>
              <w:rPr>
                <w:rFonts w:ascii="Arial Narrow" w:eastAsia="Arial" w:hAnsi="Arial Narrow" w:cs="Calibri"/>
                <w:sz w:val="18"/>
                <w:szCs w:val="18"/>
              </w:rPr>
            </w:pPr>
            <w:r w:rsidRPr="00433273">
              <w:rPr>
                <w:rFonts w:ascii="Arial Narrow" w:eastAsia="Arial" w:hAnsi="Arial Narrow" w:cs="Calibri"/>
                <w:sz w:val="18"/>
                <w:szCs w:val="18"/>
              </w:rPr>
              <w:t xml:space="preserve">Alcohol and other drugs </w:t>
            </w:r>
            <w:r w:rsidRPr="0043349E">
              <w:rPr>
                <w:rFonts w:ascii="Arial Narrow" w:eastAsia="Arial" w:hAnsi="Arial Narrow" w:cs="Calibri"/>
                <w:b/>
                <w:sz w:val="18"/>
                <w:szCs w:val="18"/>
              </w:rPr>
              <w:t>(AD)</w:t>
            </w:r>
          </w:p>
          <w:p w:rsidR="000A7E4B" w:rsidRPr="00433273" w:rsidRDefault="000A7E4B" w:rsidP="000A7E4B">
            <w:pPr>
              <w:pStyle w:val="ListParagraph"/>
              <w:numPr>
                <w:ilvl w:val="0"/>
                <w:numId w:val="22"/>
              </w:numPr>
              <w:rPr>
                <w:rFonts w:ascii="Arial Narrow" w:eastAsia="Arial" w:hAnsi="Arial Narrow" w:cs="Calibri"/>
                <w:sz w:val="18"/>
                <w:szCs w:val="18"/>
              </w:rPr>
            </w:pPr>
            <w:r w:rsidRPr="00433273">
              <w:rPr>
                <w:rFonts w:ascii="Arial Narrow" w:eastAsia="Arial" w:hAnsi="Arial Narrow" w:cs="Calibri"/>
                <w:sz w:val="18"/>
                <w:szCs w:val="18"/>
              </w:rPr>
              <w:t xml:space="preserve">Food and nutrition </w:t>
            </w:r>
            <w:r w:rsidRPr="0043349E">
              <w:rPr>
                <w:rFonts w:ascii="Arial Narrow" w:eastAsia="Arial" w:hAnsi="Arial Narrow" w:cs="Calibri"/>
                <w:b/>
                <w:sz w:val="18"/>
                <w:szCs w:val="18"/>
              </w:rPr>
              <w:t>(FN)</w:t>
            </w:r>
          </w:p>
          <w:p w:rsidR="000A7E4B" w:rsidRPr="00433273" w:rsidRDefault="000A7E4B" w:rsidP="000A7E4B">
            <w:pPr>
              <w:pStyle w:val="ListParagraph"/>
              <w:numPr>
                <w:ilvl w:val="0"/>
                <w:numId w:val="22"/>
              </w:numPr>
              <w:rPr>
                <w:rFonts w:ascii="Arial Narrow" w:eastAsia="Arial" w:hAnsi="Arial Narrow" w:cs="Calibri"/>
                <w:sz w:val="18"/>
                <w:szCs w:val="18"/>
              </w:rPr>
            </w:pPr>
            <w:r w:rsidRPr="00433273">
              <w:rPr>
                <w:rFonts w:ascii="Arial Narrow" w:eastAsia="Arial" w:hAnsi="Arial Narrow" w:cs="Calibri"/>
                <w:sz w:val="18"/>
                <w:szCs w:val="18"/>
              </w:rPr>
              <w:t xml:space="preserve">Health benefits of physical activity </w:t>
            </w:r>
            <w:r w:rsidRPr="0043349E">
              <w:rPr>
                <w:rFonts w:ascii="Arial Narrow" w:eastAsia="Arial" w:hAnsi="Arial Narrow" w:cs="Calibri"/>
                <w:b/>
                <w:sz w:val="18"/>
                <w:szCs w:val="18"/>
              </w:rPr>
              <w:t>(HBPA)</w:t>
            </w:r>
          </w:p>
          <w:p w:rsidR="000A7E4B" w:rsidRPr="00433273" w:rsidRDefault="000A7E4B" w:rsidP="000A7E4B">
            <w:pPr>
              <w:pStyle w:val="ListParagraph"/>
              <w:numPr>
                <w:ilvl w:val="0"/>
                <w:numId w:val="22"/>
              </w:numPr>
              <w:rPr>
                <w:rFonts w:ascii="Arial Narrow" w:eastAsia="Arial" w:hAnsi="Arial Narrow" w:cs="Calibri"/>
                <w:sz w:val="18"/>
                <w:szCs w:val="18"/>
              </w:rPr>
            </w:pPr>
            <w:r w:rsidRPr="00433273">
              <w:rPr>
                <w:rFonts w:ascii="Arial Narrow" w:eastAsia="Arial" w:hAnsi="Arial Narrow" w:cs="Calibri"/>
                <w:sz w:val="18"/>
                <w:szCs w:val="18"/>
              </w:rPr>
              <w:t xml:space="preserve">Mental health and wellbeing </w:t>
            </w:r>
            <w:r w:rsidRPr="0043349E">
              <w:rPr>
                <w:rFonts w:ascii="Arial Narrow" w:eastAsia="Arial" w:hAnsi="Arial Narrow" w:cs="Calibri"/>
                <w:b/>
                <w:sz w:val="18"/>
                <w:szCs w:val="18"/>
              </w:rPr>
              <w:t>(MH)</w:t>
            </w:r>
            <w:r w:rsidRPr="00433273">
              <w:rPr>
                <w:rFonts w:ascii="Arial Narrow" w:eastAsia="Arial" w:hAnsi="Arial Narrow" w:cs="Calibri"/>
                <w:sz w:val="18"/>
                <w:szCs w:val="18"/>
              </w:rPr>
              <w:t> </w:t>
            </w:r>
          </w:p>
          <w:p w:rsidR="000A7E4B" w:rsidRPr="00433273" w:rsidRDefault="000A7E4B" w:rsidP="000A7E4B">
            <w:pPr>
              <w:pStyle w:val="ListParagraph"/>
              <w:numPr>
                <w:ilvl w:val="0"/>
                <w:numId w:val="22"/>
              </w:numPr>
              <w:rPr>
                <w:rFonts w:ascii="Arial Narrow" w:eastAsia="Arial" w:hAnsi="Arial Narrow" w:cs="Calibri"/>
                <w:sz w:val="18"/>
                <w:szCs w:val="18"/>
              </w:rPr>
            </w:pPr>
            <w:r w:rsidRPr="00433273">
              <w:rPr>
                <w:rFonts w:ascii="Arial Narrow" w:eastAsia="Arial" w:hAnsi="Arial Narrow" w:cs="Calibri"/>
                <w:sz w:val="18"/>
                <w:szCs w:val="18"/>
              </w:rPr>
              <w:t>Relationships and sexuality</w:t>
            </w:r>
            <w:r w:rsidRPr="0043349E">
              <w:rPr>
                <w:rFonts w:ascii="Arial Narrow" w:eastAsia="Arial" w:hAnsi="Arial Narrow" w:cs="Calibri"/>
                <w:b/>
                <w:sz w:val="18"/>
                <w:szCs w:val="18"/>
              </w:rPr>
              <w:t>(RS)</w:t>
            </w:r>
          </w:p>
          <w:p w:rsidR="000A7E4B" w:rsidRPr="00100DCE" w:rsidRDefault="000A7E4B" w:rsidP="000A7E4B">
            <w:pPr>
              <w:pStyle w:val="ListParagraph"/>
              <w:numPr>
                <w:ilvl w:val="0"/>
                <w:numId w:val="22"/>
              </w:numPr>
              <w:rPr>
                <w:rFonts w:ascii="Arial Narrow" w:hAnsi="Arial Narrow" w:cs="Calibri"/>
                <w:b/>
                <w:sz w:val="20"/>
                <w:szCs w:val="20"/>
              </w:rPr>
            </w:pPr>
            <w:r w:rsidRPr="00433273">
              <w:rPr>
                <w:rFonts w:ascii="Arial Narrow" w:eastAsia="Arial" w:hAnsi="Arial Narrow" w:cs="Calibri"/>
                <w:sz w:val="18"/>
                <w:szCs w:val="18"/>
              </w:rPr>
              <w:t>Safety </w:t>
            </w:r>
            <w:r w:rsidRPr="0043349E">
              <w:rPr>
                <w:rFonts w:ascii="Arial Narrow" w:eastAsia="Arial" w:hAnsi="Arial Narrow" w:cs="Calibri"/>
                <w:b/>
                <w:sz w:val="18"/>
                <w:szCs w:val="18"/>
              </w:rPr>
              <w:t>(S)</w:t>
            </w:r>
          </w:p>
        </w:tc>
        <w:tc>
          <w:tcPr>
            <w:tcW w:w="2239" w:type="dxa"/>
            <w:tcBorders>
              <w:bottom w:val="single" w:sz="4" w:space="0" w:color="A6A6A6" w:themeColor="background1" w:themeShade="A6"/>
              <w:right w:val="single" w:sz="4" w:space="0" w:color="A6A6A6" w:themeColor="background1" w:themeShade="A6"/>
            </w:tcBorders>
          </w:tcPr>
          <w:p w:rsidR="005778AE" w:rsidRPr="00433273" w:rsidRDefault="005778AE" w:rsidP="005778AE">
            <w:pPr>
              <w:pStyle w:val="ListParagraph"/>
              <w:numPr>
                <w:ilvl w:val="0"/>
                <w:numId w:val="22"/>
              </w:numPr>
              <w:rPr>
                <w:rFonts w:ascii="Arial Narrow" w:eastAsia="Arial" w:hAnsi="Arial Narrow" w:cs="Calibri"/>
                <w:sz w:val="18"/>
                <w:szCs w:val="18"/>
              </w:rPr>
            </w:pPr>
            <w:r w:rsidRPr="00433273">
              <w:rPr>
                <w:rFonts w:ascii="Arial Narrow" w:eastAsia="Arial" w:hAnsi="Arial Narrow" w:cs="Calibri"/>
                <w:sz w:val="18"/>
                <w:szCs w:val="18"/>
              </w:rPr>
              <w:t xml:space="preserve">Challenge and adventure activities </w:t>
            </w:r>
            <w:r w:rsidRPr="0043349E">
              <w:rPr>
                <w:rFonts w:ascii="Arial Narrow" w:eastAsia="Arial" w:hAnsi="Arial Narrow" w:cs="Calibri"/>
                <w:b/>
                <w:sz w:val="18"/>
                <w:szCs w:val="18"/>
              </w:rPr>
              <w:t>(CA)</w:t>
            </w:r>
          </w:p>
          <w:p w:rsidR="005778AE" w:rsidRPr="00433273" w:rsidRDefault="005778AE" w:rsidP="005778AE">
            <w:pPr>
              <w:pStyle w:val="ListParagraph"/>
              <w:numPr>
                <w:ilvl w:val="0"/>
                <w:numId w:val="22"/>
              </w:numPr>
              <w:rPr>
                <w:rFonts w:ascii="Arial Narrow" w:eastAsia="Arial" w:hAnsi="Arial Narrow" w:cs="Calibri"/>
                <w:sz w:val="18"/>
                <w:szCs w:val="18"/>
              </w:rPr>
            </w:pPr>
            <w:r w:rsidRPr="00433273">
              <w:rPr>
                <w:rFonts w:ascii="Arial Narrow" w:eastAsia="Arial" w:hAnsi="Arial Narrow" w:cs="Calibri"/>
                <w:sz w:val="18"/>
                <w:szCs w:val="18"/>
              </w:rPr>
              <w:t xml:space="preserve">Games and sports </w:t>
            </w:r>
            <w:r w:rsidRPr="0043349E">
              <w:rPr>
                <w:rFonts w:ascii="Arial Narrow" w:eastAsia="Arial" w:hAnsi="Arial Narrow" w:cs="Calibri"/>
                <w:b/>
                <w:sz w:val="18"/>
                <w:szCs w:val="18"/>
              </w:rPr>
              <w:t>(GS)</w:t>
            </w:r>
          </w:p>
          <w:p w:rsidR="005778AE" w:rsidRPr="00433273" w:rsidRDefault="005778AE" w:rsidP="005778AE">
            <w:pPr>
              <w:pStyle w:val="ListParagraph"/>
              <w:numPr>
                <w:ilvl w:val="0"/>
                <w:numId w:val="22"/>
              </w:numPr>
              <w:rPr>
                <w:rFonts w:ascii="Arial Narrow" w:eastAsia="Arial" w:hAnsi="Arial Narrow" w:cs="Calibri"/>
                <w:sz w:val="18"/>
                <w:szCs w:val="18"/>
              </w:rPr>
            </w:pPr>
            <w:r w:rsidRPr="00433273">
              <w:rPr>
                <w:rFonts w:ascii="Arial Narrow" w:eastAsia="Arial" w:hAnsi="Arial Narrow" w:cs="Calibri"/>
                <w:sz w:val="18"/>
                <w:szCs w:val="18"/>
              </w:rPr>
              <w:t xml:space="preserve">Lifelong physical activities </w:t>
            </w:r>
            <w:r w:rsidRPr="0043349E">
              <w:rPr>
                <w:rFonts w:ascii="Arial Narrow" w:eastAsia="Arial" w:hAnsi="Arial Narrow" w:cs="Calibri"/>
                <w:b/>
                <w:sz w:val="18"/>
                <w:szCs w:val="18"/>
              </w:rPr>
              <w:t>(LLPA)</w:t>
            </w:r>
            <w:r w:rsidRPr="00433273">
              <w:rPr>
                <w:rFonts w:ascii="Arial Narrow" w:eastAsia="Arial" w:hAnsi="Arial Narrow" w:cs="Calibri"/>
                <w:sz w:val="18"/>
                <w:szCs w:val="18"/>
              </w:rPr>
              <w:t> </w:t>
            </w:r>
          </w:p>
          <w:p w:rsidR="000A7E4B" w:rsidRPr="00100DCE" w:rsidRDefault="005778AE" w:rsidP="005778AE">
            <w:pPr>
              <w:pStyle w:val="ListParagraph"/>
              <w:numPr>
                <w:ilvl w:val="0"/>
                <w:numId w:val="22"/>
              </w:numPr>
              <w:rPr>
                <w:rFonts w:ascii="Arial Narrow" w:hAnsi="Arial Narrow" w:cs="Calibri"/>
                <w:b/>
                <w:sz w:val="20"/>
                <w:szCs w:val="20"/>
              </w:rPr>
            </w:pPr>
            <w:r w:rsidRPr="00433273">
              <w:rPr>
                <w:rFonts w:ascii="Arial Narrow" w:eastAsia="Arial" w:hAnsi="Arial Narrow" w:cs="Calibri"/>
                <w:sz w:val="18"/>
                <w:szCs w:val="18"/>
              </w:rPr>
              <w:t>Rhythmic and expressive activities </w:t>
            </w:r>
            <w:r w:rsidRPr="0043349E">
              <w:rPr>
                <w:rFonts w:ascii="Arial Narrow" w:eastAsia="Arial" w:hAnsi="Arial Narrow" w:cs="Calibri"/>
                <w:b/>
                <w:sz w:val="18"/>
                <w:szCs w:val="18"/>
              </w:rPr>
              <w:t>(RE)</w:t>
            </w:r>
          </w:p>
        </w:tc>
      </w:tr>
    </w:tbl>
    <w:p w:rsidR="005778AE" w:rsidRDefault="005778AE" w:rsidP="006422CC">
      <w:pPr>
        <w:spacing w:after="0"/>
      </w:pPr>
    </w:p>
    <w:tbl>
      <w:tblPr>
        <w:tblStyle w:val="TableGrid1"/>
        <w:tblW w:w="22820"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512"/>
        <w:gridCol w:w="7654"/>
        <w:gridCol w:w="7654"/>
      </w:tblGrid>
      <w:tr w:rsidR="005778AE" w:rsidRPr="00100DCE" w:rsidTr="006422CC">
        <w:trPr>
          <w:trHeight w:val="397"/>
        </w:trPr>
        <w:tc>
          <w:tcPr>
            <w:tcW w:w="2282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hideMark/>
          </w:tcPr>
          <w:p w:rsidR="004356EA" w:rsidRPr="00100DCE" w:rsidRDefault="009E1848" w:rsidP="009E1848">
            <w:pPr>
              <w:rPr>
                <w:rFonts w:ascii="Calibri" w:eastAsia="Times New Roman" w:hAnsi="Calibri" w:cs="Calibri"/>
                <w:b/>
              </w:rPr>
            </w:pPr>
            <w:r>
              <w:rPr>
                <w:rFonts w:ascii="Calibri" w:eastAsia="Times New Roman" w:hAnsi="Calibri" w:cs="Calibri"/>
                <w:b/>
              </w:rPr>
              <w:t>Sample Assessment</w:t>
            </w:r>
            <w:r w:rsidRPr="00100DCE">
              <w:rPr>
                <w:rFonts w:ascii="Calibri" w:eastAsia="Times New Roman" w:hAnsi="Calibri" w:cs="Calibri"/>
                <w:b/>
              </w:rPr>
              <w:t>s</w:t>
            </w:r>
            <w:r>
              <w:rPr>
                <w:rFonts w:ascii="Calibri" w:eastAsia="Times New Roman" w:hAnsi="Calibri" w:cs="Calibri"/>
                <w:b/>
              </w:rPr>
              <w:t>*</w:t>
            </w:r>
          </w:p>
        </w:tc>
      </w:tr>
      <w:tr w:rsidR="005778AE" w:rsidRPr="00100DCE" w:rsidTr="006422CC">
        <w:trPr>
          <w:trHeight w:val="399"/>
        </w:trPr>
        <w:tc>
          <w:tcPr>
            <w:tcW w:w="7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778AE" w:rsidRPr="00100DCE" w:rsidRDefault="005778AE" w:rsidP="00A36FA5">
            <w:pPr>
              <w:rPr>
                <w:rFonts w:ascii="Calibri" w:hAnsi="Calibri" w:cs="Calibri"/>
                <w:b/>
                <w:bCs/>
                <w:sz w:val="20"/>
                <w:szCs w:val="20"/>
              </w:rPr>
            </w:pPr>
            <w:r>
              <w:rPr>
                <w:rFonts w:ascii="Calibri" w:eastAsia="Times New Roman" w:hAnsi="Calibri" w:cs="Calibri"/>
                <w:b/>
                <w:sz w:val="20"/>
                <w:szCs w:val="20"/>
              </w:rPr>
              <w:t>Activity</w:t>
            </w:r>
          </w:p>
        </w:tc>
        <w:tc>
          <w:tcPr>
            <w:tcW w:w="7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778AE" w:rsidRPr="00100DCE" w:rsidRDefault="005778AE" w:rsidP="00A36FA5">
            <w:pPr>
              <w:rPr>
                <w:rFonts w:ascii="Calibri" w:hAnsi="Calibri" w:cs="Calibri"/>
                <w:b/>
                <w:bCs/>
                <w:sz w:val="20"/>
                <w:szCs w:val="20"/>
              </w:rPr>
            </w:pPr>
            <w:r>
              <w:rPr>
                <w:rFonts w:ascii="Calibri" w:eastAsia="Times New Roman" w:hAnsi="Calibri" w:cs="Calibri"/>
                <w:b/>
                <w:sz w:val="20"/>
                <w:szCs w:val="20"/>
              </w:rPr>
              <w:t>Assessment</w:t>
            </w:r>
          </w:p>
        </w:tc>
        <w:tc>
          <w:tcPr>
            <w:tcW w:w="7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8" w:space="0" w:color="A6A6A6" w:themeColor="background1" w:themeShade="A6"/>
            </w:tcBorders>
            <w:vAlign w:val="center"/>
            <w:hideMark/>
          </w:tcPr>
          <w:p w:rsidR="005778AE" w:rsidRPr="00100DCE" w:rsidRDefault="005778AE" w:rsidP="00A36FA5">
            <w:pPr>
              <w:rPr>
                <w:rFonts w:ascii="Calibri" w:hAnsi="Calibri" w:cs="Calibri"/>
                <w:b/>
                <w:bCs/>
                <w:sz w:val="20"/>
                <w:szCs w:val="20"/>
              </w:rPr>
            </w:pPr>
            <w:r w:rsidRPr="00100DCE">
              <w:rPr>
                <w:rFonts w:ascii="Calibri" w:eastAsia="Times New Roman" w:hAnsi="Calibri" w:cs="Calibri"/>
                <w:b/>
                <w:sz w:val="20"/>
                <w:szCs w:val="20"/>
              </w:rPr>
              <w:t>Achievement Standard/s</w:t>
            </w:r>
          </w:p>
        </w:tc>
      </w:tr>
      <w:tr w:rsidR="00DA5A1E" w:rsidRPr="00DA5A1E" w:rsidTr="00DA5A1E">
        <w:trPr>
          <w:trHeight w:val="397"/>
        </w:trPr>
        <w:tc>
          <w:tcPr>
            <w:tcW w:w="7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A5A1E" w:rsidRPr="00DA5A1E" w:rsidRDefault="00DA5A1E" w:rsidP="00767787">
            <w:pPr>
              <w:rPr>
                <w:rFonts w:ascii="Calibri" w:eastAsia="Times New Roman" w:hAnsi="Calibri" w:cs="Calibri"/>
                <w:sz w:val="20"/>
                <w:szCs w:val="20"/>
              </w:rPr>
            </w:pPr>
            <w:r w:rsidRPr="00DA5A1E">
              <w:rPr>
                <w:rFonts w:ascii="Calibri" w:hAnsi="Calibri" w:cs="Calibri"/>
                <w:sz w:val="20"/>
                <w:szCs w:val="20"/>
              </w:rPr>
              <w:t>Develop and implement a plan for safe participation in challenging aquatic activities in the outdoors such as canoeing, kayaking, snorkelling, sailing, rafting, surfing or windsurfing.</w:t>
            </w:r>
          </w:p>
        </w:tc>
        <w:tc>
          <w:tcPr>
            <w:tcW w:w="7654"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DA5A1E" w:rsidRPr="00DA5A1E" w:rsidRDefault="00DA5A1E" w:rsidP="00D73E41">
            <w:pPr>
              <w:rPr>
                <w:rFonts w:ascii="Calibri" w:eastAsia="Times New Roman" w:hAnsi="Calibri" w:cs="Calibri"/>
                <w:b/>
                <w:sz w:val="20"/>
                <w:szCs w:val="20"/>
              </w:rPr>
            </w:pPr>
            <w:r w:rsidRPr="00DA5A1E">
              <w:rPr>
                <w:rFonts w:ascii="Calibri" w:eastAsia="Times New Roman" w:hAnsi="Calibri" w:cs="Calibri"/>
                <w:b/>
                <w:sz w:val="20"/>
                <w:szCs w:val="20"/>
              </w:rPr>
              <w:t>Journal of outdoor activity</w:t>
            </w:r>
          </w:p>
          <w:p w:rsidR="00DA5A1E" w:rsidRPr="00DA5A1E" w:rsidRDefault="00DA5A1E" w:rsidP="00DA5A1E">
            <w:pPr>
              <w:rPr>
                <w:rFonts w:ascii="Calibri" w:hAnsi="Calibri" w:cs="Calibri"/>
                <w:sz w:val="20"/>
                <w:szCs w:val="20"/>
              </w:rPr>
            </w:pPr>
            <w:r w:rsidRPr="00DA5A1E">
              <w:rPr>
                <w:rFonts w:ascii="Calibri" w:hAnsi="Calibri" w:cs="Calibri"/>
                <w:sz w:val="20"/>
                <w:szCs w:val="20"/>
              </w:rPr>
              <w:t xml:space="preserve">Ask students to record their experiences and thoughts about </w:t>
            </w:r>
            <w:r w:rsidRPr="00DA5A1E">
              <w:rPr>
                <w:rFonts w:ascii="Calibri" w:eastAsia="Times New Roman" w:hAnsi="Calibri" w:cs="Calibri"/>
                <w:sz w:val="20"/>
                <w:szCs w:val="20"/>
              </w:rPr>
              <w:t xml:space="preserve">undertaking aquatic activities </w:t>
            </w:r>
            <w:r w:rsidRPr="00DA5A1E">
              <w:rPr>
                <w:rFonts w:ascii="Calibri" w:hAnsi="Calibri" w:cs="Calibri"/>
                <w:sz w:val="20"/>
                <w:szCs w:val="20"/>
              </w:rPr>
              <w:t>in a journal. Their journal should include:</w:t>
            </w:r>
          </w:p>
          <w:p w:rsidR="00DA5A1E" w:rsidRPr="00C35779" w:rsidRDefault="00C35779" w:rsidP="00C35779">
            <w:pPr>
              <w:pStyle w:val="ListParagraph"/>
              <w:numPr>
                <w:ilvl w:val="0"/>
                <w:numId w:val="35"/>
              </w:numPr>
              <w:rPr>
                <w:rFonts w:ascii="Calibri" w:hAnsi="Calibri" w:cs="Calibri"/>
                <w:sz w:val="20"/>
                <w:szCs w:val="20"/>
              </w:rPr>
            </w:pPr>
            <w:r w:rsidRPr="00DA5A1E">
              <w:rPr>
                <w:rFonts w:ascii="Calibri" w:hAnsi="Calibri" w:cs="Calibri"/>
                <w:sz w:val="20"/>
                <w:szCs w:val="20"/>
              </w:rPr>
              <w:t xml:space="preserve">identification </w:t>
            </w:r>
            <w:r w:rsidR="00DA5A1E" w:rsidRPr="00DA5A1E">
              <w:rPr>
                <w:rFonts w:ascii="Calibri" w:hAnsi="Calibri" w:cs="Calibri"/>
                <w:sz w:val="20"/>
                <w:szCs w:val="20"/>
              </w:rPr>
              <w:t>of challenges</w:t>
            </w:r>
            <w:r>
              <w:rPr>
                <w:rFonts w:ascii="Calibri" w:hAnsi="Calibri" w:cs="Calibri"/>
                <w:sz w:val="20"/>
                <w:szCs w:val="20"/>
              </w:rPr>
              <w:t>,</w:t>
            </w:r>
            <w:r w:rsidR="00DA5A1E">
              <w:rPr>
                <w:rFonts w:ascii="Calibri" w:hAnsi="Calibri" w:cs="Calibri"/>
                <w:sz w:val="20"/>
                <w:szCs w:val="20"/>
              </w:rPr>
              <w:t xml:space="preserve"> successes</w:t>
            </w:r>
            <w:r>
              <w:rPr>
                <w:rFonts w:ascii="Calibri" w:hAnsi="Calibri" w:cs="Calibri"/>
                <w:sz w:val="20"/>
                <w:szCs w:val="20"/>
              </w:rPr>
              <w:t xml:space="preserve"> and the emotions</w:t>
            </w:r>
            <w:r w:rsidR="00DA5A1E" w:rsidRPr="00C35779">
              <w:rPr>
                <w:rFonts w:ascii="Calibri" w:eastAsia="Arial" w:hAnsi="Calibri" w:cs="Calibri"/>
                <w:sz w:val="20"/>
                <w:szCs w:val="20"/>
              </w:rPr>
              <w:t xml:space="preserve"> they experienced</w:t>
            </w:r>
          </w:p>
          <w:p w:rsidR="00C35779" w:rsidRDefault="00C35779" w:rsidP="00C35779">
            <w:pPr>
              <w:pStyle w:val="ListParagraph"/>
              <w:numPr>
                <w:ilvl w:val="0"/>
                <w:numId w:val="35"/>
              </w:numPr>
              <w:rPr>
                <w:rFonts w:ascii="Calibri" w:hAnsi="Calibri" w:cs="Calibri"/>
                <w:sz w:val="20"/>
                <w:szCs w:val="20"/>
              </w:rPr>
            </w:pPr>
            <w:r>
              <w:rPr>
                <w:rFonts w:ascii="Calibri" w:hAnsi="Calibri" w:cs="Calibri"/>
                <w:sz w:val="20"/>
                <w:szCs w:val="20"/>
              </w:rPr>
              <w:t>the strategies they and/or their tem used to overcome challenges and a reflection on the success of these</w:t>
            </w:r>
          </w:p>
          <w:p w:rsidR="00C35779" w:rsidRPr="00C35779" w:rsidRDefault="00C35779" w:rsidP="00C35779">
            <w:pPr>
              <w:pStyle w:val="ListParagraph"/>
              <w:numPr>
                <w:ilvl w:val="0"/>
                <w:numId w:val="35"/>
              </w:numPr>
              <w:rPr>
                <w:rFonts w:ascii="Calibri" w:hAnsi="Calibri" w:cs="Calibri"/>
                <w:sz w:val="20"/>
                <w:szCs w:val="20"/>
              </w:rPr>
            </w:pPr>
            <w:r>
              <w:rPr>
                <w:rFonts w:ascii="Calibri" w:hAnsi="Calibri" w:cs="Calibri"/>
                <w:sz w:val="20"/>
                <w:szCs w:val="20"/>
              </w:rPr>
              <w:t>evaluation of their safety plan for the activity conducted.</w:t>
            </w:r>
          </w:p>
        </w:tc>
        <w:tc>
          <w:tcPr>
            <w:tcW w:w="7654" w:type="dxa"/>
            <w:vMerge w:val="restart"/>
            <w:tcBorders>
              <w:top w:val="single" w:sz="4" w:space="0" w:color="A6A6A6" w:themeColor="background1" w:themeShade="A6"/>
              <w:left w:val="single" w:sz="4" w:space="0" w:color="A6A6A6" w:themeColor="background1" w:themeShade="A6"/>
              <w:right w:val="single" w:sz="18" w:space="0" w:color="A6A6A6" w:themeColor="background1" w:themeShade="A6"/>
            </w:tcBorders>
          </w:tcPr>
          <w:p w:rsidR="00DA5A1E" w:rsidRPr="00DA5A1E" w:rsidRDefault="00DA5A1E" w:rsidP="00767787">
            <w:pPr>
              <w:rPr>
                <w:rFonts w:ascii="Calibri" w:hAnsi="Calibri" w:cs="Calibri"/>
                <w:sz w:val="20"/>
                <w:szCs w:val="20"/>
              </w:rPr>
            </w:pPr>
            <w:r w:rsidRPr="00DA5A1E">
              <w:rPr>
                <w:rFonts w:ascii="Calibri" w:hAnsi="Calibri" w:cs="Calibri"/>
                <w:sz w:val="20"/>
                <w:szCs w:val="20"/>
              </w:rPr>
              <w:t xml:space="preserve">By the end of Level 10 </w:t>
            </w:r>
          </w:p>
          <w:p w:rsidR="00DA5A1E" w:rsidRPr="00DA5A1E" w:rsidRDefault="00DA5A1E" w:rsidP="00DA5A1E">
            <w:pPr>
              <w:pStyle w:val="ListParagraph"/>
              <w:numPr>
                <w:ilvl w:val="0"/>
                <w:numId w:val="15"/>
              </w:numPr>
              <w:spacing w:before="240"/>
              <w:ind w:left="720"/>
              <w:rPr>
                <w:rFonts w:ascii="Calibri" w:hAnsi="Calibri" w:cs="Calibri"/>
                <w:sz w:val="20"/>
                <w:szCs w:val="20"/>
              </w:rPr>
            </w:pPr>
            <w:r w:rsidRPr="00DA5A1E">
              <w:rPr>
                <w:rFonts w:ascii="Calibri" w:hAnsi="Calibri" w:cs="Calibri"/>
                <w:sz w:val="20"/>
                <w:szCs w:val="20"/>
              </w:rPr>
              <w:t xml:space="preserve">They evaluate the outcomes of emotional responses to different situations. (3) </w:t>
            </w:r>
          </w:p>
          <w:p w:rsidR="00DA5A1E" w:rsidRPr="00DA5A1E" w:rsidRDefault="00DA5A1E" w:rsidP="00767787">
            <w:pPr>
              <w:pStyle w:val="ListParagraph"/>
              <w:numPr>
                <w:ilvl w:val="0"/>
                <w:numId w:val="15"/>
              </w:numPr>
              <w:spacing w:before="240"/>
              <w:ind w:left="720"/>
              <w:rPr>
                <w:rFonts w:ascii="Calibri" w:hAnsi="Calibri" w:cs="Calibri"/>
                <w:sz w:val="20"/>
                <w:szCs w:val="20"/>
              </w:rPr>
            </w:pPr>
            <w:r w:rsidRPr="00DA5A1E">
              <w:rPr>
                <w:rFonts w:ascii="Calibri" w:hAnsi="Calibri" w:cs="Calibri"/>
                <w:sz w:val="20"/>
                <w:szCs w:val="20"/>
              </w:rPr>
              <w:t xml:space="preserve">They compare and contrast a range of actions that could be undertaken to enhance their own and others’ health, safety and wellbeing. (9) </w:t>
            </w:r>
          </w:p>
          <w:p w:rsidR="00DA5A1E" w:rsidRPr="00DA5A1E" w:rsidRDefault="00DA5A1E" w:rsidP="00767787">
            <w:pPr>
              <w:pStyle w:val="ListParagraph"/>
              <w:numPr>
                <w:ilvl w:val="0"/>
                <w:numId w:val="15"/>
              </w:numPr>
              <w:spacing w:before="240"/>
              <w:ind w:left="720"/>
              <w:rPr>
                <w:rFonts w:ascii="Calibri" w:hAnsi="Calibri" w:cs="Calibri"/>
                <w:sz w:val="20"/>
                <w:szCs w:val="20"/>
              </w:rPr>
            </w:pPr>
            <w:r w:rsidRPr="00DA5A1E">
              <w:rPr>
                <w:rFonts w:ascii="Calibri" w:eastAsia="Arial" w:hAnsi="Calibri" w:cs="Calibri"/>
                <w:sz w:val="20"/>
                <w:szCs w:val="20"/>
              </w:rPr>
              <w:t>They work collaboratively to design and apply solutions to movement challenges. (12)</w:t>
            </w:r>
          </w:p>
        </w:tc>
      </w:tr>
      <w:tr w:rsidR="00DA5A1E" w:rsidRPr="00DA5A1E" w:rsidTr="00DA5A1E">
        <w:trPr>
          <w:trHeight w:val="397"/>
        </w:trPr>
        <w:tc>
          <w:tcPr>
            <w:tcW w:w="7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A5A1E" w:rsidRPr="00DA5A1E" w:rsidRDefault="00DA5A1E" w:rsidP="00DA5A1E">
            <w:pPr>
              <w:rPr>
                <w:rFonts w:ascii="Calibri" w:eastAsia="Times New Roman" w:hAnsi="Calibri" w:cs="Calibri"/>
                <w:sz w:val="20"/>
                <w:szCs w:val="20"/>
              </w:rPr>
            </w:pPr>
            <w:r w:rsidRPr="00DA5A1E">
              <w:rPr>
                <w:rFonts w:ascii="Calibri" w:hAnsi="Calibri" w:cs="Calibri"/>
                <w:sz w:val="20"/>
                <w:szCs w:val="20"/>
              </w:rPr>
              <w:t>Record in a journal the  challenges, successes and feelings experienced when completing aquatic activities in the outdoors</w:t>
            </w:r>
          </w:p>
        </w:tc>
        <w:tc>
          <w:tcPr>
            <w:tcW w:w="7654"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DA5A1E" w:rsidRPr="00DA5A1E" w:rsidRDefault="00DA5A1E" w:rsidP="00D73E41">
            <w:pPr>
              <w:rPr>
                <w:rFonts w:ascii="Calibri" w:eastAsia="Times New Roman" w:hAnsi="Calibri" w:cs="Calibri"/>
                <w:sz w:val="20"/>
                <w:szCs w:val="20"/>
              </w:rPr>
            </w:pPr>
          </w:p>
        </w:tc>
        <w:tc>
          <w:tcPr>
            <w:tcW w:w="7654" w:type="dxa"/>
            <w:vMerge/>
            <w:tcBorders>
              <w:left w:val="single" w:sz="4" w:space="0" w:color="A6A6A6" w:themeColor="background1" w:themeShade="A6"/>
              <w:bottom w:val="single" w:sz="4" w:space="0" w:color="A6A6A6" w:themeColor="background1" w:themeShade="A6"/>
              <w:right w:val="single" w:sz="18" w:space="0" w:color="A6A6A6" w:themeColor="background1" w:themeShade="A6"/>
            </w:tcBorders>
          </w:tcPr>
          <w:p w:rsidR="00DA5A1E" w:rsidRPr="00DA5A1E" w:rsidRDefault="00DA5A1E" w:rsidP="00D73E41">
            <w:pPr>
              <w:pStyle w:val="ListParagraph"/>
              <w:numPr>
                <w:ilvl w:val="0"/>
                <w:numId w:val="15"/>
              </w:numPr>
              <w:spacing w:before="240"/>
              <w:ind w:left="720"/>
              <w:rPr>
                <w:rFonts w:ascii="Calibri" w:hAnsi="Calibri" w:cs="Calibri"/>
                <w:sz w:val="20"/>
                <w:szCs w:val="20"/>
              </w:rPr>
            </w:pPr>
          </w:p>
        </w:tc>
      </w:tr>
    </w:tbl>
    <w:p w:rsidR="009E1848" w:rsidRPr="004C0DEC" w:rsidRDefault="009E1848" w:rsidP="009E1848">
      <w:pPr>
        <w:pStyle w:val="ListParagraph"/>
        <w:rPr>
          <w:rFonts w:ascii="Calibri" w:hAnsi="Calibri" w:cs="Calibri"/>
          <w:b/>
          <w:sz w:val="20"/>
          <w:szCs w:val="20"/>
        </w:rPr>
      </w:pPr>
      <w:r>
        <w:rPr>
          <w:rFonts w:ascii="Calibri" w:hAnsi="Calibri" w:cs="Calibri"/>
          <w:b/>
          <w:sz w:val="20"/>
          <w:szCs w:val="20"/>
        </w:rPr>
        <w:lastRenderedPageBreak/>
        <w:t>*</w:t>
      </w:r>
      <w:r w:rsidRPr="00C65FCC">
        <w:rPr>
          <w:rFonts w:ascii="Calibri" w:hAnsi="Calibri" w:cs="Calibri"/>
          <w:b/>
          <w:sz w:val="20"/>
          <w:szCs w:val="20"/>
        </w:rPr>
        <w:t>Note t</w:t>
      </w:r>
      <w:r>
        <w:rPr>
          <w:rFonts w:ascii="Calibri" w:hAnsi="Calibri" w:cs="Calibri"/>
          <w:b/>
          <w:sz w:val="20"/>
          <w:szCs w:val="20"/>
        </w:rPr>
        <w:t>he sample assessments listed don’</w:t>
      </w:r>
      <w:r w:rsidRPr="00C65FCC">
        <w:rPr>
          <w:rFonts w:ascii="Calibri" w:hAnsi="Calibri" w:cs="Calibri"/>
          <w:b/>
          <w:sz w:val="20"/>
          <w:szCs w:val="20"/>
        </w:rPr>
        <w:t>t</w:t>
      </w:r>
      <w:r>
        <w:rPr>
          <w:rFonts w:ascii="Calibri" w:hAnsi="Calibri" w:cs="Calibri"/>
          <w:b/>
          <w:sz w:val="20"/>
          <w:szCs w:val="20"/>
        </w:rPr>
        <w:t xml:space="preserve"> cover </w:t>
      </w:r>
      <w:proofErr w:type="gramStart"/>
      <w:r>
        <w:rPr>
          <w:rFonts w:ascii="Calibri" w:hAnsi="Calibri" w:cs="Calibri"/>
          <w:b/>
          <w:sz w:val="20"/>
          <w:szCs w:val="20"/>
        </w:rPr>
        <w:t>all of the</w:t>
      </w:r>
      <w:proofErr w:type="gramEnd"/>
      <w:r>
        <w:rPr>
          <w:rFonts w:ascii="Calibri" w:hAnsi="Calibri" w:cs="Calibri"/>
          <w:b/>
          <w:sz w:val="20"/>
          <w:szCs w:val="20"/>
        </w:rPr>
        <w:t xml:space="preserve"> sample activities identified.</w:t>
      </w:r>
    </w:p>
    <w:p w:rsidR="00825405" w:rsidRPr="00DD6F54" w:rsidRDefault="00825405" w:rsidP="00825405">
      <w:pPr>
        <w:spacing w:after="0" w:line="240" w:lineRule="auto"/>
        <w:rPr>
          <w:rFonts w:ascii="Calibri" w:eastAsia="Times New Roman" w:hAnsi="Calibri" w:cs="Calibri"/>
          <w:b/>
          <w:sz w:val="14"/>
          <w:szCs w:val="14"/>
        </w:rPr>
      </w:pPr>
    </w:p>
    <w:sectPr w:rsidR="00825405" w:rsidRPr="00DD6F54" w:rsidSect="005778AE">
      <w:headerReference w:type="default" r:id="rId12"/>
      <w:footerReference w:type="default" r:id="rId13"/>
      <w:headerReference w:type="first" r:id="rId14"/>
      <w:footerReference w:type="first" r:id="rId15"/>
      <w:type w:val="continuous"/>
      <w:pgSz w:w="23814" w:h="16839" w:orient="landscape" w:code="8"/>
      <w:pgMar w:top="284" w:right="454" w:bottom="284" w:left="567"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9A8" w:rsidRDefault="002D09A8" w:rsidP="00304EA1">
      <w:pPr>
        <w:spacing w:after="0" w:line="240" w:lineRule="auto"/>
      </w:pPr>
      <w:r>
        <w:separator/>
      </w:r>
    </w:p>
  </w:endnote>
  <w:endnote w:type="continuationSeparator" w:id="0">
    <w:p w:rsidR="002D09A8" w:rsidRDefault="002D09A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2D09A8" w:rsidTr="00083E00">
      <w:trPr>
        <w:trHeight w:val="701"/>
      </w:trPr>
      <w:tc>
        <w:tcPr>
          <w:tcW w:w="2835" w:type="dxa"/>
          <w:vAlign w:val="center"/>
        </w:tcPr>
        <w:p w:rsidR="002D09A8" w:rsidRPr="002329F3" w:rsidRDefault="002D09A8"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2D09A8" w:rsidRPr="00B41951" w:rsidRDefault="002D09A8"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882148">
            <w:rPr>
              <w:noProof/>
            </w:rPr>
            <w:t>2</w:t>
          </w:r>
          <w:r w:rsidRPr="00B41951">
            <w:rPr>
              <w:noProof/>
            </w:rPr>
            <w:fldChar w:fldCharType="end"/>
          </w:r>
        </w:p>
      </w:tc>
    </w:tr>
  </w:tbl>
  <w:p w:rsidR="002D09A8" w:rsidRPr="00243F0D" w:rsidRDefault="002D09A8"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2D09A8" w:rsidTr="004174A4">
      <w:trPr>
        <w:trHeight w:val="709"/>
      </w:trPr>
      <w:tc>
        <w:tcPr>
          <w:tcW w:w="7607" w:type="dxa"/>
          <w:vAlign w:val="center"/>
        </w:tcPr>
        <w:p w:rsidR="002D09A8" w:rsidRPr="004A2ED8" w:rsidRDefault="002D09A8"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2D09A8" w:rsidRPr="00B41951" w:rsidRDefault="002D09A8" w:rsidP="004174A4">
          <w:pPr>
            <w:pStyle w:val="VCAAbody"/>
            <w:jc w:val="center"/>
            <w:rPr>
              <w:sz w:val="18"/>
              <w:szCs w:val="18"/>
            </w:rPr>
          </w:pPr>
        </w:p>
      </w:tc>
      <w:tc>
        <w:tcPr>
          <w:tcW w:w="7608" w:type="dxa"/>
          <w:vAlign w:val="center"/>
        </w:tcPr>
        <w:p w:rsidR="002D09A8" w:rsidRDefault="002D09A8" w:rsidP="00B41951">
          <w:pPr>
            <w:pStyle w:val="Footer"/>
            <w:tabs>
              <w:tab w:val="clear" w:pos="9026"/>
              <w:tab w:val="right" w:pos="11340"/>
            </w:tabs>
            <w:jc w:val="right"/>
          </w:pPr>
        </w:p>
      </w:tc>
    </w:tr>
  </w:tbl>
  <w:p w:rsidR="002D09A8" w:rsidRDefault="002D09A8"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9A8" w:rsidRDefault="002D09A8" w:rsidP="00304EA1">
      <w:pPr>
        <w:spacing w:after="0" w:line="240" w:lineRule="auto"/>
      </w:pPr>
      <w:r>
        <w:separator/>
      </w:r>
    </w:p>
  </w:footnote>
  <w:footnote w:type="continuationSeparator" w:id="0">
    <w:p w:rsidR="002D09A8" w:rsidRDefault="002D09A8"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Content>
      <w:p w:rsidR="002D09A8" w:rsidRPr="00D86DE4" w:rsidRDefault="002D09A8" w:rsidP="00D86DE4">
        <w:pPr>
          <w:pStyle w:val="VCAAcaptionsandfootnotes"/>
          <w:rPr>
            <w:color w:val="999999" w:themeColor="accent2"/>
          </w:rPr>
        </w:pPr>
        <w:r>
          <w:rPr>
            <w:b/>
            <w:color w:val="999999" w:themeColor="accent2"/>
            <w:lang w:val="en-AU"/>
          </w:rPr>
          <w:t>Health and Physical Education: Swimming and Water Safety</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A8" w:rsidRPr="009370BC" w:rsidRDefault="002D09A8"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24BF3BC0" wp14:editId="5763FB68">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Content>
        <w:r w:rsidRPr="00104EB4">
          <w:rPr>
            <w:sz w:val="28"/>
            <w:szCs w:val="28"/>
          </w:rPr>
          <w:t>Health and Physical Education</w:t>
        </w:r>
        <w:r>
          <w:rPr>
            <w:sz w:val="28"/>
            <w:szCs w:val="28"/>
          </w:rPr>
          <w:t>:</w:t>
        </w:r>
        <w:r w:rsidRPr="00104EB4">
          <w:rPr>
            <w:sz w:val="28"/>
            <w:szCs w:val="28"/>
          </w:rPr>
          <w:t xml:space="preserve"> </w:t>
        </w:r>
        <w:r>
          <w:rPr>
            <w:sz w:val="28"/>
            <w:szCs w:val="28"/>
          </w:rPr>
          <w:t>Swimming and Water Safety</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65998"/>
    <w:multiLevelType w:val="hybridMultilevel"/>
    <w:tmpl w:val="AFEA1B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2867822"/>
    <w:multiLevelType w:val="hybridMultilevel"/>
    <w:tmpl w:val="10341E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31A1ECF"/>
    <w:multiLevelType w:val="hybridMultilevel"/>
    <w:tmpl w:val="FA80B7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4EF0417"/>
    <w:multiLevelType w:val="hybridMultilevel"/>
    <w:tmpl w:val="4ECC5D92"/>
    <w:lvl w:ilvl="0" w:tplc="65F4A7D8">
      <w:numFmt w:val="bullet"/>
      <w:lvlText w:val="-"/>
      <w:lvlJc w:val="left"/>
      <w:pPr>
        <w:ind w:left="360" w:hanging="360"/>
      </w:pPr>
      <w:rPr>
        <w:rFonts w:ascii="Arial Narrow" w:eastAsia="Arial" w:hAnsi="Arial Narrow"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8BB15DA"/>
    <w:multiLevelType w:val="hybridMultilevel"/>
    <w:tmpl w:val="28243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2D254F"/>
    <w:multiLevelType w:val="hybridMultilevel"/>
    <w:tmpl w:val="109A3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0EB4726"/>
    <w:multiLevelType w:val="hybridMultilevel"/>
    <w:tmpl w:val="A356B6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6C8383A"/>
    <w:multiLevelType w:val="hybridMultilevel"/>
    <w:tmpl w:val="40FC4F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A374B4"/>
    <w:multiLevelType w:val="hybridMultilevel"/>
    <w:tmpl w:val="C49C2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3F0AF5"/>
    <w:multiLevelType w:val="hybridMultilevel"/>
    <w:tmpl w:val="05B2F464"/>
    <w:lvl w:ilvl="0" w:tplc="65F4A7D8">
      <w:numFmt w:val="bullet"/>
      <w:lvlText w:val="-"/>
      <w:lvlJc w:val="left"/>
      <w:pPr>
        <w:ind w:left="720" w:hanging="360"/>
      </w:pPr>
      <w:rPr>
        <w:rFonts w:ascii="Arial Narrow" w:eastAsia="Arial" w:hAnsi="Arial Narrow"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9A534F"/>
    <w:multiLevelType w:val="hybridMultilevel"/>
    <w:tmpl w:val="91722F0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4ABC60C3"/>
    <w:multiLevelType w:val="hybridMultilevel"/>
    <w:tmpl w:val="3240340A"/>
    <w:lvl w:ilvl="0" w:tplc="65F4A7D8">
      <w:numFmt w:val="bullet"/>
      <w:lvlText w:val="-"/>
      <w:lvlJc w:val="left"/>
      <w:pPr>
        <w:ind w:left="360" w:hanging="360"/>
      </w:pPr>
      <w:rPr>
        <w:rFonts w:ascii="Arial Narrow" w:eastAsia="Arial" w:hAnsi="Arial Narrow"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C471053"/>
    <w:multiLevelType w:val="hybridMultilevel"/>
    <w:tmpl w:val="CFA0A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C6D2CF3"/>
    <w:multiLevelType w:val="hybridMultilevel"/>
    <w:tmpl w:val="338042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1A20A05"/>
    <w:multiLevelType w:val="hybridMultilevel"/>
    <w:tmpl w:val="30F45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54B7638"/>
    <w:multiLevelType w:val="hybridMultilevel"/>
    <w:tmpl w:val="7E62F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610A0593"/>
    <w:multiLevelType w:val="hybridMultilevel"/>
    <w:tmpl w:val="9618B37A"/>
    <w:lvl w:ilvl="0" w:tplc="65F4A7D8">
      <w:numFmt w:val="bullet"/>
      <w:lvlText w:val="-"/>
      <w:lvlJc w:val="left"/>
      <w:pPr>
        <w:ind w:left="720" w:hanging="360"/>
      </w:pPr>
      <w:rPr>
        <w:rFonts w:ascii="Arial Narrow" w:eastAsia="Arial" w:hAnsi="Arial Narrow"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75753A"/>
    <w:multiLevelType w:val="hybridMultilevel"/>
    <w:tmpl w:val="BCEE98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nsid w:val="65430F5D"/>
    <w:multiLevelType w:val="hybridMultilevel"/>
    <w:tmpl w:val="950EA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FE4960"/>
    <w:multiLevelType w:val="hybridMultilevel"/>
    <w:tmpl w:val="480C7F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3FC5656"/>
    <w:multiLevelType w:val="hybridMultilevel"/>
    <w:tmpl w:val="B1DE243E"/>
    <w:lvl w:ilvl="0" w:tplc="65F4A7D8">
      <w:numFmt w:val="bullet"/>
      <w:lvlText w:val="-"/>
      <w:lvlJc w:val="left"/>
      <w:pPr>
        <w:ind w:left="360" w:hanging="360"/>
      </w:pPr>
      <w:rPr>
        <w:rFonts w:ascii="Arial Narrow" w:eastAsia="Arial" w:hAnsi="Arial Narrow"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45B277E"/>
    <w:multiLevelType w:val="hybridMultilevel"/>
    <w:tmpl w:val="A36E63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926664D"/>
    <w:multiLevelType w:val="hybridMultilevel"/>
    <w:tmpl w:val="EFA4F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B0B1689"/>
    <w:multiLevelType w:val="hybridMultilevel"/>
    <w:tmpl w:val="829C2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D2D7D56"/>
    <w:multiLevelType w:val="hybridMultilevel"/>
    <w:tmpl w:val="8CBA67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21"/>
  </w:num>
  <w:num w:numId="3">
    <w:abstractNumId w:val="14"/>
  </w:num>
  <w:num w:numId="4">
    <w:abstractNumId w:val="9"/>
  </w:num>
  <w:num w:numId="5">
    <w:abstractNumId w:val="22"/>
  </w:num>
  <w:num w:numId="6">
    <w:abstractNumId w:val="0"/>
  </w:num>
  <w:num w:numId="7">
    <w:abstractNumId w:val="24"/>
  </w:num>
  <w:num w:numId="8">
    <w:abstractNumId w:val="28"/>
  </w:num>
  <w:num w:numId="9">
    <w:abstractNumId w:val="13"/>
  </w:num>
  <w:num w:numId="10">
    <w:abstractNumId w:val="15"/>
  </w:num>
  <w:num w:numId="11">
    <w:abstractNumId w:val="8"/>
  </w:num>
  <w:num w:numId="12">
    <w:abstractNumId w:val="6"/>
  </w:num>
  <w:num w:numId="13">
    <w:abstractNumId w:val="20"/>
  </w:num>
  <w:num w:numId="14">
    <w:abstractNumId w:val="31"/>
  </w:num>
  <w:num w:numId="15">
    <w:abstractNumId w:val="27"/>
  </w:num>
  <w:num w:numId="16">
    <w:abstractNumId w:val="34"/>
  </w:num>
  <w:num w:numId="17">
    <w:abstractNumId w:val="23"/>
  </w:num>
  <w:num w:numId="18">
    <w:abstractNumId w:val="16"/>
  </w:num>
  <w:num w:numId="19">
    <w:abstractNumId w:val="11"/>
  </w:num>
  <w:num w:numId="20">
    <w:abstractNumId w:val="1"/>
  </w:num>
  <w:num w:numId="21">
    <w:abstractNumId w:val="25"/>
  </w:num>
  <w:num w:numId="22">
    <w:abstractNumId w:val="18"/>
  </w:num>
  <w:num w:numId="23">
    <w:abstractNumId w:val="30"/>
  </w:num>
  <w:num w:numId="24">
    <w:abstractNumId w:val="4"/>
  </w:num>
  <w:num w:numId="25">
    <w:abstractNumId w:val="3"/>
  </w:num>
  <w:num w:numId="26">
    <w:abstractNumId w:val="19"/>
  </w:num>
  <w:num w:numId="27">
    <w:abstractNumId w:val="5"/>
  </w:num>
  <w:num w:numId="28">
    <w:abstractNumId w:val="29"/>
  </w:num>
  <w:num w:numId="29">
    <w:abstractNumId w:val="7"/>
  </w:num>
  <w:num w:numId="30">
    <w:abstractNumId w:val="2"/>
  </w:num>
  <w:num w:numId="31">
    <w:abstractNumId w:val="33"/>
  </w:num>
  <w:num w:numId="32">
    <w:abstractNumId w:val="17"/>
  </w:num>
  <w:num w:numId="33">
    <w:abstractNumId w:val="32"/>
  </w:num>
  <w:num w:numId="34">
    <w:abstractNumId w:val="1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0C73"/>
    <w:rsid w:val="00003B62"/>
    <w:rsid w:val="00027228"/>
    <w:rsid w:val="00031B96"/>
    <w:rsid w:val="0005729F"/>
    <w:rsid w:val="0005780E"/>
    <w:rsid w:val="00083E00"/>
    <w:rsid w:val="000A71F7"/>
    <w:rsid w:val="000A7E4B"/>
    <w:rsid w:val="000B37A0"/>
    <w:rsid w:val="000E4A92"/>
    <w:rsid w:val="000F09E4"/>
    <w:rsid w:val="000F16FD"/>
    <w:rsid w:val="000F1CAE"/>
    <w:rsid w:val="000F201B"/>
    <w:rsid w:val="000F5C87"/>
    <w:rsid w:val="00100DCE"/>
    <w:rsid w:val="00107EEB"/>
    <w:rsid w:val="001209DB"/>
    <w:rsid w:val="00122BC7"/>
    <w:rsid w:val="001268B3"/>
    <w:rsid w:val="00127607"/>
    <w:rsid w:val="00134F8B"/>
    <w:rsid w:val="00164D7A"/>
    <w:rsid w:val="00166B06"/>
    <w:rsid w:val="00172E14"/>
    <w:rsid w:val="00176014"/>
    <w:rsid w:val="00177C84"/>
    <w:rsid w:val="00180973"/>
    <w:rsid w:val="001A4A15"/>
    <w:rsid w:val="001C73C5"/>
    <w:rsid w:val="001E5ED4"/>
    <w:rsid w:val="00205A0D"/>
    <w:rsid w:val="002113E0"/>
    <w:rsid w:val="0022065F"/>
    <w:rsid w:val="002233AF"/>
    <w:rsid w:val="0022542B"/>
    <w:rsid w:val="002279BA"/>
    <w:rsid w:val="0023207D"/>
    <w:rsid w:val="002329F3"/>
    <w:rsid w:val="0023348C"/>
    <w:rsid w:val="00233653"/>
    <w:rsid w:val="00241AA1"/>
    <w:rsid w:val="00243F0D"/>
    <w:rsid w:val="00245794"/>
    <w:rsid w:val="00250C74"/>
    <w:rsid w:val="002647BB"/>
    <w:rsid w:val="002754C1"/>
    <w:rsid w:val="002841C8"/>
    <w:rsid w:val="0028516B"/>
    <w:rsid w:val="00286ECE"/>
    <w:rsid w:val="002947D7"/>
    <w:rsid w:val="00295E2A"/>
    <w:rsid w:val="002A14BB"/>
    <w:rsid w:val="002A15A7"/>
    <w:rsid w:val="002A3AAD"/>
    <w:rsid w:val="002C195D"/>
    <w:rsid w:val="002C6F90"/>
    <w:rsid w:val="002D09A8"/>
    <w:rsid w:val="002D77AE"/>
    <w:rsid w:val="002E67C3"/>
    <w:rsid w:val="002F43C9"/>
    <w:rsid w:val="00302FB8"/>
    <w:rsid w:val="00304874"/>
    <w:rsid w:val="00304D26"/>
    <w:rsid w:val="00304EA1"/>
    <w:rsid w:val="00314131"/>
    <w:rsid w:val="003142CD"/>
    <w:rsid w:val="00314D81"/>
    <w:rsid w:val="00322FC6"/>
    <w:rsid w:val="00330A1B"/>
    <w:rsid w:val="0033594D"/>
    <w:rsid w:val="0034689C"/>
    <w:rsid w:val="00347562"/>
    <w:rsid w:val="00355DC9"/>
    <w:rsid w:val="00356BCB"/>
    <w:rsid w:val="00372723"/>
    <w:rsid w:val="003738EA"/>
    <w:rsid w:val="00380D4F"/>
    <w:rsid w:val="00391986"/>
    <w:rsid w:val="00395BDE"/>
    <w:rsid w:val="003A265C"/>
    <w:rsid w:val="003A65E4"/>
    <w:rsid w:val="003C5C5C"/>
    <w:rsid w:val="003E3818"/>
    <w:rsid w:val="003F09DB"/>
    <w:rsid w:val="003F313B"/>
    <w:rsid w:val="003F71E0"/>
    <w:rsid w:val="00400A2A"/>
    <w:rsid w:val="00412978"/>
    <w:rsid w:val="00416B45"/>
    <w:rsid w:val="004174A4"/>
    <w:rsid w:val="00417AA3"/>
    <w:rsid w:val="004227FE"/>
    <w:rsid w:val="00433273"/>
    <w:rsid w:val="0043349E"/>
    <w:rsid w:val="004356EA"/>
    <w:rsid w:val="00440B32"/>
    <w:rsid w:val="00442AF5"/>
    <w:rsid w:val="00446C57"/>
    <w:rsid w:val="0046078D"/>
    <w:rsid w:val="004A2ED8"/>
    <w:rsid w:val="004A3285"/>
    <w:rsid w:val="004A40FA"/>
    <w:rsid w:val="004A7100"/>
    <w:rsid w:val="004B7256"/>
    <w:rsid w:val="004F4A68"/>
    <w:rsid w:val="004F4C11"/>
    <w:rsid w:val="004F5BDA"/>
    <w:rsid w:val="004F6A73"/>
    <w:rsid w:val="00505319"/>
    <w:rsid w:val="0051631E"/>
    <w:rsid w:val="005206C2"/>
    <w:rsid w:val="00526666"/>
    <w:rsid w:val="00535A2A"/>
    <w:rsid w:val="00544DBF"/>
    <w:rsid w:val="005573DE"/>
    <w:rsid w:val="0055764F"/>
    <w:rsid w:val="00562CB5"/>
    <w:rsid w:val="00566029"/>
    <w:rsid w:val="00576471"/>
    <w:rsid w:val="005778AE"/>
    <w:rsid w:val="00581C7F"/>
    <w:rsid w:val="00590E51"/>
    <w:rsid w:val="005923CB"/>
    <w:rsid w:val="005B0149"/>
    <w:rsid w:val="005B19C6"/>
    <w:rsid w:val="005B1A82"/>
    <w:rsid w:val="005B391B"/>
    <w:rsid w:val="005D3D78"/>
    <w:rsid w:val="005E15C0"/>
    <w:rsid w:val="005E2EF0"/>
    <w:rsid w:val="005E78E9"/>
    <w:rsid w:val="005F3459"/>
    <w:rsid w:val="00605D42"/>
    <w:rsid w:val="00606E86"/>
    <w:rsid w:val="00607D1F"/>
    <w:rsid w:val="00610158"/>
    <w:rsid w:val="006207A6"/>
    <w:rsid w:val="00630585"/>
    <w:rsid w:val="00630B70"/>
    <w:rsid w:val="006422CC"/>
    <w:rsid w:val="00643937"/>
    <w:rsid w:val="00651902"/>
    <w:rsid w:val="00693828"/>
    <w:rsid w:val="00693FFD"/>
    <w:rsid w:val="006A564A"/>
    <w:rsid w:val="006B5217"/>
    <w:rsid w:val="006D2159"/>
    <w:rsid w:val="006D27DD"/>
    <w:rsid w:val="006F787C"/>
    <w:rsid w:val="00702636"/>
    <w:rsid w:val="0070533F"/>
    <w:rsid w:val="007157CE"/>
    <w:rsid w:val="00724507"/>
    <w:rsid w:val="00751217"/>
    <w:rsid w:val="00752E46"/>
    <w:rsid w:val="0076106A"/>
    <w:rsid w:val="0076417D"/>
    <w:rsid w:val="00767787"/>
    <w:rsid w:val="00773296"/>
    <w:rsid w:val="00773E6C"/>
    <w:rsid w:val="00791393"/>
    <w:rsid w:val="007A0DC0"/>
    <w:rsid w:val="007A6FCF"/>
    <w:rsid w:val="007B186E"/>
    <w:rsid w:val="007B7D66"/>
    <w:rsid w:val="007C26C7"/>
    <w:rsid w:val="007D0868"/>
    <w:rsid w:val="007E588A"/>
    <w:rsid w:val="007F3AA9"/>
    <w:rsid w:val="00811A42"/>
    <w:rsid w:val="008134A9"/>
    <w:rsid w:val="00813C37"/>
    <w:rsid w:val="008154B5"/>
    <w:rsid w:val="00823962"/>
    <w:rsid w:val="00825405"/>
    <w:rsid w:val="00832F5C"/>
    <w:rsid w:val="00852719"/>
    <w:rsid w:val="0085341C"/>
    <w:rsid w:val="00860115"/>
    <w:rsid w:val="00877356"/>
    <w:rsid w:val="00880958"/>
    <w:rsid w:val="00882148"/>
    <w:rsid w:val="00882258"/>
    <w:rsid w:val="0088783C"/>
    <w:rsid w:val="0089063E"/>
    <w:rsid w:val="008B0412"/>
    <w:rsid w:val="008B0964"/>
    <w:rsid w:val="008B4C16"/>
    <w:rsid w:val="008E2E17"/>
    <w:rsid w:val="008E6313"/>
    <w:rsid w:val="008F16CD"/>
    <w:rsid w:val="00903232"/>
    <w:rsid w:val="0091067E"/>
    <w:rsid w:val="00920261"/>
    <w:rsid w:val="0092704D"/>
    <w:rsid w:val="00927D79"/>
    <w:rsid w:val="00934256"/>
    <w:rsid w:val="009370BC"/>
    <w:rsid w:val="00940B3E"/>
    <w:rsid w:val="00963455"/>
    <w:rsid w:val="0097593B"/>
    <w:rsid w:val="0098739B"/>
    <w:rsid w:val="009939E5"/>
    <w:rsid w:val="00997F78"/>
    <w:rsid w:val="009A0562"/>
    <w:rsid w:val="009B7679"/>
    <w:rsid w:val="009E1848"/>
    <w:rsid w:val="00A17661"/>
    <w:rsid w:val="00A22D86"/>
    <w:rsid w:val="00A2405B"/>
    <w:rsid w:val="00A24B2D"/>
    <w:rsid w:val="00A30AF1"/>
    <w:rsid w:val="00A36FA5"/>
    <w:rsid w:val="00A40966"/>
    <w:rsid w:val="00A51560"/>
    <w:rsid w:val="00A623F6"/>
    <w:rsid w:val="00A66615"/>
    <w:rsid w:val="00A87CDE"/>
    <w:rsid w:val="00A921E0"/>
    <w:rsid w:val="00AA2350"/>
    <w:rsid w:val="00AB2D7C"/>
    <w:rsid w:val="00AC090B"/>
    <w:rsid w:val="00AE0047"/>
    <w:rsid w:val="00AE2E58"/>
    <w:rsid w:val="00AF3360"/>
    <w:rsid w:val="00AF5590"/>
    <w:rsid w:val="00B01200"/>
    <w:rsid w:val="00B0738F"/>
    <w:rsid w:val="00B229F7"/>
    <w:rsid w:val="00B26601"/>
    <w:rsid w:val="00B30DB8"/>
    <w:rsid w:val="00B41951"/>
    <w:rsid w:val="00B51F83"/>
    <w:rsid w:val="00B53229"/>
    <w:rsid w:val="00B55A31"/>
    <w:rsid w:val="00B62480"/>
    <w:rsid w:val="00B634B7"/>
    <w:rsid w:val="00B73561"/>
    <w:rsid w:val="00B769B1"/>
    <w:rsid w:val="00B81B70"/>
    <w:rsid w:val="00BB0662"/>
    <w:rsid w:val="00BB2FE1"/>
    <w:rsid w:val="00BC2D48"/>
    <w:rsid w:val="00BD0724"/>
    <w:rsid w:val="00BD2012"/>
    <w:rsid w:val="00BE5521"/>
    <w:rsid w:val="00C14890"/>
    <w:rsid w:val="00C14A7B"/>
    <w:rsid w:val="00C17444"/>
    <w:rsid w:val="00C35779"/>
    <w:rsid w:val="00C46C1B"/>
    <w:rsid w:val="00C53263"/>
    <w:rsid w:val="00C5379C"/>
    <w:rsid w:val="00C65836"/>
    <w:rsid w:val="00C75F1D"/>
    <w:rsid w:val="00C94A8B"/>
    <w:rsid w:val="00CC1EDB"/>
    <w:rsid w:val="00CC7C6F"/>
    <w:rsid w:val="00CD2156"/>
    <w:rsid w:val="00CD487B"/>
    <w:rsid w:val="00CE3CE2"/>
    <w:rsid w:val="00D14C24"/>
    <w:rsid w:val="00D338E4"/>
    <w:rsid w:val="00D43FD6"/>
    <w:rsid w:val="00D51947"/>
    <w:rsid w:val="00D532F0"/>
    <w:rsid w:val="00D73E41"/>
    <w:rsid w:val="00D77413"/>
    <w:rsid w:val="00D82759"/>
    <w:rsid w:val="00D855FD"/>
    <w:rsid w:val="00D86DE4"/>
    <w:rsid w:val="00D9230E"/>
    <w:rsid w:val="00D94DFD"/>
    <w:rsid w:val="00DA5A1E"/>
    <w:rsid w:val="00DB7D0E"/>
    <w:rsid w:val="00DC21C3"/>
    <w:rsid w:val="00DD024B"/>
    <w:rsid w:val="00DD4203"/>
    <w:rsid w:val="00DD4B31"/>
    <w:rsid w:val="00DD4D64"/>
    <w:rsid w:val="00DD6F54"/>
    <w:rsid w:val="00DE3F60"/>
    <w:rsid w:val="00DE63C2"/>
    <w:rsid w:val="00E03DF5"/>
    <w:rsid w:val="00E2172A"/>
    <w:rsid w:val="00E23F1D"/>
    <w:rsid w:val="00E35F99"/>
    <w:rsid w:val="00E36361"/>
    <w:rsid w:val="00E42FB3"/>
    <w:rsid w:val="00E46904"/>
    <w:rsid w:val="00E5482F"/>
    <w:rsid w:val="00E55AE9"/>
    <w:rsid w:val="00EA0DF0"/>
    <w:rsid w:val="00EB044D"/>
    <w:rsid w:val="00EB7571"/>
    <w:rsid w:val="00EC4E55"/>
    <w:rsid w:val="00ED7441"/>
    <w:rsid w:val="00EE05C6"/>
    <w:rsid w:val="00EE29D6"/>
    <w:rsid w:val="00EF5855"/>
    <w:rsid w:val="00F02482"/>
    <w:rsid w:val="00F157A8"/>
    <w:rsid w:val="00F15AA1"/>
    <w:rsid w:val="00F21A56"/>
    <w:rsid w:val="00F40D53"/>
    <w:rsid w:val="00F4525C"/>
    <w:rsid w:val="00F76650"/>
    <w:rsid w:val="00F825BA"/>
    <w:rsid w:val="00F9499E"/>
    <w:rsid w:val="00FB0C80"/>
    <w:rsid w:val="00FC1B94"/>
    <w:rsid w:val="00FC43AF"/>
    <w:rsid w:val="00FC5E79"/>
    <w:rsid w:val="00FD2024"/>
    <w:rsid w:val="00FD4326"/>
    <w:rsid w:val="00FD5227"/>
    <w:rsid w:val="00FF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100DCE"/>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562CB5"/>
    <w:rPr>
      <w:rFonts w:ascii="Arial Narrow" w:hAnsi="Arial Narrow"/>
    </w:rPr>
  </w:style>
  <w:style w:type="character" w:customStyle="1" w:styleId="Style3">
    <w:name w:val="Style3"/>
    <w:basedOn w:val="DefaultParagraphFont"/>
    <w:uiPriority w:val="1"/>
    <w:rsid w:val="00562CB5"/>
    <w:rPr>
      <w:rFonts w:ascii="Arial Narrow" w:hAnsi="Arial Narrow"/>
      <w:sz w:val="16"/>
    </w:rPr>
  </w:style>
  <w:style w:type="character" w:styleId="FollowedHyperlink">
    <w:name w:val="FollowedHyperlink"/>
    <w:basedOn w:val="DefaultParagraphFont"/>
    <w:uiPriority w:val="99"/>
    <w:semiHidden/>
    <w:unhideWhenUsed/>
    <w:rsid w:val="00562CB5"/>
    <w:rPr>
      <w:color w:val="8DB3E2" w:themeColor="followedHyperlink"/>
      <w:u w:val="single"/>
    </w:rPr>
  </w:style>
  <w:style w:type="table" w:styleId="LightList-Accent3">
    <w:name w:val="Light List Accent 3"/>
    <w:basedOn w:val="TableNormal"/>
    <w:uiPriority w:val="61"/>
    <w:rsid w:val="007B7D66"/>
    <w:pPr>
      <w:spacing w:after="0" w:line="240" w:lineRule="auto"/>
    </w:pPr>
    <w:rPr>
      <w:rFonts w:eastAsiaTheme="minorEastAsia"/>
      <w:lang w:eastAsia="ja-JP"/>
    </w:rPr>
    <w:tblPr>
      <w:tblStyleRowBandSize w:val="1"/>
      <w:tblStyleColBandSize w:val="1"/>
      <w:tblBorders>
        <w:top w:val="single" w:sz="8" w:space="0" w:color="C6006F" w:themeColor="accent3"/>
        <w:left w:val="single" w:sz="8" w:space="0" w:color="C6006F" w:themeColor="accent3"/>
        <w:bottom w:val="single" w:sz="8" w:space="0" w:color="C6006F" w:themeColor="accent3"/>
        <w:right w:val="single" w:sz="8" w:space="0" w:color="C6006F" w:themeColor="accent3"/>
      </w:tblBorders>
    </w:tblPr>
    <w:tblStylePr w:type="firstRow">
      <w:pPr>
        <w:spacing w:before="0" w:after="0" w:line="240" w:lineRule="auto"/>
      </w:pPr>
      <w:rPr>
        <w:b/>
        <w:bCs/>
        <w:color w:val="FFFFFF" w:themeColor="background1"/>
      </w:rPr>
      <w:tblPr/>
      <w:tcPr>
        <w:shd w:val="clear" w:color="auto" w:fill="C6006F" w:themeFill="accent3"/>
      </w:tcPr>
    </w:tblStylePr>
    <w:tblStylePr w:type="lastRow">
      <w:pPr>
        <w:spacing w:before="0" w:after="0" w:line="240" w:lineRule="auto"/>
      </w:pPr>
      <w:rPr>
        <w:b/>
        <w:bCs/>
      </w:rPr>
      <w:tblPr/>
      <w:tcPr>
        <w:tcBorders>
          <w:top w:val="double" w:sz="6" w:space="0" w:color="C6006F" w:themeColor="accent3"/>
          <w:left w:val="single" w:sz="8" w:space="0" w:color="C6006F" w:themeColor="accent3"/>
          <w:bottom w:val="single" w:sz="8" w:space="0" w:color="C6006F" w:themeColor="accent3"/>
          <w:right w:val="single" w:sz="8" w:space="0" w:color="C6006F" w:themeColor="accent3"/>
        </w:tcBorders>
      </w:tcPr>
    </w:tblStylePr>
    <w:tblStylePr w:type="firstCol">
      <w:rPr>
        <w:b/>
        <w:bCs/>
      </w:rPr>
    </w:tblStylePr>
    <w:tblStylePr w:type="lastCol">
      <w:rPr>
        <w:b/>
        <w:bCs/>
      </w:rPr>
    </w:tblStylePr>
    <w:tblStylePr w:type="band1Vert">
      <w:tblPr/>
      <w:tcPr>
        <w:tcBorders>
          <w:top w:val="single" w:sz="8" w:space="0" w:color="C6006F" w:themeColor="accent3"/>
          <w:left w:val="single" w:sz="8" w:space="0" w:color="C6006F" w:themeColor="accent3"/>
          <w:bottom w:val="single" w:sz="8" w:space="0" w:color="C6006F" w:themeColor="accent3"/>
          <w:right w:val="single" w:sz="8" w:space="0" w:color="C6006F" w:themeColor="accent3"/>
        </w:tcBorders>
      </w:tcPr>
    </w:tblStylePr>
    <w:tblStylePr w:type="band1Horz">
      <w:tblPr/>
      <w:tcPr>
        <w:tcBorders>
          <w:top w:val="single" w:sz="8" w:space="0" w:color="C6006F" w:themeColor="accent3"/>
          <w:left w:val="single" w:sz="8" w:space="0" w:color="C6006F" w:themeColor="accent3"/>
          <w:bottom w:val="single" w:sz="8" w:space="0" w:color="C6006F" w:themeColor="accent3"/>
          <w:right w:val="single" w:sz="8" w:space="0" w:color="C6006F" w:themeColor="accent3"/>
        </w:tcBorders>
      </w:tcPr>
    </w:tblStylePr>
  </w:style>
  <w:style w:type="paragraph" w:styleId="NormalWeb">
    <w:name w:val="Normal (Web)"/>
    <w:basedOn w:val="Normal"/>
    <w:uiPriority w:val="99"/>
    <w:unhideWhenUsed/>
    <w:rsid w:val="007C26C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100DCE"/>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562CB5"/>
    <w:rPr>
      <w:rFonts w:ascii="Arial Narrow" w:hAnsi="Arial Narrow"/>
    </w:rPr>
  </w:style>
  <w:style w:type="character" w:customStyle="1" w:styleId="Style3">
    <w:name w:val="Style3"/>
    <w:basedOn w:val="DefaultParagraphFont"/>
    <w:uiPriority w:val="1"/>
    <w:rsid w:val="00562CB5"/>
    <w:rPr>
      <w:rFonts w:ascii="Arial Narrow" w:hAnsi="Arial Narrow"/>
      <w:sz w:val="16"/>
    </w:rPr>
  </w:style>
  <w:style w:type="character" w:styleId="FollowedHyperlink">
    <w:name w:val="FollowedHyperlink"/>
    <w:basedOn w:val="DefaultParagraphFont"/>
    <w:uiPriority w:val="99"/>
    <w:semiHidden/>
    <w:unhideWhenUsed/>
    <w:rsid w:val="00562CB5"/>
    <w:rPr>
      <w:color w:val="8DB3E2" w:themeColor="followedHyperlink"/>
      <w:u w:val="single"/>
    </w:rPr>
  </w:style>
  <w:style w:type="table" w:styleId="LightList-Accent3">
    <w:name w:val="Light List Accent 3"/>
    <w:basedOn w:val="TableNormal"/>
    <w:uiPriority w:val="61"/>
    <w:rsid w:val="007B7D66"/>
    <w:pPr>
      <w:spacing w:after="0" w:line="240" w:lineRule="auto"/>
    </w:pPr>
    <w:rPr>
      <w:rFonts w:eastAsiaTheme="minorEastAsia"/>
      <w:lang w:eastAsia="ja-JP"/>
    </w:rPr>
    <w:tblPr>
      <w:tblStyleRowBandSize w:val="1"/>
      <w:tblStyleColBandSize w:val="1"/>
      <w:tblBorders>
        <w:top w:val="single" w:sz="8" w:space="0" w:color="C6006F" w:themeColor="accent3"/>
        <w:left w:val="single" w:sz="8" w:space="0" w:color="C6006F" w:themeColor="accent3"/>
        <w:bottom w:val="single" w:sz="8" w:space="0" w:color="C6006F" w:themeColor="accent3"/>
        <w:right w:val="single" w:sz="8" w:space="0" w:color="C6006F" w:themeColor="accent3"/>
      </w:tblBorders>
    </w:tblPr>
    <w:tblStylePr w:type="firstRow">
      <w:pPr>
        <w:spacing w:before="0" w:after="0" w:line="240" w:lineRule="auto"/>
      </w:pPr>
      <w:rPr>
        <w:b/>
        <w:bCs/>
        <w:color w:val="FFFFFF" w:themeColor="background1"/>
      </w:rPr>
      <w:tblPr/>
      <w:tcPr>
        <w:shd w:val="clear" w:color="auto" w:fill="C6006F" w:themeFill="accent3"/>
      </w:tcPr>
    </w:tblStylePr>
    <w:tblStylePr w:type="lastRow">
      <w:pPr>
        <w:spacing w:before="0" w:after="0" w:line="240" w:lineRule="auto"/>
      </w:pPr>
      <w:rPr>
        <w:b/>
        <w:bCs/>
      </w:rPr>
      <w:tblPr/>
      <w:tcPr>
        <w:tcBorders>
          <w:top w:val="double" w:sz="6" w:space="0" w:color="C6006F" w:themeColor="accent3"/>
          <w:left w:val="single" w:sz="8" w:space="0" w:color="C6006F" w:themeColor="accent3"/>
          <w:bottom w:val="single" w:sz="8" w:space="0" w:color="C6006F" w:themeColor="accent3"/>
          <w:right w:val="single" w:sz="8" w:space="0" w:color="C6006F" w:themeColor="accent3"/>
        </w:tcBorders>
      </w:tcPr>
    </w:tblStylePr>
    <w:tblStylePr w:type="firstCol">
      <w:rPr>
        <w:b/>
        <w:bCs/>
      </w:rPr>
    </w:tblStylePr>
    <w:tblStylePr w:type="lastCol">
      <w:rPr>
        <w:b/>
        <w:bCs/>
      </w:rPr>
    </w:tblStylePr>
    <w:tblStylePr w:type="band1Vert">
      <w:tblPr/>
      <w:tcPr>
        <w:tcBorders>
          <w:top w:val="single" w:sz="8" w:space="0" w:color="C6006F" w:themeColor="accent3"/>
          <w:left w:val="single" w:sz="8" w:space="0" w:color="C6006F" w:themeColor="accent3"/>
          <w:bottom w:val="single" w:sz="8" w:space="0" w:color="C6006F" w:themeColor="accent3"/>
          <w:right w:val="single" w:sz="8" w:space="0" w:color="C6006F" w:themeColor="accent3"/>
        </w:tcBorders>
      </w:tcPr>
    </w:tblStylePr>
    <w:tblStylePr w:type="band1Horz">
      <w:tblPr/>
      <w:tcPr>
        <w:tcBorders>
          <w:top w:val="single" w:sz="8" w:space="0" w:color="C6006F" w:themeColor="accent3"/>
          <w:left w:val="single" w:sz="8" w:space="0" w:color="C6006F" w:themeColor="accent3"/>
          <w:bottom w:val="single" w:sz="8" w:space="0" w:color="C6006F" w:themeColor="accent3"/>
          <w:right w:val="single" w:sz="8" w:space="0" w:color="C6006F" w:themeColor="accent3"/>
        </w:tcBorders>
      </w:tcPr>
    </w:tblStylePr>
  </w:style>
  <w:style w:type="paragraph" w:styleId="NormalWeb">
    <w:name w:val="Normal (Web)"/>
    <w:basedOn w:val="Normal"/>
    <w:uiPriority w:val="99"/>
    <w:unhideWhenUsed/>
    <w:rsid w:val="007C26C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52483">
      <w:bodyDiv w:val="1"/>
      <w:marLeft w:val="0"/>
      <w:marRight w:val="0"/>
      <w:marTop w:val="0"/>
      <w:marBottom w:val="0"/>
      <w:divBdr>
        <w:top w:val="none" w:sz="0" w:space="0" w:color="auto"/>
        <w:left w:val="none" w:sz="0" w:space="0" w:color="auto"/>
        <w:bottom w:val="none" w:sz="0" w:space="0" w:color="auto"/>
        <w:right w:val="none" w:sz="0" w:space="0" w:color="auto"/>
      </w:divBdr>
    </w:div>
    <w:div w:id="142815496">
      <w:bodyDiv w:val="1"/>
      <w:marLeft w:val="0"/>
      <w:marRight w:val="0"/>
      <w:marTop w:val="0"/>
      <w:marBottom w:val="0"/>
      <w:divBdr>
        <w:top w:val="none" w:sz="0" w:space="0" w:color="auto"/>
        <w:left w:val="none" w:sz="0" w:space="0" w:color="auto"/>
        <w:bottom w:val="none" w:sz="0" w:space="0" w:color="auto"/>
        <w:right w:val="none" w:sz="0" w:space="0" w:color="auto"/>
      </w:divBdr>
    </w:div>
    <w:div w:id="238175810">
      <w:bodyDiv w:val="1"/>
      <w:marLeft w:val="0"/>
      <w:marRight w:val="0"/>
      <w:marTop w:val="0"/>
      <w:marBottom w:val="0"/>
      <w:divBdr>
        <w:top w:val="none" w:sz="0" w:space="0" w:color="auto"/>
        <w:left w:val="none" w:sz="0" w:space="0" w:color="auto"/>
        <w:bottom w:val="none" w:sz="0" w:space="0" w:color="auto"/>
        <w:right w:val="none" w:sz="0" w:space="0" w:color="auto"/>
      </w:divBdr>
    </w:div>
    <w:div w:id="254288414">
      <w:bodyDiv w:val="1"/>
      <w:marLeft w:val="0"/>
      <w:marRight w:val="0"/>
      <w:marTop w:val="0"/>
      <w:marBottom w:val="0"/>
      <w:divBdr>
        <w:top w:val="none" w:sz="0" w:space="0" w:color="auto"/>
        <w:left w:val="none" w:sz="0" w:space="0" w:color="auto"/>
        <w:bottom w:val="none" w:sz="0" w:space="0" w:color="auto"/>
        <w:right w:val="none" w:sz="0" w:space="0" w:color="auto"/>
      </w:divBdr>
    </w:div>
    <w:div w:id="259611328">
      <w:bodyDiv w:val="1"/>
      <w:marLeft w:val="0"/>
      <w:marRight w:val="0"/>
      <w:marTop w:val="0"/>
      <w:marBottom w:val="0"/>
      <w:divBdr>
        <w:top w:val="none" w:sz="0" w:space="0" w:color="auto"/>
        <w:left w:val="none" w:sz="0" w:space="0" w:color="auto"/>
        <w:bottom w:val="none" w:sz="0" w:space="0" w:color="auto"/>
        <w:right w:val="none" w:sz="0" w:space="0" w:color="auto"/>
      </w:divBdr>
    </w:div>
    <w:div w:id="315258989">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693738">
      <w:bodyDiv w:val="1"/>
      <w:marLeft w:val="0"/>
      <w:marRight w:val="0"/>
      <w:marTop w:val="0"/>
      <w:marBottom w:val="0"/>
      <w:divBdr>
        <w:top w:val="none" w:sz="0" w:space="0" w:color="auto"/>
        <w:left w:val="none" w:sz="0" w:space="0" w:color="auto"/>
        <w:bottom w:val="none" w:sz="0" w:space="0" w:color="auto"/>
        <w:right w:val="none" w:sz="0" w:space="0" w:color="auto"/>
      </w:divBdr>
    </w:div>
    <w:div w:id="546140673">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62933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793176">
      <w:bodyDiv w:val="1"/>
      <w:marLeft w:val="0"/>
      <w:marRight w:val="0"/>
      <w:marTop w:val="0"/>
      <w:marBottom w:val="0"/>
      <w:divBdr>
        <w:top w:val="none" w:sz="0" w:space="0" w:color="auto"/>
        <w:left w:val="none" w:sz="0" w:space="0" w:color="auto"/>
        <w:bottom w:val="none" w:sz="0" w:space="0" w:color="auto"/>
        <w:right w:val="none" w:sz="0" w:space="0" w:color="auto"/>
      </w:divBdr>
    </w:div>
    <w:div w:id="1282765692">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1616331">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3156">
      <w:bodyDiv w:val="1"/>
      <w:marLeft w:val="0"/>
      <w:marRight w:val="0"/>
      <w:marTop w:val="0"/>
      <w:marBottom w:val="0"/>
      <w:divBdr>
        <w:top w:val="none" w:sz="0" w:space="0" w:color="auto"/>
        <w:left w:val="none" w:sz="0" w:space="0" w:color="auto"/>
        <w:bottom w:val="none" w:sz="0" w:space="0" w:color="auto"/>
        <w:right w:val="none" w:sz="0" w:space="0" w:color="auto"/>
      </w:divBdr>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97699">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73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83A8F"/>
    <w:rsid w:val="00282B74"/>
    <w:rsid w:val="00285888"/>
    <w:rsid w:val="002A6101"/>
    <w:rsid w:val="002F28A2"/>
    <w:rsid w:val="00307743"/>
    <w:rsid w:val="003675BB"/>
    <w:rsid w:val="006629CE"/>
    <w:rsid w:val="0070267F"/>
    <w:rsid w:val="00782032"/>
    <w:rsid w:val="008F4514"/>
    <w:rsid w:val="00A2113E"/>
    <w:rsid w:val="00A270C9"/>
    <w:rsid w:val="00AA47EA"/>
    <w:rsid w:val="00B82121"/>
    <w:rsid w:val="00D63C5D"/>
    <w:rsid w:val="00DD2B15"/>
    <w:rsid w:val="00ED6DEA"/>
    <w:rsid w:val="00F11439"/>
    <w:rsid w:val="00F34261"/>
    <w:rsid w:val="00F70E75"/>
    <w:rsid w:val="00FB7F23"/>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67F"/>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 w:type="paragraph" w:customStyle="1" w:styleId="7248B40517244D15860F5D6600A2D489">
    <w:name w:val="7248B40517244D15860F5D6600A2D489"/>
    <w:rsid w:val="007026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67F"/>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 w:type="paragraph" w:customStyle="1" w:styleId="7248B40517244D15860F5D6600A2D489">
    <w:name w:val="7248B40517244D15860F5D6600A2D489"/>
    <w:rsid w:val="007026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842C0-0F59-4E06-842B-E3F6020D46D8}"/>
</file>

<file path=customXml/itemProps2.xml><?xml version="1.0" encoding="utf-8"?>
<ds:datastoreItem xmlns:ds="http://schemas.openxmlformats.org/officeDocument/2006/customXml" ds:itemID="{448F09A6-DB8B-49ED-B841-303E63E2FC18}"/>
</file>

<file path=customXml/itemProps3.xml><?xml version="1.0" encoding="utf-8"?>
<ds:datastoreItem xmlns:ds="http://schemas.openxmlformats.org/officeDocument/2006/customXml" ds:itemID="{DEE55EC2-9680-4E98-B64B-5B06C0074604}"/>
</file>

<file path=customXml/itemProps4.xml><?xml version="1.0" encoding="utf-8"?>
<ds:datastoreItem xmlns:ds="http://schemas.openxmlformats.org/officeDocument/2006/customXml" ds:itemID="{C5BE6C52-3A6A-47C9-9594-3C948805B65D}"/>
</file>

<file path=docProps/app.xml><?xml version="1.0" encoding="utf-8"?>
<Properties xmlns="http://schemas.openxmlformats.org/officeDocument/2006/extended-properties" xmlns:vt="http://schemas.openxmlformats.org/officeDocument/2006/docPropsVTypes">
  <Template>D6C99A4F.dotm</Template>
  <TotalTime>238</TotalTime>
  <Pages>2</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Health and Physical Education: Swimming and Water Safety</vt:lpstr>
    </vt:vector>
  </TitlesOfParts>
  <Company>Victorian Curriculum and Assessment Authority</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Physical Education: Swimming and Water Safety</dc:title>
  <dc:creator>Andrea, Campbell J</dc:creator>
  <cp:keywords>Health and Physical Education; HPE; mapping; curriculum mapping; Foundation Level</cp:keywords>
  <cp:lastModifiedBy>Matthews, Nerida A</cp:lastModifiedBy>
  <cp:revision>5</cp:revision>
  <cp:lastPrinted>2017-01-13T01:28:00Z</cp:lastPrinted>
  <dcterms:created xsi:type="dcterms:W3CDTF">2016-09-07T03:53:00Z</dcterms:created>
  <dcterms:modified xsi:type="dcterms:W3CDTF">2017-01-13T02:19:00Z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