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3A87C8" w14:textId="080BA0B2" w:rsidR="00490726" w:rsidRDefault="00DE7E52" w:rsidP="005529E5">
      <w:pPr>
        <w:pStyle w:val="VCAADocumenttitle"/>
        <w:spacing w:before="480" w:after="360" w:line="360" w:lineRule="auto"/>
        <w:rPr>
          <w:rFonts w:asciiTheme="minorHAnsi" w:hAnsiTheme="minorHAnsi" w:cstheme="minorBidi"/>
          <w:b w:val="0"/>
          <w:noProof w:val="0"/>
          <w:color w:val="auto"/>
          <w:sz w:val="22"/>
          <w:szCs w:val="22"/>
          <w:lang w:val="en-US" w:eastAsia="en-US"/>
        </w:rPr>
      </w:pPr>
      <w:bookmarkStart w:id="0" w:name="_Toc398032631"/>
      <w:bookmarkStart w:id="1" w:name="_Toc398032444"/>
      <w:r w:rsidRPr="00DE7E52">
        <w:rPr>
          <w:sz w:val="44"/>
          <w:szCs w:val="44"/>
        </w:rPr>
        <w:t xml:space="preserve">Intercultural Capability: Unit plan, </w:t>
      </w:r>
      <w:r>
        <w:rPr>
          <w:sz w:val="44"/>
          <w:szCs w:val="44"/>
        </w:rPr>
        <w:br/>
      </w:r>
      <w:r w:rsidRPr="00DE7E52">
        <w:rPr>
          <w:sz w:val="44"/>
          <w:szCs w:val="44"/>
        </w:rPr>
        <w:t>Foundation to Level 2</w:t>
      </w:r>
    </w:p>
    <w:p w14:paraId="1777CF09" w14:textId="37D1459B" w:rsidR="00490726" w:rsidRPr="0040475C" w:rsidRDefault="005435E1" w:rsidP="005529E5">
      <w:pPr>
        <w:pStyle w:val="VCAADocumentsubtitle"/>
        <w:spacing w:after="360"/>
        <w:rPr>
          <w:sz w:val="36"/>
          <w:szCs w:val="36"/>
        </w:rPr>
      </w:pPr>
      <w:r w:rsidRPr="005435E1">
        <w:rPr>
          <w:sz w:val="36"/>
          <w:szCs w:val="36"/>
        </w:rPr>
        <w:t>C</w:t>
      </w:r>
      <w:r w:rsidR="001978E2">
        <w:rPr>
          <w:sz w:val="36"/>
          <w:szCs w:val="36"/>
        </w:rPr>
        <w:t>onnections between cultures</w:t>
      </w:r>
      <w:r w:rsidR="00490726" w:rsidRPr="0040475C">
        <w:rPr>
          <w:sz w:val="36"/>
          <w:szCs w:val="36"/>
        </w:rPr>
        <w:fldChar w:fldCharType="begin"/>
      </w:r>
      <w:r w:rsidR="00490726" w:rsidRPr="0040475C">
        <w:rPr>
          <w:sz w:val="36"/>
          <w:szCs w:val="36"/>
        </w:rPr>
        <w:instrText xml:space="preserve"> LINK Word.Document.12 "\\\\vcaafs01\\production$\\STATIONERY\\VCAA Microsoft Template Images\\Word Template\\TD - VCAAA4portraitCover.dotx" "OLE_LINK1" \a \r  \* MERGEFORMAT </w:instrText>
      </w:r>
      <w:r w:rsidR="00490726" w:rsidRPr="0040475C">
        <w:rPr>
          <w:sz w:val="36"/>
          <w:szCs w:val="36"/>
        </w:rPr>
        <w:fldChar w:fldCharType="separate"/>
      </w:r>
    </w:p>
    <w:p w14:paraId="6A4E5BC4" w14:textId="77777777" w:rsidR="008038E3" w:rsidRPr="0040475C" w:rsidRDefault="008038E3" w:rsidP="00490726">
      <w:pPr>
        <w:pStyle w:val="VCAADocumentsubtitle"/>
        <w:rPr>
          <w:rFonts w:asciiTheme="minorHAnsi" w:hAnsiTheme="minorHAnsi" w:cs="Times New Roman"/>
          <w:color w:val="auto"/>
          <w:sz w:val="24"/>
          <w:szCs w:val="24"/>
        </w:rPr>
      </w:pPr>
      <w:r w:rsidRPr="0040475C">
        <w:rPr>
          <w:sz w:val="24"/>
          <w:szCs w:val="24"/>
        </w:rPr>
        <w:drawing>
          <wp:inline distT="0" distB="0" distL="0" distR="0" wp14:anchorId="27930002" wp14:editId="556B4613">
            <wp:extent cx="5019675" cy="5019675"/>
            <wp:effectExtent l="0" t="0" r="9525" b="9525"/>
            <wp:docPr id="1" name="Picture 1" descr="K:\AusVELS\Victorian Curriculum\Intercultural Capability\Website content\Unit template\icon.jpg" title="Decorative cove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descr="K:\AusVELS\Victorian Curriculum\Intercultural Capability\Website content\Unit template\ic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9675" cy="5019675"/>
                    </a:xfrm>
                    <a:prstGeom prst="rect">
                      <a:avLst/>
                    </a:prstGeom>
                    <a:noFill/>
                    <a:ln>
                      <a:noFill/>
                    </a:ln>
                  </pic:spPr>
                </pic:pic>
              </a:graphicData>
            </a:graphic>
          </wp:inline>
        </w:drawing>
      </w:r>
    </w:p>
    <w:p w14:paraId="5B2363B0" w14:textId="77777777" w:rsidR="00503CBE" w:rsidRDefault="00490726" w:rsidP="00490726">
      <w:pPr>
        <w:jc w:val="center"/>
        <w:sectPr w:rsidR="00503CBE" w:rsidSect="00DE2DC6">
          <w:headerReference w:type="default" r:id="rId13"/>
          <w:footerReference w:type="default" r:id="rId14"/>
          <w:headerReference w:type="first" r:id="rId15"/>
          <w:footerReference w:type="first" r:id="rId16"/>
          <w:pgSz w:w="11907" w:h="16840" w:code="9"/>
          <w:pgMar w:top="0" w:right="0" w:bottom="0" w:left="0" w:header="794" w:footer="685" w:gutter="0"/>
          <w:cols w:space="708"/>
          <w:titlePg/>
          <w:docGrid w:linePitch="360"/>
        </w:sectPr>
      </w:pPr>
      <w:r w:rsidRPr="0040475C">
        <w:rPr>
          <w:sz w:val="24"/>
          <w:szCs w:val="24"/>
        </w:rPr>
        <w:fldChar w:fldCharType="end"/>
      </w:r>
      <w:bookmarkEnd w:id="0"/>
      <w:bookmarkEnd w:id="1"/>
    </w:p>
    <w:p w14:paraId="77B44FF2" w14:textId="77777777" w:rsidR="001363D1" w:rsidRPr="00F04391" w:rsidRDefault="0096074C" w:rsidP="001363D1">
      <w:pPr>
        <w:pStyle w:val="VCAAtrademarkinfo"/>
        <w:spacing w:before="9480"/>
      </w:pPr>
      <w:r>
        <w:lastRenderedPageBreak/>
        <w:t>A</w:t>
      </w:r>
      <w:r w:rsidR="001363D1" w:rsidRPr="00B21D15">
        <w:t xml:space="preserve">uthorised and published by </w:t>
      </w:r>
      <w:r w:rsidR="001363D1">
        <w:t xml:space="preserve">the </w:t>
      </w:r>
      <w:r w:rsidR="001363D1" w:rsidRPr="00B21D15">
        <w:t>Victorian Curriculum and Assessment Authority</w:t>
      </w:r>
      <w:r w:rsidR="001363D1">
        <w:br/>
      </w:r>
      <w:r w:rsidR="001363D1" w:rsidRPr="00693387">
        <w:t xml:space="preserve">Level </w:t>
      </w:r>
      <w:r w:rsidR="007E1ED2">
        <w:t>7</w:t>
      </w:r>
      <w:r w:rsidR="001363D1" w:rsidRPr="00693387">
        <w:t>, 2 Lonsdale Street</w:t>
      </w:r>
      <w:r w:rsidR="001363D1">
        <w:br/>
      </w:r>
      <w:r w:rsidR="001363D1" w:rsidRPr="00693387">
        <w:t>Melbourne VIC 3000</w:t>
      </w:r>
    </w:p>
    <w:p w14:paraId="5B6BDE2A" w14:textId="77777777" w:rsidR="001363D1" w:rsidRPr="00E71CFD" w:rsidRDefault="001363D1" w:rsidP="001363D1">
      <w:pPr>
        <w:pStyle w:val="VCAAtrademarkinfo"/>
        <w:rPr>
          <w:lang w:val="en-AU"/>
        </w:rPr>
      </w:pPr>
      <w:r w:rsidRPr="00E71CFD">
        <w:rPr>
          <w:lang w:val="en-AU"/>
        </w:rPr>
        <w:t>© Victorian Curri</w:t>
      </w:r>
      <w:r>
        <w:rPr>
          <w:lang w:val="en-AU"/>
        </w:rPr>
        <w:t xml:space="preserve">culum and Assessment Authority </w:t>
      </w:r>
      <w:r w:rsidR="000D48D2">
        <w:rPr>
          <w:lang w:val="en-AU"/>
        </w:rPr>
        <w:t>2019</w:t>
      </w:r>
    </w:p>
    <w:p w14:paraId="5436D6C9" w14:textId="77777777" w:rsidR="001363D1" w:rsidRPr="00E71CFD" w:rsidRDefault="001363D1" w:rsidP="001363D1">
      <w:pPr>
        <w:pStyle w:val="VCAAtrademarkinfo"/>
        <w:rPr>
          <w:lang w:val="en-AU"/>
        </w:rPr>
      </w:pPr>
    </w:p>
    <w:p w14:paraId="7C97CF73" w14:textId="77777777" w:rsidR="00E44775" w:rsidRDefault="00E44775" w:rsidP="00E44775">
      <w:pPr>
        <w:pStyle w:val="VCAAtrademarkinfo"/>
        <w:rPr>
          <w:lang w:val="en-AU"/>
        </w:rPr>
      </w:pPr>
      <w:r>
        <w:rPr>
          <w:lang w:val="en-AU"/>
        </w:rPr>
        <w:t xml:space="preserve">No part of this publication may be reproduced except as specified under the </w:t>
      </w:r>
      <w:r>
        <w:rPr>
          <w:i/>
          <w:lang w:val="en-AU"/>
        </w:rPr>
        <w:t>Copyright Act 1968</w:t>
      </w:r>
      <w:r>
        <w:rPr>
          <w:lang w:val="en-AU"/>
        </w:rPr>
        <w:t xml:space="preserve"> or by permission from the VCAA. </w:t>
      </w:r>
      <w:r>
        <w:t xml:space="preserve">Excepting third-party elements, schools may use this resource in accordance with the </w:t>
      </w:r>
      <w:hyperlink r:id="rId17" w:anchor="schools" w:history="1">
        <w:r>
          <w:rPr>
            <w:rStyle w:val="Hyperlink"/>
          </w:rPr>
          <w:t>VCAA educational allowance</w:t>
        </w:r>
      </w:hyperlink>
      <w:r>
        <w:t xml:space="preserve">. </w:t>
      </w:r>
      <w:hyperlink r:id="rId18" w:history="1">
        <w:r w:rsidRPr="00287CDA">
          <w:rPr>
            <w:rStyle w:val="Hyperlink"/>
          </w:rPr>
          <w:t>M</w:t>
        </w:r>
        <w:r w:rsidRPr="00287CDA">
          <w:rPr>
            <w:rStyle w:val="Hyperlink"/>
            <w:lang w:val="en-AU"/>
          </w:rPr>
          <w:t>ore copyright information</w:t>
        </w:r>
      </w:hyperlink>
      <w:r>
        <w:rPr>
          <w:lang w:val="en-AU"/>
        </w:rPr>
        <w:t xml:space="preserve">.  </w:t>
      </w:r>
    </w:p>
    <w:p w14:paraId="66FE6670" w14:textId="77777777" w:rsidR="00E44775" w:rsidRDefault="00E44775" w:rsidP="00E44775">
      <w:pPr>
        <w:pStyle w:val="VCAAtrademarkinfo"/>
        <w:rPr>
          <w:lang w:val="en-AU"/>
        </w:rPr>
      </w:pPr>
      <w:r>
        <w:rPr>
          <w:lang w:val="en-AU"/>
        </w:rPr>
        <w:t xml:space="preserve">The VCAA provides the only official, up-to-date versions of VCAA publications. Details of updates can be found on the </w:t>
      </w:r>
      <w:hyperlink r:id="rId19" w:history="1">
        <w:r w:rsidRPr="00287CDA">
          <w:rPr>
            <w:rStyle w:val="Hyperlink"/>
            <w:lang w:val="en-AU"/>
          </w:rPr>
          <w:t>VCAA website</w:t>
        </w:r>
      </w:hyperlink>
      <w:r>
        <w:rPr>
          <w:lang w:val="en-AU"/>
        </w:rPr>
        <w:t>.</w:t>
      </w:r>
    </w:p>
    <w:p w14:paraId="48ACB3AC" w14:textId="77777777" w:rsidR="00E44775" w:rsidRDefault="00E44775" w:rsidP="00E44775">
      <w:pPr>
        <w:pStyle w:val="VCAAtrademarkinfo"/>
        <w:rPr>
          <w:lang w:val="en-AU"/>
        </w:rPr>
      </w:pPr>
      <w:r w:rsidRPr="00E71CF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20" w:history="1">
        <w:r w:rsidRPr="00011EF6">
          <w:rPr>
            <w:rStyle w:val="Hyperlink"/>
            <w:lang w:val="en-AU"/>
          </w:rPr>
          <w:t>vcaa.copyright@edumail.vic.gov.au</w:t>
        </w:r>
      </w:hyperlink>
      <w:r>
        <w:rPr>
          <w:rStyle w:val="Hyperlink"/>
          <w:lang w:val="en-AU"/>
        </w:rPr>
        <w:t>.</w:t>
      </w:r>
    </w:p>
    <w:p w14:paraId="2475B749" w14:textId="77777777" w:rsidR="00E44775" w:rsidRPr="00E71CFD" w:rsidRDefault="00E44775" w:rsidP="00E44775">
      <w:pPr>
        <w:pStyle w:val="VCAAtrademarkinfo"/>
        <w:rPr>
          <w:lang w:val="en-AU"/>
        </w:rPr>
      </w:pPr>
      <w:r w:rsidRPr="00E71CF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r w:rsidRPr="00A465B7">
        <w:t xml:space="preserve"> </w:t>
      </w:r>
      <w:r w:rsidRPr="00A465B7">
        <w:rPr>
          <w:lang w:val="en-AU"/>
        </w:rPr>
        <w:t>URLs were correct at the time of publication.</w:t>
      </w:r>
    </w:p>
    <w:p w14:paraId="2640A042" w14:textId="77777777" w:rsidR="006F3ACA" w:rsidRPr="00E71CFD" w:rsidRDefault="006F3ACA" w:rsidP="006F3ACA">
      <w:pPr>
        <w:pStyle w:val="VCAAtrademarkinfo"/>
        <w:rPr>
          <w:lang w:val="en-AU"/>
        </w:rPr>
      </w:pPr>
    </w:p>
    <w:p w14:paraId="1850D43A" w14:textId="77777777" w:rsidR="006F3ACA" w:rsidRDefault="006F3ACA" w:rsidP="006F3ACA">
      <w:pPr>
        <w:pStyle w:val="VCAAtrademarkinfo"/>
        <w:rPr>
          <w:lang w:val="en-AU"/>
        </w:rPr>
      </w:pPr>
      <w:r w:rsidRPr="00E71CFD">
        <w:rPr>
          <w:lang w:val="en-AU"/>
        </w:rPr>
        <w:t>The VCAA logo is a registered trademark</w:t>
      </w:r>
      <w:r>
        <w:rPr>
          <w:lang w:val="en-AU"/>
        </w:rPr>
        <w:t xml:space="preserve"> of the Victorian Curriculum and Assessment Authority</w:t>
      </w:r>
      <w:r w:rsidRPr="00E71CFD">
        <w:rPr>
          <w:lang w:val="en-AU"/>
        </w:rPr>
        <w:t>.</w:t>
      </w:r>
    </w:p>
    <w:p w14:paraId="5AD345C8" w14:textId="19FFAE73" w:rsidR="00D710C8" w:rsidRDefault="00205431" w:rsidP="00D710C8">
      <w:pPr>
        <w:pStyle w:val="VCAAtrademarkinfo"/>
      </w:pPr>
      <w:r>
        <w:br w:type="page"/>
      </w:r>
    </w:p>
    <w:bookmarkStart w:id="2" w:name="_Toc535828076" w:displacedByCustomXml="next"/>
    <w:bookmarkStart w:id="3" w:name="_Toc535247268" w:displacedByCustomXml="next"/>
    <w:bookmarkStart w:id="4" w:name="_Toc533079710" w:displacedByCustomXml="next"/>
    <w:bookmarkStart w:id="5" w:name="_Toc533146531" w:displacedByCustomXml="next"/>
    <w:bookmarkStart w:id="6" w:name="_Toc533154208" w:displacedByCustomXml="next"/>
    <w:bookmarkStart w:id="7" w:name="_Toc171568" w:displacedByCustomXml="next"/>
    <w:bookmarkStart w:id="8" w:name="_Toc943749" w:displacedByCustomXml="next"/>
    <w:bookmarkStart w:id="9" w:name="_Toc1982493" w:displacedByCustomXml="next"/>
    <w:sdt>
      <w:sdtPr>
        <w:rPr>
          <w:rFonts w:asciiTheme="minorHAnsi" w:hAnsiTheme="minorHAnsi" w:cstheme="minorBidi"/>
          <w:b w:val="0"/>
          <w:bCs/>
          <w:color w:val="auto"/>
          <w:sz w:val="22"/>
          <w:szCs w:val="22"/>
        </w:rPr>
        <w:id w:val="1768118744"/>
        <w:docPartObj>
          <w:docPartGallery w:val="Table of Contents"/>
          <w:docPartUnique/>
        </w:docPartObj>
      </w:sdtPr>
      <w:sdtEndPr>
        <w:rPr>
          <w:bCs w:val="0"/>
          <w:noProof/>
        </w:rPr>
      </w:sdtEndPr>
      <w:sdtContent>
        <w:p w14:paraId="7628ED75" w14:textId="77777777" w:rsidR="000627E9" w:rsidRDefault="000627E9" w:rsidP="00D710C8">
          <w:pPr>
            <w:pStyle w:val="VCAAHeading2"/>
          </w:pPr>
          <w:r>
            <w:t>Contents</w:t>
          </w:r>
          <w:bookmarkEnd w:id="9"/>
          <w:bookmarkEnd w:id="8"/>
          <w:bookmarkEnd w:id="7"/>
          <w:bookmarkEnd w:id="6"/>
          <w:bookmarkEnd w:id="5"/>
          <w:bookmarkEnd w:id="4"/>
          <w:bookmarkEnd w:id="3"/>
          <w:bookmarkEnd w:id="2"/>
        </w:p>
        <w:p w14:paraId="7A5AA199" w14:textId="57F42932" w:rsidR="00A22063" w:rsidRDefault="000627E9" w:rsidP="00A22063">
          <w:pPr>
            <w:pStyle w:val="TOC2"/>
            <w:rPr>
              <w:rFonts w:asciiTheme="minorHAnsi" w:eastAsiaTheme="minorEastAsia" w:hAnsiTheme="minorHAnsi" w:cstheme="minorBidi"/>
              <w:b/>
              <w:bCs/>
              <w:szCs w:val="22"/>
            </w:rPr>
          </w:pPr>
          <w:r>
            <w:fldChar w:fldCharType="begin"/>
          </w:r>
          <w:r>
            <w:instrText xml:space="preserve"> TOC \h \z \t "VCAA Heading 1,1,VCAA Heading 2,2,VCAA Heading 3,3" </w:instrText>
          </w:r>
          <w:r>
            <w:fldChar w:fldCharType="separate"/>
          </w:r>
          <w:hyperlink w:anchor="_Toc1982495" w:history="1">
            <w:r w:rsidR="00A22063" w:rsidRPr="00B57F3B">
              <w:rPr>
                <w:rStyle w:val="Hyperlink"/>
              </w:rPr>
              <w:t>The Intercultural Capability project</w:t>
            </w:r>
            <w:r w:rsidR="00A22063">
              <w:rPr>
                <w:webHidden/>
              </w:rPr>
              <w:tab/>
            </w:r>
            <w:r w:rsidR="00A22063">
              <w:rPr>
                <w:webHidden/>
              </w:rPr>
              <w:fldChar w:fldCharType="begin"/>
            </w:r>
            <w:r w:rsidR="00A22063">
              <w:rPr>
                <w:webHidden/>
              </w:rPr>
              <w:instrText xml:space="preserve"> PAGEREF _Toc1982495 \h </w:instrText>
            </w:r>
            <w:r w:rsidR="00A22063">
              <w:rPr>
                <w:webHidden/>
              </w:rPr>
            </w:r>
            <w:r w:rsidR="00A22063">
              <w:rPr>
                <w:webHidden/>
              </w:rPr>
              <w:fldChar w:fldCharType="separate"/>
            </w:r>
            <w:r w:rsidR="00606DC3">
              <w:rPr>
                <w:webHidden/>
              </w:rPr>
              <w:t>4</w:t>
            </w:r>
            <w:r w:rsidR="00A22063">
              <w:rPr>
                <w:webHidden/>
              </w:rPr>
              <w:fldChar w:fldCharType="end"/>
            </w:r>
          </w:hyperlink>
        </w:p>
        <w:p w14:paraId="01F65390" w14:textId="77777777" w:rsidR="00A22063" w:rsidRDefault="00744CAA">
          <w:pPr>
            <w:pStyle w:val="TOC2"/>
            <w:rPr>
              <w:rFonts w:asciiTheme="minorHAnsi" w:eastAsiaTheme="minorEastAsia" w:hAnsiTheme="minorHAnsi" w:cstheme="minorBidi"/>
              <w:szCs w:val="22"/>
            </w:rPr>
          </w:pPr>
          <w:hyperlink w:anchor="_Toc1982496" w:history="1">
            <w:r w:rsidR="00A22063" w:rsidRPr="00B57F3B">
              <w:rPr>
                <w:rStyle w:val="Hyperlink"/>
              </w:rPr>
              <w:t>Safety and wellbeing</w:t>
            </w:r>
            <w:r w:rsidR="00A22063">
              <w:rPr>
                <w:webHidden/>
              </w:rPr>
              <w:tab/>
            </w:r>
            <w:r w:rsidR="00A22063">
              <w:rPr>
                <w:webHidden/>
              </w:rPr>
              <w:fldChar w:fldCharType="begin"/>
            </w:r>
            <w:r w:rsidR="00A22063">
              <w:rPr>
                <w:webHidden/>
              </w:rPr>
              <w:instrText xml:space="preserve"> PAGEREF _Toc1982496 \h </w:instrText>
            </w:r>
            <w:r w:rsidR="00A22063">
              <w:rPr>
                <w:webHidden/>
              </w:rPr>
            </w:r>
            <w:r w:rsidR="00A22063">
              <w:rPr>
                <w:webHidden/>
              </w:rPr>
              <w:fldChar w:fldCharType="separate"/>
            </w:r>
            <w:r w:rsidR="00606DC3">
              <w:rPr>
                <w:webHidden/>
              </w:rPr>
              <w:t>4</w:t>
            </w:r>
            <w:r w:rsidR="00A22063">
              <w:rPr>
                <w:webHidden/>
              </w:rPr>
              <w:fldChar w:fldCharType="end"/>
            </w:r>
          </w:hyperlink>
        </w:p>
        <w:p w14:paraId="61F05ADB" w14:textId="77777777" w:rsidR="00A22063" w:rsidRDefault="00744CAA">
          <w:pPr>
            <w:pStyle w:val="TOC1"/>
            <w:rPr>
              <w:rFonts w:asciiTheme="minorHAnsi" w:eastAsiaTheme="minorEastAsia" w:hAnsiTheme="minorHAnsi" w:cstheme="minorBidi"/>
              <w:b w:val="0"/>
              <w:bCs w:val="0"/>
              <w:szCs w:val="22"/>
            </w:rPr>
          </w:pPr>
          <w:hyperlink w:anchor="_Toc1982497" w:history="1">
            <w:r w:rsidR="00A22063" w:rsidRPr="00B57F3B">
              <w:rPr>
                <w:rStyle w:val="Hyperlink"/>
              </w:rPr>
              <w:t>About this unit</w:t>
            </w:r>
            <w:r w:rsidR="00A22063">
              <w:rPr>
                <w:webHidden/>
              </w:rPr>
              <w:tab/>
            </w:r>
            <w:r w:rsidR="00A22063">
              <w:rPr>
                <w:webHidden/>
              </w:rPr>
              <w:fldChar w:fldCharType="begin"/>
            </w:r>
            <w:r w:rsidR="00A22063">
              <w:rPr>
                <w:webHidden/>
              </w:rPr>
              <w:instrText xml:space="preserve"> PAGEREF _Toc1982497 \h </w:instrText>
            </w:r>
            <w:r w:rsidR="00A22063">
              <w:rPr>
                <w:webHidden/>
              </w:rPr>
            </w:r>
            <w:r w:rsidR="00A22063">
              <w:rPr>
                <w:webHidden/>
              </w:rPr>
              <w:fldChar w:fldCharType="separate"/>
            </w:r>
            <w:r w:rsidR="00606DC3">
              <w:rPr>
                <w:webHidden/>
              </w:rPr>
              <w:t>5</w:t>
            </w:r>
            <w:r w:rsidR="00A22063">
              <w:rPr>
                <w:webHidden/>
              </w:rPr>
              <w:fldChar w:fldCharType="end"/>
            </w:r>
          </w:hyperlink>
        </w:p>
        <w:p w14:paraId="5CDA6F75" w14:textId="77777777" w:rsidR="00A22063" w:rsidRDefault="00744CAA">
          <w:pPr>
            <w:pStyle w:val="TOC2"/>
            <w:rPr>
              <w:rFonts w:asciiTheme="minorHAnsi" w:eastAsiaTheme="minorEastAsia" w:hAnsiTheme="minorHAnsi" w:cstheme="minorBidi"/>
              <w:szCs w:val="22"/>
            </w:rPr>
          </w:pPr>
          <w:hyperlink w:anchor="_Toc1982498" w:history="1">
            <w:r w:rsidR="00A22063" w:rsidRPr="00B57F3B">
              <w:rPr>
                <w:rStyle w:val="Hyperlink"/>
              </w:rPr>
              <w:t>Context</w:t>
            </w:r>
            <w:r w:rsidR="00A22063">
              <w:rPr>
                <w:webHidden/>
              </w:rPr>
              <w:tab/>
            </w:r>
            <w:r w:rsidR="00A22063">
              <w:rPr>
                <w:webHidden/>
              </w:rPr>
              <w:fldChar w:fldCharType="begin"/>
            </w:r>
            <w:r w:rsidR="00A22063">
              <w:rPr>
                <w:webHidden/>
              </w:rPr>
              <w:instrText xml:space="preserve"> PAGEREF _Toc1982498 \h </w:instrText>
            </w:r>
            <w:r w:rsidR="00A22063">
              <w:rPr>
                <w:webHidden/>
              </w:rPr>
            </w:r>
            <w:r w:rsidR="00A22063">
              <w:rPr>
                <w:webHidden/>
              </w:rPr>
              <w:fldChar w:fldCharType="separate"/>
            </w:r>
            <w:r w:rsidR="00606DC3">
              <w:rPr>
                <w:webHidden/>
              </w:rPr>
              <w:t>5</w:t>
            </w:r>
            <w:r w:rsidR="00A22063">
              <w:rPr>
                <w:webHidden/>
              </w:rPr>
              <w:fldChar w:fldCharType="end"/>
            </w:r>
          </w:hyperlink>
        </w:p>
        <w:p w14:paraId="42F2BB90" w14:textId="77777777" w:rsidR="00A22063" w:rsidRDefault="00744CAA">
          <w:pPr>
            <w:pStyle w:val="TOC2"/>
            <w:rPr>
              <w:rFonts w:asciiTheme="minorHAnsi" w:eastAsiaTheme="minorEastAsia" w:hAnsiTheme="minorHAnsi" w:cstheme="minorBidi"/>
              <w:szCs w:val="22"/>
            </w:rPr>
          </w:pPr>
          <w:hyperlink w:anchor="_Toc1982499" w:history="1">
            <w:r w:rsidR="00A22063" w:rsidRPr="00B57F3B">
              <w:rPr>
                <w:rStyle w:val="Hyperlink"/>
              </w:rPr>
              <w:t>Overview</w:t>
            </w:r>
            <w:r w:rsidR="00A22063">
              <w:rPr>
                <w:webHidden/>
              </w:rPr>
              <w:tab/>
            </w:r>
            <w:r w:rsidR="00A22063">
              <w:rPr>
                <w:webHidden/>
              </w:rPr>
              <w:fldChar w:fldCharType="begin"/>
            </w:r>
            <w:r w:rsidR="00A22063">
              <w:rPr>
                <w:webHidden/>
              </w:rPr>
              <w:instrText xml:space="preserve"> PAGEREF _Toc1982499 \h </w:instrText>
            </w:r>
            <w:r w:rsidR="00A22063">
              <w:rPr>
                <w:webHidden/>
              </w:rPr>
            </w:r>
            <w:r w:rsidR="00A22063">
              <w:rPr>
                <w:webHidden/>
              </w:rPr>
              <w:fldChar w:fldCharType="separate"/>
            </w:r>
            <w:r w:rsidR="00606DC3">
              <w:rPr>
                <w:webHidden/>
              </w:rPr>
              <w:t>5</w:t>
            </w:r>
            <w:r w:rsidR="00A22063">
              <w:rPr>
                <w:webHidden/>
              </w:rPr>
              <w:fldChar w:fldCharType="end"/>
            </w:r>
          </w:hyperlink>
        </w:p>
        <w:p w14:paraId="751257E7" w14:textId="77777777" w:rsidR="00A22063" w:rsidRDefault="00744CAA">
          <w:pPr>
            <w:pStyle w:val="TOC1"/>
            <w:rPr>
              <w:rFonts w:asciiTheme="minorHAnsi" w:eastAsiaTheme="minorEastAsia" w:hAnsiTheme="minorHAnsi" w:cstheme="minorBidi"/>
              <w:b w:val="0"/>
              <w:bCs w:val="0"/>
              <w:szCs w:val="22"/>
            </w:rPr>
          </w:pPr>
          <w:hyperlink w:anchor="_Toc1982500" w:history="1">
            <w:r w:rsidR="00A22063" w:rsidRPr="00B57F3B">
              <w:rPr>
                <w:rStyle w:val="Hyperlink"/>
              </w:rPr>
              <w:t>Formative assessment rubric</w:t>
            </w:r>
            <w:r w:rsidR="00A22063">
              <w:rPr>
                <w:webHidden/>
              </w:rPr>
              <w:tab/>
            </w:r>
            <w:r w:rsidR="00A22063">
              <w:rPr>
                <w:webHidden/>
              </w:rPr>
              <w:fldChar w:fldCharType="begin"/>
            </w:r>
            <w:r w:rsidR="00A22063">
              <w:rPr>
                <w:webHidden/>
              </w:rPr>
              <w:instrText xml:space="preserve"> PAGEREF _Toc1982500 \h </w:instrText>
            </w:r>
            <w:r w:rsidR="00A22063">
              <w:rPr>
                <w:webHidden/>
              </w:rPr>
            </w:r>
            <w:r w:rsidR="00A22063">
              <w:rPr>
                <w:webHidden/>
              </w:rPr>
              <w:fldChar w:fldCharType="separate"/>
            </w:r>
            <w:r w:rsidR="00606DC3">
              <w:rPr>
                <w:webHidden/>
              </w:rPr>
              <w:t>7</w:t>
            </w:r>
            <w:r w:rsidR="00A22063">
              <w:rPr>
                <w:webHidden/>
              </w:rPr>
              <w:fldChar w:fldCharType="end"/>
            </w:r>
          </w:hyperlink>
        </w:p>
        <w:p w14:paraId="5BC33BE4" w14:textId="77777777" w:rsidR="00A22063" w:rsidRDefault="00744CAA">
          <w:pPr>
            <w:pStyle w:val="TOC1"/>
            <w:rPr>
              <w:rFonts w:asciiTheme="minorHAnsi" w:eastAsiaTheme="minorEastAsia" w:hAnsiTheme="minorHAnsi" w:cstheme="minorBidi"/>
              <w:b w:val="0"/>
              <w:bCs w:val="0"/>
              <w:szCs w:val="22"/>
            </w:rPr>
          </w:pPr>
          <w:hyperlink w:anchor="_Toc1982501" w:history="1">
            <w:r w:rsidR="00A22063" w:rsidRPr="00B57F3B">
              <w:rPr>
                <w:rStyle w:val="Hyperlink"/>
              </w:rPr>
              <w:t>Unit lesson plans</w:t>
            </w:r>
            <w:r w:rsidR="00A22063">
              <w:rPr>
                <w:webHidden/>
              </w:rPr>
              <w:tab/>
            </w:r>
            <w:r w:rsidR="00A22063">
              <w:rPr>
                <w:webHidden/>
              </w:rPr>
              <w:fldChar w:fldCharType="begin"/>
            </w:r>
            <w:r w:rsidR="00A22063">
              <w:rPr>
                <w:webHidden/>
              </w:rPr>
              <w:instrText xml:space="preserve"> PAGEREF _Toc1982501 \h </w:instrText>
            </w:r>
            <w:r w:rsidR="00A22063">
              <w:rPr>
                <w:webHidden/>
              </w:rPr>
            </w:r>
            <w:r w:rsidR="00A22063">
              <w:rPr>
                <w:webHidden/>
              </w:rPr>
              <w:fldChar w:fldCharType="separate"/>
            </w:r>
            <w:r w:rsidR="00606DC3">
              <w:rPr>
                <w:webHidden/>
              </w:rPr>
              <w:t>8</w:t>
            </w:r>
            <w:r w:rsidR="00A22063">
              <w:rPr>
                <w:webHidden/>
              </w:rPr>
              <w:fldChar w:fldCharType="end"/>
            </w:r>
          </w:hyperlink>
        </w:p>
        <w:p w14:paraId="6BDD8725" w14:textId="77777777" w:rsidR="00A22063" w:rsidRDefault="00744CAA">
          <w:pPr>
            <w:pStyle w:val="TOC2"/>
            <w:rPr>
              <w:rFonts w:asciiTheme="minorHAnsi" w:eastAsiaTheme="minorEastAsia" w:hAnsiTheme="minorHAnsi" w:cstheme="minorBidi"/>
              <w:szCs w:val="22"/>
            </w:rPr>
          </w:pPr>
          <w:hyperlink w:anchor="_Toc1982502" w:history="1">
            <w:r w:rsidR="00A22063" w:rsidRPr="00B57F3B">
              <w:rPr>
                <w:rStyle w:val="Hyperlink"/>
              </w:rPr>
              <w:t>Suggested preparation for unit – Where our families come from</w:t>
            </w:r>
            <w:r w:rsidR="00A22063">
              <w:rPr>
                <w:webHidden/>
              </w:rPr>
              <w:tab/>
            </w:r>
            <w:r w:rsidR="00A22063">
              <w:rPr>
                <w:webHidden/>
              </w:rPr>
              <w:fldChar w:fldCharType="begin"/>
            </w:r>
            <w:r w:rsidR="00A22063">
              <w:rPr>
                <w:webHidden/>
              </w:rPr>
              <w:instrText xml:space="preserve"> PAGEREF _Toc1982502 \h </w:instrText>
            </w:r>
            <w:r w:rsidR="00A22063">
              <w:rPr>
                <w:webHidden/>
              </w:rPr>
            </w:r>
            <w:r w:rsidR="00A22063">
              <w:rPr>
                <w:webHidden/>
              </w:rPr>
              <w:fldChar w:fldCharType="separate"/>
            </w:r>
            <w:r w:rsidR="00606DC3">
              <w:rPr>
                <w:webHidden/>
              </w:rPr>
              <w:t>8</w:t>
            </w:r>
            <w:r w:rsidR="00A22063">
              <w:rPr>
                <w:webHidden/>
              </w:rPr>
              <w:fldChar w:fldCharType="end"/>
            </w:r>
          </w:hyperlink>
        </w:p>
        <w:p w14:paraId="2C96972B" w14:textId="77777777" w:rsidR="00A22063" w:rsidRDefault="00744CAA">
          <w:pPr>
            <w:pStyle w:val="TOC2"/>
            <w:rPr>
              <w:rFonts w:asciiTheme="minorHAnsi" w:eastAsiaTheme="minorEastAsia" w:hAnsiTheme="minorHAnsi" w:cstheme="minorBidi"/>
              <w:szCs w:val="22"/>
            </w:rPr>
          </w:pPr>
          <w:hyperlink w:anchor="_Toc1982503" w:history="1">
            <w:r w:rsidR="00A22063" w:rsidRPr="00B57F3B">
              <w:rPr>
                <w:rStyle w:val="Hyperlink"/>
              </w:rPr>
              <w:t>Lessons 1 and 2 – Our cultures and cultural celebrations</w:t>
            </w:r>
            <w:r w:rsidR="00A22063">
              <w:rPr>
                <w:webHidden/>
              </w:rPr>
              <w:tab/>
            </w:r>
            <w:r w:rsidR="00A22063">
              <w:rPr>
                <w:webHidden/>
              </w:rPr>
              <w:fldChar w:fldCharType="begin"/>
            </w:r>
            <w:r w:rsidR="00A22063">
              <w:rPr>
                <w:webHidden/>
              </w:rPr>
              <w:instrText xml:space="preserve"> PAGEREF _Toc1982503 \h </w:instrText>
            </w:r>
            <w:r w:rsidR="00A22063">
              <w:rPr>
                <w:webHidden/>
              </w:rPr>
            </w:r>
            <w:r w:rsidR="00A22063">
              <w:rPr>
                <w:webHidden/>
              </w:rPr>
              <w:fldChar w:fldCharType="separate"/>
            </w:r>
            <w:r w:rsidR="00606DC3">
              <w:rPr>
                <w:webHidden/>
              </w:rPr>
              <w:t>8</w:t>
            </w:r>
            <w:r w:rsidR="00A22063">
              <w:rPr>
                <w:webHidden/>
              </w:rPr>
              <w:fldChar w:fldCharType="end"/>
            </w:r>
          </w:hyperlink>
        </w:p>
        <w:p w14:paraId="283228B6" w14:textId="77777777" w:rsidR="00A22063" w:rsidRDefault="00744CAA">
          <w:pPr>
            <w:pStyle w:val="TOC2"/>
            <w:rPr>
              <w:rFonts w:asciiTheme="minorHAnsi" w:eastAsiaTheme="minorEastAsia" w:hAnsiTheme="minorHAnsi" w:cstheme="minorBidi"/>
              <w:szCs w:val="22"/>
            </w:rPr>
          </w:pPr>
          <w:hyperlink w:anchor="_Toc1982504" w:history="1">
            <w:r w:rsidR="00A22063" w:rsidRPr="00B57F3B">
              <w:rPr>
                <w:rStyle w:val="Hyperlink"/>
              </w:rPr>
              <w:t>Lessons 3 and 4 – How different people live</w:t>
            </w:r>
            <w:r w:rsidR="00A22063">
              <w:rPr>
                <w:webHidden/>
              </w:rPr>
              <w:tab/>
            </w:r>
            <w:r w:rsidR="00A22063">
              <w:rPr>
                <w:webHidden/>
              </w:rPr>
              <w:fldChar w:fldCharType="begin"/>
            </w:r>
            <w:r w:rsidR="00A22063">
              <w:rPr>
                <w:webHidden/>
              </w:rPr>
              <w:instrText xml:space="preserve"> PAGEREF _Toc1982504 \h </w:instrText>
            </w:r>
            <w:r w:rsidR="00A22063">
              <w:rPr>
                <w:webHidden/>
              </w:rPr>
            </w:r>
            <w:r w:rsidR="00A22063">
              <w:rPr>
                <w:webHidden/>
              </w:rPr>
              <w:fldChar w:fldCharType="separate"/>
            </w:r>
            <w:r w:rsidR="00606DC3">
              <w:rPr>
                <w:webHidden/>
              </w:rPr>
              <w:t>11</w:t>
            </w:r>
            <w:r w:rsidR="00A22063">
              <w:rPr>
                <w:webHidden/>
              </w:rPr>
              <w:fldChar w:fldCharType="end"/>
            </w:r>
          </w:hyperlink>
        </w:p>
        <w:p w14:paraId="27508AA9" w14:textId="77777777" w:rsidR="00A22063" w:rsidRDefault="00744CAA">
          <w:pPr>
            <w:pStyle w:val="TOC2"/>
            <w:rPr>
              <w:rFonts w:asciiTheme="minorHAnsi" w:eastAsiaTheme="minorEastAsia" w:hAnsiTheme="minorHAnsi" w:cstheme="minorBidi"/>
              <w:szCs w:val="22"/>
            </w:rPr>
          </w:pPr>
          <w:hyperlink w:anchor="_Toc1982505" w:history="1">
            <w:r w:rsidR="00A22063" w:rsidRPr="00B57F3B">
              <w:rPr>
                <w:rStyle w:val="Hyperlink"/>
              </w:rPr>
              <w:t>Lessons 5 and 6 – Sharing culture</w:t>
            </w:r>
            <w:r w:rsidR="00A22063">
              <w:rPr>
                <w:webHidden/>
              </w:rPr>
              <w:tab/>
            </w:r>
            <w:r w:rsidR="00A22063">
              <w:rPr>
                <w:webHidden/>
              </w:rPr>
              <w:fldChar w:fldCharType="begin"/>
            </w:r>
            <w:r w:rsidR="00A22063">
              <w:rPr>
                <w:webHidden/>
              </w:rPr>
              <w:instrText xml:space="preserve"> PAGEREF _Toc1982505 \h </w:instrText>
            </w:r>
            <w:r w:rsidR="00A22063">
              <w:rPr>
                <w:webHidden/>
              </w:rPr>
            </w:r>
            <w:r w:rsidR="00A22063">
              <w:rPr>
                <w:webHidden/>
              </w:rPr>
              <w:fldChar w:fldCharType="separate"/>
            </w:r>
            <w:r w:rsidR="00606DC3">
              <w:rPr>
                <w:webHidden/>
              </w:rPr>
              <w:t>13</w:t>
            </w:r>
            <w:r w:rsidR="00A22063">
              <w:rPr>
                <w:webHidden/>
              </w:rPr>
              <w:fldChar w:fldCharType="end"/>
            </w:r>
          </w:hyperlink>
        </w:p>
        <w:p w14:paraId="57E4463E" w14:textId="77777777" w:rsidR="00A22063" w:rsidRDefault="00744CAA">
          <w:pPr>
            <w:pStyle w:val="TOC1"/>
            <w:rPr>
              <w:rFonts w:asciiTheme="minorHAnsi" w:eastAsiaTheme="minorEastAsia" w:hAnsiTheme="minorHAnsi" w:cstheme="minorBidi"/>
              <w:b w:val="0"/>
              <w:bCs w:val="0"/>
              <w:szCs w:val="22"/>
            </w:rPr>
          </w:pPr>
          <w:hyperlink w:anchor="_Toc1982506" w:history="1">
            <w:r w:rsidR="00A22063" w:rsidRPr="00B57F3B">
              <w:rPr>
                <w:rStyle w:val="Hyperlink"/>
              </w:rPr>
              <w:t>Appendices 1–3</w:t>
            </w:r>
            <w:r w:rsidR="00A22063">
              <w:rPr>
                <w:webHidden/>
              </w:rPr>
              <w:tab/>
            </w:r>
            <w:r w:rsidR="00A22063">
              <w:rPr>
                <w:webHidden/>
              </w:rPr>
              <w:fldChar w:fldCharType="begin"/>
            </w:r>
            <w:r w:rsidR="00A22063">
              <w:rPr>
                <w:webHidden/>
              </w:rPr>
              <w:instrText xml:space="preserve"> PAGEREF _Toc1982506 \h </w:instrText>
            </w:r>
            <w:r w:rsidR="00A22063">
              <w:rPr>
                <w:webHidden/>
              </w:rPr>
            </w:r>
            <w:r w:rsidR="00A22063">
              <w:rPr>
                <w:webHidden/>
              </w:rPr>
              <w:fldChar w:fldCharType="separate"/>
            </w:r>
            <w:r w:rsidR="00606DC3">
              <w:rPr>
                <w:webHidden/>
              </w:rPr>
              <w:t>15</w:t>
            </w:r>
            <w:r w:rsidR="00A22063">
              <w:rPr>
                <w:webHidden/>
              </w:rPr>
              <w:fldChar w:fldCharType="end"/>
            </w:r>
          </w:hyperlink>
        </w:p>
        <w:p w14:paraId="77736F82" w14:textId="77777777" w:rsidR="00A22063" w:rsidRDefault="00744CAA">
          <w:pPr>
            <w:pStyle w:val="TOC1"/>
            <w:rPr>
              <w:rFonts w:asciiTheme="minorHAnsi" w:eastAsiaTheme="minorEastAsia" w:hAnsiTheme="minorHAnsi" w:cstheme="minorBidi"/>
              <w:b w:val="0"/>
              <w:bCs w:val="0"/>
              <w:szCs w:val="22"/>
            </w:rPr>
          </w:pPr>
          <w:hyperlink w:anchor="_Toc1982523" w:history="1">
            <w:r w:rsidR="00A22063" w:rsidRPr="00B57F3B">
              <w:rPr>
                <w:rStyle w:val="Hyperlink"/>
              </w:rPr>
              <w:t>Teacher reflections</w:t>
            </w:r>
            <w:r w:rsidR="00A22063">
              <w:rPr>
                <w:webHidden/>
              </w:rPr>
              <w:tab/>
            </w:r>
            <w:r w:rsidR="00A22063">
              <w:rPr>
                <w:webHidden/>
              </w:rPr>
              <w:fldChar w:fldCharType="begin"/>
            </w:r>
            <w:r w:rsidR="00A22063">
              <w:rPr>
                <w:webHidden/>
              </w:rPr>
              <w:instrText xml:space="preserve"> PAGEREF _Toc1982523 \h </w:instrText>
            </w:r>
            <w:r w:rsidR="00A22063">
              <w:rPr>
                <w:webHidden/>
              </w:rPr>
            </w:r>
            <w:r w:rsidR="00A22063">
              <w:rPr>
                <w:webHidden/>
              </w:rPr>
              <w:fldChar w:fldCharType="separate"/>
            </w:r>
            <w:r w:rsidR="00606DC3">
              <w:rPr>
                <w:webHidden/>
              </w:rPr>
              <w:t>19</w:t>
            </w:r>
            <w:r w:rsidR="00A22063">
              <w:rPr>
                <w:webHidden/>
              </w:rPr>
              <w:fldChar w:fldCharType="end"/>
            </w:r>
          </w:hyperlink>
        </w:p>
        <w:p w14:paraId="5CA69ADB" w14:textId="77777777" w:rsidR="000627E9" w:rsidRDefault="000627E9">
          <w:r>
            <w:fldChar w:fldCharType="end"/>
          </w:r>
        </w:p>
      </w:sdtContent>
    </w:sdt>
    <w:p w14:paraId="7E8FB645" w14:textId="77777777" w:rsidR="00B275F7" w:rsidRDefault="00B275F7" w:rsidP="00B275F7">
      <w:pPr>
        <w:pStyle w:val="TOC1"/>
      </w:pPr>
    </w:p>
    <w:p w14:paraId="76165DC6" w14:textId="27AAEC1F" w:rsidR="004374AA" w:rsidRDefault="004374AA" w:rsidP="008038E3">
      <w:pPr>
        <w:pStyle w:val="VCAAHeading1"/>
      </w:pPr>
      <w:bookmarkStart w:id="10" w:name="_Toc1982495"/>
      <w:r>
        <w:br w:type="page"/>
      </w:r>
    </w:p>
    <w:p w14:paraId="531879C7" w14:textId="41A418B2" w:rsidR="008819F5" w:rsidRDefault="008819F5" w:rsidP="008038E3">
      <w:pPr>
        <w:pStyle w:val="VCAAHeading1"/>
      </w:pPr>
      <w:bookmarkStart w:id="11" w:name="_Toc530044103"/>
      <w:bookmarkStart w:id="12" w:name="_Toc530044477"/>
      <w:bookmarkStart w:id="13" w:name="_Toc530044903"/>
      <w:bookmarkStart w:id="14" w:name="_Toc530152552"/>
      <w:bookmarkStart w:id="15" w:name="_Toc533079711"/>
      <w:bookmarkStart w:id="16" w:name="_Toc533146532"/>
      <w:bookmarkStart w:id="17" w:name="_Toc533154209"/>
      <w:bookmarkStart w:id="18" w:name="_Toc535247269"/>
      <w:bookmarkStart w:id="19" w:name="_Toc535828077"/>
      <w:bookmarkStart w:id="20" w:name="_Toc171569"/>
      <w:bookmarkStart w:id="21" w:name="_Toc943750"/>
      <w:bookmarkStart w:id="22" w:name="_Toc1982494"/>
      <w:r>
        <w:rPr>
          <w:noProof/>
          <w:lang w:val="en-AU" w:eastAsia="en-AU"/>
        </w:rPr>
        <w:lastRenderedPageBreak/>
        <w:drawing>
          <wp:inline distT="0" distB="0" distL="0" distR="0" wp14:anchorId="4F542B19" wp14:editId="6EC38483">
            <wp:extent cx="6120765" cy="1243965"/>
            <wp:effectExtent l="0" t="0" r="0" b="0"/>
            <wp:docPr id="2" name="Picture 2" title="Decorativ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2.jpg"/>
                    <pic:cNvPicPr/>
                  </pic:nvPicPr>
                  <pic:blipFill>
                    <a:blip r:embed="rId21">
                      <a:extLst>
                        <a:ext uri="{28A0092B-C50C-407E-A947-70E740481C1C}">
                          <a14:useLocalDpi xmlns:a14="http://schemas.microsoft.com/office/drawing/2010/main" val="0"/>
                        </a:ext>
                      </a:extLst>
                    </a:blip>
                    <a:stretch>
                      <a:fillRect/>
                    </a:stretch>
                  </pic:blipFill>
                  <pic:spPr>
                    <a:xfrm rot="10800000">
                      <a:off x="0" y="0"/>
                      <a:ext cx="6120765" cy="1243965"/>
                    </a:xfrm>
                    <a:prstGeom prst="rect">
                      <a:avLst/>
                    </a:prstGeom>
                  </pic:spPr>
                </pic:pic>
              </a:graphicData>
            </a:graphic>
          </wp:inline>
        </w:drawing>
      </w:r>
      <w:bookmarkEnd w:id="11"/>
      <w:bookmarkEnd w:id="12"/>
      <w:bookmarkEnd w:id="13"/>
      <w:bookmarkEnd w:id="14"/>
      <w:bookmarkEnd w:id="15"/>
      <w:bookmarkEnd w:id="16"/>
      <w:bookmarkEnd w:id="17"/>
      <w:bookmarkEnd w:id="18"/>
      <w:bookmarkEnd w:id="19"/>
      <w:bookmarkEnd w:id="20"/>
      <w:bookmarkEnd w:id="21"/>
      <w:bookmarkEnd w:id="22"/>
    </w:p>
    <w:p w14:paraId="2C36C3D0" w14:textId="77777777" w:rsidR="002B1E9E" w:rsidRDefault="004B2F13" w:rsidP="008038E3">
      <w:pPr>
        <w:pStyle w:val="VCAAHeading1"/>
      </w:pPr>
      <w:r>
        <w:t xml:space="preserve">The Intercultural Capability </w:t>
      </w:r>
      <w:r w:rsidR="00013148">
        <w:t>p</w:t>
      </w:r>
      <w:r w:rsidR="008038E3">
        <w:t>roject</w:t>
      </w:r>
      <w:bookmarkEnd w:id="10"/>
    </w:p>
    <w:p w14:paraId="4C02C1A7" w14:textId="7ADB0161" w:rsidR="00D710C8" w:rsidRDefault="00D710C8" w:rsidP="00D710C8">
      <w:pPr>
        <w:pStyle w:val="VCAAbody"/>
      </w:pPr>
      <w:r>
        <w:t>This unit is based on material developed with schools participating in the 2018 Intercultural Capability project. The project was conducted by th</w:t>
      </w:r>
      <w:r w:rsidRPr="00882353">
        <w:t>e Victorian Curriculum and Assessment Authority</w:t>
      </w:r>
      <w:r>
        <w:t xml:space="preserve"> </w:t>
      </w:r>
      <w:r w:rsidRPr="00882353">
        <w:t>in partnership with the International Education Division at the Department of Education and Training</w:t>
      </w:r>
      <w:r>
        <w:t>. The units of work</w:t>
      </w:r>
      <w:r w:rsidR="000D706E">
        <w:t xml:space="preserve"> target the explicit teaching of the Victorian Curriculum: F-10 Intercultural Capability. They</w:t>
      </w:r>
      <w:r>
        <w:t xml:space="preserve"> </w:t>
      </w:r>
      <w:r w:rsidR="001346DD">
        <w:t xml:space="preserve">include </w:t>
      </w:r>
      <w:r>
        <w:t xml:space="preserve">formative assessment rubrics that the teachers designed to </w:t>
      </w:r>
      <w:r w:rsidR="000D706E">
        <w:t>describe</w:t>
      </w:r>
      <w:r>
        <w:t xml:space="preserve"> progression of student learning in</w:t>
      </w:r>
      <w:r w:rsidR="000D706E">
        <w:t xml:space="preserve"> </w:t>
      </w:r>
      <w:r>
        <w:t>Intercultural Capability and</w:t>
      </w:r>
      <w:r w:rsidR="000D706E">
        <w:t xml:space="preserve"> to</w:t>
      </w:r>
      <w:r>
        <w:t xml:space="preserve"> provide guidance to students on how to </w:t>
      </w:r>
      <w:r w:rsidR="00677FC6">
        <w:t xml:space="preserve">make </w:t>
      </w:r>
      <w:r>
        <w:t xml:space="preserve">progress </w:t>
      </w:r>
      <w:r w:rsidR="00677FC6">
        <w:t xml:space="preserve">in </w:t>
      </w:r>
      <w:r>
        <w:t>their learning. Th</w:t>
      </w:r>
      <w:r w:rsidR="000D706E">
        <w:t>is</w:t>
      </w:r>
      <w:r w:rsidR="001346DD">
        <w:t xml:space="preserve"> </w:t>
      </w:r>
      <w:r>
        <w:t xml:space="preserve">unit provides </w:t>
      </w:r>
      <w:r w:rsidRPr="00B9225F">
        <w:rPr>
          <w:b/>
        </w:rPr>
        <w:t xml:space="preserve">one </w:t>
      </w:r>
      <w:r>
        <w:t>example of how a school might plan for the explicit teaching of Intercultural Capability</w:t>
      </w:r>
      <w:r w:rsidR="001346DD">
        <w:t xml:space="preserve">. </w:t>
      </w:r>
      <w:r>
        <w:t xml:space="preserve">It is not published as an exemplar. </w:t>
      </w:r>
    </w:p>
    <w:p w14:paraId="031A136A" w14:textId="77777777" w:rsidR="00E44775" w:rsidRPr="00C02F18" w:rsidRDefault="00E44775" w:rsidP="00E44775">
      <w:pPr>
        <w:pStyle w:val="VCAAHeading2"/>
      </w:pPr>
      <w:bookmarkStart w:id="23" w:name="_Toc1745447"/>
      <w:bookmarkStart w:id="24" w:name="_Toc1982496"/>
      <w:r w:rsidRPr="00C02F18">
        <w:t>Safety and wellbeing</w:t>
      </w:r>
      <w:bookmarkEnd w:id="23"/>
      <w:bookmarkEnd w:id="24"/>
    </w:p>
    <w:p w14:paraId="1A67800F" w14:textId="77777777" w:rsidR="00E44775" w:rsidRDefault="00E44775" w:rsidP="00E44775">
      <w:pPr>
        <w:pStyle w:val="VCAAbody"/>
      </w:pPr>
      <w:r w:rsidRPr="00EF35A7">
        <w:t xml:space="preserve">Teachers must exercise their duty of care in ensuring that the safety and wellbeing of students is maintained during the study of this Intercultural Capability unit. In addition to the usual pastoral care and health needs of students, teachers should bear in mind cultural sensitivities and the potential for disagreement or conflict over cultural/racial issues. Students should be given the opportunity to provide </w:t>
      </w:r>
      <w:proofErr w:type="spellStart"/>
      <w:r w:rsidRPr="00EF35A7">
        <w:t>depersonalised</w:t>
      </w:r>
      <w:proofErr w:type="spellEnd"/>
      <w:r w:rsidRPr="00EF35A7">
        <w:t xml:space="preserve"> responses or exempt themselves from activities of a potentially sensitive nature and should not be asked to speak on behalf of others. Harmful language or behaviour towards others on the basis of culture or race should not be tolerated. Where appropriate students should be counselled and/or debriefed. </w:t>
      </w:r>
      <w:r>
        <w:t xml:space="preserve">For further advice on navigating race and culture issues in the classroom, see the VCAA’s </w:t>
      </w:r>
      <w:hyperlink r:id="rId22" w:history="1">
        <w:r w:rsidRPr="005D4F35">
          <w:rPr>
            <w:rStyle w:val="Hyperlink"/>
          </w:rPr>
          <w:t>Teacher Guide</w:t>
        </w:r>
      </w:hyperlink>
      <w:r>
        <w:t>.</w:t>
      </w:r>
    </w:p>
    <w:p w14:paraId="6F28CEFB" w14:textId="188AB31D" w:rsidR="004374AA" w:rsidRDefault="004374AA" w:rsidP="00E44775">
      <w:pPr>
        <w:pStyle w:val="VCAAbody"/>
      </w:pPr>
      <w:r>
        <w:br w:type="page"/>
      </w:r>
    </w:p>
    <w:p w14:paraId="363153CF" w14:textId="77777777" w:rsidR="00E44775" w:rsidRDefault="00E44775" w:rsidP="00E44775">
      <w:pPr>
        <w:pStyle w:val="VCAAHeading1"/>
        <w:spacing w:before="240"/>
      </w:pPr>
      <w:bookmarkStart w:id="25" w:name="_Toc507578831"/>
      <w:bookmarkStart w:id="26" w:name="_Toc530136510"/>
      <w:bookmarkStart w:id="27" w:name="_Toc1745448"/>
      <w:bookmarkStart w:id="28" w:name="_Toc1982497"/>
      <w:r>
        <w:lastRenderedPageBreak/>
        <w:t>About this unit</w:t>
      </w:r>
      <w:bookmarkEnd w:id="25"/>
      <w:bookmarkEnd w:id="26"/>
      <w:bookmarkEnd w:id="27"/>
      <w:bookmarkEnd w:id="28"/>
      <w:r>
        <w:t xml:space="preserve"> </w:t>
      </w:r>
    </w:p>
    <w:p w14:paraId="1D68F16F" w14:textId="3E281DBB" w:rsidR="00E44775" w:rsidRPr="00317089" w:rsidRDefault="00E44775" w:rsidP="00E44775">
      <w:pPr>
        <w:pStyle w:val="VCAAunitdetailstext"/>
        <w:rPr>
          <w:b/>
        </w:rPr>
      </w:pPr>
      <w:r w:rsidRPr="007032B4">
        <w:rPr>
          <w:b/>
        </w:rPr>
        <w:t>Unit title</w:t>
      </w:r>
      <w:r>
        <w:rPr>
          <w:b/>
        </w:rPr>
        <w:t>:</w:t>
      </w:r>
      <w:r>
        <w:rPr>
          <w:b/>
        </w:rPr>
        <w:tab/>
      </w:r>
      <w:r w:rsidRPr="00E44775">
        <w:t>Connections between cultures</w:t>
      </w:r>
    </w:p>
    <w:p w14:paraId="5E0302DE" w14:textId="77777777" w:rsidR="00E44775" w:rsidRDefault="00E44775" w:rsidP="00E44775">
      <w:pPr>
        <w:pStyle w:val="VCAAunitdetailstext"/>
      </w:pPr>
      <w:r>
        <w:rPr>
          <w:b/>
        </w:rPr>
        <w:t>Band:</w:t>
      </w:r>
      <w:r>
        <w:rPr>
          <w:b/>
        </w:rPr>
        <w:tab/>
      </w:r>
      <w:r w:rsidRPr="00E863B3">
        <w:t>Foundation to Level 2</w:t>
      </w:r>
    </w:p>
    <w:p w14:paraId="3491ECCB" w14:textId="19B1CE48" w:rsidR="00E44775" w:rsidRPr="00317089" w:rsidRDefault="00E44775" w:rsidP="00E44775">
      <w:pPr>
        <w:pStyle w:val="VCAAunitdetailstext"/>
        <w:rPr>
          <w:b/>
        </w:rPr>
      </w:pPr>
      <w:r w:rsidRPr="002A19A9">
        <w:rPr>
          <w:b/>
        </w:rPr>
        <w:t>Teaching time:</w:t>
      </w:r>
      <w:r w:rsidRPr="002A19A9">
        <w:tab/>
      </w:r>
      <w:r w:rsidRPr="00E44775">
        <w:t>6 x 50 minutes</w:t>
      </w:r>
    </w:p>
    <w:p w14:paraId="5D360209" w14:textId="77777777" w:rsidR="00E44775" w:rsidRDefault="00E44775" w:rsidP="00E44775">
      <w:pPr>
        <w:pStyle w:val="VCAAHeading2"/>
      </w:pPr>
      <w:bookmarkStart w:id="29" w:name="_Toc1745449"/>
      <w:bookmarkStart w:id="30" w:name="_Toc1982498"/>
      <w:r>
        <w:t>Context</w:t>
      </w:r>
      <w:bookmarkEnd w:id="29"/>
      <w:bookmarkEnd w:id="30"/>
    </w:p>
    <w:p w14:paraId="7157C87F" w14:textId="2C260DAB" w:rsidR="00FE0E00" w:rsidRPr="00E44775" w:rsidRDefault="00D342E1" w:rsidP="00E44775">
      <w:pPr>
        <w:pStyle w:val="VCAAbullet"/>
      </w:pPr>
      <w:r w:rsidRPr="00E44775">
        <w:t xml:space="preserve">This unit was </w:t>
      </w:r>
      <w:r w:rsidR="00975FC8" w:rsidRPr="00E44775">
        <w:t>taught in a diverse primary classroom in a north-eastern suburb of Melbourne.</w:t>
      </w:r>
    </w:p>
    <w:p w14:paraId="236BB250" w14:textId="3F784247" w:rsidR="00D342E1" w:rsidRPr="00E44775" w:rsidRDefault="00E44147" w:rsidP="00E44775">
      <w:pPr>
        <w:pStyle w:val="VCAAbullet"/>
      </w:pPr>
      <w:r w:rsidRPr="00E44775">
        <w:t xml:space="preserve">The class had learnt about </w:t>
      </w:r>
      <w:r w:rsidR="00C96FC5" w:rsidRPr="00E44775">
        <w:t xml:space="preserve">some </w:t>
      </w:r>
      <w:r w:rsidR="000E7FA6" w:rsidRPr="00E44775">
        <w:t xml:space="preserve">cultural celebrations and traditions </w:t>
      </w:r>
      <w:r w:rsidRPr="00E44775">
        <w:t xml:space="preserve">previously </w:t>
      </w:r>
      <w:r w:rsidR="00C96FC5" w:rsidRPr="00E44775">
        <w:t xml:space="preserve">but this </w:t>
      </w:r>
      <w:r w:rsidR="000E7FA6" w:rsidRPr="00E44775">
        <w:t xml:space="preserve">was </w:t>
      </w:r>
      <w:r w:rsidRPr="00E44775">
        <w:t xml:space="preserve">students’ </w:t>
      </w:r>
      <w:r w:rsidR="00FE0E00" w:rsidRPr="00E44775">
        <w:t>first introduction to the Intercultural Capability curriculum.</w:t>
      </w:r>
    </w:p>
    <w:p w14:paraId="3D4930C5" w14:textId="53028449" w:rsidR="00D342E1" w:rsidRPr="00D5456A" w:rsidRDefault="001D755C" w:rsidP="00E44775">
      <w:pPr>
        <w:pStyle w:val="VCAAHeading2"/>
      </w:pPr>
      <w:bookmarkStart w:id="31" w:name="_Toc1982499"/>
      <w:r>
        <w:t>O</w:t>
      </w:r>
      <w:r w:rsidR="00A554A1">
        <w:t>verview</w:t>
      </w:r>
      <w:bookmarkEnd w:id="31"/>
    </w:p>
    <w:p w14:paraId="3BE0D480" w14:textId="287A3709" w:rsidR="008D548C" w:rsidRDefault="008D548C" w:rsidP="00662631">
      <w:pPr>
        <w:pStyle w:val="VCAAbody"/>
        <w:spacing w:after="240"/>
        <w:rPr>
          <w:rFonts w:asciiTheme="minorHAnsi" w:eastAsia="Calibri" w:hAnsiTheme="minorHAnsi" w:cstheme="minorHAnsi"/>
          <w:color w:val="auto"/>
        </w:rPr>
      </w:pPr>
      <w:r w:rsidRPr="008D548C">
        <w:rPr>
          <w:rFonts w:asciiTheme="minorHAnsi" w:eastAsia="Calibri" w:hAnsiTheme="minorHAnsi" w:cstheme="minorHAnsi"/>
          <w:color w:val="auto"/>
        </w:rPr>
        <w:t>Th</w:t>
      </w:r>
      <w:r w:rsidR="00D5456A">
        <w:rPr>
          <w:rFonts w:asciiTheme="minorHAnsi" w:eastAsia="Calibri" w:hAnsiTheme="minorHAnsi" w:cstheme="minorHAnsi"/>
          <w:color w:val="auto"/>
        </w:rPr>
        <w:t xml:space="preserve">is </w:t>
      </w:r>
      <w:r w:rsidRPr="008D548C">
        <w:rPr>
          <w:rFonts w:asciiTheme="minorHAnsi" w:eastAsia="Calibri" w:hAnsiTheme="minorHAnsi" w:cstheme="minorHAnsi"/>
          <w:color w:val="auto"/>
        </w:rPr>
        <w:t>unit was created</w:t>
      </w:r>
      <w:r w:rsidR="00D5456A">
        <w:rPr>
          <w:rFonts w:asciiTheme="minorHAnsi" w:eastAsia="Calibri" w:hAnsiTheme="minorHAnsi" w:cstheme="minorHAnsi"/>
          <w:color w:val="auto"/>
        </w:rPr>
        <w:t xml:space="preserve"> in association with </w:t>
      </w:r>
      <w:r w:rsidRPr="008D548C">
        <w:rPr>
          <w:rFonts w:asciiTheme="minorHAnsi" w:eastAsia="Calibri" w:hAnsiTheme="minorHAnsi" w:cstheme="minorHAnsi"/>
          <w:color w:val="auto"/>
        </w:rPr>
        <w:t xml:space="preserve">a formative assessment rubric (see below) which was used to plan lessons to help students </w:t>
      </w:r>
      <w:r w:rsidR="00391CC7">
        <w:rPr>
          <w:rFonts w:asciiTheme="minorHAnsi" w:eastAsia="Calibri" w:hAnsiTheme="minorHAnsi" w:cstheme="minorHAnsi"/>
          <w:color w:val="auto"/>
        </w:rPr>
        <w:t xml:space="preserve">make </w:t>
      </w:r>
      <w:r w:rsidRPr="008D548C">
        <w:rPr>
          <w:rFonts w:asciiTheme="minorHAnsi" w:eastAsia="Calibri" w:hAnsiTheme="minorHAnsi" w:cstheme="minorHAnsi"/>
          <w:color w:val="auto"/>
        </w:rPr>
        <w:t xml:space="preserve">progress </w:t>
      </w:r>
      <w:r w:rsidR="00391CC7">
        <w:rPr>
          <w:rFonts w:asciiTheme="minorHAnsi" w:eastAsia="Calibri" w:hAnsiTheme="minorHAnsi" w:cstheme="minorHAnsi"/>
          <w:color w:val="auto"/>
        </w:rPr>
        <w:t xml:space="preserve">in </w:t>
      </w:r>
      <w:r w:rsidRPr="008D548C">
        <w:rPr>
          <w:rFonts w:asciiTheme="minorHAnsi" w:eastAsia="Calibri" w:hAnsiTheme="minorHAnsi" w:cstheme="minorHAnsi"/>
          <w:color w:val="auto"/>
        </w:rPr>
        <w:t>their learning. The lessons address the actions in the rubric:</w:t>
      </w:r>
    </w:p>
    <w:p w14:paraId="1989BCFD" w14:textId="1E1633E1" w:rsidR="009727FB" w:rsidRPr="001A4E1D" w:rsidRDefault="009727FB" w:rsidP="001A4E1D">
      <w:pPr>
        <w:pStyle w:val="VCAAbody"/>
        <w:numPr>
          <w:ilvl w:val="0"/>
          <w:numId w:val="21"/>
        </w:numPr>
      </w:pPr>
      <w:r w:rsidRPr="001A4E1D">
        <w:t>Demonstrates understanding of own cultural practices</w:t>
      </w:r>
    </w:p>
    <w:p w14:paraId="044C83A5" w14:textId="4659B030" w:rsidR="009727FB" w:rsidRPr="001A4E1D" w:rsidRDefault="009727FB" w:rsidP="001A4E1D">
      <w:pPr>
        <w:pStyle w:val="VCAAbody"/>
        <w:numPr>
          <w:ilvl w:val="0"/>
          <w:numId w:val="21"/>
        </w:numPr>
      </w:pPr>
      <w:r w:rsidRPr="001A4E1D">
        <w:t>Demonstrates understanding of others’ cultural practices</w:t>
      </w:r>
    </w:p>
    <w:p w14:paraId="066301F3" w14:textId="75A19C69" w:rsidR="009727FB" w:rsidRPr="001A4E1D" w:rsidRDefault="009727FB" w:rsidP="001A4E1D">
      <w:pPr>
        <w:pStyle w:val="VCAAbody"/>
        <w:numPr>
          <w:ilvl w:val="0"/>
          <w:numId w:val="21"/>
        </w:numPr>
      </w:pPr>
      <w:r w:rsidRPr="001A4E1D">
        <w:t>Identifies connections between cultures</w:t>
      </w:r>
    </w:p>
    <w:p w14:paraId="639F2441" w14:textId="0159921E" w:rsidR="009727FB" w:rsidRPr="001A4E1D" w:rsidRDefault="009727FB" w:rsidP="001A4E1D">
      <w:pPr>
        <w:pStyle w:val="VCAAbody"/>
        <w:numPr>
          <w:ilvl w:val="0"/>
          <w:numId w:val="21"/>
        </w:numPr>
      </w:pPr>
      <w:r w:rsidRPr="001A4E1D">
        <w:t>Examines cultural diversity.</w:t>
      </w:r>
    </w:p>
    <w:p w14:paraId="7B8FC1AF" w14:textId="77777777" w:rsidR="00263D7D" w:rsidRDefault="000957F8" w:rsidP="009D4A78">
      <w:pPr>
        <w:pStyle w:val="VCAAbody"/>
        <w:spacing w:before="240" w:after="240"/>
        <w:rPr>
          <w:rFonts w:asciiTheme="minorHAnsi" w:eastAsia="Calibri" w:hAnsiTheme="minorHAnsi" w:cstheme="minorHAnsi"/>
          <w:color w:val="auto"/>
        </w:rPr>
      </w:pPr>
      <w:r w:rsidRPr="000957F8">
        <w:rPr>
          <w:rFonts w:asciiTheme="minorHAnsi" w:eastAsia="Calibri" w:hAnsiTheme="minorHAnsi" w:cstheme="minorHAnsi"/>
          <w:color w:val="auto"/>
        </w:rPr>
        <w:t xml:space="preserve">This unit </w:t>
      </w:r>
      <w:r w:rsidR="0052736E">
        <w:rPr>
          <w:rFonts w:asciiTheme="minorHAnsi" w:eastAsia="Calibri" w:hAnsiTheme="minorHAnsi" w:cstheme="minorHAnsi"/>
          <w:color w:val="auto"/>
        </w:rPr>
        <w:t xml:space="preserve">aims </w:t>
      </w:r>
      <w:r w:rsidRPr="000957F8">
        <w:rPr>
          <w:rFonts w:asciiTheme="minorHAnsi" w:eastAsia="Calibri" w:hAnsiTheme="minorHAnsi" w:cstheme="minorHAnsi"/>
          <w:color w:val="auto"/>
        </w:rPr>
        <w:t xml:space="preserve">to enable students in Foundation to Year 2 to explore and explain </w:t>
      </w:r>
      <w:r w:rsidR="000E7FA6">
        <w:rPr>
          <w:rFonts w:asciiTheme="minorHAnsi" w:eastAsia="Calibri" w:hAnsiTheme="minorHAnsi" w:cstheme="minorHAnsi"/>
          <w:color w:val="auto"/>
        </w:rPr>
        <w:t xml:space="preserve">a range of </w:t>
      </w:r>
      <w:r w:rsidR="00662631">
        <w:rPr>
          <w:rFonts w:asciiTheme="minorHAnsi" w:eastAsia="Calibri" w:hAnsiTheme="minorHAnsi" w:cstheme="minorHAnsi"/>
          <w:color w:val="auto"/>
        </w:rPr>
        <w:t xml:space="preserve">cultural practices and the diversity of </w:t>
      </w:r>
      <w:r w:rsidR="000E7FA6">
        <w:rPr>
          <w:rFonts w:asciiTheme="minorHAnsi" w:eastAsia="Calibri" w:hAnsiTheme="minorHAnsi" w:cstheme="minorHAnsi"/>
          <w:color w:val="auto"/>
        </w:rPr>
        <w:t xml:space="preserve">the community in which they live. </w:t>
      </w:r>
    </w:p>
    <w:p w14:paraId="23AE9F8A" w14:textId="150A00F5" w:rsidR="00263D7D" w:rsidRDefault="00914636" w:rsidP="009D4A78">
      <w:pPr>
        <w:pStyle w:val="VCAAbody"/>
        <w:spacing w:before="240" w:after="240"/>
        <w:rPr>
          <w:rFonts w:asciiTheme="minorHAnsi" w:eastAsia="Calibri" w:hAnsiTheme="minorHAnsi" w:cstheme="minorHAnsi"/>
          <w:color w:val="auto"/>
        </w:rPr>
      </w:pPr>
      <w:r>
        <w:rPr>
          <w:rFonts w:asciiTheme="minorHAnsi" w:eastAsia="Calibri" w:hAnsiTheme="minorHAnsi" w:cstheme="minorHAnsi"/>
          <w:color w:val="auto"/>
        </w:rPr>
        <w:t xml:space="preserve">To prepare for the </w:t>
      </w:r>
      <w:r w:rsidR="00C93746">
        <w:rPr>
          <w:rFonts w:asciiTheme="minorHAnsi" w:eastAsia="Calibri" w:hAnsiTheme="minorHAnsi" w:cstheme="minorHAnsi"/>
          <w:color w:val="auto"/>
        </w:rPr>
        <w:t>unit</w:t>
      </w:r>
      <w:r>
        <w:rPr>
          <w:rFonts w:asciiTheme="minorHAnsi" w:eastAsia="Calibri" w:hAnsiTheme="minorHAnsi" w:cstheme="minorHAnsi"/>
          <w:color w:val="auto"/>
        </w:rPr>
        <w:t xml:space="preserve">, </w:t>
      </w:r>
      <w:r w:rsidR="008F02CA">
        <w:rPr>
          <w:rFonts w:asciiTheme="minorHAnsi" w:eastAsia="Calibri" w:hAnsiTheme="minorHAnsi" w:cstheme="minorHAnsi"/>
          <w:color w:val="auto"/>
        </w:rPr>
        <w:t xml:space="preserve">each </w:t>
      </w:r>
      <w:r w:rsidR="008F02CA" w:rsidRPr="008F02CA">
        <w:rPr>
          <w:rFonts w:asciiTheme="minorHAnsi" w:eastAsia="Calibri" w:hAnsiTheme="minorHAnsi" w:cstheme="minorHAnsi"/>
          <w:color w:val="auto"/>
        </w:rPr>
        <w:t xml:space="preserve">student will need to </w:t>
      </w:r>
      <w:r w:rsidR="00D61A6B">
        <w:rPr>
          <w:rFonts w:asciiTheme="minorHAnsi" w:eastAsia="Calibri" w:hAnsiTheme="minorHAnsi" w:cstheme="minorHAnsi"/>
          <w:color w:val="auto"/>
        </w:rPr>
        <w:t xml:space="preserve">be able to name and locate </w:t>
      </w:r>
      <w:r w:rsidR="008F02CA">
        <w:rPr>
          <w:rFonts w:asciiTheme="minorHAnsi" w:eastAsia="Calibri" w:hAnsiTheme="minorHAnsi" w:cstheme="minorHAnsi"/>
          <w:color w:val="auto"/>
        </w:rPr>
        <w:t>the</w:t>
      </w:r>
      <w:r w:rsidR="009B178C">
        <w:rPr>
          <w:rFonts w:asciiTheme="minorHAnsi" w:eastAsia="Calibri" w:hAnsiTheme="minorHAnsi" w:cstheme="minorHAnsi"/>
          <w:color w:val="auto"/>
        </w:rPr>
        <w:t>ir</w:t>
      </w:r>
      <w:r w:rsidR="00A54871">
        <w:rPr>
          <w:rFonts w:asciiTheme="minorHAnsi" w:eastAsia="Calibri" w:hAnsiTheme="minorHAnsi" w:cstheme="minorHAnsi"/>
          <w:color w:val="auto"/>
        </w:rPr>
        <w:t xml:space="preserve"> </w:t>
      </w:r>
      <w:r w:rsidR="008F02CA">
        <w:rPr>
          <w:rFonts w:asciiTheme="minorHAnsi" w:eastAsia="Calibri" w:hAnsiTheme="minorHAnsi" w:cstheme="minorHAnsi"/>
          <w:color w:val="auto"/>
        </w:rPr>
        <w:t>family</w:t>
      </w:r>
      <w:r w:rsidR="009B178C">
        <w:rPr>
          <w:rFonts w:asciiTheme="minorHAnsi" w:eastAsia="Calibri" w:hAnsiTheme="minorHAnsi" w:cstheme="minorHAnsi"/>
          <w:color w:val="auto"/>
        </w:rPr>
        <w:t>’s</w:t>
      </w:r>
      <w:r w:rsidR="008F02CA">
        <w:rPr>
          <w:rFonts w:asciiTheme="minorHAnsi" w:eastAsia="Calibri" w:hAnsiTheme="minorHAnsi" w:cstheme="minorHAnsi"/>
          <w:color w:val="auto"/>
        </w:rPr>
        <w:t xml:space="preserve"> country/</w:t>
      </w:r>
      <w:proofErr w:type="spellStart"/>
      <w:r w:rsidR="008F02CA">
        <w:rPr>
          <w:rFonts w:asciiTheme="minorHAnsi" w:eastAsia="Calibri" w:hAnsiTheme="minorHAnsi" w:cstheme="minorHAnsi"/>
          <w:color w:val="auto"/>
        </w:rPr>
        <w:t>ies</w:t>
      </w:r>
      <w:proofErr w:type="spellEnd"/>
      <w:r w:rsidR="008F02CA">
        <w:rPr>
          <w:rFonts w:asciiTheme="minorHAnsi" w:eastAsia="Calibri" w:hAnsiTheme="minorHAnsi" w:cstheme="minorHAnsi"/>
          <w:color w:val="auto"/>
        </w:rPr>
        <w:t xml:space="preserve"> of origin</w:t>
      </w:r>
      <w:r w:rsidR="00D61A6B">
        <w:rPr>
          <w:rFonts w:asciiTheme="minorHAnsi" w:eastAsia="Calibri" w:hAnsiTheme="minorHAnsi" w:cstheme="minorHAnsi"/>
          <w:color w:val="auto"/>
        </w:rPr>
        <w:t xml:space="preserve"> </w:t>
      </w:r>
      <w:r w:rsidR="008F02CA">
        <w:rPr>
          <w:rFonts w:asciiTheme="minorHAnsi" w:eastAsia="Calibri" w:hAnsiTheme="minorHAnsi" w:cstheme="minorHAnsi"/>
          <w:color w:val="auto"/>
        </w:rPr>
        <w:t xml:space="preserve">(see </w:t>
      </w:r>
      <w:r w:rsidR="00B54DDE">
        <w:rPr>
          <w:rFonts w:asciiTheme="minorHAnsi" w:eastAsia="Calibri" w:hAnsiTheme="minorHAnsi" w:cstheme="minorHAnsi"/>
          <w:color w:val="auto"/>
        </w:rPr>
        <w:t xml:space="preserve">suggested </w:t>
      </w:r>
      <w:r w:rsidR="008F02CA">
        <w:rPr>
          <w:rFonts w:asciiTheme="minorHAnsi" w:eastAsia="Calibri" w:hAnsiTheme="minorHAnsi" w:cstheme="minorHAnsi"/>
          <w:color w:val="auto"/>
        </w:rPr>
        <w:t>preparat</w:t>
      </w:r>
      <w:r w:rsidR="00B54DDE">
        <w:rPr>
          <w:rFonts w:asciiTheme="minorHAnsi" w:eastAsia="Calibri" w:hAnsiTheme="minorHAnsi" w:cstheme="minorHAnsi"/>
          <w:color w:val="auto"/>
        </w:rPr>
        <w:t xml:space="preserve">ion). </w:t>
      </w:r>
      <w:r w:rsidR="003F1F76">
        <w:rPr>
          <w:rFonts w:asciiTheme="minorHAnsi" w:eastAsia="Calibri" w:hAnsiTheme="minorHAnsi" w:cstheme="minorHAnsi"/>
          <w:color w:val="auto"/>
        </w:rPr>
        <w:t xml:space="preserve">Students then complete a series of activities to allow them to </w:t>
      </w:r>
      <w:r w:rsidR="003F1F76" w:rsidRPr="003F1F76">
        <w:rPr>
          <w:rFonts w:asciiTheme="minorHAnsi" w:eastAsia="Calibri" w:hAnsiTheme="minorHAnsi" w:cstheme="minorHAnsi"/>
          <w:color w:val="auto"/>
        </w:rPr>
        <w:t xml:space="preserve">identify </w:t>
      </w:r>
      <w:r w:rsidR="003F1F76">
        <w:rPr>
          <w:rFonts w:asciiTheme="minorHAnsi" w:eastAsia="Calibri" w:hAnsiTheme="minorHAnsi" w:cstheme="minorHAnsi"/>
          <w:color w:val="auto"/>
        </w:rPr>
        <w:t xml:space="preserve">classmates </w:t>
      </w:r>
      <w:r w:rsidR="003F1F76" w:rsidRPr="003F1F76">
        <w:rPr>
          <w:rFonts w:asciiTheme="minorHAnsi" w:eastAsia="Calibri" w:hAnsiTheme="minorHAnsi" w:cstheme="minorHAnsi"/>
          <w:color w:val="auto"/>
        </w:rPr>
        <w:t xml:space="preserve">from the same </w:t>
      </w:r>
      <w:r w:rsidR="003F1F76">
        <w:rPr>
          <w:rFonts w:asciiTheme="minorHAnsi" w:eastAsia="Calibri" w:hAnsiTheme="minorHAnsi" w:cstheme="minorHAnsi"/>
          <w:color w:val="auto"/>
        </w:rPr>
        <w:t xml:space="preserve">and different </w:t>
      </w:r>
      <w:r w:rsidR="003F1F76" w:rsidRPr="003F1F76">
        <w:rPr>
          <w:rFonts w:asciiTheme="minorHAnsi" w:eastAsia="Calibri" w:hAnsiTheme="minorHAnsi" w:cstheme="minorHAnsi"/>
          <w:color w:val="auto"/>
        </w:rPr>
        <w:t>part</w:t>
      </w:r>
      <w:r w:rsidR="003F1F76">
        <w:rPr>
          <w:rFonts w:asciiTheme="minorHAnsi" w:eastAsia="Calibri" w:hAnsiTheme="minorHAnsi" w:cstheme="minorHAnsi"/>
          <w:color w:val="auto"/>
        </w:rPr>
        <w:t>s</w:t>
      </w:r>
      <w:r w:rsidR="003F1F76" w:rsidRPr="003F1F76">
        <w:rPr>
          <w:rFonts w:asciiTheme="minorHAnsi" w:eastAsia="Calibri" w:hAnsiTheme="minorHAnsi" w:cstheme="minorHAnsi"/>
          <w:color w:val="auto"/>
        </w:rPr>
        <w:t xml:space="preserve"> of the world </w:t>
      </w:r>
      <w:r w:rsidR="003F1F76">
        <w:rPr>
          <w:rFonts w:asciiTheme="minorHAnsi" w:eastAsia="Calibri" w:hAnsiTheme="minorHAnsi" w:cstheme="minorHAnsi"/>
          <w:color w:val="auto"/>
        </w:rPr>
        <w:t xml:space="preserve">as their </w:t>
      </w:r>
      <w:r w:rsidR="003F1F76" w:rsidRPr="003F1F76">
        <w:rPr>
          <w:rFonts w:asciiTheme="minorHAnsi" w:eastAsia="Calibri" w:hAnsiTheme="minorHAnsi" w:cstheme="minorHAnsi"/>
          <w:color w:val="auto"/>
        </w:rPr>
        <w:t>family</w:t>
      </w:r>
      <w:r w:rsidR="003F1F76">
        <w:rPr>
          <w:rFonts w:asciiTheme="minorHAnsi" w:eastAsia="Calibri" w:hAnsiTheme="minorHAnsi" w:cstheme="minorHAnsi"/>
          <w:color w:val="auto"/>
        </w:rPr>
        <w:t xml:space="preserve">, </w:t>
      </w:r>
      <w:r w:rsidR="004E3FE3">
        <w:rPr>
          <w:rFonts w:asciiTheme="minorHAnsi" w:eastAsia="Calibri" w:hAnsiTheme="minorHAnsi" w:cstheme="minorHAnsi"/>
          <w:color w:val="auto"/>
        </w:rPr>
        <w:t xml:space="preserve">to </w:t>
      </w:r>
      <w:r w:rsidR="003F1F76">
        <w:rPr>
          <w:rFonts w:asciiTheme="minorHAnsi" w:eastAsia="Calibri" w:hAnsiTheme="minorHAnsi" w:cstheme="minorHAnsi"/>
          <w:color w:val="auto"/>
        </w:rPr>
        <w:t xml:space="preserve">share with peers </w:t>
      </w:r>
      <w:r w:rsidR="00325319">
        <w:rPr>
          <w:rFonts w:asciiTheme="minorHAnsi" w:eastAsia="Calibri" w:hAnsiTheme="minorHAnsi" w:cstheme="minorHAnsi"/>
          <w:color w:val="auto"/>
        </w:rPr>
        <w:t xml:space="preserve">the nature and significance of </w:t>
      </w:r>
      <w:r w:rsidR="003F1F76" w:rsidRPr="003F1F76">
        <w:rPr>
          <w:rFonts w:asciiTheme="minorHAnsi" w:eastAsia="Calibri" w:hAnsiTheme="minorHAnsi" w:cstheme="minorHAnsi"/>
          <w:color w:val="auto"/>
        </w:rPr>
        <w:t>cultural celebration</w:t>
      </w:r>
      <w:r w:rsidR="003F1F76">
        <w:rPr>
          <w:rFonts w:asciiTheme="minorHAnsi" w:eastAsia="Calibri" w:hAnsiTheme="minorHAnsi" w:cstheme="minorHAnsi"/>
          <w:color w:val="auto"/>
        </w:rPr>
        <w:t>s</w:t>
      </w:r>
      <w:r w:rsidR="004E3FE3">
        <w:rPr>
          <w:rFonts w:asciiTheme="minorHAnsi" w:eastAsia="Calibri" w:hAnsiTheme="minorHAnsi" w:cstheme="minorHAnsi"/>
          <w:color w:val="auto"/>
        </w:rPr>
        <w:t xml:space="preserve"> and to become familiar with the concept of cultural diversity</w:t>
      </w:r>
      <w:r w:rsidR="00A25518">
        <w:rPr>
          <w:rFonts w:asciiTheme="minorHAnsi" w:eastAsia="Calibri" w:hAnsiTheme="minorHAnsi" w:cstheme="minorHAnsi"/>
          <w:color w:val="auto"/>
        </w:rPr>
        <w:t xml:space="preserve">. </w:t>
      </w:r>
      <w:r w:rsidR="00F677D5">
        <w:rPr>
          <w:rFonts w:asciiTheme="minorHAnsi" w:eastAsia="Calibri" w:hAnsiTheme="minorHAnsi" w:cstheme="minorHAnsi"/>
          <w:color w:val="auto"/>
        </w:rPr>
        <w:t xml:space="preserve">Students view source materials to get a glimpse of how culturally diverse people live around the world and deepen their understanding by finding and sharing a practice from </w:t>
      </w:r>
      <w:r w:rsidR="00E27534">
        <w:rPr>
          <w:rFonts w:asciiTheme="minorHAnsi" w:eastAsia="Calibri" w:hAnsiTheme="minorHAnsi" w:cstheme="minorHAnsi"/>
          <w:color w:val="auto"/>
        </w:rPr>
        <w:t xml:space="preserve">one of the </w:t>
      </w:r>
      <w:r w:rsidR="00F677D5">
        <w:rPr>
          <w:rFonts w:asciiTheme="minorHAnsi" w:eastAsia="Calibri" w:hAnsiTheme="minorHAnsi" w:cstheme="minorHAnsi"/>
          <w:color w:val="auto"/>
        </w:rPr>
        <w:t>unfamiliar culture</w:t>
      </w:r>
      <w:r w:rsidR="00E27534">
        <w:rPr>
          <w:rFonts w:asciiTheme="minorHAnsi" w:eastAsia="Calibri" w:hAnsiTheme="minorHAnsi" w:cstheme="minorHAnsi"/>
          <w:color w:val="auto"/>
        </w:rPr>
        <w:t>s viewed</w:t>
      </w:r>
      <w:r w:rsidR="00F677D5">
        <w:rPr>
          <w:rFonts w:asciiTheme="minorHAnsi" w:eastAsia="Calibri" w:hAnsiTheme="minorHAnsi" w:cstheme="minorHAnsi"/>
          <w:color w:val="auto"/>
        </w:rPr>
        <w:t>.</w:t>
      </w:r>
      <w:r w:rsidR="00E27534">
        <w:rPr>
          <w:rFonts w:asciiTheme="minorHAnsi" w:eastAsia="Calibri" w:hAnsiTheme="minorHAnsi" w:cstheme="minorHAnsi"/>
          <w:color w:val="auto"/>
        </w:rPr>
        <w:t xml:space="preserve"> </w:t>
      </w:r>
    </w:p>
    <w:p w14:paraId="5B21D533" w14:textId="50219840" w:rsidR="000957F8" w:rsidRDefault="009D4A78" w:rsidP="009D4A78">
      <w:pPr>
        <w:pStyle w:val="VCAAbody"/>
        <w:spacing w:before="240" w:after="240"/>
        <w:rPr>
          <w:rFonts w:asciiTheme="minorHAnsi" w:eastAsia="Calibri" w:hAnsiTheme="minorHAnsi" w:cstheme="minorHAnsi"/>
          <w:color w:val="auto"/>
        </w:rPr>
      </w:pPr>
      <w:r>
        <w:rPr>
          <w:rFonts w:asciiTheme="minorHAnsi" w:eastAsia="Calibri" w:hAnsiTheme="minorHAnsi" w:cstheme="minorHAnsi"/>
          <w:color w:val="auto"/>
        </w:rPr>
        <w:t xml:space="preserve">The unit concludes with students teaching or showing each other something from their culture, finding connections between different cultures and identifying benefits of sharing culture with each other. </w:t>
      </w:r>
    </w:p>
    <w:p w14:paraId="456DE802" w14:textId="77777777" w:rsidR="004E5556" w:rsidRDefault="00257C39" w:rsidP="004E5556">
      <w:pPr>
        <w:pStyle w:val="VCAAbody"/>
        <w:spacing w:after="240"/>
        <w:rPr>
          <w:rFonts w:asciiTheme="minorHAnsi" w:eastAsia="Calibri" w:hAnsiTheme="minorHAnsi" w:cstheme="minorHAnsi"/>
          <w:color w:val="auto"/>
        </w:rPr>
      </w:pPr>
      <w:r>
        <w:rPr>
          <w:rFonts w:asciiTheme="minorHAnsi" w:eastAsia="Calibri" w:hAnsiTheme="minorHAnsi" w:cstheme="minorHAnsi"/>
          <w:color w:val="auto"/>
        </w:rPr>
        <w:t xml:space="preserve">The unit and associated rubric target the following part of the Victorian Curriculum: F–10 Intercultural Capability curriculum: </w:t>
      </w:r>
    </w:p>
    <w:p w14:paraId="1530904C" w14:textId="77777777" w:rsidR="001A4E1D" w:rsidRPr="00911DC9" w:rsidRDefault="001A4E1D" w:rsidP="001A4E1D">
      <w:pPr>
        <w:pStyle w:val="VCAAbody"/>
        <w:spacing w:before="360" w:after="360"/>
        <w:rPr>
          <w:rFonts w:asciiTheme="minorHAnsi" w:hAnsiTheme="minorHAnsi" w:cstheme="minorHAnsi"/>
        </w:rPr>
      </w:pPr>
      <w:r w:rsidRPr="00AE130C">
        <w:rPr>
          <w:rFonts w:asciiTheme="minorHAnsi" w:hAnsiTheme="minorHAnsi" w:cstheme="minorHAnsi"/>
          <w:b/>
        </w:rPr>
        <w:t>Band:</w:t>
      </w:r>
      <w:r>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C147C4">
        <w:rPr>
          <w:rFonts w:asciiTheme="minorHAnsi" w:hAnsiTheme="minorHAnsi" w:cstheme="minorHAnsi"/>
        </w:rPr>
        <w:t>Foundation to Level 2</w:t>
      </w:r>
    </w:p>
    <w:p w14:paraId="031C6418" w14:textId="77777777" w:rsidR="001A4E1D" w:rsidRDefault="001A4E1D" w:rsidP="001A4E1D">
      <w:pPr>
        <w:pStyle w:val="VCAAbody"/>
        <w:rPr>
          <w:rFonts w:asciiTheme="minorHAnsi" w:hAnsiTheme="minorHAnsi" w:cstheme="minorHAnsi"/>
          <w:i/>
        </w:rPr>
      </w:pPr>
      <w:r w:rsidRPr="00AE130C">
        <w:rPr>
          <w:rFonts w:asciiTheme="minorHAnsi" w:hAnsiTheme="minorHAnsi" w:cstheme="minorHAnsi"/>
          <w:b/>
          <w:highlight w:val="white"/>
        </w:rPr>
        <w:t>Strand:</w:t>
      </w:r>
      <w:r>
        <w:rPr>
          <w:rFonts w:asciiTheme="minorHAnsi" w:hAnsiTheme="minorHAnsi" w:cstheme="minorHAnsi"/>
          <w:highlight w:val="white"/>
        </w:rPr>
        <w:t xml:space="preserve"> </w:t>
      </w:r>
      <w:r>
        <w:rPr>
          <w:rFonts w:asciiTheme="minorHAnsi" w:hAnsiTheme="minorHAnsi" w:cstheme="minorHAnsi"/>
          <w:highlight w:val="white"/>
        </w:rPr>
        <w:tab/>
      </w:r>
      <w:r>
        <w:rPr>
          <w:rFonts w:asciiTheme="minorHAnsi" w:hAnsiTheme="minorHAnsi" w:cstheme="minorHAnsi"/>
          <w:highlight w:val="white"/>
        </w:rPr>
        <w:tab/>
      </w:r>
      <w:r>
        <w:rPr>
          <w:rFonts w:asciiTheme="minorHAnsi" w:hAnsiTheme="minorHAnsi" w:cstheme="minorHAnsi"/>
          <w:highlight w:val="white"/>
        </w:rPr>
        <w:tab/>
      </w:r>
      <w:r>
        <w:rPr>
          <w:rFonts w:asciiTheme="minorHAnsi" w:hAnsiTheme="minorHAnsi" w:cstheme="minorHAnsi"/>
          <w:highlight w:val="white"/>
        </w:rPr>
        <w:tab/>
        <w:t>Cultural Practices</w:t>
      </w:r>
    </w:p>
    <w:p w14:paraId="73388DD6" w14:textId="77777777" w:rsidR="001A4E1D" w:rsidRDefault="001A4E1D" w:rsidP="001A4E1D">
      <w:pPr>
        <w:pStyle w:val="VCAAbody"/>
        <w:spacing w:before="240"/>
        <w:ind w:left="3600" w:hanging="3600"/>
        <w:rPr>
          <w:rFonts w:asciiTheme="minorHAnsi" w:hAnsiTheme="minorHAnsi" w:cstheme="minorHAnsi"/>
        </w:rPr>
      </w:pPr>
      <w:r w:rsidRPr="00AE130C">
        <w:rPr>
          <w:rFonts w:asciiTheme="minorHAnsi" w:hAnsiTheme="minorHAnsi" w:cstheme="minorHAnsi"/>
          <w:b/>
        </w:rPr>
        <w:t>Content descriptions:</w:t>
      </w:r>
      <w:r>
        <w:rPr>
          <w:rFonts w:asciiTheme="minorHAnsi" w:hAnsiTheme="minorHAnsi" w:cstheme="minorHAnsi"/>
          <w:b/>
        </w:rPr>
        <w:tab/>
      </w:r>
      <w:r w:rsidRPr="006D6969">
        <w:rPr>
          <w:rFonts w:asciiTheme="minorHAnsi" w:hAnsiTheme="minorHAnsi" w:cstheme="minorHAnsi"/>
        </w:rPr>
        <w:t>Identify what is familiar and what is different in the ways culturally diverse individuals and families live (</w:t>
      </w:r>
      <w:bookmarkStart w:id="32" w:name="_Hlk530122312"/>
      <w:r>
        <w:rPr>
          <w:rFonts w:asciiTheme="minorHAnsi" w:hAnsiTheme="minorHAnsi" w:cstheme="minorHAnsi"/>
        </w:rPr>
        <w:fldChar w:fldCharType="begin"/>
      </w:r>
      <w:r>
        <w:rPr>
          <w:rFonts w:asciiTheme="minorHAnsi" w:hAnsiTheme="minorHAnsi" w:cstheme="minorHAnsi"/>
        </w:rPr>
        <w:instrText>HYPERLINK "http://victoriancurriculum.vcaa.vic.edu.au/Curriculum/ContentDescription/VCICCB001"</w:instrText>
      </w:r>
      <w:r>
        <w:rPr>
          <w:rFonts w:asciiTheme="minorHAnsi" w:hAnsiTheme="minorHAnsi" w:cstheme="minorHAnsi"/>
        </w:rPr>
        <w:fldChar w:fldCharType="separate"/>
      </w:r>
      <w:r w:rsidRPr="00843628">
        <w:rPr>
          <w:rStyle w:val="Hyperlink"/>
          <w:rFonts w:asciiTheme="minorHAnsi" w:hAnsiTheme="minorHAnsi" w:cstheme="minorHAnsi"/>
        </w:rPr>
        <w:t>VCICCB001</w:t>
      </w:r>
      <w:r>
        <w:rPr>
          <w:rFonts w:asciiTheme="minorHAnsi" w:hAnsiTheme="minorHAnsi" w:cstheme="minorHAnsi"/>
        </w:rPr>
        <w:fldChar w:fldCharType="end"/>
      </w:r>
      <w:bookmarkEnd w:id="32"/>
      <w:r w:rsidRPr="006D6969">
        <w:rPr>
          <w:rFonts w:asciiTheme="minorHAnsi" w:hAnsiTheme="minorHAnsi" w:cstheme="minorHAnsi"/>
        </w:rPr>
        <w:t>)</w:t>
      </w:r>
    </w:p>
    <w:p w14:paraId="5BA62F86" w14:textId="77777777" w:rsidR="001A4E1D" w:rsidRDefault="001A4E1D" w:rsidP="001A4E1D">
      <w:pPr>
        <w:pStyle w:val="VCAAbody"/>
        <w:spacing w:before="240"/>
        <w:rPr>
          <w:rFonts w:asciiTheme="minorHAnsi" w:hAnsiTheme="minorHAnsi" w:cstheme="minorHAnsi"/>
          <w:i/>
        </w:rPr>
      </w:pPr>
      <w:r w:rsidRPr="00AE130C">
        <w:rPr>
          <w:rFonts w:asciiTheme="minorHAnsi" w:hAnsiTheme="minorHAnsi" w:cstheme="minorHAnsi"/>
          <w:b/>
          <w:highlight w:val="white"/>
        </w:rPr>
        <w:t>Strand:</w:t>
      </w:r>
      <w:r>
        <w:rPr>
          <w:rFonts w:asciiTheme="minorHAnsi" w:hAnsiTheme="minorHAnsi" w:cstheme="minorHAnsi"/>
          <w:highlight w:val="white"/>
        </w:rPr>
        <w:t xml:space="preserve"> </w:t>
      </w:r>
      <w:r>
        <w:rPr>
          <w:rFonts w:asciiTheme="minorHAnsi" w:hAnsiTheme="minorHAnsi" w:cstheme="minorHAnsi"/>
          <w:highlight w:val="white"/>
        </w:rPr>
        <w:tab/>
      </w:r>
      <w:r>
        <w:rPr>
          <w:rFonts w:asciiTheme="minorHAnsi" w:hAnsiTheme="minorHAnsi" w:cstheme="minorHAnsi"/>
          <w:highlight w:val="white"/>
        </w:rPr>
        <w:tab/>
      </w:r>
      <w:r>
        <w:rPr>
          <w:rFonts w:asciiTheme="minorHAnsi" w:hAnsiTheme="minorHAnsi" w:cstheme="minorHAnsi"/>
          <w:highlight w:val="white"/>
        </w:rPr>
        <w:tab/>
      </w:r>
      <w:r>
        <w:rPr>
          <w:rFonts w:asciiTheme="minorHAnsi" w:hAnsiTheme="minorHAnsi" w:cstheme="minorHAnsi"/>
          <w:highlight w:val="white"/>
        </w:rPr>
        <w:tab/>
        <w:t>Cultural Diversity</w:t>
      </w:r>
    </w:p>
    <w:p w14:paraId="1179FDED" w14:textId="77777777" w:rsidR="001A4E1D" w:rsidRDefault="001A4E1D" w:rsidP="001A4E1D">
      <w:pPr>
        <w:pStyle w:val="VCAAbody"/>
        <w:spacing w:before="240"/>
        <w:ind w:left="3600" w:hanging="3600"/>
        <w:rPr>
          <w:rFonts w:asciiTheme="minorHAnsi" w:hAnsiTheme="minorHAnsi" w:cstheme="minorHAnsi"/>
        </w:rPr>
      </w:pPr>
      <w:r w:rsidRPr="00AE130C">
        <w:rPr>
          <w:rFonts w:asciiTheme="minorHAnsi" w:hAnsiTheme="minorHAnsi" w:cstheme="minorHAnsi"/>
          <w:b/>
        </w:rPr>
        <w:t>Content descriptions:</w:t>
      </w:r>
      <w:r>
        <w:rPr>
          <w:rFonts w:asciiTheme="minorHAnsi" w:hAnsiTheme="minorHAnsi" w:cstheme="minorHAnsi"/>
          <w:b/>
        </w:rPr>
        <w:tab/>
      </w:r>
      <w:r w:rsidRPr="006D6969">
        <w:rPr>
          <w:rFonts w:asciiTheme="minorHAnsi" w:hAnsiTheme="minorHAnsi" w:cstheme="minorHAnsi"/>
        </w:rPr>
        <w:t>Identify and discuss cultural diversity in the school and/or community (</w:t>
      </w:r>
      <w:hyperlink r:id="rId23" w:history="1">
        <w:r w:rsidRPr="00843628">
          <w:rPr>
            <w:rStyle w:val="Hyperlink"/>
            <w:rFonts w:asciiTheme="minorHAnsi" w:hAnsiTheme="minorHAnsi" w:cstheme="minorHAnsi"/>
          </w:rPr>
          <w:t>VCICCD003</w:t>
        </w:r>
      </w:hyperlink>
      <w:r w:rsidRPr="006D6969">
        <w:rPr>
          <w:rFonts w:asciiTheme="minorHAnsi" w:hAnsiTheme="minorHAnsi" w:cstheme="minorHAnsi"/>
        </w:rPr>
        <w:t>)</w:t>
      </w:r>
    </w:p>
    <w:p w14:paraId="017866D7" w14:textId="1B86C951" w:rsidR="004E5556" w:rsidRDefault="001A4E1D" w:rsidP="001A4E1D">
      <w:pPr>
        <w:pStyle w:val="VCAAbody"/>
        <w:spacing w:before="240"/>
        <w:ind w:left="3600" w:hanging="3600"/>
        <w:rPr>
          <w:rFonts w:asciiTheme="minorHAnsi" w:eastAsia="Calibri" w:hAnsiTheme="minorHAnsi" w:cstheme="minorHAnsi"/>
          <w:color w:val="auto"/>
        </w:rPr>
      </w:pPr>
      <w:r>
        <w:rPr>
          <w:rFonts w:asciiTheme="minorHAnsi" w:hAnsiTheme="minorHAnsi" w:cstheme="minorHAnsi"/>
          <w:b/>
        </w:rPr>
        <w:lastRenderedPageBreak/>
        <w:t>Achievement Standard:</w:t>
      </w:r>
      <w:r>
        <w:rPr>
          <w:rFonts w:asciiTheme="minorHAnsi" w:hAnsiTheme="minorHAnsi" w:cstheme="minorHAnsi"/>
          <w:b/>
        </w:rPr>
        <w:tab/>
      </w:r>
      <w:r w:rsidRPr="00A8056B">
        <w:rPr>
          <w:sz w:val="21"/>
          <w:szCs w:val="21"/>
        </w:rPr>
        <w:t xml:space="preserve">By the end of Level 2, students begin to </w:t>
      </w:r>
      <w:r w:rsidRPr="00A8056B">
        <w:rPr>
          <w:b/>
          <w:i/>
          <w:sz w:val="21"/>
          <w:szCs w:val="21"/>
        </w:rPr>
        <w:t>distinguish what is familiar and different in the ways culturally diverse individuals and families live</w:t>
      </w:r>
      <w:r w:rsidRPr="00A8056B">
        <w:rPr>
          <w:sz w:val="21"/>
          <w:szCs w:val="21"/>
        </w:rPr>
        <w:t xml:space="preserve">. </w:t>
      </w:r>
      <w:r w:rsidRPr="00A8056B">
        <w:rPr>
          <w:b/>
          <w:i/>
          <w:sz w:val="21"/>
          <w:szCs w:val="21"/>
        </w:rPr>
        <w:t>They describe their experiences of intercultural encounters, and</w:t>
      </w:r>
      <w:r w:rsidRPr="00A8056B">
        <w:rPr>
          <w:sz w:val="21"/>
          <w:szCs w:val="21"/>
        </w:rPr>
        <w:t xml:space="preserve"> </w:t>
      </w:r>
      <w:r w:rsidRPr="00A8056B">
        <w:rPr>
          <w:b/>
          <w:i/>
          <w:sz w:val="21"/>
          <w:szCs w:val="21"/>
        </w:rPr>
        <w:t>identify cultural diversity in their school and/or community</w:t>
      </w:r>
      <w:r w:rsidRPr="00A8056B">
        <w:rPr>
          <w:sz w:val="21"/>
          <w:szCs w:val="21"/>
        </w:rPr>
        <w:t>.</w:t>
      </w:r>
    </w:p>
    <w:p w14:paraId="030DFDC8" w14:textId="77777777" w:rsidR="004E5556" w:rsidRDefault="004E5556" w:rsidP="004E5556">
      <w:pPr>
        <w:pStyle w:val="VCAAbody"/>
        <w:spacing w:after="240"/>
        <w:rPr>
          <w:rFonts w:asciiTheme="minorHAnsi" w:eastAsia="Calibri" w:hAnsiTheme="minorHAnsi" w:cstheme="minorHAnsi"/>
          <w:color w:val="auto"/>
        </w:rPr>
      </w:pPr>
    </w:p>
    <w:p w14:paraId="5E932A7E" w14:textId="77777777" w:rsidR="00BB31D5" w:rsidRDefault="00BB31D5" w:rsidP="00FD03AB">
      <w:pPr>
        <w:pStyle w:val="VCAAHeading1"/>
        <w:sectPr w:rsidR="00BB31D5" w:rsidSect="001B70B7">
          <w:headerReference w:type="even" r:id="rId24"/>
          <w:headerReference w:type="default" r:id="rId25"/>
          <w:headerReference w:type="first" r:id="rId26"/>
          <w:footerReference w:type="first" r:id="rId27"/>
          <w:pgSz w:w="11906" w:h="16838"/>
          <w:pgMar w:top="720" w:right="720" w:bottom="720" w:left="720" w:header="708" w:footer="708" w:gutter="0"/>
          <w:cols w:space="708"/>
          <w:docGrid w:linePitch="360"/>
        </w:sectPr>
      </w:pPr>
    </w:p>
    <w:p w14:paraId="4AF11B27" w14:textId="7DC11F0E" w:rsidR="00FD03AB" w:rsidRPr="001B70B7" w:rsidRDefault="00FD03AB" w:rsidP="00FD03AB">
      <w:pPr>
        <w:pStyle w:val="VCAAHeading1"/>
      </w:pPr>
      <w:bookmarkStart w:id="33" w:name="_Toc1982500"/>
      <w:r w:rsidRPr="001B70B7">
        <w:lastRenderedPageBreak/>
        <w:t>Formative assessment rubric</w:t>
      </w:r>
      <w:bookmarkEnd w:id="33"/>
    </w:p>
    <w:p w14:paraId="1EAB7924" w14:textId="77777777" w:rsidR="00FD03AB" w:rsidRDefault="00FD03AB" w:rsidP="00FD03AB">
      <w:pPr>
        <w:pStyle w:val="VCAAbody"/>
        <w:rPr>
          <w:color w:val="auto"/>
        </w:rPr>
      </w:pPr>
      <w:r w:rsidRPr="004F2212">
        <w:rPr>
          <w:color w:val="auto"/>
        </w:rPr>
        <w:t>The formative assessment rubric below was used to help identify the steps in learning</w:t>
      </w:r>
      <w:r>
        <w:rPr>
          <w:color w:val="auto"/>
        </w:rPr>
        <w:t>, to</w:t>
      </w:r>
      <w:r w:rsidRPr="009016F9">
        <w:t xml:space="preserve"> </w:t>
      </w:r>
      <w:r w:rsidRPr="009016F9">
        <w:rPr>
          <w:color w:val="auto"/>
        </w:rPr>
        <w:t>collect evidence of learning and as a basis for providing feedback</w:t>
      </w:r>
      <w:r w:rsidRPr="004F2212">
        <w:rPr>
          <w:color w:val="auto"/>
        </w:rPr>
        <w:t xml:space="preserve">. </w:t>
      </w:r>
      <w:r w:rsidRPr="00A31D63">
        <w:rPr>
          <w:color w:val="auto"/>
        </w:rPr>
        <w:t>The lesson plans that follow specify which part of the rubric was targeted in each le</w:t>
      </w:r>
      <w:r>
        <w:rPr>
          <w:color w:val="auto"/>
        </w:rPr>
        <w:t xml:space="preserve">sson. </w:t>
      </w:r>
    </w:p>
    <w:p w14:paraId="38E6373F" w14:textId="77777777" w:rsidR="00763688" w:rsidRPr="00B27D84" w:rsidRDefault="00763688" w:rsidP="00763688">
      <w:pPr>
        <w:spacing w:before="120" w:after="240" w:line="280" w:lineRule="exact"/>
        <w:rPr>
          <w:rFonts w:ascii="Arial" w:hAnsi="Arial" w:cs="Arial"/>
        </w:rPr>
      </w:pPr>
      <w:r w:rsidRPr="00B27D84">
        <w:rPr>
          <w:rFonts w:ascii="Arial" w:hAnsi="Arial" w:cs="Arial"/>
        </w:rPr>
        <w:t xml:space="preserve">The rubric was developed using the relevant Intercultural Capability achievement standard/s and the </w:t>
      </w:r>
      <w:hyperlink r:id="rId28" w:history="1">
        <w:r w:rsidRPr="002D1E21">
          <w:rPr>
            <w:rStyle w:val="Hyperlink"/>
            <w:rFonts w:ascii="Arial" w:hAnsi="Arial" w:cs="Arial"/>
          </w:rPr>
          <w:t>Guide to Formative Assessment Rubrics</w:t>
        </w:r>
      </w:hyperlink>
      <w:r w:rsidRPr="00B27D84">
        <w:rPr>
          <w:rFonts w:ascii="Arial" w:hAnsi="Arial" w:cs="Arial"/>
        </w:rPr>
        <w:t>. More information about the terminology and structure of the rubric can be found in the Guide.</w:t>
      </w:r>
    </w:p>
    <w:tbl>
      <w:tblPr>
        <w:tblW w:w="1406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701"/>
        <w:gridCol w:w="1253"/>
        <w:gridCol w:w="2410"/>
        <w:gridCol w:w="2268"/>
        <w:gridCol w:w="2410"/>
        <w:gridCol w:w="2181"/>
      </w:tblGrid>
      <w:tr w:rsidR="00A43AEC" w:rsidRPr="001A141D" w14:paraId="3A27339E" w14:textId="77777777" w:rsidTr="00DA3955">
        <w:trPr>
          <w:jc w:val="right"/>
        </w:trPr>
        <w:tc>
          <w:tcPr>
            <w:tcW w:w="1843" w:type="dxa"/>
            <w:tcBorders>
              <w:top w:val="single" w:sz="4" w:space="0" w:color="FFFFFF"/>
              <w:left w:val="single" w:sz="4" w:space="0" w:color="FFFFFF"/>
              <w:bottom w:val="single" w:sz="4" w:space="0" w:color="FFFFFF"/>
              <w:right w:val="single" w:sz="4" w:space="0" w:color="FFFFFF"/>
            </w:tcBorders>
            <w:shd w:val="clear" w:color="auto" w:fill="auto"/>
          </w:tcPr>
          <w:p w14:paraId="538AC8C0" w14:textId="77777777" w:rsidR="00A43AEC" w:rsidRPr="001A141D" w:rsidRDefault="00A43AEC" w:rsidP="00EB6867">
            <w:pPr>
              <w:pBdr>
                <w:top w:val="nil"/>
                <w:left w:val="nil"/>
                <w:bottom w:val="nil"/>
                <w:right w:val="nil"/>
                <w:between w:val="nil"/>
              </w:pBdr>
              <w:spacing w:after="0"/>
              <w:rPr>
                <w:rFonts w:ascii="Arial Narrow" w:eastAsia="Arial Narrow" w:hAnsi="Arial Narrow" w:cs="Arial Narrow"/>
                <w:i/>
                <w:color w:val="000000"/>
                <w:sz w:val="20"/>
                <w:szCs w:val="20"/>
              </w:rPr>
            </w:pPr>
            <w:bookmarkStart w:id="34" w:name="_GoBack" w:colFirst="0" w:colLast="4"/>
          </w:p>
        </w:tc>
        <w:tc>
          <w:tcPr>
            <w:tcW w:w="1701" w:type="dxa"/>
            <w:tcBorders>
              <w:top w:val="single" w:sz="4" w:space="0" w:color="FFFFFF"/>
              <w:left w:val="single" w:sz="4" w:space="0" w:color="FFFFFF"/>
              <w:bottom w:val="single" w:sz="4" w:space="0" w:color="FFFFFF"/>
              <w:right w:val="single" w:sz="4" w:space="0" w:color="FFFFFF"/>
            </w:tcBorders>
            <w:shd w:val="clear" w:color="auto" w:fill="auto"/>
          </w:tcPr>
          <w:p w14:paraId="0E445D06" w14:textId="77777777" w:rsidR="00A43AEC" w:rsidRPr="001A141D" w:rsidRDefault="00A43AEC" w:rsidP="00EB6867">
            <w:pPr>
              <w:pBdr>
                <w:top w:val="nil"/>
                <w:left w:val="nil"/>
                <w:bottom w:val="nil"/>
                <w:right w:val="nil"/>
                <w:between w:val="nil"/>
              </w:pBdr>
              <w:spacing w:after="0"/>
              <w:rPr>
                <w:rFonts w:ascii="Arial Narrow" w:eastAsia="Arial Narrow" w:hAnsi="Arial Narrow" w:cs="Arial Narrow"/>
                <w:i/>
                <w:color w:val="000000"/>
                <w:sz w:val="20"/>
                <w:szCs w:val="20"/>
              </w:rPr>
            </w:pPr>
          </w:p>
        </w:tc>
        <w:tc>
          <w:tcPr>
            <w:tcW w:w="1253" w:type="dxa"/>
            <w:tcBorders>
              <w:top w:val="single" w:sz="4" w:space="0" w:color="FFFFFF"/>
              <w:left w:val="single" w:sz="4" w:space="0" w:color="FFFFFF"/>
              <w:bottom w:val="single" w:sz="4" w:space="0" w:color="FFFFFF"/>
              <w:right w:val="single" w:sz="12" w:space="0" w:color="000000"/>
            </w:tcBorders>
            <w:shd w:val="clear" w:color="auto" w:fill="auto"/>
          </w:tcPr>
          <w:p w14:paraId="6FB1588A" w14:textId="77777777" w:rsidR="00A43AEC" w:rsidRPr="001A141D" w:rsidRDefault="00A43AEC" w:rsidP="00EB6867">
            <w:pPr>
              <w:pBdr>
                <w:top w:val="nil"/>
                <w:left w:val="nil"/>
                <w:bottom w:val="nil"/>
                <w:right w:val="nil"/>
                <w:between w:val="nil"/>
              </w:pBdr>
              <w:spacing w:after="0"/>
              <w:rPr>
                <w:rFonts w:ascii="Arial Narrow" w:eastAsia="Arial Narrow" w:hAnsi="Arial Narrow" w:cs="Arial Narrow"/>
                <w:i/>
                <w:color w:val="000000"/>
                <w:sz w:val="20"/>
                <w:szCs w:val="20"/>
              </w:rPr>
            </w:pPr>
          </w:p>
        </w:tc>
        <w:tc>
          <w:tcPr>
            <w:tcW w:w="9269" w:type="dxa"/>
            <w:gridSpan w:val="4"/>
            <w:tcBorders>
              <w:top w:val="single" w:sz="12" w:space="0" w:color="000000"/>
              <w:left w:val="single" w:sz="12" w:space="0" w:color="000000"/>
              <w:right w:val="single" w:sz="12" w:space="0" w:color="000000"/>
            </w:tcBorders>
            <w:shd w:val="clear" w:color="auto" w:fill="D9D9D9"/>
          </w:tcPr>
          <w:p w14:paraId="019E8A2B" w14:textId="2ED8D8E0" w:rsidR="00A43AEC" w:rsidRPr="001A141D" w:rsidRDefault="00A43AEC" w:rsidP="00EB6867">
            <w:pPr>
              <w:pBdr>
                <w:top w:val="nil"/>
                <w:left w:val="nil"/>
                <w:bottom w:val="nil"/>
                <w:right w:val="nil"/>
                <w:between w:val="nil"/>
              </w:pBdr>
              <w:spacing w:after="0"/>
              <w:rPr>
                <w:rFonts w:ascii="Arial Narrow" w:eastAsia="Arial Narrow" w:hAnsi="Arial Narrow" w:cs="Arial Narrow"/>
                <w:i/>
                <w:color w:val="000000"/>
                <w:sz w:val="20"/>
                <w:szCs w:val="20"/>
              </w:rPr>
            </w:pPr>
            <w:r w:rsidRPr="001A141D">
              <w:rPr>
                <w:rFonts w:ascii="Arial Narrow" w:eastAsia="Arial Narrow" w:hAnsi="Arial Narrow" w:cs="Arial Narrow"/>
                <w:i/>
                <w:color w:val="000000"/>
                <w:sz w:val="20"/>
                <w:szCs w:val="20"/>
              </w:rPr>
              <w:t>Intercultural Capability, Foundation to Level 2</w:t>
            </w:r>
          </w:p>
        </w:tc>
      </w:tr>
      <w:tr w:rsidR="00A43AEC" w:rsidRPr="001A141D" w14:paraId="347A0758" w14:textId="77777777" w:rsidTr="00DA3955">
        <w:trPr>
          <w:jc w:val="right"/>
        </w:trPr>
        <w:tc>
          <w:tcPr>
            <w:tcW w:w="1843" w:type="dxa"/>
            <w:tcBorders>
              <w:top w:val="single" w:sz="4" w:space="0" w:color="FFFFFF"/>
              <w:left w:val="single" w:sz="4" w:space="0" w:color="FFFFFF"/>
              <w:bottom w:val="single" w:sz="4" w:space="0" w:color="FFFFFF"/>
              <w:right w:val="single" w:sz="4" w:space="0" w:color="FFFFFF"/>
            </w:tcBorders>
            <w:shd w:val="clear" w:color="auto" w:fill="auto"/>
          </w:tcPr>
          <w:p w14:paraId="0CF3FD62" w14:textId="77777777" w:rsidR="00A43AEC" w:rsidRPr="001A141D" w:rsidRDefault="00A43AEC" w:rsidP="00EB6867">
            <w:pPr>
              <w:pBdr>
                <w:top w:val="nil"/>
                <w:left w:val="nil"/>
                <w:bottom w:val="nil"/>
                <w:right w:val="nil"/>
                <w:between w:val="nil"/>
              </w:pBdr>
              <w:spacing w:after="0"/>
              <w:rPr>
                <w:rFonts w:ascii="Arial Narrow" w:eastAsia="Arial Narrow" w:hAnsi="Arial Narrow" w:cs="Arial Narrow"/>
                <w:i/>
                <w:color w:val="000000"/>
                <w:sz w:val="20"/>
                <w:szCs w:val="20"/>
              </w:rPr>
            </w:pPr>
          </w:p>
        </w:tc>
        <w:tc>
          <w:tcPr>
            <w:tcW w:w="1701" w:type="dxa"/>
            <w:tcBorders>
              <w:top w:val="single" w:sz="4" w:space="0" w:color="FFFFFF"/>
              <w:left w:val="single" w:sz="4" w:space="0" w:color="FFFFFF"/>
              <w:bottom w:val="single" w:sz="4" w:space="0" w:color="FFFFFF"/>
              <w:right w:val="single" w:sz="4" w:space="0" w:color="FFFFFF"/>
            </w:tcBorders>
            <w:shd w:val="clear" w:color="auto" w:fill="auto"/>
          </w:tcPr>
          <w:p w14:paraId="074C5466" w14:textId="77777777" w:rsidR="00A43AEC" w:rsidRPr="001A141D" w:rsidRDefault="00A43AEC" w:rsidP="00EB6867">
            <w:pPr>
              <w:pBdr>
                <w:top w:val="nil"/>
                <w:left w:val="nil"/>
                <w:bottom w:val="nil"/>
                <w:right w:val="nil"/>
                <w:between w:val="nil"/>
              </w:pBdr>
              <w:spacing w:after="0"/>
              <w:rPr>
                <w:rFonts w:ascii="Arial Narrow" w:eastAsia="Arial Narrow" w:hAnsi="Arial Narrow" w:cs="Arial Narrow"/>
                <w:i/>
                <w:color w:val="000000"/>
                <w:sz w:val="20"/>
                <w:szCs w:val="20"/>
              </w:rPr>
            </w:pPr>
          </w:p>
        </w:tc>
        <w:tc>
          <w:tcPr>
            <w:tcW w:w="1253" w:type="dxa"/>
            <w:tcBorders>
              <w:top w:val="single" w:sz="4" w:space="0" w:color="FFFFFF"/>
              <w:left w:val="single" w:sz="4" w:space="0" w:color="FFFFFF"/>
              <w:bottom w:val="single" w:sz="4" w:space="0" w:color="FFFFFF"/>
              <w:right w:val="single" w:sz="12" w:space="0" w:color="000000"/>
            </w:tcBorders>
            <w:shd w:val="clear" w:color="auto" w:fill="auto"/>
          </w:tcPr>
          <w:p w14:paraId="164E7E96" w14:textId="77777777" w:rsidR="00A43AEC" w:rsidRPr="001A141D" w:rsidRDefault="00A43AEC" w:rsidP="00EB6867">
            <w:pPr>
              <w:pBdr>
                <w:top w:val="nil"/>
                <w:left w:val="nil"/>
                <w:bottom w:val="nil"/>
                <w:right w:val="nil"/>
                <w:between w:val="nil"/>
              </w:pBdr>
              <w:spacing w:after="0"/>
              <w:rPr>
                <w:rFonts w:ascii="Arial Narrow" w:eastAsia="Arial Narrow" w:hAnsi="Arial Narrow" w:cs="Arial Narrow"/>
                <w:i/>
                <w:color w:val="000000"/>
                <w:sz w:val="20"/>
                <w:szCs w:val="20"/>
              </w:rPr>
            </w:pPr>
          </w:p>
        </w:tc>
        <w:tc>
          <w:tcPr>
            <w:tcW w:w="2410" w:type="dxa"/>
            <w:tcBorders>
              <w:top w:val="single" w:sz="12" w:space="0" w:color="000000"/>
              <w:left w:val="single" w:sz="12" w:space="0" w:color="000000"/>
              <w:right w:val="single" w:sz="12" w:space="0" w:color="000000"/>
            </w:tcBorders>
            <w:shd w:val="clear" w:color="auto" w:fill="D9D9D9"/>
          </w:tcPr>
          <w:p w14:paraId="5C5AF670" w14:textId="72071FF6" w:rsidR="00A43AEC" w:rsidRPr="001A141D" w:rsidRDefault="00291A8E" w:rsidP="00EB6867">
            <w:pPr>
              <w:pBdr>
                <w:top w:val="nil"/>
                <w:left w:val="nil"/>
                <w:bottom w:val="nil"/>
                <w:right w:val="nil"/>
                <w:between w:val="nil"/>
              </w:pBdr>
              <w:spacing w:after="0"/>
              <w:rPr>
                <w:rFonts w:ascii="Arial Narrow" w:eastAsia="Arial Narrow" w:hAnsi="Arial Narrow" w:cs="Arial Narrow"/>
                <w:i/>
                <w:color w:val="000000"/>
                <w:sz w:val="20"/>
                <w:szCs w:val="20"/>
              </w:rPr>
            </w:pPr>
            <w:r w:rsidRPr="001A141D">
              <w:rPr>
                <w:rFonts w:ascii="Arial Narrow" w:eastAsia="Arial Narrow" w:hAnsi="Arial Narrow" w:cs="Arial Narrow"/>
                <w:i/>
                <w:color w:val="000000"/>
                <w:sz w:val="20"/>
                <w:szCs w:val="20"/>
              </w:rPr>
              <w:t>Phase 1</w:t>
            </w:r>
          </w:p>
        </w:tc>
        <w:tc>
          <w:tcPr>
            <w:tcW w:w="2268" w:type="dxa"/>
            <w:tcBorders>
              <w:top w:val="single" w:sz="12" w:space="0" w:color="000000"/>
              <w:left w:val="single" w:sz="12" w:space="0" w:color="000000"/>
              <w:right w:val="single" w:sz="12" w:space="0" w:color="000000"/>
            </w:tcBorders>
            <w:shd w:val="clear" w:color="auto" w:fill="D9D9D9"/>
          </w:tcPr>
          <w:p w14:paraId="28AD1E80" w14:textId="6D871AA3" w:rsidR="00A43AEC" w:rsidRPr="001A141D" w:rsidRDefault="00291A8E" w:rsidP="00EB6867">
            <w:pPr>
              <w:pBdr>
                <w:top w:val="nil"/>
                <w:left w:val="nil"/>
                <w:bottom w:val="nil"/>
                <w:right w:val="nil"/>
                <w:between w:val="nil"/>
              </w:pBdr>
              <w:spacing w:after="0"/>
              <w:rPr>
                <w:rFonts w:ascii="Arial Narrow" w:eastAsia="Arial Narrow" w:hAnsi="Arial Narrow" w:cs="Arial Narrow"/>
                <w:i/>
                <w:color w:val="000000"/>
                <w:sz w:val="20"/>
                <w:szCs w:val="20"/>
              </w:rPr>
            </w:pPr>
            <w:r w:rsidRPr="001A141D">
              <w:rPr>
                <w:rFonts w:ascii="Arial Narrow" w:eastAsia="Arial Narrow" w:hAnsi="Arial Narrow" w:cs="Arial Narrow"/>
                <w:i/>
                <w:color w:val="000000"/>
                <w:sz w:val="20"/>
                <w:szCs w:val="20"/>
              </w:rPr>
              <w:t>Phase 2</w:t>
            </w:r>
          </w:p>
        </w:tc>
        <w:tc>
          <w:tcPr>
            <w:tcW w:w="2410" w:type="dxa"/>
            <w:tcBorders>
              <w:top w:val="single" w:sz="12" w:space="0" w:color="000000"/>
              <w:left w:val="single" w:sz="12" w:space="0" w:color="000000"/>
              <w:right w:val="single" w:sz="12" w:space="0" w:color="000000"/>
            </w:tcBorders>
            <w:shd w:val="clear" w:color="auto" w:fill="D9D9D9"/>
          </w:tcPr>
          <w:p w14:paraId="1477D8FD" w14:textId="198BD864" w:rsidR="00A43AEC" w:rsidRPr="001A141D" w:rsidRDefault="00291A8E" w:rsidP="00EB6867">
            <w:pPr>
              <w:pBdr>
                <w:top w:val="nil"/>
                <w:left w:val="nil"/>
                <w:bottom w:val="nil"/>
                <w:right w:val="nil"/>
                <w:between w:val="nil"/>
              </w:pBdr>
              <w:spacing w:after="0"/>
              <w:rPr>
                <w:rFonts w:ascii="Arial Narrow" w:eastAsia="Arial Narrow" w:hAnsi="Arial Narrow" w:cs="Arial Narrow"/>
                <w:i/>
                <w:color w:val="000000"/>
                <w:sz w:val="20"/>
                <w:szCs w:val="20"/>
              </w:rPr>
            </w:pPr>
            <w:r w:rsidRPr="001A141D">
              <w:rPr>
                <w:rFonts w:ascii="Arial Narrow" w:eastAsia="Arial Narrow" w:hAnsi="Arial Narrow" w:cs="Arial Narrow"/>
                <w:i/>
                <w:color w:val="000000"/>
                <w:sz w:val="20"/>
                <w:szCs w:val="20"/>
              </w:rPr>
              <w:t>Phase 3</w:t>
            </w:r>
          </w:p>
        </w:tc>
        <w:tc>
          <w:tcPr>
            <w:tcW w:w="2181" w:type="dxa"/>
            <w:tcBorders>
              <w:top w:val="single" w:sz="12" w:space="0" w:color="000000"/>
              <w:left w:val="single" w:sz="12" w:space="0" w:color="000000"/>
              <w:right w:val="single" w:sz="12" w:space="0" w:color="000000"/>
            </w:tcBorders>
            <w:shd w:val="clear" w:color="auto" w:fill="D9D9D9"/>
          </w:tcPr>
          <w:p w14:paraId="54CC1622" w14:textId="645F0E29" w:rsidR="00A43AEC" w:rsidRPr="001A141D" w:rsidRDefault="00291A8E" w:rsidP="0004169E">
            <w:pPr>
              <w:pBdr>
                <w:top w:val="nil"/>
                <w:left w:val="nil"/>
                <w:bottom w:val="nil"/>
                <w:right w:val="nil"/>
                <w:between w:val="nil"/>
              </w:pBdr>
              <w:spacing w:after="0"/>
              <w:rPr>
                <w:rFonts w:ascii="Arial Narrow" w:eastAsia="Arial Narrow" w:hAnsi="Arial Narrow" w:cs="Arial Narrow"/>
                <w:i/>
                <w:color w:val="000000"/>
                <w:sz w:val="20"/>
                <w:szCs w:val="20"/>
              </w:rPr>
            </w:pPr>
            <w:r w:rsidRPr="001A141D">
              <w:rPr>
                <w:rFonts w:ascii="Arial Narrow" w:eastAsia="Arial Narrow" w:hAnsi="Arial Narrow" w:cs="Arial Narrow"/>
                <w:i/>
                <w:color w:val="000000"/>
                <w:sz w:val="20"/>
                <w:szCs w:val="20"/>
              </w:rPr>
              <w:t>Phase 4</w:t>
            </w:r>
            <w:r w:rsidR="00C6316C" w:rsidRPr="001A141D">
              <w:rPr>
                <w:rFonts w:ascii="Arial Narrow" w:eastAsia="Arial Narrow" w:hAnsi="Arial Narrow" w:cs="Arial Narrow"/>
                <w:i/>
                <w:color w:val="000000"/>
                <w:sz w:val="20"/>
                <w:szCs w:val="20"/>
              </w:rPr>
              <w:t xml:space="preserve"> </w:t>
            </w:r>
          </w:p>
        </w:tc>
      </w:tr>
      <w:tr w:rsidR="00A43AEC" w:rsidRPr="001A141D" w14:paraId="298E8AC5" w14:textId="77777777" w:rsidTr="00DA3955">
        <w:trPr>
          <w:jc w:val="right"/>
        </w:trPr>
        <w:tc>
          <w:tcPr>
            <w:tcW w:w="1843" w:type="dxa"/>
            <w:tcBorders>
              <w:top w:val="single" w:sz="4" w:space="0" w:color="FFFFFF"/>
              <w:left w:val="single" w:sz="4" w:space="0" w:color="FFFFFF"/>
              <w:bottom w:val="single" w:sz="4" w:space="0" w:color="FFFFFF"/>
              <w:right w:val="single" w:sz="4" w:space="0" w:color="FFFFFF"/>
            </w:tcBorders>
            <w:shd w:val="clear" w:color="auto" w:fill="auto"/>
          </w:tcPr>
          <w:p w14:paraId="48789183" w14:textId="77777777" w:rsidR="00A43AEC" w:rsidRPr="001A141D" w:rsidRDefault="00A43AEC" w:rsidP="00EB6867">
            <w:pPr>
              <w:pBdr>
                <w:top w:val="nil"/>
                <w:left w:val="nil"/>
                <w:bottom w:val="nil"/>
                <w:right w:val="nil"/>
                <w:between w:val="nil"/>
              </w:pBdr>
              <w:spacing w:after="0"/>
              <w:rPr>
                <w:rFonts w:ascii="Arial Narrow" w:eastAsia="Arial Narrow" w:hAnsi="Arial Narrow" w:cs="Arial Narrow"/>
                <w:i/>
                <w:color w:val="000000"/>
                <w:sz w:val="20"/>
                <w:szCs w:val="20"/>
              </w:rPr>
            </w:pPr>
          </w:p>
        </w:tc>
        <w:tc>
          <w:tcPr>
            <w:tcW w:w="1701" w:type="dxa"/>
            <w:tcBorders>
              <w:top w:val="single" w:sz="4" w:space="0" w:color="FFFFFF"/>
              <w:left w:val="single" w:sz="4" w:space="0" w:color="FFFFFF"/>
              <w:bottom w:val="single" w:sz="4" w:space="0" w:color="FFFFFF"/>
              <w:right w:val="single" w:sz="4" w:space="0" w:color="FFFFFF"/>
            </w:tcBorders>
            <w:shd w:val="clear" w:color="auto" w:fill="auto"/>
          </w:tcPr>
          <w:p w14:paraId="5473208F" w14:textId="77777777" w:rsidR="00A43AEC" w:rsidRPr="001A141D" w:rsidRDefault="00A43AEC" w:rsidP="00EB6867">
            <w:pPr>
              <w:pBdr>
                <w:top w:val="nil"/>
                <w:left w:val="nil"/>
                <w:bottom w:val="nil"/>
                <w:right w:val="nil"/>
                <w:between w:val="nil"/>
              </w:pBdr>
              <w:spacing w:after="0"/>
              <w:rPr>
                <w:rFonts w:ascii="Arial Narrow" w:eastAsia="Arial Narrow" w:hAnsi="Arial Narrow" w:cs="Arial Narrow"/>
                <w:i/>
                <w:color w:val="000000"/>
                <w:sz w:val="20"/>
                <w:szCs w:val="20"/>
              </w:rPr>
            </w:pPr>
          </w:p>
        </w:tc>
        <w:tc>
          <w:tcPr>
            <w:tcW w:w="1253" w:type="dxa"/>
            <w:tcBorders>
              <w:top w:val="single" w:sz="4" w:space="0" w:color="FFFFFF"/>
              <w:left w:val="single" w:sz="4" w:space="0" w:color="FFFFFF"/>
              <w:bottom w:val="single" w:sz="4" w:space="0" w:color="FFFFFF"/>
              <w:right w:val="single" w:sz="12" w:space="0" w:color="000000"/>
            </w:tcBorders>
            <w:shd w:val="clear" w:color="auto" w:fill="auto"/>
          </w:tcPr>
          <w:p w14:paraId="5FB50336" w14:textId="77777777" w:rsidR="00A43AEC" w:rsidRPr="001A141D" w:rsidRDefault="00A43AEC" w:rsidP="00EB6867">
            <w:pPr>
              <w:pBdr>
                <w:top w:val="nil"/>
                <w:left w:val="nil"/>
                <w:bottom w:val="nil"/>
                <w:right w:val="nil"/>
                <w:between w:val="nil"/>
              </w:pBdr>
              <w:spacing w:after="0"/>
              <w:rPr>
                <w:rFonts w:ascii="Arial Narrow" w:eastAsia="Arial Narrow" w:hAnsi="Arial Narrow" w:cs="Arial Narrow"/>
                <w:i/>
                <w:color w:val="000000"/>
                <w:sz w:val="20"/>
                <w:szCs w:val="20"/>
              </w:rPr>
            </w:pPr>
          </w:p>
        </w:tc>
        <w:tc>
          <w:tcPr>
            <w:tcW w:w="2410" w:type="dxa"/>
            <w:tcBorders>
              <w:left w:val="single" w:sz="12" w:space="0" w:color="000000"/>
              <w:bottom w:val="single" w:sz="12" w:space="0" w:color="000000"/>
              <w:right w:val="single" w:sz="12" w:space="0" w:color="000000"/>
            </w:tcBorders>
            <w:shd w:val="clear" w:color="auto" w:fill="D9D9D9"/>
          </w:tcPr>
          <w:p w14:paraId="66BDECF0" w14:textId="09AA686F" w:rsidR="00916359" w:rsidRPr="001A141D" w:rsidRDefault="00291A8E" w:rsidP="00916359">
            <w:pPr>
              <w:pBdr>
                <w:top w:val="nil"/>
                <w:left w:val="nil"/>
                <w:bottom w:val="nil"/>
                <w:right w:val="nil"/>
                <w:between w:val="nil"/>
              </w:pBdr>
              <w:spacing w:after="0"/>
              <w:rPr>
                <w:rFonts w:ascii="Arial Narrow" w:eastAsia="Arial Narrow" w:hAnsi="Arial Narrow" w:cs="Arial Narrow"/>
                <w:i/>
                <w:color w:val="000000"/>
                <w:sz w:val="20"/>
                <w:szCs w:val="20"/>
              </w:rPr>
            </w:pPr>
            <w:r w:rsidRPr="001A141D">
              <w:rPr>
                <w:rFonts w:ascii="Arial Narrow" w:eastAsia="Arial Narrow" w:hAnsi="Arial Narrow" w:cs="Arial Narrow"/>
                <w:i/>
                <w:color w:val="000000"/>
                <w:sz w:val="20"/>
                <w:szCs w:val="20"/>
              </w:rPr>
              <w:t xml:space="preserve">Students in this phase </w:t>
            </w:r>
            <w:r w:rsidR="00916359" w:rsidRPr="001A141D">
              <w:rPr>
                <w:rFonts w:ascii="Arial Narrow" w:eastAsia="Arial Narrow" w:hAnsi="Arial Narrow" w:cs="Arial Narrow"/>
                <w:i/>
                <w:color w:val="000000"/>
                <w:sz w:val="20"/>
                <w:szCs w:val="20"/>
              </w:rPr>
              <w:t>can identify</w:t>
            </w:r>
          </w:p>
          <w:p w14:paraId="3E4912B9" w14:textId="52D4E6C9" w:rsidR="00A43AEC" w:rsidRPr="001A141D" w:rsidRDefault="00006FDC" w:rsidP="00006FDC">
            <w:pPr>
              <w:pBdr>
                <w:top w:val="nil"/>
                <w:left w:val="nil"/>
                <w:bottom w:val="nil"/>
                <w:right w:val="nil"/>
                <w:between w:val="nil"/>
              </w:pBdr>
              <w:spacing w:after="0"/>
              <w:rPr>
                <w:rFonts w:ascii="Arial Narrow" w:eastAsia="Arial Narrow" w:hAnsi="Arial Narrow" w:cs="Arial Narrow"/>
                <w:i/>
                <w:color w:val="000000"/>
                <w:sz w:val="20"/>
                <w:szCs w:val="20"/>
              </w:rPr>
            </w:pPr>
            <w:r w:rsidRPr="001A141D">
              <w:rPr>
                <w:rFonts w:ascii="Arial Narrow" w:eastAsia="Arial Narrow" w:hAnsi="Arial Narrow" w:cs="Arial Narrow"/>
                <w:i/>
                <w:color w:val="000000"/>
                <w:sz w:val="20"/>
                <w:szCs w:val="20"/>
              </w:rPr>
              <w:t>cultural practices and diversity</w:t>
            </w:r>
            <w:r w:rsidR="008067F7" w:rsidRPr="001A141D">
              <w:rPr>
                <w:rFonts w:ascii="Arial Narrow" w:eastAsia="Arial Narrow" w:hAnsi="Arial Narrow" w:cs="Arial Narrow"/>
                <w:i/>
                <w:color w:val="000000"/>
                <w:sz w:val="20"/>
                <w:szCs w:val="20"/>
              </w:rPr>
              <w:t xml:space="preserve"> </w:t>
            </w:r>
          </w:p>
        </w:tc>
        <w:tc>
          <w:tcPr>
            <w:tcW w:w="2268" w:type="dxa"/>
            <w:tcBorders>
              <w:left w:val="single" w:sz="12" w:space="0" w:color="000000"/>
              <w:bottom w:val="single" w:sz="12" w:space="0" w:color="000000"/>
              <w:right w:val="single" w:sz="12" w:space="0" w:color="000000"/>
            </w:tcBorders>
            <w:shd w:val="clear" w:color="auto" w:fill="D9D9D9"/>
          </w:tcPr>
          <w:p w14:paraId="14601076" w14:textId="04DF81CF" w:rsidR="00A43AEC" w:rsidRPr="001A141D" w:rsidRDefault="00291A8E" w:rsidP="00C1081D">
            <w:pPr>
              <w:pBdr>
                <w:top w:val="nil"/>
                <w:left w:val="nil"/>
                <w:bottom w:val="nil"/>
                <w:right w:val="nil"/>
                <w:between w:val="nil"/>
              </w:pBdr>
              <w:spacing w:after="0"/>
              <w:rPr>
                <w:rFonts w:ascii="Arial Narrow" w:eastAsia="Arial Narrow" w:hAnsi="Arial Narrow" w:cs="Arial Narrow"/>
                <w:i/>
                <w:color w:val="000000"/>
                <w:sz w:val="20"/>
                <w:szCs w:val="20"/>
              </w:rPr>
            </w:pPr>
            <w:r w:rsidRPr="001A141D">
              <w:rPr>
                <w:rFonts w:ascii="Arial Narrow" w:eastAsia="Arial Narrow" w:hAnsi="Arial Narrow" w:cs="Arial Narrow"/>
                <w:i/>
                <w:color w:val="000000"/>
                <w:sz w:val="20"/>
                <w:szCs w:val="20"/>
              </w:rPr>
              <w:t xml:space="preserve">Students in this phase </w:t>
            </w:r>
            <w:r w:rsidR="00916359" w:rsidRPr="001A141D">
              <w:rPr>
                <w:rFonts w:ascii="Arial Narrow" w:eastAsia="Arial Narrow" w:hAnsi="Arial Narrow" w:cs="Arial Narrow"/>
                <w:i/>
                <w:color w:val="000000"/>
                <w:sz w:val="20"/>
                <w:szCs w:val="20"/>
              </w:rPr>
              <w:t xml:space="preserve">can </w:t>
            </w:r>
            <w:r w:rsidR="00C1081D" w:rsidRPr="001A141D">
              <w:rPr>
                <w:rFonts w:ascii="Arial Narrow" w:eastAsia="Arial Narrow" w:hAnsi="Arial Narrow" w:cs="Arial Narrow"/>
                <w:i/>
                <w:color w:val="000000"/>
                <w:sz w:val="20"/>
                <w:szCs w:val="20"/>
              </w:rPr>
              <w:t>describe and compare cultural practices</w:t>
            </w:r>
            <w:r w:rsidR="00581958" w:rsidRPr="001A141D">
              <w:rPr>
                <w:rFonts w:ascii="Arial Narrow" w:eastAsia="Arial Narrow" w:hAnsi="Arial Narrow" w:cs="Arial Narrow"/>
                <w:i/>
                <w:color w:val="000000"/>
                <w:sz w:val="20"/>
                <w:szCs w:val="20"/>
              </w:rPr>
              <w:t xml:space="preserve"> and </w:t>
            </w:r>
            <w:r w:rsidR="00D441C7" w:rsidRPr="001A141D">
              <w:rPr>
                <w:rFonts w:ascii="Arial Narrow" w:eastAsia="Arial Narrow" w:hAnsi="Arial Narrow" w:cs="Arial Narrow"/>
                <w:i/>
                <w:color w:val="000000"/>
                <w:sz w:val="20"/>
                <w:szCs w:val="20"/>
              </w:rPr>
              <w:t>lifestyles</w:t>
            </w:r>
            <w:r w:rsidR="008067F7" w:rsidRPr="001A141D">
              <w:rPr>
                <w:rFonts w:ascii="Arial Narrow" w:eastAsia="Arial Narrow" w:hAnsi="Arial Narrow" w:cs="Arial Narrow"/>
                <w:i/>
                <w:color w:val="000000"/>
                <w:sz w:val="20"/>
                <w:szCs w:val="20"/>
              </w:rPr>
              <w:t xml:space="preserve"> </w:t>
            </w:r>
          </w:p>
        </w:tc>
        <w:tc>
          <w:tcPr>
            <w:tcW w:w="2410" w:type="dxa"/>
            <w:tcBorders>
              <w:left w:val="single" w:sz="12" w:space="0" w:color="000000"/>
              <w:bottom w:val="single" w:sz="12" w:space="0" w:color="000000"/>
              <w:right w:val="single" w:sz="12" w:space="0" w:color="000000"/>
            </w:tcBorders>
            <w:shd w:val="clear" w:color="auto" w:fill="D9D9D9"/>
          </w:tcPr>
          <w:p w14:paraId="44643CC2" w14:textId="09268126" w:rsidR="00A43AEC" w:rsidRPr="001A141D" w:rsidRDefault="00291A8E" w:rsidP="00581958">
            <w:pPr>
              <w:pBdr>
                <w:top w:val="nil"/>
                <w:left w:val="nil"/>
                <w:bottom w:val="nil"/>
                <w:right w:val="nil"/>
                <w:between w:val="nil"/>
              </w:pBdr>
              <w:spacing w:after="0"/>
              <w:rPr>
                <w:rFonts w:ascii="Arial Narrow" w:eastAsia="Arial Narrow" w:hAnsi="Arial Narrow" w:cs="Arial Narrow"/>
                <w:i/>
                <w:color w:val="000000"/>
                <w:sz w:val="20"/>
                <w:szCs w:val="20"/>
              </w:rPr>
            </w:pPr>
            <w:r w:rsidRPr="001A141D">
              <w:rPr>
                <w:rFonts w:ascii="Arial Narrow" w:eastAsia="Arial Narrow" w:hAnsi="Arial Narrow" w:cs="Arial Narrow"/>
                <w:i/>
                <w:color w:val="000000"/>
                <w:sz w:val="20"/>
                <w:szCs w:val="20"/>
              </w:rPr>
              <w:t xml:space="preserve">Students in this phase </w:t>
            </w:r>
            <w:r w:rsidR="00916359" w:rsidRPr="001A141D">
              <w:rPr>
                <w:rFonts w:ascii="Arial Narrow" w:eastAsia="Arial Narrow" w:hAnsi="Arial Narrow" w:cs="Arial Narrow"/>
                <w:i/>
                <w:color w:val="000000"/>
                <w:sz w:val="20"/>
                <w:szCs w:val="20"/>
              </w:rPr>
              <w:t xml:space="preserve">can explain </w:t>
            </w:r>
            <w:r w:rsidR="00581958" w:rsidRPr="001A141D">
              <w:rPr>
                <w:rFonts w:ascii="Arial Narrow" w:eastAsia="Arial Narrow" w:hAnsi="Arial Narrow" w:cs="Arial Narrow"/>
                <w:i/>
                <w:color w:val="000000"/>
                <w:sz w:val="20"/>
                <w:szCs w:val="20"/>
              </w:rPr>
              <w:t>the significance of and connections between different cultural practices</w:t>
            </w:r>
          </w:p>
        </w:tc>
        <w:tc>
          <w:tcPr>
            <w:tcW w:w="2181" w:type="dxa"/>
            <w:tcBorders>
              <w:left w:val="single" w:sz="12" w:space="0" w:color="000000"/>
              <w:bottom w:val="single" w:sz="12" w:space="0" w:color="000000"/>
              <w:right w:val="single" w:sz="12" w:space="0" w:color="000000"/>
            </w:tcBorders>
            <w:shd w:val="clear" w:color="auto" w:fill="D9D9D9"/>
          </w:tcPr>
          <w:p w14:paraId="547BB9AA" w14:textId="06C3DB43" w:rsidR="00A43AEC" w:rsidRPr="001A141D" w:rsidRDefault="00291A8E" w:rsidP="00C35931">
            <w:pPr>
              <w:pBdr>
                <w:top w:val="nil"/>
                <w:left w:val="nil"/>
                <w:bottom w:val="nil"/>
                <w:right w:val="nil"/>
                <w:between w:val="nil"/>
              </w:pBdr>
              <w:spacing w:after="0"/>
              <w:rPr>
                <w:rFonts w:ascii="Arial Narrow" w:eastAsia="Arial Narrow" w:hAnsi="Arial Narrow" w:cs="Arial Narrow"/>
                <w:i/>
                <w:color w:val="000000"/>
                <w:sz w:val="20"/>
                <w:szCs w:val="20"/>
              </w:rPr>
            </w:pPr>
            <w:r w:rsidRPr="001A141D">
              <w:rPr>
                <w:rFonts w:ascii="Arial Narrow" w:eastAsia="Arial Narrow" w:hAnsi="Arial Narrow" w:cs="Arial Narrow"/>
                <w:i/>
                <w:color w:val="000000"/>
                <w:sz w:val="20"/>
                <w:szCs w:val="20"/>
              </w:rPr>
              <w:t xml:space="preserve">Students in this phase </w:t>
            </w:r>
            <w:r w:rsidR="00916359" w:rsidRPr="001A141D">
              <w:rPr>
                <w:rFonts w:ascii="Arial Narrow" w:eastAsia="Arial Narrow" w:hAnsi="Arial Narrow" w:cs="Arial Narrow"/>
                <w:i/>
                <w:color w:val="000000"/>
                <w:sz w:val="20"/>
                <w:szCs w:val="20"/>
              </w:rPr>
              <w:t xml:space="preserve">can </w:t>
            </w:r>
            <w:r w:rsidR="0086012F" w:rsidRPr="001A141D">
              <w:rPr>
                <w:rFonts w:ascii="Arial Narrow" w:eastAsia="Arial Narrow" w:hAnsi="Arial Narrow" w:cs="Arial Narrow"/>
                <w:i/>
                <w:color w:val="000000"/>
                <w:sz w:val="20"/>
                <w:szCs w:val="20"/>
              </w:rPr>
              <w:t>identify benefits of intercultural connections</w:t>
            </w:r>
          </w:p>
        </w:tc>
      </w:tr>
      <w:tr w:rsidR="00763688" w:rsidRPr="001A141D" w14:paraId="1AA6CCC9" w14:textId="77777777" w:rsidTr="002C6428">
        <w:trPr>
          <w:jc w:val="right"/>
        </w:trPr>
        <w:tc>
          <w:tcPr>
            <w:tcW w:w="4797" w:type="dxa"/>
            <w:gridSpan w:val="3"/>
            <w:tcBorders>
              <w:top w:val="single" w:sz="4" w:space="0" w:color="FFFFFF"/>
              <w:left w:val="nil"/>
              <w:right w:val="dotted" w:sz="4" w:space="0" w:color="000000"/>
            </w:tcBorders>
            <w:shd w:val="clear" w:color="auto" w:fill="auto"/>
          </w:tcPr>
          <w:p w14:paraId="226D8479" w14:textId="77777777" w:rsidR="00763688" w:rsidRPr="001A141D" w:rsidRDefault="00763688" w:rsidP="00EB6867">
            <w:pPr>
              <w:pBdr>
                <w:top w:val="nil"/>
                <w:left w:val="nil"/>
                <w:bottom w:val="nil"/>
                <w:right w:val="nil"/>
                <w:between w:val="nil"/>
              </w:pBdr>
              <w:spacing w:after="0"/>
              <w:rPr>
                <w:rFonts w:ascii="Arial Narrow" w:eastAsia="Arial Narrow" w:hAnsi="Arial Narrow" w:cs="Arial Narrow"/>
                <w:i/>
                <w:color w:val="000000"/>
                <w:sz w:val="20"/>
                <w:szCs w:val="20"/>
              </w:rPr>
            </w:pPr>
          </w:p>
        </w:tc>
        <w:tc>
          <w:tcPr>
            <w:tcW w:w="2410" w:type="dxa"/>
            <w:tcBorders>
              <w:top w:val="single" w:sz="12" w:space="0" w:color="000000"/>
              <w:left w:val="dotted" w:sz="4" w:space="0" w:color="000000"/>
              <w:right w:val="dotted" w:sz="4" w:space="0" w:color="000000"/>
            </w:tcBorders>
            <w:shd w:val="clear" w:color="auto" w:fill="auto"/>
          </w:tcPr>
          <w:p w14:paraId="5E7FC84F" w14:textId="77777777" w:rsidR="00763688" w:rsidRPr="001A141D" w:rsidRDefault="00763688" w:rsidP="00EB6867">
            <w:pPr>
              <w:pBdr>
                <w:top w:val="nil"/>
                <w:left w:val="nil"/>
                <w:bottom w:val="nil"/>
                <w:right w:val="nil"/>
                <w:between w:val="nil"/>
              </w:pBdr>
              <w:spacing w:after="0"/>
              <w:rPr>
                <w:rFonts w:ascii="Arial Narrow" w:eastAsia="Arial Narrow" w:hAnsi="Arial Narrow" w:cs="Arial Narrow"/>
                <w:color w:val="000000"/>
                <w:sz w:val="20"/>
                <w:szCs w:val="20"/>
              </w:rPr>
            </w:pPr>
          </w:p>
        </w:tc>
        <w:tc>
          <w:tcPr>
            <w:tcW w:w="2268" w:type="dxa"/>
            <w:tcBorders>
              <w:top w:val="single" w:sz="12" w:space="0" w:color="000000"/>
              <w:left w:val="dotted" w:sz="4" w:space="0" w:color="000000"/>
              <w:right w:val="dotted" w:sz="4" w:space="0" w:color="000000"/>
            </w:tcBorders>
            <w:shd w:val="clear" w:color="auto" w:fill="auto"/>
          </w:tcPr>
          <w:p w14:paraId="67345AEF" w14:textId="77777777" w:rsidR="00763688" w:rsidRPr="001A141D" w:rsidRDefault="00763688" w:rsidP="00EB6867">
            <w:pPr>
              <w:pBdr>
                <w:top w:val="nil"/>
                <w:left w:val="nil"/>
                <w:bottom w:val="nil"/>
                <w:right w:val="nil"/>
                <w:between w:val="nil"/>
              </w:pBdr>
              <w:spacing w:after="0"/>
              <w:rPr>
                <w:rFonts w:ascii="Arial Narrow" w:eastAsia="Arial Narrow" w:hAnsi="Arial Narrow" w:cs="Arial Narrow"/>
                <w:color w:val="000000"/>
                <w:sz w:val="20"/>
                <w:szCs w:val="20"/>
              </w:rPr>
            </w:pPr>
          </w:p>
        </w:tc>
        <w:tc>
          <w:tcPr>
            <w:tcW w:w="2410" w:type="dxa"/>
            <w:tcBorders>
              <w:top w:val="single" w:sz="12" w:space="0" w:color="000000"/>
              <w:left w:val="dotted" w:sz="4" w:space="0" w:color="000000"/>
              <w:right w:val="dotted" w:sz="4" w:space="0" w:color="000000"/>
            </w:tcBorders>
            <w:shd w:val="clear" w:color="auto" w:fill="auto"/>
          </w:tcPr>
          <w:p w14:paraId="5E9173AA" w14:textId="77777777" w:rsidR="00763688" w:rsidRPr="001A141D" w:rsidRDefault="00763688" w:rsidP="00EB6867">
            <w:pPr>
              <w:pBdr>
                <w:top w:val="nil"/>
                <w:left w:val="nil"/>
                <w:bottom w:val="nil"/>
                <w:right w:val="nil"/>
                <w:between w:val="nil"/>
              </w:pBdr>
              <w:spacing w:after="0"/>
              <w:rPr>
                <w:rFonts w:ascii="Arial Narrow" w:eastAsia="Arial Narrow" w:hAnsi="Arial Narrow" w:cs="Arial Narrow"/>
                <w:color w:val="000000"/>
                <w:sz w:val="20"/>
                <w:szCs w:val="20"/>
              </w:rPr>
            </w:pPr>
          </w:p>
        </w:tc>
        <w:tc>
          <w:tcPr>
            <w:tcW w:w="2181" w:type="dxa"/>
            <w:tcBorders>
              <w:top w:val="single" w:sz="12" w:space="0" w:color="000000"/>
              <w:left w:val="dotted" w:sz="4" w:space="0" w:color="000000"/>
              <w:right w:val="dotted" w:sz="4" w:space="0" w:color="000000"/>
            </w:tcBorders>
            <w:shd w:val="clear" w:color="auto" w:fill="auto"/>
          </w:tcPr>
          <w:p w14:paraId="0D0F2FBB" w14:textId="77777777" w:rsidR="00763688" w:rsidRPr="001A141D" w:rsidRDefault="00763688" w:rsidP="00EB6867">
            <w:pPr>
              <w:pBdr>
                <w:top w:val="nil"/>
                <w:left w:val="nil"/>
                <w:bottom w:val="nil"/>
                <w:right w:val="nil"/>
                <w:between w:val="nil"/>
              </w:pBdr>
              <w:spacing w:after="0"/>
              <w:rPr>
                <w:rFonts w:ascii="Arial Narrow" w:eastAsia="Arial Narrow" w:hAnsi="Arial Narrow" w:cs="Arial Narrow"/>
                <w:color w:val="000000"/>
                <w:sz w:val="20"/>
                <w:szCs w:val="20"/>
              </w:rPr>
            </w:pPr>
          </w:p>
        </w:tc>
      </w:tr>
      <w:tr w:rsidR="00A43AEC" w:rsidRPr="001A141D" w14:paraId="0A419CBF" w14:textId="77777777" w:rsidTr="00DA3955">
        <w:trPr>
          <w:jc w:val="right"/>
        </w:trPr>
        <w:tc>
          <w:tcPr>
            <w:tcW w:w="1843" w:type="dxa"/>
            <w:shd w:val="clear" w:color="auto" w:fill="D9D9D9"/>
          </w:tcPr>
          <w:p w14:paraId="0C0B092C" w14:textId="77777777" w:rsidR="00A43AEC" w:rsidRPr="001A141D" w:rsidRDefault="00A43AEC" w:rsidP="00EB6867">
            <w:pPr>
              <w:pBdr>
                <w:top w:val="nil"/>
                <w:left w:val="nil"/>
                <w:bottom w:val="nil"/>
                <w:right w:val="nil"/>
                <w:between w:val="nil"/>
              </w:pBdr>
              <w:spacing w:after="0"/>
              <w:rPr>
                <w:rFonts w:ascii="Arial Narrow" w:eastAsia="Arial Narrow" w:hAnsi="Arial Narrow" w:cs="Arial Narrow"/>
                <w:i/>
                <w:color w:val="000000"/>
                <w:sz w:val="20"/>
                <w:szCs w:val="20"/>
              </w:rPr>
            </w:pPr>
            <w:r w:rsidRPr="001A141D">
              <w:rPr>
                <w:rFonts w:ascii="Arial Narrow" w:eastAsia="Arial Narrow" w:hAnsi="Arial Narrow" w:cs="Arial Narrow"/>
                <w:i/>
                <w:color w:val="000000"/>
                <w:sz w:val="20"/>
                <w:szCs w:val="20"/>
              </w:rPr>
              <w:t>Organising Element/s</w:t>
            </w:r>
          </w:p>
        </w:tc>
        <w:tc>
          <w:tcPr>
            <w:tcW w:w="1701" w:type="dxa"/>
            <w:tcBorders>
              <w:right w:val="single" w:sz="6" w:space="0" w:color="000000"/>
            </w:tcBorders>
            <w:shd w:val="clear" w:color="auto" w:fill="D9D9D9"/>
          </w:tcPr>
          <w:p w14:paraId="1E6BA1C5" w14:textId="77777777" w:rsidR="00A43AEC" w:rsidRPr="001A141D" w:rsidRDefault="00A43AEC" w:rsidP="00EB6867">
            <w:pPr>
              <w:pBdr>
                <w:top w:val="nil"/>
                <w:left w:val="nil"/>
                <w:bottom w:val="nil"/>
                <w:right w:val="nil"/>
                <w:between w:val="nil"/>
              </w:pBdr>
              <w:spacing w:after="0"/>
              <w:rPr>
                <w:rFonts w:ascii="Arial Narrow" w:eastAsia="Arial Narrow" w:hAnsi="Arial Narrow" w:cs="Arial Narrow"/>
                <w:i/>
                <w:color w:val="000000"/>
                <w:sz w:val="20"/>
                <w:szCs w:val="20"/>
              </w:rPr>
            </w:pPr>
            <w:r w:rsidRPr="001A141D">
              <w:rPr>
                <w:rFonts w:ascii="Arial Narrow" w:eastAsia="Arial Narrow" w:hAnsi="Arial Narrow" w:cs="Arial Narrow"/>
                <w:i/>
                <w:color w:val="000000"/>
                <w:sz w:val="20"/>
                <w:szCs w:val="20"/>
              </w:rPr>
              <w:t>Action</w:t>
            </w:r>
          </w:p>
        </w:tc>
        <w:tc>
          <w:tcPr>
            <w:tcW w:w="1253" w:type="dxa"/>
            <w:tcBorders>
              <w:top w:val="single" w:sz="6" w:space="0" w:color="000000"/>
              <w:left w:val="single" w:sz="6" w:space="0" w:color="000000"/>
              <w:right w:val="single" w:sz="12" w:space="0" w:color="000000"/>
            </w:tcBorders>
            <w:shd w:val="clear" w:color="auto" w:fill="D9D9D9"/>
          </w:tcPr>
          <w:p w14:paraId="2229D2AB" w14:textId="77777777" w:rsidR="00A43AEC" w:rsidRPr="001A141D" w:rsidRDefault="00A43AEC" w:rsidP="00EB6867">
            <w:pPr>
              <w:pBdr>
                <w:top w:val="nil"/>
                <w:left w:val="nil"/>
                <w:bottom w:val="nil"/>
                <w:right w:val="nil"/>
                <w:between w:val="nil"/>
              </w:pBdr>
              <w:spacing w:after="0"/>
              <w:rPr>
                <w:rFonts w:ascii="Arial Narrow" w:eastAsia="Arial Narrow" w:hAnsi="Arial Narrow" w:cs="Arial Narrow"/>
                <w:i/>
                <w:color w:val="000000"/>
                <w:sz w:val="20"/>
                <w:szCs w:val="20"/>
              </w:rPr>
            </w:pPr>
          </w:p>
        </w:tc>
        <w:tc>
          <w:tcPr>
            <w:tcW w:w="9269" w:type="dxa"/>
            <w:gridSpan w:val="4"/>
            <w:tcBorders>
              <w:top w:val="single" w:sz="12" w:space="0" w:color="000000"/>
              <w:left w:val="single" w:sz="12" w:space="0" w:color="000000"/>
              <w:right w:val="single" w:sz="12" w:space="0" w:color="000000"/>
            </w:tcBorders>
            <w:shd w:val="clear" w:color="auto" w:fill="D9D9D9"/>
          </w:tcPr>
          <w:p w14:paraId="3983A444" w14:textId="77777777" w:rsidR="00A43AEC" w:rsidRPr="001A141D" w:rsidRDefault="00A43AEC" w:rsidP="00EB6867">
            <w:pPr>
              <w:pBdr>
                <w:top w:val="nil"/>
                <w:left w:val="nil"/>
                <w:bottom w:val="nil"/>
                <w:right w:val="nil"/>
                <w:between w:val="nil"/>
              </w:pBdr>
              <w:spacing w:after="0"/>
              <w:rPr>
                <w:rFonts w:ascii="Arial Narrow" w:eastAsia="Arial Narrow" w:hAnsi="Arial Narrow" w:cs="Arial Narrow"/>
                <w:i/>
                <w:color w:val="000000"/>
                <w:sz w:val="20"/>
                <w:szCs w:val="20"/>
              </w:rPr>
            </w:pPr>
            <w:r w:rsidRPr="001A141D">
              <w:rPr>
                <w:rFonts w:ascii="Arial Narrow" w:eastAsia="Arial Narrow" w:hAnsi="Arial Narrow" w:cs="Arial Narrow"/>
                <w:i/>
                <w:color w:val="000000"/>
                <w:sz w:val="20"/>
                <w:szCs w:val="20"/>
              </w:rPr>
              <w:t>Quality Criteria</w:t>
            </w:r>
          </w:p>
        </w:tc>
      </w:tr>
      <w:tr w:rsidR="000A15F5" w:rsidRPr="001A141D" w14:paraId="69B236B1" w14:textId="77777777" w:rsidTr="00DA3955">
        <w:trPr>
          <w:jc w:val="right"/>
        </w:trPr>
        <w:tc>
          <w:tcPr>
            <w:tcW w:w="1843" w:type="dxa"/>
            <w:vMerge w:val="restart"/>
            <w:shd w:val="clear" w:color="auto" w:fill="auto"/>
          </w:tcPr>
          <w:p w14:paraId="1F23E635" w14:textId="1A174854" w:rsidR="000A15F5" w:rsidRPr="001A141D" w:rsidRDefault="000A15F5" w:rsidP="00AD12D7">
            <w:pPr>
              <w:spacing w:after="0"/>
              <w:rPr>
                <w:rFonts w:ascii="Arial Narrow" w:eastAsia="Arial Narrow" w:hAnsi="Arial Narrow" w:cs="Arial Narrow"/>
                <w:color w:val="000000"/>
                <w:sz w:val="20"/>
                <w:szCs w:val="20"/>
              </w:rPr>
            </w:pPr>
            <w:r w:rsidRPr="001A141D">
              <w:rPr>
                <w:rFonts w:ascii="Arial Narrow" w:eastAsia="Arial Narrow" w:hAnsi="Arial Narrow" w:cs="Arial Narrow"/>
                <w:color w:val="000000"/>
                <w:sz w:val="20"/>
                <w:szCs w:val="20"/>
              </w:rPr>
              <w:t>Cultural Practices and Cultural Diversity strands</w:t>
            </w:r>
          </w:p>
          <w:p w14:paraId="519814BF" w14:textId="77777777" w:rsidR="000A15F5" w:rsidRPr="001A141D" w:rsidRDefault="000A15F5" w:rsidP="00AD12D7">
            <w:pPr>
              <w:spacing w:after="0"/>
              <w:rPr>
                <w:rFonts w:ascii="Arial Narrow" w:eastAsia="Arial Narrow" w:hAnsi="Arial Narrow" w:cs="Arial Narrow"/>
                <w:color w:val="000000"/>
                <w:sz w:val="20"/>
                <w:szCs w:val="20"/>
              </w:rPr>
            </w:pPr>
          </w:p>
          <w:p w14:paraId="5260D3B4" w14:textId="77777777" w:rsidR="000A15F5" w:rsidRPr="001A141D" w:rsidRDefault="000A15F5" w:rsidP="00AD12D7">
            <w:pPr>
              <w:spacing w:after="0"/>
              <w:rPr>
                <w:rFonts w:ascii="Arial Narrow" w:eastAsia="Arial Narrow" w:hAnsi="Arial Narrow" w:cs="Arial Narrow"/>
                <w:color w:val="000000"/>
                <w:sz w:val="20"/>
                <w:szCs w:val="20"/>
              </w:rPr>
            </w:pPr>
          </w:p>
          <w:p w14:paraId="67A684F1" w14:textId="77777777" w:rsidR="000A15F5" w:rsidRPr="001A141D" w:rsidRDefault="000A15F5" w:rsidP="00AD12D7">
            <w:pPr>
              <w:spacing w:after="0"/>
              <w:rPr>
                <w:rFonts w:ascii="Arial Narrow" w:eastAsia="Arial Narrow" w:hAnsi="Arial Narrow" w:cs="Arial Narrow"/>
                <w:color w:val="000000"/>
                <w:sz w:val="20"/>
                <w:szCs w:val="20"/>
              </w:rPr>
            </w:pPr>
          </w:p>
          <w:p w14:paraId="7A47089C" w14:textId="77777777" w:rsidR="000A15F5" w:rsidRPr="001A141D" w:rsidRDefault="000A15F5" w:rsidP="00AD12D7">
            <w:pPr>
              <w:spacing w:after="0"/>
              <w:rPr>
                <w:rFonts w:ascii="Arial Narrow" w:eastAsia="Arial Narrow" w:hAnsi="Arial Narrow" w:cs="Arial Narrow"/>
                <w:color w:val="000000"/>
                <w:sz w:val="20"/>
                <w:szCs w:val="20"/>
              </w:rPr>
            </w:pPr>
          </w:p>
          <w:p w14:paraId="12223A91" w14:textId="77777777" w:rsidR="000A15F5" w:rsidRPr="001A141D" w:rsidRDefault="000A15F5" w:rsidP="00AD12D7">
            <w:pPr>
              <w:spacing w:after="0"/>
              <w:rPr>
                <w:rFonts w:ascii="Arial Narrow" w:eastAsia="Arial Narrow" w:hAnsi="Arial Narrow" w:cs="Arial Narrow"/>
                <w:color w:val="000000"/>
                <w:sz w:val="20"/>
                <w:szCs w:val="20"/>
              </w:rPr>
            </w:pPr>
          </w:p>
          <w:p w14:paraId="462D83BF" w14:textId="77777777" w:rsidR="000A15F5" w:rsidRPr="001A141D" w:rsidRDefault="000A15F5" w:rsidP="00AD12D7">
            <w:pPr>
              <w:spacing w:after="0"/>
              <w:rPr>
                <w:rFonts w:ascii="Arial Narrow" w:eastAsia="Arial Narrow" w:hAnsi="Arial Narrow" w:cs="Arial Narrow"/>
                <w:color w:val="000000"/>
                <w:sz w:val="20"/>
                <w:szCs w:val="20"/>
              </w:rPr>
            </w:pPr>
          </w:p>
          <w:p w14:paraId="5B2423A1" w14:textId="77777777" w:rsidR="000A15F5" w:rsidRPr="001A141D" w:rsidRDefault="000A15F5" w:rsidP="00AD12D7">
            <w:pPr>
              <w:spacing w:after="0"/>
              <w:rPr>
                <w:rFonts w:ascii="Arial Narrow" w:eastAsia="Arial Narrow" w:hAnsi="Arial Narrow" w:cs="Arial Narrow"/>
                <w:color w:val="000000"/>
                <w:sz w:val="20"/>
                <w:szCs w:val="20"/>
              </w:rPr>
            </w:pPr>
          </w:p>
          <w:p w14:paraId="12270F46" w14:textId="37295D5A" w:rsidR="000A15F5" w:rsidRPr="001A141D" w:rsidRDefault="000A15F5" w:rsidP="00AD12D7">
            <w:pPr>
              <w:spacing w:after="0"/>
              <w:rPr>
                <w:rFonts w:ascii="Arial Narrow" w:eastAsia="Arial Narrow" w:hAnsi="Arial Narrow" w:cs="Arial Narrow"/>
                <w:color w:val="000000"/>
                <w:sz w:val="20"/>
                <w:szCs w:val="20"/>
              </w:rPr>
            </w:pPr>
          </w:p>
        </w:tc>
        <w:tc>
          <w:tcPr>
            <w:tcW w:w="1701" w:type="dxa"/>
            <w:tcBorders>
              <w:right w:val="single" w:sz="6" w:space="0" w:color="000000"/>
            </w:tcBorders>
          </w:tcPr>
          <w:p w14:paraId="7F81B9A2" w14:textId="36A719AE" w:rsidR="000A15F5" w:rsidRPr="001A141D" w:rsidRDefault="000A15F5" w:rsidP="00CB6938">
            <w:pPr>
              <w:spacing w:after="0"/>
              <w:rPr>
                <w:rFonts w:ascii="Arial Narrow" w:eastAsia="Arial Narrow" w:hAnsi="Arial Narrow" w:cs="Arial Narrow"/>
                <w:sz w:val="20"/>
                <w:szCs w:val="20"/>
              </w:rPr>
            </w:pPr>
            <w:r w:rsidRPr="001A141D">
              <w:rPr>
                <w:rFonts w:ascii="Arial Narrow" w:eastAsia="Arial Narrow" w:hAnsi="Arial Narrow" w:cs="Arial Narrow"/>
                <w:sz w:val="20"/>
                <w:szCs w:val="20"/>
              </w:rPr>
              <w:t>1. Demonstrates understanding of own cultural practices</w:t>
            </w:r>
          </w:p>
        </w:tc>
        <w:tc>
          <w:tcPr>
            <w:tcW w:w="1253" w:type="dxa"/>
            <w:tcBorders>
              <w:top w:val="single" w:sz="6" w:space="0" w:color="000000"/>
              <w:left w:val="single" w:sz="6" w:space="0" w:color="000000"/>
              <w:right w:val="single" w:sz="12" w:space="0" w:color="000000"/>
            </w:tcBorders>
            <w:shd w:val="clear" w:color="auto" w:fill="auto"/>
          </w:tcPr>
          <w:p w14:paraId="2EBB6773" w14:textId="77777777" w:rsidR="000A15F5" w:rsidRPr="001A141D" w:rsidRDefault="000A15F5" w:rsidP="00EB6867">
            <w:pPr>
              <w:pBdr>
                <w:top w:val="nil"/>
                <w:left w:val="nil"/>
                <w:bottom w:val="nil"/>
                <w:right w:val="nil"/>
                <w:between w:val="nil"/>
              </w:pBdr>
              <w:spacing w:after="0"/>
              <w:rPr>
                <w:rFonts w:ascii="Arial Narrow" w:eastAsia="Arial Narrow" w:hAnsi="Arial Narrow" w:cs="Arial Narrow"/>
                <w:i/>
                <w:color w:val="000000"/>
                <w:sz w:val="20"/>
                <w:szCs w:val="20"/>
              </w:rPr>
            </w:pPr>
            <w:r w:rsidRPr="001A141D">
              <w:rPr>
                <w:rFonts w:ascii="Arial Narrow" w:eastAsia="Arial Narrow" w:hAnsi="Arial Narrow" w:cs="Arial Narrow"/>
                <w:i/>
                <w:color w:val="000000"/>
                <w:sz w:val="20"/>
                <w:szCs w:val="20"/>
              </w:rPr>
              <w:t>Insufficient evidence</w:t>
            </w:r>
          </w:p>
        </w:tc>
        <w:tc>
          <w:tcPr>
            <w:tcW w:w="2410" w:type="dxa"/>
            <w:tcBorders>
              <w:top w:val="single" w:sz="12" w:space="0" w:color="000000"/>
              <w:left w:val="single" w:sz="12" w:space="0" w:color="000000"/>
            </w:tcBorders>
            <w:shd w:val="clear" w:color="auto" w:fill="auto"/>
          </w:tcPr>
          <w:p w14:paraId="78473F48" w14:textId="4EAE45CF" w:rsidR="000A15F5" w:rsidRPr="001A141D" w:rsidRDefault="000A15F5" w:rsidP="00335977">
            <w:pPr>
              <w:pBdr>
                <w:top w:val="nil"/>
                <w:left w:val="nil"/>
                <w:bottom w:val="nil"/>
                <w:right w:val="nil"/>
                <w:between w:val="nil"/>
              </w:pBdr>
              <w:spacing w:after="0"/>
              <w:rPr>
                <w:rFonts w:ascii="Arial Narrow" w:eastAsia="Arial Narrow" w:hAnsi="Arial Narrow" w:cs="Arial Narrow"/>
                <w:i/>
                <w:sz w:val="20"/>
                <w:szCs w:val="20"/>
              </w:rPr>
            </w:pPr>
            <w:r w:rsidRPr="001A141D">
              <w:rPr>
                <w:rFonts w:ascii="Arial Narrow" w:eastAsia="Arial Narrow" w:hAnsi="Arial Narrow" w:cs="Arial Narrow"/>
                <w:i/>
                <w:sz w:val="20"/>
                <w:szCs w:val="20"/>
              </w:rPr>
              <w:t>1.1 Identifies own cultural practices</w:t>
            </w:r>
          </w:p>
          <w:p w14:paraId="60539B86" w14:textId="4FE0F0F4" w:rsidR="000A15F5" w:rsidRPr="001A141D" w:rsidRDefault="000A15F5" w:rsidP="003B0828">
            <w:pPr>
              <w:pBdr>
                <w:top w:val="nil"/>
                <w:left w:val="nil"/>
                <w:bottom w:val="nil"/>
                <w:right w:val="nil"/>
                <w:between w:val="nil"/>
              </w:pBdr>
              <w:spacing w:after="0"/>
              <w:rPr>
                <w:rFonts w:ascii="Arial Narrow" w:eastAsia="Arial Narrow" w:hAnsi="Arial Narrow" w:cs="Arial Narrow"/>
                <w:i/>
                <w:sz w:val="20"/>
                <w:szCs w:val="20"/>
              </w:rPr>
            </w:pPr>
          </w:p>
          <w:p w14:paraId="667C7A52" w14:textId="293B7F24" w:rsidR="000A15F5" w:rsidRPr="001A141D" w:rsidRDefault="000A15F5" w:rsidP="00335977">
            <w:pPr>
              <w:pBdr>
                <w:top w:val="nil"/>
                <w:left w:val="nil"/>
                <w:bottom w:val="nil"/>
                <w:right w:val="nil"/>
                <w:between w:val="nil"/>
              </w:pBdr>
              <w:spacing w:after="0"/>
              <w:rPr>
                <w:rFonts w:ascii="Arial Narrow" w:eastAsia="Arial Narrow" w:hAnsi="Arial Narrow" w:cs="Arial Narrow"/>
                <w:i/>
                <w:sz w:val="20"/>
                <w:szCs w:val="20"/>
              </w:rPr>
            </w:pPr>
          </w:p>
        </w:tc>
        <w:tc>
          <w:tcPr>
            <w:tcW w:w="2268" w:type="dxa"/>
            <w:tcBorders>
              <w:top w:val="single" w:sz="12" w:space="0" w:color="000000"/>
            </w:tcBorders>
            <w:shd w:val="clear" w:color="auto" w:fill="auto"/>
          </w:tcPr>
          <w:p w14:paraId="6D58F14E" w14:textId="6789D150" w:rsidR="000A15F5" w:rsidRPr="001A141D" w:rsidRDefault="000A15F5" w:rsidP="00887769">
            <w:pPr>
              <w:pBdr>
                <w:top w:val="nil"/>
                <w:left w:val="nil"/>
                <w:bottom w:val="nil"/>
                <w:right w:val="nil"/>
                <w:between w:val="nil"/>
              </w:pBdr>
              <w:spacing w:after="0"/>
              <w:rPr>
                <w:rFonts w:ascii="Arial Narrow" w:eastAsia="Arial Narrow" w:hAnsi="Arial Narrow" w:cs="Arial Narrow"/>
                <w:i/>
                <w:sz w:val="20"/>
                <w:szCs w:val="20"/>
              </w:rPr>
            </w:pPr>
            <w:r w:rsidRPr="001A141D">
              <w:rPr>
                <w:rFonts w:ascii="Arial Narrow" w:eastAsia="Arial Narrow" w:hAnsi="Arial Narrow" w:cs="Arial Narrow"/>
                <w:i/>
                <w:sz w:val="20"/>
                <w:szCs w:val="20"/>
              </w:rPr>
              <w:t>1.2 Describes nature of own cultural</w:t>
            </w:r>
          </w:p>
          <w:p w14:paraId="506D89EF" w14:textId="39C8DE1C" w:rsidR="000A15F5" w:rsidRPr="001A141D" w:rsidRDefault="000A15F5" w:rsidP="00887769">
            <w:pPr>
              <w:pBdr>
                <w:top w:val="nil"/>
                <w:left w:val="nil"/>
                <w:bottom w:val="nil"/>
                <w:right w:val="nil"/>
                <w:between w:val="nil"/>
              </w:pBdr>
              <w:spacing w:after="0"/>
              <w:rPr>
                <w:rFonts w:ascii="Arial Narrow" w:eastAsia="Arial Narrow" w:hAnsi="Arial Narrow" w:cs="Arial Narrow"/>
                <w:i/>
                <w:sz w:val="20"/>
                <w:szCs w:val="20"/>
              </w:rPr>
            </w:pPr>
            <w:r w:rsidRPr="001A141D">
              <w:rPr>
                <w:rFonts w:ascii="Arial Narrow" w:eastAsia="Arial Narrow" w:hAnsi="Arial Narrow" w:cs="Arial Narrow"/>
                <w:i/>
                <w:sz w:val="20"/>
                <w:szCs w:val="20"/>
              </w:rPr>
              <w:t>practices</w:t>
            </w:r>
          </w:p>
        </w:tc>
        <w:tc>
          <w:tcPr>
            <w:tcW w:w="2410" w:type="dxa"/>
            <w:tcBorders>
              <w:top w:val="single" w:sz="12" w:space="0" w:color="000000"/>
            </w:tcBorders>
            <w:shd w:val="clear" w:color="auto" w:fill="auto"/>
          </w:tcPr>
          <w:p w14:paraId="4FF4330B" w14:textId="77777777" w:rsidR="000A15F5" w:rsidRPr="001A141D" w:rsidRDefault="000A15F5" w:rsidP="00DA3955">
            <w:pPr>
              <w:spacing w:after="0"/>
              <w:rPr>
                <w:rFonts w:ascii="Arial Narrow" w:eastAsia="Arial Narrow" w:hAnsi="Arial Narrow" w:cs="Arial Narrow"/>
                <w:i/>
                <w:sz w:val="20"/>
                <w:szCs w:val="20"/>
              </w:rPr>
            </w:pPr>
            <w:r w:rsidRPr="001A141D">
              <w:rPr>
                <w:rFonts w:ascii="Arial Narrow" w:eastAsia="Arial Narrow" w:hAnsi="Arial Narrow" w:cs="Arial Narrow"/>
                <w:i/>
                <w:sz w:val="20"/>
                <w:szCs w:val="20"/>
              </w:rPr>
              <w:t>1.3 Explains significance of cultural</w:t>
            </w:r>
          </w:p>
          <w:p w14:paraId="6657027D" w14:textId="6E0DF549" w:rsidR="000A15F5" w:rsidRPr="001A141D" w:rsidRDefault="000A15F5" w:rsidP="00DA3955">
            <w:pPr>
              <w:spacing w:after="0"/>
              <w:rPr>
                <w:rFonts w:ascii="Arial Narrow" w:eastAsia="Arial Narrow" w:hAnsi="Arial Narrow" w:cs="Arial Narrow"/>
                <w:i/>
                <w:sz w:val="20"/>
                <w:szCs w:val="20"/>
              </w:rPr>
            </w:pPr>
            <w:r w:rsidRPr="001A141D">
              <w:rPr>
                <w:rFonts w:ascii="Arial Narrow" w:eastAsia="Arial Narrow" w:hAnsi="Arial Narrow" w:cs="Arial Narrow"/>
                <w:i/>
                <w:sz w:val="20"/>
                <w:szCs w:val="20"/>
              </w:rPr>
              <w:t>practices within</w:t>
            </w:r>
          </w:p>
          <w:p w14:paraId="1551701E" w14:textId="330758EB" w:rsidR="000A15F5" w:rsidRPr="001A141D" w:rsidRDefault="000A15F5" w:rsidP="00DA3955">
            <w:pPr>
              <w:spacing w:after="0"/>
              <w:rPr>
                <w:rFonts w:ascii="Arial Narrow" w:eastAsia="Arial Narrow" w:hAnsi="Arial Narrow" w:cs="Arial Narrow"/>
                <w:i/>
                <w:sz w:val="20"/>
                <w:szCs w:val="20"/>
              </w:rPr>
            </w:pPr>
            <w:r w:rsidRPr="001A141D">
              <w:rPr>
                <w:rFonts w:ascii="Arial Narrow" w:eastAsia="Arial Narrow" w:hAnsi="Arial Narrow" w:cs="Arial Narrow"/>
                <w:i/>
                <w:sz w:val="20"/>
                <w:szCs w:val="20"/>
              </w:rPr>
              <w:t>own culture</w:t>
            </w:r>
          </w:p>
        </w:tc>
        <w:tc>
          <w:tcPr>
            <w:tcW w:w="2181" w:type="dxa"/>
            <w:tcBorders>
              <w:top w:val="single" w:sz="12" w:space="0" w:color="000000"/>
              <w:right w:val="single" w:sz="12" w:space="0" w:color="000000"/>
            </w:tcBorders>
            <w:shd w:val="clear" w:color="auto" w:fill="auto"/>
          </w:tcPr>
          <w:p w14:paraId="27C42C5C" w14:textId="7C0EAE32" w:rsidR="000A15F5" w:rsidRPr="001A141D" w:rsidRDefault="000A15F5" w:rsidP="00FD03AB">
            <w:pPr>
              <w:pBdr>
                <w:top w:val="nil"/>
                <w:left w:val="nil"/>
                <w:bottom w:val="nil"/>
                <w:right w:val="single" w:sz="4" w:space="1" w:color="auto"/>
                <w:between w:val="nil"/>
              </w:pBdr>
              <w:spacing w:after="0"/>
              <w:rPr>
                <w:rFonts w:ascii="Arial Narrow" w:eastAsia="Arial Narrow" w:hAnsi="Arial Narrow" w:cs="Arial Narrow"/>
                <w:i/>
                <w:sz w:val="20"/>
                <w:szCs w:val="20"/>
              </w:rPr>
            </w:pPr>
            <w:r w:rsidRPr="001A141D">
              <w:rPr>
                <w:rFonts w:ascii="Arial Narrow" w:eastAsia="Arial Narrow" w:hAnsi="Arial Narrow" w:cs="Arial Narrow"/>
                <w:i/>
                <w:sz w:val="20"/>
                <w:szCs w:val="20"/>
              </w:rPr>
              <w:t xml:space="preserve"> </w:t>
            </w:r>
          </w:p>
          <w:p w14:paraId="7046DDA7" w14:textId="3E0A897B" w:rsidR="000A15F5" w:rsidRPr="001A141D" w:rsidRDefault="000A15F5" w:rsidP="00887769">
            <w:pPr>
              <w:pBdr>
                <w:top w:val="nil"/>
                <w:left w:val="nil"/>
                <w:bottom w:val="nil"/>
                <w:right w:val="nil"/>
                <w:between w:val="nil"/>
              </w:pBdr>
              <w:spacing w:after="0"/>
              <w:rPr>
                <w:rFonts w:ascii="Arial Narrow" w:eastAsia="Arial Narrow" w:hAnsi="Arial Narrow" w:cs="Arial Narrow"/>
                <w:i/>
                <w:sz w:val="20"/>
                <w:szCs w:val="20"/>
              </w:rPr>
            </w:pPr>
          </w:p>
        </w:tc>
      </w:tr>
      <w:tr w:rsidR="000A15F5" w:rsidRPr="001A141D" w14:paraId="1CB49E22" w14:textId="77777777" w:rsidTr="00FD03AB">
        <w:trPr>
          <w:jc w:val="right"/>
        </w:trPr>
        <w:tc>
          <w:tcPr>
            <w:tcW w:w="1843" w:type="dxa"/>
            <w:vMerge/>
            <w:shd w:val="clear" w:color="auto" w:fill="auto"/>
          </w:tcPr>
          <w:p w14:paraId="1244D001" w14:textId="77777777" w:rsidR="000A15F5" w:rsidRPr="001A141D" w:rsidRDefault="000A15F5" w:rsidP="00FD03AB">
            <w:pPr>
              <w:widowControl w:val="0"/>
              <w:pBdr>
                <w:top w:val="nil"/>
                <w:left w:val="nil"/>
                <w:bottom w:val="nil"/>
                <w:right w:val="nil"/>
                <w:between w:val="nil"/>
              </w:pBdr>
              <w:spacing w:after="0"/>
              <w:rPr>
                <w:rFonts w:ascii="Arial Narrow" w:eastAsia="Arial Narrow" w:hAnsi="Arial Narrow" w:cs="Arial Narrow"/>
                <w:i/>
                <w:color w:val="000000"/>
                <w:sz w:val="20"/>
                <w:szCs w:val="20"/>
              </w:rPr>
            </w:pPr>
          </w:p>
        </w:tc>
        <w:tc>
          <w:tcPr>
            <w:tcW w:w="1701" w:type="dxa"/>
            <w:tcBorders>
              <w:right w:val="single" w:sz="6" w:space="0" w:color="000000"/>
            </w:tcBorders>
          </w:tcPr>
          <w:p w14:paraId="509995ED" w14:textId="77777777" w:rsidR="000A15F5" w:rsidRPr="001A141D" w:rsidRDefault="000A15F5" w:rsidP="00FD03AB">
            <w:pPr>
              <w:spacing w:after="0"/>
              <w:rPr>
                <w:rFonts w:ascii="Arial Narrow" w:eastAsia="Arial Narrow" w:hAnsi="Arial Narrow" w:cs="Arial Narrow"/>
                <w:color w:val="000000"/>
                <w:sz w:val="20"/>
                <w:szCs w:val="20"/>
              </w:rPr>
            </w:pPr>
            <w:r w:rsidRPr="001A141D">
              <w:rPr>
                <w:rFonts w:ascii="Arial Narrow" w:eastAsia="Arial Narrow" w:hAnsi="Arial Narrow" w:cs="Arial Narrow"/>
                <w:color w:val="000000"/>
                <w:sz w:val="20"/>
                <w:szCs w:val="20"/>
              </w:rPr>
              <w:t>2. Demonstrates understanding of others’ cultural</w:t>
            </w:r>
          </w:p>
          <w:p w14:paraId="74EC615F" w14:textId="2F197B1E" w:rsidR="000A15F5" w:rsidRPr="001A141D" w:rsidRDefault="000A15F5" w:rsidP="00FD03AB">
            <w:pPr>
              <w:spacing w:after="0"/>
              <w:rPr>
                <w:rFonts w:ascii="Arial Narrow" w:eastAsia="Arial Narrow" w:hAnsi="Arial Narrow" w:cs="Arial Narrow"/>
                <w:color w:val="000000"/>
                <w:sz w:val="20"/>
                <w:szCs w:val="20"/>
              </w:rPr>
            </w:pPr>
            <w:r w:rsidRPr="001A141D">
              <w:rPr>
                <w:rFonts w:ascii="Arial Narrow" w:eastAsia="Arial Narrow" w:hAnsi="Arial Narrow" w:cs="Arial Narrow"/>
                <w:color w:val="000000"/>
                <w:sz w:val="20"/>
                <w:szCs w:val="20"/>
              </w:rPr>
              <w:t>practices</w:t>
            </w:r>
          </w:p>
        </w:tc>
        <w:tc>
          <w:tcPr>
            <w:tcW w:w="1253" w:type="dxa"/>
            <w:tcBorders>
              <w:left w:val="single" w:sz="6" w:space="0" w:color="000000"/>
              <w:right w:val="single" w:sz="12" w:space="0" w:color="000000"/>
            </w:tcBorders>
            <w:shd w:val="clear" w:color="auto" w:fill="auto"/>
          </w:tcPr>
          <w:p w14:paraId="2B6068E5" w14:textId="7F94F574" w:rsidR="000A15F5" w:rsidRPr="001A141D" w:rsidRDefault="000A15F5" w:rsidP="00FD03AB">
            <w:pPr>
              <w:pBdr>
                <w:top w:val="nil"/>
                <w:left w:val="nil"/>
                <w:bottom w:val="nil"/>
                <w:right w:val="nil"/>
                <w:between w:val="nil"/>
              </w:pBdr>
              <w:spacing w:after="0"/>
              <w:rPr>
                <w:rFonts w:ascii="Arial Narrow" w:eastAsia="Arial Narrow" w:hAnsi="Arial Narrow" w:cs="Arial Narrow"/>
                <w:i/>
                <w:color w:val="000000"/>
                <w:sz w:val="20"/>
                <w:szCs w:val="20"/>
              </w:rPr>
            </w:pPr>
            <w:r w:rsidRPr="001A141D">
              <w:rPr>
                <w:rFonts w:ascii="Arial Narrow" w:eastAsia="Arial Narrow" w:hAnsi="Arial Narrow" w:cs="Arial Narrow"/>
                <w:i/>
                <w:color w:val="000000"/>
                <w:sz w:val="20"/>
                <w:szCs w:val="20"/>
              </w:rPr>
              <w:t>Insufficient evidence</w:t>
            </w:r>
          </w:p>
        </w:tc>
        <w:tc>
          <w:tcPr>
            <w:tcW w:w="2410" w:type="dxa"/>
            <w:tcBorders>
              <w:left w:val="single" w:sz="12" w:space="0" w:color="000000"/>
            </w:tcBorders>
            <w:shd w:val="clear" w:color="auto" w:fill="auto"/>
          </w:tcPr>
          <w:p w14:paraId="2CA4E04D" w14:textId="10994EE4" w:rsidR="000A15F5" w:rsidRPr="001A141D" w:rsidRDefault="000A15F5" w:rsidP="00FD03AB">
            <w:pPr>
              <w:pBdr>
                <w:top w:val="nil"/>
                <w:left w:val="nil"/>
                <w:bottom w:val="nil"/>
                <w:right w:val="nil"/>
                <w:between w:val="nil"/>
              </w:pBdr>
              <w:spacing w:after="0"/>
              <w:rPr>
                <w:rFonts w:ascii="Arial Narrow" w:eastAsia="Arial Narrow" w:hAnsi="Arial Narrow" w:cs="Arial Narrow"/>
                <w:i/>
                <w:color w:val="000000"/>
                <w:sz w:val="20"/>
                <w:szCs w:val="20"/>
              </w:rPr>
            </w:pPr>
            <w:r w:rsidRPr="001A141D">
              <w:rPr>
                <w:rFonts w:ascii="Arial Narrow" w:eastAsia="Arial Narrow" w:hAnsi="Arial Narrow" w:cs="Arial Narrow"/>
                <w:i/>
                <w:color w:val="000000"/>
                <w:sz w:val="20"/>
                <w:szCs w:val="20"/>
              </w:rPr>
              <w:t>2.1 Identifies others’ cultural practices</w:t>
            </w:r>
          </w:p>
        </w:tc>
        <w:tc>
          <w:tcPr>
            <w:tcW w:w="2268" w:type="dxa"/>
            <w:tcBorders>
              <w:bottom w:val="single" w:sz="4" w:space="0" w:color="auto"/>
            </w:tcBorders>
            <w:shd w:val="clear" w:color="auto" w:fill="auto"/>
          </w:tcPr>
          <w:p w14:paraId="64743C18" w14:textId="77777777" w:rsidR="000A15F5" w:rsidRPr="001A141D" w:rsidRDefault="000A15F5" w:rsidP="00FD03AB">
            <w:pPr>
              <w:pBdr>
                <w:top w:val="nil"/>
                <w:left w:val="nil"/>
                <w:bottom w:val="nil"/>
                <w:right w:val="nil"/>
                <w:between w:val="nil"/>
              </w:pBdr>
              <w:spacing w:after="0"/>
              <w:rPr>
                <w:rFonts w:ascii="Arial Narrow" w:eastAsia="Arial Narrow" w:hAnsi="Arial Narrow" w:cs="Arial Narrow"/>
                <w:i/>
                <w:color w:val="000000"/>
                <w:sz w:val="20"/>
                <w:szCs w:val="20"/>
              </w:rPr>
            </w:pPr>
            <w:r w:rsidRPr="001A141D">
              <w:rPr>
                <w:rFonts w:ascii="Arial Narrow" w:eastAsia="Arial Narrow" w:hAnsi="Arial Narrow" w:cs="Arial Narrow"/>
                <w:i/>
                <w:color w:val="000000"/>
                <w:sz w:val="20"/>
                <w:szCs w:val="20"/>
              </w:rPr>
              <w:t>2.2 Describes others’ cultural</w:t>
            </w:r>
          </w:p>
          <w:p w14:paraId="4C3DABE9" w14:textId="5A32588E" w:rsidR="000A15F5" w:rsidRPr="001A141D" w:rsidRDefault="000A15F5" w:rsidP="00FD03AB">
            <w:pPr>
              <w:pBdr>
                <w:top w:val="nil"/>
                <w:left w:val="nil"/>
                <w:bottom w:val="nil"/>
                <w:right w:val="nil"/>
                <w:between w:val="nil"/>
              </w:pBdr>
              <w:spacing w:after="0"/>
              <w:rPr>
                <w:rFonts w:ascii="Arial Narrow" w:eastAsia="Arial Narrow" w:hAnsi="Arial Narrow" w:cs="Arial Narrow"/>
                <w:i/>
                <w:color w:val="000000"/>
                <w:sz w:val="20"/>
                <w:szCs w:val="20"/>
              </w:rPr>
            </w:pPr>
            <w:r w:rsidRPr="001A141D">
              <w:rPr>
                <w:rFonts w:ascii="Arial Narrow" w:eastAsia="Arial Narrow" w:hAnsi="Arial Narrow" w:cs="Arial Narrow"/>
                <w:i/>
                <w:color w:val="000000"/>
                <w:sz w:val="20"/>
                <w:szCs w:val="20"/>
              </w:rPr>
              <w:t>practices</w:t>
            </w:r>
          </w:p>
        </w:tc>
        <w:tc>
          <w:tcPr>
            <w:tcW w:w="2410" w:type="dxa"/>
          </w:tcPr>
          <w:p w14:paraId="587C38BE" w14:textId="77777777" w:rsidR="000A15F5" w:rsidRPr="001A141D" w:rsidRDefault="000A15F5" w:rsidP="00FD03AB">
            <w:pPr>
              <w:spacing w:after="0"/>
              <w:rPr>
                <w:rFonts w:ascii="Arial Narrow" w:eastAsia="Arial Narrow" w:hAnsi="Arial Narrow" w:cs="Arial Narrow"/>
                <w:i/>
                <w:color w:val="000000"/>
                <w:sz w:val="20"/>
                <w:szCs w:val="20"/>
              </w:rPr>
            </w:pPr>
            <w:r w:rsidRPr="001A141D">
              <w:rPr>
                <w:rFonts w:ascii="Arial Narrow" w:eastAsia="Arial Narrow" w:hAnsi="Arial Narrow" w:cs="Arial Narrow"/>
                <w:i/>
                <w:color w:val="000000"/>
                <w:sz w:val="20"/>
                <w:szCs w:val="20"/>
              </w:rPr>
              <w:t>2.3 Explains the significance of others’</w:t>
            </w:r>
          </w:p>
          <w:p w14:paraId="74F8DD7D" w14:textId="3099C636" w:rsidR="000A15F5" w:rsidRPr="001A141D" w:rsidRDefault="000A15F5" w:rsidP="00FD03AB">
            <w:pPr>
              <w:spacing w:after="0"/>
              <w:rPr>
                <w:rFonts w:ascii="Arial Narrow" w:eastAsia="Arial Narrow" w:hAnsi="Arial Narrow" w:cs="Arial Narrow"/>
                <w:i/>
                <w:color w:val="000000"/>
                <w:sz w:val="20"/>
                <w:szCs w:val="20"/>
              </w:rPr>
            </w:pPr>
            <w:r w:rsidRPr="001A141D">
              <w:rPr>
                <w:rFonts w:ascii="Arial Narrow" w:eastAsia="Arial Narrow" w:hAnsi="Arial Narrow" w:cs="Arial Narrow"/>
                <w:i/>
                <w:color w:val="000000"/>
                <w:sz w:val="20"/>
                <w:szCs w:val="20"/>
              </w:rPr>
              <w:t>cultural practices</w:t>
            </w:r>
          </w:p>
        </w:tc>
        <w:tc>
          <w:tcPr>
            <w:tcW w:w="2181" w:type="dxa"/>
            <w:tcBorders>
              <w:bottom w:val="single" w:sz="6" w:space="0" w:color="000000"/>
              <w:right w:val="single" w:sz="12" w:space="0" w:color="000000"/>
            </w:tcBorders>
          </w:tcPr>
          <w:p w14:paraId="0A55E812" w14:textId="77777777" w:rsidR="000A15F5" w:rsidRPr="001A141D" w:rsidRDefault="000A15F5" w:rsidP="00FD03AB">
            <w:pPr>
              <w:pBdr>
                <w:top w:val="nil"/>
                <w:left w:val="nil"/>
                <w:bottom w:val="nil"/>
                <w:right w:val="nil"/>
                <w:between w:val="nil"/>
              </w:pBdr>
              <w:spacing w:after="0"/>
              <w:rPr>
                <w:rFonts w:ascii="Arial Narrow" w:eastAsia="Arial Narrow" w:hAnsi="Arial Narrow" w:cs="Arial Narrow"/>
                <w:i/>
                <w:sz w:val="20"/>
                <w:szCs w:val="20"/>
              </w:rPr>
            </w:pPr>
          </w:p>
        </w:tc>
      </w:tr>
      <w:tr w:rsidR="000A15F5" w:rsidRPr="001A141D" w14:paraId="2E5142A0" w14:textId="77777777" w:rsidTr="009727FB">
        <w:trPr>
          <w:jc w:val="right"/>
        </w:trPr>
        <w:tc>
          <w:tcPr>
            <w:tcW w:w="1843" w:type="dxa"/>
            <w:vMerge/>
            <w:shd w:val="clear" w:color="auto" w:fill="auto"/>
          </w:tcPr>
          <w:p w14:paraId="74E91B36" w14:textId="77777777" w:rsidR="000A15F5" w:rsidRPr="001A141D" w:rsidRDefault="000A15F5" w:rsidP="009F16FA">
            <w:pPr>
              <w:widowControl w:val="0"/>
              <w:pBdr>
                <w:top w:val="nil"/>
                <w:left w:val="nil"/>
                <w:bottom w:val="nil"/>
                <w:right w:val="nil"/>
                <w:between w:val="nil"/>
              </w:pBdr>
              <w:spacing w:after="0"/>
              <w:rPr>
                <w:rFonts w:ascii="Arial Narrow" w:eastAsia="Arial Narrow" w:hAnsi="Arial Narrow" w:cs="Arial Narrow"/>
                <w:i/>
                <w:color w:val="000000"/>
                <w:sz w:val="20"/>
                <w:szCs w:val="20"/>
              </w:rPr>
            </w:pPr>
          </w:p>
        </w:tc>
        <w:tc>
          <w:tcPr>
            <w:tcW w:w="1701" w:type="dxa"/>
            <w:tcBorders>
              <w:right w:val="single" w:sz="6" w:space="0" w:color="000000"/>
            </w:tcBorders>
          </w:tcPr>
          <w:p w14:paraId="2DC5CA93" w14:textId="1DA4EFDA" w:rsidR="000A15F5" w:rsidRPr="001A141D" w:rsidRDefault="000A15F5" w:rsidP="009F16FA">
            <w:pPr>
              <w:spacing w:after="0"/>
              <w:rPr>
                <w:rFonts w:ascii="Arial Narrow" w:eastAsia="Arial Narrow" w:hAnsi="Arial Narrow" w:cs="Arial Narrow"/>
                <w:color w:val="000000"/>
                <w:sz w:val="20"/>
                <w:szCs w:val="20"/>
              </w:rPr>
            </w:pPr>
            <w:r w:rsidRPr="001A141D">
              <w:rPr>
                <w:rFonts w:ascii="Arial Narrow" w:eastAsia="Arial Narrow" w:hAnsi="Arial Narrow" w:cs="Arial Narrow"/>
                <w:color w:val="000000"/>
                <w:sz w:val="20"/>
                <w:szCs w:val="20"/>
              </w:rPr>
              <w:t>3. Identifies connections between cultures</w:t>
            </w:r>
          </w:p>
        </w:tc>
        <w:tc>
          <w:tcPr>
            <w:tcW w:w="1253" w:type="dxa"/>
            <w:tcBorders>
              <w:left w:val="single" w:sz="6" w:space="0" w:color="000000"/>
              <w:right w:val="single" w:sz="12" w:space="0" w:color="000000"/>
            </w:tcBorders>
            <w:shd w:val="clear" w:color="auto" w:fill="auto"/>
          </w:tcPr>
          <w:p w14:paraId="17F928B8" w14:textId="1548A579" w:rsidR="000A15F5" w:rsidRPr="001A141D" w:rsidRDefault="000A15F5" w:rsidP="009F16FA">
            <w:pPr>
              <w:pBdr>
                <w:top w:val="nil"/>
                <w:left w:val="nil"/>
                <w:bottom w:val="nil"/>
                <w:right w:val="nil"/>
                <w:between w:val="nil"/>
              </w:pBdr>
              <w:spacing w:after="0"/>
              <w:rPr>
                <w:rFonts w:ascii="Arial Narrow" w:eastAsia="Arial Narrow" w:hAnsi="Arial Narrow" w:cs="Arial Narrow"/>
                <w:i/>
                <w:color w:val="000000"/>
                <w:sz w:val="20"/>
                <w:szCs w:val="20"/>
              </w:rPr>
            </w:pPr>
            <w:r w:rsidRPr="001A141D">
              <w:rPr>
                <w:rFonts w:ascii="Arial Narrow" w:eastAsia="Arial Narrow" w:hAnsi="Arial Narrow" w:cs="Arial Narrow"/>
                <w:i/>
                <w:color w:val="000000"/>
                <w:sz w:val="20"/>
                <w:szCs w:val="20"/>
              </w:rPr>
              <w:t>Insufficient evidence</w:t>
            </w:r>
          </w:p>
        </w:tc>
        <w:tc>
          <w:tcPr>
            <w:tcW w:w="2410" w:type="dxa"/>
            <w:tcBorders>
              <w:left w:val="single" w:sz="12" w:space="0" w:color="000000"/>
              <w:right w:val="single" w:sz="4" w:space="0" w:color="auto"/>
            </w:tcBorders>
            <w:shd w:val="clear" w:color="auto" w:fill="auto"/>
          </w:tcPr>
          <w:p w14:paraId="4C9BE0FA" w14:textId="1F00E023" w:rsidR="000A15F5" w:rsidRPr="001A141D" w:rsidRDefault="000A15F5" w:rsidP="009F16FA">
            <w:pPr>
              <w:pBdr>
                <w:top w:val="nil"/>
                <w:left w:val="nil"/>
                <w:bottom w:val="nil"/>
                <w:right w:val="nil"/>
                <w:between w:val="nil"/>
              </w:pBdr>
              <w:spacing w:after="0"/>
              <w:rPr>
                <w:rFonts w:ascii="Arial Narrow" w:eastAsia="Arial Narrow" w:hAnsi="Arial Narrow" w:cs="Arial Narrow"/>
                <w:i/>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8192D86" w14:textId="77777777" w:rsidR="000A15F5" w:rsidRPr="001A141D" w:rsidRDefault="000A15F5" w:rsidP="009F16FA">
            <w:pPr>
              <w:spacing w:after="0"/>
              <w:rPr>
                <w:rFonts w:ascii="Arial Narrow" w:eastAsia="Arial Narrow" w:hAnsi="Arial Narrow" w:cs="Arial Narrow"/>
                <w:i/>
                <w:color w:val="000000"/>
                <w:sz w:val="20"/>
                <w:szCs w:val="20"/>
              </w:rPr>
            </w:pPr>
            <w:r w:rsidRPr="001A141D">
              <w:rPr>
                <w:rFonts w:ascii="Arial Narrow" w:eastAsia="Arial Narrow" w:hAnsi="Arial Narrow" w:cs="Arial Narrow"/>
                <w:i/>
                <w:color w:val="000000"/>
                <w:sz w:val="20"/>
                <w:szCs w:val="20"/>
              </w:rPr>
              <w:t>3.1 Identifies similarities and differences</w:t>
            </w:r>
          </w:p>
          <w:p w14:paraId="1312B143" w14:textId="38F44951" w:rsidR="000A15F5" w:rsidRPr="001A141D" w:rsidRDefault="000A15F5" w:rsidP="009F16FA">
            <w:pPr>
              <w:pBdr>
                <w:top w:val="nil"/>
                <w:left w:val="nil"/>
                <w:bottom w:val="nil"/>
                <w:right w:val="nil"/>
                <w:between w:val="nil"/>
              </w:pBdr>
              <w:spacing w:after="0"/>
              <w:rPr>
                <w:rFonts w:ascii="Arial Narrow" w:eastAsia="Arial Narrow" w:hAnsi="Arial Narrow" w:cs="Arial Narrow"/>
                <w:i/>
                <w:color w:val="000000"/>
                <w:sz w:val="20"/>
                <w:szCs w:val="20"/>
              </w:rPr>
            </w:pPr>
            <w:r w:rsidRPr="001A141D">
              <w:rPr>
                <w:rFonts w:ascii="Arial Narrow" w:eastAsia="Arial Narrow" w:hAnsi="Arial Narrow" w:cs="Arial Narrow"/>
                <w:i/>
                <w:color w:val="000000"/>
                <w:sz w:val="20"/>
                <w:szCs w:val="20"/>
              </w:rPr>
              <w:t>between cultural practices</w:t>
            </w:r>
          </w:p>
        </w:tc>
        <w:tc>
          <w:tcPr>
            <w:tcW w:w="2410" w:type="dxa"/>
            <w:tcBorders>
              <w:left w:val="single" w:sz="4" w:space="0" w:color="auto"/>
              <w:right w:val="single" w:sz="6" w:space="0" w:color="000000"/>
            </w:tcBorders>
            <w:shd w:val="clear" w:color="auto" w:fill="auto"/>
          </w:tcPr>
          <w:p w14:paraId="293855B1" w14:textId="3242D2AD" w:rsidR="000A15F5" w:rsidRPr="001A141D" w:rsidRDefault="000A15F5" w:rsidP="009F16FA">
            <w:pPr>
              <w:spacing w:after="0"/>
              <w:rPr>
                <w:rFonts w:ascii="Arial Narrow" w:eastAsia="Arial Narrow" w:hAnsi="Arial Narrow" w:cs="Arial Narrow"/>
                <w:i/>
                <w:color w:val="000000"/>
                <w:sz w:val="20"/>
                <w:szCs w:val="20"/>
              </w:rPr>
            </w:pPr>
            <w:r w:rsidRPr="001A141D">
              <w:rPr>
                <w:rFonts w:ascii="Arial Narrow" w:eastAsia="Arial Narrow" w:hAnsi="Arial Narrow" w:cs="Arial Narrow"/>
                <w:i/>
                <w:color w:val="000000"/>
                <w:sz w:val="20"/>
                <w:szCs w:val="20"/>
              </w:rPr>
              <w:t>3.2 Identifies connections between the practices of different cultures</w:t>
            </w:r>
          </w:p>
        </w:tc>
        <w:tc>
          <w:tcPr>
            <w:tcW w:w="2181" w:type="dxa"/>
            <w:tcBorders>
              <w:bottom w:val="single" w:sz="6" w:space="0" w:color="000000"/>
              <w:right w:val="single" w:sz="12" w:space="0" w:color="000000"/>
            </w:tcBorders>
          </w:tcPr>
          <w:p w14:paraId="713C3885" w14:textId="6F7FF6B9" w:rsidR="000A15F5" w:rsidRPr="001A141D" w:rsidRDefault="000A15F5" w:rsidP="009F16FA">
            <w:pPr>
              <w:pBdr>
                <w:top w:val="nil"/>
                <w:left w:val="nil"/>
                <w:bottom w:val="nil"/>
                <w:right w:val="nil"/>
                <w:between w:val="nil"/>
              </w:pBdr>
              <w:spacing w:after="0"/>
              <w:rPr>
                <w:rFonts w:ascii="Arial Narrow" w:eastAsia="Arial Narrow" w:hAnsi="Arial Narrow" w:cs="Arial Narrow"/>
                <w:i/>
                <w:sz w:val="20"/>
                <w:szCs w:val="20"/>
              </w:rPr>
            </w:pPr>
            <w:r w:rsidRPr="001A141D">
              <w:rPr>
                <w:rFonts w:ascii="Arial Narrow" w:eastAsia="Arial Narrow" w:hAnsi="Arial Narrow" w:cs="Arial Narrow"/>
                <w:i/>
                <w:sz w:val="20"/>
                <w:szCs w:val="20"/>
              </w:rPr>
              <w:t>3.3 Identifies benefits of connecting with other cultures</w:t>
            </w:r>
          </w:p>
        </w:tc>
      </w:tr>
      <w:tr w:rsidR="000A15F5" w:rsidRPr="001A141D" w14:paraId="0E7BD7D1" w14:textId="77777777" w:rsidTr="006D274A">
        <w:trPr>
          <w:trHeight w:val="455"/>
          <w:jc w:val="right"/>
        </w:trPr>
        <w:tc>
          <w:tcPr>
            <w:tcW w:w="1843" w:type="dxa"/>
            <w:vMerge/>
            <w:tcBorders>
              <w:bottom w:val="single" w:sz="4" w:space="0" w:color="auto"/>
            </w:tcBorders>
            <w:shd w:val="clear" w:color="auto" w:fill="auto"/>
          </w:tcPr>
          <w:p w14:paraId="127177E0" w14:textId="0E3E636C" w:rsidR="000A15F5" w:rsidRPr="001A141D" w:rsidRDefault="000A15F5" w:rsidP="00AD12D7">
            <w:pPr>
              <w:widowControl w:val="0"/>
              <w:spacing w:after="0"/>
              <w:rPr>
                <w:rFonts w:ascii="Arial Narrow" w:eastAsia="Arial Narrow" w:hAnsi="Arial Narrow" w:cs="Arial Narrow"/>
                <w:i/>
                <w:color w:val="000000"/>
                <w:sz w:val="20"/>
                <w:szCs w:val="20"/>
              </w:rPr>
            </w:pPr>
          </w:p>
        </w:tc>
        <w:tc>
          <w:tcPr>
            <w:tcW w:w="1701" w:type="dxa"/>
            <w:tcBorders>
              <w:right w:val="single" w:sz="6" w:space="0" w:color="000000"/>
            </w:tcBorders>
          </w:tcPr>
          <w:p w14:paraId="261098BB" w14:textId="342D1FD4" w:rsidR="000A15F5" w:rsidRPr="001A141D" w:rsidRDefault="000A15F5" w:rsidP="00A25CA6">
            <w:pPr>
              <w:spacing w:after="0"/>
              <w:rPr>
                <w:rFonts w:ascii="Arial Narrow" w:eastAsia="Arial Narrow" w:hAnsi="Arial Narrow" w:cs="Arial Narrow"/>
                <w:color w:val="000000"/>
                <w:sz w:val="20"/>
                <w:szCs w:val="20"/>
              </w:rPr>
            </w:pPr>
            <w:r w:rsidRPr="001A141D">
              <w:rPr>
                <w:rFonts w:ascii="Arial Narrow" w:eastAsia="Arial Narrow" w:hAnsi="Arial Narrow" w:cs="Arial Narrow"/>
                <w:color w:val="000000"/>
                <w:sz w:val="20"/>
                <w:szCs w:val="20"/>
              </w:rPr>
              <w:t>4. Examines cultural diversity</w:t>
            </w:r>
          </w:p>
        </w:tc>
        <w:tc>
          <w:tcPr>
            <w:tcW w:w="1253" w:type="dxa"/>
            <w:tcBorders>
              <w:left w:val="single" w:sz="6" w:space="0" w:color="000000"/>
              <w:right w:val="single" w:sz="12" w:space="0" w:color="000000"/>
            </w:tcBorders>
            <w:shd w:val="clear" w:color="auto" w:fill="auto"/>
          </w:tcPr>
          <w:p w14:paraId="65BFF4EE" w14:textId="0C3EF38C" w:rsidR="000A15F5" w:rsidRPr="001A141D" w:rsidRDefault="000A15F5" w:rsidP="00A25CA6">
            <w:pPr>
              <w:pBdr>
                <w:top w:val="nil"/>
                <w:left w:val="nil"/>
                <w:bottom w:val="nil"/>
                <w:right w:val="nil"/>
                <w:between w:val="nil"/>
              </w:pBdr>
              <w:spacing w:after="0"/>
              <w:rPr>
                <w:rFonts w:ascii="Arial Narrow" w:eastAsia="Arial Narrow" w:hAnsi="Arial Narrow" w:cs="Arial Narrow"/>
                <w:i/>
                <w:color w:val="000000"/>
                <w:sz w:val="20"/>
                <w:szCs w:val="20"/>
              </w:rPr>
            </w:pPr>
            <w:r w:rsidRPr="001A141D">
              <w:rPr>
                <w:rFonts w:ascii="Arial Narrow" w:eastAsia="Arial Narrow" w:hAnsi="Arial Narrow" w:cs="Arial Narrow"/>
                <w:i/>
                <w:color w:val="000000"/>
                <w:sz w:val="20"/>
                <w:szCs w:val="20"/>
              </w:rPr>
              <w:t>Insufficient evidence</w:t>
            </w:r>
          </w:p>
        </w:tc>
        <w:tc>
          <w:tcPr>
            <w:tcW w:w="2410" w:type="dxa"/>
            <w:tcBorders>
              <w:left w:val="single" w:sz="12" w:space="0" w:color="000000"/>
            </w:tcBorders>
            <w:shd w:val="clear" w:color="auto" w:fill="auto"/>
          </w:tcPr>
          <w:p w14:paraId="102434BE" w14:textId="02697D43" w:rsidR="000A15F5" w:rsidRPr="001A141D" w:rsidRDefault="000A15F5" w:rsidP="00A25CA6">
            <w:pPr>
              <w:spacing w:after="0"/>
              <w:rPr>
                <w:rFonts w:ascii="Arial Narrow" w:eastAsia="Arial Narrow" w:hAnsi="Arial Narrow" w:cs="Arial Narrow"/>
                <w:i/>
                <w:color w:val="000000"/>
                <w:sz w:val="20"/>
                <w:szCs w:val="20"/>
              </w:rPr>
            </w:pPr>
            <w:r w:rsidRPr="001A141D">
              <w:rPr>
                <w:rFonts w:ascii="Arial Narrow" w:eastAsia="Arial Narrow" w:hAnsi="Arial Narrow" w:cs="Arial Narrow"/>
                <w:i/>
                <w:color w:val="000000"/>
                <w:sz w:val="20"/>
                <w:szCs w:val="20"/>
              </w:rPr>
              <w:t>4.1 Identifies cultural diversity in a group or country</w:t>
            </w:r>
          </w:p>
        </w:tc>
        <w:tc>
          <w:tcPr>
            <w:tcW w:w="2268" w:type="dxa"/>
            <w:tcBorders>
              <w:top w:val="single" w:sz="4" w:space="0" w:color="auto"/>
            </w:tcBorders>
            <w:shd w:val="clear" w:color="auto" w:fill="auto"/>
          </w:tcPr>
          <w:p w14:paraId="58080E2D" w14:textId="58D2F18B" w:rsidR="000A15F5" w:rsidRPr="001A141D" w:rsidRDefault="000A15F5" w:rsidP="00A25CA6">
            <w:pPr>
              <w:spacing w:after="0"/>
              <w:rPr>
                <w:rFonts w:ascii="Arial Narrow" w:eastAsia="Arial Narrow" w:hAnsi="Arial Narrow" w:cs="Arial Narrow"/>
                <w:i/>
                <w:color w:val="000000"/>
                <w:sz w:val="20"/>
                <w:szCs w:val="20"/>
              </w:rPr>
            </w:pPr>
            <w:r w:rsidRPr="001A141D">
              <w:rPr>
                <w:rFonts w:ascii="Arial Narrow" w:eastAsia="Arial Narrow" w:hAnsi="Arial Narrow" w:cs="Arial Narrow"/>
                <w:i/>
                <w:color w:val="000000"/>
                <w:sz w:val="20"/>
                <w:szCs w:val="20"/>
              </w:rPr>
              <w:t>4.2 Identifies what is familiar and different about how culturally diverse people live</w:t>
            </w:r>
          </w:p>
        </w:tc>
        <w:tc>
          <w:tcPr>
            <w:tcW w:w="2410" w:type="dxa"/>
            <w:tcBorders>
              <w:right w:val="single" w:sz="6" w:space="0" w:color="000000"/>
            </w:tcBorders>
          </w:tcPr>
          <w:p w14:paraId="4814B42E" w14:textId="0F644D21" w:rsidR="000A15F5" w:rsidRPr="001A141D" w:rsidRDefault="000A15F5" w:rsidP="00A25CA6">
            <w:pPr>
              <w:spacing w:after="0"/>
              <w:rPr>
                <w:rFonts w:ascii="Arial Narrow" w:eastAsia="Arial Narrow" w:hAnsi="Arial Narrow" w:cs="Arial Narrow"/>
                <w:i/>
                <w:color w:val="000000"/>
                <w:sz w:val="20"/>
                <w:szCs w:val="20"/>
              </w:rPr>
            </w:pPr>
          </w:p>
        </w:tc>
        <w:tc>
          <w:tcPr>
            <w:tcW w:w="2181" w:type="dxa"/>
            <w:tcBorders>
              <w:top w:val="single" w:sz="6" w:space="0" w:color="000000"/>
              <w:left w:val="single" w:sz="6" w:space="0" w:color="000000"/>
              <w:right w:val="single" w:sz="12" w:space="0" w:color="000000"/>
            </w:tcBorders>
            <w:shd w:val="clear" w:color="auto" w:fill="auto"/>
          </w:tcPr>
          <w:p w14:paraId="5D512EC3" w14:textId="4D56C18A" w:rsidR="000A15F5" w:rsidRPr="001A141D" w:rsidRDefault="000A15F5" w:rsidP="00A25CA6">
            <w:pPr>
              <w:spacing w:after="0"/>
              <w:rPr>
                <w:rFonts w:ascii="Arial Narrow" w:eastAsia="Arial Narrow" w:hAnsi="Arial Narrow" w:cs="Arial Narrow"/>
                <w:i/>
                <w:color w:val="000000"/>
                <w:sz w:val="20"/>
                <w:szCs w:val="20"/>
              </w:rPr>
            </w:pPr>
          </w:p>
        </w:tc>
      </w:tr>
    </w:tbl>
    <w:p w14:paraId="72C668C6" w14:textId="74403EE3" w:rsidR="00D342E1" w:rsidRDefault="00380807" w:rsidP="00D342E1">
      <w:pPr>
        <w:pStyle w:val="VCAAHeading1"/>
      </w:pPr>
      <w:bookmarkStart w:id="35" w:name="_Toc507585702"/>
      <w:bookmarkStart w:id="36" w:name="_Toc1982501"/>
      <w:bookmarkEnd w:id="34"/>
      <w:r>
        <w:lastRenderedPageBreak/>
        <w:t>Unit l</w:t>
      </w:r>
      <w:r w:rsidR="00D342E1">
        <w:t>esson plans</w:t>
      </w:r>
      <w:bookmarkEnd w:id="35"/>
      <w:bookmarkEnd w:id="36"/>
    </w:p>
    <w:p w14:paraId="6F80AC11" w14:textId="77777777" w:rsidR="00691EC4" w:rsidRDefault="00B91605" w:rsidP="00574169">
      <w:pPr>
        <w:spacing w:before="120" w:after="0" w:line="280" w:lineRule="exact"/>
        <w:rPr>
          <w:rFonts w:eastAsia="Calibri" w:cstheme="minorHAnsi"/>
        </w:rPr>
      </w:pPr>
      <w:r w:rsidRPr="006C2866">
        <w:rPr>
          <w:rFonts w:eastAsia="Calibri" w:cstheme="minorHAnsi"/>
        </w:rPr>
        <w:t xml:space="preserve">The following lessons were created </w:t>
      </w:r>
      <w:r>
        <w:rPr>
          <w:rFonts w:eastAsia="Calibri" w:cstheme="minorHAnsi"/>
        </w:rPr>
        <w:t xml:space="preserve">to </w:t>
      </w:r>
      <w:r w:rsidR="00012896">
        <w:rPr>
          <w:rFonts w:eastAsia="Calibri" w:cstheme="minorHAnsi"/>
        </w:rPr>
        <w:t xml:space="preserve">facilitate </w:t>
      </w:r>
      <w:r>
        <w:rPr>
          <w:rFonts w:eastAsia="Calibri" w:cstheme="minorHAnsi"/>
        </w:rPr>
        <w:t xml:space="preserve">progress </w:t>
      </w:r>
      <w:r w:rsidR="00677FC6">
        <w:rPr>
          <w:rFonts w:eastAsia="Calibri" w:cstheme="minorHAnsi"/>
        </w:rPr>
        <w:t xml:space="preserve">in </w:t>
      </w:r>
      <w:r>
        <w:rPr>
          <w:rFonts w:eastAsia="Calibri" w:cstheme="minorHAnsi"/>
        </w:rPr>
        <w:t xml:space="preserve">student learning. Each lesson is linked to a particular action/s in the </w:t>
      </w:r>
      <w:r w:rsidRPr="00F243C1">
        <w:rPr>
          <w:rFonts w:eastAsia="Calibri" w:cstheme="minorHAnsi"/>
        </w:rPr>
        <w:t>formative assessment rubric above</w:t>
      </w:r>
      <w:r>
        <w:rPr>
          <w:rFonts w:eastAsia="Calibri" w:cstheme="minorHAnsi"/>
        </w:rPr>
        <w:t xml:space="preserve"> and the associated quality criteria. Teachers </w:t>
      </w:r>
      <w:r w:rsidRPr="006C2866">
        <w:rPr>
          <w:rFonts w:eastAsia="Calibri" w:cstheme="minorHAnsi"/>
        </w:rPr>
        <w:t xml:space="preserve">should give students </w:t>
      </w:r>
      <w:r>
        <w:rPr>
          <w:rFonts w:eastAsia="Calibri" w:cstheme="minorHAnsi"/>
        </w:rPr>
        <w:t xml:space="preserve">ongoing </w:t>
      </w:r>
      <w:r w:rsidRPr="006C2866">
        <w:rPr>
          <w:rFonts w:eastAsia="Calibri" w:cstheme="minorHAnsi"/>
        </w:rPr>
        <w:t>feedback</w:t>
      </w:r>
      <w:r>
        <w:rPr>
          <w:rFonts w:eastAsia="Calibri" w:cstheme="minorHAnsi"/>
        </w:rPr>
        <w:t xml:space="preserve"> on the next steps in their learning and provide opportunities</w:t>
      </w:r>
      <w:r w:rsidRPr="006C2866">
        <w:rPr>
          <w:rFonts w:eastAsia="Calibri" w:cstheme="minorHAnsi"/>
        </w:rPr>
        <w:t xml:space="preserve"> t</w:t>
      </w:r>
      <w:r>
        <w:rPr>
          <w:rFonts w:eastAsia="Calibri" w:cstheme="minorHAnsi"/>
        </w:rPr>
        <w:t>o</w:t>
      </w:r>
      <w:r w:rsidRPr="006C2866">
        <w:rPr>
          <w:rFonts w:eastAsia="Calibri" w:cstheme="minorHAnsi"/>
        </w:rPr>
        <w:t xml:space="preserve"> </w:t>
      </w:r>
      <w:r w:rsidR="00677FC6">
        <w:rPr>
          <w:rFonts w:eastAsia="Calibri" w:cstheme="minorHAnsi"/>
        </w:rPr>
        <w:t xml:space="preserve">make </w:t>
      </w:r>
      <w:r>
        <w:rPr>
          <w:rFonts w:eastAsia="Calibri" w:cstheme="minorHAnsi"/>
        </w:rPr>
        <w:t>progress</w:t>
      </w:r>
      <w:r w:rsidRPr="006C2866">
        <w:rPr>
          <w:rFonts w:eastAsia="Calibri" w:cstheme="minorHAnsi"/>
        </w:rPr>
        <w:t xml:space="preserve"> </w:t>
      </w:r>
      <w:r w:rsidR="00677FC6">
        <w:rPr>
          <w:rFonts w:eastAsia="Calibri" w:cstheme="minorHAnsi"/>
        </w:rPr>
        <w:t xml:space="preserve">in </w:t>
      </w:r>
      <w:r w:rsidRPr="006C2866">
        <w:rPr>
          <w:rFonts w:eastAsia="Calibri" w:cstheme="minorHAnsi"/>
        </w:rPr>
        <w:t>their understanding</w:t>
      </w:r>
      <w:r>
        <w:rPr>
          <w:rFonts w:eastAsia="Calibri" w:cstheme="minorHAnsi"/>
        </w:rPr>
        <w:t xml:space="preserve"> of the targeted area of the curriculum</w:t>
      </w:r>
      <w:r w:rsidRPr="006C2866">
        <w:rPr>
          <w:rFonts w:eastAsia="Calibri" w:cstheme="minorHAnsi"/>
        </w:rPr>
        <w:t>.</w:t>
      </w:r>
    </w:p>
    <w:p w14:paraId="18F1B803" w14:textId="77777777" w:rsidR="00691EC4" w:rsidRDefault="00691EC4" w:rsidP="00574169">
      <w:pPr>
        <w:spacing w:before="120" w:after="0" w:line="280" w:lineRule="exact"/>
        <w:rPr>
          <w:rFonts w:eastAsia="Calibri" w:cstheme="minorHAnsi"/>
        </w:rPr>
      </w:pPr>
    </w:p>
    <w:p w14:paraId="0D4587F6" w14:textId="3EC6F918" w:rsidR="00691EC4" w:rsidRDefault="00691EC4" w:rsidP="00691EC4">
      <w:pPr>
        <w:pStyle w:val="VCAAHeading2"/>
      </w:pPr>
      <w:bookmarkStart w:id="37" w:name="_Toc1982502"/>
      <w:bookmarkStart w:id="38" w:name="_Toc1745453"/>
      <w:r>
        <w:t xml:space="preserve">Suggested preparation for unit </w:t>
      </w:r>
      <w:r w:rsidRPr="00691EC4">
        <w:t>– Where our families come from</w:t>
      </w:r>
      <w:bookmarkEnd w:id="37"/>
    </w:p>
    <w:p w14:paraId="1274E28F" w14:textId="37F2FF6C" w:rsidR="00691EC4" w:rsidRDefault="00691EC4" w:rsidP="00691EC4">
      <w:pPr>
        <w:pStyle w:val="VCAAbody"/>
      </w:pPr>
      <w:r>
        <w:t xml:space="preserve">Advise parents/carers in a letter (see example in Appendix 1) that the class will be studying familiar and unfamiliar cultures and cultural practices and invite them to discuss their own culture with their child in readiness for the unit. They should share with their child the part/s of the world they/their ancestors come from, what culture/s they identify with, examples of the practices of their culture/s, including those involved in at least one significant cultural celebration, and what their cultural celebration/s mean to them.   </w:t>
      </w:r>
    </w:p>
    <w:p w14:paraId="1E597DEF" w14:textId="77777777" w:rsidR="002C6428" w:rsidRDefault="002C6428" w:rsidP="002C6428">
      <w:pPr>
        <w:pStyle w:val="VCAAbody"/>
        <w:rPr>
          <w:i/>
        </w:rPr>
      </w:pPr>
    </w:p>
    <w:p w14:paraId="3C5CFA63" w14:textId="77777777" w:rsidR="002C6428" w:rsidRPr="002C6428" w:rsidRDefault="002C6428" w:rsidP="002C6428">
      <w:pPr>
        <w:pStyle w:val="VCAAbody"/>
        <w:rPr>
          <w:i/>
        </w:rPr>
      </w:pPr>
      <w:r w:rsidRPr="002C6428">
        <w:rPr>
          <w:i/>
        </w:rPr>
        <w:t>Resources:</w:t>
      </w:r>
    </w:p>
    <w:p w14:paraId="13E1112F" w14:textId="55FE7849" w:rsidR="002C6428" w:rsidRPr="00203D87" w:rsidRDefault="002C6428" w:rsidP="002C6428">
      <w:pPr>
        <w:pStyle w:val="VCAAbody"/>
        <w:rPr>
          <w:color w:val="0000FF" w:themeColor="hyperlink"/>
          <w:u w:val="single"/>
        </w:rPr>
      </w:pPr>
      <w:r>
        <w:t xml:space="preserve">Letter to parents/carers (Appendix 1) </w:t>
      </w:r>
    </w:p>
    <w:p w14:paraId="1BFF6873" w14:textId="77777777" w:rsidR="00691EC4" w:rsidRDefault="00691EC4" w:rsidP="00691EC4">
      <w:pPr>
        <w:pStyle w:val="VCAAHeading2"/>
      </w:pPr>
    </w:p>
    <w:p w14:paraId="590E9A0B" w14:textId="6395E9EE" w:rsidR="00691EC4" w:rsidRDefault="00691EC4" w:rsidP="00691EC4">
      <w:pPr>
        <w:pStyle w:val="VCAAHeading2"/>
      </w:pPr>
      <w:bookmarkStart w:id="39" w:name="_Toc1982503"/>
      <w:r>
        <w:t>Lesson</w:t>
      </w:r>
      <w:bookmarkEnd w:id="38"/>
      <w:r w:rsidR="002C6428" w:rsidRPr="002C6428">
        <w:t>s 1 and 2 – Our cultures and cultural celebrations</w:t>
      </w:r>
      <w:bookmarkEnd w:id="39"/>
    </w:p>
    <w:p w14:paraId="2038853E" w14:textId="77777777" w:rsidR="00691EC4" w:rsidRPr="00C139B3" w:rsidRDefault="00691EC4" w:rsidP="00691EC4">
      <w:pPr>
        <w:spacing w:before="80" w:after="80" w:line="240" w:lineRule="exact"/>
        <w:rPr>
          <w:rFonts w:cstheme="minorHAnsi"/>
        </w:rPr>
      </w:pPr>
    </w:p>
    <w:p w14:paraId="335C6EEB" w14:textId="77777777" w:rsidR="00691EC4" w:rsidRPr="006A77E3" w:rsidRDefault="00691EC4" w:rsidP="00691EC4">
      <w:pPr>
        <w:pStyle w:val="VCAAbody"/>
        <w:rPr>
          <w:i/>
        </w:rPr>
      </w:pPr>
      <w:r w:rsidRPr="006A77E3">
        <w:rPr>
          <w:i/>
        </w:rPr>
        <w:t xml:space="preserve">Rubric areas targeted: </w:t>
      </w:r>
      <w:r w:rsidRPr="006A77E3">
        <w:rPr>
          <w:i/>
        </w:rPr>
        <w:tab/>
      </w:r>
    </w:p>
    <w:p w14:paraId="560E25D9" w14:textId="77777777" w:rsidR="002C6428" w:rsidRPr="002C6428" w:rsidRDefault="002C6428" w:rsidP="002C6428">
      <w:pPr>
        <w:pStyle w:val="VCAAbullet"/>
      </w:pPr>
      <w:r w:rsidRPr="002C6428">
        <w:t xml:space="preserve">1.2 Explains nature of own cultural practices </w:t>
      </w:r>
    </w:p>
    <w:p w14:paraId="77CEDA62" w14:textId="77777777" w:rsidR="002C6428" w:rsidRPr="002C6428" w:rsidRDefault="002C6428" w:rsidP="002C6428">
      <w:pPr>
        <w:pStyle w:val="VCAAbullet"/>
      </w:pPr>
      <w:r w:rsidRPr="002C6428">
        <w:t>1.3 Explains significance of cultural practices within own culture</w:t>
      </w:r>
    </w:p>
    <w:p w14:paraId="559CD8A9" w14:textId="77777777" w:rsidR="002C6428" w:rsidRPr="002C6428" w:rsidRDefault="002C6428" w:rsidP="002C6428">
      <w:pPr>
        <w:pStyle w:val="VCAAbullet"/>
      </w:pPr>
      <w:r w:rsidRPr="002C6428">
        <w:t>2.2 Describes others’ cultural practices</w:t>
      </w:r>
    </w:p>
    <w:p w14:paraId="7D30BD5B" w14:textId="77777777" w:rsidR="002C6428" w:rsidRPr="002C6428" w:rsidRDefault="002C6428" w:rsidP="002C6428">
      <w:pPr>
        <w:pStyle w:val="VCAAbullet"/>
      </w:pPr>
      <w:r w:rsidRPr="002C6428">
        <w:t>2.3 Explains the significance of others’ cultural practices</w:t>
      </w:r>
    </w:p>
    <w:p w14:paraId="51DD56D3" w14:textId="77777777" w:rsidR="002C6428" w:rsidRPr="002C6428" w:rsidRDefault="002C6428" w:rsidP="002C6428">
      <w:pPr>
        <w:pStyle w:val="VCAAbullet"/>
      </w:pPr>
      <w:r w:rsidRPr="002C6428">
        <w:t>3.1 Identifies similarities and differences between cultural practices</w:t>
      </w:r>
    </w:p>
    <w:p w14:paraId="3358C5C7" w14:textId="77777777" w:rsidR="002C6428" w:rsidRPr="002C6428" w:rsidRDefault="002C6428" w:rsidP="002C6428">
      <w:pPr>
        <w:pStyle w:val="VCAAbullet"/>
      </w:pPr>
      <w:r w:rsidRPr="002C6428">
        <w:t>4.1 Identifies cultural diversity in a group or country</w:t>
      </w:r>
    </w:p>
    <w:p w14:paraId="0EB03D0F" w14:textId="77777777" w:rsidR="00691EC4" w:rsidRDefault="00691EC4" w:rsidP="00691EC4">
      <w:pPr>
        <w:pStyle w:val="VCAAbody"/>
        <w:rPr>
          <w:i/>
        </w:rPr>
      </w:pPr>
    </w:p>
    <w:p w14:paraId="601C9F02" w14:textId="77777777" w:rsidR="002C6428" w:rsidRPr="00D61FA0" w:rsidRDefault="002C6428" w:rsidP="002C6428">
      <w:pPr>
        <w:pStyle w:val="VCAAbody"/>
        <w:rPr>
          <w:i/>
        </w:rPr>
      </w:pPr>
      <w:r w:rsidRPr="00D61FA0">
        <w:rPr>
          <w:i/>
        </w:rPr>
        <w:t>Success criteria</w:t>
      </w:r>
      <w:r>
        <w:rPr>
          <w:i/>
        </w:rPr>
        <w:t xml:space="preserve"> for lessons</w:t>
      </w:r>
      <w:r w:rsidRPr="00D61FA0">
        <w:rPr>
          <w:i/>
        </w:rPr>
        <w:t>:</w:t>
      </w:r>
    </w:p>
    <w:p w14:paraId="450CF0D5" w14:textId="77777777" w:rsidR="002C6428" w:rsidRPr="00A07823" w:rsidRDefault="002C6428" w:rsidP="002C6428">
      <w:pPr>
        <w:pStyle w:val="VCAAbullet"/>
      </w:pPr>
      <w:r>
        <w:t xml:space="preserve">We can identify someone from the same part of the world that our family comes from; and/or </w:t>
      </w:r>
      <w:r w:rsidRPr="00A07823">
        <w:t>We can identify someone from a different part of the world from where our family comes from</w:t>
      </w:r>
    </w:p>
    <w:p w14:paraId="1C8004CE" w14:textId="77777777" w:rsidR="002C6428" w:rsidRDefault="002C6428" w:rsidP="002C6428">
      <w:pPr>
        <w:pStyle w:val="VCAAbullet"/>
      </w:pPr>
      <w:r>
        <w:t>We can talk to our peers about an important cultural celebration our family takes part in</w:t>
      </w:r>
    </w:p>
    <w:p w14:paraId="76451C1D" w14:textId="77777777" w:rsidR="002C6428" w:rsidRDefault="002C6428" w:rsidP="002C6428">
      <w:pPr>
        <w:pStyle w:val="VCAAbullet"/>
      </w:pPr>
      <w:r>
        <w:t xml:space="preserve">We can listen carefully to and talk respectfully with a peer to find out about their culture </w:t>
      </w:r>
    </w:p>
    <w:p w14:paraId="54547719" w14:textId="77777777" w:rsidR="002C6428" w:rsidRDefault="002C6428" w:rsidP="002C6428">
      <w:pPr>
        <w:pStyle w:val="VCAAbullet"/>
      </w:pPr>
      <w:r>
        <w:t xml:space="preserve">We can explain what cultural diversity is and give an example of it.  </w:t>
      </w:r>
    </w:p>
    <w:p w14:paraId="2D3F650A" w14:textId="77777777" w:rsidR="002C6428" w:rsidRDefault="002C6428" w:rsidP="002C6428">
      <w:pPr>
        <w:pStyle w:val="VCAAbody"/>
        <w:rPr>
          <w:i/>
        </w:rPr>
      </w:pPr>
    </w:p>
    <w:p w14:paraId="4769EFF2" w14:textId="77777777" w:rsidR="002C6428" w:rsidRPr="00D61FA0" w:rsidRDefault="002C6428" w:rsidP="002C6428">
      <w:pPr>
        <w:pStyle w:val="VCAAbody"/>
        <w:rPr>
          <w:i/>
        </w:rPr>
      </w:pPr>
      <w:r>
        <w:rPr>
          <w:i/>
        </w:rPr>
        <w:t>Tune in</w:t>
      </w:r>
      <w:r w:rsidRPr="00D61FA0">
        <w:rPr>
          <w:i/>
        </w:rPr>
        <w:t>:</w:t>
      </w:r>
    </w:p>
    <w:p w14:paraId="4626E60A" w14:textId="77777777" w:rsidR="002C6428" w:rsidRDefault="002C6428" w:rsidP="002C6428">
      <w:pPr>
        <w:pStyle w:val="VCAAbody"/>
      </w:pPr>
      <w:r>
        <w:t xml:space="preserve">Introduce the unit and explain the </w:t>
      </w:r>
      <w:r w:rsidRPr="001350BB">
        <w:t>success criteria for th</w:t>
      </w:r>
      <w:r>
        <w:t>is</w:t>
      </w:r>
      <w:r w:rsidRPr="001350BB">
        <w:t xml:space="preserve"> lesson.</w:t>
      </w:r>
      <w:r>
        <w:t xml:space="preserve"> </w:t>
      </w:r>
    </w:p>
    <w:p w14:paraId="5D53E047" w14:textId="77777777" w:rsidR="002C6428" w:rsidRDefault="002C6428" w:rsidP="002C6428">
      <w:pPr>
        <w:pStyle w:val="VCAAbody"/>
      </w:pPr>
      <w:r>
        <w:t xml:space="preserve">Read </w:t>
      </w:r>
      <w:r w:rsidRPr="00344C37">
        <w:rPr>
          <w:i/>
        </w:rPr>
        <w:t xml:space="preserve">I’m Australian Too </w:t>
      </w:r>
      <w:r>
        <w:t xml:space="preserve">by </w:t>
      </w:r>
      <w:proofErr w:type="spellStart"/>
      <w:r>
        <w:t>Mem</w:t>
      </w:r>
      <w:proofErr w:type="spellEnd"/>
      <w:r>
        <w:t xml:space="preserve"> Fox with the class as a prompt for discussing the many people in Australia that come from different parts of the world. Note the fact that all Australians except Aboriginal and Torres Strait Islander people were born overseas or are descended from people born overseas. </w:t>
      </w:r>
    </w:p>
    <w:p w14:paraId="75CFEB0B" w14:textId="77777777" w:rsidR="002C6428" w:rsidRPr="00D61FA0" w:rsidRDefault="002C6428" w:rsidP="002C6428">
      <w:pPr>
        <w:pStyle w:val="VCAAbody"/>
      </w:pPr>
      <w:r>
        <w:t>Show students a world map/globe and point out the different continents. Work with students to annotate a world map template to show the continent/s and country/</w:t>
      </w:r>
      <w:proofErr w:type="spellStart"/>
      <w:r>
        <w:t>ies</w:t>
      </w:r>
      <w:proofErr w:type="spellEnd"/>
      <w:r>
        <w:t xml:space="preserve"> their family came from.  </w:t>
      </w:r>
    </w:p>
    <w:p w14:paraId="4478EA60" w14:textId="77777777" w:rsidR="002C6428" w:rsidRPr="00D61FA0" w:rsidRDefault="002C6428" w:rsidP="002C6428">
      <w:pPr>
        <w:pStyle w:val="VCAAbody"/>
        <w:rPr>
          <w:i/>
        </w:rPr>
      </w:pPr>
      <w:r w:rsidRPr="00D61FA0">
        <w:rPr>
          <w:i/>
        </w:rPr>
        <w:t>Whole class:</w:t>
      </w:r>
    </w:p>
    <w:p w14:paraId="6DC43592" w14:textId="77777777" w:rsidR="002C6428" w:rsidRDefault="002C6428" w:rsidP="002C6428">
      <w:pPr>
        <w:pStyle w:val="VCAAbody"/>
      </w:pPr>
      <w:r w:rsidRPr="00D61FA0">
        <w:t>Read</w:t>
      </w:r>
      <w:r>
        <w:t xml:space="preserve"> storybooks about the celebrations of different cultures, such as: </w:t>
      </w:r>
    </w:p>
    <w:p w14:paraId="1B4813EF" w14:textId="77777777" w:rsidR="002C6428" w:rsidRDefault="002C6428" w:rsidP="002C6428">
      <w:pPr>
        <w:pStyle w:val="VCAAbullet"/>
      </w:pPr>
      <w:r>
        <w:t>Christmas</w:t>
      </w:r>
    </w:p>
    <w:p w14:paraId="37316EE6" w14:textId="77777777" w:rsidR="002C6428" w:rsidRDefault="002C6428" w:rsidP="002C6428">
      <w:pPr>
        <w:pStyle w:val="VCAAbullet"/>
      </w:pPr>
      <w:r>
        <w:t>Easter/Greek Easter</w:t>
      </w:r>
    </w:p>
    <w:p w14:paraId="7E78346F" w14:textId="77777777" w:rsidR="002C6428" w:rsidRDefault="002C6428" w:rsidP="002C6428">
      <w:pPr>
        <w:pStyle w:val="VCAAbullet"/>
      </w:pPr>
      <w:r>
        <w:t>Diwali</w:t>
      </w:r>
    </w:p>
    <w:p w14:paraId="64808015" w14:textId="77777777" w:rsidR="002C6428" w:rsidRDefault="002C6428" w:rsidP="002C6428">
      <w:pPr>
        <w:pStyle w:val="VCAAbullet"/>
      </w:pPr>
      <w:r>
        <w:t>Ramadan/Eid</w:t>
      </w:r>
    </w:p>
    <w:p w14:paraId="30BE85EA" w14:textId="77777777" w:rsidR="002C6428" w:rsidRDefault="002C6428" w:rsidP="002C6428">
      <w:pPr>
        <w:pStyle w:val="VCAAbullet"/>
      </w:pPr>
      <w:r>
        <w:t>Chinese New Year</w:t>
      </w:r>
    </w:p>
    <w:p w14:paraId="18242525" w14:textId="77777777" w:rsidR="002C6428" w:rsidRDefault="002C6428" w:rsidP="002C6428">
      <w:pPr>
        <w:pStyle w:val="VCAAbullet"/>
      </w:pPr>
      <w:r>
        <w:t xml:space="preserve">Carnival (celebrated by a range of cultures) or </w:t>
      </w:r>
      <w:proofErr w:type="spellStart"/>
      <w:r>
        <w:t>Carnaval</w:t>
      </w:r>
      <w:proofErr w:type="spellEnd"/>
      <w:r>
        <w:t xml:space="preserve"> (South America).  </w:t>
      </w:r>
    </w:p>
    <w:p w14:paraId="7413F890" w14:textId="77777777" w:rsidR="002C6428" w:rsidRDefault="002C6428" w:rsidP="002C6428">
      <w:pPr>
        <w:pStyle w:val="VCAAbody"/>
      </w:pPr>
    </w:p>
    <w:p w14:paraId="3DB1CCB1" w14:textId="77777777" w:rsidR="002C6428" w:rsidRDefault="002C6428" w:rsidP="002C6428">
      <w:pPr>
        <w:pStyle w:val="VCAAbody"/>
      </w:pPr>
      <w:r w:rsidRPr="00D61FA0">
        <w:t xml:space="preserve">Talk about </w:t>
      </w:r>
      <w:r>
        <w:t xml:space="preserve">what each book shows about the features of the celebration and (if applicable) its origins/significance and use examples of the ways different celebrations occur to explicitly introduce the concept of a cultural practice. </w:t>
      </w:r>
    </w:p>
    <w:p w14:paraId="69066A61" w14:textId="77777777" w:rsidR="002C6428" w:rsidRPr="00D61FA0" w:rsidRDefault="002C6428" w:rsidP="002C6428">
      <w:pPr>
        <w:pStyle w:val="VCAAbody"/>
      </w:pPr>
      <w:r>
        <w:lastRenderedPageBreak/>
        <w:t xml:space="preserve">Have students complete the ‘My Culture’ worksheet individually. </w:t>
      </w:r>
    </w:p>
    <w:p w14:paraId="3D33948A" w14:textId="77777777" w:rsidR="002C6428" w:rsidRDefault="002C6428" w:rsidP="002C6428">
      <w:pPr>
        <w:pStyle w:val="VCAAbody"/>
        <w:rPr>
          <w:i/>
        </w:rPr>
      </w:pPr>
    </w:p>
    <w:p w14:paraId="362C0167" w14:textId="77777777" w:rsidR="002C6428" w:rsidRPr="00D61FA0" w:rsidRDefault="002C6428" w:rsidP="002C6428">
      <w:pPr>
        <w:pStyle w:val="VCAAbody"/>
        <w:rPr>
          <w:i/>
        </w:rPr>
      </w:pPr>
      <w:r w:rsidRPr="00D61FA0">
        <w:rPr>
          <w:i/>
        </w:rPr>
        <w:t>Small group</w:t>
      </w:r>
      <w:r>
        <w:rPr>
          <w:i/>
        </w:rPr>
        <w:t>s</w:t>
      </w:r>
      <w:r w:rsidRPr="00D61FA0">
        <w:rPr>
          <w:i/>
        </w:rPr>
        <w:t>:</w:t>
      </w:r>
    </w:p>
    <w:p w14:paraId="513E910D" w14:textId="77777777" w:rsidR="002C6428" w:rsidRDefault="002C6428" w:rsidP="002C6428">
      <w:pPr>
        <w:pStyle w:val="VCAAbody"/>
      </w:pPr>
      <w:r>
        <w:t xml:space="preserve">Review with students what listening carefully and talking respectfully with each other looks </w:t>
      </w:r>
      <w:proofErr w:type="gramStart"/>
      <w:r>
        <w:t>like,</w:t>
      </w:r>
      <w:proofErr w:type="gramEnd"/>
      <w:r>
        <w:t xml:space="preserve"> sounds like and feels like.</w:t>
      </w:r>
    </w:p>
    <w:p w14:paraId="684F883F" w14:textId="77777777" w:rsidR="002C6428" w:rsidRDefault="002C6428" w:rsidP="002C6428">
      <w:pPr>
        <w:pStyle w:val="VCAAbody"/>
      </w:pPr>
      <w:r>
        <w:t>Ask students to get into groups according to the continent their family comes from and to share their responses to the worksheet about their own culture; here students might note as part of their response that people from the same continent do not necessarily have the same cultural practices.</w:t>
      </w:r>
    </w:p>
    <w:p w14:paraId="7ED63F15" w14:textId="77777777" w:rsidR="002C6428" w:rsidRDefault="002C6428" w:rsidP="002C6428">
      <w:pPr>
        <w:pStyle w:val="VCAAbody"/>
        <w:rPr>
          <w:i/>
        </w:rPr>
      </w:pPr>
    </w:p>
    <w:p w14:paraId="4E2AC1A3" w14:textId="77777777" w:rsidR="002C6428" w:rsidRPr="00E567EB" w:rsidRDefault="002C6428" w:rsidP="002C6428">
      <w:pPr>
        <w:pStyle w:val="VCAAbody"/>
        <w:rPr>
          <w:i/>
        </w:rPr>
      </w:pPr>
      <w:r w:rsidRPr="00E567EB">
        <w:rPr>
          <w:i/>
        </w:rPr>
        <w:t xml:space="preserve">Pair </w:t>
      </w:r>
      <w:proofErr w:type="gramStart"/>
      <w:r w:rsidRPr="00E567EB">
        <w:rPr>
          <w:i/>
        </w:rPr>
        <w:t>work</w:t>
      </w:r>
      <w:proofErr w:type="gramEnd"/>
      <w:r w:rsidRPr="00E567EB">
        <w:rPr>
          <w:i/>
        </w:rPr>
        <w:t xml:space="preserve"> – listening: </w:t>
      </w:r>
    </w:p>
    <w:p w14:paraId="59536181" w14:textId="77777777" w:rsidR="002C6428" w:rsidRDefault="002C6428" w:rsidP="002C6428">
      <w:pPr>
        <w:pStyle w:val="VCAAbody"/>
      </w:pPr>
      <w:r>
        <w:t xml:space="preserve">Have students find someone whose family is from a different continent than their own family. Each student interviews their peer using the ‘My Peer’s Culture’ worksheet and fills in the responses. Remind students that they need to listen carefully and speak respectfully with each other to record the information correctly. </w:t>
      </w:r>
    </w:p>
    <w:p w14:paraId="7C3EF75F" w14:textId="77777777" w:rsidR="002C6428" w:rsidRDefault="002C6428" w:rsidP="002C6428">
      <w:pPr>
        <w:pStyle w:val="VCAAbody"/>
        <w:rPr>
          <w:i/>
        </w:rPr>
      </w:pPr>
    </w:p>
    <w:p w14:paraId="6ED08327" w14:textId="77777777" w:rsidR="002C6428" w:rsidRPr="00D61FA0" w:rsidRDefault="002C6428" w:rsidP="002C6428">
      <w:pPr>
        <w:pStyle w:val="VCAAbody"/>
        <w:rPr>
          <w:i/>
        </w:rPr>
      </w:pPr>
      <w:r w:rsidRPr="00D61FA0">
        <w:rPr>
          <w:i/>
        </w:rPr>
        <w:t>Reflection:</w:t>
      </w:r>
    </w:p>
    <w:p w14:paraId="50446195" w14:textId="77777777" w:rsidR="002C6428" w:rsidRDefault="002C6428" w:rsidP="002C6428">
      <w:pPr>
        <w:pStyle w:val="VCAAbody"/>
      </w:pPr>
      <w:r>
        <w:t>Have students share with the whole class at least one similarity and at least one difference between their culture and their peer’s culture.</w:t>
      </w:r>
    </w:p>
    <w:p w14:paraId="54DB8C6F" w14:textId="6A60790D" w:rsidR="00691EC4" w:rsidRDefault="002C6428" w:rsidP="002C6428">
      <w:pPr>
        <w:pStyle w:val="VCAAbody"/>
      </w:pPr>
      <w:r>
        <w:t xml:space="preserve">Introduce students to the definition of ‘cultural diversity’ (see Intercultural Capability Glossary above) and note the diversity of cultures across the continents encountered in this lesson. Explain that often there are diverse cultures within a country too. With the class, identify examples of diversity within the students’ countries of origin, e.g. a country where there are several languages spoken or where people of different religious traditions live side by side. Check for student understanding of the definition of cultural diversity and ask students to nominate whether they think the class and/or Australia </w:t>
      </w:r>
      <w:proofErr w:type="gramStart"/>
      <w:r>
        <w:t>is</w:t>
      </w:r>
      <w:proofErr w:type="gramEnd"/>
      <w:r>
        <w:t xml:space="preserve"> diverse and, if so, to give examples. Revisit the discussion from </w:t>
      </w:r>
      <w:r>
        <w:rPr>
          <w:i/>
        </w:rPr>
        <w:t xml:space="preserve">I’m Australian Too </w:t>
      </w:r>
      <w:r>
        <w:t>to assist students in finding examples.</w:t>
      </w:r>
    </w:p>
    <w:p w14:paraId="1210E575" w14:textId="77777777" w:rsidR="002C6428" w:rsidRDefault="002C6428" w:rsidP="002C6428">
      <w:pPr>
        <w:spacing w:before="80" w:after="80" w:line="240" w:lineRule="exact"/>
        <w:rPr>
          <w:rFonts w:eastAsia="Calibri" w:cstheme="minorHAnsi"/>
          <w:i/>
        </w:rPr>
      </w:pPr>
    </w:p>
    <w:p w14:paraId="05A75206" w14:textId="77777777" w:rsidR="00691EC4" w:rsidRPr="002C6428" w:rsidRDefault="00691EC4" w:rsidP="002C6428">
      <w:pPr>
        <w:pStyle w:val="VCAAbody"/>
        <w:rPr>
          <w:i/>
        </w:rPr>
      </w:pPr>
      <w:r w:rsidRPr="002C6428">
        <w:rPr>
          <w:i/>
        </w:rPr>
        <w:t>Resources:</w:t>
      </w:r>
      <w:r w:rsidRPr="002C6428">
        <w:rPr>
          <w:i/>
        </w:rPr>
        <w:tab/>
      </w:r>
      <w:r w:rsidRPr="002C6428">
        <w:rPr>
          <w:i/>
        </w:rPr>
        <w:tab/>
      </w:r>
      <w:r w:rsidRPr="002C6428">
        <w:rPr>
          <w:i/>
        </w:rPr>
        <w:tab/>
      </w:r>
    </w:p>
    <w:p w14:paraId="06155F3B" w14:textId="77777777" w:rsidR="002C6428" w:rsidRDefault="002C6428" w:rsidP="002C6428">
      <w:pPr>
        <w:pStyle w:val="VCAAbody"/>
      </w:pPr>
      <w:r w:rsidRPr="0030530C">
        <w:rPr>
          <w:i/>
        </w:rPr>
        <w:t>I’m Australian Too</w:t>
      </w:r>
      <w:r>
        <w:t xml:space="preserve"> by </w:t>
      </w:r>
      <w:proofErr w:type="spellStart"/>
      <w:r>
        <w:t>Mem</w:t>
      </w:r>
      <w:proofErr w:type="spellEnd"/>
      <w:r>
        <w:t xml:space="preserve"> Fox</w:t>
      </w:r>
    </w:p>
    <w:p w14:paraId="7CF30092" w14:textId="77777777" w:rsidR="002C6428" w:rsidRDefault="002C6428" w:rsidP="002C6428">
      <w:pPr>
        <w:pStyle w:val="VCAAbody"/>
      </w:pPr>
      <w:r>
        <w:t>World map/globe</w:t>
      </w:r>
    </w:p>
    <w:p w14:paraId="1169CC57" w14:textId="00C6D265" w:rsidR="002C6428" w:rsidRDefault="00744CAA" w:rsidP="002C6428">
      <w:pPr>
        <w:pStyle w:val="VCAAbody"/>
      </w:pPr>
      <w:hyperlink r:id="rId29" w:history="1">
        <w:r w:rsidR="002C6428" w:rsidRPr="002C6428">
          <w:rPr>
            <w:rStyle w:val="Hyperlink"/>
          </w:rPr>
          <w:t>World map template</w:t>
        </w:r>
      </w:hyperlink>
    </w:p>
    <w:p w14:paraId="22D0DD48" w14:textId="77777777" w:rsidR="002C6428" w:rsidRDefault="002C6428" w:rsidP="002C6428">
      <w:pPr>
        <w:pStyle w:val="VCAAbody"/>
      </w:pPr>
      <w:r>
        <w:t>Stories about cultural celebrations:</w:t>
      </w:r>
    </w:p>
    <w:p w14:paraId="41C5C50F" w14:textId="77777777" w:rsidR="002C6428" w:rsidRDefault="002C6428" w:rsidP="002C6428">
      <w:pPr>
        <w:pStyle w:val="VCAAbullet"/>
      </w:pPr>
      <w:r w:rsidRPr="002C6428">
        <w:rPr>
          <w:i/>
        </w:rPr>
        <w:t>Christmas in Australia</w:t>
      </w:r>
      <w:r>
        <w:t xml:space="preserve"> by John Williamson</w:t>
      </w:r>
    </w:p>
    <w:p w14:paraId="5B25A93D" w14:textId="77777777" w:rsidR="002C6428" w:rsidRPr="00FD1DB2" w:rsidRDefault="002C6428" w:rsidP="002C6428">
      <w:pPr>
        <w:pStyle w:val="VCAAbullet"/>
      </w:pPr>
      <w:r w:rsidRPr="002C6428">
        <w:rPr>
          <w:i/>
        </w:rPr>
        <w:t>The Easter Story</w:t>
      </w:r>
      <w:r>
        <w:t xml:space="preserve"> by Russell Punter and John </w:t>
      </w:r>
      <w:proofErr w:type="spellStart"/>
      <w:r>
        <w:t>Joven</w:t>
      </w:r>
      <w:proofErr w:type="spellEnd"/>
      <w:r>
        <w:t xml:space="preserve"> or </w:t>
      </w:r>
      <w:proofErr w:type="spellStart"/>
      <w:r w:rsidRPr="000660D3">
        <w:t>Jojo's</w:t>
      </w:r>
      <w:proofErr w:type="spellEnd"/>
      <w:r w:rsidRPr="000660D3">
        <w:t xml:space="preserve"> </w:t>
      </w:r>
      <w:r w:rsidRPr="002C6428">
        <w:rPr>
          <w:i/>
        </w:rPr>
        <w:t>Easter Egg Hunt</w:t>
      </w:r>
      <w:r>
        <w:t xml:space="preserve"> (</w:t>
      </w:r>
      <w:r w:rsidRPr="000660D3">
        <w:t>Greek Easter</w:t>
      </w:r>
      <w:r>
        <w:t xml:space="preserve">) by </w:t>
      </w:r>
      <w:proofErr w:type="spellStart"/>
      <w:r w:rsidRPr="000660D3">
        <w:t>Sujatha</w:t>
      </w:r>
      <w:proofErr w:type="spellEnd"/>
      <w:r w:rsidRPr="000660D3">
        <w:t xml:space="preserve"> </w:t>
      </w:r>
      <w:proofErr w:type="spellStart"/>
      <w:r w:rsidRPr="000660D3">
        <w:t>Lalgudi</w:t>
      </w:r>
      <w:proofErr w:type="spellEnd"/>
    </w:p>
    <w:p w14:paraId="4EDA6C5D" w14:textId="77777777" w:rsidR="002C6428" w:rsidRDefault="002C6428" w:rsidP="002C6428">
      <w:pPr>
        <w:pStyle w:val="VCAAbullet"/>
      </w:pPr>
      <w:r w:rsidRPr="008126FC">
        <w:rPr>
          <w:i/>
        </w:rPr>
        <w:t>Lighting a Lamp: A Diwali Story</w:t>
      </w:r>
      <w:r>
        <w:t xml:space="preserve"> by Johnny </w:t>
      </w:r>
      <w:proofErr w:type="spellStart"/>
      <w:r>
        <w:t>Zucker</w:t>
      </w:r>
      <w:proofErr w:type="spellEnd"/>
    </w:p>
    <w:p w14:paraId="2C7C1882" w14:textId="77777777" w:rsidR="002C6428" w:rsidRDefault="002C6428" w:rsidP="002C6428">
      <w:pPr>
        <w:pStyle w:val="VCAAbullet"/>
      </w:pPr>
      <w:r w:rsidRPr="008126FC">
        <w:rPr>
          <w:i/>
        </w:rPr>
        <w:t>Sweet Dates to Eat: A Ramadan and Eid Story</w:t>
      </w:r>
      <w:r w:rsidRPr="00D16F5A">
        <w:t xml:space="preserve"> </w:t>
      </w:r>
      <w:r>
        <w:t>by John</w:t>
      </w:r>
      <w:r w:rsidRPr="00D16F5A">
        <w:t xml:space="preserve">ny </w:t>
      </w:r>
      <w:proofErr w:type="spellStart"/>
      <w:r w:rsidRPr="00D16F5A">
        <w:t>Zucker</w:t>
      </w:r>
      <w:proofErr w:type="spellEnd"/>
      <w:r w:rsidRPr="00D16F5A">
        <w:t xml:space="preserve"> or</w:t>
      </w:r>
      <w:r>
        <w:t xml:space="preserve"> </w:t>
      </w:r>
      <w:r w:rsidRPr="00FD1DB2">
        <w:t>Going To Mecca</w:t>
      </w:r>
      <w:r>
        <w:t xml:space="preserve"> by </w:t>
      </w:r>
      <w:proofErr w:type="spellStart"/>
      <w:r>
        <w:t>Na’ima</w:t>
      </w:r>
      <w:proofErr w:type="spellEnd"/>
      <w:r>
        <w:t xml:space="preserve"> B. Robert</w:t>
      </w:r>
    </w:p>
    <w:p w14:paraId="2FC4FC35" w14:textId="77777777" w:rsidR="002C6428" w:rsidRDefault="002C6428" w:rsidP="002C6428">
      <w:pPr>
        <w:pStyle w:val="VCAAbullet"/>
      </w:pPr>
      <w:r w:rsidRPr="008126FC">
        <w:rPr>
          <w:i/>
        </w:rPr>
        <w:t>Fang Fang's Chinese New Year</w:t>
      </w:r>
      <w:r w:rsidRPr="004138BF">
        <w:t xml:space="preserve"> </w:t>
      </w:r>
      <w:r>
        <w:t xml:space="preserve">by </w:t>
      </w:r>
      <w:r w:rsidRPr="004138BF">
        <w:t xml:space="preserve">Sally </w:t>
      </w:r>
      <w:proofErr w:type="spellStart"/>
      <w:r w:rsidRPr="004138BF">
        <w:t>Rippin</w:t>
      </w:r>
      <w:proofErr w:type="spellEnd"/>
    </w:p>
    <w:p w14:paraId="330C53F2" w14:textId="77777777" w:rsidR="002C6428" w:rsidRDefault="002C6428" w:rsidP="002C6428">
      <w:pPr>
        <w:pStyle w:val="VCAAbullet"/>
      </w:pPr>
      <w:r w:rsidRPr="008126FC">
        <w:rPr>
          <w:i/>
        </w:rPr>
        <w:t>Charlie's Magical Carnival</w:t>
      </w:r>
      <w:r w:rsidRPr="006B6139">
        <w:t xml:space="preserve"> </w:t>
      </w:r>
      <w:r>
        <w:t>b</w:t>
      </w:r>
      <w:r w:rsidRPr="006B6139">
        <w:t xml:space="preserve">y </w:t>
      </w:r>
      <w:proofErr w:type="spellStart"/>
      <w:r w:rsidRPr="006B6139">
        <w:t>Marit</w:t>
      </w:r>
      <w:proofErr w:type="spellEnd"/>
      <w:r w:rsidRPr="006B6139">
        <w:t xml:space="preserve"> </w:t>
      </w:r>
      <w:proofErr w:type="spellStart"/>
      <w:r w:rsidRPr="006B6139">
        <w:t>Tornqvist</w:t>
      </w:r>
      <w:proofErr w:type="spellEnd"/>
      <w:r w:rsidRPr="006B6139">
        <w:t xml:space="preserve"> </w:t>
      </w:r>
    </w:p>
    <w:p w14:paraId="7AFD4AD2" w14:textId="77777777" w:rsidR="002C6428" w:rsidRDefault="002C6428" w:rsidP="002C6428">
      <w:pPr>
        <w:pStyle w:val="VCAAbody"/>
      </w:pPr>
      <w:r>
        <w:t xml:space="preserve">‘My Culture’ worksheet (Appendix 2) </w:t>
      </w:r>
    </w:p>
    <w:p w14:paraId="622C474F" w14:textId="77777777" w:rsidR="002C6428" w:rsidRDefault="002C6428" w:rsidP="002C6428">
      <w:pPr>
        <w:pStyle w:val="VCAAbody"/>
      </w:pPr>
      <w:r>
        <w:t>‘My Peer’s Culture’ worksheet (Appendix 3)</w:t>
      </w:r>
    </w:p>
    <w:p w14:paraId="3EF0A289" w14:textId="2FA3CA4E" w:rsidR="00691EC4" w:rsidRDefault="00744CAA" w:rsidP="002C6428">
      <w:pPr>
        <w:spacing w:before="120" w:after="0" w:line="280" w:lineRule="exact"/>
        <w:rPr>
          <w:rFonts w:eastAsia="Calibri" w:cstheme="minorHAnsi"/>
        </w:rPr>
      </w:pPr>
      <w:hyperlink r:id="rId30" w:history="1">
        <w:r w:rsidR="002C6428" w:rsidRPr="008126FC">
          <w:rPr>
            <w:rStyle w:val="Hyperlink"/>
          </w:rPr>
          <w:t>Int</w:t>
        </w:r>
        <w:r w:rsidR="008126FC" w:rsidRPr="008126FC">
          <w:rPr>
            <w:rStyle w:val="Hyperlink"/>
          </w:rPr>
          <w:t>ercultural Capability Glossary</w:t>
        </w:r>
      </w:hyperlink>
    </w:p>
    <w:p w14:paraId="30982D4C" w14:textId="77777777" w:rsidR="00691EC4" w:rsidRDefault="00691EC4" w:rsidP="00574169">
      <w:pPr>
        <w:spacing w:before="120" w:after="0" w:line="280" w:lineRule="exact"/>
        <w:rPr>
          <w:rFonts w:eastAsia="Calibri" w:cstheme="minorHAnsi"/>
        </w:rPr>
      </w:pPr>
    </w:p>
    <w:p w14:paraId="5DFF8C49" w14:textId="3610A660" w:rsidR="00CF7371" w:rsidRDefault="00CF7371" w:rsidP="00CF7371">
      <w:pPr>
        <w:pStyle w:val="VCAAHeading2"/>
      </w:pPr>
      <w:bookmarkStart w:id="40" w:name="_Toc1982504"/>
      <w:r>
        <w:t>Lesson</w:t>
      </w:r>
      <w:r w:rsidRPr="002C6428">
        <w:t xml:space="preserve">s </w:t>
      </w:r>
      <w:r w:rsidRPr="00CF7371">
        <w:t>3 and 4 – How different people live</w:t>
      </w:r>
      <w:bookmarkEnd w:id="40"/>
    </w:p>
    <w:p w14:paraId="2FB5AB4E" w14:textId="77777777" w:rsidR="00CF7371" w:rsidRPr="00C139B3" w:rsidRDefault="00CF7371" w:rsidP="00CF7371">
      <w:pPr>
        <w:spacing w:before="80" w:after="80" w:line="240" w:lineRule="exact"/>
        <w:rPr>
          <w:rFonts w:cstheme="minorHAnsi"/>
        </w:rPr>
      </w:pPr>
    </w:p>
    <w:p w14:paraId="6779A08E" w14:textId="77777777" w:rsidR="00CF7371" w:rsidRPr="006A77E3" w:rsidRDefault="00CF7371" w:rsidP="00CF7371">
      <w:pPr>
        <w:pStyle w:val="VCAAbody"/>
        <w:rPr>
          <w:i/>
        </w:rPr>
      </w:pPr>
      <w:r w:rsidRPr="006A77E3">
        <w:rPr>
          <w:i/>
        </w:rPr>
        <w:t xml:space="preserve">Rubric areas targeted: </w:t>
      </w:r>
      <w:r w:rsidRPr="006A77E3">
        <w:rPr>
          <w:i/>
        </w:rPr>
        <w:tab/>
      </w:r>
    </w:p>
    <w:p w14:paraId="326E878D" w14:textId="77777777" w:rsidR="00CF7371" w:rsidRPr="00CF7371" w:rsidRDefault="00CF7371" w:rsidP="00CF7371">
      <w:pPr>
        <w:pStyle w:val="VCAAbullet"/>
      </w:pPr>
      <w:r w:rsidRPr="00CF7371">
        <w:t xml:space="preserve">2.2 Describes others’ cultural practices </w:t>
      </w:r>
    </w:p>
    <w:p w14:paraId="6727FD08" w14:textId="5552FDAB" w:rsidR="00CF7371" w:rsidRDefault="00CF7371" w:rsidP="00CF7371">
      <w:pPr>
        <w:pStyle w:val="VCAAbullet"/>
        <w:rPr>
          <w:i/>
        </w:rPr>
      </w:pPr>
      <w:r w:rsidRPr="00CF7371">
        <w:t>4.2 Identifies what is familiar and different about how culturally diverse people live</w:t>
      </w:r>
    </w:p>
    <w:p w14:paraId="6BDA73F7" w14:textId="77777777" w:rsidR="00CF7371" w:rsidRDefault="00CF7371" w:rsidP="00CF7371">
      <w:pPr>
        <w:pStyle w:val="VCAAbody"/>
        <w:rPr>
          <w:i/>
        </w:rPr>
      </w:pPr>
    </w:p>
    <w:p w14:paraId="6C32C1FB" w14:textId="77777777" w:rsidR="00CF7371" w:rsidRPr="00D61FA0" w:rsidRDefault="00CF7371" w:rsidP="00CF7371">
      <w:pPr>
        <w:pStyle w:val="VCAAbody"/>
        <w:rPr>
          <w:i/>
        </w:rPr>
      </w:pPr>
      <w:r w:rsidRPr="00D61FA0">
        <w:rPr>
          <w:i/>
        </w:rPr>
        <w:t>Success criteria</w:t>
      </w:r>
      <w:r>
        <w:rPr>
          <w:i/>
        </w:rPr>
        <w:t xml:space="preserve"> for lesson</w:t>
      </w:r>
      <w:r w:rsidRPr="00D61FA0">
        <w:rPr>
          <w:i/>
        </w:rPr>
        <w:t>:</w:t>
      </w:r>
    </w:p>
    <w:p w14:paraId="7248A614" w14:textId="77777777" w:rsidR="00CF7371" w:rsidRDefault="00CF7371" w:rsidP="00CF7371">
      <w:pPr>
        <w:pStyle w:val="VCAAbullet"/>
      </w:pPr>
      <w:r>
        <w:t>We can say what is familiar and different about how culturally diverse people live</w:t>
      </w:r>
    </w:p>
    <w:p w14:paraId="68183CAF" w14:textId="77777777" w:rsidR="00CF7371" w:rsidRDefault="00CF7371" w:rsidP="00CF7371">
      <w:pPr>
        <w:pStyle w:val="VCAAbullet"/>
      </w:pPr>
      <w:r>
        <w:t xml:space="preserve">We can find and share a cultural practice associated with an unfamiliar place. </w:t>
      </w:r>
    </w:p>
    <w:p w14:paraId="66AA9FA1" w14:textId="77777777" w:rsidR="00CF7371" w:rsidRDefault="00CF7371" w:rsidP="00CF7371">
      <w:pPr>
        <w:pStyle w:val="VCAAbody"/>
        <w:rPr>
          <w:i/>
        </w:rPr>
      </w:pPr>
    </w:p>
    <w:p w14:paraId="04DCE350" w14:textId="77777777" w:rsidR="00CF7371" w:rsidRPr="00D61FA0" w:rsidRDefault="00CF7371" w:rsidP="00CF7371">
      <w:pPr>
        <w:pStyle w:val="VCAAbody"/>
        <w:rPr>
          <w:i/>
        </w:rPr>
      </w:pPr>
      <w:r>
        <w:rPr>
          <w:i/>
        </w:rPr>
        <w:t>Tune in</w:t>
      </w:r>
      <w:r w:rsidRPr="00D61FA0">
        <w:rPr>
          <w:i/>
        </w:rPr>
        <w:t>:</w:t>
      </w:r>
    </w:p>
    <w:p w14:paraId="29093075" w14:textId="77777777" w:rsidR="00CF7371" w:rsidRDefault="00CF7371" w:rsidP="00CF7371">
      <w:pPr>
        <w:pStyle w:val="VCAAbody"/>
      </w:pPr>
      <w:r>
        <w:t xml:space="preserve">Recap the previous lesson and explain the success criteria of this lesson. </w:t>
      </w:r>
    </w:p>
    <w:p w14:paraId="6094BB6A" w14:textId="77777777" w:rsidR="00CF7371" w:rsidRPr="00D61FA0" w:rsidRDefault="00CF7371" w:rsidP="00CF7371">
      <w:pPr>
        <w:pStyle w:val="VCAAbody"/>
        <w:rPr>
          <w:i/>
        </w:rPr>
      </w:pPr>
      <w:r w:rsidRPr="00D61FA0">
        <w:rPr>
          <w:i/>
        </w:rPr>
        <w:lastRenderedPageBreak/>
        <w:t>Whole class:</w:t>
      </w:r>
    </w:p>
    <w:p w14:paraId="44E6B337" w14:textId="77777777" w:rsidR="00CF7371" w:rsidRDefault="00CF7371" w:rsidP="00CF7371">
      <w:pPr>
        <w:pStyle w:val="VCAAbody"/>
      </w:pPr>
      <w:r>
        <w:t xml:space="preserve">Read </w:t>
      </w:r>
      <w:r w:rsidRPr="006C3BB7">
        <w:rPr>
          <w:i/>
        </w:rPr>
        <w:t>If You Lived Here</w:t>
      </w:r>
      <w:r>
        <w:t xml:space="preserve"> by Giles </w:t>
      </w:r>
      <w:proofErr w:type="spellStart"/>
      <w:r>
        <w:t>Laroche</w:t>
      </w:r>
      <w:proofErr w:type="spellEnd"/>
      <w:r>
        <w:t xml:space="preserve">. </w:t>
      </w:r>
    </w:p>
    <w:p w14:paraId="6176196C" w14:textId="77777777" w:rsidR="00CF7371" w:rsidRDefault="00CF7371" w:rsidP="00CF7371">
      <w:pPr>
        <w:pStyle w:val="VCAAbody"/>
      </w:pPr>
      <w:r w:rsidRPr="00C33FB2">
        <w:t xml:space="preserve">Show </w:t>
      </w:r>
      <w:r>
        <w:t>and discuss the photographs of children at play around the world. Note that each represents a snapshot of one place and that the country likely holds many different kinds of play spaces. In the discussion, guide students to reflect on the theme suggested in the series that no matter where in the world kids live, ‘kids will be kids’.</w:t>
      </w:r>
    </w:p>
    <w:p w14:paraId="0ABA3947" w14:textId="77777777" w:rsidR="00CF7371" w:rsidRDefault="00CF7371" w:rsidP="00CF7371">
      <w:pPr>
        <w:pStyle w:val="VCAAbody"/>
      </w:pPr>
      <w:r>
        <w:t xml:space="preserve">Have students draw themselves and their friends at play, and to add a sentence comparing it with one of the images in the book/photos. </w:t>
      </w:r>
    </w:p>
    <w:p w14:paraId="3ABAE02B" w14:textId="77777777" w:rsidR="00CF7371" w:rsidRDefault="00CF7371" w:rsidP="00CF7371">
      <w:pPr>
        <w:pStyle w:val="VCAAbody"/>
        <w:rPr>
          <w:i/>
        </w:rPr>
      </w:pPr>
    </w:p>
    <w:p w14:paraId="253401A1" w14:textId="77777777" w:rsidR="00CF7371" w:rsidRDefault="00CF7371" w:rsidP="00CF7371">
      <w:pPr>
        <w:pStyle w:val="VCAAbody"/>
        <w:rPr>
          <w:i/>
        </w:rPr>
      </w:pPr>
      <w:r w:rsidRPr="00D61FA0">
        <w:rPr>
          <w:i/>
        </w:rPr>
        <w:t>Reflection:</w:t>
      </w:r>
    </w:p>
    <w:p w14:paraId="572F571A" w14:textId="77777777" w:rsidR="00CF7371" w:rsidRPr="00D11DBF" w:rsidRDefault="00CF7371" w:rsidP="00CF7371">
      <w:pPr>
        <w:pStyle w:val="VCAAbody"/>
      </w:pPr>
      <w:r>
        <w:t xml:space="preserve">Discuss with the class: What is </w:t>
      </w:r>
      <w:r w:rsidRPr="00DF380B">
        <w:t xml:space="preserve">familiar and different about the </w:t>
      </w:r>
      <w:r>
        <w:t xml:space="preserve">way people live around the world? In the discussion students could support their view by using examples form the books read so far, their discussions with peers or their responses to the images of play. Provide students with feedback on their progress in learning and next steps.  </w:t>
      </w:r>
    </w:p>
    <w:p w14:paraId="2E36B50D" w14:textId="77777777" w:rsidR="00CF7371" w:rsidRDefault="00CF7371" w:rsidP="00CF7371">
      <w:pPr>
        <w:pStyle w:val="VCAAbody"/>
        <w:rPr>
          <w:i/>
        </w:rPr>
      </w:pPr>
    </w:p>
    <w:p w14:paraId="4E2D6393" w14:textId="77777777" w:rsidR="00CF7371" w:rsidRPr="00FA770F" w:rsidRDefault="00CF7371" w:rsidP="00CF7371">
      <w:pPr>
        <w:pStyle w:val="VCAAbody"/>
        <w:rPr>
          <w:i/>
        </w:rPr>
      </w:pPr>
      <w:r w:rsidRPr="00FA770F">
        <w:rPr>
          <w:i/>
        </w:rPr>
        <w:t>Extension</w:t>
      </w:r>
      <w:r>
        <w:rPr>
          <w:i/>
        </w:rPr>
        <w:t xml:space="preserve"> (opt.)</w:t>
      </w:r>
      <w:r w:rsidRPr="00FA770F">
        <w:rPr>
          <w:i/>
        </w:rPr>
        <w:t>:</w:t>
      </w:r>
      <w:r>
        <w:rPr>
          <w:i/>
        </w:rPr>
        <w:t xml:space="preserve"> </w:t>
      </w:r>
    </w:p>
    <w:p w14:paraId="7A652542" w14:textId="3E51E428" w:rsidR="00CF7371" w:rsidRDefault="00CF7371" w:rsidP="00CF7371">
      <w:pPr>
        <w:spacing w:before="80" w:after="80" w:line="240" w:lineRule="exact"/>
        <w:rPr>
          <w:rFonts w:eastAsia="Calibri" w:cstheme="minorHAnsi"/>
          <w:i/>
        </w:rPr>
      </w:pPr>
      <w:r>
        <w:t>Discuss why houses/schools/play spaces are different in different countries. Note factors such as weather, t</w:t>
      </w:r>
      <w:r w:rsidRPr="00C26055">
        <w:t>he type of land</w:t>
      </w:r>
      <w:r>
        <w:t xml:space="preserve"> (</w:t>
      </w:r>
      <w:r w:rsidRPr="00C26055">
        <w:t xml:space="preserve">e.g. hilly, rocky, </w:t>
      </w:r>
      <w:proofErr w:type="gramStart"/>
      <w:r>
        <w:t>fertile</w:t>
      </w:r>
      <w:proofErr w:type="gramEnd"/>
      <w:r>
        <w:t>) and access to money and building materials. Draw on these factors to consider an example of culture such as traditional clothing, e.g. how climate might have influenced the design. Make relevant links to the Geography curriculum.</w:t>
      </w:r>
    </w:p>
    <w:p w14:paraId="03CC8EFD" w14:textId="77777777" w:rsidR="00CF7371" w:rsidRDefault="00CF7371" w:rsidP="00CF7371">
      <w:pPr>
        <w:pStyle w:val="VCAAbody"/>
        <w:rPr>
          <w:i/>
        </w:rPr>
      </w:pPr>
    </w:p>
    <w:p w14:paraId="15535BED" w14:textId="77777777" w:rsidR="00CF7371" w:rsidRPr="002C6428" w:rsidRDefault="00CF7371" w:rsidP="00CF7371">
      <w:pPr>
        <w:pStyle w:val="VCAAbody"/>
        <w:rPr>
          <w:i/>
        </w:rPr>
      </w:pPr>
      <w:r w:rsidRPr="002C6428">
        <w:rPr>
          <w:i/>
        </w:rPr>
        <w:t>Resources:</w:t>
      </w:r>
      <w:r w:rsidRPr="002C6428">
        <w:rPr>
          <w:i/>
        </w:rPr>
        <w:tab/>
      </w:r>
      <w:r w:rsidRPr="002C6428">
        <w:rPr>
          <w:i/>
        </w:rPr>
        <w:tab/>
      </w:r>
      <w:r w:rsidRPr="002C6428">
        <w:rPr>
          <w:i/>
        </w:rPr>
        <w:tab/>
      </w:r>
    </w:p>
    <w:p w14:paraId="36DD5FF6" w14:textId="77777777" w:rsidR="00CF7371" w:rsidRDefault="00CF7371" w:rsidP="00CF7371">
      <w:pPr>
        <w:pStyle w:val="VCAAbody"/>
      </w:pPr>
      <w:r w:rsidRPr="006C3BB7">
        <w:rPr>
          <w:i/>
        </w:rPr>
        <w:t>If You Lived Here</w:t>
      </w:r>
      <w:r>
        <w:t xml:space="preserve"> by Giles </w:t>
      </w:r>
      <w:proofErr w:type="spellStart"/>
      <w:r>
        <w:t>Laroche</w:t>
      </w:r>
      <w:proofErr w:type="spellEnd"/>
    </w:p>
    <w:p w14:paraId="3FF363EE" w14:textId="12BA1BC3" w:rsidR="00CF7371" w:rsidRDefault="00744CAA" w:rsidP="00CF7371">
      <w:pPr>
        <w:pStyle w:val="VCAAbody"/>
      </w:pPr>
      <w:hyperlink r:id="rId31" w:history="1">
        <w:r w:rsidR="00CF7371" w:rsidRPr="00CF7371">
          <w:rPr>
            <w:rStyle w:val="Hyperlink"/>
          </w:rPr>
          <w:t>Photographs of children at play around the world</w:t>
        </w:r>
      </w:hyperlink>
      <w:r w:rsidR="00CF7371">
        <w:t xml:space="preserve"> (Note: Before using the photographs, consider students’ countries of origin and the potential sensitivities of how they are represented)</w:t>
      </w:r>
    </w:p>
    <w:p w14:paraId="774D662B" w14:textId="77777777" w:rsidR="00CF7371" w:rsidRDefault="00CF7371" w:rsidP="00CF7371">
      <w:pPr>
        <w:pStyle w:val="VCAAbody"/>
      </w:pPr>
      <w:r>
        <w:t>Pencils/crayons/</w:t>
      </w:r>
      <w:proofErr w:type="spellStart"/>
      <w:r>
        <w:t>textas</w:t>
      </w:r>
      <w:proofErr w:type="spellEnd"/>
    </w:p>
    <w:p w14:paraId="6C37BC27" w14:textId="6F556F1D" w:rsidR="00B91605" w:rsidRDefault="00CF7371" w:rsidP="00CF7371">
      <w:pPr>
        <w:spacing w:before="120" w:after="0" w:line="280" w:lineRule="exact"/>
        <w:rPr>
          <w:rFonts w:eastAsia="Calibri" w:cstheme="minorHAnsi"/>
        </w:rPr>
      </w:pPr>
      <w:r>
        <w:t>A3/A4 poster paper for each student</w:t>
      </w:r>
      <w:r w:rsidR="00B91605">
        <w:rPr>
          <w:rFonts w:eastAsia="Calibri" w:cstheme="minorHAnsi"/>
        </w:rPr>
        <w:br/>
      </w:r>
    </w:p>
    <w:p w14:paraId="7078FAA0" w14:textId="77777777" w:rsidR="00F459BB" w:rsidRDefault="00F459BB" w:rsidP="00CF7371">
      <w:pPr>
        <w:spacing w:before="120" w:after="0" w:line="280" w:lineRule="exact"/>
        <w:rPr>
          <w:rFonts w:eastAsia="Calibri" w:cstheme="minorHAnsi"/>
        </w:rPr>
      </w:pPr>
    </w:p>
    <w:p w14:paraId="300E0822" w14:textId="7ABEC6EF" w:rsidR="00F459BB" w:rsidRDefault="00F459BB" w:rsidP="00F459BB">
      <w:pPr>
        <w:pStyle w:val="VCAAHeading2"/>
      </w:pPr>
      <w:bookmarkStart w:id="41" w:name="_Toc1982505"/>
      <w:r>
        <w:lastRenderedPageBreak/>
        <w:t>Lesson</w:t>
      </w:r>
      <w:r w:rsidRPr="002C6428">
        <w:t xml:space="preserve">s </w:t>
      </w:r>
      <w:r w:rsidRPr="00F459BB">
        <w:t>5 and 6 – Sharing culture</w:t>
      </w:r>
      <w:bookmarkEnd w:id="41"/>
    </w:p>
    <w:p w14:paraId="255AC344" w14:textId="77777777" w:rsidR="00F459BB" w:rsidRPr="00C139B3" w:rsidRDefault="00F459BB" w:rsidP="00F459BB">
      <w:pPr>
        <w:spacing w:before="80" w:after="80" w:line="240" w:lineRule="exact"/>
        <w:rPr>
          <w:rFonts w:cstheme="minorHAnsi"/>
        </w:rPr>
      </w:pPr>
    </w:p>
    <w:p w14:paraId="2601C30C" w14:textId="77777777" w:rsidR="00F459BB" w:rsidRPr="006A77E3" w:rsidRDefault="00F459BB" w:rsidP="00F459BB">
      <w:pPr>
        <w:pStyle w:val="VCAAbody"/>
        <w:rPr>
          <w:i/>
        </w:rPr>
      </w:pPr>
      <w:r w:rsidRPr="006A77E3">
        <w:rPr>
          <w:i/>
        </w:rPr>
        <w:t xml:space="preserve">Rubric areas targeted: </w:t>
      </w:r>
      <w:r w:rsidRPr="006A77E3">
        <w:rPr>
          <w:i/>
        </w:rPr>
        <w:tab/>
      </w:r>
    </w:p>
    <w:p w14:paraId="798E0621" w14:textId="77777777" w:rsidR="00F459BB" w:rsidRPr="00F459BB" w:rsidRDefault="00F459BB" w:rsidP="00F459BB">
      <w:pPr>
        <w:pStyle w:val="VCAAbullet"/>
      </w:pPr>
      <w:r w:rsidRPr="00F459BB">
        <w:t xml:space="preserve">1.2 Describes nature of own cultural practices </w:t>
      </w:r>
    </w:p>
    <w:p w14:paraId="588E0EBB" w14:textId="77777777" w:rsidR="00F459BB" w:rsidRPr="00F459BB" w:rsidRDefault="00F459BB" w:rsidP="00F459BB">
      <w:pPr>
        <w:pStyle w:val="VCAAbullet"/>
      </w:pPr>
      <w:r w:rsidRPr="00F459BB">
        <w:t>3.2 Identifies connections between the practices of different cultures</w:t>
      </w:r>
    </w:p>
    <w:p w14:paraId="5CD8079B" w14:textId="77777777" w:rsidR="00F459BB" w:rsidRPr="00F459BB" w:rsidRDefault="00F459BB" w:rsidP="00F459BB">
      <w:pPr>
        <w:pStyle w:val="VCAAbullet"/>
      </w:pPr>
      <w:r w:rsidRPr="00F459BB">
        <w:t xml:space="preserve">3.3 Identifies benefits of connecting with other cultures </w:t>
      </w:r>
    </w:p>
    <w:p w14:paraId="37A8B8CA" w14:textId="77777777" w:rsidR="00F459BB" w:rsidRDefault="00F459BB" w:rsidP="00F459BB">
      <w:pPr>
        <w:pStyle w:val="VCAAbody"/>
        <w:rPr>
          <w:i/>
        </w:rPr>
      </w:pPr>
    </w:p>
    <w:p w14:paraId="783A3878" w14:textId="77777777" w:rsidR="00F459BB" w:rsidRPr="00266104" w:rsidRDefault="00F459BB" w:rsidP="00F459BB">
      <w:pPr>
        <w:pStyle w:val="VCAAbody"/>
        <w:spacing w:before="0"/>
        <w:rPr>
          <w:i/>
        </w:rPr>
      </w:pPr>
      <w:r w:rsidRPr="00266104">
        <w:rPr>
          <w:i/>
        </w:rPr>
        <w:t>Before the lesson:</w:t>
      </w:r>
    </w:p>
    <w:p w14:paraId="6C955990" w14:textId="77777777" w:rsidR="00F459BB" w:rsidRPr="00F45D20" w:rsidRDefault="00F459BB" w:rsidP="00F459BB">
      <w:pPr>
        <w:pStyle w:val="VCAAbody"/>
      </w:pPr>
      <w:r>
        <w:t xml:space="preserve">Ask students to prepare something simple to teach or show the class about their culture, </w:t>
      </w:r>
      <w:r w:rsidRPr="005C4292">
        <w:t xml:space="preserve">e.g. how to say hello in the home language, how to </w:t>
      </w:r>
      <w:r>
        <w:t xml:space="preserve">do </w:t>
      </w:r>
      <w:r w:rsidRPr="005C4292">
        <w:t xml:space="preserve">a simple </w:t>
      </w:r>
      <w:r>
        <w:t xml:space="preserve">dance or play a </w:t>
      </w:r>
      <w:r w:rsidRPr="005C4292">
        <w:t>game,</w:t>
      </w:r>
      <w:r>
        <w:t xml:space="preserve"> or</w:t>
      </w:r>
      <w:r w:rsidRPr="005C4292">
        <w:t xml:space="preserve"> how to make a paper lantern</w:t>
      </w:r>
      <w:r>
        <w:t xml:space="preserve">. Invite parents/carers to assist, and, if needed, allow time for research/support in class time. Students sharing the same culture could work together.   </w:t>
      </w:r>
    </w:p>
    <w:p w14:paraId="3899E0D3" w14:textId="77777777" w:rsidR="00F459BB" w:rsidRPr="00D61FA0" w:rsidRDefault="00F459BB" w:rsidP="00F459BB">
      <w:pPr>
        <w:pStyle w:val="VCAAbody"/>
        <w:rPr>
          <w:i/>
        </w:rPr>
      </w:pPr>
      <w:r w:rsidRPr="00D61FA0">
        <w:rPr>
          <w:i/>
        </w:rPr>
        <w:t>Success criteria</w:t>
      </w:r>
      <w:r>
        <w:rPr>
          <w:i/>
        </w:rPr>
        <w:t xml:space="preserve"> for lessons</w:t>
      </w:r>
      <w:r w:rsidRPr="00D61FA0">
        <w:rPr>
          <w:i/>
        </w:rPr>
        <w:t>:</w:t>
      </w:r>
    </w:p>
    <w:p w14:paraId="0252CDB5" w14:textId="77777777" w:rsidR="00F459BB" w:rsidRDefault="00F459BB" w:rsidP="00F459BB">
      <w:pPr>
        <w:pStyle w:val="VCAAbullet"/>
      </w:pPr>
      <w:r>
        <w:t>We can teach or show our peers something about our culture</w:t>
      </w:r>
    </w:p>
    <w:p w14:paraId="3DAA3E12" w14:textId="77777777" w:rsidR="00F459BB" w:rsidRDefault="00F459BB" w:rsidP="00F459BB">
      <w:pPr>
        <w:pStyle w:val="VCAAbullet"/>
      </w:pPr>
      <w:r>
        <w:t xml:space="preserve">We can find connections between our own culture and another </w:t>
      </w:r>
    </w:p>
    <w:p w14:paraId="471BFD8D" w14:textId="77777777" w:rsidR="00F459BB" w:rsidRDefault="00F459BB" w:rsidP="00F459BB">
      <w:pPr>
        <w:pStyle w:val="VCAAbullet"/>
      </w:pPr>
      <w:r>
        <w:t xml:space="preserve">We can say why it is good to share culture.  </w:t>
      </w:r>
    </w:p>
    <w:p w14:paraId="4602E269" w14:textId="77777777" w:rsidR="00F459BB" w:rsidRDefault="00F459BB" w:rsidP="00F459BB">
      <w:pPr>
        <w:pStyle w:val="VCAAbody"/>
        <w:rPr>
          <w:i/>
        </w:rPr>
      </w:pPr>
    </w:p>
    <w:p w14:paraId="17DADFDE" w14:textId="77777777" w:rsidR="00F459BB" w:rsidRPr="00D61FA0" w:rsidRDefault="00F459BB" w:rsidP="00F459BB">
      <w:pPr>
        <w:pStyle w:val="VCAAbody"/>
        <w:rPr>
          <w:i/>
        </w:rPr>
      </w:pPr>
      <w:r>
        <w:rPr>
          <w:i/>
        </w:rPr>
        <w:t>Tune in</w:t>
      </w:r>
      <w:r w:rsidRPr="00D61FA0">
        <w:rPr>
          <w:i/>
        </w:rPr>
        <w:t>:</w:t>
      </w:r>
    </w:p>
    <w:p w14:paraId="42CB12BA" w14:textId="77777777" w:rsidR="00F459BB" w:rsidRDefault="00F459BB" w:rsidP="00F459BB">
      <w:pPr>
        <w:pStyle w:val="VCAAbody"/>
      </w:pPr>
      <w:r>
        <w:t xml:space="preserve">Explain to students the success criteria for the lesson and explain that the lesson will be about how we can share culture together and why. </w:t>
      </w:r>
    </w:p>
    <w:p w14:paraId="77B4BBD2" w14:textId="77777777" w:rsidR="00F459BB" w:rsidRDefault="00F459BB" w:rsidP="00F459BB">
      <w:pPr>
        <w:pStyle w:val="VCAAbody"/>
        <w:rPr>
          <w:i/>
        </w:rPr>
      </w:pPr>
    </w:p>
    <w:p w14:paraId="039A4390" w14:textId="77777777" w:rsidR="00F459BB" w:rsidRPr="00FA134E" w:rsidRDefault="00F459BB" w:rsidP="00F459BB">
      <w:pPr>
        <w:pStyle w:val="VCAAbody"/>
        <w:rPr>
          <w:i/>
        </w:rPr>
      </w:pPr>
      <w:r w:rsidRPr="00FA134E">
        <w:rPr>
          <w:i/>
        </w:rPr>
        <w:t>Whole class:</w:t>
      </w:r>
    </w:p>
    <w:p w14:paraId="501EA48F" w14:textId="77777777" w:rsidR="00F459BB" w:rsidRDefault="00F459BB" w:rsidP="00F459BB">
      <w:pPr>
        <w:pStyle w:val="VCAAbody"/>
      </w:pPr>
      <w:r>
        <w:t xml:space="preserve">Invite students to teach the class a phrase, song, dance or game/activity from their culture. Afterwards, students identify something they learnt about another culture. </w:t>
      </w:r>
    </w:p>
    <w:p w14:paraId="429BD319" w14:textId="77777777" w:rsidR="00F459BB" w:rsidRDefault="00F459BB" w:rsidP="00F459BB">
      <w:pPr>
        <w:pStyle w:val="VCAAbody"/>
      </w:pPr>
      <w:r w:rsidRPr="00410D81">
        <w:t xml:space="preserve">String </w:t>
      </w:r>
      <w:r>
        <w:t xml:space="preserve">activity: Have students stand in a circle. Start by sharing a cultural practice that you enjoy from your own culture, and wrap the string/wool around your wrist. Then ask who else enjoys doing the same cultural practice and give them the string to wrap around their wrist. If </w:t>
      </w:r>
      <w:r>
        <w:lastRenderedPageBreak/>
        <w:t xml:space="preserve">no-one shares the exact practice, ask in a broader way, e.g. ‘who likes to sing Christmas carols?’ might be broadened to ‘who enjoys singing something in their culture?’ etc. until everyone is connected by the string. </w:t>
      </w:r>
    </w:p>
    <w:p w14:paraId="6EFE350E" w14:textId="77777777" w:rsidR="00F459BB" w:rsidRDefault="00F459BB" w:rsidP="00F459BB">
      <w:pPr>
        <w:pStyle w:val="VCAAbody"/>
      </w:pPr>
      <w:r>
        <w:t xml:space="preserve">Prompt students to think about the broader message of the string activity, e.g. that people are connected even though they come from different parts of the world and have different cultural practices. Prompt them to think about how sharing cultural knowledge and practices might add to a sense of connection and belonging.  </w:t>
      </w:r>
    </w:p>
    <w:p w14:paraId="29464529" w14:textId="77777777" w:rsidR="00F459BB" w:rsidRDefault="00F459BB" w:rsidP="00F459BB">
      <w:pPr>
        <w:pStyle w:val="VCAAbody"/>
      </w:pPr>
      <w:r>
        <w:t xml:space="preserve">Read </w:t>
      </w:r>
      <w:r w:rsidRPr="00861EFB">
        <w:rPr>
          <w:i/>
        </w:rPr>
        <w:t>Shake a Leg</w:t>
      </w:r>
      <w:r>
        <w:t xml:space="preserve"> by </w:t>
      </w:r>
      <w:proofErr w:type="spellStart"/>
      <w:r>
        <w:t>Boori</w:t>
      </w:r>
      <w:proofErr w:type="spellEnd"/>
      <w:r>
        <w:t xml:space="preserve"> Monty Pryor and Jan </w:t>
      </w:r>
      <w:proofErr w:type="spellStart"/>
      <w:r>
        <w:t>Ormerod</w:t>
      </w:r>
      <w:proofErr w:type="spellEnd"/>
      <w:r>
        <w:t xml:space="preserve"> together. </w:t>
      </w:r>
    </w:p>
    <w:p w14:paraId="6B9653C8" w14:textId="77777777" w:rsidR="00F459BB" w:rsidRDefault="00F459BB" w:rsidP="00F459BB">
      <w:pPr>
        <w:pStyle w:val="VCAAbody"/>
        <w:rPr>
          <w:i/>
        </w:rPr>
      </w:pPr>
    </w:p>
    <w:p w14:paraId="07D7FF1A" w14:textId="77777777" w:rsidR="00F459BB" w:rsidRPr="00D61FA0" w:rsidRDefault="00F459BB" w:rsidP="00F459BB">
      <w:pPr>
        <w:pStyle w:val="VCAAbody"/>
        <w:rPr>
          <w:i/>
        </w:rPr>
      </w:pPr>
      <w:r w:rsidRPr="00D61FA0">
        <w:rPr>
          <w:i/>
        </w:rPr>
        <w:t>Small group</w:t>
      </w:r>
      <w:r>
        <w:rPr>
          <w:i/>
        </w:rPr>
        <w:t>s</w:t>
      </w:r>
      <w:r w:rsidRPr="00D61FA0">
        <w:rPr>
          <w:i/>
        </w:rPr>
        <w:t>:</w:t>
      </w:r>
    </w:p>
    <w:p w14:paraId="04624DAF" w14:textId="77777777" w:rsidR="00F459BB" w:rsidRDefault="00F459BB" w:rsidP="00F459BB">
      <w:pPr>
        <w:pStyle w:val="VCAAbody"/>
      </w:pPr>
      <w:r>
        <w:t xml:space="preserve">Discuss the following questions about </w:t>
      </w:r>
      <w:r w:rsidRPr="00E97635">
        <w:rPr>
          <w:i/>
        </w:rPr>
        <w:t>Shake a Leg</w:t>
      </w:r>
      <w:r>
        <w:t xml:space="preserve">: </w:t>
      </w:r>
    </w:p>
    <w:p w14:paraId="4A4ADFC1" w14:textId="77777777" w:rsidR="00F459BB" w:rsidRDefault="00F459BB" w:rsidP="00F459BB">
      <w:pPr>
        <w:pStyle w:val="VCAAbullet"/>
      </w:pPr>
      <w:r>
        <w:t>Who was the main character?</w:t>
      </w:r>
    </w:p>
    <w:p w14:paraId="3576DD42" w14:textId="77777777" w:rsidR="00F459BB" w:rsidRDefault="00F459BB" w:rsidP="00F459BB">
      <w:pPr>
        <w:pStyle w:val="VCAAbullet"/>
      </w:pPr>
      <w:r>
        <w:t>Where was he from?</w:t>
      </w:r>
    </w:p>
    <w:p w14:paraId="2C130744" w14:textId="77777777" w:rsidR="00F459BB" w:rsidRDefault="00F459BB" w:rsidP="00F459BB">
      <w:pPr>
        <w:pStyle w:val="VCAAbullet"/>
      </w:pPr>
      <w:r>
        <w:t>Where did he travel and why?</w:t>
      </w:r>
    </w:p>
    <w:p w14:paraId="710A90D2" w14:textId="77777777" w:rsidR="00F459BB" w:rsidRDefault="00F459BB" w:rsidP="00F459BB">
      <w:pPr>
        <w:pStyle w:val="VCAAbullet"/>
      </w:pPr>
      <w:r>
        <w:t>What cultural practices were the characters able to share with each other? How did this benefit them?</w:t>
      </w:r>
    </w:p>
    <w:p w14:paraId="01192076" w14:textId="77777777" w:rsidR="00F459BB" w:rsidRDefault="00F459BB" w:rsidP="00F459BB">
      <w:pPr>
        <w:pStyle w:val="VCAAbody"/>
        <w:rPr>
          <w:i/>
        </w:rPr>
      </w:pPr>
    </w:p>
    <w:p w14:paraId="3D62AF51" w14:textId="77777777" w:rsidR="00F459BB" w:rsidRPr="00D61FA0" w:rsidRDefault="00F459BB" w:rsidP="00F459BB">
      <w:pPr>
        <w:pStyle w:val="VCAAbody"/>
        <w:rPr>
          <w:i/>
        </w:rPr>
      </w:pPr>
      <w:r w:rsidRPr="00D61FA0">
        <w:rPr>
          <w:i/>
        </w:rPr>
        <w:t>Reflection:</w:t>
      </w:r>
    </w:p>
    <w:p w14:paraId="2DD5411D" w14:textId="0DEC86FA" w:rsidR="00F459BB" w:rsidRDefault="00F459BB" w:rsidP="00F459BB">
      <w:pPr>
        <w:pStyle w:val="VCAAbody"/>
        <w:rPr>
          <w:i/>
        </w:rPr>
      </w:pPr>
      <w:r>
        <w:t xml:space="preserve">As a class, share responses to the questions above. Discuss </w:t>
      </w:r>
      <w:r w:rsidRPr="007E3CC8">
        <w:t xml:space="preserve">how </w:t>
      </w:r>
      <w:r>
        <w:t xml:space="preserve">different cultures </w:t>
      </w:r>
      <w:r w:rsidRPr="007E3CC8">
        <w:t xml:space="preserve">are connected </w:t>
      </w:r>
      <w:r>
        <w:t>and the benefits of connecting with other cultures. Provide students with feedback on their learning and next steps.</w:t>
      </w:r>
    </w:p>
    <w:p w14:paraId="3BFF0BA2" w14:textId="77777777" w:rsidR="00F459BB" w:rsidRDefault="00F459BB" w:rsidP="00F459BB">
      <w:pPr>
        <w:pStyle w:val="VCAAbody"/>
        <w:rPr>
          <w:i/>
        </w:rPr>
      </w:pPr>
    </w:p>
    <w:p w14:paraId="692FC2B6" w14:textId="77777777" w:rsidR="00F459BB" w:rsidRPr="002C6428" w:rsidRDefault="00F459BB" w:rsidP="00F459BB">
      <w:pPr>
        <w:pStyle w:val="VCAAbody"/>
        <w:rPr>
          <w:i/>
        </w:rPr>
      </w:pPr>
      <w:r w:rsidRPr="002C6428">
        <w:rPr>
          <w:i/>
        </w:rPr>
        <w:t>Resources:</w:t>
      </w:r>
      <w:r w:rsidRPr="002C6428">
        <w:rPr>
          <w:i/>
        </w:rPr>
        <w:tab/>
      </w:r>
      <w:r w:rsidRPr="002C6428">
        <w:rPr>
          <w:i/>
        </w:rPr>
        <w:tab/>
      </w:r>
      <w:r w:rsidRPr="002C6428">
        <w:rPr>
          <w:i/>
        </w:rPr>
        <w:tab/>
      </w:r>
    </w:p>
    <w:p w14:paraId="281E17E6" w14:textId="77777777" w:rsidR="00F459BB" w:rsidRPr="00C2362C" w:rsidRDefault="00F459BB" w:rsidP="00F459BB">
      <w:pPr>
        <w:pStyle w:val="VCAAbody"/>
        <w:spacing w:before="0"/>
      </w:pPr>
      <w:r w:rsidRPr="00C2362C">
        <w:t>Coloured string or wool</w:t>
      </w:r>
    </w:p>
    <w:p w14:paraId="25878D73" w14:textId="77777777" w:rsidR="00F459BB" w:rsidRDefault="00F459BB" w:rsidP="00F459BB">
      <w:pPr>
        <w:pStyle w:val="VCAAbody"/>
      </w:pPr>
      <w:r w:rsidRPr="00861EFB">
        <w:rPr>
          <w:i/>
        </w:rPr>
        <w:t>Shake a Leg</w:t>
      </w:r>
      <w:r>
        <w:t xml:space="preserve"> by </w:t>
      </w:r>
      <w:proofErr w:type="spellStart"/>
      <w:r>
        <w:t>Boori</w:t>
      </w:r>
      <w:proofErr w:type="spellEnd"/>
      <w:r>
        <w:t xml:space="preserve"> Monty Pryor and Jan </w:t>
      </w:r>
      <w:proofErr w:type="spellStart"/>
      <w:r>
        <w:t>Ormerod</w:t>
      </w:r>
      <w:proofErr w:type="spellEnd"/>
    </w:p>
    <w:p w14:paraId="789E0EB6" w14:textId="0A743B92" w:rsidR="00F459BB" w:rsidRDefault="00F459BB" w:rsidP="00F459BB">
      <w:pPr>
        <w:spacing w:before="120" w:after="0" w:line="280" w:lineRule="exact"/>
        <w:rPr>
          <w:rFonts w:eastAsia="Calibri" w:cstheme="minorHAnsi"/>
        </w:rPr>
      </w:pPr>
      <w:r>
        <w:rPr>
          <w:rFonts w:eastAsia="Calibri" w:cstheme="minorHAnsi"/>
        </w:rPr>
        <w:br/>
      </w:r>
    </w:p>
    <w:p w14:paraId="6C33C2E2" w14:textId="77777777" w:rsidR="00F459BB" w:rsidRDefault="00F459BB" w:rsidP="00CF7371">
      <w:pPr>
        <w:spacing w:before="120" w:after="0" w:line="280" w:lineRule="exact"/>
        <w:rPr>
          <w:rFonts w:eastAsia="Calibri" w:cstheme="minorHAnsi"/>
        </w:rPr>
      </w:pPr>
    </w:p>
    <w:p w14:paraId="18C8548F" w14:textId="77777777" w:rsidR="00F459BB" w:rsidRDefault="00F459BB" w:rsidP="00CF7371">
      <w:pPr>
        <w:spacing w:before="120" w:after="0" w:line="280" w:lineRule="exact"/>
        <w:rPr>
          <w:rFonts w:eastAsia="Calibri" w:cstheme="minorHAnsi"/>
        </w:rPr>
      </w:pPr>
    </w:p>
    <w:p w14:paraId="5860C08C" w14:textId="77777777" w:rsidR="00F459BB" w:rsidRDefault="00F459BB" w:rsidP="00CF7371">
      <w:pPr>
        <w:spacing w:before="120" w:after="0" w:line="280" w:lineRule="exact"/>
        <w:rPr>
          <w:rFonts w:eastAsia="Calibri" w:cstheme="minorHAnsi"/>
        </w:rPr>
      </w:pPr>
    </w:p>
    <w:p w14:paraId="74E7BECC" w14:textId="06DBBDCD" w:rsidR="003169B4" w:rsidRDefault="00D66C6F" w:rsidP="000E46BA">
      <w:pPr>
        <w:pStyle w:val="VCAAHeading1"/>
        <w:sectPr w:rsidR="003169B4" w:rsidSect="00D342E1">
          <w:headerReference w:type="even" r:id="rId32"/>
          <w:headerReference w:type="default" r:id="rId33"/>
          <w:footerReference w:type="default" r:id="rId34"/>
          <w:headerReference w:type="first" r:id="rId35"/>
          <w:footerReference w:type="first" r:id="rId36"/>
          <w:pgSz w:w="16838" w:h="11906" w:orient="landscape"/>
          <w:pgMar w:top="1440" w:right="1440" w:bottom="1440" w:left="1440" w:header="708" w:footer="708" w:gutter="0"/>
          <w:cols w:space="708"/>
          <w:docGrid w:linePitch="360"/>
        </w:sectPr>
      </w:pPr>
      <w:bookmarkStart w:id="42" w:name="_Toc1982506"/>
      <w:r>
        <w:t>A</w:t>
      </w:r>
      <w:r w:rsidR="00D342E1">
        <w:t>ppendi</w:t>
      </w:r>
      <w:r w:rsidR="003169B4">
        <w:t>ces 1–3</w:t>
      </w:r>
      <w:bookmarkEnd w:id="42"/>
    </w:p>
    <w:p w14:paraId="21A51C38" w14:textId="77777777" w:rsidR="003169B4" w:rsidRPr="008D1A66" w:rsidRDefault="003169B4" w:rsidP="003169B4">
      <w:pPr>
        <w:spacing w:before="120" w:after="120" w:line="280" w:lineRule="exact"/>
        <w:rPr>
          <w:rFonts w:ascii="Arial" w:hAnsi="Arial" w:cs="Arial"/>
          <w:color w:val="000000" w:themeColor="text1"/>
        </w:rPr>
      </w:pPr>
      <w:r w:rsidRPr="008D1A66">
        <w:rPr>
          <w:rFonts w:ascii="Arial" w:hAnsi="Arial" w:cs="Arial"/>
          <w:color w:val="000000" w:themeColor="text1"/>
        </w:rPr>
        <w:lastRenderedPageBreak/>
        <w:t>Dear parents/carers,</w:t>
      </w:r>
    </w:p>
    <w:p w14:paraId="56386742" w14:textId="77777777" w:rsidR="003169B4" w:rsidRPr="008D1A66" w:rsidRDefault="003169B4" w:rsidP="003169B4">
      <w:pPr>
        <w:spacing w:before="120" w:after="120" w:line="280" w:lineRule="exact"/>
        <w:rPr>
          <w:rFonts w:ascii="Arial" w:hAnsi="Arial" w:cs="Arial"/>
          <w:color w:val="000000" w:themeColor="text1"/>
        </w:rPr>
      </w:pPr>
    </w:p>
    <w:p w14:paraId="4CDE43CA" w14:textId="77777777" w:rsidR="003169B4" w:rsidRPr="008D1A66" w:rsidRDefault="003169B4" w:rsidP="003169B4">
      <w:pPr>
        <w:spacing w:before="120" w:after="120" w:line="280" w:lineRule="exact"/>
        <w:rPr>
          <w:rFonts w:ascii="Arial" w:hAnsi="Arial" w:cs="Arial"/>
          <w:color w:val="000000" w:themeColor="text1"/>
        </w:rPr>
      </w:pPr>
      <w:r w:rsidRPr="008D1A66">
        <w:rPr>
          <w:rFonts w:ascii="Arial" w:hAnsi="Arial" w:cs="Arial"/>
          <w:color w:val="000000" w:themeColor="text1"/>
        </w:rPr>
        <w:t xml:space="preserve">Our class is currently studying culture as part of the Victorian Curriculum: F-10 Intercultural Capability. We will be talking to students about where their families come from in the world, and what cultural practices they traditionally observe. </w:t>
      </w:r>
    </w:p>
    <w:p w14:paraId="05DB7D0B" w14:textId="77777777" w:rsidR="003169B4" w:rsidRPr="008D1A66" w:rsidRDefault="003169B4" w:rsidP="003169B4">
      <w:pPr>
        <w:spacing w:before="120" w:after="120" w:line="280" w:lineRule="exact"/>
        <w:rPr>
          <w:rFonts w:ascii="Arial" w:hAnsi="Arial" w:cs="Arial"/>
          <w:color w:val="000000" w:themeColor="text1"/>
        </w:rPr>
      </w:pPr>
      <w:r w:rsidRPr="008D1A66">
        <w:rPr>
          <w:rFonts w:ascii="Arial" w:hAnsi="Arial" w:cs="Arial"/>
          <w:color w:val="000000" w:themeColor="text1"/>
        </w:rPr>
        <w:t xml:space="preserve">Could you please do the following to assist your child in their </w:t>
      </w:r>
      <w:proofErr w:type="gramStart"/>
      <w:r w:rsidRPr="008D1A66">
        <w:rPr>
          <w:rFonts w:ascii="Arial" w:hAnsi="Arial" w:cs="Arial"/>
          <w:color w:val="000000" w:themeColor="text1"/>
        </w:rPr>
        <w:t>learning:</w:t>
      </w:r>
      <w:proofErr w:type="gramEnd"/>
    </w:p>
    <w:p w14:paraId="5058CE9C" w14:textId="77777777" w:rsidR="003169B4" w:rsidRPr="008D1A66" w:rsidRDefault="003169B4" w:rsidP="003169B4">
      <w:pPr>
        <w:numPr>
          <w:ilvl w:val="0"/>
          <w:numId w:val="20"/>
        </w:numPr>
        <w:spacing w:before="120" w:after="120" w:line="280" w:lineRule="exact"/>
        <w:rPr>
          <w:rFonts w:ascii="Arial" w:hAnsi="Arial" w:cs="Arial"/>
          <w:color w:val="000000" w:themeColor="text1"/>
        </w:rPr>
      </w:pPr>
      <w:r w:rsidRPr="008D1A66">
        <w:rPr>
          <w:rFonts w:ascii="Arial" w:hAnsi="Arial" w:cs="Arial"/>
          <w:color w:val="000000" w:themeColor="text1"/>
        </w:rPr>
        <w:t xml:space="preserve">Read about culture </w:t>
      </w:r>
      <w:r>
        <w:rPr>
          <w:rFonts w:ascii="Arial" w:hAnsi="Arial" w:cs="Arial"/>
          <w:color w:val="000000" w:themeColor="text1"/>
        </w:rPr>
        <w:t xml:space="preserve">and cultural practices </w:t>
      </w:r>
      <w:r w:rsidRPr="008D1A66">
        <w:rPr>
          <w:rFonts w:ascii="Arial" w:hAnsi="Arial" w:cs="Arial"/>
          <w:color w:val="000000" w:themeColor="text1"/>
        </w:rPr>
        <w:t>below. This explains concepts being taught as part of this unit.</w:t>
      </w:r>
    </w:p>
    <w:p w14:paraId="79FB18AD" w14:textId="77777777" w:rsidR="003169B4" w:rsidRPr="008D1A66" w:rsidRDefault="003169B4" w:rsidP="003169B4">
      <w:pPr>
        <w:numPr>
          <w:ilvl w:val="0"/>
          <w:numId w:val="20"/>
        </w:numPr>
        <w:spacing w:before="120" w:after="120" w:line="280" w:lineRule="exact"/>
        <w:rPr>
          <w:rFonts w:ascii="Arial" w:hAnsi="Arial" w:cs="Arial"/>
          <w:color w:val="000000" w:themeColor="text1"/>
        </w:rPr>
      </w:pPr>
      <w:r w:rsidRPr="008D1A66">
        <w:rPr>
          <w:rFonts w:ascii="Arial" w:hAnsi="Arial" w:cs="Arial"/>
          <w:color w:val="000000" w:themeColor="text1"/>
        </w:rPr>
        <w:t>Share with your child the following information so that they can bring this back to class:</w:t>
      </w:r>
    </w:p>
    <w:p w14:paraId="30EE952B" w14:textId="77777777" w:rsidR="003169B4" w:rsidRPr="008D1A66" w:rsidRDefault="003169B4" w:rsidP="003169B4">
      <w:pPr>
        <w:numPr>
          <w:ilvl w:val="0"/>
          <w:numId w:val="19"/>
        </w:numPr>
        <w:spacing w:before="120" w:after="120" w:line="280" w:lineRule="exact"/>
        <w:rPr>
          <w:rFonts w:ascii="Arial" w:hAnsi="Arial" w:cs="Arial"/>
          <w:color w:val="000000" w:themeColor="text1"/>
        </w:rPr>
      </w:pPr>
      <w:r w:rsidRPr="008D1A66">
        <w:rPr>
          <w:rFonts w:ascii="Arial" w:hAnsi="Arial" w:cs="Arial"/>
          <w:color w:val="000000" w:themeColor="text1"/>
        </w:rPr>
        <w:t xml:space="preserve">The country/countries where your family came from. If you were born in Australia and are not Aboriginal or Torres Strait Islander, state the country/countries your ancestors came from. If you are Aboriginal or Torres Strait Islander, share where in Australia your ancestors came from, for example which Aboriginal nation/s. </w:t>
      </w:r>
    </w:p>
    <w:p w14:paraId="4BDD50E3" w14:textId="77777777" w:rsidR="003169B4" w:rsidRPr="008D1A66" w:rsidRDefault="003169B4" w:rsidP="003169B4">
      <w:pPr>
        <w:numPr>
          <w:ilvl w:val="0"/>
          <w:numId w:val="19"/>
        </w:numPr>
        <w:spacing w:before="120" w:after="120" w:line="280" w:lineRule="exact"/>
        <w:rPr>
          <w:rFonts w:ascii="Arial" w:hAnsi="Arial" w:cs="Arial"/>
          <w:color w:val="000000" w:themeColor="text1"/>
        </w:rPr>
      </w:pPr>
      <w:r w:rsidRPr="008D1A66">
        <w:rPr>
          <w:rFonts w:ascii="Arial" w:hAnsi="Arial" w:cs="Arial"/>
          <w:color w:val="000000" w:themeColor="text1"/>
        </w:rPr>
        <w:t>The country/countries of origin the family identifies with (e.g. Australian, Indian and Australian, Chinese, Korean and British, Somali).</w:t>
      </w:r>
    </w:p>
    <w:p w14:paraId="0474EC23" w14:textId="77777777" w:rsidR="003169B4" w:rsidRPr="008D1A66" w:rsidRDefault="003169B4" w:rsidP="003169B4">
      <w:pPr>
        <w:numPr>
          <w:ilvl w:val="0"/>
          <w:numId w:val="19"/>
        </w:numPr>
        <w:spacing w:before="120" w:after="120" w:line="280" w:lineRule="exact"/>
        <w:rPr>
          <w:rFonts w:ascii="Arial" w:hAnsi="Arial" w:cs="Arial"/>
          <w:color w:val="000000" w:themeColor="text1"/>
        </w:rPr>
      </w:pPr>
      <w:r w:rsidRPr="008D1A66">
        <w:rPr>
          <w:rFonts w:ascii="Arial" w:hAnsi="Arial" w:cs="Arial"/>
          <w:color w:val="000000" w:themeColor="text1"/>
        </w:rPr>
        <w:t xml:space="preserve">Some cultural practices the family observes (e.g. celebrating a religious holiday, wearing certain clothing, cooking or avoiding certain food) and </w:t>
      </w:r>
      <w:r w:rsidRPr="002C44B5">
        <w:rPr>
          <w:rFonts w:ascii="Arial" w:hAnsi="Arial" w:cs="Arial"/>
          <w:color w:val="000000" w:themeColor="text1"/>
        </w:rPr>
        <w:t xml:space="preserve">why these practices </w:t>
      </w:r>
      <w:r>
        <w:rPr>
          <w:rFonts w:ascii="Arial" w:hAnsi="Arial" w:cs="Arial"/>
          <w:color w:val="000000" w:themeColor="text1"/>
        </w:rPr>
        <w:t xml:space="preserve">are </w:t>
      </w:r>
      <w:r w:rsidRPr="002C44B5">
        <w:rPr>
          <w:rFonts w:ascii="Arial" w:hAnsi="Arial" w:cs="Arial"/>
          <w:color w:val="000000" w:themeColor="text1"/>
        </w:rPr>
        <w:t>special or significant to you</w:t>
      </w:r>
      <w:r>
        <w:rPr>
          <w:rFonts w:ascii="Arial" w:hAnsi="Arial" w:cs="Arial"/>
          <w:color w:val="000000" w:themeColor="text1"/>
        </w:rPr>
        <w:t xml:space="preserve">. </w:t>
      </w:r>
      <w:r w:rsidRPr="002C44B5">
        <w:rPr>
          <w:rFonts w:ascii="Arial" w:hAnsi="Arial" w:cs="Arial"/>
          <w:color w:val="000000" w:themeColor="text1"/>
        </w:rPr>
        <w:t xml:space="preserve"> </w:t>
      </w:r>
    </w:p>
    <w:p w14:paraId="14939BC3" w14:textId="77777777" w:rsidR="003169B4" w:rsidRPr="008D1A66" w:rsidRDefault="003169B4" w:rsidP="003169B4">
      <w:pPr>
        <w:spacing w:before="120" w:after="120" w:line="280" w:lineRule="exact"/>
        <w:rPr>
          <w:rFonts w:ascii="Arial" w:hAnsi="Arial" w:cs="Arial"/>
          <w:b/>
          <w:i/>
          <w:color w:val="000000" w:themeColor="text1"/>
        </w:rPr>
      </w:pPr>
    </w:p>
    <w:p w14:paraId="7DCB3F49" w14:textId="77777777" w:rsidR="003169B4" w:rsidRPr="008D1A66" w:rsidRDefault="003169B4" w:rsidP="003169B4">
      <w:pPr>
        <w:spacing w:before="120" w:after="120" w:line="280" w:lineRule="exact"/>
        <w:rPr>
          <w:rFonts w:ascii="Arial" w:hAnsi="Arial" w:cs="Arial"/>
          <w:b/>
          <w:i/>
          <w:color w:val="000000" w:themeColor="text1"/>
        </w:rPr>
      </w:pPr>
      <w:r w:rsidRPr="008D1A66">
        <w:rPr>
          <w:rFonts w:ascii="Arial" w:hAnsi="Arial" w:cs="Arial"/>
          <w:b/>
          <w:i/>
          <w:color w:val="000000" w:themeColor="text1"/>
        </w:rPr>
        <w:t>Culture and cultural practices</w:t>
      </w:r>
    </w:p>
    <w:p w14:paraId="7947BD3D" w14:textId="77777777" w:rsidR="003169B4" w:rsidRPr="008D1A66" w:rsidRDefault="003169B4" w:rsidP="003169B4">
      <w:pPr>
        <w:spacing w:before="120" w:after="120" w:line="280" w:lineRule="exact"/>
        <w:rPr>
          <w:rFonts w:ascii="Arial" w:hAnsi="Arial" w:cs="Arial"/>
          <w:i/>
          <w:color w:val="000000" w:themeColor="text1"/>
          <w:highlight w:val="white"/>
        </w:rPr>
      </w:pPr>
      <w:r w:rsidRPr="008D1A66">
        <w:rPr>
          <w:rFonts w:ascii="Arial" w:hAnsi="Arial" w:cs="Arial"/>
          <w:i/>
          <w:color w:val="000000" w:themeColor="text1"/>
        </w:rPr>
        <w:t>Culture is made up of ‘</w:t>
      </w:r>
      <w:r w:rsidRPr="008D1A66">
        <w:rPr>
          <w:rFonts w:ascii="Arial" w:hAnsi="Arial" w:cs="Arial"/>
          <w:i/>
          <w:color w:val="000000" w:themeColor="text1"/>
          <w:highlight w:val="white"/>
        </w:rPr>
        <w:t xml:space="preserve">cultural practices’ that relate to the ways a group of people live. Some cultural practices often involve material objects such as clothing or musical instruments but also non-material things such as language, customs and social roles.  </w:t>
      </w:r>
    </w:p>
    <w:p w14:paraId="5033D8C0" w14:textId="77777777" w:rsidR="003169B4" w:rsidRPr="008D1A66" w:rsidRDefault="003169B4" w:rsidP="003169B4">
      <w:pPr>
        <w:spacing w:before="120" w:after="120" w:line="280" w:lineRule="exact"/>
        <w:rPr>
          <w:rFonts w:ascii="Arial" w:hAnsi="Arial" w:cs="Arial"/>
          <w:i/>
          <w:color w:val="000000" w:themeColor="text1"/>
        </w:rPr>
      </w:pPr>
      <w:r w:rsidRPr="008D1A66">
        <w:rPr>
          <w:rFonts w:ascii="Arial" w:hAnsi="Arial" w:cs="Arial"/>
          <w:i/>
          <w:color w:val="000000" w:themeColor="text1"/>
          <w:highlight w:val="white"/>
        </w:rPr>
        <w:t xml:space="preserve">Different cultural groups can have different practices, such as the food they eat and how it is made, the language they speak, the clothes they wear, the music and arts they create and the religious tradition they observe. </w:t>
      </w:r>
    </w:p>
    <w:p w14:paraId="700F26DF" w14:textId="77777777" w:rsidR="003169B4" w:rsidRPr="008D1A66" w:rsidRDefault="003169B4" w:rsidP="003169B4">
      <w:pPr>
        <w:spacing w:before="120" w:after="120" w:line="280" w:lineRule="exact"/>
        <w:rPr>
          <w:rFonts w:ascii="Arial" w:hAnsi="Arial" w:cs="Arial"/>
          <w:i/>
          <w:color w:val="000000" w:themeColor="text1"/>
        </w:rPr>
      </w:pPr>
      <w:r w:rsidRPr="008D1A66">
        <w:rPr>
          <w:rFonts w:ascii="Arial" w:hAnsi="Arial" w:cs="Arial"/>
          <w:i/>
          <w:color w:val="000000" w:themeColor="text1"/>
        </w:rPr>
        <w:t xml:space="preserve">Cultural practices become traditional when they are regularly passed down to different members of the family and community through experiences and stories. </w:t>
      </w:r>
    </w:p>
    <w:p w14:paraId="431627FF" w14:textId="62DDEF20" w:rsidR="008A3805" w:rsidRDefault="003169B4" w:rsidP="003169B4">
      <w:pPr>
        <w:spacing w:before="120" w:after="120" w:line="280" w:lineRule="exact"/>
        <w:sectPr w:rsidR="008A3805" w:rsidSect="003169B4">
          <w:pgSz w:w="11906" w:h="16838"/>
          <w:pgMar w:top="1440" w:right="1440" w:bottom="1440" w:left="1440" w:header="708" w:footer="708" w:gutter="0"/>
          <w:cols w:space="708"/>
          <w:docGrid w:linePitch="360"/>
        </w:sectPr>
      </w:pPr>
      <w:r w:rsidRPr="008D1A66">
        <w:rPr>
          <w:rFonts w:ascii="Arial" w:hAnsi="Arial" w:cs="Arial"/>
          <w:i/>
          <w:color w:val="000000" w:themeColor="text1"/>
        </w:rPr>
        <w:t xml:space="preserve">Cultural practices are guided by cultural values. For example, in Australia it is a common view that everyone should have a ‘fair go’, meaning that all people should have similar opportunities. Cultural groups often share similar values – such as fairness, politeness or respect for elders – even if they dress, worship or celebrate in different ways.  </w:t>
      </w:r>
    </w:p>
    <w:p w14:paraId="41829284" w14:textId="5B296C9B" w:rsidR="008A3805" w:rsidRDefault="00B654BD" w:rsidP="00F747F2">
      <w:pPr>
        <w:pStyle w:val="VCAAHeading1"/>
      </w:pPr>
      <w:bookmarkStart w:id="43" w:name="_Toc535828083"/>
      <w:bookmarkStart w:id="44" w:name="_Toc171575"/>
      <w:bookmarkStart w:id="45" w:name="_Toc943756"/>
      <w:bookmarkStart w:id="46" w:name="_Toc1982507"/>
      <w:r w:rsidRPr="006D3202">
        <w:rPr>
          <w:rFonts w:asciiTheme="minorHAnsi" w:hAnsiTheme="minorHAnsi" w:cstheme="minorBidi"/>
          <w:noProof/>
          <w:color w:val="auto"/>
          <w:lang w:val="en-AU" w:eastAsia="en-AU"/>
        </w:rPr>
        <w:lastRenderedPageBreak/>
        <mc:AlternateContent>
          <mc:Choice Requires="wps">
            <w:drawing>
              <wp:anchor distT="0" distB="0" distL="114300" distR="114300" simplePos="0" relativeHeight="251729920" behindDoc="0" locked="0" layoutInCell="1" allowOverlap="1" wp14:anchorId="1ECFCE39" wp14:editId="054FCE3A">
                <wp:simplePos x="0" y="0"/>
                <wp:positionH relativeFrom="column">
                  <wp:posOffset>3305175</wp:posOffset>
                </wp:positionH>
                <wp:positionV relativeFrom="paragraph">
                  <wp:posOffset>542925</wp:posOffset>
                </wp:positionV>
                <wp:extent cx="3486150" cy="1714500"/>
                <wp:effectExtent l="0" t="0" r="19050" b="323850"/>
                <wp:wrapNone/>
                <wp:docPr id="29" name="Oval Callout 29" descr="My name is:" title="Voice bubble"/>
                <wp:cNvGraphicFramePr/>
                <a:graphic xmlns:a="http://schemas.openxmlformats.org/drawingml/2006/main">
                  <a:graphicData uri="http://schemas.microsoft.com/office/word/2010/wordprocessingShape">
                    <wps:wsp>
                      <wps:cNvSpPr/>
                      <wps:spPr>
                        <a:xfrm>
                          <a:off x="0" y="0"/>
                          <a:ext cx="3486150" cy="1714500"/>
                        </a:xfrm>
                        <a:prstGeom prst="wedgeEllipseCallout">
                          <a:avLst>
                            <a:gd name="adj1" fmla="val 13844"/>
                            <a:gd name="adj2" fmla="val 67356"/>
                          </a:avLst>
                        </a:prstGeom>
                        <a:noFill/>
                        <a:ln w="15875" cap="flat" cmpd="sng" algn="ctr">
                          <a:solidFill>
                            <a:sysClr val="windowText" lastClr="000000"/>
                          </a:solidFill>
                          <a:prstDash val="solid"/>
                        </a:ln>
                        <a:effectLst/>
                      </wps:spPr>
                      <wps:txbx>
                        <w:txbxContent>
                          <w:p w14:paraId="6236FA83" w14:textId="77777777" w:rsidR="00744CAA" w:rsidRPr="00B52929" w:rsidRDefault="00744CAA" w:rsidP="00D107E6">
                            <w:pPr>
                              <w:shd w:val="clear" w:color="auto" w:fill="FFFFFF" w:themeFill="background1"/>
                              <w:spacing w:before="120"/>
                              <w:jc w:val="center"/>
                              <w:rPr>
                                <w:rFonts w:ascii="Century Gothic" w:hAnsi="Century Gothic"/>
                                <w:b/>
                                <w:sz w:val="31"/>
                                <w:szCs w:val="31"/>
                              </w:rPr>
                            </w:pPr>
                            <w:r w:rsidRPr="00B52929">
                              <w:rPr>
                                <w:rFonts w:ascii="Century Gothic" w:hAnsi="Century Gothic"/>
                                <w:b/>
                                <w:sz w:val="31"/>
                                <w:szCs w:val="31"/>
                              </w:rPr>
                              <w:t>My name is:</w:t>
                            </w:r>
                          </w:p>
                          <w:p w14:paraId="72356A46" w14:textId="39104CD9" w:rsidR="00744CAA" w:rsidRPr="006D3202" w:rsidRDefault="00744CAA" w:rsidP="008A3805">
                            <w:pPr>
                              <w:shd w:val="clear" w:color="auto" w:fill="FFFFFF" w:themeFill="background1"/>
                              <w:jc w:val="center"/>
                              <w:rPr>
                                <w:sz w:val="31"/>
                                <w:szCs w:val="31"/>
                              </w:rPr>
                            </w:pPr>
                            <w:r>
                              <w:rPr>
                                <w:rFonts w:ascii="Century Gothic" w:hAnsi="Century Gothic"/>
                                <w:b/>
                                <w:sz w:val="31"/>
                                <w:szCs w:val="31"/>
                              </w:rPr>
                              <w:t>_______</w:t>
                            </w:r>
                            <w:r w:rsidRPr="00B52929">
                              <w:rPr>
                                <w:rFonts w:ascii="Century Gothic" w:hAnsi="Century Gothic"/>
                                <w:b/>
                                <w:sz w:val="31"/>
                                <w:szCs w:val="31"/>
                              </w:rPr>
                              <w:t>_________________</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9" o:spid="_x0000_s1026" type="#_x0000_t63" alt="Title: Voice bubble - Description: My name is:" style="position:absolute;margin-left:260.25pt;margin-top:42.75pt;width:274.5pt;height:1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" adj="13790,25349" filled="f" strokecolor="windowText" strokeweight="1.25pt">
                <v:textbox inset="0,0,0,0">
                  <w:txbxContent>
                    <w:p w14:paraId="6236FA83" w14:textId="77777777" w:rsidR="00744CAA" w:rsidRPr="00B52929" w:rsidRDefault="00744CAA" w:rsidP="00D107E6">
                      <w:pPr>
                        <w:shd w:val="clear" w:color="auto" w:fill="FFFFFF" w:themeFill="background1"/>
                        <w:spacing w:before="120"/>
                        <w:jc w:val="center"/>
                        <w:rPr>
                          <w:rFonts w:ascii="Century Gothic" w:hAnsi="Century Gothic"/>
                          <w:b/>
                          <w:sz w:val="31"/>
                          <w:szCs w:val="31"/>
                        </w:rPr>
                      </w:pPr>
                      <w:r w:rsidRPr="00B52929">
                        <w:rPr>
                          <w:rFonts w:ascii="Century Gothic" w:hAnsi="Century Gothic"/>
                          <w:b/>
                          <w:sz w:val="31"/>
                          <w:szCs w:val="31"/>
                        </w:rPr>
                        <w:t>My name is:</w:t>
                      </w:r>
                    </w:p>
                    <w:p w14:paraId="72356A46" w14:textId="39104CD9" w:rsidR="00744CAA" w:rsidRPr="006D3202" w:rsidRDefault="00744CAA" w:rsidP="008A3805">
                      <w:pPr>
                        <w:shd w:val="clear" w:color="auto" w:fill="FFFFFF" w:themeFill="background1"/>
                        <w:jc w:val="center"/>
                        <w:rPr>
                          <w:sz w:val="31"/>
                          <w:szCs w:val="31"/>
                        </w:rPr>
                      </w:pPr>
                      <w:r>
                        <w:rPr>
                          <w:rFonts w:ascii="Century Gothic" w:hAnsi="Century Gothic"/>
                          <w:b/>
                          <w:sz w:val="31"/>
                          <w:szCs w:val="31"/>
                        </w:rPr>
                        <w:t>_______</w:t>
                      </w:r>
                      <w:r w:rsidRPr="00B52929">
                        <w:rPr>
                          <w:rFonts w:ascii="Century Gothic" w:hAnsi="Century Gothic"/>
                          <w:b/>
                          <w:sz w:val="31"/>
                          <w:szCs w:val="31"/>
                        </w:rPr>
                        <w:t>_________________</w:t>
                      </w:r>
                    </w:p>
                  </w:txbxContent>
                </v:textbox>
              </v:shape>
            </w:pict>
          </mc:Fallback>
        </mc:AlternateContent>
      </w:r>
      <w:r w:rsidRPr="008A3805">
        <w:rPr>
          <w:rFonts w:asciiTheme="minorHAnsi" w:hAnsiTheme="minorHAnsi" w:cstheme="minorBidi"/>
          <w:b w:val="0"/>
          <w:noProof/>
          <w:color w:val="auto"/>
          <w:sz w:val="22"/>
          <w:szCs w:val="22"/>
          <w:lang w:val="en-AU" w:eastAsia="en-AU"/>
        </w:rPr>
        <mc:AlternateContent>
          <mc:Choice Requires="wps">
            <w:drawing>
              <wp:anchor distT="0" distB="0" distL="114300" distR="114300" simplePos="0" relativeHeight="251738112" behindDoc="0" locked="0" layoutInCell="1" allowOverlap="1" wp14:anchorId="7484B2F2" wp14:editId="100ABECE">
                <wp:simplePos x="0" y="0"/>
                <wp:positionH relativeFrom="column">
                  <wp:posOffset>7172325</wp:posOffset>
                </wp:positionH>
                <wp:positionV relativeFrom="paragraph">
                  <wp:posOffset>-38100</wp:posOffset>
                </wp:positionV>
                <wp:extent cx="6305550" cy="5248275"/>
                <wp:effectExtent l="19050" t="19050" r="38100" b="28575"/>
                <wp:wrapNone/>
                <wp:docPr id="8" name="Oval Callout 8" descr="My favourite cultural celebration is: &#10;What happens at the celebration is:&#10;This celebration is important because:&#10;" title="Voice bubble"/>
                <wp:cNvGraphicFramePr/>
                <a:graphic xmlns:a="http://schemas.openxmlformats.org/drawingml/2006/main">
                  <a:graphicData uri="http://schemas.microsoft.com/office/word/2010/wordprocessingShape">
                    <wps:wsp>
                      <wps:cNvSpPr/>
                      <wps:spPr>
                        <a:xfrm>
                          <a:off x="0" y="0"/>
                          <a:ext cx="6305550" cy="5248275"/>
                        </a:xfrm>
                        <a:prstGeom prst="wedgeEllipseCallout">
                          <a:avLst>
                            <a:gd name="adj1" fmla="val -43453"/>
                            <a:gd name="adj2" fmla="val 40444"/>
                          </a:avLst>
                        </a:prstGeom>
                        <a:noFill/>
                        <a:ln w="15875" cap="flat" cmpd="sng" algn="ctr">
                          <a:solidFill>
                            <a:sysClr val="windowText" lastClr="000000"/>
                          </a:solidFill>
                          <a:prstDash val="solid"/>
                        </a:ln>
                        <a:effectLst/>
                      </wps:spPr>
                      <wps:txbx>
                        <w:txbxContent>
                          <w:p w14:paraId="6644C41A" w14:textId="77777777" w:rsidR="00744CAA" w:rsidRDefault="00744CAA" w:rsidP="008A3805">
                            <w:pPr>
                              <w:pStyle w:val="VCAAbody"/>
                              <w:jc w:val="center"/>
                              <w:rPr>
                                <w:rFonts w:ascii="Century Gothic" w:hAnsi="Century Gothic"/>
                                <w:b/>
                                <w:sz w:val="32"/>
                                <w:szCs w:val="32"/>
                              </w:rPr>
                            </w:pPr>
                            <w:r w:rsidRPr="00B52929">
                              <w:rPr>
                                <w:rFonts w:ascii="Century Gothic" w:hAnsi="Century Gothic"/>
                                <w:b/>
                                <w:sz w:val="32"/>
                                <w:szCs w:val="32"/>
                              </w:rPr>
                              <w:t xml:space="preserve">My favourite </w:t>
                            </w:r>
                            <w:r>
                              <w:rPr>
                                <w:rFonts w:ascii="Century Gothic" w:hAnsi="Century Gothic"/>
                                <w:b/>
                                <w:sz w:val="32"/>
                                <w:szCs w:val="32"/>
                              </w:rPr>
                              <w:t>cultural celebration is</w:t>
                            </w:r>
                            <w:r w:rsidRPr="00B52929">
                              <w:rPr>
                                <w:rFonts w:ascii="Century Gothic" w:hAnsi="Century Gothic"/>
                                <w:b/>
                                <w:sz w:val="32"/>
                                <w:szCs w:val="32"/>
                              </w:rPr>
                              <w:t>:</w:t>
                            </w:r>
                          </w:p>
                          <w:p w14:paraId="3E5D8DF6" w14:textId="070277E5" w:rsidR="00744CAA" w:rsidRPr="004D69AA" w:rsidRDefault="00744CAA" w:rsidP="00D107E6">
                            <w:pPr>
                              <w:shd w:val="clear" w:color="auto" w:fill="FFFFFF" w:themeFill="background1"/>
                              <w:spacing w:before="240" w:after="360"/>
                              <w:jc w:val="center"/>
                              <w:rPr>
                                <w:rFonts w:ascii="Arial Rounded MT Bold" w:hAnsi="Arial Rounded MT Bold"/>
                                <w:sz w:val="31"/>
                                <w:szCs w:val="31"/>
                              </w:rPr>
                            </w:pPr>
                            <w:r w:rsidRPr="00B52929">
                              <w:rPr>
                                <w:rFonts w:ascii="Century Gothic" w:hAnsi="Century Gothic"/>
                                <w:b/>
                                <w:sz w:val="32"/>
                                <w:szCs w:val="32"/>
                              </w:rPr>
                              <w:t>_______</w:t>
                            </w:r>
                            <w:r>
                              <w:rPr>
                                <w:rFonts w:ascii="Century Gothic" w:hAnsi="Century Gothic"/>
                                <w:b/>
                                <w:sz w:val="32"/>
                                <w:szCs w:val="32"/>
                              </w:rPr>
                              <w:t>_________________________</w:t>
                            </w:r>
                          </w:p>
                          <w:p w14:paraId="261BE81E" w14:textId="77777777" w:rsidR="00744CAA" w:rsidRDefault="00744CAA" w:rsidP="00D107E6">
                            <w:pPr>
                              <w:shd w:val="clear" w:color="auto" w:fill="FFFFFF" w:themeFill="background1"/>
                              <w:spacing w:before="240" w:after="120"/>
                              <w:jc w:val="center"/>
                              <w:rPr>
                                <w:rFonts w:ascii="Century Gothic" w:hAnsi="Century Gothic"/>
                                <w:b/>
                                <w:sz w:val="32"/>
                                <w:szCs w:val="32"/>
                              </w:rPr>
                            </w:pPr>
                            <w:r>
                              <w:rPr>
                                <w:rFonts w:ascii="Century Gothic" w:hAnsi="Century Gothic"/>
                                <w:b/>
                                <w:sz w:val="32"/>
                                <w:szCs w:val="32"/>
                              </w:rPr>
                              <w:t>What happens at the celebration is:</w:t>
                            </w:r>
                          </w:p>
                          <w:p w14:paraId="24722B19" w14:textId="77777777" w:rsidR="00744CAA" w:rsidRPr="004D69AA" w:rsidRDefault="00744CAA" w:rsidP="00D107E6">
                            <w:pPr>
                              <w:shd w:val="clear" w:color="auto" w:fill="FFFFFF" w:themeFill="background1"/>
                              <w:spacing w:after="240"/>
                              <w:jc w:val="center"/>
                              <w:rPr>
                                <w:rFonts w:ascii="Arial Rounded MT Bold" w:hAnsi="Arial Rounded MT Bold"/>
                                <w:sz w:val="31"/>
                                <w:szCs w:val="31"/>
                              </w:rPr>
                            </w:pPr>
                            <w:r w:rsidRPr="00B52929">
                              <w:rPr>
                                <w:rFonts w:ascii="Century Gothic" w:hAnsi="Century Gothic"/>
                                <w:b/>
                                <w:sz w:val="32"/>
                                <w:szCs w:val="32"/>
                              </w:rPr>
                              <w:t>_________________</w:t>
                            </w:r>
                            <w:r>
                              <w:rPr>
                                <w:rFonts w:ascii="Century Gothic" w:hAnsi="Century Gothic"/>
                                <w:b/>
                                <w:sz w:val="32"/>
                                <w:szCs w:val="32"/>
                              </w:rPr>
                              <w:t>_______________________________________________________________________________________________________________</w:t>
                            </w:r>
                          </w:p>
                          <w:p w14:paraId="7BDF7EBC" w14:textId="494E6B42" w:rsidR="00744CAA" w:rsidRPr="00B52929" w:rsidRDefault="00744CAA" w:rsidP="00D107E6">
                            <w:pPr>
                              <w:pStyle w:val="VCAAbody"/>
                              <w:spacing w:before="480" w:after="240"/>
                              <w:jc w:val="center"/>
                              <w:rPr>
                                <w:rFonts w:ascii="Century Gothic" w:hAnsi="Century Gothic"/>
                                <w:b/>
                                <w:sz w:val="32"/>
                                <w:szCs w:val="32"/>
                              </w:rPr>
                            </w:pPr>
                            <w:r>
                              <w:rPr>
                                <w:rFonts w:ascii="Century Gothic" w:hAnsi="Century Gothic"/>
                                <w:b/>
                                <w:sz w:val="32"/>
                                <w:szCs w:val="32"/>
                              </w:rPr>
                              <w:t>This</w:t>
                            </w:r>
                            <w:r w:rsidRPr="003B5FC1">
                              <w:rPr>
                                <w:rFonts w:ascii="Century Gothic" w:hAnsi="Century Gothic"/>
                                <w:b/>
                                <w:sz w:val="32"/>
                                <w:szCs w:val="32"/>
                              </w:rPr>
                              <w:t xml:space="preserve"> celebration</w:t>
                            </w:r>
                            <w:r>
                              <w:rPr>
                                <w:rFonts w:ascii="Century Gothic" w:hAnsi="Century Gothic"/>
                                <w:b/>
                                <w:sz w:val="32"/>
                                <w:szCs w:val="32"/>
                              </w:rPr>
                              <w:t xml:space="preserve"> is important because:</w:t>
                            </w:r>
                          </w:p>
                          <w:p w14:paraId="480DE11E" w14:textId="33BD31A4" w:rsidR="00744CAA" w:rsidRPr="004D69AA" w:rsidRDefault="00744CAA" w:rsidP="008A3805">
                            <w:pPr>
                              <w:shd w:val="clear" w:color="auto" w:fill="FFFFFF" w:themeFill="background1"/>
                              <w:jc w:val="center"/>
                              <w:rPr>
                                <w:rFonts w:ascii="Arial Rounded MT Bold" w:hAnsi="Arial Rounded MT Bold"/>
                                <w:sz w:val="31"/>
                                <w:szCs w:val="31"/>
                              </w:rPr>
                            </w:pPr>
                            <w:r w:rsidRPr="00B52929">
                              <w:rPr>
                                <w:rFonts w:ascii="Century Gothic" w:hAnsi="Century Gothic"/>
                                <w:b/>
                                <w:sz w:val="32"/>
                                <w:szCs w:val="32"/>
                              </w:rPr>
                              <w:t>_________________</w:t>
                            </w:r>
                            <w:r>
                              <w:rPr>
                                <w:rFonts w:ascii="Century Gothic" w:hAnsi="Century Gothic"/>
                                <w:b/>
                                <w:sz w:val="32"/>
                                <w:szCs w:val="32"/>
                              </w:rPr>
                              <w:t>_______________________________________________________________________________________________________________</w:t>
                            </w:r>
                          </w:p>
                          <w:p w14:paraId="57820840" w14:textId="77777777" w:rsidR="00744CAA" w:rsidRPr="004D69AA" w:rsidRDefault="00744CAA" w:rsidP="008A3805">
                            <w:pPr>
                              <w:shd w:val="clear" w:color="auto" w:fill="FFFFFF" w:themeFill="background1"/>
                              <w:jc w:val="center"/>
                              <w:rPr>
                                <w:rFonts w:ascii="Arial Rounded MT Bold" w:hAnsi="Arial Rounded MT Bold"/>
                                <w:sz w:val="31"/>
                                <w:szCs w:val="3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8" o:spid="_x0000_s1027" type="#_x0000_t63" alt="Title: Voice bubble - Description: My favourite cultural celebration is: &#10;What happens at the celebration is:&#10;This celebration is important because:&#10;" style="position:absolute;margin-left:564.75pt;margin-top:-3pt;width:496.5pt;height:413.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" adj="1414,19536" filled="f" strokecolor="windowText" strokeweight="1.25pt">
                <v:textbox inset="0,0,0,0">
                  <w:txbxContent>
                    <w:p w14:paraId="6644C41A" w14:textId="77777777" w:rsidR="00744CAA" w:rsidRDefault="00744CAA" w:rsidP="008A3805">
                      <w:pPr>
                        <w:pStyle w:val="VCAAbody"/>
                        <w:jc w:val="center"/>
                        <w:rPr>
                          <w:rFonts w:ascii="Century Gothic" w:hAnsi="Century Gothic"/>
                          <w:b/>
                          <w:sz w:val="32"/>
                          <w:szCs w:val="32"/>
                        </w:rPr>
                      </w:pPr>
                      <w:r w:rsidRPr="00B52929">
                        <w:rPr>
                          <w:rFonts w:ascii="Century Gothic" w:hAnsi="Century Gothic"/>
                          <w:b/>
                          <w:sz w:val="32"/>
                          <w:szCs w:val="32"/>
                        </w:rPr>
                        <w:t xml:space="preserve">My favourite </w:t>
                      </w:r>
                      <w:r>
                        <w:rPr>
                          <w:rFonts w:ascii="Century Gothic" w:hAnsi="Century Gothic"/>
                          <w:b/>
                          <w:sz w:val="32"/>
                          <w:szCs w:val="32"/>
                        </w:rPr>
                        <w:t>cultural celebration is</w:t>
                      </w:r>
                      <w:r w:rsidRPr="00B52929">
                        <w:rPr>
                          <w:rFonts w:ascii="Century Gothic" w:hAnsi="Century Gothic"/>
                          <w:b/>
                          <w:sz w:val="32"/>
                          <w:szCs w:val="32"/>
                        </w:rPr>
                        <w:t>:</w:t>
                      </w:r>
                    </w:p>
                    <w:p w14:paraId="3E5D8DF6" w14:textId="070277E5" w:rsidR="00744CAA" w:rsidRPr="004D69AA" w:rsidRDefault="00744CAA" w:rsidP="00D107E6">
                      <w:pPr>
                        <w:shd w:val="clear" w:color="auto" w:fill="FFFFFF" w:themeFill="background1"/>
                        <w:spacing w:before="240" w:after="360"/>
                        <w:jc w:val="center"/>
                        <w:rPr>
                          <w:rFonts w:ascii="Arial Rounded MT Bold" w:hAnsi="Arial Rounded MT Bold"/>
                          <w:sz w:val="31"/>
                          <w:szCs w:val="31"/>
                        </w:rPr>
                      </w:pPr>
                      <w:r w:rsidRPr="00B52929">
                        <w:rPr>
                          <w:rFonts w:ascii="Century Gothic" w:hAnsi="Century Gothic"/>
                          <w:b/>
                          <w:sz w:val="32"/>
                          <w:szCs w:val="32"/>
                        </w:rPr>
                        <w:t>_______</w:t>
                      </w:r>
                      <w:r>
                        <w:rPr>
                          <w:rFonts w:ascii="Century Gothic" w:hAnsi="Century Gothic"/>
                          <w:b/>
                          <w:sz w:val="32"/>
                          <w:szCs w:val="32"/>
                        </w:rPr>
                        <w:t>_________________________</w:t>
                      </w:r>
                    </w:p>
                    <w:p w14:paraId="261BE81E" w14:textId="77777777" w:rsidR="00744CAA" w:rsidRDefault="00744CAA" w:rsidP="00D107E6">
                      <w:pPr>
                        <w:shd w:val="clear" w:color="auto" w:fill="FFFFFF" w:themeFill="background1"/>
                        <w:spacing w:before="240" w:after="120"/>
                        <w:jc w:val="center"/>
                        <w:rPr>
                          <w:rFonts w:ascii="Century Gothic" w:hAnsi="Century Gothic"/>
                          <w:b/>
                          <w:sz w:val="32"/>
                          <w:szCs w:val="32"/>
                        </w:rPr>
                      </w:pPr>
                      <w:r>
                        <w:rPr>
                          <w:rFonts w:ascii="Century Gothic" w:hAnsi="Century Gothic"/>
                          <w:b/>
                          <w:sz w:val="32"/>
                          <w:szCs w:val="32"/>
                        </w:rPr>
                        <w:t>What happens at the celebration is:</w:t>
                      </w:r>
                    </w:p>
                    <w:p w14:paraId="24722B19" w14:textId="77777777" w:rsidR="00744CAA" w:rsidRPr="004D69AA" w:rsidRDefault="00744CAA" w:rsidP="00D107E6">
                      <w:pPr>
                        <w:shd w:val="clear" w:color="auto" w:fill="FFFFFF" w:themeFill="background1"/>
                        <w:spacing w:after="240"/>
                        <w:jc w:val="center"/>
                        <w:rPr>
                          <w:rFonts w:ascii="Arial Rounded MT Bold" w:hAnsi="Arial Rounded MT Bold"/>
                          <w:sz w:val="31"/>
                          <w:szCs w:val="31"/>
                        </w:rPr>
                      </w:pPr>
                      <w:r w:rsidRPr="00B52929">
                        <w:rPr>
                          <w:rFonts w:ascii="Century Gothic" w:hAnsi="Century Gothic"/>
                          <w:b/>
                          <w:sz w:val="32"/>
                          <w:szCs w:val="32"/>
                        </w:rPr>
                        <w:t>_________________</w:t>
                      </w:r>
                      <w:r>
                        <w:rPr>
                          <w:rFonts w:ascii="Century Gothic" w:hAnsi="Century Gothic"/>
                          <w:b/>
                          <w:sz w:val="32"/>
                          <w:szCs w:val="32"/>
                        </w:rPr>
                        <w:t>_______________________________________________________________________________________________________________</w:t>
                      </w:r>
                    </w:p>
                    <w:p w14:paraId="7BDF7EBC" w14:textId="494E6B42" w:rsidR="00744CAA" w:rsidRPr="00B52929" w:rsidRDefault="00744CAA" w:rsidP="00D107E6">
                      <w:pPr>
                        <w:pStyle w:val="VCAAbody"/>
                        <w:spacing w:before="480" w:after="240"/>
                        <w:jc w:val="center"/>
                        <w:rPr>
                          <w:rFonts w:ascii="Century Gothic" w:hAnsi="Century Gothic"/>
                          <w:b/>
                          <w:sz w:val="32"/>
                          <w:szCs w:val="32"/>
                        </w:rPr>
                      </w:pPr>
                      <w:r>
                        <w:rPr>
                          <w:rFonts w:ascii="Century Gothic" w:hAnsi="Century Gothic"/>
                          <w:b/>
                          <w:sz w:val="32"/>
                          <w:szCs w:val="32"/>
                        </w:rPr>
                        <w:t>This</w:t>
                      </w:r>
                      <w:r w:rsidRPr="003B5FC1">
                        <w:rPr>
                          <w:rFonts w:ascii="Century Gothic" w:hAnsi="Century Gothic"/>
                          <w:b/>
                          <w:sz w:val="32"/>
                          <w:szCs w:val="32"/>
                        </w:rPr>
                        <w:t xml:space="preserve"> celebration</w:t>
                      </w:r>
                      <w:r>
                        <w:rPr>
                          <w:rFonts w:ascii="Century Gothic" w:hAnsi="Century Gothic"/>
                          <w:b/>
                          <w:sz w:val="32"/>
                          <w:szCs w:val="32"/>
                        </w:rPr>
                        <w:t xml:space="preserve"> is important because:</w:t>
                      </w:r>
                    </w:p>
                    <w:p w14:paraId="480DE11E" w14:textId="33BD31A4" w:rsidR="00744CAA" w:rsidRPr="004D69AA" w:rsidRDefault="00744CAA" w:rsidP="008A3805">
                      <w:pPr>
                        <w:shd w:val="clear" w:color="auto" w:fill="FFFFFF" w:themeFill="background1"/>
                        <w:jc w:val="center"/>
                        <w:rPr>
                          <w:rFonts w:ascii="Arial Rounded MT Bold" w:hAnsi="Arial Rounded MT Bold"/>
                          <w:sz w:val="31"/>
                          <w:szCs w:val="31"/>
                        </w:rPr>
                      </w:pPr>
                      <w:r w:rsidRPr="00B52929">
                        <w:rPr>
                          <w:rFonts w:ascii="Century Gothic" w:hAnsi="Century Gothic"/>
                          <w:b/>
                          <w:sz w:val="32"/>
                          <w:szCs w:val="32"/>
                        </w:rPr>
                        <w:t>_________________</w:t>
                      </w:r>
                      <w:r>
                        <w:rPr>
                          <w:rFonts w:ascii="Century Gothic" w:hAnsi="Century Gothic"/>
                          <w:b/>
                          <w:sz w:val="32"/>
                          <w:szCs w:val="32"/>
                        </w:rPr>
                        <w:t>_______________________________________________________________________________________________________________</w:t>
                      </w:r>
                    </w:p>
                    <w:p w14:paraId="57820840" w14:textId="77777777" w:rsidR="00744CAA" w:rsidRPr="004D69AA" w:rsidRDefault="00744CAA" w:rsidP="008A3805">
                      <w:pPr>
                        <w:shd w:val="clear" w:color="auto" w:fill="FFFFFF" w:themeFill="background1"/>
                        <w:jc w:val="center"/>
                        <w:rPr>
                          <w:rFonts w:ascii="Arial Rounded MT Bold" w:hAnsi="Arial Rounded MT Bold"/>
                          <w:sz w:val="31"/>
                          <w:szCs w:val="31"/>
                        </w:rPr>
                      </w:pPr>
                    </w:p>
                  </w:txbxContent>
                </v:textbox>
              </v:shape>
            </w:pict>
          </mc:Fallback>
        </mc:AlternateContent>
      </w:r>
      <w:r w:rsidR="00BD7F51">
        <w:rPr>
          <w:noProof/>
          <w:lang w:val="en-AU" w:eastAsia="en-AU"/>
        </w:rPr>
        <mc:AlternateContent>
          <mc:Choice Requires="wps">
            <w:drawing>
              <wp:anchor distT="0" distB="0" distL="114300" distR="114300" simplePos="0" relativeHeight="251727872" behindDoc="0" locked="0" layoutInCell="1" allowOverlap="1" wp14:anchorId="3F10A49C" wp14:editId="695ED226">
                <wp:simplePos x="0" y="0"/>
                <wp:positionH relativeFrom="column">
                  <wp:posOffset>-276225</wp:posOffset>
                </wp:positionH>
                <wp:positionV relativeFrom="paragraph">
                  <wp:posOffset>-133350</wp:posOffset>
                </wp:positionV>
                <wp:extent cx="3067050" cy="695325"/>
                <wp:effectExtent l="114300" t="0" r="38100" b="28575"/>
                <wp:wrapNone/>
                <wp:docPr id="11" name="Oval Callout 11"/>
                <wp:cNvGraphicFramePr/>
                <a:graphic xmlns:a="http://schemas.openxmlformats.org/drawingml/2006/main">
                  <a:graphicData uri="http://schemas.microsoft.com/office/word/2010/wordprocessingShape">
                    <wps:wsp>
                      <wps:cNvSpPr/>
                      <wps:spPr>
                        <a:xfrm>
                          <a:off x="0" y="0"/>
                          <a:ext cx="3067050" cy="695325"/>
                        </a:xfrm>
                        <a:prstGeom prst="wedgeEllipseCallout">
                          <a:avLst>
                            <a:gd name="adj1" fmla="val -53544"/>
                            <a:gd name="adj2" fmla="val -43234"/>
                          </a:avLst>
                        </a:prstGeom>
                        <a:noFill/>
                        <a:ln w="15875" cap="flat" cmpd="sng" algn="ctr">
                          <a:solidFill>
                            <a:sysClr val="window" lastClr="FFFFFF"/>
                          </a:solidFill>
                          <a:prstDash val="solid"/>
                        </a:ln>
                        <a:effectLst/>
                      </wps:spPr>
                      <wps:txbx>
                        <w:txbxContent>
                          <w:p w14:paraId="12195868" w14:textId="7AE1F043" w:rsidR="00744CAA" w:rsidRPr="008A3805" w:rsidRDefault="00744CAA" w:rsidP="008A3805">
                            <w:pPr>
                              <w:shd w:val="clear" w:color="auto" w:fill="FFFFFF" w:themeFill="background1"/>
                              <w:rPr>
                                <w:rFonts w:ascii="Century Gothic" w:hAnsi="Century Gothic"/>
                                <w:b/>
                                <w:sz w:val="48"/>
                                <w:szCs w:val="48"/>
                              </w:rPr>
                            </w:pPr>
                            <w:r>
                              <w:rPr>
                                <w:rFonts w:ascii="Century Gothic" w:hAnsi="Century Gothic"/>
                                <w:b/>
                                <w:sz w:val="31"/>
                                <w:szCs w:val="31"/>
                              </w:rPr>
                              <w:t xml:space="preserve"> </w:t>
                            </w:r>
                            <w:r w:rsidRPr="008A3805">
                              <w:rPr>
                                <w:rFonts w:ascii="Century Gothic" w:hAnsi="Century Gothic"/>
                                <w:b/>
                                <w:sz w:val="48"/>
                                <w:szCs w:val="48"/>
                              </w:rPr>
                              <w:t>MY CULTURE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11" o:spid="_x0000_s1028" type="#_x0000_t63" style="position:absolute;margin-left:-21.75pt;margin-top:-10.5pt;width:241.5pt;height:54.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" adj="-766,1461" filled="f" strokecolor="window" strokeweight="1.25pt">
                <v:textbox inset="0,0,0,0">
                  <w:txbxContent>
                    <w:p w14:paraId="12195868" w14:textId="7AE1F043" w:rsidR="00744CAA" w:rsidRPr="008A3805" w:rsidRDefault="00744CAA" w:rsidP="008A3805">
                      <w:pPr>
                        <w:shd w:val="clear" w:color="auto" w:fill="FFFFFF" w:themeFill="background1"/>
                        <w:rPr>
                          <w:rFonts w:ascii="Century Gothic" w:hAnsi="Century Gothic"/>
                          <w:b/>
                          <w:sz w:val="48"/>
                          <w:szCs w:val="48"/>
                        </w:rPr>
                      </w:pPr>
                      <w:r>
                        <w:rPr>
                          <w:rFonts w:ascii="Century Gothic" w:hAnsi="Century Gothic"/>
                          <w:b/>
                          <w:sz w:val="31"/>
                          <w:szCs w:val="31"/>
                        </w:rPr>
                        <w:t xml:space="preserve"> </w:t>
                      </w:r>
                      <w:r w:rsidRPr="008A3805">
                        <w:rPr>
                          <w:rFonts w:ascii="Century Gothic" w:hAnsi="Century Gothic"/>
                          <w:b/>
                          <w:sz w:val="48"/>
                          <w:szCs w:val="48"/>
                        </w:rPr>
                        <w:t>MY CULTURE</w:t>
                      </w:r>
                    </w:p>
                  </w:txbxContent>
                </v:textbox>
              </v:shape>
            </w:pict>
          </mc:Fallback>
        </mc:AlternateContent>
      </w:r>
      <w:bookmarkEnd w:id="43"/>
      <w:bookmarkEnd w:id="44"/>
      <w:bookmarkEnd w:id="45"/>
      <w:bookmarkEnd w:id="46"/>
    </w:p>
    <w:p w14:paraId="493BB41C" w14:textId="79329863" w:rsidR="008A3805" w:rsidRDefault="008A3805" w:rsidP="00F747F2">
      <w:pPr>
        <w:pStyle w:val="VCAAHeading1"/>
      </w:pPr>
    </w:p>
    <w:p w14:paraId="12796E11" w14:textId="0ED6FA1B" w:rsidR="008A3805" w:rsidRDefault="008A3805" w:rsidP="00F747F2">
      <w:pPr>
        <w:pStyle w:val="VCAAHeading1"/>
      </w:pPr>
    </w:p>
    <w:p w14:paraId="5780381F" w14:textId="369F30FA" w:rsidR="008A3805" w:rsidRDefault="008A3805" w:rsidP="00F747F2">
      <w:pPr>
        <w:pStyle w:val="VCAAHeading1"/>
      </w:pPr>
    </w:p>
    <w:p w14:paraId="6CF5F512" w14:textId="7E54F6B6" w:rsidR="008A3805" w:rsidRDefault="00BD7F51" w:rsidP="00F747F2">
      <w:pPr>
        <w:pStyle w:val="VCAAHeading1"/>
      </w:pPr>
      <w:bookmarkStart w:id="47" w:name="_Toc535828084"/>
      <w:bookmarkStart w:id="48" w:name="_Toc171576"/>
      <w:bookmarkStart w:id="49" w:name="_Toc943757"/>
      <w:bookmarkStart w:id="50" w:name="_Toc1982508"/>
      <w:r w:rsidRPr="006D3202">
        <w:rPr>
          <w:rFonts w:asciiTheme="minorHAnsi" w:hAnsiTheme="minorHAnsi" w:cstheme="minorBidi"/>
          <w:noProof/>
          <w:color w:val="auto"/>
          <w:lang w:val="en-AU" w:eastAsia="en-AU"/>
        </w:rPr>
        <mc:AlternateContent>
          <mc:Choice Requires="wps">
            <w:drawing>
              <wp:anchor distT="0" distB="0" distL="114300" distR="114300" simplePos="0" relativeHeight="251736064" behindDoc="0" locked="0" layoutInCell="1" allowOverlap="1" wp14:anchorId="10E515D6" wp14:editId="68AD0295">
                <wp:simplePos x="0" y="0"/>
                <wp:positionH relativeFrom="column">
                  <wp:posOffset>-104775</wp:posOffset>
                </wp:positionH>
                <wp:positionV relativeFrom="paragraph">
                  <wp:posOffset>75565</wp:posOffset>
                </wp:positionV>
                <wp:extent cx="3924300" cy="3181350"/>
                <wp:effectExtent l="19050" t="19050" r="342900" b="38100"/>
                <wp:wrapNone/>
                <wp:docPr id="3" name="Oval Callout 3" descr="The country (or countries) my family comes from is:&#10;&#10;This country (or countries) is on the continent of: &#10;" title="Voice bubble"/>
                <wp:cNvGraphicFramePr/>
                <a:graphic xmlns:a="http://schemas.openxmlformats.org/drawingml/2006/main">
                  <a:graphicData uri="http://schemas.microsoft.com/office/word/2010/wordprocessingShape">
                    <wps:wsp>
                      <wps:cNvSpPr/>
                      <wps:spPr>
                        <a:xfrm>
                          <a:off x="0" y="0"/>
                          <a:ext cx="3924300" cy="3181350"/>
                        </a:xfrm>
                        <a:prstGeom prst="wedgeEllipseCallout">
                          <a:avLst>
                            <a:gd name="adj1" fmla="val 58137"/>
                            <a:gd name="adj2" fmla="val 32045"/>
                          </a:avLst>
                        </a:prstGeom>
                        <a:noFill/>
                        <a:ln w="15875" cap="flat" cmpd="sng" algn="ctr">
                          <a:solidFill>
                            <a:sysClr val="windowText" lastClr="000000"/>
                          </a:solidFill>
                          <a:prstDash val="solid"/>
                        </a:ln>
                        <a:effectLst/>
                      </wps:spPr>
                      <wps:txbx>
                        <w:txbxContent>
                          <w:p w14:paraId="227F9F50" w14:textId="4BA9C742" w:rsidR="00744CAA" w:rsidRPr="00B52929" w:rsidRDefault="00744CAA" w:rsidP="00D107E6">
                            <w:pPr>
                              <w:shd w:val="clear" w:color="auto" w:fill="FFFFFF" w:themeFill="background1"/>
                              <w:spacing w:before="120"/>
                              <w:jc w:val="center"/>
                              <w:rPr>
                                <w:rFonts w:ascii="Century Gothic" w:hAnsi="Century Gothic"/>
                                <w:b/>
                                <w:sz w:val="31"/>
                                <w:szCs w:val="31"/>
                              </w:rPr>
                            </w:pPr>
                            <w:r w:rsidRPr="00B52929">
                              <w:rPr>
                                <w:rFonts w:ascii="Century Gothic" w:hAnsi="Century Gothic"/>
                                <w:b/>
                                <w:sz w:val="31"/>
                                <w:szCs w:val="31"/>
                              </w:rPr>
                              <w:t>The country</w:t>
                            </w:r>
                            <w:r>
                              <w:rPr>
                                <w:rFonts w:ascii="Century Gothic" w:hAnsi="Century Gothic"/>
                                <w:b/>
                                <w:sz w:val="31"/>
                                <w:szCs w:val="31"/>
                              </w:rPr>
                              <w:t xml:space="preserve"> (or countries)</w:t>
                            </w:r>
                            <w:r w:rsidRPr="00B52929">
                              <w:rPr>
                                <w:rFonts w:ascii="Century Gothic" w:hAnsi="Century Gothic"/>
                                <w:b/>
                                <w:sz w:val="31"/>
                                <w:szCs w:val="31"/>
                              </w:rPr>
                              <w:t xml:space="preserve"> my family comes from</w:t>
                            </w:r>
                            <w:r>
                              <w:rPr>
                                <w:rFonts w:ascii="Century Gothic" w:hAnsi="Century Gothic"/>
                                <w:b/>
                                <w:sz w:val="31"/>
                                <w:szCs w:val="31"/>
                              </w:rPr>
                              <w:t xml:space="preserve"> is</w:t>
                            </w:r>
                            <w:r w:rsidRPr="00B52929">
                              <w:rPr>
                                <w:rFonts w:ascii="Century Gothic" w:hAnsi="Century Gothic"/>
                                <w:b/>
                                <w:sz w:val="31"/>
                                <w:szCs w:val="31"/>
                              </w:rPr>
                              <w:t>:</w:t>
                            </w:r>
                          </w:p>
                          <w:p w14:paraId="150F91F6" w14:textId="05F19097" w:rsidR="00744CAA" w:rsidRDefault="00744CAA" w:rsidP="00D107E6">
                            <w:pPr>
                              <w:shd w:val="clear" w:color="auto" w:fill="FFFFFF" w:themeFill="background1"/>
                              <w:spacing w:after="240"/>
                              <w:jc w:val="center"/>
                              <w:rPr>
                                <w:rFonts w:ascii="Century Gothic" w:hAnsi="Century Gothic"/>
                                <w:b/>
                                <w:sz w:val="31"/>
                                <w:szCs w:val="31"/>
                              </w:rPr>
                            </w:pPr>
                            <w:r w:rsidRPr="00B52929">
                              <w:rPr>
                                <w:rFonts w:ascii="Century Gothic" w:hAnsi="Century Gothic"/>
                                <w:b/>
                                <w:sz w:val="31"/>
                                <w:szCs w:val="31"/>
                              </w:rPr>
                              <w:t>_______________</w:t>
                            </w:r>
                            <w:r>
                              <w:rPr>
                                <w:rFonts w:ascii="Century Gothic" w:hAnsi="Century Gothic"/>
                                <w:b/>
                                <w:sz w:val="31"/>
                                <w:szCs w:val="31"/>
                              </w:rPr>
                              <w:t>_______</w:t>
                            </w:r>
                          </w:p>
                          <w:p w14:paraId="6C9D63E5" w14:textId="372BF638" w:rsidR="00744CAA" w:rsidRDefault="00744CAA" w:rsidP="00675B33">
                            <w:pPr>
                              <w:shd w:val="clear" w:color="auto" w:fill="FFFFFF" w:themeFill="background1"/>
                              <w:spacing w:after="0"/>
                              <w:jc w:val="center"/>
                              <w:rPr>
                                <w:rFonts w:ascii="Century Gothic" w:hAnsi="Century Gothic"/>
                                <w:b/>
                                <w:sz w:val="31"/>
                                <w:szCs w:val="31"/>
                              </w:rPr>
                            </w:pPr>
                            <w:r>
                              <w:rPr>
                                <w:rFonts w:ascii="Century Gothic" w:hAnsi="Century Gothic"/>
                                <w:b/>
                                <w:sz w:val="31"/>
                                <w:szCs w:val="31"/>
                              </w:rPr>
                              <w:t xml:space="preserve">This country (or countries) is on the continent of: </w:t>
                            </w:r>
                            <w:r w:rsidRPr="00B52929">
                              <w:rPr>
                                <w:rFonts w:ascii="Century Gothic" w:hAnsi="Century Gothic"/>
                                <w:b/>
                                <w:sz w:val="31"/>
                                <w:szCs w:val="31"/>
                              </w:rPr>
                              <w:t>_______________</w:t>
                            </w:r>
                            <w:r>
                              <w:rPr>
                                <w:rFonts w:ascii="Century Gothic" w:hAnsi="Century Gothic"/>
                                <w:b/>
                                <w:sz w:val="31"/>
                                <w:szCs w:val="31"/>
                              </w:rPr>
                              <w:t>_______</w:t>
                            </w:r>
                          </w:p>
                          <w:p w14:paraId="6FD8D62D" w14:textId="77777777" w:rsidR="00744CAA" w:rsidRPr="006D3202" w:rsidRDefault="00744CAA" w:rsidP="00BD7F51">
                            <w:pPr>
                              <w:shd w:val="clear" w:color="auto" w:fill="FFFFFF" w:themeFill="background1"/>
                              <w:jc w:val="center"/>
                              <w:rPr>
                                <w:sz w:val="31"/>
                                <w:szCs w:val="3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 o:spid="_x0000_s1029" type="#_x0000_t63" alt="Title: Voice bubble - Description: The country (or countries) my family comes from is:&#10;&#10;This country (or countries) is on the continent of: &#10;" style="position:absolute;margin-left:-8.25pt;margin-top:5.95pt;width:309pt;height:25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" adj="23358,17722" filled="f" strokecolor="windowText" strokeweight="1.25pt">
                <v:textbox inset="0,0,0,0">
                  <w:txbxContent>
                    <w:p w14:paraId="227F9F50" w14:textId="4BA9C742" w:rsidR="00744CAA" w:rsidRPr="00B52929" w:rsidRDefault="00744CAA" w:rsidP="00D107E6">
                      <w:pPr>
                        <w:shd w:val="clear" w:color="auto" w:fill="FFFFFF" w:themeFill="background1"/>
                        <w:spacing w:before="120"/>
                        <w:jc w:val="center"/>
                        <w:rPr>
                          <w:rFonts w:ascii="Century Gothic" w:hAnsi="Century Gothic"/>
                          <w:b/>
                          <w:sz w:val="31"/>
                          <w:szCs w:val="31"/>
                        </w:rPr>
                      </w:pPr>
                      <w:r w:rsidRPr="00B52929">
                        <w:rPr>
                          <w:rFonts w:ascii="Century Gothic" w:hAnsi="Century Gothic"/>
                          <w:b/>
                          <w:sz w:val="31"/>
                          <w:szCs w:val="31"/>
                        </w:rPr>
                        <w:t>The country</w:t>
                      </w:r>
                      <w:r>
                        <w:rPr>
                          <w:rFonts w:ascii="Century Gothic" w:hAnsi="Century Gothic"/>
                          <w:b/>
                          <w:sz w:val="31"/>
                          <w:szCs w:val="31"/>
                        </w:rPr>
                        <w:t xml:space="preserve"> (or countries)</w:t>
                      </w:r>
                      <w:r w:rsidRPr="00B52929">
                        <w:rPr>
                          <w:rFonts w:ascii="Century Gothic" w:hAnsi="Century Gothic"/>
                          <w:b/>
                          <w:sz w:val="31"/>
                          <w:szCs w:val="31"/>
                        </w:rPr>
                        <w:t xml:space="preserve"> my family comes from</w:t>
                      </w:r>
                      <w:r>
                        <w:rPr>
                          <w:rFonts w:ascii="Century Gothic" w:hAnsi="Century Gothic"/>
                          <w:b/>
                          <w:sz w:val="31"/>
                          <w:szCs w:val="31"/>
                        </w:rPr>
                        <w:t xml:space="preserve"> is</w:t>
                      </w:r>
                      <w:r w:rsidRPr="00B52929">
                        <w:rPr>
                          <w:rFonts w:ascii="Century Gothic" w:hAnsi="Century Gothic"/>
                          <w:b/>
                          <w:sz w:val="31"/>
                          <w:szCs w:val="31"/>
                        </w:rPr>
                        <w:t>:</w:t>
                      </w:r>
                    </w:p>
                    <w:p w14:paraId="150F91F6" w14:textId="05F19097" w:rsidR="00744CAA" w:rsidRDefault="00744CAA" w:rsidP="00D107E6">
                      <w:pPr>
                        <w:shd w:val="clear" w:color="auto" w:fill="FFFFFF" w:themeFill="background1"/>
                        <w:spacing w:after="240"/>
                        <w:jc w:val="center"/>
                        <w:rPr>
                          <w:rFonts w:ascii="Century Gothic" w:hAnsi="Century Gothic"/>
                          <w:b/>
                          <w:sz w:val="31"/>
                          <w:szCs w:val="31"/>
                        </w:rPr>
                      </w:pPr>
                      <w:r w:rsidRPr="00B52929">
                        <w:rPr>
                          <w:rFonts w:ascii="Century Gothic" w:hAnsi="Century Gothic"/>
                          <w:b/>
                          <w:sz w:val="31"/>
                          <w:szCs w:val="31"/>
                        </w:rPr>
                        <w:t>_______________</w:t>
                      </w:r>
                      <w:r>
                        <w:rPr>
                          <w:rFonts w:ascii="Century Gothic" w:hAnsi="Century Gothic"/>
                          <w:b/>
                          <w:sz w:val="31"/>
                          <w:szCs w:val="31"/>
                        </w:rPr>
                        <w:t>_______</w:t>
                      </w:r>
                    </w:p>
                    <w:p w14:paraId="6C9D63E5" w14:textId="372BF638" w:rsidR="00744CAA" w:rsidRDefault="00744CAA" w:rsidP="00675B33">
                      <w:pPr>
                        <w:shd w:val="clear" w:color="auto" w:fill="FFFFFF" w:themeFill="background1"/>
                        <w:spacing w:after="0"/>
                        <w:jc w:val="center"/>
                        <w:rPr>
                          <w:rFonts w:ascii="Century Gothic" w:hAnsi="Century Gothic"/>
                          <w:b/>
                          <w:sz w:val="31"/>
                          <w:szCs w:val="31"/>
                        </w:rPr>
                      </w:pPr>
                      <w:r>
                        <w:rPr>
                          <w:rFonts w:ascii="Century Gothic" w:hAnsi="Century Gothic"/>
                          <w:b/>
                          <w:sz w:val="31"/>
                          <w:szCs w:val="31"/>
                        </w:rPr>
                        <w:t xml:space="preserve">This country (or countries) is on the continent of: </w:t>
                      </w:r>
                      <w:r w:rsidRPr="00B52929">
                        <w:rPr>
                          <w:rFonts w:ascii="Century Gothic" w:hAnsi="Century Gothic"/>
                          <w:b/>
                          <w:sz w:val="31"/>
                          <w:szCs w:val="31"/>
                        </w:rPr>
                        <w:t>_______________</w:t>
                      </w:r>
                      <w:r>
                        <w:rPr>
                          <w:rFonts w:ascii="Century Gothic" w:hAnsi="Century Gothic"/>
                          <w:b/>
                          <w:sz w:val="31"/>
                          <w:szCs w:val="31"/>
                        </w:rPr>
                        <w:t>_______</w:t>
                      </w:r>
                    </w:p>
                    <w:p w14:paraId="6FD8D62D" w14:textId="77777777" w:rsidR="00744CAA" w:rsidRPr="006D3202" w:rsidRDefault="00744CAA" w:rsidP="00BD7F51">
                      <w:pPr>
                        <w:shd w:val="clear" w:color="auto" w:fill="FFFFFF" w:themeFill="background1"/>
                        <w:jc w:val="center"/>
                        <w:rPr>
                          <w:sz w:val="31"/>
                          <w:szCs w:val="31"/>
                        </w:rPr>
                      </w:pPr>
                    </w:p>
                  </w:txbxContent>
                </v:textbox>
              </v:shape>
            </w:pict>
          </mc:Fallback>
        </mc:AlternateContent>
      </w:r>
      <w:bookmarkEnd w:id="47"/>
      <w:bookmarkEnd w:id="48"/>
      <w:bookmarkEnd w:id="49"/>
      <w:bookmarkEnd w:id="50"/>
    </w:p>
    <w:p w14:paraId="32C79E63" w14:textId="0C321E97" w:rsidR="008A3805" w:rsidRDefault="008A3805" w:rsidP="00F747F2">
      <w:pPr>
        <w:pStyle w:val="VCAAHeading1"/>
      </w:pPr>
    </w:p>
    <w:p w14:paraId="2F14168E" w14:textId="7862F4EF" w:rsidR="008A3805" w:rsidRDefault="00B654BD" w:rsidP="00F747F2">
      <w:pPr>
        <w:pStyle w:val="VCAAHeading1"/>
      </w:pPr>
      <w:bookmarkStart w:id="51" w:name="_Toc535828085"/>
      <w:bookmarkStart w:id="52" w:name="_Toc171577"/>
      <w:bookmarkStart w:id="53" w:name="_Toc943758"/>
      <w:bookmarkStart w:id="54" w:name="_Toc1982509"/>
      <w:r>
        <w:rPr>
          <w:noProof/>
          <w:lang w:val="en-AU" w:eastAsia="en-AU"/>
        </w:rPr>
        <w:drawing>
          <wp:anchor distT="0" distB="0" distL="114300" distR="114300" simplePos="0" relativeHeight="251734016" behindDoc="0" locked="0" layoutInCell="1" allowOverlap="1" wp14:anchorId="13191DCC" wp14:editId="0736E06D">
            <wp:simplePos x="0" y="0"/>
            <wp:positionH relativeFrom="column">
              <wp:posOffset>4679950</wp:posOffset>
            </wp:positionH>
            <wp:positionV relativeFrom="paragraph">
              <wp:posOffset>365125</wp:posOffset>
            </wp:positionV>
            <wp:extent cx="3033395" cy="4257675"/>
            <wp:effectExtent l="0" t="0" r="0" b="9525"/>
            <wp:wrapSquare wrapText="bothSides"/>
            <wp:docPr id="15" name="Picture 15" descr="Human outline" title="Huma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033395" cy="4257675"/>
                    </a:xfrm>
                    <a:prstGeom prst="rect">
                      <a:avLst/>
                    </a:prstGeom>
                  </pic:spPr>
                </pic:pic>
              </a:graphicData>
            </a:graphic>
            <wp14:sizeRelH relativeFrom="page">
              <wp14:pctWidth>0</wp14:pctWidth>
            </wp14:sizeRelH>
            <wp14:sizeRelV relativeFrom="page">
              <wp14:pctHeight>0</wp14:pctHeight>
            </wp14:sizeRelV>
          </wp:anchor>
        </w:drawing>
      </w:r>
      <w:bookmarkEnd w:id="51"/>
      <w:bookmarkEnd w:id="52"/>
      <w:bookmarkEnd w:id="53"/>
      <w:bookmarkEnd w:id="54"/>
    </w:p>
    <w:p w14:paraId="30B21037" w14:textId="00F955F3" w:rsidR="008A3805" w:rsidRDefault="008A3805" w:rsidP="00F747F2">
      <w:pPr>
        <w:pStyle w:val="VCAAHeading1"/>
      </w:pPr>
    </w:p>
    <w:p w14:paraId="3A24E486" w14:textId="39D171DA" w:rsidR="008A3805" w:rsidRDefault="008A3805" w:rsidP="00F747F2">
      <w:pPr>
        <w:pStyle w:val="VCAAHeading1"/>
      </w:pPr>
    </w:p>
    <w:p w14:paraId="345FBAA7" w14:textId="77777777" w:rsidR="008A3805" w:rsidRDefault="008A3805" w:rsidP="00F747F2">
      <w:pPr>
        <w:pStyle w:val="VCAAHeading1"/>
      </w:pPr>
    </w:p>
    <w:p w14:paraId="57886791" w14:textId="1B903156" w:rsidR="008A3805" w:rsidRDefault="00BD7F51" w:rsidP="00F747F2">
      <w:pPr>
        <w:pStyle w:val="VCAAHeading1"/>
      </w:pPr>
      <w:bookmarkStart w:id="55" w:name="_Toc535828086"/>
      <w:bookmarkStart w:id="56" w:name="_Toc171578"/>
      <w:bookmarkStart w:id="57" w:name="_Toc943759"/>
      <w:bookmarkStart w:id="58" w:name="_Toc1982510"/>
      <w:r w:rsidRPr="006D3202">
        <w:rPr>
          <w:rFonts w:asciiTheme="minorHAnsi" w:hAnsiTheme="minorHAnsi" w:cstheme="minorBidi"/>
          <w:noProof/>
          <w:color w:val="auto"/>
          <w:lang w:val="en-AU" w:eastAsia="en-AU"/>
        </w:rPr>
        <mc:AlternateContent>
          <mc:Choice Requires="wps">
            <w:drawing>
              <wp:anchor distT="0" distB="0" distL="114300" distR="114300" simplePos="0" relativeHeight="251740160" behindDoc="0" locked="0" layoutInCell="1" allowOverlap="1" wp14:anchorId="24F02124" wp14:editId="368A4DEC">
                <wp:simplePos x="0" y="0"/>
                <wp:positionH relativeFrom="column">
                  <wp:posOffset>9153525</wp:posOffset>
                </wp:positionH>
                <wp:positionV relativeFrom="paragraph">
                  <wp:posOffset>269875</wp:posOffset>
                </wp:positionV>
                <wp:extent cx="3962400" cy="2571750"/>
                <wp:effectExtent l="476250" t="19050" r="38100" b="38100"/>
                <wp:wrapNone/>
                <wp:docPr id="16" name="Oval Callout 16" descr="My favourite foods from my culture are:  " title="Voice bubble"/>
                <wp:cNvGraphicFramePr/>
                <a:graphic xmlns:a="http://schemas.openxmlformats.org/drawingml/2006/main">
                  <a:graphicData uri="http://schemas.microsoft.com/office/word/2010/wordprocessingShape">
                    <wps:wsp>
                      <wps:cNvSpPr/>
                      <wps:spPr>
                        <a:xfrm>
                          <a:off x="0" y="0"/>
                          <a:ext cx="3962400" cy="2571750"/>
                        </a:xfrm>
                        <a:prstGeom prst="wedgeEllipseCallout">
                          <a:avLst>
                            <a:gd name="adj1" fmla="val -61849"/>
                            <a:gd name="adj2" fmla="val -28741"/>
                          </a:avLst>
                        </a:prstGeom>
                        <a:noFill/>
                        <a:ln w="15875" cap="flat" cmpd="sng" algn="ctr">
                          <a:solidFill>
                            <a:sysClr val="windowText" lastClr="000000"/>
                          </a:solidFill>
                          <a:prstDash val="solid"/>
                        </a:ln>
                        <a:effectLst/>
                      </wps:spPr>
                      <wps:txbx>
                        <w:txbxContent>
                          <w:p w14:paraId="533EE5D2" w14:textId="33E5C275" w:rsidR="00744CAA" w:rsidRPr="00B52929" w:rsidRDefault="00744CAA" w:rsidP="00D107E6">
                            <w:pPr>
                              <w:shd w:val="clear" w:color="auto" w:fill="FFFFFF" w:themeFill="background1"/>
                              <w:spacing w:before="120"/>
                              <w:jc w:val="center"/>
                              <w:rPr>
                                <w:rFonts w:ascii="Century Gothic" w:hAnsi="Century Gothic"/>
                                <w:b/>
                                <w:sz w:val="31"/>
                                <w:szCs w:val="31"/>
                              </w:rPr>
                            </w:pPr>
                            <w:r>
                              <w:rPr>
                                <w:rFonts w:ascii="Century Gothic" w:hAnsi="Century Gothic"/>
                                <w:b/>
                                <w:sz w:val="31"/>
                                <w:szCs w:val="31"/>
                              </w:rPr>
                              <w:t xml:space="preserve">My favourite foods from my culture are: </w:t>
                            </w:r>
                            <w:r w:rsidRPr="00B52929">
                              <w:rPr>
                                <w:rFonts w:ascii="Century Gothic" w:hAnsi="Century Gothic"/>
                                <w:b/>
                                <w:sz w:val="31"/>
                                <w:szCs w:val="31"/>
                              </w:rPr>
                              <w:t xml:space="preserve"> </w:t>
                            </w:r>
                          </w:p>
                          <w:p w14:paraId="2F037AAA" w14:textId="62FA024C" w:rsidR="00744CAA" w:rsidRPr="00B52929" w:rsidRDefault="00744CAA" w:rsidP="00932737">
                            <w:pPr>
                              <w:shd w:val="clear" w:color="auto" w:fill="FFFFFF" w:themeFill="background1"/>
                              <w:jc w:val="center"/>
                              <w:rPr>
                                <w:rFonts w:ascii="Century Gothic" w:hAnsi="Century Gothic"/>
                                <w:b/>
                                <w:sz w:val="31"/>
                                <w:szCs w:val="31"/>
                              </w:rPr>
                            </w:pPr>
                            <w:r w:rsidRPr="00B52929">
                              <w:rPr>
                                <w:rFonts w:ascii="Century Gothic" w:hAnsi="Century Gothic"/>
                                <w:b/>
                                <w:sz w:val="31"/>
                                <w:szCs w:val="31"/>
                              </w:rPr>
                              <w:t>______________________</w:t>
                            </w:r>
                            <w:r>
                              <w:rPr>
                                <w:rFonts w:ascii="Century Gothic" w:hAnsi="Century Gothic"/>
                                <w:b/>
                                <w:sz w:val="31"/>
                                <w:szCs w:val="31"/>
                              </w:rPr>
                              <w:t>_____________________________________________________________</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16" o:spid="_x0000_s1030" type="#_x0000_t63" alt="Title: Voice bubble - Description: My favourite foods from my culture are:  " style="position:absolute;margin-left:720.75pt;margin-top:21.25pt;width:312pt;height:20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" adj="-2559,4592" filled="f" strokecolor="windowText" strokeweight="1.25pt">
                <v:textbox inset="0,0,0,0">
                  <w:txbxContent>
                    <w:p w14:paraId="533EE5D2" w14:textId="33E5C275" w:rsidR="00744CAA" w:rsidRPr="00B52929" w:rsidRDefault="00744CAA" w:rsidP="00D107E6">
                      <w:pPr>
                        <w:shd w:val="clear" w:color="auto" w:fill="FFFFFF" w:themeFill="background1"/>
                        <w:spacing w:before="120"/>
                        <w:jc w:val="center"/>
                        <w:rPr>
                          <w:rFonts w:ascii="Century Gothic" w:hAnsi="Century Gothic"/>
                          <w:b/>
                          <w:sz w:val="31"/>
                          <w:szCs w:val="31"/>
                        </w:rPr>
                      </w:pPr>
                      <w:r>
                        <w:rPr>
                          <w:rFonts w:ascii="Century Gothic" w:hAnsi="Century Gothic"/>
                          <w:b/>
                          <w:sz w:val="31"/>
                          <w:szCs w:val="31"/>
                        </w:rPr>
                        <w:t xml:space="preserve">My favourite foods from my culture are: </w:t>
                      </w:r>
                      <w:r w:rsidRPr="00B52929">
                        <w:rPr>
                          <w:rFonts w:ascii="Century Gothic" w:hAnsi="Century Gothic"/>
                          <w:b/>
                          <w:sz w:val="31"/>
                          <w:szCs w:val="31"/>
                        </w:rPr>
                        <w:t xml:space="preserve"> </w:t>
                      </w:r>
                    </w:p>
                    <w:p w14:paraId="2F037AAA" w14:textId="62FA024C" w:rsidR="00744CAA" w:rsidRPr="00B52929" w:rsidRDefault="00744CAA" w:rsidP="00932737">
                      <w:pPr>
                        <w:shd w:val="clear" w:color="auto" w:fill="FFFFFF" w:themeFill="background1"/>
                        <w:jc w:val="center"/>
                        <w:rPr>
                          <w:rFonts w:ascii="Century Gothic" w:hAnsi="Century Gothic"/>
                          <w:b/>
                          <w:sz w:val="31"/>
                          <w:szCs w:val="31"/>
                        </w:rPr>
                      </w:pPr>
                      <w:r w:rsidRPr="00B52929">
                        <w:rPr>
                          <w:rFonts w:ascii="Century Gothic" w:hAnsi="Century Gothic"/>
                          <w:b/>
                          <w:sz w:val="31"/>
                          <w:szCs w:val="31"/>
                        </w:rPr>
                        <w:t>______________________</w:t>
                      </w:r>
                      <w:r>
                        <w:rPr>
                          <w:rFonts w:ascii="Century Gothic" w:hAnsi="Century Gothic"/>
                          <w:b/>
                          <w:sz w:val="31"/>
                          <w:szCs w:val="31"/>
                        </w:rPr>
                        <w:t>_____________________________________________________________</w:t>
                      </w:r>
                    </w:p>
                  </w:txbxContent>
                </v:textbox>
              </v:shape>
            </w:pict>
          </mc:Fallback>
        </mc:AlternateContent>
      </w:r>
      <w:bookmarkEnd w:id="55"/>
      <w:bookmarkEnd w:id="56"/>
      <w:bookmarkEnd w:id="57"/>
      <w:bookmarkEnd w:id="58"/>
    </w:p>
    <w:p w14:paraId="26FA09C8" w14:textId="3604D8BB" w:rsidR="008A3805" w:rsidRDefault="00BD7F51" w:rsidP="00F747F2">
      <w:pPr>
        <w:pStyle w:val="VCAAHeading1"/>
      </w:pPr>
      <w:bookmarkStart w:id="59" w:name="_Toc535828087"/>
      <w:bookmarkStart w:id="60" w:name="_Toc171579"/>
      <w:bookmarkStart w:id="61" w:name="_Toc943760"/>
      <w:bookmarkStart w:id="62" w:name="_Toc1982511"/>
      <w:r w:rsidRPr="006D3202">
        <w:rPr>
          <w:rFonts w:asciiTheme="minorHAnsi" w:hAnsiTheme="minorHAnsi" w:cstheme="minorBidi"/>
          <w:noProof/>
          <w:color w:val="auto"/>
          <w:lang w:val="en-AU" w:eastAsia="en-AU"/>
        </w:rPr>
        <mc:AlternateContent>
          <mc:Choice Requires="wps">
            <w:drawing>
              <wp:anchor distT="0" distB="0" distL="114300" distR="114300" simplePos="0" relativeHeight="251731968" behindDoc="0" locked="0" layoutInCell="1" allowOverlap="1" wp14:anchorId="3B24044F" wp14:editId="097025C0">
                <wp:simplePos x="0" y="0"/>
                <wp:positionH relativeFrom="column">
                  <wp:posOffset>400050</wp:posOffset>
                </wp:positionH>
                <wp:positionV relativeFrom="paragraph">
                  <wp:posOffset>48260</wp:posOffset>
                </wp:positionV>
                <wp:extent cx="3705225" cy="2333625"/>
                <wp:effectExtent l="19050" t="19050" r="180975" b="47625"/>
                <wp:wrapNone/>
                <wp:docPr id="6" name="Oval Callout 6" descr="The language (or languages) my family members speak is:  " title="Voice bubble"/>
                <wp:cNvGraphicFramePr/>
                <a:graphic xmlns:a="http://schemas.openxmlformats.org/drawingml/2006/main">
                  <a:graphicData uri="http://schemas.microsoft.com/office/word/2010/wordprocessingShape">
                    <wps:wsp>
                      <wps:cNvSpPr/>
                      <wps:spPr>
                        <a:xfrm>
                          <a:off x="0" y="0"/>
                          <a:ext cx="3705225" cy="2333625"/>
                        </a:xfrm>
                        <a:prstGeom prst="wedgeEllipseCallout">
                          <a:avLst>
                            <a:gd name="adj1" fmla="val 53863"/>
                            <a:gd name="adj2" fmla="val -32345"/>
                          </a:avLst>
                        </a:prstGeom>
                        <a:noFill/>
                        <a:ln w="15875" cap="flat" cmpd="sng" algn="ctr">
                          <a:solidFill>
                            <a:sysClr val="windowText" lastClr="000000"/>
                          </a:solidFill>
                          <a:prstDash val="solid"/>
                        </a:ln>
                        <a:effectLst/>
                      </wps:spPr>
                      <wps:txbx>
                        <w:txbxContent>
                          <w:p w14:paraId="350FE9E4" w14:textId="14CA915A" w:rsidR="00744CAA" w:rsidRPr="00B52929" w:rsidRDefault="00744CAA" w:rsidP="008A3805">
                            <w:pPr>
                              <w:shd w:val="clear" w:color="auto" w:fill="FFFFFF" w:themeFill="background1"/>
                              <w:jc w:val="center"/>
                              <w:rPr>
                                <w:rFonts w:ascii="Century Gothic" w:hAnsi="Century Gothic"/>
                                <w:b/>
                                <w:sz w:val="31"/>
                                <w:szCs w:val="31"/>
                              </w:rPr>
                            </w:pPr>
                            <w:r>
                              <w:rPr>
                                <w:rFonts w:ascii="Century Gothic" w:hAnsi="Century Gothic"/>
                                <w:b/>
                                <w:sz w:val="31"/>
                                <w:szCs w:val="31"/>
                              </w:rPr>
                              <w:t xml:space="preserve">The language (or languages) my family members speak is: </w:t>
                            </w:r>
                            <w:r w:rsidRPr="00B52929">
                              <w:rPr>
                                <w:rFonts w:ascii="Century Gothic" w:hAnsi="Century Gothic"/>
                                <w:b/>
                                <w:sz w:val="31"/>
                                <w:szCs w:val="31"/>
                              </w:rPr>
                              <w:t xml:space="preserve"> </w:t>
                            </w:r>
                          </w:p>
                          <w:p w14:paraId="3E8CA77F" w14:textId="7270D9AB" w:rsidR="00744CAA" w:rsidRPr="00B52929" w:rsidRDefault="00744CAA" w:rsidP="008A3805">
                            <w:pPr>
                              <w:shd w:val="clear" w:color="auto" w:fill="FFFFFF" w:themeFill="background1"/>
                              <w:jc w:val="center"/>
                              <w:rPr>
                                <w:rFonts w:ascii="Century Gothic" w:hAnsi="Century Gothic"/>
                                <w:b/>
                                <w:sz w:val="31"/>
                                <w:szCs w:val="31"/>
                              </w:rPr>
                            </w:pPr>
                            <w:r w:rsidRPr="00B52929">
                              <w:rPr>
                                <w:rFonts w:ascii="Century Gothic" w:hAnsi="Century Gothic"/>
                                <w:b/>
                                <w:sz w:val="31"/>
                                <w:szCs w:val="31"/>
                              </w:rPr>
                              <w:t>______________________</w:t>
                            </w:r>
                            <w:r>
                              <w:rPr>
                                <w:rFonts w:ascii="Century Gothic" w:hAnsi="Century Gothic"/>
                                <w:b/>
                                <w:sz w:val="31"/>
                                <w:szCs w:val="31"/>
                              </w:rPr>
                              <w:t>______________________________</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6" o:spid="_x0000_s1031" type="#_x0000_t63" alt="Title: Voice bubble - Description: The language (or languages) my family members speak is:  " style="position:absolute;margin-left:31.5pt;margin-top:3.8pt;width:291.75pt;height:183.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" adj="22434,3813" filled="f" strokecolor="windowText" strokeweight="1.25pt">
                <v:textbox inset="0,0,0,0">
                  <w:txbxContent>
                    <w:p w14:paraId="350FE9E4" w14:textId="14CA915A" w:rsidR="00744CAA" w:rsidRPr="00B52929" w:rsidRDefault="00744CAA" w:rsidP="008A3805">
                      <w:pPr>
                        <w:shd w:val="clear" w:color="auto" w:fill="FFFFFF" w:themeFill="background1"/>
                        <w:jc w:val="center"/>
                        <w:rPr>
                          <w:rFonts w:ascii="Century Gothic" w:hAnsi="Century Gothic"/>
                          <w:b/>
                          <w:sz w:val="31"/>
                          <w:szCs w:val="31"/>
                        </w:rPr>
                      </w:pPr>
                      <w:r>
                        <w:rPr>
                          <w:rFonts w:ascii="Century Gothic" w:hAnsi="Century Gothic"/>
                          <w:b/>
                          <w:sz w:val="31"/>
                          <w:szCs w:val="31"/>
                        </w:rPr>
                        <w:t xml:space="preserve">The language (or languages) my family members speak is: </w:t>
                      </w:r>
                      <w:r w:rsidRPr="00B52929">
                        <w:rPr>
                          <w:rFonts w:ascii="Century Gothic" w:hAnsi="Century Gothic"/>
                          <w:b/>
                          <w:sz w:val="31"/>
                          <w:szCs w:val="31"/>
                        </w:rPr>
                        <w:t xml:space="preserve"> </w:t>
                      </w:r>
                    </w:p>
                    <w:p w14:paraId="3E8CA77F" w14:textId="7270D9AB" w:rsidR="00744CAA" w:rsidRPr="00B52929" w:rsidRDefault="00744CAA" w:rsidP="008A3805">
                      <w:pPr>
                        <w:shd w:val="clear" w:color="auto" w:fill="FFFFFF" w:themeFill="background1"/>
                        <w:jc w:val="center"/>
                        <w:rPr>
                          <w:rFonts w:ascii="Century Gothic" w:hAnsi="Century Gothic"/>
                          <w:b/>
                          <w:sz w:val="31"/>
                          <w:szCs w:val="31"/>
                        </w:rPr>
                      </w:pPr>
                      <w:r w:rsidRPr="00B52929">
                        <w:rPr>
                          <w:rFonts w:ascii="Century Gothic" w:hAnsi="Century Gothic"/>
                          <w:b/>
                          <w:sz w:val="31"/>
                          <w:szCs w:val="31"/>
                        </w:rPr>
                        <w:t>______________________</w:t>
                      </w:r>
                      <w:r>
                        <w:rPr>
                          <w:rFonts w:ascii="Century Gothic" w:hAnsi="Century Gothic"/>
                          <w:b/>
                          <w:sz w:val="31"/>
                          <w:szCs w:val="31"/>
                        </w:rPr>
                        <w:t>______________________________</w:t>
                      </w:r>
                    </w:p>
                  </w:txbxContent>
                </v:textbox>
              </v:shape>
            </w:pict>
          </mc:Fallback>
        </mc:AlternateContent>
      </w:r>
      <w:bookmarkEnd w:id="59"/>
      <w:bookmarkEnd w:id="60"/>
      <w:bookmarkEnd w:id="61"/>
      <w:bookmarkEnd w:id="62"/>
    </w:p>
    <w:p w14:paraId="61560AE8" w14:textId="77777777" w:rsidR="008A3805" w:rsidRDefault="008A3805" w:rsidP="00F747F2">
      <w:pPr>
        <w:pStyle w:val="VCAAHeading1"/>
      </w:pPr>
    </w:p>
    <w:p w14:paraId="3CED4A89" w14:textId="77777777" w:rsidR="008A3805" w:rsidRDefault="008A3805" w:rsidP="00F747F2">
      <w:pPr>
        <w:pStyle w:val="VCAAHeading1"/>
      </w:pPr>
    </w:p>
    <w:p w14:paraId="765144F4" w14:textId="34ECE2E3" w:rsidR="008A3805" w:rsidRDefault="00885DD7" w:rsidP="00F747F2">
      <w:pPr>
        <w:pStyle w:val="VCAAHeading1"/>
      </w:pPr>
      <w:bookmarkStart w:id="63" w:name="_Toc535828088"/>
      <w:bookmarkStart w:id="64" w:name="_Toc171580"/>
      <w:bookmarkStart w:id="65" w:name="_Toc943761"/>
      <w:bookmarkStart w:id="66" w:name="_Toc1982512"/>
      <w:r>
        <w:rPr>
          <w:noProof/>
          <w:lang w:val="en-AU" w:eastAsia="en-AU"/>
        </w:rPr>
        <mc:AlternateContent>
          <mc:Choice Requires="wps">
            <w:drawing>
              <wp:anchor distT="0" distB="0" distL="114300" distR="114300" simplePos="0" relativeHeight="251742208" behindDoc="0" locked="0" layoutInCell="1" allowOverlap="1" wp14:anchorId="3EC9891B" wp14:editId="231A9425">
                <wp:simplePos x="0" y="0"/>
                <wp:positionH relativeFrom="column">
                  <wp:posOffset>4362450</wp:posOffset>
                </wp:positionH>
                <wp:positionV relativeFrom="paragraph">
                  <wp:posOffset>203200</wp:posOffset>
                </wp:positionV>
                <wp:extent cx="3552825" cy="323850"/>
                <wp:effectExtent l="133350" t="0" r="0" b="19050"/>
                <wp:wrapNone/>
                <wp:docPr id="17" name="Oval Callout 17"/>
                <wp:cNvGraphicFramePr/>
                <a:graphic xmlns:a="http://schemas.openxmlformats.org/drawingml/2006/main">
                  <a:graphicData uri="http://schemas.microsoft.com/office/word/2010/wordprocessingShape">
                    <wps:wsp>
                      <wps:cNvSpPr/>
                      <wps:spPr>
                        <a:xfrm>
                          <a:off x="0" y="0"/>
                          <a:ext cx="3552825" cy="323850"/>
                        </a:xfrm>
                        <a:prstGeom prst="wedgeEllipseCallout">
                          <a:avLst>
                            <a:gd name="adj1" fmla="val -53544"/>
                            <a:gd name="adj2" fmla="val -43234"/>
                          </a:avLst>
                        </a:prstGeom>
                        <a:noFill/>
                        <a:ln w="15875" cap="flat" cmpd="sng" algn="ctr">
                          <a:solidFill>
                            <a:sysClr val="window" lastClr="FFFFFF"/>
                          </a:solidFill>
                          <a:prstDash val="solid"/>
                        </a:ln>
                        <a:effectLst/>
                      </wps:spPr>
                      <wps:txbx>
                        <w:txbxContent>
                          <w:p w14:paraId="03A42D0D" w14:textId="1B59C549" w:rsidR="00744CAA" w:rsidRPr="00885DD7" w:rsidRDefault="00744CAA" w:rsidP="00885DD7">
                            <w:pPr>
                              <w:shd w:val="clear" w:color="auto" w:fill="FFFFFF" w:themeFill="background1"/>
                              <w:rPr>
                                <w:rFonts w:ascii="Century Gothic" w:hAnsi="Century Gothic"/>
                                <w:b/>
                                <w:sz w:val="24"/>
                                <w:szCs w:val="24"/>
                              </w:rPr>
                            </w:pPr>
                            <w:r>
                              <w:rPr>
                                <w:rFonts w:ascii="Century Gothic" w:hAnsi="Century Gothic"/>
                                <w:b/>
                                <w:sz w:val="31"/>
                                <w:szCs w:val="31"/>
                              </w:rPr>
                              <w:t xml:space="preserve"> </w:t>
                            </w:r>
                            <w:r w:rsidRPr="00885DD7">
                              <w:rPr>
                                <w:rFonts w:ascii="Century Gothic" w:hAnsi="Century Gothic"/>
                                <w:b/>
                                <w:sz w:val="24"/>
                                <w:szCs w:val="24"/>
                              </w:rPr>
                              <w:t>This is me in my cultural clothing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17" o:spid="_x0000_s1032" type="#_x0000_t63" style="position:absolute;margin-left:343.5pt;margin-top:16pt;width:279.75pt;height:2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" adj="-766,1461" filled="f" strokecolor="window" strokeweight="1.25pt">
                <v:textbox inset="0,0,0,0">
                  <w:txbxContent>
                    <w:p w14:paraId="03A42D0D" w14:textId="1B59C549" w:rsidR="00744CAA" w:rsidRPr="00885DD7" w:rsidRDefault="00744CAA" w:rsidP="00885DD7">
                      <w:pPr>
                        <w:shd w:val="clear" w:color="auto" w:fill="FFFFFF" w:themeFill="background1"/>
                        <w:rPr>
                          <w:rFonts w:ascii="Century Gothic" w:hAnsi="Century Gothic"/>
                          <w:b/>
                          <w:sz w:val="24"/>
                          <w:szCs w:val="24"/>
                        </w:rPr>
                      </w:pPr>
                      <w:r>
                        <w:rPr>
                          <w:rFonts w:ascii="Century Gothic" w:hAnsi="Century Gothic"/>
                          <w:b/>
                          <w:sz w:val="31"/>
                          <w:szCs w:val="31"/>
                        </w:rPr>
                        <w:t xml:space="preserve"> </w:t>
                      </w:r>
                      <w:r w:rsidRPr="00885DD7">
                        <w:rPr>
                          <w:rFonts w:ascii="Century Gothic" w:hAnsi="Century Gothic"/>
                          <w:b/>
                          <w:sz w:val="24"/>
                          <w:szCs w:val="24"/>
                        </w:rPr>
                        <w:t>This is me in my cultural clothing</w:t>
                      </w:r>
                    </w:p>
                  </w:txbxContent>
                </v:textbox>
              </v:shape>
            </w:pict>
          </mc:Fallback>
        </mc:AlternateContent>
      </w:r>
      <w:bookmarkEnd w:id="63"/>
      <w:bookmarkEnd w:id="64"/>
      <w:bookmarkEnd w:id="65"/>
      <w:bookmarkEnd w:id="66"/>
    </w:p>
    <w:p w14:paraId="549DA2D6" w14:textId="7267CEFE" w:rsidR="00E11B91" w:rsidRDefault="00885DD7" w:rsidP="00E11B91">
      <w:pPr>
        <w:pStyle w:val="VCAAHeading1"/>
      </w:pPr>
      <w:bookmarkStart w:id="67" w:name="_Toc535828089"/>
      <w:bookmarkStart w:id="68" w:name="_Toc171581"/>
      <w:bookmarkStart w:id="69" w:name="_Toc943762"/>
      <w:bookmarkStart w:id="70" w:name="_Toc1982513"/>
      <w:r>
        <w:rPr>
          <w:noProof/>
          <w:lang w:val="en-AU" w:eastAsia="en-AU"/>
        </w:rPr>
        <w:lastRenderedPageBreak/>
        <mc:AlternateContent>
          <mc:Choice Requires="wps">
            <w:drawing>
              <wp:anchor distT="0" distB="0" distL="114300" distR="114300" simplePos="0" relativeHeight="251744256" behindDoc="0" locked="0" layoutInCell="1" allowOverlap="1" wp14:anchorId="4A76EC15" wp14:editId="54F11172">
                <wp:simplePos x="0" y="0"/>
                <wp:positionH relativeFrom="column">
                  <wp:posOffset>4791075</wp:posOffset>
                </wp:positionH>
                <wp:positionV relativeFrom="paragraph">
                  <wp:posOffset>562610</wp:posOffset>
                </wp:positionV>
                <wp:extent cx="3552825" cy="323850"/>
                <wp:effectExtent l="133350" t="0" r="0" b="19050"/>
                <wp:wrapNone/>
                <wp:docPr id="22" name="Oval Callout 22"/>
                <wp:cNvGraphicFramePr/>
                <a:graphic xmlns:a="http://schemas.openxmlformats.org/drawingml/2006/main">
                  <a:graphicData uri="http://schemas.microsoft.com/office/word/2010/wordprocessingShape">
                    <wps:wsp>
                      <wps:cNvSpPr/>
                      <wps:spPr>
                        <a:xfrm>
                          <a:off x="0" y="0"/>
                          <a:ext cx="3552825" cy="323850"/>
                        </a:xfrm>
                        <a:prstGeom prst="wedgeEllipseCallout">
                          <a:avLst>
                            <a:gd name="adj1" fmla="val -53544"/>
                            <a:gd name="adj2" fmla="val -43234"/>
                          </a:avLst>
                        </a:prstGeom>
                        <a:solidFill>
                          <a:schemeClr val="bg1"/>
                        </a:solidFill>
                        <a:ln w="15875" cap="flat" cmpd="sng" algn="ctr">
                          <a:solidFill>
                            <a:sysClr val="window" lastClr="FFFFFF"/>
                          </a:solidFill>
                          <a:prstDash val="solid"/>
                        </a:ln>
                        <a:effectLst/>
                      </wps:spPr>
                      <wps:txbx>
                        <w:txbxContent>
                          <w:p w14:paraId="61AC375C" w14:textId="3129DDD3" w:rsidR="00744CAA" w:rsidRPr="00885DD7" w:rsidRDefault="00744CAA" w:rsidP="00885DD7">
                            <w:pPr>
                              <w:shd w:val="clear" w:color="auto" w:fill="FFFFFF" w:themeFill="background1"/>
                              <w:rPr>
                                <w:rFonts w:ascii="Century Gothic" w:hAnsi="Century Gothic"/>
                                <w:b/>
                                <w:color w:val="FFFFFF" w:themeColor="background1"/>
                                <w:sz w:val="24"/>
                                <w:szCs w:val="24"/>
                              </w:rPr>
                            </w:pPr>
                            <w:r>
                              <w:rPr>
                                <w:rFonts w:ascii="Century Gothic" w:hAnsi="Century Gothic"/>
                                <w:b/>
                                <w:sz w:val="31"/>
                                <w:szCs w:val="31"/>
                              </w:rPr>
                              <w:t xml:space="preserve"> </w:t>
                            </w:r>
                            <w:r w:rsidRPr="00885DD7">
                              <w:rPr>
                                <w:rFonts w:ascii="Century Gothic" w:hAnsi="Century Gothic"/>
                                <w:b/>
                                <w:color w:val="FFFFFF" w:themeColor="background1"/>
                                <w:sz w:val="24"/>
                                <w:szCs w:val="24"/>
                              </w:rPr>
                              <w:t>This is me in my cultural clothing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2" o:spid="_x0000_s1033" type="#_x0000_t63" style="position:absolute;margin-left:377.25pt;margin-top:44.3pt;width:279.75pt;height:2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" adj="-766,1461" fillcolor="white [3212]" strokecolor="window" strokeweight="1.25pt">
                <v:textbox inset="0,0,0,0">
                  <w:txbxContent>
                    <w:p w14:paraId="61AC375C" w14:textId="3129DDD3" w:rsidR="00744CAA" w:rsidRPr="00885DD7" w:rsidRDefault="00744CAA" w:rsidP="00885DD7">
                      <w:pPr>
                        <w:shd w:val="clear" w:color="auto" w:fill="FFFFFF" w:themeFill="background1"/>
                        <w:rPr>
                          <w:rFonts w:ascii="Century Gothic" w:hAnsi="Century Gothic"/>
                          <w:b/>
                          <w:color w:val="FFFFFF" w:themeColor="background1"/>
                          <w:sz w:val="24"/>
                          <w:szCs w:val="24"/>
                        </w:rPr>
                      </w:pPr>
                      <w:r>
                        <w:rPr>
                          <w:rFonts w:ascii="Century Gothic" w:hAnsi="Century Gothic"/>
                          <w:b/>
                          <w:sz w:val="31"/>
                          <w:szCs w:val="31"/>
                        </w:rPr>
                        <w:t xml:space="preserve"> </w:t>
                      </w:r>
                      <w:r w:rsidRPr="00885DD7">
                        <w:rPr>
                          <w:rFonts w:ascii="Century Gothic" w:hAnsi="Century Gothic"/>
                          <w:b/>
                          <w:color w:val="FFFFFF" w:themeColor="background1"/>
                          <w:sz w:val="24"/>
                          <w:szCs w:val="24"/>
                        </w:rPr>
                        <w:t>This is me in my cultural clothing</w:t>
                      </w:r>
                    </w:p>
                  </w:txbxContent>
                </v:textbox>
              </v:shape>
            </w:pict>
          </mc:Fallback>
        </mc:AlternateContent>
      </w:r>
      <w:bookmarkStart w:id="71" w:name="_Toc535828090"/>
      <w:bookmarkStart w:id="72" w:name="_Toc171582"/>
      <w:bookmarkEnd w:id="67"/>
      <w:bookmarkEnd w:id="68"/>
      <w:r w:rsidR="00FE575F" w:rsidRPr="008A3805">
        <w:rPr>
          <w:rFonts w:asciiTheme="minorHAnsi" w:hAnsiTheme="minorHAnsi" w:cstheme="minorBidi"/>
          <w:b w:val="0"/>
          <w:noProof/>
          <w:color w:val="auto"/>
          <w:sz w:val="22"/>
          <w:szCs w:val="22"/>
          <w:lang w:val="en-AU" w:eastAsia="en-AU"/>
        </w:rPr>
        <mc:AlternateContent>
          <mc:Choice Requires="wps">
            <w:drawing>
              <wp:anchor distT="0" distB="0" distL="114300" distR="114300" simplePos="0" relativeHeight="251751424" behindDoc="0" locked="0" layoutInCell="1" allowOverlap="1" wp14:anchorId="567433A5" wp14:editId="03D05DFA">
                <wp:simplePos x="0" y="0"/>
                <wp:positionH relativeFrom="column">
                  <wp:posOffset>6924675</wp:posOffset>
                </wp:positionH>
                <wp:positionV relativeFrom="paragraph">
                  <wp:posOffset>-209550</wp:posOffset>
                </wp:positionV>
                <wp:extent cx="6305550" cy="5248275"/>
                <wp:effectExtent l="19050" t="19050" r="38100" b="28575"/>
                <wp:wrapNone/>
                <wp:docPr id="294" name="Oval Callout 294" descr="My peer’s favourite cultural celebration is:&#10;&#10;What happens at the celebration is:&#10;&#10;This celebration is important because:&#10;" title="Voice bubble"/>
                <wp:cNvGraphicFramePr/>
                <a:graphic xmlns:a="http://schemas.openxmlformats.org/drawingml/2006/main">
                  <a:graphicData uri="http://schemas.microsoft.com/office/word/2010/wordprocessingShape">
                    <wps:wsp>
                      <wps:cNvSpPr/>
                      <wps:spPr>
                        <a:xfrm>
                          <a:off x="0" y="0"/>
                          <a:ext cx="6305550" cy="5248275"/>
                        </a:xfrm>
                        <a:prstGeom prst="wedgeEllipseCallout">
                          <a:avLst>
                            <a:gd name="adj1" fmla="val -37411"/>
                            <a:gd name="adj2" fmla="val 33547"/>
                          </a:avLst>
                        </a:prstGeom>
                        <a:noFill/>
                        <a:ln w="15875" cap="flat" cmpd="sng" algn="ctr">
                          <a:solidFill>
                            <a:sysClr val="windowText" lastClr="000000"/>
                          </a:solidFill>
                          <a:prstDash val="solid"/>
                        </a:ln>
                        <a:effectLst/>
                      </wps:spPr>
                      <wps:txbx>
                        <w:txbxContent>
                          <w:p w14:paraId="1551B8B6" w14:textId="268E52AF" w:rsidR="00744CAA" w:rsidRDefault="00744CAA" w:rsidP="00E11B91">
                            <w:pPr>
                              <w:pStyle w:val="VCAAbody"/>
                              <w:jc w:val="center"/>
                              <w:rPr>
                                <w:rFonts w:ascii="Century Gothic" w:hAnsi="Century Gothic"/>
                                <w:b/>
                                <w:sz w:val="32"/>
                                <w:szCs w:val="32"/>
                              </w:rPr>
                            </w:pPr>
                            <w:r w:rsidRPr="00B52929">
                              <w:rPr>
                                <w:rFonts w:ascii="Century Gothic" w:hAnsi="Century Gothic"/>
                                <w:b/>
                                <w:sz w:val="32"/>
                                <w:szCs w:val="32"/>
                              </w:rPr>
                              <w:t xml:space="preserve">My </w:t>
                            </w:r>
                            <w:r>
                              <w:rPr>
                                <w:rFonts w:ascii="Century Gothic" w:hAnsi="Century Gothic"/>
                                <w:b/>
                                <w:sz w:val="32"/>
                                <w:szCs w:val="32"/>
                              </w:rPr>
                              <w:t xml:space="preserve">peer’s </w:t>
                            </w:r>
                            <w:r w:rsidRPr="00B52929">
                              <w:rPr>
                                <w:rFonts w:ascii="Century Gothic" w:hAnsi="Century Gothic"/>
                                <w:b/>
                                <w:sz w:val="32"/>
                                <w:szCs w:val="32"/>
                              </w:rPr>
                              <w:t xml:space="preserve">favourite </w:t>
                            </w:r>
                            <w:r>
                              <w:rPr>
                                <w:rFonts w:ascii="Century Gothic" w:hAnsi="Century Gothic"/>
                                <w:b/>
                                <w:sz w:val="32"/>
                                <w:szCs w:val="32"/>
                              </w:rPr>
                              <w:t>cultural celebration is</w:t>
                            </w:r>
                            <w:r w:rsidRPr="00B52929">
                              <w:rPr>
                                <w:rFonts w:ascii="Century Gothic" w:hAnsi="Century Gothic"/>
                                <w:b/>
                                <w:sz w:val="32"/>
                                <w:szCs w:val="32"/>
                              </w:rPr>
                              <w:t>:</w:t>
                            </w:r>
                          </w:p>
                          <w:p w14:paraId="7B27E72B" w14:textId="77777777" w:rsidR="00744CAA" w:rsidRPr="004D69AA" w:rsidRDefault="00744CAA" w:rsidP="00E11B91">
                            <w:pPr>
                              <w:shd w:val="clear" w:color="auto" w:fill="FFFFFF" w:themeFill="background1"/>
                              <w:spacing w:before="240" w:after="360"/>
                              <w:jc w:val="center"/>
                              <w:rPr>
                                <w:rFonts w:ascii="Arial Rounded MT Bold" w:hAnsi="Arial Rounded MT Bold"/>
                                <w:sz w:val="31"/>
                                <w:szCs w:val="31"/>
                              </w:rPr>
                            </w:pPr>
                            <w:r w:rsidRPr="00B52929">
                              <w:rPr>
                                <w:rFonts w:ascii="Century Gothic" w:hAnsi="Century Gothic"/>
                                <w:b/>
                                <w:sz w:val="32"/>
                                <w:szCs w:val="32"/>
                              </w:rPr>
                              <w:t>_______</w:t>
                            </w:r>
                            <w:r>
                              <w:rPr>
                                <w:rFonts w:ascii="Century Gothic" w:hAnsi="Century Gothic"/>
                                <w:b/>
                                <w:sz w:val="32"/>
                                <w:szCs w:val="32"/>
                              </w:rPr>
                              <w:t>_________________________</w:t>
                            </w:r>
                          </w:p>
                          <w:p w14:paraId="44DC60A5" w14:textId="77777777" w:rsidR="00744CAA" w:rsidRDefault="00744CAA" w:rsidP="00E11B91">
                            <w:pPr>
                              <w:shd w:val="clear" w:color="auto" w:fill="FFFFFF" w:themeFill="background1"/>
                              <w:spacing w:before="240" w:after="120"/>
                              <w:jc w:val="center"/>
                              <w:rPr>
                                <w:rFonts w:ascii="Century Gothic" w:hAnsi="Century Gothic"/>
                                <w:b/>
                                <w:sz w:val="32"/>
                                <w:szCs w:val="32"/>
                              </w:rPr>
                            </w:pPr>
                            <w:r>
                              <w:rPr>
                                <w:rFonts w:ascii="Century Gothic" w:hAnsi="Century Gothic"/>
                                <w:b/>
                                <w:sz w:val="32"/>
                                <w:szCs w:val="32"/>
                              </w:rPr>
                              <w:t>What happens at the celebration is:</w:t>
                            </w:r>
                          </w:p>
                          <w:p w14:paraId="557475BA" w14:textId="77777777" w:rsidR="00744CAA" w:rsidRPr="004D69AA" w:rsidRDefault="00744CAA" w:rsidP="00E11B91">
                            <w:pPr>
                              <w:shd w:val="clear" w:color="auto" w:fill="FFFFFF" w:themeFill="background1"/>
                              <w:spacing w:after="240"/>
                              <w:jc w:val="center"/>
                              <w:rPr>
                                <w:rFonts w:ascii="Arial Rounded MT Bold" w:hAnsi="Arial Rounded MT Bold"/>
                                <w:sz w:val="31"/>
                                <w:szCs w:val="31"/>
                              </w:rPr>
                            </w:pPr>
                            <w:r w:rsidRPr="00B52929">
                              <w:rPr>
                                <w:rFonts w:ascii="Century Gothic" w:hAnsi="Century Gothic"/>
                                <w:b/>
                                <w:sz w:val="32"/>
                                <w:szCs w:val="32"/>
                              </w:rPr>
                              <w:t>_________________</w:t>
                            </w:r>
                            <w:r>
                              <w:rPr>
                                <w:rFonts w:ascii="Century Gothic" w:hAnsi="Century Gothic"/>
                                <w:b/>
                                <w:sz w:val="32"/>
                                <w:szCs w:val="32"/>
                              </w:rPr>
                              <w:t>_______________________________________________________________________________________________________________</w:t>
                            </w:r>
                          </w:p>
                          <w:p w14:paraId="6FD54DF7" w14:textId="77777777" w:rsidR="00744CAA" w:rsidRPr="00B52929" w:rsidRDefault="00744CAA" w:rsidP="00E11B91">
                            <w:pPr>
                              <w:pStyle w:val="VCAAbody"/>
                              <w:spacing w:before="480" w:after="240"/>
                              <w:jc w:val="center"/>
                              <w:rPr>
                                <w:rFonts w:ascii="Century Gothic" w:hAnsi="Century Gothic"/>
                                <w:b/>
                                <w:sz w:val="32"/>
                                <w:szCs w:val="32"/>
                              </w:rPr>
                            </w:pPr>
                            <w:r>
                              <w:rPr>
                                <w:rFonts w:ascii="Century Gothic" w:hAnsi="Century Gothic"/>
                                <w:b/>
                                <w:sz w:val="32"/>
                                <w:szCs w:val="32"/>
                              </w:rPr>
                              <w:t>This</w:t>
                            </w:r>
                            <w:r w:rsidRPr="003B5FC1">
                              <w:rPr>
                                <w:rFonts w:ascii="Century Gothic" w:hAnsi="Century Gothic"/>
                                <w:b/>
                                <w:sz w:val="32"/>
                                <w:szCs w:val="32"/>
                              </w:rPr>
                              <w:t xml:space="preserve"> celebration</w:t>
                            </w:r>
                            <w:r>
                              <w:rPr>
                                <w:rFonts w:ascii="Century Gothic" w:hAnsi="Century Gothic"/>
                                <w:b/>
                                <w:sz w:val="32"/>
                                <w:szCs w:val="32"/>
                              </w:rPr>
                              <w:t xml:space="preserve"> is important because:</w:t>
                            </w:r>
                          </w:p>
                          <w:p w14:paraId="651CDE0F" w14:textId="77777777" w:rsidR="00744CAA" w:rsidRPr="004D69AA" w:rsidRDefault="00744CAA" w:rsidP="00E11B91">
                            <w:pPr>
                              <w:shd w:val="clear" w:color="auto" w:fill="FFFFFF" w:themeFill="background1"/>
                              <w:jc w:val="center"/>
                              <w:rPr>
                                <w:rFonts w:ascii="Arial Rounded MT Bold" w:hAnsi="Arial Rounded MT Bold"/>
                                <w:sz w:val="31"/>
                                <w:szCs w:val="31"/>
                              </w:rPr>
                            </w:pPr>
                            <w:r w:rsidRPr="00B52929">
                              <w:rPr>
                                <w:rFonts w:ascii="Century Gothic" w:hAnsi="Century Gothic"/>
                                <w:b/>
                                <w:sz w:val="32"/>
                                <w:szCs w:val="32"/>
                              </w:rPr>
                              <w:t>_________________</w:t>
                            </w:r>
                            <w:r>
                              <w:rPr>
                                <w:rFonts w:ascii="Century Gothic" w:hAnsi="Century Gothic"/>
                                <w:b/>
                                <w:sz w:val="32"/>
                                <w:szCs w:val="32"/>
                              </w:rPr>
                              <w:t>_______________________________________________________________________________________________________________</w:t>
                            </w:r>
                          </w:p>
                          <w:p w14:paraId="1F7FE3DB" w14:textId="77777777" w:rsidR="00744CAA" w:rsidRPr="004D69AA" w:rsidRDefault="00744CAA" w:rsidP="00E11B91">
                            <w:pPr>
                              <w:shd w:val="clear" w:color="auto" w:fill="FFFFFF" w:themeFill="background1"/>
                              <w:jc w:val="center"/>
                              <w:rPr>
                                <w:rFonts w:ascii="Arial Rounded MT Bold" w:hAnsi="Arial Rounded MT Bold"/>
                                <w:sz w:val="31"/>
                                <w:szCs w:val="3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94" o:spid="_x0000_s1034" type="#_x0000_t63" alt="Title: Voice bubble - Description: My peer’s favourite cultural celebration is:&#10;&#10;What happens at the celebration is:&#10;&#10;This celebration is important because:&#10;" style="position:absolute;margin-left:545.25pt;margin-top:-16.5pt;width:496.5pt;height:41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" adj="2719,18046" filled="f" strokecolor="windowText" strokeweight="1.25pt">
                <v:textbox inset="0,0,0,0">
                  <w:txbxContent>
                    <w:p w14:paraId="1551B8B6" w14:textId="268E52AF" w:rsidR="00744CAA" w:rsidRDefault="00744CAA" w:rsidP="00E11B91">
                      <w:pPr>
                        <w:pStyle w:val="VCAAbody"/>
                        <w:jc w:val="center"/>
                        <w:rPr>
                          <w:rFonts w:ascii="Century Gothic" w:hAnsi="Century Gothic"/>
                          <w:b/>
                          <w:sz w:val="32"/>
                          <w:szCs w:val="32"/>
                        </w:rPr>
                      </w:pPr>
                      <w:r w:rsidRPr="00B52929">
                        <w:rPr>
                          <w:rFonts w:ascii="Century Gothic" w:hAnsi="Century Gothic"/>
                          <w:b/>
                          <w:sz w:val="32"/>
                          <w:szCs w:val="32"/>
                        </w:rPr>
                        <w:t xml:space="preserve">My </w:t>
                      </w:r>
                      <w:r>
                        <w:rPr>
                          <w:rFonts w:ascii="Century Gothic" w:hAnsi="Century Gothic"/>
                          <w:b/>
                          <w:sz w:val="32"/>
                          <w:szCs w:val="32"/>
                        </w:rPr>
                        <w:t xml:space="preserve">peer’s </w:t>
                      </w:r>
                      <w:r w:rsidRPr="00B52929">
                        <w:rPr>
                          <w:rFonts w:ascii="Century Gothic" w:hAnsi="Century Gothic"/>
                          <w:b/>
                          <w:sz w:val="32"/>
                          <w:szCs w:val="32"/>
                        </w:rPr>
                        <w:t xml:space="preserve">favourite </w:t>
                      </w:r>
                      <w:r>
                        <w:rPr>
                          <w:rFonts w:ascii="Century Gothic" w:hAnsi="Century Gothic"/>
                          <w:b/>
                          <w:sz w:val="32"/>
                          <w:szCs w:val="32"/>
                        </w:rPr>
                        <w:t>cultural celebration is</w:t>
                      </w:r>
                      <w:r w:rsidRPr="00B52929">
                        <w:rPr>
                          <w:rFonts w:ascii="Century Gothic" w:hAnsi="Century Gothic"/>
                          <w:b/>
                          <w:sz w:val="32"/>
                          <w:szCs w:val="32"/>
                        </w:rPr>
                        <w:t>:</w:t>
                      </w:r>
                    </w:p>
                    <w:p w14:paraId="7B27E72B" w14:textId="77777777" w:rsidR="00744CAA" w:rsidRPr="004D69AA" w:rsidRDefault="00744CAA" w:rsidP="00E11B91">
                      <w:pPr>
                        <w:shd w:val="clear" w:color="auto" w:fill="FFFFFF" w:themeFill="background1"/>
                        <w:spacing w:before="240" w:after="360"/>
                        <w:jc w:val="center"/>
                        <w:rPr>
                          <w:rFonts w:ascii="Arial Rounded MT Bold" w:hAnsi="Arial Rounded MT Bold"/>
                          <w:sz w:val="31"/>
                          <w:szCs w:val="31"/>
                        </w:rPr>
                      </w:pPr>
                      <w:r w:rsidRPr="00B52929">
                        <w:rPr>
                          <w:rFonts w:ascii="Century Gothic" w:hAnsi="Century Gothic"/>
                          <w:b/>
                          <w:sz w:val="32"/>
                          <w:szCs w:val="32"/>
                        </w:rPr>
                        <w:t>_______</w:t>
                      </w:r>
                      <w:r>
                        <w:rPr>
                          <w:rFonts w:ascii="Century Gothic" w:hAnsi="Century Gothic"/>
                          <w:b/>
                          <w:sz w:val="32"/>
                          <w:szCs w:val="32"/>
                        </w:rPr>
                        <w:t>_________________________</w:t>
                      </w:r>
                    </w:p>
                    <w:p w14:paraId="44DC60A5" w14:textId="77777777" w:rsidR="00744CAA" w:rsidRDefault="00744CAA" w:rsidP="00E11B91">
                      <w:pPr>
                        <w:shd w:val="clear" w:color="auto" w:fill="FFFFFF" w:themeFill="background1"/>
                        <w:spacing w:before="240" w:after="120"/>
                        <w:jc w:val="center"/>
                        <w:rPr>
                          <w:rFonts w:ascii="Century Gothic" w:hAnsi="Century Gothic"/>
                          <w:b/>
                          <w:sz w:val="32"/>
                          <w:szCs w:val="32"/>
                        </w:rPr>
                      </w:pPr>
                      <w:r>
                        <w:rPr>
                          <w:rFonts w:ascii="Century Gothic" w:hAnsi="Century Gothic"/>
                          <w:b/>
                          <w:sz w:val="32"/>
                          <w:szCs w:val="32"/>
                        </w:rPr>
                        <w:t>What happens at the celebration is:</w:t>
                      </w:r>
                    </w:p>
                    <w:p w14:paraId="557475BA" w14:textId="77777777" w:rsidR="00744CAA" w:rsidRPr="004D69AA" w:rsidRDefault="00744CAA" w:rsidP="00E11B91">
                      <w:pPr>
                        <w:shd w:val="clear" w:color="auto" w:fill="FFFFFF" w:themeFill="background1"/>
                        <w:spacing w:after="240"/>
                        <w:jc w:val="center"/>
                        <w:rPr>
                          <w:rFonts w:ascii="Arial Rounded MT Bold" w:hAnsi="Arial Rounded MT Bold"/>
                          <w:sz w:val="31"/>
                          <w:szCs w:val="31"/>
                        </w:rPr>
                      </w:pPr>
                      <w:r w:rsidRPr="00B52929">
                        <w:rPr>
                          <w:rFonts w:ascii="Century Gothic" w:hAnsi="Century Gothic"/>
                          <w:b/>
                          <w:sz w:val="32"/>
                          <w:szCs w:val="32"/>
                        </w:rPr>
                        <w:t>_________________</w:t>
                      </w:r>
                      <w:r>
                        <w:rPr>
                          <w:rFonts w:ascii="Century Gothic" w:hAnsi="Century Gothic"/>
                          <w:b/>
                          <w:sz w:val="32"/>
                          <w:szCs w:val="32"/>
                        </w:rPr>
                        <w:t>_______________________________________________________________________________________________________________</w:t>
                      </w:r>
                    </w:p>
                    <w:p w14:paraId="6FD54DF7" w14:textId="77777777" w:rsidR="00744CAA" w:rsidRPr="00B52929" w:rsidRDefault="00744CAA" w:rsidP="00E11B91">
                      <w:pPr>
                        <w:pStyle w:val="VCAAbody"/>
                        <w:spacing w:before="480" w:after="240"/>
                        <w:jc w:val="center"/>
                        <w:rPr>
                          <w:rFonts w:ascii="Century Gothic" w:hAnsi="Century Gothic"/>
                          <w:b/>
                          <w:sz w:val="32"/>
                          <w:szCs w:val="32"/>
                        </w:rPr>
                      </w:pPr>
                      <w:r>
                        <w:rPr>
                          <w:rFonts w:ascii="Century Gothic" w:hAnsi="Century Gothic"/>
                          <w:b/>
                          <w:sz w:val="32"/>
                          <w:szCs w:val="32"/>
                        </w:rPr>
                        <w:t>This</w:t>
                      </w:r>
                      <w:r w:rsidRPr="003B5FC1">
                        <w:rPr>
                          <w:rFonts w:ascii="Century Gothic" w:hAnsi="Century Gothic"/>
                          <w:b/>
                          <w:sz w:val="32"/>
                          <w:szCs w:val="32"/>
                        </w:rPr>
                        <w:t xml:space="preserve"> celebration</w:t>
                      </w:r>
                      <w:r>
                        <w:rPr>
                          <w:rFonts w:ascii="Century Gothic" w:hAnsi="Century Gothic"/>
                          <w:b/>
                          <w:sz w:val="32"/>
                          <w:szCs w:val="32"/>
                        </w:rPr>
                        <w:t xml:space="preserve"> is important because:</w:t>
                      </w:r>
                    </w:p>
                    <w:p w14:paraId="651CDE0F" w14:textId="77777777" w:rsidR="00744CAA" w:rsidRPr="004D69AA" w:rsidRDefault="00744CAA" w:rsidP="00E11B91">
                      <w:pPr>
                        <w:shd w:val="clear" w:color="auto" w:fill="FFFFFF" w:themeFill="background1"/>
                        <w:jc w:val="center"/>
                        <w:rPr>
                          <w:rFonts w:ascii="Arial Rounded MT Bold" w:hAnsi="Arial Rounded MT Bold"/>
                          <w:sz w:val="31"/>
                          <w:szCs w:val="31"/>
                        </w:rPr>
                      </w:pPr>
                      <w:r w:rsidRPr="00B52929">
                        <w:rPr>
                          <w:rFonts w:ascii="Century Gothic" w:hAnsi="Century Gothic"/>
                          <w:b/>
                          <w:sz w:val="32"/>
                          <w:szCs w:val="32"/>
                        </w:rPr>
                        <w:t>_________________</w:t>
                      </w:r>
                      <w:r>
                        <w:rPr>
                          <w:rFonts w:ascii="Century Gothic" w:hAnsi="Century Gothic"/>
                          <w:b/>
                          <w:sz w:val="32"/>
                          <w:szCs w:val="32"/>
                        </w:rPr>
                        <w:t>_______________________________________________________________________________________________________________</w:t>
                      </w:r>
                    </w:p>
                    <w:p w14:paraId="1F7FE3DB" w14:textId="77777777" w:rsidR="00744CAA" w:rsidRPr="004D69AA" w:rsidRDefault="00744CAA" w:rsidP="00E11B91">
                      <w:pPr>
                        <w:shd w:val="clear" w:color="auto" w:fill="FFFFFF" w:themeFill="background1"/>
                        <w:jc w:val="center"/>
                        <w:rPr>
                          <w:rFonts w:ascii="Arial Rounded MT Bold" w:hAnsi="Arial Rounded MT Bold"/>
                          <w:sz w:val="31"/>
                          <w:szCs w:val="31"/>
                        </w:rPr>
                      </w:pPr>
                    </w:p>
                  </w:txbxContent>
                </v:textbox>
              </v:shape>
            </w:pict>
          </mc:Fallback>
        </mc:AlternateContent>
      </w:r>
      <w:r w:rsidR="00E11B91">
        <w:rPr>
          <w:noProof/>
          <w:lang w:val="en-AU" w:eastAsia="en-AU"/>
        </w:rPr>
        <mc:AlternateContent>
          <mc:Choice Requires="wps">
            <w:drawing>
              <wp:anchor distT="0" distB="0" distL="114300" distR="114300" simplePos="0" relativeHeight="251746304" behindDoc="0" locked="0" layoutInCell="1" allowOverlap="1" wp14:anchorId="470713FA" wp14:editId="3B058F0B">
                <wp:simplePos x="0" y="0"/>
                <wp:positionH relativeFrom="column">
                  <wp:posOffset>-619125</wp:posOffset>
                </wp:positionH>
                <wp:positionV relativeFrom="paragraph">
                  <wp:posOffset>-200025</wp:posOffset>
                </wp:positionV>
                <wp:extent cx="4552950" cy="695325"/>
                <wp:effectExtent l="171450" t="0" r="38100" b="28575"/>
                <wp:wrapNone/>
                <wp:docPr id="295" name="Oval Callout 295"/>
                <wp:cNvGraphicFramePr/>
                <a:graphic xmlns:a="http://schemas.openxmlformats.org/drawingml/2006/main">
                  <a:graphicData uri="http://schemas.microsoft.com/office/word/2010/wordprocessingShape">
                    <wps:wsp>
                      <wps:cNvSpPr/>
                      <wps:spPr>
                        <a:xfrm>
                          <a:off x="0" y="0"/>
                          <a:ext cx="4552950" cy="695325"/>
                        </a:xfrm>
                        <a:prstGeom prst="wedgeEllipseCallout">
                          <a:avLst>
                            <a:gd name="adj1" fmla="val -53544"/>
                            <a:gd name="adj2" fmla="val -43234"/>
                          </a:avLst>
                        </a:prstGeom>
                        <a:noFill/>
                        <a:ln w="15875" cap="flat" cmpd="sng" algn="ctr">
                          <a:solidFill>
                            <a:sysClr val="window" lastClr="FFFFFF"/>
                          </a:solidFill>
                          <a:prstDash val="solid"/>
                        </a:ln>
                        <a:effectLst/>
                      </wps:spPr>
                      <wps:txbx>
                        <w:txbxContent>
                          <w:p w14:paraId="08550C73" w14:textId="78DF934A" w:rsidR="00744CAA" w:rsidRPr="00E11B91" w:rsidRDefault="00744CAA" w:rsidP="00E11B91">
                            <w:pPr>
                              <w:shd w:val="clear" w:color="auto" w:fill="FFFFFF" w:themeFill="background1"/>
                              <w:rPr>
                                <w:rFonts w:ascii="Century Gothic" w:hAnsi="Century Gothic"/>
                                <w:b/>
                                <w:sz w:val="44"/>
                                <w:szCs w:val="44"/>
                              </w:rPr>
                            </w:pPr>
                            <w:r>
                              <w:rPr>
                                <w:rFonts w:ascii="Century Gothic" w:hAnsi="Century Gothic"/>
                                <w:b/>
                                <w:sz w:val="31"/>
                                <w:szCs w:val="31"/>
                              </w:rPr>
                              <w:t xml:space="preserve"> </w:t>
                            </w:r>
                            <w:r w:rsidRPr="00E11B91">
                              <w:rPr>
                                <w:rFonts w:ascii="Century Gothic" w:hAnsi="Century Gothic"/>
                                <w:b/>
                                <w:sz w:val="44"/>
                                <w:szCs w:val="44"/>
                              </w:rPr>
                              <w:t>MY PEER’S CULTURE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95" o:spid="_x0000_s1035" type="#_x0000_t63" style="position:absolute;margin-left:-48.75pt;margin-top:-15.75pt;width:358.5pt;height:54.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" adj="-766,1461" filled="f" strokecolor="window" strokeweight="1.25pt">
                <v:textbox inset="0,0,0,0">
                  <w:txbxContent>
                    <w:p w14:paraId="08550C73" w14:textId="78DF934A" w:rsidR="00744CAA" w:rsidRPr="00E11B91" w:rsidRDefault="00744CAA" w:rsidP="00E11B91">
                      <w:pPr>
                        <w:shd w:val="clear" w:color="auto" w:fill="FFFFFF" w:themeFill="background1"/>
                        <w:rPr>
                          <w:rFonts w:ascii="Century Gothic" w:hAnsi="Century Gothic"/>
                          <w:b/>
                          <w:sz w:val="44"/>
                          <w:szCs w:val="44"/>
                        </w:rPr>
                      </w:pPr>
                      <w:r>
                        <w:rPr>
                          <w:rFonts w:ascii="Century Gothic" w:hAnsi="Century Gothic"/>
                          <w:b/>
                          <w:sz w:val="31"/>
                          <w:szCs w:val="31"/>
                        </w:rPr>
                        <w:t xml:space="preserve"> </w:t>
                      </w:r>
                      <w:r w:rsidRPr="00E11B91">
                        <w:rPr>
                          <w:rFonts w:ascii="Century Gothic" w:hAnsi="Century Gothic"/>
                          <w:b/>
                          <w:sz w:val="44"/>
                          <w:szCs w:val="44"/>
                        </w:rPr>
                        <w:t>MY PEER’S CULTURE</w:t>
                      </w:r>
                    </w:p>
                  </w:txbxContent>
                </v:textbox>
              </v:shape>
            </w:pict>
          </mc:Fallback>
        </mc:AlternateContent>
      </w:r>
      <w:bookmarkEnd w:id="71"/>
      <w:bookmarkEnd w:id="72"/>
      <w:bookmarkEnd w:id="69"/>
      <w:bookmarkEnd w:id="70"/>
    </w:p>
    <w:p w14:paraId="3E7CD8C3" w14:textId="26CFFE52" w:rsidR="00E11B91" w:rsidRPr="00887EA8" w:rsidRDefault="00A721C4" w:rsidP="00E11B91">
      <w:pPr>
        <w:pStyle w:val="VCAAHeading1"/>
        <w:rPr>
          <w:sz w:val="32"/>
          <w:szCs w:val="32"/>
        </w:rPr>
      </w:pPr>
      <w:bookmarkStart w:id="73" w:name="_Toc535828091"/>
      <w:bookmarkStart w:id="74" w:name="_Toc171583"/>
      <w:bookmarkStart w:id="75" w:name="_Toc943763"/>
      <w:bookmarkStart w:id="76" w:name="_Toc1982514"/>
      <w:r w:rsidRPr="006D3202">
        <w:rPr>
          <w:rFonts w:asciiTheme="minorHAnsi" w:hAnsiTheme="minorHAnsi" w:cstheme="minorBidi"/>
          <w:noProof/>
          <w:color w:val="auto"/>
          <w:lang w:val="en-AU" w:eastAsia="en-AU"/>
        </w:rPr>
        <mc:AlternateContent>
          <mc:Choice Requires="wps">
            <w:drawing>
              <wp:anchor distT="0" distB="0" distL="114300" distR="114300" simplePos="0" relativeHeight="251763712" behindDoc="0" locked="0" layoutInCell="1" allowOverlap="1" wp14:anchorId="02EC3130" wp14:editId="166D2ABE">
                <wp:simplePos x="0" y="0"/>
                <wp:positionH relativeFrom="column">
                  <wp:posOffset>2876550</wp:posOffset>
                </wp:positionH>
                <wp:positionV relativeFrom="paragraph">
                  <wp:posOffset>102235</wp:posOffset>
                </wp:positionV>
                <wp:extent cx="3486150" cy="1714500"/>
                <wp:effectExtent l="0" t="0" r="19050" b="19050"/>
                <wp:wrapNone/>
                <wp:docPr id="307" name="Oval Callout 307" descr="My peer’s name is:" title="Voice bubble"/>
                <wp:cNvGraphicFramePr/>
                <a:graphic xmlns:a="http://schemas.openxmlformats.org/drawingml/2006/main">
                  <a:graphicData uri="http://schemas.microsoft.com/office/word/2010/wordprocessingShape">
                    <wps:wsp>
                      <wps:cNvSpPr/>
                      <wps:spPr>
                        <a:xfrm>
                          <a:off x="0" y="0"/>
                          <a:ext cx="3486150" cy="1714500"/>
                        </a:xfrm>
                        <a:prstGeom prst="wedgeEllipseCallout">
                          <a:avLst>
                            <a:gd name="adj1" fmla="val 10839"/>
                            <a:gd name="adj2" fmla="val 48467"/>
                          </a:avLst>
                        </a:prstGeom>
                        <a:noFill/>
                        <a:ln w="15875" cap="flat" cmpd="sng" algn="ctr">
                          <a:solidFill>
                            <a:sysClr val="windowText" lastClr="000000"/>
                          </a:solidFill>
                          <a:prstDash val="solid"/>
                        </a:ln>
                        <a:effectLst/>
                      </wps:spPr>
                      <wps:txbx>
                        <w:txbxContent>
                          <w:p w14:paraId="1137B756" w14:textId="19B63C46" w:rsidR="00744CAA" w:rsidRPr="00B52929" w:rsidRDefault="00744CAA" w:rsidP="00A721C4">
                            <w:pPr>
                              <w:shd w:val="clear" w:color="auto" w:fill="FFFFFF" w:themeFill="background1"/>
                              <w:spacing w:before="120"/>
                              <w:jc w:val="center"/>
                              <w:rPr>
                                <w:rFonts w:ascii="Century Gothic" w:hAnsi="Century Gothic"/>
                                <w:b/>
                                <w:sz w:val="31"/>
                                <w:szCs w:val="31"/>
                              </w:rPr>
                            </w:pPr>
                            <w:r w:rsidRPr="00B52929">
                              <w:rPr>
                                <w:rFonts w:ascii="Century Gothic" w:hAnsi="Century Gothic"/>
                                <w:b/>
                                <w:sz w:val="31"/>
                                <w:szCs w:val="31"/>
                              </w:rPr>
                              <w:t xml:space="preserve">My </w:t>
                            </w:r>
                            <w:r>
                              <w:rPr>
                                <w:rFonts w:ascii="Century Gothic" w:hAnsi="Century Gothic"/>
                                <w:b/>
                                <w:sz w:val="31"/>
                                <w:szCs w:val="31"/>
                              </w:rPr>
                              <w:t xml:space="preserve">peer’s </w:t>
                            </w:r>
                            <w:r w:rsidRPr="00B52929">
                              <w:rPr>
                                <w:rFonts w:ascii="Century Gothic" w:hAnsi="Century Gothic"/>
                                <w:b/>
                                <w:sz w:val="31"/>
                                <w:szCs w:val="31"/>
                              </w:rPr>
                              <w:t>name is:</w:t>
                            </w:r>
                          </w:p>
                          <w:p w14:paraId="21812713" w14:textId="77777777" w:rsidR="00744CAA" w:rsidRPr="006D3202" w:rsidRDefault="00744CAA" w:rsidP="00A721C4">
                            <w:pPr>
                              <w:shd w:val="clear" w:color="auto" w:fill="FFFFFF" w:themeFill="background1"/>
                              <w:jc w:val="center"/>
                              <w:rPr>
                                <w:sz w:val="31"/>
                                <w:szCs w:val="31"/>
                              </w:rPr>
                            </w:pPr>
                            <w:r>
                              <w:rPr>
                                <w:rFonts w:ascii="Century Gothic" w:hAnsi="Century Gothic"/>
                                <w:b/>
                                <w:sz w:val="31"/>
                                <w:szCs w:val="31"/>
                              </w:rPr>
                              <w:t>_______</w:t>
                            </w:r>
                            <w:r w:rsidRPr="00B52929">
                              <w:rPr>
                                <w:rFonts w:ascii="Century Gothic" w:hAnsi="Century Gothic"/>
                                <w:b/>
                                <w:sz w:val="31"/>
                                <w:szCs w:val="31"/>
                              </w:rPr>
                              <w:t>_________________</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07" o:spid="_x0000_s1036" type="#_x0000_t63" alt="Title: Voice bubble - Description: My peer’s name is:" style="position:absolute;margin-left:226.5pt;margin-top:8.05pt;width:274.5pt;height:1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" adj="13141,21269" filled="f" strokecolor="windowText" strokeweight="1.25pt">
                <v:textbox inset="0,0,0,0">
                  <w:txbxContent>
                    <w:p w14:paraId="1137B756" w14:textId="19B63C46" w:rsidR="00744CAA" w:rsidRPr="00B52929" w:rsidRDefault="00744CAA" w:rsidP="00A721C4">
                      <w:pPr>
                        <w:shd w:val="clear" w:color="auto" w:fill="FFFFFF" w:themeFill="background1"/>
                        <w:spacing w:before="120"/>
                        <w:jc w:val="center"/>
                        <w:rPr>
                          <w:rFonts w:ascii="Century Gothic" w:hAnsi="Century Gothic"/>
                          <w:b/>
                          <w:sz w:val="31"/>
                          <w:szCs w:val="31"/>
                        </w:rPr>
                      </w:pPr>
                      <w:r w:rsidRPr="00B52929">
                        <w:rPr>
                          <w:rFonts w:ascii="Century Gothic" w:hAnsi="Century Gothic"/>
                          <w:b/>
                          <w:sz w:val="31"/>
                          <w:szCs w:val="31"/>
                        </w:rPr>
                        <w:t xml:space="preserve">My </w:t>
                      </w:r>
                      <w:r>
                        <w:rPr>
                          <w:rFonts w:ascii="Century Gothic" w:hAnsi="Century Gothic"/>
                          <w:b/>
                          <w:sz w:val="31"/>
                          <w:szCs w:val="31"/>
                        </w:rPr>
                        <w:t xml:space="preserve">peer’s </w:t>
                      </w:r>
                      <w:r w:rsidRPr="00B52929">
                        <w:rPr>
                          <w:rFonts w:ascii="Century Gothic" w:hAnsi="Century Gothic"/>
                          <w:b/>
                          <w:sz w:val="31"/>
                          <w:szCs w:val="31"/>
                        </w:rPr>
                        <w:t>name is:</w:t>
                      </w:r>
                    </w:p>
                    <w:p w14:paraId="21812713" w14:textId="77777777" w:rsidR="00744CAA" w:rsidRPr="006D3202" w:rsidRDefault="00744CAA" w:rsidP="00A721C4">
                      <w:pPr>
                        <w:shd w:val="clear" w:color="auto" w:fill="FFFFFF" w:themeFill="background1"/>
                        <w:jc w:val="center"/>
                        <w:rPr>
                          <w:sz w:val="31"/>
                          <w:szCs w:val="31"/>
                        </w:rPr>
                      </w:pPr>
                      <w:r>
                        <w:rPr>
                          <w:rFonts w:ascii="Century Gothic" w:hAnsi="Century Gothic"/>
                          <w:b/>
                          <w:sz w:val="31"/>
                          <w:szCs w:val="31"/>
                        </w:rPr>
                        <w:t>_______</w:t>
                      </w:r>
                      <w:r w:rsidRPr="00B52929">
                        <w:rPr>
                          <w:rFonts w:ascii="Century Gothic" w:hAnsi="Century Gothic"/>
                          <w:b/>
                          <w:sz w:val="31"/>
                          <w:szCs w:val="31"/>
                        </w:rPr>
                        <w:t>_________________</w:t>
                      </w:r>
                    </w:p>
                  </w:txbxContent>
                </v:textbox>
              </v:shape>
            </w:pict>
          </mc:Fallback>
        </mc:AlternateContent>
      </w:r>
      <w:bookmarkEnd w:id="73"/>
      <w:bookmarkEnd w:id="74"/>
      <w:bookmarkEnd w:id="75"/>
      <w:bookmarkEnd w:id="76"/>
      <w:r w:rsidR="009F56C1">
        <w:rPr>
          <w:rFonts w:ascii="Century Gothic" w:hAnsi="Century Gothic"/>
          <w:b w:val="0"/>
          <w:sz w:val="44"/>
          <w:szCs w:val="44"/>
        </w:rPr>
        <w:t xml:space="preserve"> </w:t>
      </w:r>
    </w:p>
    <w:p w14:paraId="569495B1" w14:textId="77777777" w:rsidR="00E11B91" w:rsidRDefault="00E11B91" w:rsidP="00E11B91">
      <w:pPr>
        <w:pStyle w:val="VCAAHeading1"/>
      </w:pPr>
    </w:p>
    <w:p w14:paraId="1D3F93E0" w14:textId="5E32F9E6" w:rsidR="00E11B91" w:rsidRDefault="00E11B91" w:rsidP="00E11B91">
      <w:pPr>
        <w:pStyle w:val="VCAAHeading1"/>
      </w:pPr>
    </w:p>
    <w:p w14:paraId="2B18B36C" w14:textId="19007ED5" w:rsidR="00E11B91" w:rsidRDefault="00B520B9" w:rsidP="00E11B91">
      <w:pPr>
        <w:pStyle w:val="VCAAHeading1"/>
      </w:pPr>
      <w:bookmarkStart w:id="77" w:name="_Toc535828092"/>
      <w:bookmarkStart w:id="78" w:name="_Toc171584"/>
      <w:bookmarkStart w:id="79" w:name="_Toc943764"/>
      <w:bookmarkStart w:id="80" w:name="_Toc1982515"/>
      <w:r>
        <w:rPr>
          <w:noProof/>
          <w:color w:val="auto"/>
          <w:lang w:val="en-AU" w:eastAsia="en-AU"/>
        </w:rPr>
        <mc:AlternateContent>
          <mc:Choice Requires="wps">
            <w:drawing>
              <wp:anchor distT="0" distB="0" distL="114300" distR="114300" simplePos="0" relativeHeight="251781120" behindDoc="0" locked="0" layoutInCell="1" allowOverlap="1" wp14:anchorId="05F0C0B7" wp14:editId="3DBFC6DC">
                <wp:simplePos x="0" y="0"/>
                <wp:positionH relativeFrom="column">
                  <wp:posOffset>5191125</wp:posOffset>
                </wp:positionH>
                <wp:positionV relativeFrom="paragraph">
                  <wp:posOffset>142875</wp:posOffset>
                </wp:positionV>
                <wp:extent cx="266700" cy="771525"/>
                <wp:effectExtent l="0" t="0" r="19050" b="28575"/>
                <wp:wrapNone/>
                <wp:docPr id="7" name="Straight Connector 7" title="Straight connector 7"/>
                <wp:cNvGraphicFramePr/>
                <a:graphic xmlns:a="http://schemas.openxmlformats.org/drawingml/2006/main">
                  <a:graphicData uri="http://schemas.microsoft.com/office/word/2010/wordprocessingShape">
                    <wps:wsp>
                      <wps:cNvCnPr/>
                      <wps:spPr>
                        <a:xfrm>
                          <a:off x="0" y="0"/>
                          <a:ext cx="266700" cy="77152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alt="Title: Straight connector 7"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408.75pt,11.25pt" to="429.7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" strokecolor="black [3213]" strokeweight="1.25pt"/>
            </w:pict>
          </mc:Fallback>
        </mc:AlternateContent>
      </w:r>
      <w:r w:rsidR="00E11B91" w:rsidRPr="006D3202">
        <w:rPr>
          <w:rFonts w:asciiTheme="minorHAnsi" w:hAnsiTheme="minorHAnsi" w:cstheme="minorBidi"/>
          <w:noProof/>
          <w:color w:val="auto"/>
          <w:lang w:val="en-AU" w:eastAsia="en-AU"/>
        </w:rPr>
        <mc:AlternateContent>
          <mc:Choice Requires="wps">
            <w:drawing>
              <wp:anchor distT="0" distB="0" distL="114300" distR="114300" simplePos="0" relativeHeight="251750400" behindDoc="0" locked="0" layoutInCell="1" allowOverlap="1" wp14:anchorId="2199C0C6" wp14:editId="45261CFC">
                <wp:simplePos x="0" y="0"/>
                <wp:positionH relativeFrom="column">
                  <wp:posOffset>-104775</wp:posOffset>
                </wp:positionH>
                <wp:positionV relativeFrom="paragraph">
                  <wp:posOffset>86995</wp:posOffset>
                </wp:positionV>
                <wp:extent cx="3924300" cy="3181350"/>
                <wp:effectExtent l="0" t="0" r="38100" b="19050"/>
                <wp:wrapNone/>
                <wp:docPr id="296" name="Oval Callout 296" descr="The country (or countries) my peer’s family comes from is:&#10;This country (or countries) is on the continent of: &#10;" title="Voice bubble"/>
                <wp:cNvGraphicFramePr/>
                <a:graphic xmlns:a="http://schemas.openxmlformats.org/drawingml/2006/main">
                  <a:graphicData uri="http://schemas.microsoft.com/office/word/2010/wordprocessingShape">
                    <wps:wsp>
                      <wps:cNvSpPr/>
                      <wps:spPr>
                        <a:xfrm>
                          <a:off x="0" y="0"/>
                          <a:ext cx="3924300" cy="3181350"/>
                        </a:xfrm>
                        <a:prstGeom prst="wedgeEllipseCallout">
                          <a:avLst>
                            <a:gd name="adj1" fmla="val 43331"/>
                            <a:gd name="adj2" fmla="val 26057"/>
                          </a:avLst>
                        </a:prstGeom>
                        <a:noFill/>
                        <a:ln w="15875" cap="flat" cmpd="sng" algn="ctr">
                          <a:solidFill>
                            <a:sysClr val="windowText" lastClr="000000"/>
                          </a:solidFill>
                          <a:prstDash val="solid"/>
                        </a:ln>
                        <a:effectLst/>
                      </wps:spPr>
                      <wps:txbx>
                        <w:txbxContent>
                          <w:p w14:paraId="41CB3A9F" w14:textId="4D55B836" w:rsidR="00744CAA" w:rsidRPr="00B52929" w:rsidRDefault="00744CAA" w:rsidP="0042750B">
                            <w:pPr>
                              <w:shd w:val="clear" w:color="auto" w:fill="FFFFFF" w:themeFill="background1"/>
                              <w:spacing w:before="120" w:after="120"/>
                              <w:jc w:val="center"/>
                              <w:rPr>
                                <w:rFonts w:ascii="Century Gothic" w:hAnsi="Century Gothic"/>
                                <w:b/>
                                <w:sz w:val="31"/>
                                <w:szCs w:val="31"/>
                              </w:rPr>
                            </w:pPr>
                            <w:r w:rsidRPr="00B52929">
                              <w:rPr>
                                <w:rFonts w:ascii="Century Gothic" w:hAnsi="Century Gothic"/>
                                <w:b/>
                                <w:sz w:val="31"/>
                                <w:szCs w:val="31"/>
                              </w:rPr>
                              <w:t xml:space="preserve">The country </w:t>
                            </w:r>
                            <w:r>
                              <w:rPr>
                                <w:rFonts w:ascii="Century Gothic" w:hAnsi="Century Gothic"/>
                                <w:b/>
                                <w:sz w:val="31"/>
                                <w:szCs w:val="31"/>
                              </w:rPr>
                              <w:t xml:space="preserve">(or countries) </w:t>
                            </w:r>
                            <w:r w:rsidRPr="00B52929">
                              <w:rPr>
                                <w:rFonts w:ascii="Century Gothic" w:hAnsi="Century Gothic"/>
                                <w:b/>
                                <w:sz w:val="31"/>
                                <w:szCs w:val="31"/>
                              </w:rPr>
                              <w:t xml:space="preserve">my </w:t>
                            </w:r>
                            <w:r>
                              <w:rPr>
                                <w:rFonts w:ascii="Century Gothic" w:hAnsi="Century Gothic"/>
                                <w:b/>
                                <w:sz w:val="31"/>
                                <w:szCs w:val="31"/>
                              </w:rPr>
                              <w:t xml:space="preserve">peer’s </w:t>
                            </w:r>
                            <w:r w:rsidRPr="00B52929">
                              <w:rPr>
                                <w:rFonts w:ascii="Century Gothic" w:hAnsi="Century Gothic"/>
                                <w:b/>
                                <w:sz w:val="31"/>
                                <w:szCs w:val="31"/>
                              </w:rPr>
                              <w:t>family comes from</w:t>
                            </w:r>
                            <w:r>
                              <w:rPr>
                                <w:rFonts w:ascii="Century Gothic" w:hAnsi="Century Gothic"/>
                                <w:b/>
                                <w:sz w:val="31"/>
                                <w:szCs w:val="31"/>
                              </w:rPr>
                              <w:t xml:space="preserve"> is</w:t>
                            </w:r>
                            <w:r w:rsidRPr="00B52929">
                              <w:rPr>
                                <w:rFonts w:ascii="Century Gothic" w:hAnsi="Century Gothic"/>
                                <w:b/>
                                <w:sz w:val="31"/>
                                <w:szCs w:val="31"/>
                              </w:rPr>
                              <w:t>:</w:t>
                            </w:r>
                          </w:p>
                          <w:p w14:paraId="2C94AAFF" w14:textId="77777777" w:rsidR="00744CAA" w:rsidRDefault="00744CAA" w:rsidP="00E11B91">
                            <w:pPr>
                              <w:shd w:val="clear" w:color="auto" w:fill="FFFFFF" w:themeFill="background1"/>
                              <w:spacing w:after="240"/>
                              <w:jc w:val="center"/>
                              <w:rPr>
                                <w:rFonts w:ascii="Century Gothic" w:hAnsi="Century Gothic"/>
                                <w:b/>
                                <w:sz w:val="31"/>
                                <w:szCs w:val="31"/>
                              </w:rPr>
                            </w:pPr>
                            <w:r w:rsidRPr="00B52929">
                              <w:rPr>
                                <w:rFonts w:ascii="Century Gothic" w:hAnsi="Century Gothic"/>
                                <w:b/>
                                <w:sz w:val="31"/>
                                <w:szCs w:val="31"/>
                              </w:rPr>
                              <w:t>_______________</w:t>
                            </w:r>
                            <w:r>
                              <w:rPr>
                                <w:rFonts w:ascii="Century Gothic" w:hAnsi="Century Gothic"/>
                                <w:b/>
                                <w:sz w:val="31"/>
                                <w:szCs w:val="31"/>
                              </w:rPr>
                              <w:t>_______</w:t>
                            </w:r>
                          </w:p>
                          <w:p w14:paraId="03B921DA" w14:textId="1E44AE3A" w:rsidR="00744CAA" w:rsidRPr="006D3202" w:rsidRDefault="00744CAA" w:rsidP="0042750B">
                            <w:pPr>
                              <w:shd w:val="clear" w:color="auto" w:fill="FFFFFF" w:themeFill="background1"/>
                              <w:spacing w:before="240" w:after="240"/>
                              <w:jc w:val="center"/>
                              <w:rPr>
                                <w:sz w:val="31"/>
                                <w:szCs w:val="31"/>
                              </w:rPr>
                            </w:pPr>
                            <w:r w:rsidRPr="00B52929">
                              <w:rPr>
                                <w:rFonts w:ascii="Century Gothic" w:hAnsi="Century Gothic"/>
                                <w:b/>
                                <w:sz w:val="31"/>
                                <w:szCs w:val="31"/>
                              </w:rPr>
                              <w:t>Th</w:t>
                            </w:r>
                            <w:r>
                              <w:rPr>
                                <w:rFonts w:ascii="Century Gothic" w:hAnsi="Century Gothic"/>
                                <w:b/>
                                <w:sz w:val="31"/>
                                <w:szCs w:val="31"/>
                              </w:rPr>
                              <w:t>is</w:t>
                            </w:r>
                            <w:r w:rsidRPr="00B52929">
                              <w:rPr>
                                <w:rFonts w:ascii="Century Gothic" w:hAnsi="Century Gothic"/>
                                <w:b/>
                                <w:sz w:val="31"/>
                                <w:szCs w:val="31"/>
                              </w:rPr>
                              <w:t xml:space="preserve"> c</w:t>
                            </w:r>
                            <w:r>
                              <w:rPr>
                                <w:rFonts w:ascii="Century Gothic" w:hAnsi="Century Gothic"/>
                                <w:b/>
                                <w:sz w:val="31"/>
                                <w:szCs w:val="31"/>
                              </w:rPr>
                              <w:t xml:space="preserve">ountry (or countries) is on the continent of: </w:t>
                            </w:r>
                            <w:r>
                              <w:rPr>
                                <w:rFonts w:ascii="Century Gothic" w:hAnsi="Century Gothic"/>
                                <w:b/>
                                <w:sz w:val="31"/>
                                <w:szCs w:val="31"/>
                              </w:rPr>
                              <w:br/>
                            </w:r>
                            <w:r w:rsidRPr="00CF6FB1">
                              <w:rPr>
                                <w:rFonts w:ascii="Century Gothic" w:hAnsi="Century Gothic"/>
                                <w:b/>
                                <w:sz w:val="28"/>
                                <w:szCs w:val="28"/>
                              </w:rPr>
                              <w:t>_________________________</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96" o:spid="_x0000_s1037" type="#_x0000_t63" alt="Title: Voice bubble - Description: The country (or countries) my peer’s family comes from is:&#10;This country (or countries) is on the continent of: &#10;" style="position:absolute;margin-left:-8.25pt;margin-top:6.85pt;width:309pt;height:25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" adj="20159,16428" filled="f" strokecolor="windowText" strokeweight="1.25pt">
                <v:textbox inset="0,0,0,0">
                  <w:txbxContent>
                    <w:p w14:paraId="41CB3A9F" w14:textId="4D55B836" w:rsidR="00744CAA" w:rsidRPr="00B52929" w:rsidRDefault="00744CAA" w:rsidP="0042750B">
                      <w:pPr>
                        <w:shd w:val="clear" w:color="auto" w:fill="FFFFFF" w:themeFill="background1"/>
                        <w:spacing w:before="120" w:after="120"/>
                        <w:jc w:val="center"/>
                        <w:rPr>
                          <w:rFonts w:ascii="Century Gothic" w:hAnsi="Century Gothic"/>
                          <w:b/>
                          <w:sz w:val="31"/>
                          <w:szCs w:val="31"/>
                        </w:rPr>
                      </w:pPr>
                      <w:r w:rsidRPr="00B52929">
                        <w:rPr>
                          <w:rFonts w:ascii="Century Gothic" w:hAnsi="Century Gothic"/>
                          <w:b/>
                          <w:sz w:val="31"/>
                          <w:szCs w:val="31"/>
                        </w:rPr>
                        <w:t xml:space="preserve">The country </w:t>
                      </w:r>
                      <w:r>
                        <w:rPr>
                          <w:rFonts w:ascii="Century Gothic" w:hAnsi="Century Gothic"/>
                          <w:b/>
                          <w:sz w:val="31"/>
                          <w:szCs w:val="31"/>
                        </w:rPr>
                        <w:t xml:space="preserve">(or countries) </w:t>
                      </w:r>
                      <w:r w:rsidRPr="00B52929">
                        <w:rPr>
                          <w:rFonts w:ascii="Century Gothic" w:hAnsi="Century Gothic"/>
                          <w:b/>
                          <w:sz w:val="31"/>
                          <w:szCs w:val="31"/>
                        </w:rPr>
                        <w:t xml:space="preserve">my </w:t>
                      </w:r>
                      <w:r>
                        <w:rPr>
                          <w:rFonts w:ascii="Century Gothic" w:hAnsi="Century Gothic"/>
                          <w:b/>
                          <w:sz w:val="31"/>
                          <w:szCs w:val="31"/>
                        </w:rPr>
                        <w:t xml:space="preserve">peer’s </w:t>
                      </w:r>
                      <w:r w:rsidRPr="00B52929">
                        <w:rPr>
                          <w:rFonts w:ascii="Century Gothic" w:hAnsi="Century Gothic"/>
                          <w:b/>
                          <w:sz w:val="31"/>
                          <w:szCs w:val="31"/>
                        </w:rPr>
                        <w:t>family comes from</w:t>
                      </w:r>
                      <w:r>
                        <w:rPr>
                          <w:rFonts w:ascii="Century Gothic" w:hAnsi="Century Gothic"/>
                          <w:b/>
                          <w:sz w:val="31"/>
                          <w:szCs w:val="31"/>
                        </w:rPr>
                        <w:t xml:space="preserve"> is</w:t>
                      </w:r>
                      <w:r w:rsidRPr="00B52929">
                        <w:rPr>
                          <w:rFonts w:ascii="Century Gothic" w:hAnsi="Century Gothic"/>
                          <w:b/>
                          <w:sz w:val="31"/>
                          <w:szCs w:val="31"/>
                        </w:rPr>
                        <w:t>:</w:t>
                      </w:r>
                    </w:p>
                    <w:p w14:paraId="2C94AAFF" w14:textId="77777777" w:rsidR="00744CAA" w:rsidRDefault="00744CAA" w:rsidP="00E11B91">
                      <w:pPr>
                        <w:shd w:val="clear" w:color="auto" w:fill="FFFFFF" w:themeFill="background1"/>
                        <w:spacing w:after="240"/>
                        <w:jc w:val="center"/>
                        <w:rPr>
                          <w:rFonts w:ascii="Century Gothic" w:hAnsi="Century Gothic"/>
                          <w:b/>
                          <w:sz w:val="31"/>
                          <w:szCs w:val="31"/>
                        </w:rPr>
                      </w:pPr>
                      <w:r w:rsidRPr="00B52929">
                        <w:rPr>
                          <w:rFonts w:ascii="Century Gothic" w:hAnsi="Century Gothic"/>
                          <w:b/>
                          <w:sz w:val="31"/>
                          <w:szCs w:val="31"/>
                        </w:rPr>
                        <w:t>_______________</w:t>
                      </w:r>
                      <w:r>
                        <w:rPr>
                          <w:rFonts w:ascii="Century Gothic" w:hAnsi="Century Gothic"/>
                          <w:b/>
                          <w:sz w:val="31"/>
                          <w:szCs w:val="31"/>
                        </w:rPr>
                        <w:t>_______</w:t>
                      </w:r>
                    </w:p>
                    <w:p w14:paraId="03B921DA" w14:textId="1E44AE3A" w:rsidR="00744CAA" w:rsidRPr="006D3202" w:rsidRDefault="00744CAA" w:rsidP="0042750B">
                      <w:pPr>
                        <w:shd w:val="clear" w:color="auto" w:fill="FFFFFF" w:themeFill="background1"/>
                        <w:spacing w:before="240" w:after="240"/>
                        <w:jc w:val="center"/>
                        <w:rPr>
                          <w:sz w:val="31"/>
                          <w:szCs w:val="31"/>
                        </w:rPr>
                      </w:pPr>
                      <w:r w:rsidRPr="00B52929">
                        <w:rPr>
                          <w:rFonts w:ascii="Century Gothic" w:hAnsi="Century Gothic"/>
                          <w:b/>
                          <w:sz w:val="31"/>
                          <w:szCs w:val="31"/>
                        </w:rPr>
                        <w:t>Th</w:t>
                      </w:r>
                      <w:r>
                        <w:rPr>
                          <w:rFonts w:ascii="Century Gothic" w:hAnsi="Century Gothic"/>
                          <w:b/>
                          <w:sz w:val="31"/>
                          <w:szCs w:val="31"/>
                        </w:rPr>
                        <w:t>is</w:t>
                      </w:r>
                      <w:r w:rsidRPr="00B52929">
                        <w:rPr>
                          <w:rFonts w:ascii="Century Gothic" w:hAnsi="Century Gothic"/>
                          <w:b/>
                          <w:sz w:val="31"/>
                          <w:szCs w:val="31"/>
                        </w:rPr>
                        <w:t xml:space="preserve"> c</w:t>
                      </w:r>
                      <w:r>
                        <w:rPr>
                          <w:rFonts w:ascii="Century Gothic" w:hAnsi="Century Gothic"/>
                          <w:b/>
                          <w:sz w:val="31"/>
                          <w:szCs w:val="31"/>
                        </w:rPr>
                        <w:t xml:space="preserve">ountry (or countries) is on the continent of: </w:t>
                      </w:r>
                      <w:r>
                        <w:rPr>
                          <w:rFonts w:ascii="Century Gothic" w:hAnsi="Century Gothic"/>
                          <w:b/>
                          <w:sz w:val="31"/>
                          <w:szCs w:val="31"/>
                        </w:rPr>
                        <w:br/>
                      </w:r>
                      <w:r w:rsidRPr="00CF6FB1">
                        <w:rPr>
                          <w:rFonts w:ascii="Century Gothic" w:hAnsi="Century Gothic"/>
                          <w:b/>
                          <w:sz w:val="28"/>
                          <w:szCs w:val="28"/>
                        </w:rPr>
                        <w:t>_________________________</w:t>
                      </w:r>
                    </w:p>
                  </w:txbxContent>
                </v:textbox>
              </v:shape>
            </w:pict>
          </mc:Fallback>
        </mc:AlternateContent>
      </w:r>
      <w:bookmarkEnd w:id="77"/>
      <w:bookmarkEnd w:id="78"/>
      <w:bookmarkEnd w:id="79"/>
      <w:bookmarkEnd w:id="80"/>
    </w:p>
    <w:p w14:paraId="6DA7EECE" w14:textId="35AE2FB1" w:rsidR="00E11B91" w:rsidRDefault="00195E6E" w:rsidP="00E11B91">
      <w:pPr>
        <w:pStyle w:val="VCAAHeading1"/>
      </w:pPr>
      <w:bookmarkStart w:id="81" w:name="_Toc535828093"/>
      <w:bookmarkStart w:id="82" w:name="_Toc171585"/>
      <w:bookmarkStart w:id="83" w:name="_Toc943765"/>
      <w:bookmarkStart w:id="84" w:name="_Toc1982516"/>
      <w:r>
        <w:rPr>
          <w:noProof/>
          <w:color w:val="auto"/>
          <w:lang w:val="en-AU" w:eastAsia="en-AU"/>
        </w:rPr>
        <mc:AlternateContent>
          <mc:Choice Requires="wps">
            <w:drawing>
              <wp:anchor distT="0" distB="0" distL="114300" distR="114300" simplePos="0" relativeHeight="251650560" behindDoc="0" locked="0" layoutInCell="1" allowOverlap="1" wp14:anchorId="500035EE" wp14:editId="19F7CDD2">
                <wp:simplePos x="0" y="0"/>
                <wp:positionH relativeFrom="column">
                  <wp:posOffset>6791324</wp:posOffset>
                </wp:positionH>
                <wp:positionV relativeFrom="paragraph">
                  <wp:posOffset>302261</wp:posOffset>
                </wp:positionV>
                <wp:extent cx="219075" cy="381000"/>
                <wp:effectExtent l="0" t="0" r="28575" b="19050"/>
                <wp:wrapNone/>
                <wp:docPr id="9" name="Straight Connector 9" title="Straight connector 9"/>
                <wp:cNvGraphicFramePr/>
                <a:graphic xmlns:a="http://schemas.openxmlformats.org/drawingml/2006/main">
                  <a:graphicData uri="http://schemas.microsoft.com/office/word/2010/wordprocessingShape">
                    <wps:wsp>
                      <wps:cNvCnPr/>
                      <wps:spPr>
                        <a:xfrm flipH="1">
                          <a:off x="0" y="0"/>
                          <a:ext cx="219075" cy="38100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 o:spid="_x0000_s1026" alt="Title: Straight connector 9"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75pt,23.8pt" to="552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" strokecolor="windowText" strokeweight="1.25pt"/>
            </w:pict>
          </mc:Fallback>
        </mc:AlternateContent>
      </w:r>
      <w:bookmarkEnd w:id="81"/>
      <w:bookmarkEnd w:id="82"/>
      <w:bookmarkEnd w:id="83"/>
      <w:bookmarkEnd w:id="84"/>
    </w:p>
    <w:p w14:paraId="5E8133FE" w14:textId="381CF3A4" w:rsidR="00E11B91" w:rsidRDefault="00E11B91" w:rsidP="00E11B91">
      <w:pPr>
        <w:pStyle w:val="VCAAHeading1"/>
      </w:pPr>
      <w:bookmarkStart w:id="85" w:name="_Toc535828094"/>
      <w:bookmarkStart w:id="86" w:name="_Toc171586"/>
      <w:bookmarkStart w:id="87" w:name="_Toc943766"/>
      <w:bookmarkStart w:id="88" w:name="_Toc1982517"/>
      <w:r>
        <w:rPr>
          <w:noProof/>
          <w:lang w:val="en-AU" w:eastAsia="en-AU"/>
        </w:rPr>
        <w:drawing>
          <wp:anchor distT="0" distB="0" distL="114300" distR="114300" simplePos="0" relativeHeight="251633152" behindDoc="0" locked="0" layoutInCell="1" allowOverlap="1" wp14:anchorId="68072AF8" wp14:editId="65FF9C50">
            <wp:simplePos x="0" y="0"/>
            <wp:positionH relativeFrom="column">
              <wp:posOffset>4679950</wp:posOffset>
            </wp:positionH>
            <wp:positionV relativeFrom="paragraph">
              <wp:posOffset>365125</wp:posOffset>
            </wp:positionV>
            <wp:extent cx="3033395" cy="4257675"/>
            <wp:effectExtent l="0" t="0" r="0" b="9525"/>
            <wp:wrapSquare wrapText="bothSides"/>
            <wp:docPr id="301" name="Picture 301" title="Huma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033395" cy="4257675"/>
                    </a:xfrm>
                    <a:prstGeom prst="rect">
                      <a:avLst/>
                    </a:prstGeom>
                  </pic:spPr>
                </pic:pic>
              </a:graphicData>
            </a:graphic>
            <wp14:sizeRelH relativeFrom="page">
              <wp14:pctWidth>0</wp14:pctWidth>
            </wp14:sizeRelH>
            <wp14:sizeRelV relativeFrom="page">
              <wp14:pctHeight>0</wp14:pctHeight>
            </wp14:sizeRelV>
          </wp:anchor>
        </w:drawing>
      </w:r>
      <w:bookmarkEnd w:id="85"/>
      <w:bookmarkEnd w:id="86"/>
      <w:bookmarkEnd w:id="87"/>
      <w:bookmarkEnd w:id="88"/>
    </w:p>
    <w:p w14:paraId="1DB48B57" w14:textId="49BB9FE3" w:rsidR="00E11B91" w:rsidRDefault="00195E6E" w:rsidP="00E11B91">
      <w:pPr>
        <w:pStyle w:val="VCAAHeading1"/>
      </w:pPr>
      <w:bookmarkStart w:id="89" w:name="_Toc535828095"/>
      <w:bookmarkStart w:id="90" w:name="_Toc171587"/>
      <w:bookmarkStart w:id="91" w:name="_Toc943767"/>
      <w:bookmarkStart w:id="92" w:name="_Toc1982518"/>
      <w:r>
        <w:rPr>
          <w:noProof/>
          <w:color w:val="auto"/>
          <w:lang w:val="en-AU" w:eastAsia="en-AU"/>
        </w:rPr>
        <mc:AlternateContent>
          <mc:Choice Requires="wps">
            <w:drawing>
              <wp:anchor distT="0" distB="0" distL="114300" distR="114300" simplePos="0" relativeHeight="251651584" behindDoc="0" locked="0" layoutInCell="1" allowOverlap="1" wp14:anchorId="4027BA9D" wp14:editId="584FBE49">
                <wp:simplePos x="0" y="0"/>
                <wp:positionH relativeFrom="column">
                  <wp:posOffset>3810000</wp:posOffset>
                </wp:positionH>
                <wp:positionV relativeFrom="paragraph">
                  <wp:posOffset>192404</wp:posOffset>
                </wp:positionV>
                <wp:extent cx="762000" cy="47625"/>
                <wp:effectExtent l="0" t="0" r="19050" b="28575"/>
                <wp:wrapNone/>
                <wp:docPr id="10" name="Straight Connector 10" title="Straight connector 13"/>
                <wp:cNvGraphicFramePr/>
                <a:graphic xmlns:a="http://schemas.openxmlformats.org/drawingml/2006/main">
                  <a:graphicData uri="http://schemas.microsoft.com/office/word/2010/wordprocessingShape">
                    <wps:wsp>
                      <wps:cNvCnPr/>
                      <wps:spPr>
                        <a:xfrm>
                          <a:off x="0" y="0"/>
                          <a:ext cx="762000" cy="47625"/>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 o:spid="_x0000_s1026" alt="Title: Straight connector 13"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pt,15.15pt" to="5in,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" strokecolor="windowText" strokeweight="1.25pt"/>
            </w:pict>
          </mc:Fallback>
        </mc:AlternateContent>
      </w:r>
      <w:bookmarkEnd w:id="89"/>
      <w:bookmarkEnd w:id="90"/>
      <w:bookmarkEnd w:id="91"/>
      <w:bookmarkEnd w:id="92"/>
    </w:p>
    <w:p w14:paraId="325249F2" w14:textId="6364EB44" w:rsidR="00E11B91" w:rsidRDefault="00E11B91" w:rsidP="00E11B91">
      <w:pPr>
        <w:pStyle w:val="VCAAHeading1"/>
      </w:pPr>
    </w:p>
    <w:p w14:paraId="19EB8B61" w14:textId="172A023B" w:rsidR="00E11B91" w:rsidRDefault="00E11B91" w:rsidP="00E11B91">
      <w:pPr>
        <w:pStyle w:val="VCAAHeading1"/>
      </w:pPr>
    </w:p>
    <w:bookmarkStart w:id="93" w:name="_Toc535828096"/>
    <w:bookmarkStart w:id="94" w:name="_Toc171588"/>
    <w:bookmarkStart w:id="95" w:name="_Toc943768"/>
    <w:bookmarkStart w:id="96" w:name="_Toc1982519"/>
    <w:p w14:paraId="7C4EC022" w14:textId="41A45219" w:rsidR="00E11B91" w:rsidRDefault="00195E6E" w:rsidP="00E11B91">
      <w:pPr>
        <w:pStyle w:val="VCAAHeading1"/>
      </w:pPr>
      <w:r>
        <w:rPr>
          <w:noProof/>
          <w:color w:val="auto"/>
          <w:lang w:val="en-AU" w:eastAsia="en-AU"/>
        </w:rPr>
        <mc:AlternateContent>
          <mc:Choice Requires="wps">
            <w:drawing>
              <wp:anchor distT="0" distB="0" distL="114300" distR="114300" simplePos="0" relativeHeight="251657728" behindDoc="0" locked="0" layoutInCell="1" allowOverlap="1" wp14:anchorId="125AC661" wp14:editId="2B4ADB95">
                <wp:simplePos x="0" y="0"/>
                <wp:positionH relativeFrom="column">
                  <wp:posOffset>8582025</wp:posOffset>
                </wp:positionH>
                <wp:positionV relativeFrom="paragraph">
                  <wp:posOffset>137160</wp:posOffset>
                </wp:positionV>
                <wp:extent cx="990600" cy="276225"/>
                <wp:effectExtent l="0" t="0" r="19050" b="28575"/>
                <wp:wrapNone/>
                <wp:docPr id="13" name="Straight Connector 13"/>
                <wp:cNvGraphicFramePr/>
                <a:graphic xmlns:a="http://schemas.openxmlformats.org/drawingml/2006/main">
                  <a:graphicData uri="http://schemas.microsoft.com/office/word/2010/wordprocessingShape">
                    <wps:wsp>
                      <wps:cNvCnPr/>
                      <wps:spPr>
                        <a:xfrm>
                          <a:off x="0" y="0"/>
                          <a:ext cx="990600" cy="276225"/>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953967" id="Straight Connector 1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75pt,10.8pt" to="753.7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" strokecolor="windowText" strokeweight="1.25pt"/>
            </w:pict>
          </mc:Fallback>
        </mc:AlternateContent>
      </w:r>
      <w:r>
        <w:rPr>
          <w:noProof/>
          <w:color w:val="auto"/>
          <w:lang w:val="en-AU" w:eastAsia="en-AU"/>
        </w:rPr>
        <mc:AlternateContent>
          <mc:Choice Requires="wps">
            <w:drawing>
              <wp:anchor distT="0" distB="0" distL="114300" distR="114300" simplePos="0" relativeHeight="251655680" behindDoc="0" locked="0" layoutInCell="1" allowOverlap="1" wp14:anchorId="114B545A" wp14:editId="5CCD8E7C">
                <wp:simplePos x="0" y="0"/>
                <wp:positionH relativeFrom="column">
                  <wp:posOffset>3429000</wp:posOffset>
                </wp:positionH>
                <wp:positionV relativeFrom="paragraph">
                  <wp:posOffset>546735</wp:posOffset>
                </wp:positionV>
                <wp:extent cx="590550" cy="285750"/>
                <wp:effectExtent l="0" t="0" r="19050" b="19050"/>
                <wp:wrapNone/>
                <wp:docPr id="12" name="Straight Connector 12"/>
                <wp:cNvGraphicFramePr/>
                <a:graphic xmlns:a="http://schemas.openxmlformats.org/drawingml/2006/main">
                  <a:graphicData uri="http://schemas.microsoft.com/office/word/2010/wordprocessingShape">
                    <wps:wsp>
                      <wps:cNvCnPr/>
                      <wps:spPr>
                        <a:xfrm flipH="1">
                          <a:off x="0" y="0"/>
                          <a:ext cx="590550" cy="28575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167C14" id="Straight Connector 12"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43.05pt" to="316.5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" strokecolor="windowText" strokeweight="1.25pt"/>
            </w:pict>
          </mc:Fallback>
        </mc:AlternateContent>
      </w:r>
      <w:r w:rsidR="00D4335D" w:rsidRPr="006D3202">
        <w:rPr>
          <w:rFonts w:asciiTheme="minorHAnsi" w:hAnsiTheme="minorHAnsi" w:cstheme="minorBidi"/>
          <w:noProof/>
          <w:color w:val="auto"/>
          <w:lang w:val="en-AU" w:eastAsia="en-AU"/>
        </w:rPr>
        <mc:AlternateContent>
          <mc:Choice Requires="wps">
            <w:drawing>
              <wp:anchor distT="0" distB="0" distL="114300" distR="114300" simplePos="0" relativeHeight="251637248" behindDoc="0" locked="0" layoutInCell="1" allowOverlap="1" wp14:anchorId="38D6D7D2" wp14:editId="05CE9BBF">
                <wp:simplePos x="0" y="0"/>
                <wp:positionH relativeFrom="column">
                  <wp:posOffset>9058275</wp:posOffset>
                </wp:positionH>
                <wp:positionV relativeFrom="paragraph">
                  <wp:posOffset>3810</wp:posOffset>
                </wp:positionV>
                <wp:extent cx="3962400" cy="2571750"/>
                <wp:effectExtent l="19050" t="19050" r="38100" b="38100"/>
                <wp:wrapNone/>
                <wp:docPr id="297" name="Oval Callout 297" descr="My peer’s favourite foods from their culture are:  " title="Voice bubble"/>
                <wp:cNvGraphicFramePr/>
                <a:graphic xmlns:a="http://schemas.openxmlformats.org/drawingml/2006/main">
                  <a:graphicData uri="http://schemas.microsoft.com/office/word/2010/wordprocessingShape">
                    <wps:wsp>
                      <wps:cNvSpPr/>
                      <wps:spPr>
                        <a:xfrm>
                          <a:off x="0" y="0"/>
                          <a:ext cx="3962400" cy="2571750"/>
                        </a:xfrm>
                        <a:prstGeom prst="wedgeEllipseCallout">
                          <a:avLst>
                            <a:gd name="adj1" fmla="val -45262"/>
                            <a:gd name="adj2" fmla="val -21334"/>
                          </a:avLst>
                        </a:prstGeom>
                        <a:noFill/>
                        <a:ln w="15875" cap="flat" cmpd="sng" algn="ctr">
                          <a:solidFill>
                            <a:sysClr val="windowText" lastClr="000000"/>
                          </a:solidFill>
                          <a:prstDash val="solid"/>
                        </a:ln>
                        <a:effectLst/>
                      </wps:spPr>
                      <wps:txbx>
                        <w:txbxContent>
                          <w:p w14:paraId="705456F3" w14:textId="26918EAD" w:rsidR="00744CAA" w:rsidRPr="00B52929" w:rsidRDefault="00744CAA" w:rsidP="00E11B91">
                            <w:pPr>
                              <w:shd w:val="clear" w:color="auto" w:fill="FFFFFF" w:themeFill="background1"/>
                              <w:spacing w:before="120"/>
                              <w:jc w:val="center"/>
                              <w:rPr>
                                <w:rFonts w:ascii="Century Gothic" w:hAnsi="Century Gothic"/>
                                <w:b/>
                                <w:sz w:val="31"/>
                                <w:szCs w:val="31"/>
                              </w:rPr>
                            </w:pPr>
                            <w:r>
                              <w:rPr>
                                <w:rFonts w:ascii="Century Gothic" w:hAnsi="Century Gothic"/>
                                <w:b/>
                                <w:sz w:val="31"/>
                                <w:szCs w:val="31"/>
                              </w:rPr>
                              <w:t xml:space="preserve">My peer’s favourite foods from their culture are: </w:t>
                            </w:r>
                            <w:r w:rsidRPr="00B52929">
                              <w:rPr>
                                <w:rFonts w:ascii="Century Gothic" w:hAnsi="Century Gothic"/>
                                <w:b/>
                                <w:sz w:val="31"/>
                                <w:szCs w:val="31"/>
                              </w:rPr>
                              <w:t xml:space="preserve"> </w:t>
                            </w:r>
                          </w:p>
                          <w:p w14:paraId="6E988F4D" w14:textId="77777777" w:rsidR="00744CAA" w:rsidRPr="00B52929" w:rsidRDefault="00744CAA" w:rsidP="00E11B91">
                            <w:pPr>
                              <w:shd w:val="clear" w:color="auto" w:fill="FFFFFF" w:themeFill="background1"/>
                              <w:jc w:val="center"/>
                              <w:rPr>
                                <w:rFonts w:ascii="Century Gothic" w:hAnsi="Century Gothic"/>
                                <w:b/>
                                <w:sz w:val="31"/>
                                <w:szCs w:val="31"/>
                              </w:rPr>
                            </w:pPr>
                            <w:r w:rsidRPr="00B52929">
                              <w:rPr>
                                <w:rFonts w:ascii="Century Gothic" w:hAnsi="Century Gothic"/>
                                <w:b/>
                                <w:sz w:val="31"/>
                                <w:szCs w:val="31"/>
                              </w:rPr>
                              <w:t>______________________</w:t>
                            </w:r>
                            <w:r>
                              <w:rPr>
                                <w:rFonts w:ascii="Century Gothic" w:hAnsi="Century Gothic"/>
                                <w:b/>
                                <w:sz w:val="31"/>
                                <w:szCs w:val="31"/>
                              </w:rPr>
                              <w:t>_____________________________________________________________</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97" o:spid="_x0000_s1038" type="#_x0000_t63" alt="Title: Voice bubble - Description: My peer’s favourite foods from their culture are:  " style="position:absolute;margin-left:713.25pt;margin-top:.3pt;width:312pt;height:20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" adj="1023,6192" filled="f" strokecolor="windowText" strokeweight="1.25pt">
                <v:textbox inset="0,0,0,0">
                  <w:txbxContent>
                    <w:p w14:paraId="705456F3" w14:textId="26918EAD" w:rsidR="00744CAA" w:rsidRPr="00B52929" w:rsidRDefault="00744CAA" w:rsidP="00E11B91">
                      <w:pPr>
                        <w:shd w:val="clear" w:color="auto" w:fill="FFFFFF" w:themeFill="background1"/>
                        <w:spacing w:before="120"/>
                        <w:jc w:val="center"/>
                        <w:rPr>
                          <w:rFonts w:ascii="Century Gothic" w:hAnsi="Century Gothic"/>
                          <w:b/>
                          <w:sz w:val="31"/>
                          <w:szCs w:val="31"/>
                        </w:rPr>
                      </w:pPr>
                      <w:r>
                        <w:rPr>
                          <w:rFonts w:ascii="Century Gothic" w:hAnsi="Century Gothic"/>
                          <w:b/>
                          <w:sz w:val="31"/>
                          <w:szCs w:val="31"/>
                        </w:rPr>
                        <w:t xml:space="preserve">My peer’s favourite foods from their culture are: </w:t>
                      </w:r>
                      <w:r w:rsidRPr="00B52929">
                        <w:rPr>
                          <w:rFonts w:ascii="Century Gothic" w:hAnsi="Century Gothic"/>
                          <w:b/>
                          <w:sz w:val="31"/>
                          <w:szCs w:val="31"/>
                        </w:rPr>
                        <w:t xml:space="preserve"> </w:t>
                      </w:r>
                    </w:p>
                    <w:p w14:paraId="6E988F4D" w14:textId="77777777" w:rsidR="00744CAA" w:rsidRPr="00B52929" w:rsidRDefault="00744CAA" w:rsidP="00E11B91">
                      <w:pPr>
                        <w:shd w:val="clear" w:color="auto" w:fill="FFFFFF" w:themeFill="background1"/>
                        <w:jc w:val="center"/>
                        <w:rPr>
                          <w:rFonts w:ascii="Century Gothic" w:hAnsi="Century Gothic"/>
                          <w:b/>
                          <w:sz w:val="31"/>
                          <w:szCs w:val="31"/>
                        </w:rPr>
                      </w:pPr>
                      <w:r w:rsidRPr="00B52929">
                        <w:rPr>
                          <w:rFonts w:ascii="Century Gothic" w:hAnsi="Century Gothic"/>
                          <w:b/>
                          <w:sz w:val="31"/>
                          <w:szCs w:val="31"/>
                        </w:rPr>
                        <w:t>______________________</w:t>
                      </w:r>
                      <w:r>
                        <w:rPr>
                          <w:rFonts w:ascii="Century Gothic" w:hAnsi="Century Gothic"/>
                          <w:b/>
                          <w:sz w:val="31"/>
                          <w:szCs w:val="31"/>
                        </w:rPr>
                        <w:t>_____________________________________________________________</w:t>
                      </w:r>
                    </w:p>
                  </w:txbxContent>
                </v:textbox>
              </v:shape>
            </w:pict>
          </mc:Fallback>
        </mc:AlternateContent>
      </w:r>
      <w:bookmarkEnd w:id="93"/>
      <w:bookmarkEnd w:id="94"/>
      <w:bookmarkEnd w:id="95"/>
      <w:bookmarkEnd w:id="96"/>
    </w:p>
    <w:p w14:paraId="742DC585" w14:textId="6703EA03" w:rsidR="00E11B91" w:rsidRDefault="00D4335D" w:rsidP="00E11B91">
      <w:pPr>
        <w:pStyle w:val="VCAAHeading1"/>
      </w:pPr>
      <w:bookmarkStart w:id="97" w:name="_Toc535828097"/>
      <w:bookmarkStart w:id="98" w:name="_Toc171589"/>
      <w:bookmarkStart w:id="99" w:name="_Toc943769"/>
      <w:bookmarkStart w:id="100" w:name="_Toc1982520"/>
      <w:r w:rsidRPr="006D3202">
        <w:rPr>
          <w:rFonts w:asciiTheme="minorHAnsi" w:hAnsiTheme="minorHAnsi" w:cstheme="minorBidi"/>
          <w:noProof/>
          <w:color w:val="auto"/>
          <w:lang w:val="en-AU" w:eastAsia="en-AU"/>
        </w:rPr>
        <mc:AlternateContent>
          <mc:Choice Requires="wps">
            <w:drawing>
              <wp:anchor distT="0" distB="0" distL="114300" distR="114300" simplePos="0" relativeHeight="251748352" behindDoc="0" locked="0" layoutInCell="1" allowOverlap="1" wp14:anchorId="34C15CA9" wp14:editId="45C10DC5">
                <wp:simplePos x="0" y="0"/>
                <wp:positionH relativeFrom="column">
                  <wp:posOffset>400050</wp:posOffset>
                </wp:positionH>
                <wp:positionV relativeFrom="paragraph">
                  <wp:posOffset>12065</wp:posOffset>
                </wp:positionV>
                <wp:extent cx="3705225" cy="2333625"/>
                <wp:effectExtent l="19050" t="19050" r="47625" b="47625"/>
                <wp:wrapNone/>
                <wp:docPr id="298" name="Oval Callout 298" descr="The language (or languages) my peer’s &#10;family members speak is:  &#10;" title="Voice bubble"/>
                <wp:cNvGraphicFramePr/>
                <a:graphic xmlns:a="http://schemas.openxmlformats.org/drawingml/2006/main">
                  <a:graphicData uri="http://schemas.microsoft.com/office/word/2010/wordprocessingShape">
                    <wps:wsp>
                      <wps:cNvSpPr/>
                      <wps:spPr>
                        <a:xfrm>
                          <a:off x="0" y="0"/>
                          <a:ext cx="3705225" cy="2333625"/>
                        </a:xfrm>
                        <a:prstGeom prst="wedgeEllipseCallout">
                          <a:avLst>
                            <a:gd name="adj1" fmla="val 43323"/>
                            <a:gd name="adj2" fmla="val -24998"/>
                          </a:avLst>
                        </a:prstGeom>
                        <a:noFill/>
                        <a:ln w="15875" cap="flat" cmpd="sng" algn="ctr">
                          <a:solidFill>
                            <a:sysClr val="windowText" lastClr="000000"/>
                          </a:solidFill>
                          <a:prstDash val="solid"/>
                        </a:ln>
                        <a:effectLst/>
                      </wps:spPr>
                      <wps:txbx>
                        <w:txbxContent>
                          <w:p w14:paraId="6DBE73E2" w14:textId="3A36F67F" w:rsidR="00744CAA" w:rsidRPr="00B52929" w:rsidRDefault="00744CAA" w:rsidP="00E11B91">
                            <w:pPr>
                              <w:shd w:val="clear" w:color="auto" w:fill="FFFFFF" w:themeFill="background1"/>
                              <w:jc w:val="center"/>
                              <w:rPr>
                                <w:rFonts w:ascii="Century Gothic" w:hAnsi="Century Gothic"/>
                                <w:b/>
                                <w:sz w:val="31"/>
                                <w:szCs w:val="31"/>
                              </w:rPr>
                            </w:pPr>
                            <w:r>
                              <w:rPr>
                                <w:rFonts w:ascii="Century Gothic" w:hAnsi="Century Gothic"/>
                                <w:b/>
                                <w:sz w:val="31"/>
                                <w:szCs w:val="31"/>
                              </w:rPr>
                              <w:t xml:space="preserve">The language (or languages) my peer’s </w:t>
                            </w:r>
                            <w:r>
                              <w:rPr>
                                <w:rFonts w:ascii="Century Gothic" w:hAnsi="Century Gothic"/>
                                <w:b/>
                                <w:sz w:val="31"/>
                                <w:szCs w:val="31"/>
                              </w:rPr>
                              <w:br/>
                              <w:t xml:space="preserve">family members speak is: </w:t>
                            </w:r>
                            <w:r w:rsidRPr="00B52929">
                              <w:rPr>
                                <w:rFonts w:ascii="Century Gothic" w:hAnsi="Century Gothic"/>
                                <w:b/>
                                <w:sz w:val="31"/>
                                <w:szCs w:val="31"/>
                              </w:rPr>
                              <w:t xml:space="preserve"> </w:t>
                            </w:r>
                          </w:p>
                          <w:p w14:paraId="3E708922" w14:textId="77777777" w:rsidR="00744CAA" w:rsidRPr="00B52929" w:rsidRDefault="00744CAA" w:rsidP="00E11B91">
                            <w:pPr>
                              <w:shd w:val="clear" w:color="auto" w:fill="FFFFFF" w:themeFill="background1"/>
                              <w:jc w:val="center"/>
                              <w:rPr>
                                <w:rFonts w:ascii="Century Gothic" w:hAnsi="Century Gothic"/>
                                <w:b/>
                                <w:sz w:val="31"/>
                                <w:szCs w:val="31"/>
                              </w:rPr>
                            </w:pPr>
                            <w:r w:rsidRPr="00B52929">
                              <w:rPr>
                                <w:rFonts w:ascii="Century Gothic" w:hAnsi="Century Gothic"/>
                                <w:b/>
                                <w:sz w:val="31"/>
                                <w:szCs w:val="31"/>
                              </w:rPr>
                              <w:t>______________________</w:t>
                            </w:r>
                            <w:r>
                              <w:rPr>
                                <w:rFonts w:ascii="Century Gothic" w:hAnsi="Century Gothic"/>
                                <w:b/>
                                <w:sz w:val="31"/>
                                <w:szCs w:val="31"/>
                              </w:rPr>
                              <w:t>______________________________</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98" o:spid="_x0000_s1039" type="#_x0000_t63" alt="Title: Voice bubble - Description: The language (or languages) my peer’s &#10;family members speak is:  &#10;" style="position:absolute;margin-left:31.5pt;margin-top:.95pt;width:291.75pt;height:183.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" adj="20158,5400" filled="f" strokecolor="windowText" strokeweight="1.25pt">
                <v:textbox inset="0,0,0,0">
                  <w:txbxContent>
                    <w:p w14:paraId="6DBE73E2" w14:textId="3A36F67F" w:rsidR="00744CAA" w:rsidRPr="00B52929" w:rsidRDefault="00744CAA" w:rsidP="00E11B91">
                      <w:pPr>
                        <w:shd w:val="clear" w:color="auto" w:fill="FFFFFF" w:themeFill="background1"/>
                        <w:jc w:val="center"/>
                        <w:rPr>
                          <w:rFonts w:ascii="Century Gothic" w:hAnsi="Century Gothic"/>
                          <w:b/>
                          <w:sz w:val="31"/>
                          <w:szCs w:val="31"/>
                        </w:rPr>
                      </w:pPr>
                      <w:r>
                        <w:rPr>
                          <w:rFonts w:ascii="Century Gothic" w:hAnsi="Century Gothic"/>
                          <w:b/>
                          <w:sz w:val="31"/>
                          <w:szCs w:val="31"/>
                        </w:rPr>
                        <w:t xml:space="preserve">The language (or languages) my peer’s </w:t>
                      </w:r>
                      <w:r>
                        <w:rPr>
                          <w:rFonts w:ascii="Century Gothic" w:hAnsi="Century Gothic"/>
                          <w:b/>
                          <w:sz w:val="31"/>
                          <w:szCs w:val="31"/>
                        </w:rPr>
                        <w:br/>
                        <w:t xml:space="preserve">family members speak is: </w:t>
                      </w:r>
                      <w:r w:rsidRPr="00B52929">
                        <w:rPr>
                          <w:rFonts w:ascii="Century Gothic" w:hAnsi="Century Gothic"/>
                          <w:b/>
                          <w:sz w:val="31"/>
                          <w:szCs w:val="31"/>
                        </w:rPr>
                        <w:t xml:space="preserve"> </w:t>
                      </w:r>
                    </w:p>
                    <w:p w14:paraId="3E708922" w14:textId="77777777" w:rsidR="00744CAA" w:rsidRPr="00B52929" w:rsidRDefault="00744CAA" w:rsidP="00E11B91">
                      <w:pPr>
                        <w:shd w:val="clear" w:color="auto" w:fill="FFFFFF" w:themeFill="background1"/>
                        <w:jc w:val="center"/>
                        <w:rPr>
                          <w:rFonts w:ascii="Century Gothic" w:hAnsi="Century Gothic"/>
                          <w:b/>
                          <w:sz w:val="31"/>
                          <w:szCs w:val="31"/>
                        </w:rPr>
                      </w:pPr>
                      <w:r w:rsidRPr="00B52929">
                        <w:rPr>
                          <w:rFonts w:ascii="Century Gothic" w:hAnsi="Century Gothic"/>
                          <w:b/>
                          <w:sz w:val="31"/>
                          <w:szCs w:val="31"/>
                        </w:rPr>
                        <w:t>______________________</w:t>
                      </w:r>
                      <w:r>
                        <w:rPr>
                          <w:rFonts w:ascii="Century Gothic" w:hAnsi="Century Gothic"/>
                          <w:b/>
                          <w:sz w:val="31"/>
                          <w:szCs w:val="31"/>
                        </w:rPr>
                        <w:t>______________________________</w:t>
                      </w:r>
                    </w:p>
                  </w:txbxContent>
                </v:textbox>
              </v:shape>
            </w:pict>
          </mc:Fallback>
        </mc:AlternateContent>
      </w:r>
      <w:bookmarkEnd w:id="97"/>
      <w:bookmarkEnd w:id="98"/>
      <w:bookmarkEnd w:id="99"/>
      <w:bookmarkEnd w:id="100"/>
    </w:p>
    <w:p w14:paraId="1AFF722F" w14:textId="77777777" w:rsidR="00E11B91" w:rsidRDefault="00E11B91" w:rsidP="00E11B91">
      <w:pPr>
        <w:pStyle w:val="VCAAHeading1"/>
      </w:pPr>
    </w:p>
    <w:p w14:paraId="54CC3A15" w14:textId="77777777" w:rsidR="00E11B91" w:rsidRDefault="00E11B91" w:rsidP="00E11B91">
      <w:pPr>
        <w:pStyle w:val="VCAAHeading1"/>
      </w:pPr>
    </w:p>
    <w:p w14:paraId="39DD1CA2" w14:textId="4C3C1B04" w:rsidR="00E11B91" w:rsidRDefault="004A51A9" w:rsidP="00E11B91">
      <w:pPr>
        <w:pStyle w:val="VCAAHeading1"/>
      </w:pPr>
      <w:bookmarkStart w:id="101" w:name="_Toc535828098"/>
      <w:bookmarkStart w:id="102" w:name="_Toc171590"/>
      <w:bookmarkStart w:id="103" w:name="_Toc943770"/>
      <w:bookmarkStart w:id="104" w:name="_Toc1982521"/>
      <w:r>
        <w:rPr>
          <w:noProof/>
          <w:lang w:val="en-AU" w:eastAsia="en-AU"/>
        </w:rPr>
        <mc:AlternateContent>
          <mc:Choice Requires="wps">
            <w:drawing>
              <wp:anchor distT="0" distB="0" distL="114300" distR="114300" simplePos="0" relativeHeight="251756544" behindDoc="0" locked="0" layoutInCell="1" allowOverlap="1" wp14:anchorId="38E54CEF" wp14:editId="46C0DE86">
                <wp:simplePos x="0" y="0"/>
                <wp:positionH relativeFrom="column">
                  <wp:posOffset>5010150</wp:posOffset>
                </wp:positionH>
                <wp:positionV relativeFrom="paragraph">
                  <wp:posOffset>40005</wp:posOffset>
                </wp:positionV>
                <wp:extent cx="3552825" cy="323850"/>
                <wp:effectExtent l="133350" t="0" r="0" b="19050"/>
                <wp:wrapNone/>
                <wp:docPr id="302" name="Oval Callout 302"/>
                <wp:cNvGraphicFramePr/>
                <a:graphic xmlns:a="http://schemas.openxmlformats.org/drawingml/2006/main">
                  <a:graphicData uri="http://schemas.microsoft.com/office/word/2010/wordprocessingShape">
                    <wps:wsp>
                      <wps:cNvSpPr/>
                      <wps:spPr>
                        <a:xfrm>
                          <a:off x="0" y="0"/>
                          <a:ext cx="3552825" cy="323850"/>
                        </a:xfrm>
                        <a:prstGeom prst="wedgeEllipseCallout">
                          <a:avLst>
                            <a:gd name="adj1" fmla="val -53544"/>
                            <a:gd name="adj2" fmla="val -43234"/>
                          </a:avLst>
                        </a:prstGeom>
                        <a:noFill/>
                        <a:ln w="15875" cap="flat" cmpd="sng" algn="ctr">
                          <a:solidFill>
                            <a:sysClr val="window" lastClr="FFFFFF"/>
                          </a:solidFill>
                          <a:prstDash val="solid"/>
                        </a:ln>
                        <a:effectLst/>
                      </wps:spPr>
                      <wps:txbx>
                        <w:txbxContent>
                          <w:p w14:paraId="37297361" w14:textId="60D8E9CD" w:rsidR="00744CAA" w:rsidRPr="00885DD7" w:rsidRDefault="00744CAA" w:rsidP="004A51A9">
                            <w:pPr>
                              <w:shd w:val="clear" w:color="auto" w:fill="FFFFFF" w:themeFill="background1"/>
                              <w:rPr>
                                <w:rFonts w:ascii="Century Gothic" w:hAnsi="Century Gothic"/>
                                <w:b/>
                                <w:sz w:val="24"/>
                                <w:szCs w:val="24"/>
                              </w:rPr>
                            </w:pPr>
                            <w:r>
                              <w:rPr>
                                <w:rFonts w:ascii="Century Gothic" w:hAnsi="Century Gothic"/>
                                <w:b/>
                                <w:sz w:val="31"/>
                                <w:szCs w:val="31"/>
                              </w:rPr>
                              <w:t xml:space="preserve"> </w:t>
                            </w:r>
                            <w:r w:rsidRPr="00885DD7">
                              <w:rPr>
                                <w:rFonts w:ascii="Century Gothic" w:hAnsi="Century Gothic"/>
                                <w:b/>
                                <w:sz w:val="24"/>
                                <w:szCs w:val="24"/>
                              </w:rPr>
                              <w:t xml:space="preserve">This is my </w:t>
                            </w:r>
                            <w:r>
                              <w:rPr>
                                <w:rFonts w:ascii="Century Gothic" w:hAnsi="Century Gothic"/>
                                <w:b/>
                                <w:sz w:val="24"/>
                                <w:szCs w:val="24"/>
                              </w:rPr>
                              <w:t>peer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02" o:spid="_x0000_s1040" type="#_x0000_t63" style="position:absolute;margin-left:394.5pt;margin-top:3.15pt;width:279.75pt;height:2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" adj="-766,1461" filled="f" strokecolor="window" strokeweight="1.25pt">
                <v:textbox inset="0,0,0,0">
                  <w:txbxContent>
                    <w:p w14:paraId="37297361" w14:textId="60D8E9CD" w:rsidR="00744CAA" w:rsidRPr="00885DD7" w:rsidRDefault="00744CAA" w:rsidP="004A51A9">
                      <w:pPr>
                        <w:shd w:val="clear" w:color="auto" w:fill="FFFFFF" w:themeFill="background1"/>
                        <w:rPr>
                          <w:rFonts w:ascii="Century Gothic" w:hAnsi="Century Gothic"/>
                          <w:b/>
                          <w:sz w:val="24"/>
                          <w:szCs w:val="24"/>
                        </w:rPr>
                      </w:pPr>
                      <w:r>
                        <w:rPr>
                          <w:rFonts w:ascii="Century Gothic" w:hAnsi="Century Gothic"/>
                          <w:b/>
                          <w:sz w:val="31"/>
                          <w:szCs w:val="31"/>
                        </w:rPr>
                        <w:t xml:space="preserve"> </w:t>
                      </w:r>
                      <w:r w:rsidRPr="00885DD7">
                        <w:rPr>
                          <w:rFonts w:ascii="Century Gothic" w:hAnsi="Century Gothic"/>
                          <w:b/>
                          <w:sz w:val="24"/>
                          <w:szCs w:val="24"/>
                        </w:rPr>
                        <w:t xml:space="preserve">This is my </w:t>
                      </w:r>
                      <w:r>
                        <w:rPr>
                          <w:rFonts w:ascii="Century Gothic" w:hAnsi="Century Gothic"/>
                          <w:b/>
                          <w:sz w:val="24"/>
                          <w:szCs w:val="24"/>
                        </w:rPr>
                        <w:t>peer</w:t>
                      </w:r>
                    </w:p>
                  </w:txbxContent>
                </v:textbox>
              </v:shape>
            </w:pict>
          </mc:Fallback>
        </mc:AlternateContent>
      </w:r>
      <w:bookmarkEnd w:id="101"/>
      <w:bookmarkEnd w:id="102"/>
      <w:bookmarkEnd w:id="103"/>
      <w:bookmarkEnd w:id="104"/>
    </w:p>
    <w:p w14:paraId="72A046FE" w14:textId="77777777" w:rsidR="00E11B91" w:rsidRDefault="00E11B91" w:rsidP="00E11B91">
      <w:pPr>
        <w:pStyle w:val="VCAAHeading1"/>
      </w:pPr>
      <w:bookmarkStart w:id="105" w:name="_Toc535828099"/>
      <w:bookmarkStart w:id="106" w:name="_Toc171591"/>
      <w:bookmarkStart w:id="107" w:name="_Toc943771"/>
      <w:bookmarkStart w:id="108" w:name="_Toc1982522"/>
      <w:r>
        <w:rPr>
          <w:noProof/>
          <w:lang w:val="en-AU" w:eastAsia="en-AU"/>
        </w:rPr>
        <mc:AlternateContent>
          <mc:Choice Requires="wps">
            <w:drawing>
              <wp:anchor distT="0" distB="0" distL="114300" distR="114300" simplePos="0" relativeHeight="251754496" behindDoc="0" locked="0" layoutInCell="1" allowOverlap="1" wp14:anchorId="13CD38A2" wp14:editId="2B55D799">
                <wp:simplePos x="0" y="0"/>
                <wp:positionH relativeFrom="column">
                  <wp:posOffset>4791075</wp:posOffset>
                </wp:positionH>
                <wp:positionV relativeFrom="paragraph">
                  <wp:posOffset>619760</wp:posOffset>
                </wp:positionV>
                <wp:extent cx="3552825" cy="323850"/>
                <wp:effectExtent l="133350" t="0" r="0" b="19050"/>
                <wp:wrapNone/>
                <wp:docPr id="300" name="Oval Callout 300" title="Text box to cover page number"/>
                <wp:cNvGraphicFramePr/>
                <a:graphic xmlns:a="http://schemas.openxmlformats.org/drawingml/2006/main">
                  <a:graphicData uri="http://schemas.microsoft.com/office/word/2010/wordprocessingShape">
                    <wps:wsp>
                      <wps:cNvSpPr/>
                      <wps:spPr>
                        <a:xfrm>
                          <a:off x="0" y="0"/>
                          <a:ext cx="3552825" cy="323850"/>
                        </a:xfrm>
                        <a:prstGeom prst="wedgeEllipseCallout">
                          <a:avLst>
                            <a:gd name="adj1" fmla="val -53544"/>
                            <a:gd name="adj2" fmla="val -43234"/>
                          </a:avLst>
                        </a:prstGeom>
                        <a:solidFill>
                          <a:sysClr val="window" lastClr="FFFFFF"/>
                        </a:solidFill>
                        <a:ln w="15875" cap="flat" cmpd="sng" algn="ctr">
                          <a:solidFill>
                            <a:sysClr val="window" lastClr="FFFFFF"/>
                          </a:solidFill>
                          <a:prstDash val="solid"/>
                        </a:ln>
                        <a:effectLst/>
                      </wps:spPr>
                      <wps:txbx>
                        <w:txbxContent>
                          <w:p w14:paraId="6A1A4618" w14:textId="796DCCE4" w:rsidR="00744CAA" w:rsidRPr="00885DD7" w:rsidRDefault="00744CAA" w:rsidP="00E11B91">
                            <w:pPr>
                              <w:shd w:val="clear" w:color="auto" w:fill="FFFFFF" w:themeFill="background1"/>
                              <w:rPr>
                                <w:rFonts w:ascii="Century Gothic" w:hAnsi="Century Gothic"/>
                                <w:b/>
                                <w:color w:val="FFFFFF" w:themeColor="background1"/>
                                <w:sz w:val="24"/>
                                <w:szCs w:val="24"/>
                              </w:rPr>
                            </w:pPr>
                            <w:r>
                              <w:rPr>
                                <w:rFonts w:ascii="Century Gothic" w:hAnsi="Century Gothic"/>
                                <w:b/>
                                <w:sz w:val="31"/>
                                <w:szCs w:val="31"/>
                              </w:rPr>
                              <w:t xml:space="preserve"> </w:t>
                            </w:r>
                            <w:r w:rsidRPr="00885DD7">
                              <w:rPr>
                                <w:rFonts w:ascii="Century Gothic" w:hAnsi="Century Gothic"/>
                                <w:b/>
                                <w:color w:val="FFFFFF" w:themeColor="background1"/>
                                <w:sz w:val="24"/>
                                <w:szCs w:val="24"/>
                              </w:rPr>
                              <w:t>This is me in my cultural clothing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00" o:spid="_x0000_s1041" type="#_x0000_t63" alt="Title: Text box to cover page number" style="position:absolute;margin-left:377.25pt;margin-top:48.8pt;width:279.75pt;height: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" adj="-766,1461" fillcolor="window" strokecolor="window" strokeweight="1.25pt">
                <v:textbox inset="0,0,0,0">
                  <w:txbxContent>
                    <w:p w14:paraId="6A1A4618" w14:textId="796DCCE4" w:rsidR="00744CAA" w:rsidRPr="00885DD7" w:rsidRDefault="00744CAA" w:rsidP="00E11B91">
                      <w:pPr>
                        <w:shd w:val="clear" w:color="auto" w:fill="FFFFFF" w:themeFill="background1"/>
                        <w:rPr>
                          <w:rFonts w:ascii="Century Gothic" w:hAnsi="Century Gothic"/>
                          <w:b/>
                          <w:color w:val="FFFFFF" w:themeColor="background1"/>
                          <w:sz w:val="24"/>
                          <w:szCs w:val="24"/>
                        </w:rPr>
                      </w:pPr>
                      <w:r>
                        <w:rPr>
                          <w:rFonts w:ascii="Century Gothic" w:hAnsi="Century Gothic"/>
                          <w:b/>
                          <w:sz w:val="31"/>
                          <w:szCs w:val="31"/>
                        </w:rPr>
                        <w:t xml:space="preserve"> </w:t>
                      </w:r>
                      <w:r w:rsidRPr="00885DD7">
                        <w:rPr>
                          <w:rFonts w:ascii="Century Gothic" w:hAnsi="Century Gothic"/>
                          <w:b/>
                          <w:color w:val="FFFFFF" w:themeColor="background1"/>
                          <w:sz w:val="24"/>
                          <w:szCs w:val="24"/>
                        </w:rPr>
                        <w:t>This is me in my cultural clothing</w:t>
                      </w:r>
                    </w:p>
                  </w:txbxContent>
                </v:textbox>
              </v:shape>
            </w:pict>
          </mc:Fallback>
        </mc:AlternateContent>
      </w:r>
      <w:bookmarkEnd w:id="105"/>
      <w:bookmarkEnd w:id="106"/>
      <w:bookmarkEnd w:id="107"/>
      <w:bookmarkEnd w:id="108"/>
    </w:p>
    <w:p w14:paraId="6F4B13FA" w14:textId="77777777" w:rsidR="00944CFB" w:rsidRDefault="00944CFB" w:rsidP="00F747F2">
      <w:pPr>
        <w:pStyle w:val="VCAAHeading1"/>
        <w:sectPr w:rsidR="00944CFB" w:rsidSect="00E11B91">
          <w:headerReference w:type="even" r:id="rId38"/>
          <w:headerReference w:type="default" r:id="rId39"/>
          <w:footerReference w:type="default" r:id="rId40"/>
          <w:headerReference w:type="first" r:id="rId41"/>
          <w:footerReference w:type="first" r:id="rId42"/>
          <w:pgSz w:w="23814" w:h="16839" w:orient="landscape" w:code="8"/>
          <w:pgMar w:top="1440" w:right="1440" w:bottom="1440" w:left="1440" w:header="708" w:footer="708" w:gutter="0"/>
          <w:cols w:space="708"/>
          <w:docGrid w:linePitch="360"/>
        </w:sectPr>
      </w:pPr>
    </w:p>
    <w:p w14:paraId="35231D0F" w14:textId="77777777" w:rsidR="000E46BA" w:rsidRDefault="000E46BA" w:rsidP="000E46BA">
      <w:pPr>
        <w:pStyle w:val="VCAAbody"/>
      </w:pPr>
      <w:r w:rsidRPr="000E46BA">
        <w:lastRenderedPageBreak/>
        <w:t>There are no work samples in this unit.</w:t>
      </w:r>
    </w:p>
    <w:p w14:paraId="50E97D79" w14:textId="1F1E8B36" w:rsidR="00AB597A" w:rsidRDefault="00AB597A" w:rsidP="000E46BA">
      <w:pPr>
        <w:pStyle w:val="VCAAHeading1"/>
        <w:spacing w:before="600"/>
      </w:pPr>
      <w:bookmarkStart w:id="109" w:name="_Toc1982523"/>
      <w:r>
        <w:t>Teacher reflections</w:t>
      </w:r>
      <w:bookmarkEnd w:id="109"/>
    </w:p>
    <w:p w14:paraId="04C665E9" w14:textId="77777777" w:rsidR="00FE0E00" w:rsidRPr="00327E6E" w:rsidRDefault="00FE0E00" w:rsidP="00FE0E00">
      <w:pPr>
        <w:spacing w:before="120" w:after="120" w:line="280" w:lineRule="exact"/>
        <w:rPr>
          <w:rFonts w:cstheme="minorHAnsi"/>
          <w:color w:val="000000" w:themeColor="text1"/>
        </w:rPr>
      </w:pPr>
      <w:r w:rsidRPr="00327E6E">
        <w:rPr>
          <w:rFonts w:cstheme="minorHAnsi"/>
          <w:color w:val="000000" w:themeColor="text1"/>
        </w:rPr>
        <w:t xml:space="preserve">Teachers involved in the Intercultural Capability Project were invited to reflect on their curriculum planning and teaching experience. </w:t>
      </w:r>
    </w:p>
    <w:p w14:paraId="4A40545D" w14:textId="77777777" w:rsidR="00FE0E00" w:rsidRPr="00327E6E" w:rsidRDefault="00FE0E00" w:rsidP="00FE0E00">
      <w:pPr>
        <w:spacing w:before="120" w:after="120" w:line="280" w:lineRule="exact"/>
        <w:rPr>
          <w:rFonts w:ascii="Arial" w:hAnsi="Arial" w:cs="Arial"/>
          <w:color w:val="000000" w:themeColor="text1"/>
        </w:rPr>
      </w:pPr>
      <w:r w:rsidRPr="00327E6E">
        <w:rPr>
          <w:rFonts w:ascii="Arial" w:hAnsi="Arial" w:cs="Arial"/>
          <w:color w:val="000000" w:themeColor="text1"/>
        </w:rPr>
        <w:t>The teachers of this unit stated:</w:t>
      </w:r>
    </w:p>
    <w:p w14:paraId="10C2305F" w14:textId="77777777" w:rsidR="00FE0E00" w:rsidRPr="00FE0E00" w:rsidRDefault="00FE0E00" w:rsidP="00FE0E00">
      <w:pPr>
        <w:pStyle w:val="VCAAbody"/>
      </w:pPr>
    </w:p>
    <w:p w14:paraId="287F6207" w14:textId="269D5E76" w:rsidR="00AB597A" w:rsidRPr="00FE0E00" w:rsidRDefault="00FE0E00" w:rsidP="008249F5">
      <w:pPr>
        <w:pStyle w:val="VCAAbody"/>
        <w:rPr>
          <w:i/>
        </w:rPr>
      </w:pPr>
      <w:r w:rsidRPr="00FE0E00">
        <w:rPr>
          <w:i/>
        </w:rPr>
        <w:t>We enjoyed the collaboration that occurred between classes and students, particularly the communication and building of speaking and listening skills. However, the oral nature of the unit made it difficult to assess at times. Some EAL students found it a challenge to complete all tasks. In future we would a</w:t>
      </w:r>
      <w:r w:rsidR="00A43623">
        <w:rPr>
          <w:i/>
        </w:rPr>
        <w:t>sk students to consider how their home lives are similar and different culturally.</w:t>
      </w:r>
      <w:r w:rsidR="009F56C1">
        <w:rPr>
          <w:i/>
        </w:rPr>
        <w:t xml:space="preserve">   </w:t>
      </w:r>
    </w:p>
    <w:sectPr w:rsidR="00AB597A" w:rsidRPr="00FE0E00" w:rsidSect="0051614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0AC943" w14:textId="77777777" w:rsidR="00744CAA" w:rsidRDefault="00744CAA" w:rsidP="00304EA1">
      <w:pPr>
        <w:spacing w:after="0" w:line="240" w:lineRule="auto"/>
      </w:pPr>
      <w:r>
        <w:separator/>
      </w:r>
    </w:p>
  </w:endnote>
  <w:endnote w:type="continuationSeparator" w:id="0">
    <w:p w14:paraId="4742CA25" w14:textId="77777777" w:rsidR="00744CAA" w:rsidRDefault="00744CAA"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C7779" w14:textId="77777777" w:rsidR="00744CAA" w:rsidRPr="00243F0D" w:rsidRDefault="00744CAA" w:rsidP="0086438E">
    <w:pPr>
      <w:pStyle w:val="VCAAcaptionsandfootnotes"/>
    </w:pPr>
    <w:r>
      <w:rPr>
        <w:color w:val="999999" w:themeColor="accent2"/>
      </w:rPr>
      <w:t xml:space="preserve">© </w:t>
    </w:r>
    <w:hyperlink r:id="rId1" w:history="1">
      <w:r>
        <w:rPr>
          <w:rStyle w:val="Hyperlink"/>
        </w:rPr>
        <w:t>VCAA</w:t>
      </w:r>
    </w:hyperlink>
    <w:r>
      <w:rPr>
        <w:rStyle w:val="Hyperlink"/>
      </w:rPr>
      <w:t xml:space="preserve"> 2019</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4374AA">
      <w:rPr>
        <w:noProof/>
      </w:rPr>
      <w:t>6</w:t>
    </w:r>
    <w:r w:rsidRPr="00B41951">
      <w:rPr>
        <w:noProof/>
      </w:rPr>
      <w:fldChar w:fldCharType="end"/>
    </w:r>
  </w:p>
  <w:p w14:paraId="5D402CD4" w14:textId="77777777" w:rsidR="00744CAA" w:rsidRDefault="00744CAA" w:rsidP="0086438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D522A" w14:textId="77777777" w:rsidR="00744CAA" w:rsidRDefault="00744CAA" w:rsidP="00D652E8">
    <w:pPr>
      <w:pStyle w:val="Footer"/>
      <w:tabs>
        <w:tab w:val="clear" w:pos="9026"/>
        <w:tab w:val="left" w:pos="567"/>
        <w:tab w:val="right" w:pos="11340"/>
      </w:tabs>
      <w:jc w:val="center"/>
    </w:pPr>
    <w:r>
      <w:rPr>
        <w:noProof/>
        <w:lang w:val="en-AU" w:eastAsia="en-AU"/>
      </w:rPr>
      <w:drawing>
        <wp:inline distT="0" distB="0" distL="0" distR="0" wp14:anchorId="538E4F23" wp14:editId="157EC0FE">
          <wp:extent cx="6840000" cy="1560641"/>
          <wp:effectExtent l="0" t="0" r="0" b="1905"/>
          <wp:docPr id="5" name="Picture 5"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2A487" w14:textId="77777777" w:rsidR="00744CAA" w:rsidRDefault="00744CAA" w:rsidP="00693FFD">
    <w:pPr>
      <w:pStyle w:val="Footer"/>
      <w:tabs>
        <w:tab w:val="clear" w:pos="9026"/>
        <w:tab w:val="right" w:pos="1134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CB543" w14:textId="77777777" w:rsidR="00744CAA" w:rsidRPr="00243F0D" w:rsidRDefault="00744CAA"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4374AA">
      <w:rPr>
        <w:noProof/>
      </w:rPr>
      <w:t>8</w:t>
    </w:r>
    <w:r w:rsidRPr="00B41951">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F9C81" w14:textId="77777777" w:rsidR="00744CAA" w:rsidRDefault="00744CAA"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2BC46" w14:textId="77777777" w:rsidR="00744CAA" w:rsidRPr="00243F0D" w:rsidRDefault="00744CAA"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4374AA">
      <w:rPr>
        <w:noProof/>
      </w:rPr>
      <w:t>18</w:t>
    </w:r>
    <w:r w:rsidRPr="00B41951">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914CC" w14:textId="77777777" w:rsidR="00744CAA" w:rsidRDefault="00744CAA"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FCD6D2" w14:textId="77777777" w:rsidR="00744CAA" w:rsidRDefault="00744CAA" w:rsidP="00304EA1">
      <w:pPr>
        <w:spacing w:after="0" w:line="240" w:lineRule="auto"/>
      </w:pPr>
      <w:r>
        <w:separator/>
      </w:r>
    </w:p>
  </w:footnote>
  <w:footnote w:type="continuationSeparator" w:id="0">
    <w:p w14:paraId="1E830086" w14:textId="77777777" w:rsidR="00744CAA" w:rsidRDefault="00744CAA" w:rsidP="00304E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B167B" w14:textId="2E8AD822" w:rsidR="00744CAA" w:rsidRPr="00D86DE4" w:rsidRDefault="00744CAA" w:rsidP="001363D1">
    <w:pPr>
      <w:pStyle w:val="VCAAcaptionsandfootnotes"/>
      <w:tabs>
        <w:tab w:val="left" w:pos="3255"/>
      </w:tabs>
      <w:rPr>
        <w:color w:val="999999" w:themeColor="accent2"/>
      </w:rPr>
    </w:pPr>
    <w:sdt>
      <w:sdtPr>
        <w:rPr>
          <w:color w:val="999999" w:themeColor="accent2"/>
        </w:rPr>
        <w:alias w:val="Title"/>
        <w:tag w:val=""/>
        <w:id w:val="-1075499806"/>
        <w:dataBinding w:prefixMappings="xmlns:ns0='http://purl.org/dc/elements/1.1/' xmlns:ns1='http://schemas.openxmlformats.org/package/2006/metadata/core-properties' " w:xpath="/ns1:coreProperties[1]/ns0:title[1]" w:storeItemID="{6C3C8BC8-F283-45AE-878A-BAB7291924A1}"/>
        <w:text/>
      </w:sdtPr>
      <w:sdtContent>
        <w:r>
          <w:rPr>
            <w:color w:val="999999" w:themeColor="accent2"/>
            <w:lang w:val="en-AU"/>
          </w:rPr>
          <w:t>Intercultural Capability: Unit plan, Foundation to Level 2</w:t>
        </w:r>
      </w:sdtContent>
    </w:sdt>
    <w:r>
      <w:rPr>
        <w:color w:val="999999" w:themeColor="accent2"/>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50D29" w14:textId="77777777" w:rsidR="00744CAA" w:rsidRDefault="00744CA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F0ACB" w14:textId="77777777" w:rsidR="00744CAA" w:rsidRDefault="00744C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32B97" w14:textId="77777777" w:rsidR="00744CAA" w:rsidRDefault="00744CAA" w:rsidP="00D652E8">
    <w:pPr>
      <w:pStyle w:val="Header"/>
      <w:tabs>
        <w:tab w:val="left" w:pos="567"/>
      </w:tabs>
      <w:jc w:val="center"/>
    </w:pPr>
    <w:r>
      <w:rPr>
        <w:noProof/>
        <w:lang w:val="en-AU" w:eastAsia="en-AU"/>
      </w:rPr>
      <w:drawing>
        <wp:inline distT="0" distB="0" distL="0" distR="0" wp14:anchorId="51225222" wp14:editId="2CB5BFDD">
          <wp:extent cx="6839140" cy="828987"/>
          <wp:effectExtent l="0" t="0" r="0" b="9525"/>
          <wp:docPr id="4" name="Picture 4"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968DF" w14:textId="77777777" w:rsidR="00744CAA" w:rsidRDefault="00744CA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384E4" w14:textId="77777777" w:rsidR="00744CAA" w:rsidRDefault="00744CA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999999" w:themeColor="accent2"/>
      </w:rPr>
      <w:alias w:val="Title"/>
      <w:tag w:val=""/>
      <w:id w:val="-860733236"/>
      <w:dataBinding w:prefixMappings="xmlns:ns0='http://purl.org/dc/elements/1.1/' xmlns:ns1='http://schemas.openxmlformats.org/package/2006/metadata/core-properties' " w:xpath="/ns1:coreProperties[1]/ns0:title[1]" w:storeItemID="{6C3C8BC8-F283-45AE-878A-BAB7291924A1}"/>
      <w:text/>
    </w:sdtPr>
    <w:sdtContent>
      <w:p w14:paraId="5EC9A900" w14:textId="4B6E9499" w:rsidR="00744CAA" w:rsidRPr="00A77F1C" w:rsidRDefault="00744CAA" w:rsidP="00A77F1C">
        <w:pPr>
          <w:pStyle w:val="VCAAcaptionsandfootnotes"/>
          <w:rPr>
            <w:color w:val="999999" w:themeColor="accent2"/>
          </w:rPr>
        </w:pPr>
        <w:r>
          <w:rPr>
            <w:color w:val="999999" w:themeColor="accent2"/>
            <w:lang w:val="en-AU"/>
          </w:rPr>
          <w:t>Intercultural Capability: Unit plan, Foundation to Level 2</w: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68F4F" w14:textId="77777777" w:rsidR="00744CAA" w:rsidRDefault="00744CA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C131D" w14:textId="77777777" w:rsidR="00744CAA" w:rsidRDefault="00744CA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CD5F1" w14:textId="77777777" w:rsidR="00744CAA" w:rsidRDefault="00744CA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6BA01" w14:textId="77777777" w:rsidR="00744CAA" w:rsidRDefault="00744C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254C"/>
    <w:multiLevelType w:val="hybridMultilevel"/>
    <w:tmpl w:val="BFC697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B9A1A2C"/>
    <w:multiLevelType w:val="hybridMultilevel"/>
    <w:tmpl w:val="959E4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4910E06"/>
    <w:multiLevelType w:val="hybridMultilevel"/>
    <w:tmpl w:val="5082DFE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nsid w:val="2803230A"/>
    <w:multiLevelType w:val="hybridMultilevel"/>
    <w:tmpl w:val="02BEA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A3F0077"/>
    <w:multiLevelType w:val="hybridMultilevel"/>
    <w:tmpl w:val="E5463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06B4869"/>
    <w:multiLevelType w:val="hybridMultilevel"/>
    <w:tmpl w:val="498CD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DD13F3C"/>
    <w:multiLevelType w:val="hybridMultilevel"/>
    <w:tmpl w:val="653AF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9">
    <w:nsid w:val="45297F5F"/>
    <w:multiLevelType w:val="hybridMultilevel"/>
    <w:tmpl w:val="46F20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724789C"/>
    <w:multiLevelType w:val="hybridMultilevel"/>
    <w:tmpl w:val="8A8459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52886686"/>
    <w:multiLevelType w:val="hybridMultilevel"/>
    <w:tmpl w:val="FC004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65A7055"/>
    <w:multiLevelType w:val="hybridMultilevel"/>
    <w:tmpl w:val="2962D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6">
    <w:nsid w:val="64461A1D"/>
    <w:multiLevelType w:val="hybridMultilevel"/>
    <w:tmpl w:val="0B005C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6854BAF"/>
    <w:multiLevelType w:val="hybridMultilevel"/>
    <w:tmpl w:val="8DC8DE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F2C30F9"/>
    <w:multiLevelType w:val="hybridMultilevel"/>
    <w:tmpl w:val="F1F27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4C32BDD"/>
    <w:multiLevelType w:val="hybridMultilevel"/>
    <w:tmpl w:val="E0501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7AC5157"/>
    <w:multiLevelType w:val="hybridMultilevel"/>
    <w:tmpl w:val="638A0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8"/>
  </w:num>
  <w:num w:numId="4">
    <w:abstractNumId w:val="1"/>
  </w:num>
  <w:num w:numId="5">
    <w:abstractNumId w:val="14"/>
  </w:num>
  <w:num w:numId="6">
    <w:abstractNumId w:val="11"/>
  </w:num>
  <w:num w:numId="7">
    <w:abstractNumId w:val="4"/>
  </w:num>
  <w:num w:numId="8">
    <w:abstractNumId w:val="17"/>
  </w:num>
  <w:num w:numId="9">
    <w:abstractNumId w:val="20"/>
  </w:num>
  <w:num w:numId="10">
    <w:abstractNumId w:val="2"/>
  </w:num>
  <w:num w:numId="11">
    <w:abstractNumId w:val="18"/>
  </w:num>
  <w:num w:numId="12">
    <w:abstractNumId w:val="9"/>
  </w:num>
  <w:num w:numId="13">
    <w:abstractNumId w:val="6"/>
  </w:num>
  <w:num w:numId="14">
    <w:abstractNumId w:val="7"/>
  </w:num>
  <w:num w:numId="15">
    <w:abstractNumId w:val="19"/>
  </w:num>
  <w:num w:numId="16">
    <w:abstractNumId w:val="5"/>
  </w:num>
  <w:num w:numId="17">
    <w:abstractNumId w:val="16"/>
  </w:num>
  <w:num w:numId="18">
    <w:abstractNumId w:val="12"/>
  </w:num>
  <w:num w:numId="19">
    <w:abstractNumId w:val="3"/>
  </w:num>
  <w:num w:numId="20">
    <w:abstractNumId w:val="0"/>
  </w:num>
  <w:num w:numId="21">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SortMethod w:val="0000"/>
  <w:mailMerge>
    <w:mainDocumentType w:val="formLetters"/>
    <w:dataType w:val="textFile"/>
    <w:activeRecord w:val="-1"/>
    <w:odso/>
  </w:mailMerge>
  <w:defaultTabStop w:val="720"/>
  <w:characterSpacingControl w:val="doNotCompress"/>
  <w:hdrShapeDefaults>
    <o:shapedefaults v:ext="edit" spidmax="1054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089"/>
    <w:rsid w:val="00001487"/>
    <w:rsid w:val="00002D86"/>
    <w:rsid w:val="00004F82"/>
    <w:rsid w:val="0000645B"/>
    <w:rsid w:val="0000684F"/>
    <w:rsid w:val="00006FDC"/>
    <w:rsid w:val="000076BC"/>
    <w:rsid w:val="0001075F"/>
    <w:rsid w:val="00012896"/>
    <w:rsid w:val="00013148"/>
    <w:rsid w:val="00013588"/>
    <w:rsid w:val="000209DB"/>
    <w:rsid w:val="00020A0A"/>
    <w:rsid w:val="000249F4"/>
    <w:rsid w:val="000346F7"/>
    <w:rsid w:val="00034FFA"/>
    <w:rsid w:val="0003575C"/>
    <w:rsid w:val="0004169E"/>
    <w:rsid w:val="00045F63"/>
    <w:rsid w:val="00046A50"/>
    <w:rsid w:val="00056A78"/>
    <w:rsid w:val="0005780E"/>
    <w:rsid w:val="000627E9"/>
    <w:rsid w:val="000660D3"/>
    <w:rsid w:val="000718E9"/>
    <w:rsid w:val="0007416C"/>
    <w:rsid w:val="000772A0"/>
    <w:rsid w:val="000800BF"/>
    <w:rsid w:val="000840AD"/>
    <w:rsid w:val="000862FB"/>
    <w:rsid w:val="00087601"/>
    <w:rsid w:val="00090792"/>
    <w:rsid w:val="00091971"/>
    <w:rsid w:val="00093AC1"/>
    <w:rsid w:val="000957F8"/>
    <w:rsid w:val="000965ED"/>
    <w:rsid w:val="000A0667"/>
    <w:rsid w:val="000A15F5"/>
    <w:rsid w:val="000A22E2"/>
    <w:rsid w:val="000A4EC1"/>
    <w:rsid w:val="000A71F7"/>
    <w:rsid w:val="000A7411"/>
    <w:rsid w:val="000B159E"/>
    <w:rsid w:val="000B1F37"/>
    <w:rsid w:val="000B4089"/>
    <w:rsid w:val="000B52AB"/>
    <w:rsid w:val="000B55E0"/>
    <w:rsid w:val="000B78EB"/>
    <w:rsid w:val="000C094E"/>
    <w:rsid w:val="000C6282"/>
    <w:rsid w:val="000C6BA8"/>
    <w:rsid w:val="000C7EFA"/>
    <w:rsid w:val="000D48D2"/>
    <w:rsid w:val="000D5649"/>
    <w:rsid w:val="000D706E"/>
    <w:rsid w:val="000E33E9"/>
    <w:rsid w:val="000E3E32"/>
    <w:rsid w:val="000E46BA"/>
    <w:rsid w:val="000E48C3"/>
    <w:rsid w:val="000E7FA6"/>
    <w:rsid w:val="000F09E4"/>
    <w:rsid w:val="000F16FD"/>
    <w:rsid w:val="000F1D5C"/>
    <w:rsid w:val="000F3A47"/>
    <w:rsid w:val="000F3BF8"/>
    <w:rsid w:val="000F43B4"/>
    <w:rsid w:val="000F55B8"/>
    <w:rsid w:val="00101B4B"/>
    <w:rsid w:val="001047BF"/>
    <w:rsid w:val="001138AC"/>
    <w:rsid w:val="00114960"/>
    <w:rsid w:val="00117182"/>
    <w:rsid w:val="00120C8E"/>
    <w:rsid w:val="00121859"/>
    <w:rsid w:val="00122DC8"/>
    <w:rsid w:val="0012390E"/>
    <w:rsid w:val="00130A42"/>
    <w:rsid w:val="0013196D"/>
    <w:rsid w:val="00131D6B"/>
    <w:rsid w:val="00133B6D"/>
    <w:rsid w:val="001346DD"/>
    <w:rsid w:val="001350BB"/>
    <w:rsid w:val="00135282"/>
    <w:rsid w:val="001363D1"/>
    <w:rsid w:val="001466BA"/>
    <w:rsid w:val="0015372D"/>
    <w:rsid w:val="00157CCF"/>
    <w:rsid w:val="0016027D"/>
    <w:rsid w:val="0016114E"/>
    <w:rsid w:val="00161A85"/>
    <w:rsid w:val="001629DE"/>
    <w:rsid w:val="00162C64"/>
    <w:rsid w:val="00163FEA"/>
    <w:rsid w:val="00165589"/>
    <w:rsid w:val="00167AF7"/>
    <w:rsid w:val="00167DF0"/>
    <w:rsid w:val="001711D3"/>
    <w:rsid w:val="001756AD"/>
    <w:rsid w:val="00176C45"/>
    <w:rsid w:val="001807AA"/>
    <w:rsid w:val="00180BE4"/>
    <w:rsid w:val="00181846"/>
    <w:rsid w:val="00182B7F"/>
    <w:rsid w:val="00187EBF"/>
    <w:rsid w:val="00190210"/>
    <w:rsid w:val="00195E6E"/>
    <w:rsid w:val="001978E2"/>
    <w:rsid w:val="001A09EF"/>
    <w:rsid w:val="001A141D"/>
    <w:rsid w:val="001A41E0"/>
    <w:rsid w:val="001A4E1D"/>
    <w:rsid w:val="001A7E65"/>
    <w:rsid w:val="001B6D98"/>
    <w:rsid w:val="001B70B7"/>
    <w:rsid w:val="001C1F79"/>
    <w:rsid w:val="001C2B39"/>
    <w:rsid w:val="001D0161"/>
    <w:rsid w:val="001D3802"/>
    <w:rsid w:val="001D7366"/>
    <w:rsid w:val="001D755C"/>
    <w:rsid w:val="001E02DD"/>
    <w:rsid w:val="001E62BE"/>
    <w:rsid w:val="001F2E20"/>
    <w:rsid w:val="001F7168"/>
    <w:rsid w:val="00203D87"/>
    <w:rsid w:val="00204627"/>
    <w:rsid w:val="00205431"/>
    <w:rsid w:val="00210203"/>
    <w:rsid w:val="002143A8"/>
    <w:rsid w:val="00216515"/>
    <w:rsid w:val="00220A53"/>
    <w:rsid w:val="002214BA"/>
    <w:rsid w:val="00221C40"/>
    <w:rsid w:val="00223409"/>
    <w:rsid w:val="00224854"/>
    <w:rsid w:val="00224D5F"/>
    <w:rsid w:val="00225A32"/>
    <w:rsid w:val="00227354"/>
    <w:rsid w:val="002279BA"/>
    <w:rsid w:val="002329F3"/>
    <w:rsid w:val="00232B25"/>
    <w:rsid w:val="0023716C"/>
    <w:rsid w:val="00240391"/>
    <w:rsid w:val="00243F0D"/>
    <w:rsid w:val="00244134"/>
    <w:rsid w:val="00244B0A"/>
    <w:rsid w:val="00245A5A"/>
    <w:rsid w:val="002467F4"/>
    <w:rsid w:val="0025109E"/>
    <w:rsid w:val="002531E1"/>
    <w:rsid w:val="0025398B"/>
    <w:rsid w:val="00254576"/>
    <w:rsid w:val="00254D93"/>
    <w:rsid w:val="00257C39"/>
    <w:rsid w:val="00263D7D"/>
    <w:rsid w:val="002647BB"/>
    <w:rsid w:val="00266104"/>
    <w:rsid w:val="0026755C"/>
    <w:rsid w:val="002747D6"/>
    <w:rsid w:val="00274BC0"/>
    <w:rsid w:val="002754C1"/>
    <w:rsid w:val="002766AE"/>
    <w:rsid w:val="00277F02"/>
    <w:rsid w:val="00282FCC"/>
    <w:rsid w:val="0028416C"/>
    <w:rsid w:val="002841C8"/>
    <w:rsid w:val="0028516B"/>
    <w:rsid w:val="00290D60"/>
    <w:rsid w:val="002916A9"/>
    <w:rsid w:val="00291A8E"/>
    <w:rsid w:val="00291C6C"/>
    <w:rsid w:val="00292C42"/>
    <w:rsid w:val="00295841"/>
    <w:rsid w:val="002A062D"/>
    <w:rsid w:val="002B1E9E"/>
    <w:rsid w:val="002B5D92"/>
    <w:rsid w:val="002B5F1A"/>
    <w:rsid w:val="002C0227"/>
    <w:rsid w:val="002C3675"/>
    <w:rsid w:val="002C381A"/>
    <w:rsid w:val="002C6428"/>
    <w:rsid w:val="002C6F90"/>
    <w:rsid w:val="002D325F"/>
    <w:rsid w:val="002D4AF8"/>
    <w:rsid w:val="002D7F5F"/>
    <w:rsid w:val="002E3E3A"/>
    <w:rsid w:val="002E56D4"/>
    <w:rsid w:val="002E71B7"/>
    <w:rsid w:val="002E7D3E"/>
    <w:rsid w:val="002F27EC"/>
    <w:rsid w:val="002F2916"/>
    <w:rsid w:val="002F3FE0"/>
    <w:rsid w:val="00300ACF"/>
    <w:rsid w:val="003015F1"/>
    <w:rsid w:val="00302FB8"/>
    <w:rsid w:val="00304EA1"/>
    <w:rsid w:val="0030530C"/>
    <w:rsid w:val="00314D81"/>
    <w:rsid w:val="0031607E"/>
    <w:rsid w:val="003169B4"/>
    <w:rsid w:val="00317336"/>
    <w:rsid w:val="00317934"/>
    <w:rsid w:val="00322FC6"/>
    <w:rsid w:val="0032477E"/>
    <w:rsid w:val="00325319"/>
    <w:rsid w:val="00325341"/>
    <w:rsid w:val="00327DBE"/>
    <w:rsid w:val="00335977"/>
    <w:rsid w:val="00344069"/>
    <w:rsid w:val="00344C37"/>
    <w:rsid w:val="00344D90"/>
    <w:rsid w:val="00345165"/>
    <w:rsid w:val="00346976"/>
    <w:rsid w:val="003501E5"/>
    <w:rsid w:val="00355645"/>
    <w:rsid w:val="00355EE4"/>
    <w:rsid w:val="003577E1"/>
    <w:rsid w:val="00360E8F"/>
    <w:rsid w:val="00361E35"/>
    <w:rsid w:val="003659E8"/>
    <w:rsid w:val="0036743A"/>
    <w:rsid w:val="00370ED5"/>
    <w:rsid w:val="00376ADB"/>
    <w:rsid w:val="00377E55"/>
    <w:rsid w:val="00377F5C"/>
    <w:rsid w:val="00380807"/>
    <w:rsid w:val="0038185B"/>
    <w:rsid w:val="00381866"/>
    <w:rsid w:val="00382505"/>
    <w:rsid w:val="0038263E"/>
    <w:rsid w:val="00382A98"/>
    <w:rsid w:val="00391986"/>
    <w:rsid w:val="00391CC7"/>
    <w:rsid w:val="003A36EE"/>
    <w:rsid w:val="003A41FC"/>
    <w:rsid w:val="003A548C"/>
    <w:rsid w:val="003B0828"/>
    <w:rsid w:val="003B1DD8"/>
    <w:rsid w:val="003B39EC"/>
    <w:rsid w:val="003B3AEC"/>
    <w:rsid w:val="003B5351"/>
    <w:rsid w:val="003B596B"/>
    <w:rsid w:val="003B5FC1"/>
    <w:rsid w:val="003B7741"/>
    <w:rsid w:val="003C0315"/>
    <w:rsid w:val="003C232D"/>
    <w:rsid w:val="003C2FDC"/>
    <w:rsid w:val="003C6FE1"/>
    <w:rsid w:val="003D20A1"/>
    <w:rsid w:val="003D57A7"/>
    <w:rsid w:val="003D5E19"/>
    <w:rsid w:val="003E1F84"/>
    <w:rsid w:val="003E4328"/>
    <w:rsid w:val="003E4CF2"/>
    <w:rsid w:val="003E4E61"/>
    <w:rsid w:val="003E4F3C"/>
    <w:rsid w:val="003E5B97"/>
    <w:rsid w:val="003E7A0D"/>
    <w:rsid w:val="003F0C16"/>
    <w:rsid w:val="003F1DE0"/>
    <w:rsid w:val="003F1F76"/>
    <w:rsid w:val="003F5FE6"/>
    <w:rsid w:val="003F696C"/>
    <w:rsid w:val="003F7A2A"/>
    <w:rsid w:val="003F7DC6"/>
    <w:rsid w:val="00403523"/>
    <w:rsid w:val="00403EA4"/>
    <w:rsid w:val="0040475C"/>
    <w:rsid w:val="00406169"/>
    <w:rsid w:val="00410D81"/>
    <w:rsid w:val="00412A24"/>
    <w:rsid w:val="00412F60"/>
    <w:rsid w:val="004138BF"/>
    <w:rsid w:val="00417AA3"/>
    <w:rsid w:val="00421378"/>
    <w:rsid w:val="0042750B"/>
    <w:rsid w:val="00434BE5"/>
    <w:rsid w:val="004374AA"/>
    <w:rsid w:val="0044048B"/>
    <w:rsid w:val="00440B32"/>
    <w:rsid w:val="00442178"/>
    <w:rsid w:val="004423F0"/>
    <w:rsid w:val="00444619"/>
    <w:rsid w:val="00444B63"/>
    <w:rsid w:val="00451FE1"/>
    <w:rsid w:val="00455F75"/>
    <w:rsid w:val="00456275"/>
    <w:rsid w:val="0046078D"/>
    <w:rsid w:val="0046264B"/>
    <w:rsid w:val="00463CB0"/>
    <w:rsid w:val="004662C8"/>
    <w:rsid w:val="00472765"/>
    <w:rsid w:val="00473215"/>
    <w:rsid w:val="00475817"/>
    <w:rsid w:val="00481DB2"/>
    <w:rsid w:val="0048798F"/>
    <w:rsid w:val="00490726"/>
    <w:rsid w:val="00492ADC"/>
    <w:rsid w:val="00493327"/>
    <w:rsid w:val="00495B9F"/>
    <w:rsid w:val="004A2ED8"/>
    <w:rsid w:val="004A3DE2"/>
    <w:rsid w:val="004A51A9"/>
    <w:rsid w:val="004B0FF4"/>
    <w:rsid w:val="004B242B"/>
    <w:rsid w:val="004B2F13"/>
    <w:rsid w:val="004B31EE"/>
    <w:rsid w:val="004B6E93"/>
    <w:rsid w:val="004C205B"/>
    <w:rsid w:val="004C2B1F"/>
    <w:rsid w:val="004C5FF0"/>
    <w:rsid w:val="004C70EF"/>
    <w:rsid w:val="004C7CFF"/>
    <w:rsid w:val="004D0CE4"/>
    <w:rsid w:val="004D209F"/>
    <w:rsid w:val="004D2234"/>
    <w:rsid w:val="004D4576"/>
    <w:rsid w:val="004D5BBE"/>
    <w:rsid w:val="004D69AA"/>
    <w:rsid w:val="004D78D8"/>
    <w:rsid w:val="004E1132"/>
    <w:rsid w:val="004E3F0B"/>
    <w:rsid w:val="004E3FE3"/>
    <w:rsid w:val="004E4B62"/>
    <w:rsid w:val="004E5556"/>
    <w:rsid w:val="004E5653"/>
    <w:rsid w:val="004E6C68"/>
    <w:rsid w:val="004E728B"/>
    <w:rsid w:val="004E7748"/>
    <w:rsid w:val="004E7C34"/>
    <w:rsid w:val="004F01A5"/>
    <w:rsid w:val="004F5BDA"/>
    <w:rsid w:val="00500DE8"/>
    <w:rsid w:val="00503CBE"/>
    <w:rsid w:val="00510952"/>
    <w:rsid w:val="005140E9"/>
    <w:rsid w:val="00516146"/>
    <w:rsid w:val="0051631E"/>
    <w:rsid w:val="00517DAC"/>
    <w:rsid w:val="0052432E"/>
    <w:rsid w:val="00525898"/>
    <w:rsid w:val="0052736E"/>
    <w:rsid w:val="00531440"/>
    <w:rsid w:val="0053162F"/>
    <w:rsid w:val="005324CE"/>
    <w:rsid w:val="00533CDC"/>
    <w:rsid w:val="00534754"/>
    <w:rsid w:val="00537F0A"/>
    <w:rsid w:val="00540599"/>
    <w:rsid w:val="0054140A"/>
    <w:rsid w:val="0054212B"/>
    <w:rsid w:val="005424FE"/>
    <w:rsid w:val="00542659"/>
    <w:rsid w:val="005435E1"/>
    <w:rsid w:val="00544391"/>
    <w:rsid w:val="00550FE8"/>
    <w:rsid w:val="005529E5"/>
    <w:rsid w:val="00555BD8"/>
    <w:rsid w:val="00560278"/>
    <w:rsid w:val="00562CA1"/>
    <w:rsid w:val="00566029"/>
    <w:rsid w:val="00571088"/>
    <w:rsid w:val="005734AE"/>
    <w:rsid w:val="00574169"/>
    <w:rsid w:val="00580618"/>
    <w:rsid w:val="00581926"/>
    <w:rsid w:val="00581958"/>
    <w:rsid w:val="00584B19"/>
    <w:rsid w:val="00585B49"/>
    <w:rsid w:val="00590A06"/>
    <w:rsid w:val="005923CB"/>
    <w:rsid w:val="00592DF0"/>
    <w:rsid w:val="005939D1"/>
    <w:rsid w:val="005979DC"/>
    <w:rsid w:val="005A0288"/>
    <w:rsid w:val="005A0E9E"/>
    <w:rsid w:val="005A1517"/>
    <w:rsid w:val="005A1D46"/>
    <w:rsid w:val="005A39CE"/>
    <w:rsid w:val="005A5EC5"/>
    <w:rsid w:val="005B09AB"/>
    <w:rsid w:val="005B0EC7"/>
    <w:rsid w:val="005B391B"/>
    <w:rsid w:val="005B3E58"/>
    <w:rsid w:val="005B613F"/>
    <w:rsid w:val="005B77D0"/>
    <w:rsid w:val="005C1EFB"/>
    <w:rsid w:val="005C4292"/>
    <w:rsid w:val="005C4CEB"/>
    <w:rsid w:val="005D3D78"/>
    <w:rsid w:val="005D4C51"/>
    <w:rsid w:val="005E08B2"/>
    <w:rsid w:val="005E1ACF"/>
    <w:rsid w:val="005E1DF3"/>
    <w:rsid w:val="005E2482"/>
    <w:rsid w:val="005E2EF0"/>
    <w:rsid w:val="005E4EE6"/>
    <w:rsid w:val="005F7497"/>
    <w:rsid w:val="0060444E"/>
    <w:rsid w:val="00605AEC"/>
    <w:rsid w:val="00606DC3"/>
    <w:rsid w:val="00621305"/>
    <w:rsid w:val="00624437"/>
    <w:rsid w:val="0062553D"/>
    <w:rsid w:val="006324F4"/>
    <w:rsid w:val="00634764"/>
    <w:rsid w:val="00641360"/>
    <w:rsid w:val="00641C6C"/>
    <w:rsid w:val="00642773"/>
    <w:rsid w:val="00643D9F"/>
    <w:rsid w:val="006512DE"/>
    <w:rsid w:val="00652ED4"/>
    <w:rsid w:val="00653A88"/>
    <w:rsid w:val="006566CF"/>
    <w:rsid w:val="00657852"/>
    <w:rsid w:val="00662631"/>
    <w:rsid w:val="00665E92"/>
    <w:rsid w:val="00666FC0"/>
    <w:rsid w:val="006675EF"/>
    <w:rsid w:val="00671AD1"/>
    <w:rsid w:val="00673987"/>
    <w:rsid w:val="006754C8"/>
    <w:rsid w:val="00675B33"/>
    <w:rsid w:val="006769BA"/>
    <w:rsid w:val="00677FC6"/>
    <w:rsid w:val="006834A7"/>
    <w:rsid w:val="00687F6C"/>
    <w:rsid w:val="00691EC4"/>
    <w:rsid w:val="006932EE"/>
    <w:rsid w:val="00693FFD"/>
    <w:rsid w:val="006A1555"/>
    <w:rsid w:val="006A2E04"/>
    <w:rsid w:val="006A4CF5"/>
    <w:rsid w:val="006A68E9"/>
    <w:rsid w:val="006A759E"/>
    <w:rsid w:val="006A7A4A"/>
    <w:rsid w:val="006B0C42"/>
    <w:rsid w:val="006B4A4A"/>
    <w:rsid w:val="006B6139"/>
    <w:rsid w:val="006C3BB7"/>
    <w:rsid w:val="006D11B7"/>
    <w:rsid w:val="006D2159"/>
    <w:rsid w:val="006D274A"/>
    <w:rsid w:val="006D3202"/>
    <w:rsid w:val="006D6138"/>
    <w:rsid w:val="006D64BF"/>
    <w:rsid w:val="006D733E"/>
    <w:rsid w:val="006D764C"/>
    <w:rsid w:val="006E7733"/>
    <w:rsid w:val="006F06C4"/>
    <w:rsid w:val="006F38B3"/>
    <w:rsid w:val="006F3ACA"/>
    <w:rsid w:val="006F487B"/>
    <w:rsid w:val="006F5551"/>
    <w:rsid w:val="006F787C"/>
    <w:rsid w:val="00702636"/>
    <w:rsid w:val="00703235"/>
    <w:rsid w:val="007109FD"/>
    <w:rsid w:val="00714643"/>
    <w:rsid w:val="0071657E"/>
    <w:rsid w:val="00716AA0"/>
    <w:rsid w:val="00717CB0"/>
    <w:rsid w:val="00722A35"/>
    <w:rsid w:val="00724507"/>
    <w:rsid w:val="0072618A"/>
    <w:rsid w:val="0074149C"/>
    <w:rsid w:val="00743DC8"/>
    <w:rsid w:val="00744CAA"/>
    <w:rsid w:val="0074657F"/>
    <w:rsid w:val="0075012F"/>
    <w:rsid w:val="0075080D"/>
    <w:rsid w:val="007520A3"/>
    <w:rsid w:val="00754337"/>
    <w:rsid w:val="007546D4"/>
    <w:rsid w:val="00760012"/>
    <w:rsid w:val="00760920"/>
    <w:rsid w:val="00763688"/>
    <w:rsid w:val="00763AAA"/>
    <w:rsid w:val="007650DB"/>
    <w:rsid w:val="007715E0"/>
    <w:rsid w:val="00773E6C"/>
    <w:rsid w:val="00774992"/>
    <w:rsid w:val="007749C6"/>
    <w:rsid w:val="0077584B"/>
    <w:rsid w:val="0077762A"/>
    <w:rsid w:val="00782611"/>
    <w:rsid w:val="00782C3D"/>
    <w:rsid w:val="00790A04"/>
    <w:rsid w:val="00794665"/>
    <w:rsid w:val="0079513C"/>
    <w:rsid w:val="007965EA"/>
    <w:rsid w:val="00797E26"/>
    <w:rsid w:val="007A1973"/>
    <w:rsid w:val="007A2621"/>
    <w:rsid w:val="007B1E5B"/>
    <w:rsid w:val="007B432B"/>
    <w:rsid w:val="007B4934"/>
    <w:rsid w:val="007B4E89"/>
    <w:rsid w:val="007C0206"/>
    <w:rsid w:val="007C12E9"/>
    <w:rsid w:val="007C27EC"/>
    <w:rsid w:val="007C491C"/>
    <w:rsid w:val="007C4EDB"/>
    <w:rsid w:val="007C6EC6"/>
    <w:rsid w:val="007D2622"/>
    <w:rsid w:val="007D2786"/>
    <w:rsid w:val="007D3118"/>
    <w:rsid w:val="007D4FB6"/>
    <w:rsid w:val="007D7E2A"/>
    <w:rsid w:val="007E1686"/>
    <w:rsid w:val="007E1ED2"/>
    <w:rsid w:val="007E3CC8"/>
    <w:rsid w:val="007F133B"/>
    <w:rsid w:val="007F48FA"/>
    <w:rsid w:val="007F5169"/>
    <w:rsid w:val="0080251D"/>
    <w:rsid w:val="008038E3"/>
    <w:rsid w:val="008067F7"/>
    <w:rsid w:val="008126FC"/>
    <w:rsid w:val="00813C37"/>
    <w:rsid w:val="008154B5"/>
    <w:rsid w:val="00815CA9"/>
    <w:rsid w:val="00816F5B"/>
    <w:rsid w:val="00822752"/>
    <w:rsid w:val="008230E3"/>
    <w:rsid w:val="00823962"/>
    <w:rsid w:val="008249F5"/>
    <w:rsid w:val="00830C32"/>
    <w:rsid w:val="00830DEB"/>
    <w:rsid w:val="0083157E"/>
    <w:rsid w:val="00832438"/>
    <w:rsid w:val="008325D7"/>
    <w:rsid w:val="00833F47"/>
    <w:rsid w:val="00834DC2"/>
    <w:rsid w:val="008356FA"/>
    <w:rsid w:val="00837297"/>
    <w:rsid w:val="008375FE"/>
    <w:rsid w:val="00842415"/>
    <w:rsid w:val="008454E9"/>
    <w:rsid w:val="00850219"/>
    <w:rsid w:val="00852719"/>
    <w:rsid w:val="00852BBF"/>
    <w:rsid w:val="00853A48"/>
    <w:rsid w:val="0085639B"/>
    <w:rsid w:val="00856EB5"/>
    <w:rsid w:val="00857101"/>
    <w:rsid w:val="00860115"/>
    <w:rsid w:val="0086012F"/>
    <w:rsid w:val="00860BFF"/>
    <w:rsid w:val="00861EFB"/>
    <w:rsid w:val="008626D6"/>
    <w:rsid w:val="008638A2"/>
    <w:rsid w:val="0086438E"/>
    <w:rsid w:val="008673EE"/>
    <w:rsid w:val="00870B0A"/>
    <w:rsid w:val="008715F5"/>
    <w:rsid w:val="008728A0"/>
    <w:rsid w:val="00872B45"/>
    <w:rsid w:val="00873EA0"/>
    <w:rsid w:val="00877B31"/>
    <w:rsid w:val="008819F5"/>
    <w:rsid w:val="00882353"/>
    <w:rsid w:val="00885AD7"/>
    <w:rsid w:val="00885DD7"/>
    <w:rsid w:val="00887769"/>
    <w:rsid w:val="0088783C"/>
    <w:rsid w:val="00887EA8"/>
    <w:rsid w:val="00891004"/>
    <w:rsid w:val="00894ACE"/>
    <w:rsid w:val="00894FDA"/>
    <w:rsid w:val="008955EB"/>
    <w:rsid w:val="0089628D"/>
    <w:rsid w:val="00897D33"/>
    <w:rsid w:val="008A201D"/>
    <w:rsid w:val="008A3805"/>
    <w:rsid w:val="008A4CAC"/>
    <w:rsid w:val="008A5C4F"/>
    <w:rsid w:val="008A73BD"/>
    <w:rsid w:val="008A788B"/>
    <w:rsid w:val="008C4B3A"/>
    <w:rsid w:val="008C5208"/>
    <w:rsid w:val="008D179C"/>
    <w:rsid w:val="008D548C"/>
    <w:rsid w:val="008E12AC"/>
    <w:rsid w:val="008E1B00"/>
    <w:rsid w:val="008E3CBF"/>
    <w:rsid w:val="008F02CA"/>
    <w:rsid w:val="008F595B"/>
    <w:rsid w:val="009016F9"/>
    <w:rsid w:val="009029E7"/>
    <w:rsid w:val="00914636"/>
    <w:rsid w:val="009148D0"/>
    <w:rsid w:val="00914E39"/>
    <w:rsid w:val="00916359"/>
    <w:rsid w:val="00917790"/>
    <w:rsid w:val="009209EA"/>
    <w:rsid w:val="00920F28"/>
    <w:rsid w:val="00921DC0"/>
    <w:rsid w:val="0092209D"/>
    <w:rsid w:val="0092268E"/>
    <w:rsid w:val="00925757"/>
    <w:rsid w:val="00925DB2"/>
    <w:rsid w:val="00927326"/>
    <w:rsid w:val="00932737"/>
    <w:rsid w:val="00936D26"/>
    <w:rsid w:val="009370BC"/>
    <w:rsid w:val="009405B0"/>
    <w:rsid w:val="00944CFB"/>
    <w:rsid w:val="00944D42"/>
    <w:rsid w:val="00946D04"/>
    <w:rsid w:val="0095150A"/>
    <w:rsid w:val="0095371D"/>
    <w:rsid w:val="009563DE"/>
    <w:rsid w:val="0096074C"/>
    <w:rsid w:val="009618FD"/>
    <w:rsid w:val="00964C1F"/>
    <w:rsid w:val="009653A3"/>
    <w:rsid w:val="0096591C"/>
    <w:rsid w:val="00967560"/>
    <w:rsid w:val="00970079"/>
    <w:rsid w:val="0097260F"/>
    <w:rsid w:val="009727FB"/>
    <w:rsid w:val="00974A8F"/>
    <w:rsid w:val="00975FC8"/>
    <w:rsid w:val="00983506"/>
    <w:rsid w:val="0098451A"/>
    <w:rsid w:val="009867C4"/>
    <w:rsid w:val="0098739B"/>
    <w:rsid w:val="00991B93"/>
    <w:rsid w:val="00992EE5"/>
    <w:rsid w:val="00993978"/>
    <w:rsid w:val="009A41BE"/>
    <w:rsid w:val="009A4C27"/>
    <w:rsid w:val="009A566C"/>
    <w:rsid w:val="009B178C"/>
    <w:rsid w:val="009B29E7"/>
    <w:rsid w:val="009B63B7"/>
    <w:rsid w:val="009B6CC1"/>
    <w:rsid w:val="009C1C16"/>
    <w:rsid w:val="009C50F3"/>
    <w:rsid w:val="009C57E3"/>
    <w:rsid w:val="009C7F5A"/>
    <w:rsid w:val="009D0865"/>
    <w:rsid w:val="009D4A78"/>
    <w:rsid w:val="009E095D"/>
    <w:rsid w:val="009E43FE"/>
    <w:rsid w:val="009F16FA"/>
    <w:rsid w:val="009F2FB3"/>
    <w:rsid w:val="009F56C1"/>
    <w:rsid w:val="009F646E"/>
    <w:rsid w:val="009F6CD0"/>
    <w:rsid w:val="00A04F99"/>
    <w:rsid w:val="00A06037"/>
    <w:rsid w:val="00A07823"/>
    <w:rsid w:val="00A07AE5"/>
    <w:rsid w:val="00A149FC"/>
    <w:rsid w:val="00A1728C"/>
    <w:rsid w:val="00A17661"/>
    <w:rsid w:val="00A22063"/>
    <w:rsid w:val="00A22A76"/>
    <w:rsid w:val="00A24B2D"/>
    <w:rsid w:val="00A25189"/>
    <w:rsid w:val="00A25518"/>
    <w:rsid w:val="00A25CA6"/>
    <w:rsid w:val="00A27A4C"/>
    <w:rsid w:val="00A318FB"/>
    <w:rsid w:val="00A324D5"/>
    <w:rsid w:val="00A343F7"/>
    <w:rsid w:val="00A36E69"/>
    <w:rsid w:val="00A40966"/>
    <w:rsid w:val="00A43623"/>
    <w:rsid w:val="00A43921"/>
    <w:rsid w:val="00A43AEC"/>
    <w:rsid w:val="00A44B19"/>
    <w:rsid w:val="00A44DD8"/>
    <w:rsid w:val="00A45BDC"/>
    <w:rsid w:val="00A47156"/>
    <w:rsid w:val="00A50E56"/>
    <w:rsid w:val="00A54871"/>
    <w:rsid w:val="00A554A1"/>
    <w:rsid w:val="00A5644C"/>
    <w:rsid w:val="00A56CBF"/>
    <w:rsid w:val="00A57208"/>
    <w:rsid w:val="00A57BB3"/>
    <w:rsid w:val="00A70908"/>
    <w:rsid w:val="00A70B14"/>
    <w:rsid w:val="00A721C4"/>
    <w:rsid w:val="00A77F1C"/>
    <w:rsid w:val="00A8056B"/>
    <w:rsid w:val="00A826C8"/>
    <w:rsid w:val="00A8585C"/>
    <w:rsid w:val="00A905DC"/>
    <w:rsid w:val="00A921E0"/>
    <w:rsid w:val="00A970EC"/>
    <w:rsid w:val="00AB1333"/>
    <w:rsid w:val="00AB152C"/>
    <w:rsid w:val="00AB2543"/>
    <w:rsid w:val="00AB5461"/>
    <w:rsid w:val="00AB597A"/>
    <w:rsid w:val="00AB6EA6"/>
    <w:rsid w:val="00AB754F"/>
    <w:rsid w:val="00AC26DB"/>
    <w:rsid w:val="00AC37B8"/>
    <w:rsid w:val="00AC51C1"/>
    <w:rsid w:val="00AD12A6"/>
    <w:rsid w:val="00AD12D7"/>
    <w:rsid w:val="00AD1A6E"/>
    <w:rsid w:val="00AE03DC"/>
    <w:rsid w:val="00AE12D2"/>
    <w:rsid w:val="00AE5A09"/>
    <w:rsid w:val="00AE7C91"/>
    <w:rsid w:val="00AF1B9E"/>
    <w:rsid w:val="00AF2CED"/>
    <w:rsid w:val="00AF4B2C"/>
    <w:rsid w:val="00B013AD"/>
    <w:rsid w:val="00B0738F"/>
    <w:rsid w:val="00B10FBD"/>
    <w:rsid w:val="00B11B08"/>
    <w:rsid w:val="00B12E21"/>
    <w:rsid w:val="00B15421"/>
    <w:rsid w:val="00B25C9E"/>
    <w:rsid w:val="00B26601"/>
    <w:rsid w:val="00B275F7"/>
    <w:rsid w:val="00B34306"/>
    <w:rsid w:val="00B344BF"/>
    <w:rsid w:val="00B352A6"/>
    <w:rsid w:val="00B355AF"/>
    <w:rsid w:val="00B36030"/>
    <w:rsid w:val="00B412CC"/>
    <w:rsid w:val="00B41951"/>
    <w:rsid w:val="00B42D27"/>
    <w:rsid w:val="00B44E9D"/>
    <w:rsid w:val="00B45199"/>
    <w:rsid w:val="00B45F66"/>
    <w:rsid w:val="00B4649C"/>
    <w:rsid w:val="00B520B9"/>
    <w:rsid w:val="00B52929"/>
    <w:rsid w:val="00B53229"/>
    <w:rsid w:val="00B54DDE"/>
    <w:rsid w:val="00B6107A"/>
    <w:rsid w:val="00B61E41"/>
    <w:rsid w:val="00B62480"/>
    <w:rsid w:val="00B650DA"/>
    <w:rsid w:val="00B6543C"/>
    <w:rsid w:val="00B654BD"/>
    <w:rsid w:val="00B65CD8"/>
    <w:rsid w:val="00B67C99"/>
    <w:rsid w:val="00B7063E"/>
    <w:rsid w:val="00B722AF"/>
    <w:rsid w:val="00B737F6"/>
    <w:rsid w:val="00B80219"/>
    <w:rsid w:val="00B81B70"/>
    <w:rsid w:val="00B85260"/>
    <w:rsid w:val="00B87A60"/>
    <w:rsid w:val="00B9085E"/>
    <w:rsid w:val="00B91605"/>
    <w:rsid w:val="00B920E8"/>
    <w:rsid w:val="00B956EA"/>
    <w:rsid w:val="00BA59D5"/>
    <w:rsid w:val="00BB1390"/>
    <w:rsid w:val="00BB238F"/>
    <w:rsid w:val="00BB31D5"/>
    <w:rsid w:val="00BB366B"/>
    <w:rsid w:val="00BB47CD"/>
    <w:rsid w:val="00BC2430"/>
    <w:rsid w:val="00BC2B19"/>
    <w:rsid w:val="00BC6F2B"/>
    <w:rsid w:val="00BC7864"/>
    <w:rsid w:val="00BD0724"/>
    <w:rsid w:val="00BD3FDD"/>
    <w:rsid w:val="00BD481C"/>
    <w:rsid w:val="00BD5382"/>
    <w:rsid w:val="00BD7F51"/>
    <w:rsid w:val="00BE44BC"/>
    <w:rsid w:val="00BE5521"/>
    <w:rsid w:val="00BE68A5"/>
    <w:rsid w:val="00C0067D"/>
    <w:rsid w:val="00C02AE5"/>
    <w:rsid w:val="00C06650"/>
    <w:rsid w:val="00C07962"/>
    <w:rsid w:val="00C07E28"/>
    <w:rsid w:val="00C1081D"/>
    <w:rsid w:val="00C128D3"/>
    <w:rsid w:val="00C15688"/>
    <w:rsid w:val="00C219C5"/>
    <w:rsid w:val="00C2362C"/>
    <w:rsid w:val="00C25499"/>
    <w:rsid w:val="00C26055"/>
    <w:rsid w:val="00C26CFF"/>
    <w:rsid w:val="00C30A39"/>
    <w:rsid w:val="00C31A61"/>
    <w:rsid w:val="00C33E92"/>
    <w:rsid w:val="00C33FB2"/>
    <w:rsid w:val="00C35931"/>
    <w:rsid w:val="00C375A2"/>
    <w:rsid w:val="00C43312"/>
    <w:rsid w:val="00C4650E"/>
    <w:rsid w:val="00C46545"/>
    <w:rsid w:val="00C53263"/>
    <w:rsid w:val="00C56222"/>
    <w:rsid w:val="00C60206"/>
    <w:rsid w:val="00C6316C"/>
    <w:rsid w:val="00C67451"/>
    <w:rsid w:val="00C7223A"/>
    <w:rsid w:val="00C736CF"/>
    <w:rsid w:val="00C75BC5"/>
    <w:rsid w:val="00C75F1D"/>
    <w:rsid w:val="00C805B2"/>
    <w:rsid w:val="00C81233"/>
    <w:rsid w:val="00C81276"/>
    <w:rsid w:val="00C82C2E"/>
    <w:rsid w:val="00C87D1D"/>
    <w:rsid w:val="00C91CC4"/>
    <w:rsid w:val="00C93746"/>
    <w:rsid w:val="00C96FC5"/>
    <w:rsid w:val="00CA7F69"/>
    <w:rsid w:val="00CB155C"/>
    <w:rsid w:val="00CB1862"/>
    <w:rsid w:val="00CB3825"/>
    <w:rsid w:val="00CB5DA7"/>
    <w:rsid w:val="00CB6938"/>
    <w:rsid w:val="00CC0239"/>
    <w:rsid w:val="00CC254A"/>
    <w:rsid w:val="00CC4534"/>
    <w:rsid w:val="00CC53F9"/>
    <w:rsid w:val="00CD2F11"/>
    <w:rsid w:val="00CD3447"/>
    <w:rsid w:val="00CD3B33"/>
    <w:rsid w:val="00CD454F"/>
    <w:rsid w:val="00CD5D6F"/>
    <w:rsid w:val="00CD6A4C"/>
    <w:rsid w:val="00CE01C7"/>
    <w:rsid w:val="00CE2099"/>
    <w:rsid w:val="00CE2345"/>
    <w:rsid w:val="00CE4547"/>
    <w:rsid w:val="00CE4EF0"/>
    <w:rsid w:val="00CF352B"/>
    <w:rsid w:val="00CF39F1"/>
    <w:rsid w:val="00CF6FB1"/>
    <w:rsid w:val="00CF7371"/>
    <w:rsid w:val="00D01B89"/>
    <w:rsid w:val="00D06198"/>
    <w:rsid w:val="00D062EB"/>
    <w:rsid w:val="00D107E6"/>
    <w:rsid w:val="00D11DBF"/>
    <w:rsid w:val="00D1378A"/>
    <w:rsid w:val="00D13F40"/>
    <w:rsid w:val="00D148FB"/>
    <w:rsid w:val="00D1511A"/>
    <w:rsid w:val="00D15245"/>
    <w:rsid w:val="00D16F5A"/>
    <w:rsid w:val="00D205D3"/>
    <w:rsid w:val="00D24B50"/>
    <w:rsid w:val="00D27A20"/>
    <w:rsid w:val="00D338E4"/>
    <w:rsid w:val="00D338FE"/>
    <w:rsid w:val="00D342E1"/>
    <w:rsid w:val="00D35538"/>
    <w:rsid w:val="00D36FB5"/>
    <w:rsid w:val="00D41C3E"/>
    <w:rsid w:val="00D42E22"/>
    <w:rsid w:val="00D4335D"/>
    <w:rsid w:val="00D441C7"/>
    <w:rsid w:val="00D45CAA"/>
    <w:rsid w:val="00D46B37"/>
    <w:rsid w:val="00D51947"/>
    <w:rsid w:val="00D52014"/>
    <w:rsid w:val="00D532F0"/>
    <w:rsid w:val="00D53F26"/>
    <w:rsid w:val="00D5456A"/>
    <w:rsid w:val="00D5532E"/>
    <w:rsid w:val="00D61A6B"/>
    <w:rsid w:val="00D61FA0"/>
    <w:rsid w:val="00D621DC"/>
    <w:rsid w:val="00D652E8"/>
    <w:rsid w:val="00D66C6F"/>
    <w:rsid w:val="00D67810"/>
    <w:rsid w:val="00D710C8"/>
    <w:rsid w:val="00D747DD"/>
    <w:rsid w:val="00D750DA"/>
    <w:rsid w:val="00D75BDA"/>
    <w:rsid w:val="00D77413"/>
    <w:rsid w:val="00D82759"/>
    <w:rsid w:val="00D841A0"/>
    <w:rsid w:val="00D846AF"/>
    <w:rsid w:val="00D86DE4"/>
    <w:rsid w:val="00D912F1"/>
    <w:rsid w:val="00D91CAB"/>
    <w:rsid w:val="00D935EC"/>
    <w:rsid w:val="00D941C2"/>
    <w:rsid w:val="00DA3955"/>
    <w:rsid w:val="00DA457E"/>
    <w:rsid w:val="00DA4899"/>
    <w:rsid w:val="00DA503D"/>
    <w:rsid w:val="00DA64FA"/>
    <w:rsid w:val="00DB1C96"/>
    <w:rsid w:val="00DC5221"/>
    <w:rsid w:val="00DC5DB5"/>
    <w:rsid w:val="00DC632A"/>
    <w:rsid w:val="00DC7E18"/>
    <w:rsid w:val="00DD1D9E"/>
    <w:rsid w:val="00DD5EE8"/>
    <w:rsid w:val="00DD6F5C"/>
    <w:rsid w:val="00DE2DC6"/>
    <w:rsid w:val="00DE3B13"/>
    <w:rsid w:val="00DE7188"/>
    <w:rsid w:val="00DE7E52"/>
    <w:rsid w:val="00DF2A35"/>
    <w:rsid w:val="00DF380B"/>
    <w:rsid w:val="00DF4B17"/>
    <w:rsid w:val="00DF6367"/>
    <w:rsid w:val="00E10665"/>
    <w:rsid w:val="00E11442"/>
    <w:rsid w:val="00E11B91"/>
    <w:rsid w:val="00E13151"/>
    <w:rsid w:val="00E139C5"/>
    <w:rsid w:val="00E162D2"/>
    <w:rsid w:val="00E20339"/>
    <w:rsid w:val="00E2061B"/>
    <w:rsid w:val="00E20FB9"/>
    <w:rsid w:val="00E23352"/>
    <w:rsid w:val="00E23F1D"/>
    <w:rsid w:val="00E27534"/>
    <w:rsid w:val="00E3217E"/>
    <w:rsid w:val="00E36361"/>
    <w:rsid w:val="00E37162"/>
    <w:rsid w:val="00E37636"/>
    <w:rsid w:val="00E42941"/>
    <w:rsid w:val="00E44147"/>
    <w:rsid w:val="00E44775"/>
    <w:rsid w:val="00E51828"/>
    <w:rsid w:val="00E55AE9"/>
    <w:rsid w:val="00E567EB"/>
    <w:rsid w:val="00E61C6A"/>
    <w:rsid w:val="00E6368F"/>
    <w:rsid w:val="00E65C6A"/>
    <w:rsid w:val="00E6705E"/>
    <w:rsid w:val="00E823A5"/>
    <w:rsid w:val="00E86515"/>
    <w:rsid w:val="00E872DB"/>
    <w:rsid w:val="00E90A60"/>
    <w:rsid w:val="00E919C6"/>
    <w:rsid w:val="00E97635"/>
    <w:rsid w:val="00EA163C"/>
    <w:rsid w:val="00EA198E"/>
    <w:rsid w:val="00EA1CEC"/>
    <w:rsid w:val="00EB1CC2"/>
    <w:rsid w:val="00EB1CEC"/>
    <w:rsid w:val="00EB1EA9"/>
    <w:rsid w:val="00EB3E4C"/>
    <w:rsid w:val="00EB4608"/>
    <w:rsid w:val="00EB6251"/>
    <w:rsid w:val="00EB6867"/>
    <w:rsid w:val="00EB6AA3"/>
    <w:rsid w:val="00EB723B"/>
    <w:rsid w:val="00EB7C28"/>
    <w:rsid w:val="00EC3071"/>
    <w:rsid w:val="00ED3494"/>
    <w:rsid w:val="00ED47BC"/>
    <w:rsid w:val="00EE482B"/>
    <w:rsid w:val="00EE4A08"/>
    <w:rsid w:val="00EF07D9"/>
    <w:rsid w:val="00EF5332"/>
    <w:rsid w:val="00F0043C"/>
    <w:rsid w:val="00F04447"/>
    <w:rsid w:val="00F0464C"/>
    <w:rsid w:val="00F11A76"/>
    <w:rsid w:val="00F1520E"/>
    <w:rsid w:val="00F20B6E"/>
    <w:rsid w:val="00F2466D"/>
    <w:rsid w:val="00F31511"/>
    <w:rsid w:val="00F337AC"/>
    <w:rsid w:val="00F40893"/>
    <w:rsid w:val="00F40D53"/>
    <w:rsid w:val="00F4525C"/>
    <w:rsid w:val="00F459BB"/>
    <w:rsid w:val="00F45D20"/>
    <w:rsid w:val="00F464D8"/>
    <w:rsid w:val="00F47CA2"/>
    <w:rsid w:val="00F56489"/>
    <w:rsid w:val="00F61B5B"/>
    <w:rsid w:val="00F61B8A"/>
    <w:rsid w:val="00F62FA8"/>
    <w:rsid w:val="00F677D5"/>
    <w:rsid w:val="00F70E0B"/>
    <w:rsid w:val="00F72CAA"/>
    <w:rsid w:val="00F747F2"/>
    <w:rsid w:val="00F74EE1"/>
    <w:rsid w:val="00F77534"/>
    <w:rsid w:val="00F80CA2"/>
    <w:rsid w:val="00F84A99"/>
    <w:rsid w:val="00F861BD"/>
    <w:rsid w:val="00F875CF"/>
    <w:rsid w:val="00F93694"/>
    <w:rsid w:val="00F95799"/>
    <w:rsid w:val="00F96519"/>
    <w:rsid w:val="00FA080C"/>
    <w:rsid w:val="00FA134E"/>
    <w:rsid w:val="00FA13B6"/>
    <w:rsid w:val="00FA6558"/>
    <w:rsid w:val="00FA72A2"/>
    <w:rsid w:val="00FA770F"/>
    <w:rsid w:val="00FA7832"/>
    <w:rsid w:val="00FB1F22"/>
    <w:rsid w:val="00FB56CD"/>
    <w:rsid w:val="00FB6166"/>
    <w:rsid w:val="00FB6653"/>
    <w:rsid w:val="00FC0056"/>
    <w:rsid w:val="00FC2FF6"/>
    <w:rsid w:val="00FC4AF3"/>
    <w:rsid w:val="00FC753D"/>
    <w:rsid w:val="00FD03AB"/>
    <w:rsid w:val="00FD1C20"/>
    <w:rsid w:val="00FD1DB2"/>
    <w:rsid w:val="00FD2EDE"/>
    <w:rsid w:val="00FE0E00"/>
    <w:rsid w:val="00FE1116"/>
    <w:rsid w:val="00FE17B2"/>
    <w:rsid w:val="00FE575F"/>
    <w:rsid w:val="00FE7415"/>
    <w:rsid w:val="00FE7A34"/>
    <w:rsid w:val="00FF1F31"/>
    <w:rsid w:val="00FF2643"/>
    <w:rsid w:val="00FF2FAF"/>
    <w:rsid w:val="00FF410C"/>
    <w:rsid w:val="00FF71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473"/>
    <o:shapelayout v:ext="edit">
      <o:idmap v:ext="edit" data="1"/>
    </o:shapelayout>
  </w:shapeDefaults>
  <w:decimalSymbol w:val="."/>
  <w:listSeparator w:val=","/>
  <w14:docId w14:val="696BD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semiHidden/>
    <w:qFormat/>
    <w:rsid w:val="00C5326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8038E3"/>
    <w:pPr>
      <w:spacing w:before="600" w:after="600" w:line="800" w:lineRule="exact"/>
      <w:jc w:val="center"/>
      <w:outlineLvl w:val="0"/>
    </w:pPr>
    <w:rPr>
      <w:noProof/>
      <w:color w:val="0099E3" w:themeColor="accent1"/>
      <w:sz w:val="48"/>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C07962"/>
    <w:pPr>
      <w:spacing w:before="280" w:after="140"/>
      <w:outlineLvl w:val="3"/>
    </w:pPr>
    <w:rPr>
      <w:sz w:val="28"/>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2214BA"/>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ind w:left="850" w:hanging="425"/>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2214BA"/>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C07962"/>
    <w:pPr>
      <w:spacing w:line="280" w:lineRule="exact"/>
      <w:outlineLvl w:val="4"/>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B275F7"/>
    <w:pPr>
      <w:tabs>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B275F7"/>
    <w:pPr>
      <w:tabs>
        <w:tab w:val="right" w:leader="dot" w:pos="9639"/>
      </w:tabs>
      <w:spacing w:after="100" w:line="240" w:lineRule="auto"/>
      <w:ind w:left="238"/>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8038E3"/>
    <w:pPr>
      <w:jc w:val="center"/>
      <w:outlineLvl w:val="1"/>
    </w:pPr>
    <w:rPr>
      <w:rFonts w:ascii="Arial" w:hAnsi="Arial" w:cs="Arial"/>
      <w:noProof/>
      <w:color w:val="0099E3" w:themeColor="accent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styleId="ListParagraph">
    <w:name w:val="List Paragraph"/>
    <w:basedOn w:val="Normal"/>
    <w:uiPriority w:val="34"/>
    <w:qFormat/>
    <w:rsid w:val="00A1728C"/>
    <w:pPr>
      <w:ind w:left="720"/>
      <w:contextualSpacing/>
    </w:pPr>
  </w:style>
  <w:style w:type="paragraph" w:customStyle="1" w:styleId="paragraph">
    <w:name w:val="paragraph"/>
    <w:basedOn w:val="Normal"/>
    <w:rsid w:val="00D342E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UnresolvedMention">
    <w:name w:val="Unresolved Mention"/>
    <w:basedOn w:val="DefaultParagraphFont"/>
    <w:uiPriority w:val="99"/>
    <w:semiHidden/>
    <w:unhideWhenUsed/>
    <w:rsid w:val="00344069"/>
    <w:rPr>
      <w:color w:val="605E5C"/>
      <w:shd w:val="clear" w:color="auto" w:fill="E1DFDD"/>
    </w:rPr>
  </w:style>
  <w:style w:type="character" w:styleId="FollowedHyperlink">
    <w:name w:val="FollowedHyperlink"/>
    <w:basedOn w:val="DefaultParagraphFont"/>
    <w:uiPriority w:val="99"/>
    <w:semiHidden/>
    <w:unhideWhenUsed/>
    <w:rsid w:val="00131D6B"/>
    <w:rPr>
      <w:color w:val="8DB3E2" w:themeColor="followedHyperlink"/>
      <w:u w:val="single"/>
    </w:rPr>
  </w:style>
  <w:style w:type="paragraph" w:customStyle="1" w:styleId="VCAAunitdetailstext">
    <w:name w:val="VCAA unit details text"/>
    <w:basedOn w:val="Normal"/>
    <w:qFormat/>
    <w:rsid w:val="00E44775"/>
    <w:pPr>
      <w:pBdr>
        <w:top w:val="single" w:sz="4" w:space="4" w:color="auto"/>
        <w:left w:val="single" w:sz="4" w:space="4" w:color="auto"/>
        <w:bottom w:val="single" w:sz="4" w:space="4" w:color="auto"/>
        <w:right w:val="single" w:sz="4" w:space="4" w:color="auto"/>
      </w:pBdr>
      <w:spacing w:before="80" w:after="80" w:line="240" w:lineRule="exact"/>
      <w:ind w:left="2835" w:hanging="2835"/>
    </w:pPr>
    <w:rPr>
      <w:rFonts w:cstheme="minorHAnsi"/>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semiHidden/>
    <w:qFormat/>
    <w:rsid w:val="00C5326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8038E3"/>
    <w:pPr>
      <w:spacing w:before="600" w:after="600" w:line="800" w:lineRule="exact"/>
      <w:jc w:val="center"/>
      <w:outlineLvl w:val="0"/>
    </w:pPr>
    <w:rPr>
      <w:noProof/>
      <w:color w:val="0099E3" w:themeColor="accent1"/>
      <w:sz w:val="48"/>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C07962"/>
    <w:pPr>
      <w:spacing w:before="280" w:after="140"/>
      <w:outlineLvl w:val="3"/>
    </w:pPr>
    <w:rPr>
      <w:sz w:val="28"/>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2214BA"/>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ind w:left="850" w:hanging="425"/>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2214BA"/>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C07962"/>
    <w:pPr>
      <w:spacing w:line="280" w:lineRule="exact"/>
      <w:outlineLvl w:val="4"/>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B275F7"/>
    <w:pPr>
      <w:tabs>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B275F7"/>
    <w:pPr>
      <w:tabs>
        <w:tab w:val="right" w:leader="dot" w:pos="9639"/>
      </w:tabs>
      <w:spacing w:after="100" w:line="240" w:lineRule="auto"/>
      <w:ind w:left="238"/>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8038E3"/>
    <w:pPr>
      <w:jc w:val="center"/>
      <w:outlineLvl w:val="1"/>
    </w:pPr>
    <w:rPr>
      <w:rFonts w:ascii="Arial" w:hAnsi="Arial" w:cs="Arial"/>
      <w:noProof/>
      <w:color w:val="0099E3" w:themeColor="accent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styleId="ListParagraph">
    <w:name w:val="List Paragraph"/>
    <w:basedOn w:val="Normal"/>
    <w:uiPriority w:val="34"/>
    <w:qFormat/>
    <w:rsid w:val="00A1728C"/>
    <w:pPr>
      <w:ind w:left="720"/>
      <w:contextualSpacing/>
    </w:pPr>
  </w:style>
  <w:style w:type="paragraph" w:customStyle="1" w:styleId="paragraph">
    <w:name w:val="paragraph"/>
    <w:basedOn w:val="Normal"/>
    <w:rsid w:val="00D342E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UnresolvedMention">
    <w:name w:val="Unresolved Mention"/>
    <w:basedOn w:val="DefaultParagraphFont"/>
    <w:uiPriority w:val="99"/>
    <w:semiHidden/>
    <w:unhideWhenUsed/>
    <w:rsid w:val="00344069"/>
    <w:rPr>
      <w:color w:val="605E5C"/>
      <w:shd w:val="clear" w:color="auto" w:fill="E1DFDD"/>
    </w:rPr>
  </w:style>
  <w:style w:type="character" w:styleId="FollowedHyperlink">
    <w:name w:val="FollowedHyperlink"/>
    <w:basedOn w:val="DefaultParagraphFont"/>
    <w:uiPriority w:val="99"/>
    <w:semiHidden/>
    <w:unhideWhenUsed/>
    <w:rsid w:val="00131D6B"/>
    <w:rPr>
      <w:color w:val="8DB3E2" w:themeColor="followedHyperlink"/>
      <w:u w:val="single"/>
    </w:rPr>
  </w:style>
  <w:style w:type="paragraph" w:customStyle="1" w:styleId="VCAAunitdetailstext">
    <w:name w:val="VCAA unit details text"/>
    <w:basedOn w:val="Normal"/>
    <w:qFormat/>
    <w:rsid w:val="00E44775"/>
    <w:pPr>
      <w:pBdr>
        <w:top w:val="single" w:sz="4" w:space="4" w:color="auto"/>
        <w:left w:val="single" w:sz="4" w:space="4" w:color="auto"/>
        <w:bottom w:val="single" w:sz="4" w:space="4" w:color="auto"/>
        <w:right w:val="single" w:sz="4" w:space="4" w:color="auto"/>
      </w:pBdr>
      <w:spacing w:before="80" w:after="80" w:line="240" w:lineRule="exact"/>
      <w:ind w:left="2835" w:hanging="2835"/>
    </w:pPr>
    <w:rPr>
      <w:rFonts w:cstheme="minorHAnsi"/>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80762690">
      <w:bodyDiv w:val="1"/>
      <w:marLeft w:val="0"/>
      <w:marRight w:val="0"/>
      <w:marTop w:val="0"/>
      <w:marBottom w:val="0"/>
      <w:divBdr>
        <w:top w:val="none" w:sz="0" w:space="0" w:color="auto"/>
        <w:left w:val="none" w:sz="0" w:space="0" w:color="auto"/>
        <w:bottom w:val="none" w:sz="0" w:space="0" w:color="auto"/>
        <w:right w:val="none" w:sz="0" w:space="0" w:color="auto"/>
      </w:divBdr>
      <w:divsChild>
        <w:div w:id="787506550">
          <w:marLeft w:val="547"/>
          <w:marRight w:val="0"/>
          <w:marTop w:val="0"/>
          <w:marBottom w:val="0"/>
          <w:divBdr>
            <w:top w:val="none" w:sz="0" w:space="0" w:color="auto"/>
            <w:left w:val="none" w:sz="0" w:space="0" w:color="auto"/>
            <w:bottom w:val="none" w:sz="0" w:space="0" w:color="auto"/>
            <w:right w:val="none" w:sz="0" w:space="0" w:color="auto"/>
          </w:divBdr>
        </w:div>
      </w:divsChild>
    </w:div>
    <w:div w:id="146199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vcaa.vic.edu.au/Pages/aboutus/policies/policy-copyright.aspx" TargetMode="External"/><Relationship Id="rId26" Type="http://schemas.openxmlformats.org/officeDocument/2006/relationships/header" Target="header5.xml"/><Relationship Id="rId39" Type="http://schemas.openxmlformats.org/officeDocument/2006/relationships/header" Target="header10.xml"/><Relationship Id="rId3" Type="http://schemas.openxmlformats.org/officeDocument/2006/relationships/customXml" Target="../customXml/item3.xml"/><Relationship Id="rId21" Type="http://schemas.openxmlformats.org/officeDocument/2006/relationships/image" Target="media/image4.jpg"/><Relationship Id="rId34" Type="http://schemas.openxmlformats.org/officeDocument/2006/relationships/footer" Target="footer4.xml"/><Relationship Id="rId42" Type="http://schemas.openxmlformats.org/officeDocument/2006/relationships/footer" Target="footer7.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www.vcaa.vic.edu.au/Pages/aboutus/policies/policy-copyright.aspx" TargetMode="External"/><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vcaa.copyright@edumail.vic.gov.au" TargetMode="External"/><Relationship Id="rId29" Type="http://schemas.openxmlformats.org/officeDocument/2006/relationships/hyperlink" Target="https://en.wikipedia.org/wiki/File:BlankMap-World-large.png" TargetMode="Externa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header" Target="header6.xml"/><Relationship Id="rId37" Type="http://schemas.openxmlformats.org/officeDocument/2006/relationships/image" Target="media/image5.png"/><Relationship Id="rId40"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victoriancurriculum.vcaa.vic.edu.au/Search?q=VCICCD003" TargetMode="External"/><Relationship Id="rId28" Type="http://schemas.openxmlformats.org/officeDocument/2006/relationships/hyperlink" Target="http://www.vcaa.vic.edu.au/Pages/foundation10/viccurriculum/formative_assessment.aspx" TargetMode="External"/><Relationship Id="rId36"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yperlink" Target="http://www.vcaa.vic.edu.au/" TargetMode="External"/><Relationship Id="rId31" Type="http://schemas.openxmlformats.org/officeDocument/2006/relationships/hyperlink" Target="https://read.bi/2QW1x8A"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vcaa.vic.edu.au/Pages/foundation10/viccurriculum/intcult/teachresources.aspx" TargetMode="External"/><Relationship Id="rId27" Type="http://schemas.openxmlformats.org/officeDocument/2006/relationships/footer" Target="footer3.xml"/><Relationship Id="rId30" Type="http://schemas.openxmlformats.org/officeDocument/2006/relationships/hyperlink" Target="http://victoriancurriculum.vcaa.vic.edu.au/intercultural-capability/introduction/rationale-and-aims" TargetMode="External"/><Relationship Id="rId35" Type="http://schemas.openxmlformats.org/officeDocument/2006/relationships/header" Target="header8.xm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ECD_Expired xmlns="http://schemas.microsoft.com/sharepoint/v3">false</DEECD_Expir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00C1FF-F32F-4572-A843-6F2861B85D26}"/>
</file>

<file path=customXml/itemProps2.xml><?xml version="1.0" encoding="utf-8"?>
<ds:datastoreItem xmlns:ds="http://schemas.openxmlformats.org/officeDocument/2006/customXml" ds:itemID="{7B3E14AF-E189-4377-8674-A9299CE3002D}"/>
</file>

<file path=customXml/itemProps3.xml><?xml version="1.0" encoding="utf-8"?>
<ds:datastoreItem xmlns:ds="http://schemas.openxmlformats.org/officeDocument/2006/customXml" ds:itemID="{A1680CA0-F088-4BB0-AEF7-62A3CD5CDF18}"/>
</file>

<file path=customXml/itemProps4.xml><?xml version="1.0" encoding="utf-8"?>
<ds:datastoreItem xmlns:ds="http://schemas.openxmlformats.org/officeDocument/2006/customXml" ds:itemID="{6D66AB94-106C-4A3F-A6CF-E5365A606281}"/>
</file>

<file path=docProps/app.xml><?xml version="1.0" encoding="utf-8"?>
<Properties xmlns="http://schemas.openxmlformats.org/officeDocument/2006/extended-properties" xmlns:vt="http://schemas.openxmlformats.org/officeDocument/2006/docPropsVTypes">
  <Template>Normal.dotm</Template>
  <TotalTime>147</TotalTime>
  <Pages>19</Pages>
  <Words>3416</Words>
  <Characters>19473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Intercultural Capability: Unit plan, Foundation to Level 2</vt:lpstr>
    </vt:vector>
  </TitlesOfParts>
  <Company>Victorian Curriculum and Assessment Authority</Company>
  <LinksUpToDate>false</LinksUpToDate>
  <CharactersWithSpaces>22844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Intercultural Capability: Unit plan, Foundation to Level 2</dc:title>
  <dc:creator>Fisher, Peter P</dc:creator>
  <cp:lastModifiedBy>Purnell, Ingrid E</cp:lastModifiedBy>
  <cp:revision>70</cp:revision>
  <cp:lastPrinted>2019-02-10T22:59:00Z</cp:lastPrinted>
  <dcterms:created xsi:type="dcterms:W3CDTF">2019-02-05T00:57:00Z</dcterms:created>
  <dcterms:modified xsi:type="dcterms:W3CDTF">2019-02-26T01:32:00Z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0x0101007BA2A11A40BE9045AE22BD0150786171</vt:lpwstr>
  </property>
  <property fmtid="{D5CDD505-2E9C-101B-9397-08002B2CF9AE}" pid="3" name="DEECD_Author">
    <vt:lpwstr>25;#VCAA|ae0180aa-7478-4220-a827-32d8158f8b8e</vt:lpwstr>
  </property>
  <property fmtid="{D5CDD505-2E9C-101B-9397-08002B2CF9AE}" pid="4" name="DEECD_ItemType">
    <vt:lpwstr>40;#Page|eb523acf-a821-456c-a76b-7607578309d7</vt:lpwstr>
  </property>
  <property fmtid="{D5CDD505-2E9C-101B-9397-08002B2CF9AE}" pid="5" name="DEECD_SubjectCategory">
    <vt:lpwstr/>
  </property>
  <property fmtid="{D5CDD505-2E9C-101B-9397-08002B2CF9AE}" pid="6" name="DEECD_Audience">
    <vt:lpwstr/>
  </property>
</Properties>
</file>