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D62D02">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3413A" w:rsidRDefault="0063413A" w:rsidP="00D62D02">
            <w:pPr>
              <w:rPr>
                <w:rFonts w:ascii="Arial Narrow" w:hAnsi="Arial Narrow"/>
                <w:sz w:val="18"/>
                <w:szCs w:val="18"/>
              </w:rPr>
            </w:pPr>
            <w:r w:rsidRPr="0063413A">
              <w:rPr>
                <w:rFonts w:ascii="Arial Narrow" w:hAnsi="Arial Narrow"/>
                <w:sz w:val="18"/>
                <w:szCs w:val="18"/>
              </w:rPr>
              <w:t>Interact with peers to describe aspects of daily life, school, friends and pastimes </w:t>
            </w:r>
          </w:p>
          <w:p w:rsidR="00E72A98" w:rsidRPr="0023348C" w:rsidRDefault="000B1734" w:rsidP="00D62D02">
            <w:pPr>
              <w:rPr>
                <w:rFonts w:ascii="Arial Narrow" w:hAnsi="Arial Narrow"/>
                <w:sz w:val="18"/>
                <w:szCs w:val="18"/>
              </w:rPr>
            </w:pPr>
            <w:hyperlink r:id="rId10" w:tooltip="View elaborations and additional details of VCRAC035" w:history="1">
              <w:r w:rsidR="0063413A" w:rsidRPr="0063413A">
                <w:rPr>
                  <w:rStyle w:val="Hyperlink"/>
                  <w:rFonts w:ascii="Arial Narrow" w:hAnsi="Arial Narrow"/>
                  <w:sz w:val="18"/>
                  <w:szCs w:val="18"/>
                </w:rPr>
                <w:t>(VCRAC035)</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Collaborate with peers to plan and conduct a shared event or activity </w:t>
            </w:r>
          </w:p>
          <w:p w:rsidR="00E72A98" w:rsidRPr="0023348C" w:rsidRDefault="000B1734" w:rsidP="002F313F">
            <w:pPr>
              <w:rPr>
                <w:rFonts w:ascii="Arial Narrow" w:hAnsi="Arial Narrow"/>
                <w:sz w:val="18"/>
                <w:szCs w:val="18"/>
              </w:rPr>
            </w:pPr>
            <w:hyperlink r:id="rId11" w:tooltip="View elaborations and additional details of VCRAC036" w:history="1">
              <w:r w:rsidR="0063413A" w:rsidRPr="0063413A">
                <w:rPr>
                  <w:rStyle w:val="Hyperlink"/>
                  <w:rFonts w:ascii="Arial Narrow" w:hAnsi="Arial Narrow"/>
                  <w:sz w:val="18"/>
                  <w:szCs w:val="18"/>
                </w:rPr>
                <w:t>(VCRAC036)</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Participate in classroom interactions and structured tasks by asking and responding to questions, seeking permission and expressing preferences </w:t>
            </w:r>
          </w:p>
          <w:p w:rsidR="00E72A98" w:rsidRPr="0023348C" w:rsidRDefault="000B1734" w:rsidP="002F313F">
            <w:pPr>
              <w:rPr>
                <w:rFonts w:ascii="Arial Narrow" w:hAnsi="Arial Narrow"/>
                <w:sz w:val="18"/>
                <w:szCs w:val="18"/>
              </w:rPr>
            </w:pPr>
            <w:hyperlink r:id="rId12" w:tooltip="View elaborations and additional details of VCRAC037" w:history="1">
              <w:r w:rsidR="0063413A" w:rsidRPr="0063413A">
                <w:rPr>
                  <w:rStyle w:val="Hyperlink"/>
                  <w:rFonts w:ascii="Arial Narrow" w:hAnsi="Arial Narrow"/>
                  <w:sz w:val="18"/>
                  <w:szCs w:val="18"/>
                </w:rPr>
                <w:t>(VCRAC037)</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Locate, classify and compare factual information from texts about aspects of daily life and significant events across cultures</w:t>
            </w:r>
          </w:p>
          <w:p w:rsidR="00E72A98" w:rsidRPr="0023348C" w:rsidRDefault="000B1734" w:rsidP="002F313F">
            <w:pPr>
              <w:rPr>
                <w:rFonts w:ascii="Arial Narrow" w:hAnsi="Arial Narrow"/>
                <w:sz w:val="18"/>
                <w:szCs w:val="18"/>
              </w:rPr>
            </w:pPr>
            <w:hyperlink r:id="rId13" w:tooltip="View elaborations and additional details of VCRAC038" w:history="1">
              <w:r w:rsidR="0063413A" w:rsidRPr="0063413A">
                <w:rPr>
                  <w:rStyle w:val="Hyperlink"/>
                  <w:rFonts w:ascii="Arial Narrow" w:hAnsi="Arial Narrow"/>
                  <w:sz w:val="18"/>
                  <w:szCs w:val="18"/>
                </w:rPr>
                <w:t>(VCRAC038)</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Convey information about aspects of language and culture using diagrams, charts, timelines, descriptions and guided reports</w:t>
            </w:r>
          </w:p>
          <w:p w:rsidR="00E72A98" w:rsidRPr="0023348C" w:rsidRDefault="000B1734" w:rsidP="002F313F">
            <w:pPr>
              <w:rPr>
                <w:rFonts w:ascii="Arial Narrow" w:hAnsi="Arial Narrow"/>
                <w:sz w:val="18"/>
                <w:szCs w:val="18"/>
              </w:rPr>
            </w:pPr>
            <w:hyperlink r:id="rId14" w:tooltip="View elaborations and additional details of VCRAC039" w:history="1">
              <w:r w:rsidR="0063413A" w:rsidRPr="0063413A">
                <w:rPr>
                  <w:rStyle w:val="Hyperlink"/>
                  <w:rFonts w:ascii="Arial Narrow" w:hAnsi="Arial Narrow"/>
                  <w:sz w:val="18"/>
                  <w:szCs w:val="18"/>
                </w:rPr>
                <w:t>(VCRAC039)</w:t>
              </w:r>
            </w:hyperlink>
          </w:p>
        </w:tc>
        <w:tc>
          <w:tcPr>
            <w:tcW w:w="1714" w:type="dxa"/>
            <w:gridSpan w:val="2"/>
          </w:tcPr>
          <w:p w:rsidR="0063413A" w:rsidRDefault="0063413A" w:rsidP="00082AF8">
            <w:pPr>
              <w:rPr>
                <w:rFonts w:ascii="Arial Narrow" w:hAnsi="Arial Narrow"/>
                <w:sz w:val="18"/>
                <w:szCs w:val="18"/>
              </w:rPr>
            </w:pPr>
            <w:r w:rsidRPr="0063413A">
              <w:rPr>
                <w:rFonts w:ascii="Arial Narrow" w:hAnsi="Arial Narrow"/>
                <w:sz w:val="18"/>
                <w:szCs w:val="18"/>
              </w:rPr>
              <w:t>Engage with texts such as cartoons, dialogues and fairy tales, and respond by describing aspects such as characters and actions </w:t>
            </w:r>
          </w:p>
          <w:p w:rsidR="00E72A98" w:rsidRPr="00E72A98" w:rsidRDefault="000B1734" w:rsidP="00082AF8">
            <w:pPr>
              <w:rPr>
                <w:rFonts w:ascii="Arial Narrow" w:hAnsi="Arial Narrow"/>
                <w:sz w:val="18"/>
                <w:szCs w:val="18"/>
              </w:rPr>
            </w:pPr>
            <w:hyperlink r:id="rId15" w:tooltip="View elaborations and additional details of VCRAC040" w:history="1">
              <w:r w:rsidR="0063413A" w:rsidRPr="0063413A">
                <w:rPr>
                  <w:rStyle w:val="Hyperlink"/>
                  <w:rFonts w:ascii="Arial Narrow" w:hAnsi="Arial Narrow"/>
                  <w:sz w:val="18"/>
                  <w:szCs w:val="18"/>
                </w:rPr>
                <w:t>(VCRAC040)</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Compose and perform texts such as a skit, rap or video clip, based on a stimulus, concept or theme</w:t>
            </w:r>
          </w:p>
          <w:p w:rsidR="00E72A98" w:rsidRPr="0023348C" w:rsidRDefault="000B1734" w:rsidP="002F313F">
            <w:pPr>
              <w:rPr>
                <w:rFonts w:ascii="Arial Narrow" w:hAnsi="Arial Narrow"/>
                <w:sz w:val="18"/>
                <w:szCs w:val="18"/>
              </w:rPr>
            </w:pPr>
            <w:hyperlink r:id="rId16" w:tooltip="View elaborations and additional details of VCRAC041" w:history="1">
              <w:r w:rsidR="0063413A" w:rsidRPr="0063413A">
                <w:rPr>
                  <w:rStyle w:val="Hyperlink"/>
                  <w:rFonts w:ascii="Arial Narrow" w:hAnsi="Arial Narrow"/>
                  <w:sz w:val="18"/>
                  <w:szCs w:val="18"/>
                </w:rPr>
                <w:t>(VCRAC041)</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Translate texts from the language to English and vice versa, selecting from possible choices to create appropriate meanings</w:t>
            </w:r>
          </w:p>
          <w:p w:rsidR="00E72A98" w:rsidRPr="0023348C" w:rsidRDefault="000B1734" w:rsidP="002F313F">
            <w:pPr>
              <w:rPr>
                <w:rFonts w:ascii="Arial Narrow" w:hAnsi="Arial Narrow"/>
                <w:sz w:val="18"/>
                <w:szCs w:val="18"/>
              </w:rPr>
            </w:pPr>
            <w:hyperlink r:id="rId17" w:tooltip="View elaborations and additional details of VCRAC042" w:history="1">
              <w:r w:rsidR="0063413A" w:rsidRPr="0063413A">
                <w:rPr>
                  <w:rStyle w:val="Hyperlink"/>
                  <w:rFonts w:ascii="Arial Narrow" w:hAnsi="Arial Narrow"/>
                  <w:sz w:val="18"/>
                  <w:szCs w:val="18"/>
                </w:rPr>
                <w:t>(VCRAC042)</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Create for the school community simple bilingual texts such as reports, instructions and games</w:t>
            </w:r>
          </w:p>
          <w:p w:rsidR="00E72A98" w:rsidRPr="0023348C" w:rsidRDefault="000B1734" w:rsidP="002F313F">
            <w:pPr>
              <w:rPr>
                <w:rFonts w:ascii="Arial Narrow" w:hAnsi="Arial Narrow"/>
                <w:sz w:val="18"/>
                <w:szCs w:val="18"/>
              </w:rPr>
            </w:pPr>
            <w:hyperlink r:id="rId18" w:tooltip="View elaborations and additional details of VCRAC043" w:history="1">
              <w:r w:rsidR="0063413A" w:rsidRPr="0063413A">
                <w:rPr>
                  <w:rStyle w:val="Hyperlink"/>
                  <w:rFonts w:ascii="Arial Narrow" w:hAnsi="Arial Narrow"/>
                  <w:sz w:val="18"/>
                  <w:szCs w:val="18"/>
                </w:rPr>
                <w:t>(VCRAC043)</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Engage in intercultural experiences, describing aspects that are unfamiliar or uncomfortable and discussing own reactions and adjustments</w:t>
            </w:r>
          </w:p>
          <w:p w:rsidR="00E72A98" w:rsidRPr="000A4E22" w:rsidRDefault="000B1734" w:rsidP="002F313F">
            <w:pPr>
              <w:rPr>
                <w:rFonts w:ascii="Arial Narrow" w:hAnsi="Arial Narrow"/>
                <w:sz w:val="18"/>
                <w:szCs w:val="18"/>
              </w:rPr>
            </w:pPr>
            <w:hyperlink r:id="rId19" w:tooltip="View elaborations and additional details of VCRAC044" w:history="1">
              <w:r w:rsidR="0063413A" w:rsidRPr="0063413A">
                <w:rPr>
                  <w:rStyle w:val="Hyperlink"/>
                  <w:rFonts w:ascii="Arial Narrow" w:hAnsi="Arial Narrow"/>
                  <w:sz w:val="18"/>
                  <w:szCs w:val="18"/>
                </w:rPr>
                <w:t>(VCRAC044)</w:t>
              </w:r>
            </w:hyperlink>
          </w:p>
        </w:tc>
        <w:tc>
          <w:tcPr>
            <w:tcW w:w="1714" w:type="dxa"/>
            <w:gridSpan w:val="2"/>
          </w:tcPr>
          <w:p w:rsidR="0063413A" w:rsidRDefault="0063413A" w:rsidP="002F313F">
            <w:pPr>
              <w:rPr>
                <w:rFonts w:ascii="Arial Narrow" w:hAnsi="Arial Narrow"/>
                <w:sz w:val="18"/>
                <w:szCs w:val="18"/>
              </w:rPr>
            </w:pPr>
            <w:r w:rsidRPr="0063413A">
              <w:rPr>
                <w:rFonts w:ascii="Arial Narrow" w:hAnsi="Arial Narrow"/>
                <w:sz w:val="18"/>
                <w:szCs w:val="18"/>
              </w:rPr>
              <w:t>Share experiences of learning and using the language, and comment on aspects of the culture(s) studied that have been accepted or rejected and how this has impacted on the students' own identity</w:t>
            </w:r>
          </w:p>
          <w:p w:rsidR="00E72A98" w:rsidRPr="0023348C" w:rsidRDefault="000B1734" w:rsidP="002F313F">
            <w:pPr>
              <w:rPr>
                <w:rFonts w:ascii="Arial Narrow" w:hAnsi="Arial Narrow"/>
                <w:sz w:val="18"/>
                <w:szCs w:val="18"/>
              </w:rPr>
            </w:pPr>
            <w:hyperlink r:id="rId20" w:tooltip="View elaborations and additional details of VCRAC045" w:history="1">
              <w:r w:rsidR="0063413A" w:rsidRPr="0063413A">
                <w:rPr>
                  <w:rStyle w:val="Hyperlink"/>
                  <w:rFonts w:ascii="Arial Narrow" w:hAnsi="Arial Narrow"/>
                  <w:sz w:val="18"/>
                  <w:szCs w:val="18"/>
                </w:rPr>
                <w:t>(VCRAC045)</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295511">
            <w:pPr>
              <w:rPr>
                <w:rFonts w:ascii="Arial Narrow" w:hAnsi="Arial Narrow"/>
                <w:sz w:val="20"/>
                <w:szCs w:val="20"/>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111111121" w:shapeid="_x0000_i1263"/>
              </w:object>
            </w:r>
          </w:p>
        </w:tc>
        <w:tc>
          <w:tcPr>
            <w:tcW w:w="114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11111113" w:shapeid="_x0000_i1265"/>
              </w:object>
            </w:r>
          </w:p>
        </w:tc>
        <w:tc>
          <w:tcPr>
            <w:tcW w:w="115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1111113" w:shapeid="_x0000_i1267"/>
              </w:object>
            </w:r>
          </w:p>
        </w:tc>
        <w:tc>
          <w:tcPr>
            <w:tcW w:w="117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11312" w:shapeid="_x0000_i1269"/>
              </w:object>
            </w:r>
          </w:p>
        </w:tc>
        <w:tc>
          <w:tcPr>
            <w:tcW w:w="118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11211" w:shapeid="_x0000_i1271"/>
              </w:object>
            </w:r>
          </w:p>
        </w:tc>
        <w:tc>
          <w:tcPr>
            <w:tcW w:w="119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11111" w:shapeid="_x0000_i1273"/>
              </w:object>
            </w:r>
          </w:p>
        </w:tc>
        <w:tc>
          <w:tcPr>
            <w:tcW w:w="121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1162" w:shapeid="_x0000_i1275"/>
              </w:object>
            </w:r>
          </w:p>
        </w:tc>
        <w:tc>
          <w:tcPr>
            <w:tcW w:w="122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1151" w:shapeid="_x0000_i1277"/>
              </w:object>
            </w:r>
          </w:p>
        </w:tc>
        <w:tc>
          <w:tcPr>
            <w:tcW w:w="123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1141" w:shapeid="_x0000_i1279"/>
              </w:object>
            </w:r>
          </w:p>
        </w:tc>
        <w:tc>
          <w:tcPr>
            <w:tcW w:w="11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1132" w:shapeid="_x0000_i1281"/>
              </w:object>
            </w:r>
          </w:p>
        </w:tc>
        <w:tc>
          <w:tcPr>
            <w:tcW w:w="112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1122" w:shapeid="_x0000_i128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2" w:shapeid="_x0000_i128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1" w:shapeid="_x0000_i128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1" w:shapeid="_x0000_i128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2" w:shapeid="_x0000_i1311"/>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2" w:shapeid="_x0000_i1329"/>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1" w:shapeid="_x0000_i1331"/>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1" w:shapeid="_x0000_i1333"/>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2" w:shapeid="_x0000_i1355"/>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AC06D9" w:rsidRPr="00700A81" w:rsidRDefault="00AC06D9" w:rsidP="0014564C">
            <w:pPr>
              <w:jc w:val="center"/>
              <w:rPr>
                <w:rFonts w:ascii="Arial Narrow" w:hAnsi="Arial Narrow"/>
                <w:b/>
                <w:sz w:val="20"/>
                <w:szCs w:val="20"/>
              </w:rPr>
            </w:pPr>
          </w:p>
        </w:tc>
        <w:tc>
          <w:tcPr>
            <w:tcW w:w="55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4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1" w:shapeid="_x0000_i1377"/>
              </w:object>
            </w:r>
          </w:p>
        </w:tc>
        <w:tc>
          <w:tcPr>
            <w:tcW w:w="117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2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1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0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90"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7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60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9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80" w:type="dxa"/>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AC06D9" w:rsidRPr="00700A81" w:rsidRDefault="00AC06D9" w:rsidP="00A71A75">
            <w:pPr>
              <w:jc w:val="center"/>
              <w:rPr>
                <w:rFonts w:ascii="Arial Narrow" w:eastAsia="Times New Roman" w:hAnsi="Arial Narrow" w:cs="Calibri"/>
                <w:sz w:val="20"/>
                <w:szCs w:val="20"/>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2" w:shapeid="_x0000_i139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63413A">
        <w:trPr>
          <w:trHeight w:val="1090"/>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63413A" w:rsidRDefault="0063413A" w:rsidP="00082AF8">
            <w:pPr>
              <w:rPr>
                <w:rFonts w:ascii="Arial Narrow" w:hAnsi="Arial Narrow"/>
                <w:sz w:val="18"/>
                <w:szCs w:val="18"/>
              </w:rPr>
            </w:pPr>
            <w:r w:rsidRPr="0063413A">
              <w:rPr>
                <w:rFonts w:ascii="Arial Narrow" w:hAnsi="Arial Narrow"/>
                <w:sz w:val="18"/>
                <w:szCs w:val="18"/>
              </w:rPr>
              <w:t>Notice pronunciation of the sounds of the language and the difference in pronunciation of loan words from English</w:t>
            </w:r>
          </w:p>
          <w:p w:rsidR="002F313F" w:rsidRPr="00082AF8" w:rsidRDefault="000B1734" w:rsidP="00082AF8">
            <w:pPr>
              <w:rPr>
                <w:rFonts w:ascii="Arial Narrow" w:hAnsi="Arial Narrow"/>
                <w:sz w:val="18"/>
                <w:szCs w:val="18"/>
              </w:rPr>
            </w:pPr>
            <w:hyperlink r:id="rId121" w:tooltip="View elaborations and additional details of VCRAU046" w:history="1">
              <w:r w:rsidR="0063413A" w:rsidRPr="0063413A">
                <w:rPr>
                  <w:rStyle w:val="Hyperlink"/>
                  <w:rFonts w:ascii="Arial Narrow" w:hAnsi="Arial Narrow"/>
                  <w:sz w:val="18"/>
                  <w:szCs w:val="18"/>
                </w:rPr>
                <w:t>(VCRAU046)</w:t>
              </w:r>
            </w:hyperlink>
          </w:p>
        </w:tc>
        <w:tc>
          <w:tcPr>
            <w:tcW w:w="2693" w:type="dxa"/>
            <w:gridSpan w:val="2"/>
          </w:tcPr>
          <w:p w:rsidR="0063413A" w:rsidRDefault="0063413A" w:rsidP="0049792C">
            <w:pPr>
              <w:rPr>
                <w:rFonts w:ascii="Arial Narrow" w:hAnsi="Arial Narrow"/>
                <w:sz w:val="18"/>
                <w:szCs w:val="18"/>
              </w:rPr>
            </w:pPr>
            <w:r w:rsidRPr="0063413A">
              <w:rPr>
                <w:rFonts w:ascii="Arial Narrow" w:hAnsi="Arial Narrow"/>
                <w:sz w:val="18"/>
                <w:szCs w:val="18"/>
              </w:rPr>
              <w:t>Understand how to use prepositions, and continue to expand knowledge of verbs and vocabulary</w:t>
            </w:r>
          </w:p>
          <w:p w:rsidR="002F313F" w:rsidRPr="0023348C" w:rsidRDefault="000B1734" w:rsidP="0049792C">
            <w:pPr>
              <w:rPr>
                <w:rFonts w:ascii="Arial Narrow" w:hAnsi="Arial Narrow"/>
                <w:sz w:val="18"/>
                <w:szCs w:val="18"/>
              </w:rPr>
            </w:pPr>
            <w:hyperlink r:id="rId122" w:tooltip="View elaborations and additional details of VCRAU047" w:history="1">
              <w:r w:rsidR="0063413A" w:rsidRPr="0063413A">
                <w:rPr>
                  <w:rStyle w:val="Hyperlink"/>
                  <w:rFonts w:ascii="Arial Narrow" w:hAnsi="Arial Narrow"/>
                  <w:sz w:val="18"/>
                  <w:szCs w:val="18"/>
                </w:rPr>
                <w:t>(VCRAU047)</w:t>
              </w:r>
            </w:hyperlink>
          </w:p>
        </w:tc>
        <w:tc>
          <w:tcPr>
            <w:tcW w:w="2693" w:type="dxa"/>
            <w:gridSpan w:val="2"/>
          </w:tcPr>
          <w:p w:rsidR="0063413A" w:rsidRDefault="0063413A" w:rsidP="00CB6BCB">
            <w:pPr>
              <w:rPr>
                <w:rFonts w:ascii="Arial Narrow" w:hAnsi="Arial Narrow"/>
                <w:sz w:val="18"/>
                <w:szCs w:val="18"/>
              </w:rPr>
            </w:pPr>
            <w:r w:rsidRPr="0063413A">
              <w:rPr>
                <w:rFonts w:ascii="Arial Narrow" w:hAnsi="Arial Narrow"/>
                <w:sz w:val="18"/>
                <w:szCs w:val="18"/>
              </w:rPr>
              <w:t>Develop understanding of how the choice of text type influences the use of grammatical structures and rules</w:t>
            </w:r>
          </w:p>
          <w:p w:rsidR="002F313F" w:rsidRPr="00CB6BCB" w:rsidRDefault="000B1734" w:rsidP="00CB6BCB">
            <w:pPr>
              <w:rPr>
                <w:rFonts w:ascii="Arial Narrow" w:hAnsi="Arial Narrow"/>
                <w:sz w:val="18"/>
                <w:szCs w:val="18"/>
              </w:rPr>
            </w:pPr>
            <w:hyperlink r:id="rId123" w:tooltip="View elaborations and additional details of VCRAU048" w:history="1">
              <w:r w:rsidR="0063413A" w:rsidRPr="0063413A">
                <w:rPr>
                  <w:rStyle w:val="Hyperlink"/>
                  <w:rFonts w:ascii="Arial Narrow" w:hAnsi="Arial Narrow"/>
                  <w:sz w:val="18"/>
                  <w:szCs w:val="18"/>
                </w:rPr>
                <w:t>(VCRAU048)</w:t>
              </w:r>
            </w:hyperlink>
          </w:p>
        </w:tc>
        <w:tc>
          <w:tcPr>
            <w:tcW w:w="2694" w:type="dxa"/>
            <w:gridSpan w:val="2"/>
          </w:tcPr>
          <w:p w:rsidR="0063413A" w:rsidRDefault="0063413A" w:rsidP="00CB6BCB">
            <w:pPr>
              <w:rPr>
                <w:rFonts w:ascii="Arial Narrow" w:hAnsi="Arial Narrow"/>
                <w:sz w:val="18"/>
                <w:szCs w:val="18"/>
              </w:rPr>
            </w:pPr>
            <w:r w:rsidRPr="0063413A">
              <w:rPr>
                <w:rFonts w:ascii="Arial Narrow" w:hAnsi="Arial Narrow"/>
                <w:sz w:val="18"/>
                <w:szCs w:val="18"/>
              </w:rPr>
              <w:t>Develop awareness that language use reflects different contexts, purposes and audiences</w:t>
            </w:r>
          </w:p>
          <w:p w:rsidR="002F313F" w:rsidRPr="0023348C" w:rsidRDefault="000B1734" w:rsidP="00CB6BCB">
            <w:pPr>
              <w:rPr>
                <w:rFonts w:ascii="Arial Narrow" w:hAnsi="Arial Narrow"/>
                <w:sz w:val="18"/>
                <w:szCs w:val="18"/>
              </w:rPr>
            </w:pPr>
            <w:hyperlink r:id="rId124" w:tooltip="View elaborations and additional details of VCRAU049" w:history="1">
              <w:r w:rsidR="0063413A" w:rsidRPr="0063413A">
                <w:rPr>
                  <w:rStyle w:val="Hyperlink"/>
                  <w:rFonts w:ascii="Arial Narrow" w:hAnsi="Arial Narrow"/>
                  <w:sz w:val="18"/>
                  <w:szCs w:val="18"/>
                </w:rPr>
                <w:t>(VCRAU049)</w:t>
              </w:r>
            </w:hyperlink>
          </w:p>
        </w:tc>
        <w:tc>
          <w:tcPr>
            <w:tcW w:w="2694" w:type="dxa"/>
            <w:gridSpan w:val="2"/>
          </w:tcPr>
          <w:p w:rsidR="0063413A" w:rsidRDefault="0063413A" w:rsidP="000A4E22">
            <w:pPr>
              <w:rPr>
                <w:rFonts w:ascii="Arial Narrow" w:hAnsi="Arial Narrow"/>
                <w:sz w:val="18"/>
                <w:szCs w:val="18"/>
              </w:rPr>
            </w:pPr>
            <w:proofErr w:type="spellStart"/>
            <w:r w:rsidRPr="0063413A">
              <w:rPr>
                <w:rFonts w:ascii="Arial Narrow" w:hAnsi="Arial Narrow"/>
                <w:sz w:val="18"/>
                <w:szCs w:val="18"/>
              </w:rPr>
              <w:t>Recognise</w:t>
            </w:r>
            <w:proofErr w:type="spellEnd"/>
            <w:r w:rsidRPr="0063413A">
              <w:rPr>
                <w:rFonts w:ascii="Arial Narrow" w:hAnsi="Arial Narrow"/>
                <w:sz w:val="18"/>
                <w:szCs w:val="18"/>
              </w:rPr>
              <w:t xml:space="preserve"> influences from other languages, such as regional and foreign languages </w:t>
            </w:r>
          </w:p>
          <w:p w:rsidR="002F313F" w:rsidRPr="0023348C" w:rsidRDefault="000B1734" w:rsidP="000A4E22">
            <w:pPr>
              <w:rPr>
                <w:rFonts w:ascii="Arial Narrow" w:hAnsi="Arial Narrow"/>
                <w:sz w:val="18"/>
                <w:szCs w:val="18"/>
              </w:rPr>
            </w:pPr>
            <w:hyperlink r:id="rId125" w:tooltip="View elaborations and additional details of VCRAU050" w:history="1">
              <w:r w:rsidR="0063413A" w:rsidRPr="0063413A">
                <w:rPr>
                  <w:rStyle w:val="Hyperlink"/>
                  <w:rFonts w:ascii="Arial Narrow" w:hAnsi="Arial Narrow"/>
                  <w:sz w:val="18"/>
                  <w:szCs w:val="18"/>
                </w:rPr>
                <w:t>(VCRAU050)</w:t>
              </w:r>
            </w:hyperlink>
          </w:p>
        </w:tc>
        <w:tc>
          <w:tcPr>
            <w:tcW w:w="2694" w:type="dxa"/>
            <w:gridSpan w:val="2"/>
          </w:tcPr>
          <w:p w:rsidR="0063413A" w:rsidRDefault="0063413A" w:rsidP="00C04CFC">
            <w:pPr>
              <w:rPr>
                <w:rFonts w:ascii="Arial Narrow" w:hAnsi="Arial Narrow"/>
                <w:sz w:val="18"/>
                <w:szCs w:val="18"/>
              </w:rPr>
            </w:pPr>
            <w:proofErr w:type="spellStart"/>
            <w:r w:rsidRPr="0063413A">
              <w:rPr>
                <w:rFonts w:ascii="Arial Narrow" w:hAnsi="Arial Narrow"/>
                <w:sz w:val="18"/>
                <w:szCs w:val="18"/>
              </w:rPr>
              <w:t>Recognise</w:t>
            </w:r>
            <w:proofErr w:type="spellEnd"/>
            <w:r w:rsidRPr="0063413A">
              <w:rPr>
                <w:rFonts w:ascii="Arial Narrow" w:hAnsi="Arial Narrow"/>
                <w:sz w:val="18"/>
                <w:szCs w:val="18"/>
              </w:rPr>
              <w:t xml:space="preserve"> that language and culture are integral to the nature of identity and communication</w:t>
            </w:r>
          </w:p>
          <w:p w:rsidR="002F313F" w:rsidRPr="00C04CFC" w:rsidRDefault="000B1734" w:rsidP="00C04CFC">
            <w:pPr>
              <w:rPr>
                <w:rFonts w:ascii="Arial Narrow" w:hAnsi="Arial Narrow"/>
                <w:sz w:val="18"/>
                <w:szCs w:val="18"/>
              </w:rPr>
            </w:pPr>
            <w:hyperlink r:id="rId126" w:tooltip="View elaborations and additional details of VCRAU051" w:history="1">
              <w:r w:rsidR="0063413A" w:rsidRPr="0063413A">
                <w:rPr>
                  <w:rStyle w:val="Hyperlink"/>
                  <w:rFonts w:ascii="Arial Narrow" w:hAnsi="Arial Narrow"/>
                  <w:sz w:val="18"/>
                  <w:szCs w:val="18"/>
                </w:rPr>
                <w:t>(VCRAU051)</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993635" w:rsidRPr="00145826" w:rsidTr="00993635">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Pr="00993635" w:rsidRDefault="00993635" w:rsidP="0063413A">
            <w:pPr>
              <w:rPr>
                <w:rFonts w:ascii="Calibri" w:hAnsi="Calibri" w:cs="Calibri"/>
                <w:sz w:val="18"/>
                <w:szCs w:val="18"/>
                <w:lang w:val="en-AU"/>
              </w:rPr>
            </w:pPr>
            <w:r>
              <w:rPr>
                <w:rFonts w:ascii="Calibri" w:hAnsi="Calibri" w:cs="Calibri"/>
                <w:b/>
                <w:lang w:val="en-AU"/>
              </w:rPr>
              <w:lastRenderedPageBreak/>
              <w:t xml:space="preserve">Level </w:t>
            </w:r>
            <w:r w:rsidR="0063413A">
              <w:rPr>
                <w:rFonts w:ascii="Calibri" w:hAnsi="Calibri" w:cs="Calibri"/>
                <w:b/>
                <w:lang w:val="en-AU"/>
              </w:rPr>
              <w:t>3</w:t>
            </w:r>
            <w:r>
              <w:rPr>
                <w:rFonts w:ascii="Calibri" w:hAnsi="Calibri" w:cs="Calibri"/>
                <w:b/>
                <w:lang w:val="en-AU"/>
              </w:rPr>
              <w:t xml:space="preserve"> and </w:t>
            </w:r>
            <w:r w:rsidR="0063413A">
              <w:rPr>
                <w:rFonts w:ascii="Calibri" w:hAnsi="Calibri" w:cs="Calibri"/>
                <w:b/>
                <w:lang w:val="en-AU"/>
              </w:rPr>
              <w:t>4</w:t>
            </w:r>
            <w:r>
              <w:rPr>
                <w:rFonts w:ascii="Calibri" w:hAnsi="Calibri" w:cs="Calibri"/>
                <w:b/>
                <w:lang w:val="en-AU"/>
              </w:rPr>
              <w:t xml:space="preserve">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Default="00993635" w:rsidP="000F0AB0">
            <w:pPr>
              <w:rPr>
                <w:rFonts w:ascii="Calibri" w:hAnsi="Calibri" w:cs="Calibri"/>
                <w:sz w:val="18"/>
                <w:szCs w:val="18"/>
                <w:lang w:val="en-AU"/>
              </w:rPr>
            </w:pPr>
            <w:r w:rsidRPr="00652320">
              <w:rPr>
                <w:rFonts w:ascii="Calibri" w:hAnsi="Calibri" w:cs="Calibri"/>
                <w:b/>
                <w:lang w:val="en-AU"/>
              </w:rPr>
              <w:t xml:space="preserve">Levels </w:t>
            </w:r>
            <w:r w:rsidR="0063413A">
              <w:rPr>
                <w:rFonts w:ascii="Calibri" w:hAnsi="Calibri" w:cs="Calibri"/>
                <w:b/>
                <w:lang w:val="en-AU"/>
              </w:rPr>
              <w:t>5</w:t>
            </w:r>
            <w:r>
              <w:rPr>
                <w:rFonts w:ascii="Calibri" w:hAnsi="Calibri" w:cs="Calibri"/>
                <w:b/>
                <w:lang w:val="en-AU"/>
              </w:rPr>
              <w:t xml:space="preserve"> and </w:t>
            </w:r>
            <w:r w:rsidR="0063413A">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993635" w:rsidRPr="0049792C" w:rsidRDefault="00993635"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93635" w:rsidRPr="00993635" w:rsidRDefault="00993635" w:rsidP="0063413A">
            <w:pPr>
              <w:rPr>
                <w:rFonts w:ascii="Calibri" w:hAnsi="Calibri" w:cs="Calibri"/>
                <w:sz w:val="18"/>
                <w:szCs w:val="18"/>
                <w:lang w:val="en-AU"/>
              </w:rPr>
            </w:pPr>
            <w:r>
              <w:rPr>
                <w:rFonts w:ascii="Calibri" w:hAnsi="Calibri" w:cs="Calibri"/>
                <w:b/>
                <w:lang w:val="en-AU"/>
              </w:rPr>
              <w:t xml:space="preserve">Level </w:t>
            </w:r>
            <w:r w:rsidR="0063413A">
              <w:rPr>
                <w:rFonts w:ascii="Calibri" w:hAnsi="Calibri" w:cs="Calibri"/>
                <w:b/>
                <w:lang w:val="en-AU"/>
              </w:rPr>
              <w:t>7</w:t>
            </w:r>
            <w:r>
              <w:rPr>
                <w:rFonts w:ascii="Calibri" w:hAnsi="Calibri" w:cs="Calibri"/>
                <w:b/>
                <w:lang w:val="en-AU"/>
              </w:rPr>
              <w:t xml:space="preserve"> and </w:t>
            </w:r>
            <w:r w:rsidR="0063413A">
              <w:rPr>
                <w:rFonts w:ascii="Calibri" w:hAnsi="Calibri" w:cs="Calibri"/>
                <w:b/>
                <w:lang w:val="en-AU"/>
              </w:rPr>
              <w:t>8</w:t>
            </w:r>
            <w:r>
              <w:rPr>
                <w:rFonts w:ascii="Calibri" w:hAnsi="Calibri" w:cs="Calibri"/>
                <w:b/>
                <w:lang w:val="en-AU"/>
              </w:rPr>
              <w:t xml:space="preserve">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63413A" w:rsidRPr="00145826" w:rsidTr="00993635">
        <w:trPr>
          <w:trHeight w:val="4459"/>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413A" w:rsidRDefault="0063413A" w:rsidP="0063413A">
            <w:pPr>
              <w:rPr>
                <w:rFonts w:ascii="Arial Narrow" w:hAnsi="Arial Narrow"/>
                <w:sz w:val="18"/>
                <w:szCs w:val="18"/>
                <w:lang w:val="en-AU"/>
              </w:rPr>
            </w:pPr>
            <w:r w:rsidRPr="0063413A">
              <w:rPr>
                <w:rFonts w:ascii="Arial Narrow" w:hAnsi="Arial Narrow"/>
                <w:sz w:val="18"/>
                <w:szCs w:val="18"/>
                <w:lang w:val="en-AU"/>
              </w:rPr>
              <w:t>By the end of Level 4</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engage in classroom routines and structured interactions with teachers and peers. </w:t>
            </w:r>
          </w:p>
          <w:p w:rsidR="000B1734"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reproduce a range of the sounds of the language. </w:t>
            </w:r>
          </w:p>
          <w:p w:rsidR="0063413A" w:rsidRPr="0063413A" w:rsidRDefault="0063413A" w:rsidP="0063413A">
            <w:pPr>
              <w:pStyle w:val="ListParagraph"/>
              <w:numPr>
                <w:ilvl w:val="0"/>
                <w:numId w:val="38"/>
              </w:numPr>
              <w:rPr>
                <w:rFonts w:ascii="Arial Narrow" w:eastAsia="Arial" w:hAnsi="Arial Narrow"/>
                <w:sz w:val="18"/>
                <w:szCs w:val="18"/>
                <w:lang w:val="en-AU"/>
              </w:rPr>
            </w:pPr>
            <w:bookmarkStart w:id="0" w:name="_GoBack"/>
            <w:bookmarkEnd w:id="0"/>
            <w:r w:rsidRPr="0063413A">
              <w:rPr>
                <w:rFonts w:ascii="Arial Narrow" w:eastAsia="Arial" w:hAnsi="Arial Narrow"/>
                <w:sz w:val="18"/>
                <w:szCs w:val="18"/>
                <w:lang w:val="en-AU"/>
              </w:rPr>
              <w:t xml:space="preserve">Students follow instructions, make requests and respond with actions.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respond to questions, often by using a simple phrase.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engage with texts, relying on graphics, key words and examples to support understanding, and respond using formulaic language.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present factual information in texts such as descriptions, lists and tables.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work with modelled language to create their own texts, such as sequencing pictures and statements to create a comic and using word lists to complete a paragraph or simple story.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use vocabulary related to school, home and some interests to create simple informative and descriptive texts.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describe amounts using cardinal numbers and create plurals.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state preferences and use adjectives, including adjectives of size and colour.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create sentences, and use simple possessive structures and conjunctions.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translate texts using word lists and dictionaries, identifying words and expressions that do not have word-to-word equivalence.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They begin to observe how language use, including their own, is influenced by culture and notice how it can influence intercultural experiences.</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Students differentiate spoken statements from questions.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recognise that the word order in the language being studied differs from English.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 xml:space="preserve">They understand that language use varies according to who is using it and with whom, and that some terms have specific cultural meanings. </w:t>
            </w:r>
          </w:p>
          <w:p w:rsidR="0063413A" w:rsidRPr="0063413A" w:rsidRDefault="0063413A" w:rsidP="0063413A">
            <w:pPr>
              <w:pStyle w:val="ListParagraph"/>
              <w:numPr>
                <w:ilvl w:val="0"/>
                <w:numId w:val="38"/>
              </w:numPr>
              <w:rPr>
                <w:rFonts w:ascii="Arial Narrow" w:eastAsia="Arial" w:hAnsi="Arial Narrow"/>
                <w:sz w:val="18"/>
                <w:szCs w:val="18"/>
                <w:lang w:val="en-AU"/>
              </w:rPr>
            </w:pPr>
            <w:r w:rsidRPr="0063413A">
              <w:rPr>
                <w:rFonts w:ascii="Arial Narrow" w:eastAsia="Arial" w:hAnsi="Arial Narrow"/>
                <w:sz w:val="18"/>
                <w:szCs w:val="18"/>
                <w:lang w:val="en-AU"/>
              </w:rPr>
              <w:t>They make comparisons between the language and English, particularly noticing similarities and differences in cultural practices related to daily routines and special occasions.</w:t>
            </w:r>
          </w:p>
          <w:p w:rsidR="0063413A" w:rsidRPr="005D114D" w:rsidRDefault="0063413A" w:rsidP="005D114D">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413A" w:rsidRDefault="0063413A" w:rsidP="00545221">
            <w:pPr>
              <w:rPr>
                <w:rFonts w:ascii="Arial Narrow" w:hAnsi="Arial Narrow"/>
                <w:sz w:val="18"/>
                <w:szCs w:val="18"/>
                <w:lang w:val="en-AU"/>
              </w:rPr>
            </w:pPr>
            <w:r w:rsidRPr="00993635">
              <w:rPr>
                <w:rFonts w:ascii="Arial Narrow" w:hAnsi="Arial Narrow"/>
                <w:sz w:val="18"/>
                <w:szCs w:val="18"/>
                <w:lang w:val="en-AU"/>
              </w:rPr>
              <w:t>By the end of Level 6</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use the language to convey information about themselves, their family and friends, and daily routines and activities. </w:t>
            </w:r>
            <w:r>
              <w:rPr>
                <w:rFonts w:ascii="Arial Narrow" w:eastAsia="Arial" w:hAnsi="Arial Narrow"/>
                <w:sz w:val="18"/>
                <w:szCs w:val="18"/>
                <w:lang w:val="en-AU"/>
              </w:rPr>
              <w:t>(1)</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locate specific details and use familiar words and phrases to predict meanings in texts. </w:t>
            </w:r>
            <w:r>
              <w:rPr>
                <w:rFonts w:ascii="Arial Narrow" w:eastAsia="Arial" w:hAnsi="Arial Narrow"/>
                <w:sz w:val="18"/>
                <w:szCs w:val="18"/>
                <w:lang w:val="en-AU"/>
              </w:rPr>
              <w:t>(2)</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respond to and create texts such as descriptions and conversations to share factual and imaginative ideas and experiences, using formulaic phrases and modelled language. </w:t>
            </w:r>
            <w:r>
              <w:rPr>
                <w:rFonts w:ascii="Arial Narrow" w:eastAsia="Arial" w:hAnsi="Arial Narrow"/>
                <w:sz w:val="18"/>
                <w:szCs w:val="18"/>
                <w:lang w:val="en-AU"/>
              </w:rPr>
              <w:t>(3)</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produce the sounds of the language, and apply knowledge of pronunciation and spelling to predict the sound, spelling and meaning of new words. </w:t>
            </w:r>
            <w:r>
              <w:rPr>
                <w:rFonts w:ascii="Arial Narrow" w:eastAsia="Arial" w:hAnsi="Arial Narrow"/>
                <w:sz w:val="18"/>
                <w:szCs w:val="18"/>
                <w:lang w:val="en-AU"/>
              </w:rPr>
              <w:t>(4)</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They ask and respond to questions, and interact spontaneously with peers in discussions on familiar topics.</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use a range of verbs. </w:t>
            </w:r>
            <w:r>
              <w:rPr>
                <w:rFonts w:ascii="Arial Narrow" w:eastAsia="Arial" w:hAnsi="Arial Narrow"/>
                <w:sz w:val="18"/>
                <w:szCs w:val="18"/>
                <w:lang w:val="en-AU"/>
              </w:rPr>
              <w:t>(5)</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use numbers, describe character and appearance and understand the use of word order. </w:t>
            </w:r>
            <w:r>
              <w:rPr>
                <w:rFonts w:ascii="Arial Narrow" w:eastAsia="Arial" w:hAnsi="Arial Narrow"/>
                <w:sz w:val="18"/>
                <w:szCs w:val="18"/>
                <w:lang w:val="en-AU"/>
              </w:rPr>
              <w:t>(6)</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use possessive forms with some accuracy and describe events in time using numbers and days of the week. </w:t>
            </w:r>
            <w:r>
              <w:rPr>
                <w:rFonts w:ascii="Arial Narrow" w:eastAsia="Arial" w:hAnsi="Arial Narrow"/>
                <w:sz w:val="18"/>
                <w:szCs w:val="18"/>
                <w:lang w:val="en-AU"/>
              </w:rPr>
              <w:t>(7)</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They translate texts, relying on key words and formulaic expressions, describing how meanings may vary across languages and cultures.</w:t>
            </w:r>
            <w:r>
              <w:rPr>
                <w:rFonts w:ascii="Arial Narrow" w:eastAsia="Arial" w:hAnsi="Arial Narrow"/>
                <w:sz w:val="18"/>
                <w:szCs w:val="18"/>
                <w:lang w:val="en-AU"/>
              </w:rPr>
              <w:t xml:space="preserve"> (8)</w:t>
            </w:r>
            <w:r w:rsidRPr="00C27603">
              <w:rPr>
                <w:rFonts w:ascii="Arial Narrow" w:eastAsia="Arial" w:hAnsi="Arial Narrow"/>
                <w:sz w:val="18"/>
                <w:szCs w:val="18"/>
                <w:lang w:val="en-AU"/>
              </w:rPr>
              <w:t xml:space="preserve"> </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Students comment on how experiences and cultural perspectives, including their own, influence people’s assumptions and language use in intercultural interactions.</w:t>
            </w:r>
            <w:r>
              <w:rPr>
                <w:rFonts w:ascii="Arial Narrow" w:eastAsia="Arial" w:hAnsi="Arial Narrow"/>
                <w:sz w:val="18"/>
                <w:szCs w:val="18"/>
                <w:lang w:val="en-AU"/>
              </w:rPr>
              <w:t xml:space="preserve"> (9)</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understand that they are studying a language system that has rules, and that some aspects are similar to English. </w:t>
            </w:r>
            <w:r>
              <w:rPr>
                <w:rFonts w:ascii="Arial Narrow" w:eastAsia="Arial" w:hAnsi="Arial Narrow"/>
                <w:sz w:val="18"/>
                <w:szCs w:val="18"/>
                <w:lang w:val="en-AU"/>
              </w:rPr>
              <w:t>(10)</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recognise features of texts such as adjectives in descriptions, superlatives in advertisements and imperatives in signs. </w:t>
            </w:r>
            <w:r>
              <w:rPr>
                <w:rFonts w:ascii="Arial Narrow" w:eastAsia="Arial" w:hAnsi="Arial Narrow"/>
                <w:sz w:val="18"/>
                <w:szCs w:val="18"/>
                <w:lang w:val="en-AU"/>
              </w:rPr>
              <w:t>(11)</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Students observe that language use varies according to age, relationships and situation, particularly in relation to terms of address and the nature of what is discussed. </w:t>
            </w:r>
            <w:r>
              <w:rPr>
                <w:rFonts w:ascii="Arial Narrow" w:eastAsia="Arial" w:hAnsi="Arial Narrow"/>
                <w:sz w:val="18"/>
                <w:szCs w:val="18"/>
                <w:lang w:val="en-AU"/>
              </w:rPr>
              <w:t>(12)</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recognise loan words from English and their distinctive spelling and pronunciation in the language being studied. </w:t>
            </w:r>
            <w:r>
              <w:rPr>
                <w:rFonts w:ascii="Arial Narrow" w:eastAsia="Arial" w:hAnsi="Arial Narrow"/>
                <w:sz w:val="18"/>
                <w:szCs w:val="18"/>
                <w:lang w:val="en-AU"/>
              </w:rPr>
              <w:t>(13)</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 xml:space="preserve">They comment on similarities and differences between aspects of language and culture, such as celebrations, leisure, environment or pronunciation and intonation. </w:t>
            </w:r>
            <w:r>
              <w:rPr>
                <w:rFonts w:ascii="Arial Narrow" w:eastAsia="Arial" w:hAnsi="Arial Narrow"/>
                <w:sz w:val="18"/>
                <w:szCs w:val="18"/>
                <w:lang w:val="en-AU"/>
              </w:rPr>
              <w:t>(14)</w:t>
            </w:r>
          </w:p>
          <w:p w:rsidR="0063413A" w:rsidRPr="00C27603" w:rsidRDefault="0063413A" w:rsidP="00545221">
            <w:pPr>
              <w:pStyle w:val="ListParagraph"/>
              <w:numPr>
                <w:ilvl w:val="0"/>
                <w:numId w:val="37"/>
              </w:numPr>
              <w:rPr>
                <w:rFonts w:ascii="Arial Narrow" w:eastAsia="Arial" w:hAnsi="Arial Narrow"/>
                <w:sz w:val="18"/>
                <w:szCs w:val="18"/>
                <w:lang w:val="en-AU"/>
              </w:rPr>
            </w:pPr>
            <w:r w:rsidRPr="00C27603">
              <w:rPr>
                <w:rFonts w:ascii="Arial Narrow" w:eastAsia="Arial" w:hAnsi="Arial Narrow"/>
                <w:sz w:val="18"/>
                <w:szCs w:val="18"/>
                <w:lang w:val="en-AU"/>
              </w:rPr>
              <w:t>Students understand that some terms and expressions reflect culture-specific practices and cannot be directly translated.</w:t>
            </w:r>
            <w:r>
              <w:rPr>
                <w:rFonts w:ascii="Arial Narrow" w:eastAsia="Arial" w:hAnsi="Arial Narrow"/>
                <w:sz w:val="18"/>
                <w:szCs w:val="18"/>
                <w:lang w:val="en-AU"/>
              </w:rPr>
              <w:t xml:space="preserve"> (15)</w:t>
            </w:r>
          </w:p>
          <w:p w:rsidR="0063413A" w:rsidRPr="005D114D" w:rsidRDefault="0063413A" w:rsidP="00545221">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413A" w:rsidRDefault="0063413A" w:rsidP="00545221">
            <w:pPr>
              <w:rPr>
                <w:rFonts w:ascii="Arial Narrow" w:hAnsi="Arial Narrow"/>
                <w:sz w:val="18"/>
                <w:szCs w:val="18"/>
                <w:lang w:val="en-AU"/>
              </w:rPr>
            </w:pPr>
            <w:r w:rsidRPr="005D114D">
              <w:rPr>
                <w:rFonts w:ascii="Arial Narrow" w:hAnsi="Arial Narrow"/>
                <w:sz w:val="18"/>
                <w:szCs w:val="18"/>
                <w:lang w:val="en-AU"/>
              </w:rPr>
              <w:t>By the end of Level 8</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use the language to interact and exchange ideas, experiences and interests with teachers, peers and others.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When interacting, they ask questions, respond to questions and clarify their answers.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give opinions, make comparisons and state preferences.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locate and evaluate factual information in texts, and create informative and imaginative texts (such as forms of correspondence, stories or reports) using models.</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vary their sentence construction to create interest for the audience.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use cohesive devices such as time markers and a range of personal pronouns and verbs.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describe qualities using colours and adjectives.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refer to the past and future using time indicators.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translate across languages, noticing where equivalence may not be possible, for example, daylight saving.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comment on their reactions to intercultural experiences, describing aspects that do or do not fit with their own identity and considering why.</w:t>
            </w:r>
            <w:r>
              <w:rPr>
                <w:rFonts w:ascii="Arial Narrow" w:eastAsia="Arial" w:hAnsi="Arial Narrow"/>
                <w:sz w:val="18"/>
                <w:szCs w:val="18"/>
                <w:lang w:val="en-AU"/>
              </w:rPr>
              <w:t xml:space="preserve">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differentiate between similar-sounding words and how they are written and apply correct spelling conventions.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recognise how possessive forms differ from English and have a metalanguage to identify common features such as nouns, pronouns, verbs and adjectives.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identify and reproduce features of familiar text types such as emails, stories and dialogues.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notice how languages and cultures influence each other, particularly noticing borrowings from other languages. </w:t>
            </w:r>
          </w:p>
          <w:p w:rsidR="0063413A" w:rsidRPr="00C04CFC" w:rsidRDefault="0063413A" w:rsidP="00545221">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r>
              <w:rPr>
                <w:rFonts w:ascii="Arial Narrow" w:eastAsia="Arial" w:hAnsi="Arial Narrow"/>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8B" w:rsidRDefault="00B86B8B" w:rsidP="00304EA1">
      <w:pPr>
        <w:spacing w:after="0" w:line="240" w:lineRule="auto"/>
      </w:pPr>
      <w:r>
        <w:separator/>
      </w:r>
    </w:p>
  </w:endnote>
  <w:endnote w:type="continuationSeparator" w:id="0">
    <w:p w:rsidR="00B86B8B" w:rsidRDefault="00B86B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86B8B" w:rsidTr="00083E00">
      <w:trPr>
        <w:trHeight w:val="701"/>
      </w:trPr>
      <w:tc>
        <w:tcPr>
          <w:tcW w:w="2835" w:type="dxa"/>
          <w:vAlign w:val="center"/>
        </w:tcPr>
        <w:p w:rsidR="00B86B8B" w:rsidRPr="002329F3" w:rsidRDefault="00B86B8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86B8B" w:rsidRPr="00B41951" w:rsidRDefault="00B86B8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B1734">
            <w:rPr>
              <w:noProof/>
            </w:rPr>
            <w:t>2</w:t>
          </w:r>
          <w:r w:rsidRPr="00B41951">
            <w:rPr>
              <w:noProof/>
            </w:rPr>
            <w:fldChar w:fldCharType="end"/>
          </w:r>
        </w:p>
      </w:tc>
    </w:tr>
  </w:tbl>
  <w:p w:rsidR="00B86B8B" w:rsidRPr="00243F0D" w:rsidRDefault="00B86B8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86B8B" w:rsidTr="004174A4">
      <w:trPr>
        <w:trHeight w:val="709"/>
      </w:trPr>
      <w:tc>
        <w:tcPr>
          <w:tcW w:w="7607" w:type="dxa"/>
          <w:vAlign w:val="center"/>
        </w:tcPr>
        <w:p w:rsidR="00B86B8B" w:rsidRPr="004A2ED8" w:rsidRDefault="00B86B8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86B8B" w:rsidRPr="00B41951" w:rsidRDefault="00B86B8B" w:rsidP="004174A4">
          <w:pPr>
            <w:pStyle w:val="VCAAbody"/>
            <w:jc w:val="center"/>
            <w:rPr>
              <w:sz w:val="18"/>
              <w:szCs w:val="18"/>
            </w:rPr>
          </w:pPr>
        </w:p>
      </w:tc>
      <w:tc>
        <w:tcPr>
          <w:tcW w:w="7608" w:type="dxa"/>
          <w:vAlign w:val="center"/>
        </w:tcPr>
        <w:p w:rsidR="00B86B8B" w:rsidRDefault="00B86B8B" w:rsidP="00B41951">
          <w:pPr>
            <w:pStyle w:val="Footer"/>
            <w:tabs>
              <w:tab w:val="clear" w:pos="9026"/>
              <w:tab w:val="right" w:pos="11340"/>
            </w:tabs>
            <w:jc w:val="right"/>
          </w:pPr>
        </w:p>
      </w:tc>
    </w:tr>
  </w:tbl>
  <w:p w:rsidR="00B86B8B" w:rsidRDefault="00B86B8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8B" w:rsidRDefault="00B86B8B" w:rsidP="00304EA1">
      <w:pPr>
        <w:spacing w:after="0" w:line="240" w:lineRule="auto"/>
      </w:pPr>
      <w:r>
        <w:separator/>
      </w:r>
    </w:p>
  </w:footnote>
  <w:footnote w:type="continuationSeparator" w:id="0">
    <w:p w:rsidR="00B86B8B" w:rsidRDefault="00B86B8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86B8B" w:rsidRPr="00D86DE4" w:rsidRDefault="00B86B8B" w:rsidP="00D86DE4">
        <w:pPr>
          <w:pStyle w:val="VCAAcaptionsandfootnotes"/>
          <w:rPr>
            <w:color w:val="999999" w:themeColor="accent2"/>
          </w:rPr>
        </w:pPr>
        <w:r>
          <w:rPr>
            <w:b/>
            <w:color w:val="999999" w:themeColor="accent2"/>
            <w:lang w:val="en-AU"/>
          </w:rPr>
          <w:t>Curriculum Mapping Template: Roman Alphabet Languages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8B" w:rsidRPr="009370BC" w:rsidRDefault="00B86B8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Roman Alphabet Languages – 5 and 6</w:t>
        </w:r>
      </w:sdtContent>
    </w:sdt>
    <w:r>
      <w:rPr>
        <w:sz w:val="28"/>
        <w:szCs w:val="28"/>
      </w:rPr>
      <w:t xml:space="preserve"> (F</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0"/>
  </w:num>
  <w:num w:numId="7">
    <w:abstractNumId w:val="29"/>
  </w:num>
  <w:num w:numId="8">
    <w:abstractNumId w:val="33"/>
  </w:num>
  <w:num w:numId="9">
    <w:abstractNumId w:val="17"/>
  </w:num>
  <w:num w:numId="10">
    <w:abstractNumId w:val="20"/>
  </w:num>
  <w:num w:numId="11">
    <w:abstractNumId w:val="6"/>
  </w:num>
  <w:num w:numId="12">
    <w:abstractNumId w:val="9"/>
  </w:num>
  <w:num w:numId="13">
    <w:abstractNumId w:val="16"/>
  </w:num>
  <w:num w:numId="14">
    <w:abstractNumId w:val="24"/>
  </w:num>
  <w:num w:numId="15">
    <w:abstractNumId w:val="15"/>
  </w:num>
  <w:num w:numId="16">
    <w:abstractNumId w:val="12"/>
  </w:num>
  <w:num w:numId="17">
    <w:abstractNumId w:val="36"/>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2"/>
  </w:num>
  <w:num w:numId="27">
    <w:abstractNumId w:val="34"/>
  </w:num>
  <w:num w:numId="28">
    <w:abstractNumId w:val="22"/>
  </w:num>
  <w:num w:numId="29">
    <w:abstractNumId w:val="25"/>
  </w:num>
  <w:num w:numId="30">
    <w:abstractNumId w:val="35"/>
  </w:num>
  <w:num w:numId="31">
    <w:abstractNumId w:val="2"/>
  </w:num>
  <w:num w:numId="32">
    <w:abstractNumId w:val="14"/>
  </w:num>
  <w:num w:numId="33">
    <w:abstractNumId w:val="1"/>
  </w:num>
  <w:num w:numId="34">
    <w:abstractNumId w:val="8"/>
  </w:num>
  <w:num w:numId="35">
    <w:abstractNumId w:val="13"/>
  </w:num>
  <w:num w:numId="36">
    <w:abstractNumId w:val="3"/>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734"/>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95511"/>
    <w:rsid w:val="002A15A7"/>
    <w:rsid w:val="002C0CB0"/>
    <w:rsid w:val="002C68A5"/>
    <w:rsid w:val="002C6F90"/>
    <w:rsid w:val="002E4D6C"/>
    <w:rsid w:val="002F08B3"/>
    <w:rsid w:val="002F313F"/>
    <w:rsid w:val="002F4A07"/>
    <w:rsid w:val="00302FB8"/>
    <w:rsid w:val="00304874"/>
    <w:rsid w:val="00304EA1"/>
    <w:rsid w:val="00314D81"/>
    <w:rsid w:val="00322FC6"/>
    <w:rsid w:val="003302E5"/>
    <w:rsid w:val="00367D33"/>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114D"/>
    <w:rsid w:val="005D3D78"/>
    <w:rsid w:val="005D5B67"/>
    <w:rsid w:val="005E15C0"/>
    <w:rsid w:val="005E2EF0"/>
    <w:rsid w:val="00605D42"/>
    <w:rsid w:val="00607D1F"/>
    <w:rsid w:val="006207A6"/>
    <w:rsid w:val="006220D0"/>
    <w:rsid w:val="0063413A"/>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15B9F"/>
    <w:rsid w:val="0092704D"/>
    <w:rsid w:val="00934256"/>
    <w:rsid w:val="009370BC"/>
    <w:rsid w:val="00950D06"/>
    <w:rsid w:val="0098739B"/>
    <w:rsid w:val="00993635"/>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6D9"/>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86B8B"/>
    <w:rsid w:val="00B90D69"/>
    <w:rsid w:val="00BA50D9"/>
    <w:rsid w:val="00BA581A"/>
    <w:rsid w:val="00BB0662"/>
    <w:rsid w:val="00BB1385"/>
    <w:rsid w:val="00BB2FE1"/>
    <w:rsid w:val="00BC394E"/>
    <w:rsid w:val="00BD0724"/>
    <w:rsid w:val="00BD2012"/>
    <w:rsid w:val="00BE13FD"/>
    <w:rsid w:val="00BE5521"/>
    <w:rsid w:val="00BF69B7"/>
    <w:rsid w:val="00C04CFC"/>
    <w:rsid w:val="00C27603"/>
    <w:rsid w:val="00C46F0E"/>
    <w:rsid w:val="00C53263"/>
    <w:rsid w:val="00C5379C"/>
    <w:rsid w:val="00C6739F"/>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1A32"/>
    <w:rsid w:val="00D62D02"/>
    <w:rsid w:val="00D74D9F"/>
    <w:rsid w:val="00D77413"/>
    <w:rsid w:val="00D801BA"/>
    <w:rsid w:val="00D82759"/>
    <w:rsid w:val="00D86DE4"/>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479733">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21125">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RAC036"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RAC037"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RAC038" TargetMode="External"/><Relationship Id="rId18" Type="http://schemas.openxmlformats.org/officeDocument/2006/relationships/hyperlink" Target="http://victoriancurriculum.vcaa.vic.edu.au/Curriculum/ContentDescription/VCRAC043"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RAU050"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RAC044" TargetMode="External"/><Relationship Id="rId14" Type="http://schemas.openxmlformats.org/officeDocument/2006/relationships/hyperlink" Target="http://victoriancurriculum.vcaa.vic.edu.au/Curriculum/ContentDescription/VCRAC039"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RAU051"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RAU046"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RAC045"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RAC040"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RAC035"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RAU047"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RAC041"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RAU048"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RAC042"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RAU049"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079C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5CA5B-A3D2-44E2-9B55-44EAD691878C}"/>
</file>

<file path=customXml/itemProps2.xml><?xml version="1.0" encoding="utf-8"?>
<ds:datastoreItem xmlns:ds="http://schemas.openxmlformats.org/officeDocument/2006/customXml" ds:itemID="{B2868D05-6AB1-4A73-9D46-ADB7885E1072}"/>
</file>

<file path=customXml/itemProps3.xml><?xml version="1.0" encoding="utf-8"?>
<ds:datastoreItem xmlns:ds="http://schemas.openxmlformats.org/officeDocument/2006/customXml" ds:itemID="{C340BE66-9D43-4952-8F37-84053B31F16D}"/>
</file>

<file path=customXml/itemProps4.xml><?xml version="1.0" encoding="utf-8"?>
<ds:datastoreItem xmlns:ds="http://schemas.openxmlformats.org/officeDocument/2006/customXml" ds:itemID="{74038BD5-C876-46F1-8C09-1BA4EE8B32C3}"/>
</file>

<file path=docProps/app.xml><?xml version="1.0" encoding="utf-8"?>
<Properties xmlns="http://schemas.openxmlformats.org/officeDocument/2006/extended-properties" xmlns:vt="http://schemas.openxmlformats.org/officeDocument/2006/docPropsVTypes">
  <Template>VCAAA4landscape.dotx</Template>
  <TotalTime>9</TotalTime>
  <Pages>2</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Curriculum Mapping Template: Roman Alphabet Languages – 7 and 8</vt:lpstr>
    </vt:vector>
  </TitlesOfParts>
  <Company>Victorian Curriculum and Assessment Authority</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Roman Alphabet Languages – 5 and 6</dc:title>
  <dc:creator>Andrea, Campbell J</dc:creator>
  <cp:keywords>Roman; Languages; F-10 sequence; Curriculum Mapping; Levels 5 and 6; Mapping</cp:keywords>
  <cp:lastModifiedBy>Campbell J Andrea</cp:lastModifiedBy>
  <cp:revision>4</cp:revision>
  <cp:lastPrinted>2015-11-27T00:08:00Z</cp:lastPrinted>
  <dcterms:created xsi:type="dcterms:W3CDTF">2015-12-22T00:06:00Z</dcterms:created>
  <dcterms:modified xsi:type="dcterms:W3CDTF">2015-12-22T00:22:00Z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