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14ED7" w14:textId="77777777" w:rsidR="008B3926" w:rsidRDefault="008B3926" w:rsidP="008B3926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>Respectful Relationships: Emotional Literacy</w:t>
      </w:r>
    </w:p>
    <w:p w14:paraId="40414ED8" w14:textId="77777777" w:rsidR="008B3926" w:rsidRPr="00001DC8" w:rsidRDefault="008B3926" w:rsidP="008B3926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3-4</w:t>
      </w:r>
    </w:p>
    <w:p w14:paraId="40414ED9" w14:textId="77777777" w:rsidR="008B3926" w:rsidRDefault="008B3926" w:rsidP="008B3926">
      <w:pPr>
        <w:pStyle w:val="Heading1"/>
        <w:rPr>
          <w:rFonts w:ascii="Arial" w:hAnsi="Arial" w:cs="Arial"/>
        </w:rPr>
      </w:pPr>
      <w:bookmarkStart w:id="0" w:name="TemplateOverview"/>
      <w:bookmarkEnd w:id="0"/>
    </w:p>
    <w:p w14:paraId="47E3C7D6" w14:textId="2E6342AE" w:rsidR="00D52481" w:rsidRPr="00D52481" w:rsidRDefault="00B123C6" w:rsidP="00B123C6">
      <w:pPr>
        <w:jc w:val="center"/>
        <w:sectPr w:rsidR="00D52481" w:rsidRPr="00D52481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1" w:name="_GoBack"/>
      <w:r>
        <w:rPr>
          <w:noProof/>
          <w:lang w:eastAsia="en-AU"/>
        </w:rPr>
        <w:drawing>
          <wp:inline distT="0" distB="0" distL="0" distR="0" wp14:anchorId="4E3A8C7C" wp14:editId="79DD0059">
            <wp:extent cx="5401310" cy="5401310"/>
            <wp:effectExtent l="0" t="0" r="8890" b="8890"/>
            <wp:docPr id="2" name="Picture 2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0414EDA" w14:textId="77777777" w:rsidR="00C84A76" w:rsidRPr="00366C4D" w:rsidRDefault="00600622" w:rsidP="002B7C24">
      <w:pPr>
        <w:pStyle w:val="Heading1"/>
        <w:rPr>
          <w:rFonts w:ascii="Arial" w:hAnsi="Arial" w:cs="Arial"/>
        </w:rPr>
      </w:pPr>
      <w:r w:rsidRPr="00366C4D">
        <w:rPr>
          <w:rFonts w:ascii="Arial" w:hAnsi="Arial" w:cs="Arial"/>
        </w:rPr>
        <w:lastRenderedPageBreak/>
        <w:t>Topic:</w:t>
      </w:r>
      <w:r w:rsidR="003255BF" w:rsidRPr="00366C4D">
        <w:rPr>
          <w:rFonts w:ascii="Arial" w:hAnsi="Arial" w:cs="Arial"/>
        </w:rPr>
        <w:tab/>
        <w:t>Emotional Literacy</w:t>
      </w:r>
    </w:p>
    <w:p w14:paraId="40414EDB" w14:textId="77777777" w:rsidR="00600622" w:rsidRPr="00366C4D" w:rsidRDefault="00600622" w:rsidP="002B7C24">
      <w:pPr>
        <w:pStyle w:val="Heading1"/>
        <w:rPr>
          <w:rFonts w:ascii="Arial" w:hAnsi="Arial" w:cs="Arial"/>
        </w:rPr>
      </w:pPr>
      <w:r w:rsidRPr="00366C4D">
        <w:rPr>
          <w:rFonts w:ascii="Arial" w:hAnsi="Arial" w:cs="Arial"/>
        </w:rPr>
        <w:t>Level:</w:t>
      </w:r>
      <w:r w:rsidR="003255BF" w:rsidRPr="00366C4D">
        <w:rPr>
          <w:rFonts w:ascii="Arial" w:hAnsi="Arial" w:cs="Arial"/>
        </w:rPr>
        <w:tab/>
      </w:r>
      <w:r w:rsidR="00C84A76" w:rsidRPr="00366C4D">
        <w:rPr>
          <w:rFonts w:ascii="Arial" w:hAnsi="Arial" w:cs="Arial"/>
        </w:rPr>
        <w:t>3</w:t>
      </w:r>
      <w:r w:rsidR="003255BF" w:rsidRPr="00366C4D">
        <w:rPr>
          <w:rFonts w:ascii="Arial" w:hAnsi="Arial" w:cs="Arial"/>
        </w:rPr>
        <w:t xml:space="preserve"> and </w:t>
      </w:r>
      <w:r w:rsidR="00C84A76" w:rsidRPr="00366C4D">
        <w:rPr>
          <w:rFonts w:ascii="Arial" w:hAnsi="Arial" w:cs="Arial"/>
        </w:rPr>
        <w:t>4</w:t>
      </w:r>
    </w:p>
    <w:p w14:paraId="40414EDC" w14:textId="77777777" w:rsidR="00600622" w:rsidRPr="00366C4D" w:rsidRDefault="00600622" w:rsidP="002B7C24">
      <w:pPr>
        <w:pStyle w:val="Heading1"/>
        <w:rPr>
          <w:rFonts w:ascii="Arial" w:hAnsi="Arial" w:cs="Arial"/>
        </w:rPr>
      </w:pPr>
      <w:r w:rsidRPr="00366C4D">
        <w:rPr>
          <w:rFonts w:ascii="Arial" w:hAnsi="Arial" w:cs="Arial"/>
        </w:rPr>
        <w:t>Victorian Curriculum</w:t>
      </w:r>
      <w:r w:rsidR="00366C4D" w:rsidRPr="00366C4D">
        <w:rPr>
          <w:rFonts w:ascii="Arial" w:hAnsi="Arial" w:cs="Arial"/>
        </w:rPr>
        <w:t xml:space="preserve"> </w:t>
      </w:r>
    </w:p>
    <w:p w14:paraId="40414EDD" w14:textId="77777777" w:rsidR="00600622" w:rsidRDefault="00600622" w:rsidP="002B7C24">
      <w:pPr>
        <w:pStyle w:val="Heading2"/>
        <w:rPr>
          <w:rFonts w:ascii="Arial" w:hAnsi="Arial" w:cs="Arial"/>
        </w:rPr>
      </w:pPr>
      <w:r w:rsidRPr="00366C4D">
        <w:rPr>
          <w:rFonts w:ascii="Arial" w:hAnsi="Arial" w:cs="Arial"/>
        </w:rPr>
        <w:t>Personal and Social Capability</w:t>
      </w:r>
    </w:p>
    <w:p w14:paraId="40414EDE" w14:textId="77777777" w:rsidR="00366C4D" w:rsidRPr="00366C4D" w:rsidRDefault="00366C4D" w:rsidP="00366C4D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Description</w:t>
      </w:r>
      <w:r w:rsidR="00B7705B">
        <w:rPr>
          <w:rFonts w:ascii="Arial" w:hAnsi="Arial" w:cs="Arial"/>
        </w:rPr>
        <w:t>s</w:t>
      </w:r>
    </w:p>
    <w:p w14:paraId="40414EDF" w14:textId="77777777" w:rsidR="002B7C24" w:rsidRPr="00F363C9" w:rsidRDefault="002B7C24" w:rsidP="001F3583">
      <w:pPr>
        <w:pStyle w:val="VCAAtablecondensedbullet"/>
        <w:spacing w:before="0" w:after="0"/>
        <w:rPr>
          <w:rFonts w:ascii="Arial" w:eastAsia="MS Mincho" w:hAnsi="Arial"/>
          <w:b/>
          <w:i/>
        </w:rPr>
      </w:pPr>
      <w:r w:rsidRPr="00F363C9">
        <w:rPr>
          <w:rFonts w:ascii="Arial" w:hAnsi="Arial"/>
        </w:rPr>
        <w:t>Identify and explore the expression of emotions in social situations an</w:t>
      </w:r>
      <w:r w:rsidR="00710AB4">
        <w:rPr>
          <w:rFonts w:ascii="Arial" w:hAnsi="Arial"/>
        </w:rPr>
        <w:t>d the impact on self and others.</w:t>
      </w:r>
    </w:p>
    <w:p w14:paraId="40414EE0" w14:textId="77777777" w:rsidR="00366C4D" w:rsidRDefault="00366C4D" w:rsidP="00366C4D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</w:t>
      </w:r>
    </w:p>
    <w:p w14:paraId="40414EE1" w14:textId="77777777" w:rsidR="00366C4D" w:rsidRPr="00366C4D" w:rsidRDefault="00366C4D" w:rsidP="00366C4D">
      <w:r>
        <w:rPr>
          <w:rFonts w:ascii="Arial" w:hAnsi="Arial" w:cs="Arial"/>
          <w:color w:val="333333"/>
        </w:rPr>
        <w:t>By the end of Level 4, students explain the consequences of emotional responses in a range of social situations.</w:t>
      </w:r>
    </w:p>
    <w:p w14:paraId="40414EE2" w14:textId="77777777" w:rsidR="00600622" w:rsidRPr="00366C4D" w:rsidRDefault="00600622" w:rsidP="002B7C24">
      <w:pPr>
        <w:pStyle w:val="Heading2"/>
        <w:rPr>
          <w:rFonts w:ascii="Arial" w:hAnsi="Arial" w:cs="Arial"/>
        </w:rPr>
      </w:pPr>
      <w:r w:rsidRPr="00366C4D">
        <w:rPr>
          <w:rFonts w:ascii="Arial" w:hAnsi="Arial" w:cs="Arial"/>
        </w:rPr>
        <w:t>Health and Physical Education</w:t>
      </w:r>
    </w:p>
    <w:p w14:paraId="40414EE3" w14:textId="77777777" w:rsidR="00366C4D" w:rsidRPr="00366C4D" w:rsidRDefault="00366C4D" w:rsidP="00366C4D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Description</w:t>
      </w:r>
      <w:r w:rsidR="00B7705B">
        <w:rPr>
          <w:rFonts w:ascii="Arial" w:hAnsi="Arial" w:cs="Arial"/>
        </w:rPr>
        <w:t>s</w:t>
      </w:r>
    </w:p>
    <w:p w14:paraId="40414EE4" w14:textId="77777777" w:rsidR="00710AB4" w:rsidRDefault="00710AB4" w:rsidP="001F35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Investigate how emotional responses vary in ...friendship groups.</w:t>
      </w:r>
    </w:p>
    <w:p w14:paraId="40414EE5" w14:textId="77777777" w:rsidR="00564B7C" w:rsidRDefault="00564B7C" w:rsidP="00564B7C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</w:t>
      </w:r>
    </w:p>
    <w:p w14:paraId="40414EE6" w14:textId="77777777" w:rsidR="00940AB0" w:rsidRPr="00564B7C" w:rsidRDefault="00564B7C" w:rsidP="00940AB0">
      <w:pPr>
        <w:spacing w:after="0"/>
        <w:rPr>
          <w:rFonts w:ascii="Arial" w:hAnsi="Arial" w:cs="Arial"/>
          <w:b/>
        </w:rPr>
      </w:pPr>
      <w:r w:rsidRPr="00565BBA">
        <w:rPr>
          <w:rFonts w:ascii="Arial" w:hAnsi="Arial" w:cs="Arial"/>
        </w:rPr>
        <w:t xml:space="preserve">By the end of level 4, </w:t>
      </w:r>
      <w:r w:rsidRPr="00565BBA">
        <w:rPr>
          <w:rFonts w:ascii="Arial" w:hAnsi="Arial" w:cs="Arial"/>
          <w:color w:val="333333"/>
        </w:rPr>
        <w:t>students</w:t>
      </w:r>
      <w:r>
        <w:rPr>
          <w:rFonts w:ascii="Arial" w:hAnsi="Arial" w:cs="Arial"/>
          <w:color w:val="333333"/>
        </w:rPr>
        <w:t xml:space="preserve"> ...</w:t>
      </w:r>
      <w:r w:rsidRPr="00564B7C">
        <w:rPr>
          <w:rFonts w:ascii="Arial" w:hAnsi="Arial" w:cs="Arial"/>
          <w:color w:val="333333"/>
        </w:rPr>
        <w:t xml:space="preserve"> investigate how emotional responses vary</w:t>
      </w:r>
      <w:r>
        <w:rPr>
          <w:rFonts w:ascii="Arial" w:hAnsi="Arial" w:cs="Arial"/>
          <w:color w:val="333333"/>
        </w:rPr>
        <w:t>...</w:t>
      </w:r>
    </w:p>
    <w:p w14:paraId="40414EE7" w14:textId="77777777" w:rsidR="00F363C9" w:rsidRPr="00565BBA" w:rsidRDefault="00F363C9" w:rsidP="00F363C9">
      <w:pPr>
        <w:pStyle w:val="Heading1"/>
        <w:rPr>
          <w:rFonts w:ascii="Arial" w:hAnsi="Arial" w:cs="Arial"/>
        </w:rPr>
      </w:pPr>
      <w:r w:rsidRPr="00565BBA">
        <w:rPr>
          <w:rFonts w:ascii="Arial" w:hAnsi="Arial" w:cs="Arial"/>
        </w:rPr>
        <w:t>Teaching and learning activities</w:t>
      </w:r>
    </w:p>
    <w:p w14:paraId="40414EE8" w14:textId="77777777" w:rsidR="00F363C9" w:rsidRPr="004F0DB8" w:rsidRDefault="00F363C9" w:rsidP="00F363C9">
      <w:pPr>
        <w:rPr>
          <w:rFonts w:ascii="Arial" w:hAnsi="Arial" w:cs="Arial"/>
        </w:rPr>
      </w:pPr>
      <w:r w:rsidRPr="004F0DB8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5" w:history="1">
        <w:r w:rsidRPr="008B3926">
          <w:rPr>
            <w:rStyle w:val="Hyperlink"/>
            <w:rFonts w:ascii="Arial" w:hAnsi="Arial" w:cs="Arial"/>
            <w:bCs/>
            <w:i/>
            <w:lang w:val="en"/>
          </w:rPr>
          <w:t>Level 3-4 Resilience, Rights and Respectful Relationships</w:t>
        </w:r>
      </w:hyperlink>
      <w:r w:rsidRPr="004F0DB8">
        <w:rPr>
          <w:rFonts w:ascii="Arial" w:hAnsi="Arial" w:cs="Arial"/>
          <w:bCs/>
          <w:color w:val="333333"/>
          <w:lang w:val="en"/>
        </w:rPr>
        <w:t xml:space="preserve"> teaching and learning materials</w:t>
      </w:r>
      <w:r>
        <w:rPr>
          <w:rFonts w:ascii="Arial" w:hAnsi="Arial" w:cs="Arial"/>
          <w:bCs/>
          <w:color w:val="333333"/>
          <w:lang w:val="en"/>
        </w:rPr>
        <w:t>. The</w:t>
      </w:r>
      <w:r w:rsidRPr="004F0DB8">
        <w:rPr>
          <w:rFonts w:ascii="Arial" w:hAnsi="Arial" w:cs="Arial"/>
          <w:bCs/>
          <w:color w:val="333333"/>
          <w:lang w:val="en"/>
        </w:rPr>
        <w:t xml:space="preserve"> following </w:t>
      </w:r>
      <w:r>
        <w:rPr>
          <w:rFonts w:ascii="Arial" w:hAnsi="Arial" w:cs="Arial"/>
          <w:bCs/>
          <w:color w:val="333333"/>
          <w:lang w:val="en"/>
        </w:rPr>
        <w:t xml:space="preserve">teaching and learning </w:t>
      </w:r>
      <w:r w:rsidRPr="004F0DB8">
        <w:rPr>
          <w:rFonts w:ascii="Arial" w:hAnsi="Arial" w:cs="Arial"/>
          <w:bCs/>
          <w:color w:val="333333"/>
          <w:lang w:val="en"/>
        </w:rPr>
        <w:t xml:space="preserve">activities </w:t>
      </w:r>
      <w:r w:rsidRPr="004F0DB8">
        <w:rPr>
          <w:rFonts w:ascii="Arial" w:hAnsi="Arial" w:cs="Arial"/>
        </w:rPr>
        <w:t xml:space="preserve">are designed to teach the knowledge, skills and understandings </w:t>
      </w:r>
      <w:r w:rsidR="00564B7C" w:rsidRPr="009603E9">
        <w:rPr>
          <w:rFonts w:ascii="Arial" w:hAnsi="Arial" w:cs="Arial"/>
        </w:rPr>
        <w:t xml:space="preserve">relating to emotional literacy </w:t>
      </w:r>
      <w:r w:rsidRPr="004F0DB8">
        <w:rPr>
          <w:rFonts w:ascii="Arial" w:hAnsi="Arial" w:cs="Arial"/>
        </w:rPr>
        <w:t>for the Level</w:t>
      </w:r>
      <w:r w:rsidR="00564B7C">
        <w:rPr>
          <w:rFonts w:ascii="Arial" w:hAnsi="Arial" w:cs="Arial"/>
        </w:rPr>
        <w:t xml:space="preserve"> 3-4</w:t>
      </w:r>
      <w:r w:rsidRPr="004F0DB8">
        <w:rPr>
          <w:rFonts w:ascii="Arial" w:hAnsi="Arial" w:cs="Arial"/>
        </w:rPr>
        <w:t>.</w:t>
      </w:r>
      <w:r w:rsidR="00564B7C">
        <w:rPr>
          <w:rFonts w:ascii="Arial" w:hAnsi="Arial" w:cs="Arial"/>
          <w:bCs/>
          <w:color w:val="333333"/>
          <w:lang w:val="en"/>
        </w:rPr>
        <w:t xml:space="preserve"> See pages 3 to 9</w:t>
      </w:r>
      <w:r>
        <w:rPr>
          <w:rFonts w:ascii="Arial" w:hAnsi="Arial" w:cs="Arial"/>
          <w:bCs/>
          <w:color w:val="333333"/>
          <w:lang w:val="en"/>
        </w:rPr>
        <w:t>.</w:t>
      </w:r>
    </w:p>
    <w:p w14:paraId="40414EE9" w14:textId="77777777" w:rsidR="00F363C9" w:rsidRPr="00F363C9" w:rsidRDefault="00F363C9" w:rsidP="00F363C9">
      <w:pPr>
        <w:pStyle w:val="VCAAtablecondensedheading"/>
        <w:rPr>
          <w:rFonts w:ascii="Arial" w:hAnsi="Arial"/>
        </w:rPr>
      </w:pPr>
      <w:r w:rsidRPr="00F363C9">
        <w:rPr>
          <w:rFonts w:ascii="Arial" w:hAnsi="Arial"/>
        </w:rPr>
        <w:t>Activity 1: The emotion echo game</w:t>
      </w:r>
    </w:p>
    <w:p w14:paraId="40414EEA" w14:textId="77777777" w:rsidR="00F363C9" w:rsidRPr="00F363C9" w:rsidRDefault="00F363C9" w:rsidP="00F363C9">
      <w:pPr>
        <w:pStyle w:val="VCAAtablecondensedheading"/>
        <w:rPr>
          <w:rFonts w:ascii="Arial" w:hAnsi="Arial"/>
        </w:rPr>
      </w:pPr>
      <w:r w:rsidRPr="00F363C9">
        <w:rPr>
          <w:rFonts w:ascii="Arial" w:hAnsi="Arial"/>
        </w:rPr>
        <w:t>Activity 2: What do emotions look like?</w:t>
      </w:r>
    </w:p>
    <w:p w14:paraId="40414EEB" w14:textId="77777777" w:rsidR="00F363C9" w:rsidRPr="00F363C9" w:rsidRDefault="00F363C9" w:rsidP="00F363C9">
      <w:pPr>
        <w:pStyle w:val="VCAAtablecondensedheading"/>
        <w:rPr>
          <w:rFonts w:ascii="Arial" w:hAnsi="Arial"/>
        </w:rPr>
      </w:pPr>
      <w:r w:rsidRPr="00F363C9">
        <w:rPr>
          <w:rFonts w:ascii="Arial" w:hAnsi="Arial"/>
        </w:rPr>
        <w:t>Activity 3: Emotional triggers</w:t>
      </w:r>
    </w:p>
    <w:p w14:paraId="40414EEC" w14:textId="77777777" w:rsidR="00F363C9" w:rsidRPr="00F363C9" w:rsidRDefault="00F363C9" w:rsidP="00F363C9">
      <w:pPr>
        <w:pStyle w:val="VCAAtablecondensedheading"/>
        <w:rPr>
          <w:rFonts w:ascii="Arial" w:hAnsi="Arial"/>
        </w:rPr>
      </w:pPr>
      <w:r w:rsidRPr="00F363C9">
        <w:rPr>
          <w:rFonts w:ascii="Arial" w:hAnsi="Arial"/>
        </w:rPr>
        <w:t>Activity 4: Emotions in the school day</w:t>
      </w:r>
    </w:p>
    <w:p w14:paraId="40414EED" w14:textId="77777777" w:rsidR="00F363C9" w:rsidRPr="00F363C9" w:rsidRDefault="00F363C9" w:rsidP="00F363C9">
      <w:pPr>
        <w:rPr>
          <w:rFonts w:ascii="Arial" w:hAnsi="Arial" w:cs="Arial"/>
        </w:rPr>
      </w:pPr>
      <w:r w:rsidRPr="00F363C9">
        <w:rPr>
          <w:rFonts w:ascii="Arial" w:hAnsi="Arial" w:cs="Arial"/>
        </w:rPr>
        <w:t>Activity 5: Positive peer support</w:t>
      </w:r>
    </w:p>
    <w:p w14:paraId="40414EEE" w14:textId="77777777" w:rsidR="00C84A76" w:rsidRPr="00565BBA" w:rsidRDefault="00C84A76" w:rsidP="002B7C24">
      <w:pPr>
        <w:pStyle w:val="Heading1"/>
        <w:rPr>
          <w:rFonts w:ascii="Arial" w:hAnsi="Arial" w:cs="Arial"/>
        </w:rPr>
      </w:pPr>
      <w:r w:rsidRPr="00565BBA">
        <w:rPr>
          <w:rFonts w:ascii="Arial" w:hAnsi="Arial" w:cs="Arial"/>
        </w:rPr>
        <w:t>Assessment ideas</w:t>
      </w:r>
    </w:p>
    <w:p w14:paraId="40414EEF" w14:textId="77777777" w:rsidR="00565BBA" w:rsidRPr="002138C1" w:rsidRDefault="00565BBA" w:rsidP="002138C1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Pre-assessment</w:t>
      </w:r>
    </w:p>
    <w:p w14:paraId="40414EF0" w14:textId="77777777" w:rsidR="00565BBA" w:rsidRPr="004434FF" w:rsidRDefault="00565BBA" w:rsidP="00565BBA">
      <w:pPr>
        <w:rPr>
          <w:rFonts w:ascii="Arial" w:hAnsi="Arial" w:cs="Arial"/>
        </w:rPr>
      </w:pPr>
      <w:r w:rsidRPr="00565BBA">
        <w:rPr>
          <w:rFonts w:ascii="Arial" w:hAnsi="Arial" w:cs="Arial"/>
        </w:rPr>
        <w:t xml:space="preserve">Use a stimulus picture and </w:t>
      </w:r>
      <w:r>
        <w:rPr>
          <w:rFonts w:ascii="Arial" w:hAnsi="Arial" w:cs="Arial"/>
        </w:rPr>
        <w:t xml:space="preserve">ask students to </w:t>
      </w:r>
      <w:r w:rsidRPr="00565BBA">
        <w:rPr>
          <w:rFonts w:ascii="Arial" w:hAnsi="Arial" w:cs="Arial"/>
        </w:rPr>
        <w:t>write as many emotive words in 5 minutes</w:t>
      </w:r>
      <w:r w:rsidRPr="00C25EBB">
        <w:rPr>
          <w:rFonts w:ascii="Arial" w:hAnsi="Arial" w:cs="Arial"/>
        </w:rPr>
        <w:t xml:space="preserve"> Assess</w:t>
      </w:r>
      <w:r>
        <w:rPr>
          <w:rFonts w:ascii="Arial" w:hAnsi="Arial" w:cs="Arial"/>
        </w:rPr>
        <w:t xml:space="preserve"> </w:t>
      </w:r>
      <w:r w:rsidRPr="00C25EBB">
        <w:rPr>
          <w:rFonts w:ascii="Arial" w:hAnsi="Arial" w:cs="Arial"/>
        </w:rPr>
        <w:t>students’ ability to name a range of emotions. Refer</w:t>
      </w:r>
      <w:r w:rsidRPr="0033376C">
        <w:rPr>
          <w:rFonts w:ascii="Arial" w:hAnsi="Arial" w:cs="Arial"/>
        </w:rPr>
        <w:t xml:space="preserve"> to the </w:t>
      </w:r>
      <w:r w:rsidR="008B3926">
        <w:rPr>
          <w:rFonts w:ascii="Arial" w:hAnsi="Arial" w:cs="Arial"/>
        </w:rPr>
        <w:t>assessment rubric on page four to</w:t>
      </w:r>
      <w:r w:rsidRPr="0033376C">
        <w:rPr>
          <w:rFonts w:ascii="Arial" w:hAnsi="Arial" w:cs="Arial"/>
        </w:rPr>
        <w:t xml:space="preserve"> identify where students are located on the Victorian Curriculum continuum.</w:t>
      </w:r>
    </w:p>
    <w:p w14:paraId="40414EF1" w14:textId="77777777" w:rsidR="00C84A76" w:rsidRPr="00565BBA" w:rsidRDefault="00565BBA" w:rsidP="002B7C2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Ongoing formative assessment</w:t>
      </w:r>
    </w:p>
    <w:p w14:paraId="40414EF2" w14:textId="77777777" w:rsidR="00565BBA" w:rsidRPr="00565BBA" w:rsidRDefault="00565BBA" w:rsidP="00565BBA">
      <w:pPr>
        <w:pStyle w:val="VCAAtablecondensedheading"/>
        <w:rPr>
          <w:rFonts w:ascii="Arial" w:eastAsiaTheme="minorHAnsi" w:hAnsi="Arial"/>
          <w:color w:val="auto"/>
          <w:lang w:val="en-AU"/>
        </w:rPr>
      </w:pPr>
      <w:r>
        <w:rPr>
          <w:rFonts w:ascii="Arial" w:eastAsiaTheme="minorHAnsi" w:hAnsi="Arial"/>
          <w:color w:val="auto"/>
          <w:lang w:val="en-AU"/>
        </w:rPr>
        <w:t xml:space="preserve">Ask students to record </w:t>
      </w:r>
      <w:r w:rsidR="00C84A76" w:rsidRPr="00565BBA">
        <w:rPr>
          <w:rFonts w:ascii="Arial" w:eastAsiaTheme="minorHAnsi" w:hAnsi="Arial"/>
          <w:color w:val="auto"/>
          <w:lang w:val="en-AU"/>
        </w:rPr>
        <w:t xml:space="preserve">words </w:t>
      </w:r>
      <w:r>
        <w:rPr>
          <w:rFonts w:ascii="Arial" w:eastAsiaTheme="minorHAnsi" w:hAnsi="Arial"/>
          <w:color w:val="auto"/>
          <w:lang w:val="en-AU"/>
        </w:rPr>
        <w:t>for emotions in their personal workbook and incorporate these words into s</w:t>
      </w:r>
      <w:r w:rsidRPr="00565BBA">
        <w:rPr>
          <w:rFonts w:ascii="Arial" w:eastAsiaTheme="minorHAnsi" w:hAnsi="Arial"/>
          <w:color w:val="auto"/>
          <w:lang w:val="en-AU"/>
        </w:rPr>
        <w:t>pelling words</w:t>
      </w:r>
      <w:r>
        <w:rPr>
          <w:rFonts w:ascii="Arial" w:eastAsiaTheme="minorHAnsi" w:hAnsi="Arial"/>
          <w:color w:val="auto"/>
          <w:lang w:val="en-AU"/>
        </w:rPr>
        <w:t>.</w:t>
      </w:r>
    </w:p>
    <w:p w14:paraId="40414EF3" w14:textId="77777777" w:rsidR="00565BBA" w:rsidRDefault="00565BBA" w:rsidP="00565BBA">
      <w:pPr>
        <w:pStyle w:val="VCAAtablecondensedheading"/>
        <w:rPr>
          <w:rFonts w:ascii="Arial" w:eastAsiaTheme="minorHAnsi" w:hAnsi="Arial"/>
          <w:color w:val="auto"/>
          <w:lang w:val="en-AU"/>
        </w:rPr>
      </w:pPr>
    </w:p>
    <w:p w14:paraId="40414EF4" w14:textId="77777777" w:rsidR="00565BBA" w:rsidRDefault="00565BBA" w:rsidP="00565BBA">
      <w:pPr>
        <w:pStyle w:val="VCAAtablecondensedheading"/>
        <w:rPr>
          <w:rFonts w:ascii="Arial" w:eastAsiaTheme="minorHAnsi" w:hAnsi="Arial"/>
          <w:color w:val="auto"/>
          <w:lang w:val="en-AU"/>
        </w:rPr>
      </w:pPr>
      <w:r>
        <w:rPr>
          <w:rFonts w:ascii="Arial" w:eastAsiaTheme="minorHAnsi" w:hAnsi="Arial"/>
          <w:color w:val="auto"/>
          <w:lang w:val="en-AU"/>
        </w:rPr>
        <w:t>Ask students to add words for emotions to a ‘word wall’ the classroom</w:t>
      </w:r>
      <w:r w:rsidR="002138C1">
        <w:rPr>
          <w:rFonts w:ascii="Arial" w:eastAsiaTheme="minorHAnsi" w:hAnsi="Arial"/>
          <w:color w:val="auto"/>
          <w:lang w:val="en-AU"/>
        </w:rPr>
        <w:t xml:space="preserve"> using post-it-notes.</w:t>
      </w:r>
      <w:r>
        <w:rPr>
          <w:rFonts w:ascii="Arial" w:eastAsiaTheme="minorHAnsi" w:hAnsi="Arial"/>
          <w:color w:val="auto"/>
          <w:lang w:val="en-AU"/>
        </w:rPr>
        <w:t xml:space="preserve"> </w:t>
      </w:r>
      <w:r w:rsidR="002138C1">
        <w:rPr>
          <w:rFonts w:ascii="Arial" w:eastAsiaTheme="minorHAnsi" w:hAnsi="Arial"/>
          <w:color w:val="auto"/>
          <w:lang w:val="en-AU"/>
        </w:rPr>
        <w:t xml:space="preserve">Make sure they </w:t>
      </w:r>
      <w:r>
        <w:rPr>
          <w:rFonts w:ascii="Arial" w:eastAsiaTheme="minorHAnsi" w:hAnsi="Arial"/>
          <w:color w:val="auto"/>
          <w:lang w:val="en-AU"/>
        </w:rPr>
        <w:t xml:space="preserve">initial their contribution. </w:t>
      </w:r>
      <w:r w:rsidR="007B5D52">
        <w:rPr>
          <w:rFonts w:ascii="Arial" w:eastAsiaTheme="minorHAnsi" w:hAnsi="Arial"/>
          <w:color w:val="auto"/>
          <w:lang w:val="en-AU"/>
        </w:rPr>
        <w:t xml:space="preserve"> Teachers can use these words</w:t>
      </w:r>
      <w:r w:rsidR="007B5D52" w:rsidRPr="007B5D52">
        <w:rPr>
          <w:rFonts w:ascii="Arial" w:hAnsi="Arial"/>
        </w:rPr>
        <w:t xml:space="preserve"> </w:t>
      </w:r>
      <w:r w:rsidR="007B5D52" w:rsidRPr="00565BBA">
        <w:rPr>
          <w:rFonts w:ascii="Arial" w:hAnsi="Arial"/>
        </w:rPr>
        <w:t>as reflective conversation starters or topics for discussion</w:t>
      </w:r>
      <w:r w:rsidR="007B5D52">
        <w:rPr>
          <w:rFonts w:ascii="Arial" w:hAnsi="Arial"/>
        </w:rPr>
        <w:t>.</w:t>
      </w:r>
    </w:p>
    <w:p w14:paraId="40414EF5" w14:textId="77777777" w:rsidR="00C84A76" w:rsidRPr="00565BBA" w:rsidRDefault="00565BBA" w:rsidP="002B7C2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Summative Assessment</w:t>
      </w:r>
    </w:p>
    <w:p w14:paraId="40414EF6" w14:textId="77777777" w:rsidR="002B7C24" w:rsidRPr="002138C1" w:rsidRDefault="002138C1" w:rsidP="002138C1">
      <w:pPr>
        <w:pStyle w:val="VCAAtablecondensedheading"/>
        <w:rPr>
          <w:rFonts w:ascii="Arial" w:eastAsiaTheme="minorHAnsi" w:hAnsi="Arial"/>
          <w:color w:val="auto"/>
          <w:lang w:val="en-AU"/>
        </w:rPr>
      </w:pPr>
      <w:r>
        <w:rPr>
          <w:rFonts w:ascii="Arial" w:eastAsiaTheme="minorHAnsi" w:hAnsi="Arial"/>
          <w:color w:val="auto"/>
          <w:lang w:val="en-AU"/>
        </w:rPr>
        <w:t>Assess</w:t>
      </w:r>
      <w:r w:rsidR="002B7C24" w:rsidRPr="002138C1">
        <w:rPr>
          <w:rFonts w:ascii="Arial" w:eastAsiaTheme="minorHAnsi" w:hAnsi="Arial"/>
          <w:color w:val="auto"/>
          <w:lang w:val="en-AU"/>
        </w:rPr>
        <w:t xml:space="preserve"> students und</w:t>
      </w:r>
      <w:r w:rsidR="00710AB4">
        <w:rPr>
          <w:rFonts w:ascii="Arial" w:eastAsiaTheme="minorHAnsi" w:hAnsi="Arial"/>
          <w:color w:val="auto"/>
          <w:lang w:val="en-AU"/>
        </w:rPr>
        <w:t xml:space="preserve">erstanding of emotions and actions that can </w:t>
      </w:r>
      <w:r w:rsidR="00710AB4" w:rsidRPr="002138C1">
        <w:rPr>
          <w:rFonts w:ascii="Arial" w:eastAsiaTheme="minorHAnsi" w:hAnsi="Arial"/>
          <w:color w:val="auto"/>
          <w:lang w:val="en-AU"/>
        </w:rPr>
        <w:t>trigger</w:t>
      </w:r>
      <w:r w:rsidR="00710AB4">
        <w:rPr>
          <w:rFonts w:ascii="Arial" w:eastAsiaTheme="minorHAnsi" w:hAnsi="Arial"/>
          <w:color w:val="auto"/>
          <w:lang w:val="en-AU"/>
        </w:rPr>
        <w:t xml:space="preserve"> various emotions</w:t>
      </w:r>
      <w:r w:rsidR="002B7C24" w:rsidRPr="002138C1">
        <w:rPr>
          <w:rFonts w:ascii="Arial" w:eastAsiaTheme="minorHAnsi" w:hAnsi="Arial"/>
          <w:color w:val="auto"/>
          <w:lang w:val="en-AU"/>
        </w:rPr>
        <w:t xml:space="preserve"> by presenting </w:t>
      </w:r>
      <w:r w:rsidR="00710AB4">
        <w:rPr>
          <w:rFonts w:ascii="Arial" w:eastAsiaTheme="minorHAnsi" w:hAnsi="Arial"/>
          <w:color w:val="auto"/>
          <w:lang w:val="en-AU"/>
        </w:rPr>
        <w:t xml:space="preserve">book, comic, </w:t>
      </w:r>
      <w:r>
        <w:rPr>
          <w:rFonts w:ascii="Arial" w:eastAsiaTheme="minorHAnsi" w:hAnsi="Arial"/>
          <w:color w:val="auto"/>
          <w:lang w:val="en-AU"/>
        </w:rPr>
        <w:t>poster or story board. Their assessment</w:t>
      </w:r>
      <w:r w:rsidR="00710AB4">
        <w:rPr>
          <w:rFonts w:ascii="Arial" w:eastAsiaTheme="minorHAnsi" w:hAnsi="Arial"/>
          <w:color w:val="auto"/>
          <w:lang w:val="en-AU"/>
        </w:rPr>
        <w:t xml:space="preserve"> task</w:t>
      </w:r>
      <w:r>
        <w:rPr>
          <w:rFonts w:ascii="Arial" w:eastAsiaTheme="minorHAnsi" w:hAnsi="Arial"/>
          <w:color w:val="auto"/>
          <w:lang w:val="en-AU"/>
        </w:rPr>
        <w:t xml:space="preserve"> could </w:t>
      </w:r>
      <w:r w:rsidR="00B00B85">
        <w:rPr>
          <w:rFonts w:ascii="Arial" w:eastAsiaTheme="minorHAnsi" w:hAnsi="Arial"/>
          <w:color w:val="auto"/>
          <w:lang w:val="en-AU"/>
        </w:rPr>
        <w:t xml:space="preserve">contain </w:t>
      </w:r>
      <w:r>
        <w:rPr>
          <w:rFonts w:ascii="Arial" w:eastAsiaTheme="minorHAnsi" w:hAnsi="Arial"/>
          <w:color w:val="auto"/>
          <w:lang w:val="en-AU"/>
        </w:rPr>
        <w:t>text, images, audio and annotations. Instruct students to include:</w:t>
      </w:r>
    </w:p>
    <w:p w14:paraId="40414EF7" w14:textId="77777777" w:rsidR="00494891" w:rsidRDefault="00494891" w:rsidP="002138C1">
      <w:pPr>
        <w:pStyle w:val="VCAAtablecondensedheading"/>
        <w:numPr>
          <w:ilvl w:val="0"/>
          <w:numId w:val="5"/>
        </w:numPr>
        <w:rPr>
          <w:rFonts w:ascii="Arial" w:eastAsiaTheme="minorHAnsi" w:hAnsi="Arial"/>
          <w:color w:val="auto"/>
          <w:lang w:val="en-AU"/>
        </w:rPr>
      </w:pPr>
      <w:r>
        <w:rPr>
          <w:rFonts w:ascii="Arial" w:eastAsiaTheme="minorHAnsi" w:hAnsi="Arial"/>
          <w:color w:val="auto"/>
          <w:lang w:val="en-AU"/>
        </w:rPr>
        <w:t>a range of emotions, both positive and negative emotions</w:t>
      </w:r>
    </w:p>
    <w:p w14:paraId="40414EF8" w14:textId="77777777" w:rsidR="00494891" w:rsidRDefault="00494891" w:rsidP="002138C1">
      <w:pPr>
        <w:pStyle w:val="VCAAtablecondensedheading"/>
        <w:numPr>
          <w:ilvl w:val="0"/>
          <w:numId w:val="5"/>
        </w:numPr>
        <w:rPr>
          <w:rFonts w:ascii="Arial" w:eastAsiaTheme="minorHAnsi" w:hAnsi="Arial"/>
          <w:color w:val="auto"/>
          <w:lang w:val="en-AU"/>
        </w:rPr>
      </w:pPr>
      <w:r>
        <w:rPr>
          <w:rFonts w:ascii="Arial" w:eastAsiaTheme="minorHAnsi" w:hAnsi="Arial"/>
          <w:color w:val="auto"/>
          <w:lang w:val="en-AU"/>
        </w:rPr>
        <w:t xml:space="preserve">suggest </w:t>
      </w:r>
      <w:r w:rsidR="00E028DA">
        <w:rPr>
          <w:rFonts w:ascii="Arial" w:eastAsiaTheme="minorHAnsi" w:hAnsi="Arial"/>
          <w:color w:val="auto"/>
          <w:lang w:val="en-AU"/>
        </w:rPr>
        <w:t xml:space="preserve">behaviours or experiences </w:t>
      </w:r>
      <w:r>
        <w:rPr>
          <w:rFonts w:ascii="Arial" w:eastAsiaTheme="minorHAnsi" w:hAnsi="Arial"/>
          <w:color w:val="auto"/>
          <w:lang w:val="en-AU"/>
        </w:rPr>
        <w:t xml:space="preserve">that might trigger the emotions listed </w:t>
      </w:r>
    </w:p>
    <w:p w14:paraId="40414EF9" w14:textId="77777777" w:rsidR="002B7C24" w:rsidRPr="002138C1" w:rsidRDefault="00E573FC" w:rsidP="002138C1">
      <w:pPr>
        <w:pStyle w:val="VCAAtablecondensedheading"/>
        <w:numPr>
          <w:ilvl w:val="0"/>
          <w:numId w:val="5"/>
        </w:numPr>
        <w:rPr>
          <w:rFonts w:ascii="Arial" w:eastAsiaTheme="minorHAnsi" w:hAnsi="Arial"/>
          <w:color w:val="auto"/>
          <w:lang w:val="en-AU"/>
        </w:rPr>
      </w:pPr>
      <w:proofErr w:type="gramStart"/>
      <w:r>
        <w:rPr>
          <w:rFonts w:ascii="Arial" w:eastAsiaTheme="minorHAnsi" w:hAnsi="Arial"/>
          <w:color w:val="auto"/>
          <w:lang w:val="en-AU"/>
        </w:rPr>
        <w:t>scenarios</w:t>
      </w:r>
      <w:proofErr w:type="gramEnd"/>
      <w:r>
        <w:rPr>
          <w:rFonts w:ascii="Arial" w:eastAsiaTheme="minorHAnsi" w:hAnsi="Arial"/>
          <w:color w:val="auto"/>
          <w:lang w:val="en-AU"/>
        </w:rPr>
        <w:t xml:space="preserve"> or situations that might trigger a variety of emotions</w:t>
      </w:r>
      <w:r w:rsidR="002138C1">
        <w:rPr>
          <w:rFonts w:ascii="Arial" w:eastAsiaTheme="minorHAnsi" w:hAnsi="Arial"/>
          <w:color w:val="auto"/>
          <w:lang w:val="en-AU"/>
        </w:rPr>
        <w:t>.</w:t>
      </w:r>
    </w:p>
    <w:p w14:paraId="40414EFA" w14:textId="77777777" w:rsidR="002B7C24" w:rsidRPr="00710AB4" w:rsidRDefault="00710AB4" w:rsidP="002B7C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t>This assessment task could</w:t>
      </w:r>
      <w:r w:rsidRPr="00710AB4">
        <w:rPr>
          <w:rFonts w:ascii="Arial" w:hAnsi="Arial" w:cs="Arial"/>
          <w:noProof/>
        </w:rPr>
        <w:t xml:space="preserve"> be </w:t>
      </w:r>
      <w:r>
        <w:rPr>
          <w:rFonts w:ascii="Arial" w:hAnsi="Arial" w:cs="Arial"/>
          <w:noProof/>
        </w:rPr>
        <w:t xml:space="preserve">completed using </w:t>
      </w:r>
      <w:r w:rsidRPr="00710AB4">
        <w:rPr>
          <w:rFonts w:ascii="Arial" w:hAnsi="Arial" w:cs="Arial"/>
          <w:noProof/>
        </w:rPr>
        <w:t xml:space="preserve">either paper based or using </w:t>
      </w:r>
      <w:r>
        <w:rPr>
          <w:rFonts w:ascii="Arial" w:hAnsi="Arial" w:cs="Arial"/>
          <w:noProof/>
        </w:rPr>
        <w:t>electronic device such as a t</w:t>
      </w:r>
      <w:r w:rsidRPr="00710AB4">
        <w:rPr>
          <w:rFonts w:ascii="Arial" w:hAnsi="Arial" w:cs="Arial"/>
          <w:noProof/>
        </w:rPr>
        <w:t>ablet</w:t>
      </w:r>
      <w:r>
        <w:rPr>
          <w:rFonts w:ascii="Arial" w:hAnsi="Arial" w:cs="Arial"/>
          <w:noProof/>
        </w:rPr>
        <w:t xml:space="preserve"> or laptop.</w:t>
      </w:r>
    </w:p>
    <w:p w14:paraId="40414EFB" w14:textId="77777777" w:rsidR="002138C1" w:rsidRPr="004434FF" w:rsidRDefault="002138C1" w:rsidP="002138C1">
      <w:pPr>
        <w:rPr>
          <w:rFonts w:ascii="Arial" w:hAnsi="Arial" w:cs="Arial"/>
        </w:rPr>
      </w:pPr>
      <w:r w:rsidRPr="00433587">
        <w:rPr>
          <w:rFonts w:ascii="Arial" w:hAnsi="Arial" w:cs="Arial"/>
          <w:u w:val="single"/>
        </w:rPr>
        <w:t>Asse</w:t>
      </w:r>
      <w:r w:rsidRPr="008B0471">
        <w:rPr>
          <w:rFonts w:ascii="Arial" w:hAnsi="Arial" w:cs="Arial"/>
          <w:u w:val="single"/>
        </w:rPr>
        <w:t>ssment rubric</w:t>
      </w:r>
      <w:r>
        <w:rPr>
          <w:rFonts w:ascii="Arial" w:hAnsi="Arial" w:cs="Arial"/>
          <w:u w:val="single"/>
        </w:rPr>
        <w:t xml:space="preserve"> </w:t>
      </w:r>
      <w:r w:rsidRPr="0033376C">
        <w:rPr>
          <w:rFonts w:ascii="Arial" w:hAnsi="Arial" w:cs="Arial"/>
          <w:highlight w:val="yellow"/>
        </w:rPr>
        <w:t>&lt;link to assessment rubric&gt;</w:t>
      </w:r>
    </w:p>
    <w:p w14:paraId="40414EFC" w14:textId="77777777" w:rsidR="00600622" w:rsidRPr="0015372C" w:rsidRDefault="00600622" w:rsidP="002B7C24">
      <w:pPr>
        <w:pStyle w:val="Heading1"/>
        <w:rPr>
          <w:rFonts w:ascii="Arial" w:hAnsi="Arial" w:cs="Arial"/>
        </w:rPr>
      </w:pPr>
      <w:r w:rsidRPr="0015372C">
        <w:rPr>
          <w:rFonts w:ascii="Arial" w:hAnsi="Arial" w:cs="Arial"/>
        </w:rPr>
        <w:t xml:space="preserve">Resources </w:t>
      </w:r>
    </w:p>
    <w:p w14:paraId="40414EFD" w14:textId="77777777" w:rsidR="00FE7E5A" w:rsidRDefault="00FE7E5A" w:rsidP="00F363C9">
      <w:pPr>
        <w:pStyle w:val="VCAAtablecondensed"/>
        <w:rPr>
          <w:rFonts w:ascii="Arial" w:hAnsi="Arial"/>
          <w:noProof/>
        </w:rPr>
      </w:pPr>
      <w:r w:rsidRPr="00FE7E5A">
        <w:rPr>
          <w:rFonts w:ascii="Arial" w:hAnsi="Arial"/>
          <w:noProof/>
        </w:rPr>
        <w:t>If using a tablet or computer for the summative assessment  the following programs</w:t>
      </w:r>
      <w:r>
        <w:rPr>
          <w:rFonts w:ascii="Arial" w:hAnsi="Arial"/>
          <w:noProof/>
        </w:rPr>
        <w:t xml:space="preserve"> could be used:</w:t>
      </w:r>
    </w:p>
    <w:p w14:paraId="40414EFE" w14:textId="77777777" w:rsidR="00FE7E5A" w:rsidRPr="00FE7E5A" w:rsidRDefault="00FE7E5A" w:rsidP="00FE7E5A">
      <w:pPr>
        <w:pStyle w:val="Heading3"/>
        <w:rPr>
          <w:rFonts w:ascii="Arial" w:hAnsi="Arial" w:cs="Arial"/>
          <w:noProof/>
        </w:rPr>
      </w:pPr>
      <w:r w:rsidRPr="00FE7E5A">
        <w:rPr>
          <w:rFonts w:ascii="Arial" w:hAnsi="Arial" w:cs="Arial"/>
          <w:noProof/>
        </w:rPr>
        <w:t>Comic strip creators</w:t>
      </w:r>
    </w:p>
    <w:p w14:paraId="40414EFF" w14:textId="77777777" w:rsidR="00FE7E5A" w:rsidRDefault="00FE7E5A" w:rsidP="00F363C9">
      <w:pPr>
        <w:pStyle w:val="VCAAtablecondensed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Comic Life </w:t>
      </w:r>
      <w:r w:rsidRPr="00FE7E5A">
        <w:rPr>
          <w:rFonts w:ascii="Arial" w:hAnsi="Arial"/>
          <w:noProof/>
          <w:highlight w:val="yellow"/>
        </w:rPr>
        <w:t xml:space="preserve">&lt;insert link </w:t>
      </w:r>
      <w:hyperlink r:id="rId16" w:history="1">
        <w:r w:rsidRPr="00FE7E5A">
          <w:rPr>
            <w:rStyle w:val="Hyperlink"/>
            <w:rFonts w:ascii="Arial" w:hAnsi="Arial"/>
            <w:noProof/>
            <w:highlight w:val="yellow"/>
          </w:rPr>
          <w:t>http://comiclife.com/</w:t>
        </w:r>
      </w:hyperlink>
      <w:r w:rsidRPr="00FE7E5A">
        <w:rPr>
          <w:rFonts w:ascii="Arial" w:hAnsi="Arial"/>
          <w:noProof/>
          <w:highlight w:val="yellow"/>
        </w:rPr>
        <w:t xml:space="preserve"> &gt;</w:t>
      </w:r>
      <w:r w:rsidR="00C058FE">
        <w:rPr>
          <w:rFonts w:ascii="Arial" w:hAnsi="Arial"/>
          <w:noProof/>
        </w:rPr>
        <w:t xml:space="preserve"> Note: this is included in the e</w:t>
      </w:r>
      <w:r>
        <w:rPr>
          <w:rFonts w:ascii="Arial" w:hAnsi="Arial"/>
          <w:noProof/>
        </w:rPr>
        <w:t>duStar software.</w:t>
      </w:r>
    </w:p>
    <w:p w14:paraId="40414F00" w14:textId="77777777" w:rsidR="00F363C9" w:rsidRPr="00E573FC" w:rsidRDefault="00FE7E5A" w:rsidP="00FE7E5A">
      <w:pPr>
        <w:pStyle w:val="VCAAtablecondensed"/>
        <w:rPr>
          <w:rFonts w:ascii="Arial" w:hAnsi="Arial"/>
          <w:noProof/>
        </w:rPr>
      </w:pPr>
      <w:r w:rsidRPr="00E573FC">
        <w:rPr>
          <w:rFonts w:ascii="Arial" w:hAnsi="Arial"/>
          <w:noProof/>
        </w:rPr>
        <w:t xml:space="preserve">Comic Strip Creator </w:t>
      </w:r>
      <w:r w:rsidRPr="00E573FC">
        <w:rPr>
          <w:rFonts w:ascii="Arial" w:hAnsi="Arial"/>
          <w:noProof/>
          <w:highlight w:val="yellow"/>
        </w:rPr>
        <w:t>&lt;</w:t>
      </w:r>
      <w:r w:rsidRPr="00E573FC">
        <w:rPr>
          <w:rFonts w:ascii="Arial" w:hAnsi="Arial"/>
          <w:highlight w:val="yellow"/>
        </w:rPr>
        <w:t xml:space="preserve"> </w:t>
      </w:r>
      <w:r w:rsidR="00E573FC" w:rsidRPr="00E573FC">
        <w:rPr>
          <w:rFonts w:ascii="Arial" w:hAnsi="Arial"/>
          <w:highlight w:val="yellow"/>
        </w:rPr>
        <w:t xml:space="preserve">insert link </w:t>
      </w:r>
      <w:hyperlink r:id="rId17" w:history="1">
        <w:r w:rsidR="00E573FC" w:rsidRPr="00E573FC">
          <w:rPr>
            <w:rStyle w:val="Hyperlink"/>
            <w:rFonts w:ascii="Arial" w:hAnsi="Arial"/>
            <w:noProof/>
            <w:highlight w:val="yellow"/>
          </w:rPr>
          <w:t>http://www.comicstripcreator.org/</w:t>
        </w:r>
      </w:hyperlink>
      <w:r w:rsidR="00E573FC" w:rsidRPr="00E573FC">
        <w:rPr>
          <w:rFonts w:ascii="Arial" w:hAnsi="Arial"/>
          <w:noProof/>
          <w:highlight w:val="yellow"/>
        </w:rPr>
        <w:t xml:space="preserve"> &gt;</w:t>
      </w:r>
    </w:p>
    <w:p w14:paraId="40414F01" w14:textId="77777777" w:rsidR="00F363C9" w:rsidRDefault="00E573FC" w:rsidP="00E573FC">
      <w:pPr>
        <w:spacing w:after="0"/>
        <w:rPr>
          <w:rFonts w:ascii="Arial" w:hAnsi="Arial" w:cs="Arial"/>
        </w:rPr>
      </w:pPr>
      <w:proofErr w:type="spellStart"/>
      <w:r w:rsidRPr="00E573FC">
        <w:rPr>
          <w:rFonts w:ascii="Arial" w:hAnsi="Arial" w:cs="Arial"/>
        </w:rPr>
        <w:t>Toondoo</w:t>
      </w:r>
      <w:proofErr w:type="spellEnd"/>
      <w:r>
        <w:rPr>
          <w:rFonts w:ascii="Arial" w:hAnsi="Arial" w:cs="Arial"/>
        </w:rPr>
        <w:t xml:space="preserve"> </w:t>
      </w:r>
      <w:r w:rsidRPr="00E573FC">
        <w:rPr>
          <w:rFonts w:ascii="Arial" w:hAnsi="Arial" w:cs="Arial"/>
          <w:highlight w:val="yellow"/>
        </w:rPr>
        <w:t xml:space="preserve">&lt;inset link </w:t>
      </w:r>
      <w:hyperlink r:id="rId18" w:history="1">
        <w:r w:rsidRPr="00E573FC">
          <w:rPr>
            <w:rStyle w:val="Hyperlink"/>
            <w:rFonts w:ascii="Arial" w:hAnsi="Arial" w:cs="Arial"/>
            <w:highlight w:val="yellow"/>
          </w:rPr>
          <w:t>http://www.toondoo.com/</w:t>
        </w:r>
      </w:hyperlink>
      <w:r w:rsidRPr="00E573FC">
        <w:rPr>
          <w:rFonts w:ascii="Arial" w:hAnsi="Arial" w:cs="Arial"/>
          <w:highlight w:val="yellow"/>
        </w:rPr>
        <w:t xml:space="preserve"> &gt;</w:t>
      </w:r>
    </w:p>
    <w:p w14:paraId="40414F02" w14:textId="77777777" w:rsidR="00E573FC" w:rsidRDefault="00E573FC" w:rsidP="00F363C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MakeBeliefComix</w:t>
      </w:r>
      <w:proofErr w:type="spellEnd"/>
      <w:r>
        <w:rPr>
          <w:rFonts w:ascii="Arial" w:hAnsi="Arial" w:cs="Arial"/>
        </w:rPr>
        <w:t xml:space="preserve"> </w:t>
      </w:r>
      <w:r w:rsidRPr="00E573FC">
        <w:rPr>
          <w:rFonts w:ascii="Arial" w:hAnsi="Arial" w:cs="Arial"/>
          <w:highlight w:val="yellow"/>
        </w:rPr>
        <w:t xml:space="preserve">&lt;insert link </w:t>
      </w:r>
      <w:hyperlink r:id="rId19" w:history="1">
        <w:r w:rsidRPr="00E573FC">
          <w:rPr>
            <w:rStyle w:val="Hyperlink"/>
            <w:rFonts w:ascii="Arial" w:hAnsi="Arial" w:cs="Arial"/>
            <w:highlight w:val="yellow"/>
          </w:rPr>
          <w:t>http://www.makebeliefscomix.com/</w:t>
        </w:r>
      </w:hyperlink>
      <w:r w:rsidRPr="00E573FC">
        <w:rPr>
          <w:rFonts w:ascii="Arial" w:hAnsi="Arial" w:cs="Arial"/>
          <w:highlight w:val="yellow"/>
        </w:rPr>
        <w:t xml:space="preserve"> &gt;</w:t>
      </w:r>
    </w:p>
    <w:p w14:paraId="40414F03" w14:textId="77777777" w:rsidR="00E573FC" w:rsidRDefault="00E573FC" w:rsidP="00E573FC">
      <w:pPr>
        <w:pStyle w:val="Heading3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Book creators</w:t>
      </w:r>
    </w:p>
    <w:p w14:paraId="40414F04" w14:textId="77777777" w:rsidR="00E573FC" w:rsidRPr="00E573FC" w:rsidRDefault="00E573FC" w:rsidP="00F36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Book Creator </w:t>
      </w:r>
      <w:r w:rsidRPr="00E573FC">
        <w:rPr>
          <w:rFonts w:ascii="Arial" w:hAnsi="Arial" w:cs="Arial"/>
          <w:highlight w:val="yellow"/>
        </w:rPr>
        <w:t xml:space="preserve">&lt;insert link </w:t>
      </w:r>
      <w:hyperlink r:id="rId20" w:history="1">
        <w:r w:rsidRPr="00E573FC">
          <w:rPr>
            <w:rStyle w:val="Hyperlink"/>
            <w:rFonts w:ascii="Arial" w:hAnsi="Arial" w:cs="Arial"/>
            <w:highlight w:val="yellow"/>
          </w:rPr>
          <w:t>http://bookcreator.com/</w:t>
        </w:r>
      </w:hyperlink>
      <w:r w:rsidRPr="00E573FC">
        <w:rPr>
          <w:rFonts w:ascii="Arial" w:hAnsi="Arial" w:cs="Arial"/>
          <w:highlight w:val="yellow"/>
        </w:rPr>
        <w:t xml:space="preserve"> &gt;</w:t>
      </w:r>
    </w:p>
    <w:p w14:paraId="40414F05" w14:textId="77777777" w:rsidR="00A97DA6" w:rsidRPr="00940AB0" w:rsidRDefault="00A97DA6" w:rsidP="00A97DA6">
      <w:pPr>
        <w:rPr>
          <w:rFonts w:cstheme="minorHAnsi"/>
        </w:rPr>
      </w:pPr>
    </w:p>
    <w:p w14:paraId="40414F06" w14:textId="77777777" w:rsidR="00600622" w:rsidRPr="00940AB0" w:rsidRDefault="00600622" w:rsidP="00600622">
      <w:pPr>
        <w:rPr>
          <w:rFonts w:cstheme="minorHAnsi"/>
        </w:rPr>
      </w:pPr>
    </w:p>
    <w:p w14:paraId="40414F07" w14:textId="77777777" w:rsidR="00600622" w:rsidRPr="00940AB0" w:rsidRDefault="00600622" w:rsidP="00600622">
      <w:pPr>
        <w:rPr>
          <w:rFonts w:cstheme="minorHAnsi"/>
        </w:rPr>
        <w:sectPr w:rsidR="00600622" w:rsidRPr="00940AB0">
          <w:headerReference w:type="default" r:id="rId21"/>
          <w:footerReference w:type="default" r:id="rId2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0414F08" w14:textId="77777777" w:rsidR="008B3926" w:rsidRDefault="008B3926" w:rsidP="008B3926">
      <w:pPr>
        <w:pStyle w:val="Heading1"/>
        <w:spacing w:befor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4576F1">
        <w:rPr>
          <w:rFonts w:ascii="Arial" w:hAnsi="Arial" w:cs="Arial"/>
        </w:rPr>
        <w:t xml:space="preserve">ssessment </w:t>
      </w:r>
      <w:r>
        <w:rPr>
          <w:rFonts w:ascii="Arial" w:hAnsi="Arial" w:cs="Arial"/>
        </w:rPr>
        <w:t>R</w:t>
      </w:r>
      <w:r w:rsidR="004576F1">
        <w:rPr>
          <w:rFonts w:ascii="Arial" w:hAnsi="Arial" w:cs="Arial"/>
        </w:rPr>
        <w:t xml:space="preserve">ubric </w:t>
      </w:r>
    </w:p>
    <w:p w14:paraId="40414F09" w14:textId="77777777" w:rsidR="007A3DA8" w:rsidRPr="00161A88" w:rsidRDefault="008B3926" w:rsidP="008B3926">
      <w:pPr>
        <w:pStyle w:val="Heading1"/>
        <w:spacing w:before="0"/>
        <w:jc w:val="center"/>
        <w:rPr>
          <w:rFonts w:ascii="Arial" w:hAnsi="Arial" w:cs="Arial"/>
        </w:rPr>
      </w:pPr>
      <w:r w:rsidRPr="00161A88">
        <w:rPr>
          <w:rFonts w:ascii="Arial" w:hAnsi="Arial" w:cs="Arial"/>
        </w:rPr>
        <w:t>Emotional litera</w:t>
      </w:r>
      <w:r>
        <w:rPr>
          <w:rFonts w:ascii="Arial" w:hAnsi="Arial" w:cs="Arial"/>
        </w:rPr>
        <w:t xml:space="preserve">cy </w:t>
      </w:r>
      <w:r w:rsidR="004576F1">
        <w:rPr>
          <w:rFonts w:ascii="Arial" w:hAnsi="Arial" w:cs="Arial"/>
        </w:rPr>
        <w:t>– Level 3-4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7A3DA8" w:rsidRPr="00161A88" w14:paraId="40414F0C" w14:textId="77777777" w:rsidTr="00DA6EF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0414F0A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40414F0B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7A3DA8" w:rsidRPr="00161A88" w14:paraId="40414F13" w14:textId="77777777" w:rsidTr="00DA6EF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0414F0D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40414F0E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2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40414F0F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40414F10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4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40414F11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14:paraId="40414F12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</w:tr>
      <w:tr w:rsidR="007A3DA8" w:rsidRPr="00161A88" w14:paraId="40414F16" w14:textId="77777777" w:rsidTr="00DA6EF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0414F14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40414F15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7A3DA8" w:rsidRPr="00161A88" w14:paraId="40414F1E" w14:textId="77777777" w:rsidTr="00DA6EF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0414F17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0414F18" w14:textId="77777777" w:rsidR="007A3DA8" w:rsidRPr="00B00B85" w:rsidRDefault="007A3DA8" w:rsidP="00E028DA">
            <w:pPr>
              <w:rPr>
                <w:rFonts w:ascii="Arial Narrow" w:hAnsi="Arial Narrow"/>
                <w:sz w:val="20"/>
                <w:szCs w:val="20"/>
              </w:rPr>
            </w:pPr>
            <w:r w:rsidRPr="00B00B85">
              <w:rPr>
                <w:rFonts w:ascii="Arial Narrow" w:hAnsi="Arial Narrow" w:cs="Arial"/>
                <w:b/>
                <w:sz w:val="20"/>
                <w:szCs w:val="20"/>
              </w:rPr>
              <w:t>By the end of Level 2</w:t>
            </w:r>
            <w:r w:rsidRPr="00B00B85">
              <w:rPr>
                <w:rFonts w:ascii="Arial Narrow" w:hAnsi="Arial Narrow" w:cs="Arial"/>
                <w:sz w:val="20"/>
                <w:szCs w:val="20"/>
              </w:rPr>
              <w:t xml:space="preserve">, students show an awareness of the feelings and needs of others... </w:t>
            </w:r>
          </w:p>
        </w:tc>
        <w:tc>
          <w:tcPr>
            <w:tcW w:w="2362" w:type="dxa"/>
          </w:tcPr>
          <w:p w14:paraId="40414F19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0414F1A" w14:textId="77777777" w:rsidR="007A3DA8" w:rsidRPr="00B00B85" w:rsidRDefault="007A3DA8" w:rsidP="007A3DA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00B85">
              <w:rPr>
                <w:rFonts w:ascii="Arial Narrow" w:hAnsi="Arial Narrow" w:cs="Arial"/>
                <w:b/>
                <w:sz w:val="20"/>
                <w:szCs w:val="20"/>
              </w:rPr>
              <w:t>By the end of Level 4</w:t>
            </w:r>
          </w:p>
          <w:p w14:paraId="40414F1B" w14:textId="77777777" w:rsidR="007A3DA8" w:rsidRPr="00B00B85" w:rsidRDefault="00B00B85" w:rsidP="00E028DA">
            <w:pPr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B00B85">
              <w:rPr>
                <w:rFonts w:ascii="Arial Narrow" w:hAnsi="Arial Narrow" w:cs="Arial"/>
                <w:sz w:val="20"/>
                <w:szCs w:val="20"/>
              </w:rPr>
              <w:t>s</w:t>
            </w:r>
            <w:r w:rsidR="007A3DA8" w:rsidRPr="00B00B85">
              <w:rPr>
                <w:rFonts w:ascii="Arial Narrow" w:hAnsi="Arial Narrow" w:cs="Arial"/>
                <w:sz w:val="20"/>
                <w:szCs w:val="20"/>
              </w:rPr>
              <w:t>tudents</w:t>
            </w:r>
            <w:proofErr w:type="gramEnd"/>
            <w:r w:rsidR="007A3DA8" w:rsidRPr="00B00B85">
              <w:rPr>
                <w:rFonts w:ascii="Arial Narrow" w:hAnsi="Arial Narrow" w:cs="Arial"/>
                <w:sz w:val="20"/>
                <w:szCs w:val="20"/>
              </w:rPr>
              <w:t xml:space="preserve"> explain the consequences of emotional responses in a range of social situations.  ... </w:t>
            </w:r>
          </w:p>
        </w:tc>
        <w:tc>
          <w:tcPr>
            <w:tcW w:w="2363" w:type="dxa"/>
          </w:tcPr>
          <w:p w14:paraId="40414F1C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40414F1D" w14:textId="77777777" w:rsidR="007A3DA8" w:rsidRPr="00B00B85" w:rsidRDefault="00B00B85" w:rsidP="00E028DA">
            <w:pPr>
              <w:rPr>
                <w:rFonts w:ascii="Arial Narrow" w:hAnsi="Arial Narrow"/>
                <w:sz w:val="20"/>
                <w:szCs w:val="20"/>
              </w:rPr>
            </w:pPr>
            <w:r w:rsidRPr="00B00B85">
              <w:rPr>
                <w:rFonts w:ascii="Arial Narrow" w:hAnsi="Arial Narrow"/>
                <w:b/>
                <w:sz w:val="20"/>
                <w:szCs w:val="20"/>
              </w:rPr>
              <w:t>By the end of level 6</w:t>
            </w:r>
            <w:r w:rsidRPr="00B00B85">
              <w:rPr>
                <w:rFonts w:ascii="Arial Narrow" w:hAnsi="Arial Narrow"/>
                <w:sz w:val="20"/>
                <w:szCs w:val="20"/>
              </w:rPr>
              <w:t xml:space="preserve"> students </w:t>
            </w:r>
            <w:r w:rsidRPr="00B00B85">
              <w:rPr>
                <w:rFonts w:ascii="Arial Narrow" w:hAnsi="Arial Narrow" w:cs="Arial"/>
                <w:color w:val="333333"/>
                <w:sz w:val="20"/>
                <w:szCs w:val="20"/>
              </w:rPr>
              <w:t xml:space="preserve">describe different ways to express emotions and the relationship between emotions and behaviour. </w:t>
            </w:r>
            <w:r>
              <w:rPr>
                <w:rFonts w:ascii="Arial Narrow" w:hAnsi="Arial Narrow" w:cs="Arial"/>
                <w:color w:val="333333"/>
                <w:sz w:val="20"/>
                <w:szCs w:val="20"/>
              </w:rPr>
              <w:t xml:space="preserve">... </w:t>
            </w:r>
          </w:p>
        </w:tc>
      </w:tr>
      <w:tr w:rsidR="007A3DA8" w:rsidRPr="00161A88" w14:paraId="40414F21" w14:textId="77777777" w:rsidTr="00DA6EF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0414F1F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40414F20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 w:rsidRPr="00B00B85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7A3DA8" w:rsidRPr="00161A88" w14:paraId="40414F28" w14:textId="77777777" w:rsidTr="00DA6EF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0414F22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0414F23" w14:textId="77777777" w:rsidR="007A3DA8" w:rsidRPr="00B00B85" w:rsidRDefault="007A3DA8" w:rsidP="00E028DA">
            <w:pPr>
              <w:rPr>
                <w:rFonts w:ascii="Arial Narrow" w:hAnsi="Arial Narrow"/>
                <w:sz w:val="20"/>
                <w:szCs w:val="20"/>
              </w:rPr>
            </w:pPr>
            <w:r w:rsidRPr="00B00B85">
              <w:rPr>
                <w:rFonts w:ascii="Arial Narrow" w:hAnsi="Arial Narrow" w:cs="Arial"/>
                <w:b/>
                <w:sz w:val="20"/>
                <w:szCs w:val="20"/>
              </w:rPr>
              <w:t>By the end of Level 2,</w:t>
            </w:r>
            <w:r w:rsidRPr="00B00B85">
              <w:rPr>
                <w:rFonts w:ascii="Arial Narrow" w:hAnsi="Arial Narrow" w:cs="Arial"/>
                <w:sz w:val="20"/>
                <w:szCs w:val="20"/>
              </w:rPr>
              <w:t xml:space="preserve"> students ... understand how emotional responses impact on others’ feelings....</w:t>
            </w:r>
          </w:p>
        </w:tc>
        <w:tc>
          <w:tcPr>
            <w:tcW w:w="2362" w:type="dxa"/>
          </w:tcPr>
          <w:p w14:paraId="40414F24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0414F25" w14:textId="77777777" w:rsidR="007A3DA8" w:rsidRPr="00B00B85" w:rsidRDefault="007A3DA8" w:rsidP="00E028DA">
            <w:pPr>
              <w:rPr>
                <w:rFonts w:ascii="Arial Narrow" w:hAnsi="Arial Narrow"/>
                <w:sz w:val="20"/>
                <w:szCs w:val="20"/>
              </w:rPr>
            </w:pPr>
            <w:r w:rsidRPr="00B00B85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4, </w:t>
            </w:r>
            <w:r w:rsidRPr="00B00B85">
              <w:rPr>
                <w:rFonts w:ascii="Arial Narrow" w:hAnsi="Arial Narrow" w:cs="Arial"/>
                <w:sz w:val="20"/>
                <w:szCs w:val="20"/>
              </w:rPr>
              <w:t xml:space="preserve">students ... investigate how emotional responses vary... </w:t>
            </w:r>
          </w:p>
        </w:tc>
        <w:tc>
          <w:tcPr>
            <w:tcW w:w="2363" w:type="dxa"/>
          </w:tcPr>
          <w:p w14:paraId="40414F26" w14:textId="77777777" w:rsidR="007A3DA8" w:rsidRPr="00B00B85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40414F27" w14:textId="77777777" w:rsidR="007A3DA8" w:rsidRPr="00B00B85" w:rsidRDefault="00B00B85" w:rsidP="00E028DA">
            <w:pPr>
              <w:rPr>
                <w:rFonts w:ascii="Arial Narrow" w:hAnsi="Arial Narrow"/>
                <w:sz w:val="20"/>
                <w:szCs w:val="20"/>
              </w:rPr>
            </w:pPr>
            <w:r w:rsidRPr="00B00B85">
              <w:rPr>
                <w:rFonts w:ascii="Arial Narrow" w:hAnsi="Arial Narrow"/>
                <w:b/>
                <w:sz w:val="20"/>
                <w:szCs w:val="20"/>
              </w:rPr>
              <w:t>By the end of level 6</w:t>
            </w:r>
            <w:r w:rsidRPr="00B00B85">
              <w:rPr>
                <w:rFonts w:ascii="Arial Narrow" w:hAnsi="Arial Narrow"/>
                <w:sz w:val="20"/>
                <w:szCs w:val="20"/>
              </w:rPr>
              <w:t xml:space="preserve"> students</w:t>
            </w:r>
            <w:r w:rsidRPr="00B00B8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... </w:t>
            </w:r>
            <w:r w:rsidRPr="00B00B85">
              <w:rPr>
                <w:rFonts w:ascii="Arial Narrow" w:hAnsi="Arial Narrow" w:cs="Arial"/>
                <w:sz w:val="20"/>
                <w:szCs w:val="20"/>
              </w:rPr>
              <w:t xml:space="preserve">recognise the influence of emotions on behaviours </w:t>
            </w:r>
            <w:r w:rsidR="00E028DA">
              <w:rPr>
                <w:rFonts w:ascii="Arial Narrow" w:hAnsi="Arial Narrow" w:cs="Arial"/>
                <w:sz w:val="20"/>
                <w:szCs w:val="20"/>
              </w:rPr>
              <w:t>...</w:t>
            </w:r>
          </w:p>
        </w:tc>
      </w:tr>
    </w:tbl>
    <w:p w14:paraId="40414F29" w14:textId="77777777" w:rsidR="007A3DA8" w:rsidRPr="00161A88" w:rsidRDefault="007A3DA8" w:rsidP="007A3DA8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7A3DA8" w:rsidRPr="00161A88" w14:paraId="40414F2C" w14:textId="77777777" w:rsidTr="00DA6EF7">
        <w:tc>
          <w:tcPr>
            <w:tcW w:w="2362" w:type="dxa"/>
            <w:tcBorders>
              <w:top w:val="nil"/>
              <w:left w:val="nil"/>
            </w:tcBorders>
          </w:tcPr>
          <w:p w14:paraId="40414F2A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40414F2B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7A3DA8" w:rsidRPr="00161A88" w14:paraId="40414F33" w14:textId="77777777" w:rsidTr="00DA6EF7">
        <w:tc>
          <w:tcPr>
            <w:tcW w:w="2362" w:type="dxa"/>
          </w:tcPr>
          <w:p w14:paraId="40414F2D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14:paraId="40414F2E" w14:textId="77777777" w:rsidR="007A3DA8" w:rsidRPr="00161A88" w:rsidRDefault="007A3DA8" w:rsidP="00DA6EF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2 students can:</w:t>
            </w:r>
          </w:p>
        </w:tc>
        <w:tc>
          <w:tcPr>
            <w:tcW w:w="2362" w:type="dxa"/>
          </w:tcPr>
          <w:p w14:paraId="40414F2F" w14:textId="77777777" w:rsidR="007A3DA8" w:rsidRPr="00161A88" w:rsidRDefault="007A3DA8" w:rsidP="00DA6EF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4 students can:</w:t>
            </w:r>
          </w:p>
        </w:tc>
        <w:tc>
          <w:tcPr>
            <w:tcW w:w="2362" w:type="dxa"/>
          </w:tcPr>
          <w:p w14:paraId="40414F30" w14:textId="77777777" w:rsidR="007A3DA8" w:rsidRPr="00161A88" w:rsidRDefault="007A3DA8" w:rsidP="00DA6EF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4 students can:</w:t>
            </w:r>
          </w:p>
        </w:tc>
        <w:tc>
          <w:tcPr>
            <w:tcW w:w="2363" w:type="dxa"/>
          </w:tcPr>
          <w:p w14:paraId="40414F31" w14:textId="77777777" w:rsidR="007A3DA8" w:rsidRPr="00161A88" w:rsidRDefault="007A3DA8" w:rsidP="00DA6EF7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When progressing towards level 6 students can:</w:t>
            </w:r>
          </w:p>
        </w:tc>
        <w:tc>
          <w:tcPr>
            <w:tcW w:w="2363" w:type="dxa"/>
          </w:tcPr>
          <w:p w14:paraId="40414F32" w14:textId="77777777" w:rsidR="007A3DA8" w:rsidRPr="00161A88" w:rsidRDefault="007A3DA8" w:rsidP="00DA6EF7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At level 6 students can:</w:t>
            </w:r>
          </w:p>
        </w:tc>
      </w:tr>
      <w:tr w:rsidR="007A3DA8" w:rsidRPr="00161A88" w14:paraId="40414F3A" w14:textId="77777777" w:rsidTr="00DA6EF7">
        <w:tc>
          <w:tcPr>
            <w:tcW w:w="2362" w:type="dxa"/>
          </w:tcPr>
          <w:p w14:paraId="40414F34" w14:textId="77777777" w:rsidR="007A3DA8" w:rsidRPr="00161A88" w:rsidRDefault="007A3DA8" w:rsidP="00DA6EF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Identification of emotions</w:t>
            </w:r>
          </w:p>
        </w:tc>
        <w:tc>
          <w:tcPr>
            <w:tcW w:w="2362" w:type="dxa"/>
          </w:tcPr>
          <w:p w14:paraId="40414F35" w14:textId="77777777" w:rsidR="007A3DA8" w:rsidRPr="00094051" w:rsidRDefault="007A3DA8" w:rsidP="0009405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identify and describe emotions in themselves and others </w:t>
            </w:r>
          </w:p>
        </w:tc>
        <w:tc>
          <w:tcPr>
            <w:tcW w:w="2362" w:type="dxa"/>
          </w:tcPr>
          <w:p w14:paraId="40414F36" w14:textId="77777777" w:rsidR="007A3DA8" w:rsidRPr="00094051" w:rsidRDefault="007A3DA8" w:rsidP="0009405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begin to identify that emotions can be positive or negative </w:t>
            </w:r>
          </w:p>
        </w:tc>
        <w:tc>
          <w:tcPr>
            <w:tcW w:w="2362" w:type="dxa"/>
          </w:tcPr>
          <w:p w14:paraId="40414F37" w14:textId="77777777" w:rsidR="007A3DA8" w:rsidRPr="00094051" w:rsidRDefault="007A3DA8" w:rsidP="00094051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classify a range of emotions as positive and negative </w:t>
            </w:r>
          </w:p>
        </w:tc>
        <w:tc>
          <w:tcPr>
            <w:tcW w:w="2363" w:type="dxa"/>
          </w:tcPr>
          <w:p w14:paraId="40414F38" w14:textId="77777777" w:rsidR="007A3DA8" w:rsidRPr="00161A88" w:rsidRDefault="007D5A5A" w:rsidP="007A3DA8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>accurately describes emotions as positive or negative, and begins to show some understanding of mixed emotions</w:t>
            </w:r>
          </w:p>
        </w:tc>
        <w:tc>
          <w:tcPr>
            <w:tcW w:w="2363" w:type="dxa"/>
          </w:tcPr>
          <w:p w14:paraId="40414F39" w14:textId="77777777" w:rsidR="007A3DA8" w:rsidRPr="00161A88" w:rsidRDefault="007D5A5A" w:rsidP="007A3DA8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accurately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describes emotions as negative, positive and/or mixed.</w:t>
            </w:r>
          </w:p>
        </w:tc>
      </w:tr>
      <w:tr w:rsidR="00094051" w:rsidRPr="00161A88" w14:paraId="40414F41" w14:textId="77777777" w:rsidTr="00DA6EF7">
        <w:tc>
          <w:tcPr>
            <w:tcW w:w="2362" w:type="dxa"/>
          </w:tcPr>
          <w:p w14:paraId="40414F3B" w14:textId="77777777" w:rsidR="00094051" w:rsidRPr="00161A88" w:rsidRDefault="00094051" w:rsidP="00DA6EF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Triggers of emotions</w:t>
            </w:r>
          </w:p>
        </w:tc>
        <w:tc>
          <w:tcPr>
            <w:tcW w:w="2362" w:type="dxa"/>
          </w:tcPr>
          <w:p w14:paraId="40414F3C" w14:textId="77777777" w:rsidR="00094051" w:rsidRPr="00161A88" w:rsidRDefault="00094051" w:rsidP="00DA6EF7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identify experiences that trigger a range of emotions</w:t>
            </w:r>
          </w:p>
        </w:tc>
        <w:tc>
          <w:tcPr>
            <w:tcW w:w="2362" w:type="dxa"/>
          </w:tcPr>
          <w:p w14:paraId="40414F3D" w14:textId="77777777" w:rsidR="00094051" w:rsidRPr="00161A88" w:rsidRDefault="00094051" w:rsidP="00DA6EF7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identify simple behaviours that are associated with negative and positive emotions</w:t>
            </w:r>
          </w:p>
        </w:tc>
        <w:tc>
          <w:tcPr>
            <w:tcW w:w="2362" w:type="dxa"/>
          </w:tcPr>
          <w:p w14:paraId="40414F3E" w14:textId="77777777" w:rsidR="00094051" w:rsidRPr="00161A88" w:rsidRDefault="00094051" w:rsidP="00DA6EF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identify behaviours and experiences that are associated with</w:t>
            </w:r>
            <w:r w:rsidR="00FE4EE8">
              <w:rPr>
                <w:rFonts w:ascii="Arial Narrow" w:hAnsi="Arial Narrow" w:cs="Arial"/>
                <w:sz w:val="20"/>
                <w:szCs w:val="20"/>
              </w:rPr>
              <w:t xml:space="preserve"> negative and positive emotions</w:t>
            </w:r>
          </w:p>
        </w:tc>
        <w:tc>
          <w:tcPr>
            <w:tcW w:w="2363" w:type="dxa"/>
          </w:tcPr>
          <w:p w14:paraId="40414F3F" w14:textId="77777777" w:rsidR="00094051" w:rsidRPr="007B15F5" w:rsidRDefault="00E028DA" w:rsidP="007A3DA8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recognise that some behaviours or experiences can trigger more than one emotion</w:t>
            </w:r>
          </w:p>
        </w:tc>
        <w:tc>
          <w:tcPr>
            <w:tcW w:w="2363" w:type="dxa"/>
          </w:tcPr>
          <w:p w14:paraId="40414F40" w14:textId="77777777" w:rsidR="00094051" w:rsidRPr="007B15F5" w:rsidRDefault="00E93EC7" w:rsidP="007A3DA8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7B15F5">
              <w:rPr>
                <w:rFonts w:ascii="Arial Narrow" w:hAnsi="Arial Narrow" w:cs="Arial"/>
                <w:sz w:val="20"/>
                <w:szCs w:val="20"/>
              </w:rPr>
              <w:t>describe how some behaviours</w:t>
            </w:r>
            <w:r w:rsidR="007B15F5">
              <w:rPr>
                <w:rFonts w:ascii="Arial Narrow" w:hAnsi="Arial Narrow" w:cs="Arial"/>
                <w:sz w:val="20"/>
                <w:szCs w:val="20"/>
              </w:rPr>
              <w:t xml:space="preserve"> and experiences</w:t>
            </w:r>
            <w:r w:rsidRPr="007B15F5">
              <w:rPr>
                <w:rFonts w:ascii="Arial Narrow" w:hAnsi="Arial Narrow" w:cs="Arial"/>
                <w:sz w:val="20"/>
                <w:szCs w:val="20"/>
              </w:rPr>
              <w:t xml:space="preserve"> can trigger</w:t>
            </w:r>
            <w:r w:rsidR="007B15F5" w:rsidRPr="007B15F5">
              <w:rPr>
                <w:rFonts w:ascii="Arial Narrow" w:hAnsi="Arial Narrow" w:cs="Arial"/>
                <w:sz w:val="20"/>
                <w:szCs w:val="20"/>
              </w:rPr>
              <w:t xml:space="preserve"> multiple emotions</w:t>
            </w:r>
          </w:p>
        </w:tc>
      </w:tr>
    </w:tbl>
    <w:p w14:paraId="40414F42" w14:textId="77777777" w:rsidR="0039117F" w:rsidRPr="00940AB0" w:rsidRDefault="0039117F">
      <w:pPr>
        <w:rPr>
          <w:rFonts w:cstheme="minorHAnsi"/>
        </w:rPr>
      </w:pPr>
    </w:p>
    <w:sectPr w:rsidR="0039117F" w:rsidRPr="00940AB0" w:rsidSect="00B00B85"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14F45" w14:textId="77777777" w:rsidR="008B3926" w:rsidRDefault="008B3926" w:rsidP="008B3926">
      <w:pPr>
        <w:spacing w:after="0" w:line="240" w:lineRule="auto"/>
      </w:pPr>
      <w:r>
        <w:separator/>
      </w:r>
    </w:p>
  </w:endnote>
  <w:endnote w:type="continuationSeparator" w:id="0">
    <w:p w14:paraId="40414F46" w14:textId="77777777" w:rsidR="008B3926" w:rsidRDefault="008B3926" w:rsidP="008B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14F48" w14:textId="3F6C2A1E" w:rsidR="008B3926" w:rsidRDefault="00B123C6">
    <w:pPr>
      <w:pStyle w:val="Footer"/>
    </w:pPr>
    <w:r>
      <w:rPr>
        <w:noProof/>
        <w:lang w:eastAsia="en-AU"/>
      </w:rPr>
      <w:drawing>
        <wp:inline distT="0" distB="0" distL="0" distR="0" wp14:anchorId="3398A00F" wp14:editId="72D05C8C">
          <wp:extent cx="5731510" cy="1307429"/>
          <wp:effectExtent l="0" t="0" r="2540" b="7620"/>
          <wp:docPr id="3" name="Picture 3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0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14F4A" w14:textId="77777777" w:rsidR="008B3926" w:rsidRDefault="008B3926" w:rsidP="008B3926">
    <w:pPr>
      <w:pStyle w:val="Footer"/>
    </w:pPr>
    <w:r w:rsidRPr="00E803CC">
      <w:rPr>
        <w:color w:val="999999"/>
      </w:rPr>
      <w:t xml:space="preserve">© </w:t>
    </w:r>
    <w:hyperlink r:id="rId1" w:history="1">
      <w:r w:rsidRPr="00E803CC">
        <w:rPr>
          <w:rStyle w:val="Hyperlink"/>
        </w:rPr>
        <w:t>VCAA</w:t>
      </w:r>
    </w:hyperlink>
  </w:p>
  <w:p w14:paraId="40414F4B" w14:textId="77777777" w:rsidR="008B3926" w:rsidRDefault="008B39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414F43" w14:textId="77777777" w:rsidR="008B3926" w:rsidRDefault="008B3926" w:rsidP="008B3926">
      <w:pPr>
        <w:spacing w:after="0" w:line="240" w:lineRule="auto"/>
      </w:pPr>
      <w:r>
        <w:separator/>
      </w:r>
    </w:p>
  </w:footnote>
  <w:footnote w:type="continuationSeparator" w:id="0">
    <w:p w14:paraId="40414F44" w14:textId="77777777" w:rsidR="008B3926" w:rsidRDefault="008B3926" w:rsidP="008B3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14F47" w14:textId="77777777" w:rsidR="008B3926" w:rsidRDefault="008B3926">
    <w:pPr>
      <w:pStyle w:val="Header"/>
    </w:pPr>
    <w:r>
      <w:rPr>
        <w:noProof/>
        <w:lang w:eastAsia="en-AU"/>
      </w:rPr>
      <w:drawing>
        <wp:inline distT="0" distB="0" distL="0" distR="0" wp14:anchorId="40414F4C" wp14:editId="40414F4D">
          <wp:extent cx="5731510" cy="695269"/>
          <wp:effectExtent l="0" t="0" r="254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9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14F49" w14:textId="77777777" w:rsidR="008B3926" w:rsidRDefault="008B3926" w:rsidP="008B3926">
    <w:pPr>
      <w:spacing w:after="0"/>
    </w:pPr>
    <w:r>
      <w:t>Respectful Relationships: Emotional Literacy, Levels 1-2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9B1F05"/>
    <w:multiLevelType w:val="hybridMultilevel"/>
    <w:tmpl w:val="66F67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CD227F"/>
    <w:multiLevelType w:val="hybridMultilevel"/>
    <w:tmpl w:val="B146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21C7B"/>
    <w:multiLevelType w:val="hybridMultilevel"/>
    <w:tmpl w:val="8390CF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83B89"/>
    <w:rsid w:val="00094051"/>
    <w:rsid w:val="0015372C"/>
    <w:rsid w:val="001F3583"/>
    <w:rsid w:val="002138C1"/>
    <w:rsid w:val="00242538"/>
    <w:rsid w:val="002B7C24"/>
    <w:rsid w:val="003247F0"/>
    <w:rsid w:val="003255BF"/>
    <w:rsid w:val="00341511"/>
    <w:rsid w:val="00341684"/>
    <w:rsid w:val="00366C4D"/>
    <w:rsid w:val="0039117F"/>
    <w:rsid w:val="003F1823"/>
    <w:rsid w:val="00403534"/>
    <w:rsid w:val="00452F81"/>
    <w:rsid w:val="004576F1"/>
    <w:rsid w:val="00485826"/>
    <w:rsid w:val="00494891"/>
    <w:rsid w:val="00543D55"/>
    <w:rsid w:val="00564B7C"/>
    <w:rsid w:val="00565BBA"/>
    <w:rsid w:val="00600622"/>
    <w:rsid w:val="00646656"/>
    <w:rsid w:val="006F0DF0"/>
    <w:rsid w:val="00710AB4"/>
    <w:rsid w:val="007336C8"/>
    <w:rsid w:val="00737254"/>
    <w:rsid w:val="007745B7"/>
    <w:rsid w:val="007A3DA8"/>
    <w:rsid w:val="007B15F5"/>
    <w:rsid w:val="007B5D52"/>
    <w:rsid w:val="007D5A5A"/>
    <w:rsid w:val="007F39C5"/>
    <w:rsid w:val="0085562F"/>
    <w:rsid w:val="00870271"/>
    <w:rsid w:val="008B3926"/>
    <w:rsid w:val="008E073E"/>
    <w:rsid w:val="00940AB0"/>
    <w:rsid w:val="009D6793"/>
    <w:rsid w:val="009F6482"/>
    <w:rsid w:val="00A635E7"/>
    <w:rsid w:val="00A9061E"/>
    <w:rsid w:val="00A97DA6"/>
    <w:rsid w:val="00AD1230"/>
    <w:rsid w:val="00AE7FEE"/>
    <w:rsid w:val="00B00B85"/>
    <w:rsid w:val="00B123C6"/>
    <w:rsid w:val="00B736F6"/>
    <w:rsid w:val="00B7705B"/>
    <w:rsid w:val="00B91F29"/>
    <w:rsid w:val="00C058FE"/>
    <w:rsid w:val="00C84A76"/>
    <w:rsid w:val="00D52481"/>
    <w:rsid w:val="00E028DA"/>
    <w:rsid w:val="00E573FC"/>
    <w:rsid w:val="00E93EC7"/>
    <w:rsid w:val="00EA35BD"/>
    <w:rsid w:val="00F363C9"/>
    <w:rsid w:val="00F81388"/>
    <w:rsid w:val="00FD5BEC"/>
    <w:rsid w:val="00FE4EE8"/>
    <w:rsid w:val="00FE7E5A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14E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66C4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B85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8B3926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B3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926"/>
  </w:style>
  <w:style w:type="paragraph" w:styleId="Footer">
    <w:name w:val="footer"/>
    <w:basedOn w:val="Normal"/>
    <w:link w:val="FooterChar"/>
    <w:uiPriority w:val="99"/>
    <w:unhideWhenUsed/>
    <w:rsid w:val="008B3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66C4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B85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8B3926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B3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926"/>
  </w:style>
  <w:style w:type="paragraph" w:styleId="Footer">
    <w:name w:val="footer"/>
    <w:basedOn w:val="Normal"/>
    <w:link w:val="FooterChar"/>
    <w:uiPriority w:val="99"/>
    <w:unhideWhenUsed/>
    <w:rsid w:val="008B3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toondoo.com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www.comicstripcreator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comiclife.com/" TargetMode="External"/><Relationship Id="rId20" Type="http://schemas.openxmlformats.org/officeDocument/2006/relationships/hyperlink" Target="http://bookcreato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fuse.education.vic.gov.au/Resource/LandingPage?ObjectId=7327c6bf-696a-41c4-8fc3-3c45dccdc8bd&amp;SearchScope=Al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makebeliefscomix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A520-2161-4AB4-8B7F-B736B44DC4A8}"/>
</file>

<file path=customXml/itemProps2.xml><?xml version="1.0" encoding="utf-8"?>
<ds:datastoreItem xmlns:ds="http://schemas.openxmlformats.org/officeDocument/2006/customXml" ds:itemID="{77644A66-C443-4727-A97C-FD976D611C66}"/>
</file>

<file path=customXml/itemProps3.xml><?xml version="1.0" encoding="utf-8"?>
<ds:datastoreItem xmlns:ds="http://schemas.openxmlformats.org/officeDocument/2006/customXml" ds:itemID="{0B59A012-79DC-443B-8AE5-53D327AE3F08}"/>
</file>

<file path=customXml/itemProps4.xml><?xml version="1.0" encoding="utf-8"?>
<ds:datastoreItem xmlns:ds="http://schemas.openxmlformats.org/officeDocument/2006/customXml" ds:itemID="{C47CC799-D30A-4A43-AC92-25EF75ABB2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</cp:revision>
  <cp:lastPrinted>2017-01-30T00:16:00Z</cp:lastPrinted>
  <dcterms:created xsi:type="dcterms:W3CDTF">2017-10-11T00:00:00Z</dcterms:created>
  <dcterms:modified xsi:type="dcterms:W3CDTF">2017-10-11T00:00:00Z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