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817450" w:rsidRDefault="00817450" w:rsidP="001C7E76">
            <w:pPr>
              <w:rPr>
                <w:rFonts w:ascii="Arial Narrow" w:hAnsi="Arial Narrow"/>
                <w:sz w:val="18"/>
                <w:szCs w:val="18"/>
              </w:rPr>
            </w:pPr>
            <w:r w:rsidRPr="00817450">
              <w:rPr>
                <w:rFonts w:ascii="Arial Narrow" w:hAnsi="Arial Narrow"/>
                <w:sz w:val="18"/>
                <w:szCs w:val="18"/>
              </w:rPr>
              <w:t>Share with peers and the teacher information and experiences relating to self, family and friends</w:t>
            </w:r>
          </w:p>
          <w:p w:rsidR="006220D0" w:rsidRPr="0023348C" w:rsidRDefault="00772BA5" w:rsidP="001C7E76">
            <w:pPr>
              <w:rPr>
                <w:rFonts w:ascii="Arial Narrow" w:hAnsi="Arial Narrow"/>
                <w:sz w:val="18"/>
                <w:szCs w:val="18"/>
              </w:rPr>
            </w:pPr>
            <w:hyperlink r:id="rId10" w:tooltip="View elaborations and additional details of VCVIC123" w:history="1">
              <w:r w:rsidRPr="00772BA5">
                <w:rPr>
                  <w:rStyle w:val="Hyperlink"/>
                  <w:rFonts w:ascii="Arial Narrow" w:hAnsi="Arial Narrow"/>
                  <w:sz w:val="18"/>
                  <w:szCs w:val="18"/>
                </w:rPr>
                <w:t>(VCVIC123)</w:t>
              </w:r>
            </w:hyperlink>
          </w:p>
        </w:tc>
        <w:tc>
          <w:tcPr>
            <w:tcW w:w="1714" w:type="dxa"/>
            <w:gridSpan w:val="2"/>
          </w:tcPr>
          <w:p w:rsidR="00817450" w:rsidRDefault="00817450" w:rsidP="006220D0">
            <w:pPr>
              <w:rPr>
                <w:rFonts w:ascii="Arial Narrow" w:hAnsi="Arial Narrow"/>
                <w:sz w:val="18"/>
                <w:szCs w:val="18"/>
              </w:rPr>
            </w:pPr>
            <w:r w:rsidRPr="00817450">
              <w:rPr>
                <w:rFonts w:ascii="Arial Narrow" w:hAnsi="Arial Narrow"/>
                <w:sz w:val="18"/>
                <w:szCs w:val="18"/>
              </w:rPr>
              <w:t>Participate in collaborative tasks that involve planning and simple transactions </w:t>
            </w:r>
          </w:p>
          <w:p w:rsidR="00772BA5" w:rsidRDefault="00772BA5" w:rsidP="006220D0">
            <w:pPr>
              <w:rPr>
                <w:rFonts w:ascii="Arial Narrow" w:hAnsi="Arial Narrow"/>
                <w:sz w:val="18"/>
                <w:szCs w:val="18"/>
              </w:rPr>
            </w:pPr>
            <w:hyperlink r:id="rId11" w:tooltip="View elaborations and additional details of VCVIC124" w:history="1">
              <w:r w:rsidRPr="00772BA5">
                <w:rPr>
                  <w:rStyle w:val="Hyperlink"/>
                  <w:rFonts w:ascii="Arial Narrow" w:hAnsi="Arial Narrow"/>
                  <w:sz w:val="18"/>
                  <w:szCs w:val="18"/>
                </w:rPr>
                <w:t>(VCVIC124)</w:t>
              </w:r>
            </w:hyperlink>
          </w:p>
          <w:p w:rsidR="006220D0" w:rsidRPr="0023348C" w:rsidRDefault="006220D0" w:rsidP="006220D0">
            <w:pPr>
              <w:rPr>
                <w:rFonts w:ascii="Arial Narrow" w:hAnsi="Arial Narrow"/>
                <w:sz w:val="18"/>
                <w:szCs w:val="18"/>
              </w:rPr>
            </w:pPr>
          </w:p>
        </w:tc>
        <w:tc>
          <w:tcPr>
            <w:tcW w:w="1714" w:type="dxa"/>
            <w:gridSpan w:val="2"/>
          </w:tcPr>
          <w:p w:rsidR="00817450" w:rsidRDefault="00817450" w:rsidP="00684063">
            <w:pPr>
              <w:rPr>
                <w:rFonts w:ascii="Arial Narrow" w:hAnsi="Arial Narrow"/>
                <w:sz w:val="18"/>
                <w:szCs w:val="18"/>
              </w:rPr>
            </w:pPr>
            <w:r w:rsidRPr="00817450">
              <w:rPr>
                <w:rFonts w:ascii="Arial Narrow" w:hAnsi="Arial Narrow"/>
                <w:sz w:val="18"/>
                <w:szCs w:val="18"/>
              </w:rPr>
              <w:t>Participate in everyday classroom activities by seeking clarification, advice and help from others</w:t>
            </w:r>
          </w:p>
          <w:p w:rsidR="006220D0" w:rsidRPr="0023348C" w:rsidRDefault="00772BA5" w:rsidP="00684063">
            <w:pPr>
              <w:rPr>
                <w:rFonts w:ascii="Arial Narrow" w:hAnsi="Arial Narrow"/>
                <w:sz w:val="18"/>
                <w:szCs w:val="18"/>
              </w:rPr>
            </w:pPr>
            <w:hyperlink r:id="rId12" w:tooltip="View elaborations and additional details of VCVIC125" w:history="1">
              <w:r w:rsidRPr="00772BA5">
                <w:rPr>
                  <w:rStyle w:val="Hyperlink"/>
                  <w:rFonts w:ascii="Arial Narrow" w:hAnsi="Arial Narrow"/>
                  <w:sz w:val="18"/>
                  <w:szCs w:val="18"/>
                </w:rPr>
                <w:t>(VCVIC125)</w:t>
              </w:r>
            </w:hyperlink>
          </w:p>
        </w:tc>
        <w:tc>
          <w:tcPr>
            <w:tcW w:w="1714" w:type="dxa"/>
            <w:gridSpan w:val="2"/>
          </w:tcPr>
          <w:p w:rsidR="00817450" w:rsidRDefault="00817450" w:rsidP="006220D0">
            <w:pPr>
              <w:rPr>
                <w:rFonts w:ascii="Arial Narrow" w:hAnsi="Arial Narrow"/>
                <w:sz w:val="18"/>
                <w:szCs w:val="18"/>
              </w:rPr>
            </w:pPr>
            <w:r w:rsidRPr="00817450">
              <w:rPr>
                <w:rFonts w:ascii="Arial Narrow" w:hAnsi="Arial Narrow"/>
                <w:sz w:val="18"/>
                <w:szCs w:val="18"/>
              </w:rPr>
              <w:t xml:space="preserve">Locate and </w:t>
            </w:r>
            <w:proofErr w:type="spellStart"/>
            <w:r w:rsidRPr="00817450">
              <w:rPr>
                <w:rFonts w:ascii="Arial Narrow" w:hAnsi="Arial Narrow"/>
                <w:sz w:val="18"/>
                <w:szCs w:val="18"/>
              </w:rPr>
              <w:t>organise</w:t>
            </w:r>
            <w:proofErr w:type="spellEnd"/>
            <w:r w:rsidRPr="00817450">
              <w:rPr>
                <w:rFonts w:ascii="Arial Narrow" w:hAnsi="Arial Narrow"/>
                <w:sz w:val="18"/>
                <w:szCs w:val="18"/>
              </w:rPr>
              <w:t xml:space="preserve"> information relating to familiar contexts from a range of spoken, written, digital and visual texts </w:t>
            </w:r>
          </w:p>
          <w:p w:rsidR="006220D0" w:rsidRPr="0023348C" w:rsidRDefault="00772BA5" w:rsidP="006220D0">
            <w:pPr>
              <w:rPr>
                <w:rFonts w:ascii="Arial Narrow" w:hAnsi="Arial Narrow"/>
                <w:sz w:val="18"/>
                <w:szCs w:val="18"/>
              </w:rPr>
            </w:pPr>
            <w:hyperlink r:id="rId13" w:tooltip="View elaborations and additional details of VCVIC126" w:history="1">
              <w:r w:rsidRPr="00772BA5">
                <w:rPr>
                  <w:rStyle w:val="Hyperlink"/>
                  <w:rFonts w:ascii="Arial Narrow" w:hAnsi="Arial Narrow"/>
                  <w:sz w:val="18"/>
                  <w:szCs w:val="18"/>
                </w:rPr>
                <w:t>(VCVIC126)</w:t>
              </w:r>
            </w:hyperlink>
          </w:p>
        </w:tc>
        <w:tc>
          <w:tcPr>
            <w:tcW w:w="1714" w:type="dxa"/>
            <w:gridSpan w:val="2"/>
          </w:tcPr>
          <w:p w:rsidR="00817450" w:rsidRDefault="00817450" w:rsidP="006220D0">
            <w:pPr>
              <w:rPr>
                <w:rFonts w:ascii="Arial Narrow" w:hAnsi="Arial Narrow"/>
                <w:sz w:val="18"/>
                <w:szCs w:val="18"/>
              </w:rPr>
            </w:pPr>
            <w:r w:rsidRPr="00817450">
              <w:rPr>
                <w:rFonts w:ascii="Arial Narrow" w:hAnsi="Arial Narrow"/>
                <w:sz w:val="18"/>
                <w:szCs w:val="18"/>
              </w:rPr>
              <w:t xml:space="preserve">Present information relating to familiar contexts in </w:t>
            </w:r>
            <w:proofErr w:type="spellStart"/>
            <w:r w:rsidRPr="00817450">
              <w:rPr>
                <w:rFonts w:ascii="Arial Narrow" w:hAnsi="Arial Narrow"/>
                <w:sz w:val="18"/>
                <w:szCs w:val="18"/>
              </w:rPr>
              <w:t>modelled</w:t>
            </w:r>
            <w:proofErr w:type="spellEnd"/>
            <w:r w:rsidRPr="00817450">
              <w:rPr>
                <w:rFonts w:ascii="Arial Narrow" w:hAnsi="Arial Narrow"/>
                <w:sz w:val="18"/>
                <w:szCs w:val="18"/>
              </w:rPr>
              <w:t xml:space="preserve"> spoken, written and visual texts in different modes, including digital and multimodal</w:t>
            </w:r>
          </w:p>
          <w:p w:rsidR="00772BA5" w:rsidRDefault="00772BA5" w:rsidP="006220D0">
            <w:pPr>
              <w:rPr>
                <w:rFonts w:ascii="Arial Narrow" w:hAnsi="Arial Narrow"/>
                <w:sz w:val="18"/>
                <w:szCs w:val="18"/>
              </w:rPr>
            </w:pPr>
            <w:hyperlink r:id="rId14" w:tooltip="View elaborations and additional details of VCVIC127" w:history="1">
              <w:r w:rsidRPr="00772BA5">
                <w:rPr>
                  <w:rStyle w:val="Hyperlink"/>
                  <w:rFonts w:ascii="Arial Narrow" w:hAnsi="Arial Narrow"/>
                  <w:sz w:val="18"/>
                  <w:szCs w:val="18"/>
                </w:rPr>
                <w:t>(VCVIC127)</w:t>
              </w:r>
            </w:hyperlink>
          </w:p>
          <w:p w:rsidR="006220D0" w:rsidRPr="0023348C" w:rsidRDefault="006220D0" w:rsidP="006220D0">
            <w:pPr>
              <w:rPr>
                <w:rFonts w:ascii="Arial Narrow" w:hAnsi="Arial Narrow"/>
                <w:sz w:val="18"/>
                <w:szCs w:val="18"/>
              </w:rPr>
            </w:pPr>
          </w:p>
        </w:tc>
        <w:tc>
          <w:tcPr>
            <w:tcW w:w="1714" w:type="dxa"/>
            <w:gridSpan w:val="2"/>
          </w:tcPr>
          <w:p w:rsidR="00BB0201" w:rsidRDefault="00BB0201" w:rsidP="00BB0201">
            <w:pPr>
              <w:rPr>
                <w:rFonts w:ascii="Arial Narrow" w:hAnsi="Arial Narrow"/>
                <w:sz w:val="18"/>
                <w:szCs w:val="18"/>
              </w:rPr>
            </w:pPr>
            <w:r w:rsidRPr="00BB0201">
              <w:rPr>
                <w:rFonts w:ascii="Arial Narrow" w:hAnsi="Arial Narrow"/>
                <w:sz w:val="18"/>
                <w:szCs w:val="18"/>
              </w:rPr>
              <w:t xml:space="preserve">Respond to imaginative texts such as fables, folk tales, songs and stories by identifying </w:t>
            </w:r>
            <w:proofErr w:type="spellStart"/>
            <w:r w:rsidRPr="00BB0201">
              <w:rPr>
                <w:rFonts w:ascii="Arial Narrow" w:hAnsi="Arial Narrow"/>
                <w:sz w:val="18"/>
                <w:szCs w:val="18"/>
              </w:rPr>
              <w:t>favourite</w:t>
            </w:r>
            <w:proofErr w:type="spellEnd"/>
            <w:r w:rsidRPr="00BB0201">
              <w:rPr>
                <w:rFonts w:ascii="Arial Narrow" w:hAnsi="Arial Narrow"/>
                <w:sz w:val="18"/>
                <w:szCs w:val="18"/>
              </w:rPr>
              <w:t xml:space="preserve"> elements and making simple statements about settings, characters and events </w:t>
            </w:r>
          </w:p>
          <w:p w:rsidR="00772BA5" w:rsidRDefault="00772BA5" w:rsidP="00BB0201">
            <w:pPr>
              <w:rPr>
                <w:rFonts w:ascii="Arial Narrow" w:hAnsi="Arial Narrow"/>
                <w:sz w:val="18"/>
                <w:szCs w:val="18"/>
              </w:rPr>
            </w:pPr>
            <w:hyperlink r:id="rId15" w:tooltip="View elaborations and additional details of VCVIC128" w:history="1">
              <w:r w:rsidRPr="00772BA5">
                <w:rPr>
                  <w:rStyle w:val="Hyperlink"/>
                  <w:rFonts w:ascii="Arial Narrow" w:hAnsi="Arial Narrow"/>
                  <w:sz w:val="18"/>
                  <w:szCs w:val="18"/>
                </w:rPr>
                <w:t>(VCVIC128)</w:t>
              </w:r>
            </w:hyperlink>
          </w:p>
          <w:p w:rsidR="006220D0" w:rsidRPr="00BB0201" w:rsidRDefault="006220D0" w:rsidP="00BB0201">
            <w:pPr>
              <w:rPr>
                <w:rFonts w:ascii="Arial Narrow" w:hAnsi="Arial Narrow"/>
                <w:sz w:val="18"/>
                <w:szCs w:val="18"/>
              </w:rPr>
            </w:pPr>
          </w:p>
        </w:tc>
        <w:tc>
          <w:tcPr>
            <w:tcW w:w="1714" w:type="dxa"/>
            <w:gridSpan w:val="2"/>
          </w:tcPr>
          <w:p w:rsidR="00BB0201" w:rsidRDefault="00BB0201" w:rsidP="006220D0">
            <w:pPr>
              <w:rPr>
                <w:rFonts w:ascii="Arial Narrow" w:hAnsi="Arial Narrow"/>
                <w:sz w:val="18"/>
                <w:szCs w:val="18"/>
              </w:rPr>
            </w:pPr>
            <w:r w:rsidRPr="00BB0201">
              <w:rPr>
                <w:rFonts w:ascii="Arial Narrow" w:hAnsi="Arial Narrow"/>
                <w:sz w:val="18"/>
                <w:szCs w:val="18"/>
              </w:rPr>
              <w:t xml:space="preserve">Create and perform imaginative texts such as captions, chants, raps, dialogues and stories, using formulaic expressions, </w:t>
            </w:r>
            <w:proofErr w:type="spellStart"/>
            <w:r w:rsidRPr="00BB0201">
              <w:rPr>
                <w:rFonts w:ascii="Arial Narrow" w:hAnsi="Arial Narrow"/>
                <w:sz w:val="18"/>
                <w:szCs w:val="18"/>
              </w:rPr>
              <w:t>modelled</w:t>
            </w:r>
            <w:proofErr w:type="spellEnd"/>
            <w:r w:rsidRPr="00BB0201">
              <w:rPr>
                <w:rFonts w:ascii="Arial Narrow" w:hAnsi="Arial Narrow"/>
                <w:sz w:val="18"/>
                <w:szCs w:val="18"/>
              </w:rPr>
              <w:t xml:space="preserve"> language and visual supports </w:t>
            </w:r>
          </w:p>
          <w:p w:rsidR="006220D0" w:rsidRPr="0023348C" w:rsidRDefault="00772BA5" w:rsidP="00772BA5">
            <w:pPr>
              <w:rPr>
                <w:rFonts w:ascii="Arial Narrow" w:hAnsi="Arial Narrow"/>
                <w:sz w:val="18"/>
                <w:szCs w:val="18"/>
              </w:rPr>
            </w:pPr>
            <w:hyperlink r:id="rId16" w:tooltip="View elaborations and additional details of VCVIC129" w:history="1">
              <w:r w:rsidRPr="00772BA5">
                <w:rPr>
                  <w:rStyle w:val="Hyperlink"/>
                  <w:rFonts w:ascii="Arial Narrow" w:hAnsi="Arial Narrow"/>
                  <w:sz w:val="18"/>
                  <w:szCs w:val="18"/>
                </w:rPr>
                <w:t>(VCVIC129)</w:t>
              </w:r>
            </w:hyperlink>
          </w:p>
        </w:tc>
        <w:tc>
          <w:tcPr>
            <w:tcW w:w="1714" w:type="dxa"/>
            <w:gridSpan w:val="2"/>
          </w:tcPr>
          <w:p w:rsidR="00772BA5" w:rsidRDefault="00BB0201" w:rsidP="006220D0">
            <w:pPr>
              <w:rPr>
                <w:rFonts w:ascii="Arial Narrow" w:hAnsi="Arial Narrow"/>
                <w:sz w:val="18"/>
                <w:szCs w:val="18"/>
              </w:rPr>
            </w:pPr>
            <w:r w:rsidRPr="00BB0201">
              <w:rPr>
                <w:rFonts w:ascii="Arial Narrow" w:hAnsi="Arial Narrow"/>
                <w:sz w:val="18"/>
                <w:szCs w:val="18"/>
              </w:rPr>
              <w:t>Translate and interpret words and expressions in simple Vietnamese and English texts, noticing similarities and differences or non-equivalence of words and expressions </w:t>
            </w:r>
          </w:p>
          <w:p w:rsidR="006220D0" w:rsidRPr="0023348C" w:rsidRDefault="00772BA5" w:rsidP="006220D0">
            <w:pPr>
              <w:rPr>
                <w:rFonts w:ascii="Arial Narrow" w:hAnsi="Arial Narrow"/>
                <w:sz w:val="18"/>
                <w:szCs w:val="18"/>
              </w:rPr>
            </w:pPr>
            <w:hyperlink r:id="rId17" w:tooltip="View elaborations and additional details of VCVIC130" w:history="1">
              <w:r w:rsidRPr="00772BA5">
                <w:rPr>
                  <w:rStyle w:val="Hyperlink"/>
                  <w:rFonts w:ascii="Arial Narrow" w:hAnsi="Arial Narrow"/>
                  <w:sz w:val="18"/>
                  <w:szCs w:val="18"/>
                </w:rPr>
                <w:t>(VCVIC130)</w:t>
              </w:r>
            </w:hyperlink>
          </w:p>
        </w:tc>
        <w:tc>
          <w:tcPr>
            <w:tcW w:w="1714" w:type="dxa"/>
            <w:gridSpan w:val="2"/>
          </w:tcPr>
          <w:p w:rsidR="00772BA5" w:rsidRDefault="00BB0201" w:rsidP="00772BA5">
            <w:pPr>
              <w:rPr>
                <w:rFonts w:ascii="Arial Narrow" w:hAnsi="Arial Narrow"/>
                <w:sz w:val="18"/>
                <w:szCs w:val="18"/>
              </w:rPr>
            </w:pPr>
            <w:r w:rsidRPr="00BB0201">
              <w:rPr>
                <w:rFonts w:ascii="Arial Narrow" w:hAnsi="Arial Narrow"/>
                <w:sz w:val="18"/>
                <w:szCs w:val="18"/>
              </w:rPr>
              <w:t>Create simple bilingual texts such as signs or notices, digital picture dictionaries and word banks for the classroom and the school community </w:t>
            </w:r>
          </w:p>
          <w:p w:rsidR="006220D0" w:rsidRPr="005E5184" w:rsidRDefault="00772BA5" w:rsidP="00772BA5">
            <w:pPr>
              <w:rPr>
                <w:rFonts w:ascii="Arial Narrow" w:hAnsi="Arial Narrow"/>
                <w:sz w:val="18"/>
                <w:szCs w:val="18"/>
              </w:rPr>
            </w:pPr>
            <w:hyperlink r:id="rId18" w:tooltip="View elaborations and additional details of VCVIC131" w:history="1">
              <w:r w:rsidRPr="00772BA5">
                <w:rPr>
                  <w:rStyle w:val="Hyperlink"/>
                  <w:rFonts w:ascii="Arial Narrow" w:hAnsi="Arial Narrow"/>
                  <w:sz w:val="18"/>
                  <w:szCs w:val="18"/>
                </w:rPr>
                <w:t>(VCVIC131)</w:t>
              </w:r>
            </w:hyperlink>
          </w:p>
        </w:tc>
        <w:tc>
          <w:tcPr>
            <w:tcW w:w="1714" w:type="dxa"/>
            <w:gridSpan w:val="2"/>
          </w:tcPr>
          <w:p w:rsidR="00BB0201" w:rsidRDefault="00BB0201" w:rsidP="00FA7D30">
            <w:pPr>
              <w:rPr>
                <w:rFonts w:ascii="Arial Narrow" w:hAnsi="Arial Narrow"/>
                <w:sz w:val="18"/>
                <w:szCs w:val="18"/>
              </w:rPr>
            </w:pPr>
            <w:r w:rsidRPr="00BB0201">
              <w:rPr>
                <w:rFonts w:ascii="Arial Narrow" w:hAnsi="Arial Narrow"/>
                <w:sz w:val="18"/>
                <w:szCs w:val="18"/>
              </w:rPr>
              <w:t xml:space="preserve">Reflect on their experiences when interacting in English and Vietnamese, identifying differences in language use and </w:t>
            </w:r>
            <w:proofErr w:type="spellStart"/>
            <w:r w:rsidRPr="00BB0201">
              <w:rPr>
                <w:rFonts w:ascii="Arial Narrow" w:hAnsi="Arial Narrow"/>
                <w:sz w:val="18"/>
                <w:szCs w:val="18"/>
              </w:rPr>
              <w:t>behaviours</w:t>
            </w:r>
            <w:proofErr w:type="spellEnd"/>
            <w:r w:rsidRPr="00BB0201">
              <w:rPr>
                <w:rFonts w:ascii="Arial Narrow" w:hAnsi="Arial Narrow"/>
                <w:sz w:val="18"/>
                <w:szCs w:val="18"/>
              </w:rPr>
              <w:t> </w:t>
            </w:r>
          </w:p>
          <w:p w:rsidR="006220D0" w:rsidRPr="00FA7D30" w:rsidRDefault="00772BA5" w:rsidP="00FA7D30">
            <w:pPr>
              <w:rPr>
                <w:rFonts w:ascii="Arial Narrow" w:hAnsi="Arial Narrow"/>
                <w:sz w:val="18"/>
                <w:szCs w:val="18"/>
              </w:rPr>
            </w:pPr>
            <w:hyperlink r:id="rId19" w:tooltip="View elaborations and additional details of VCVIC132" w:history="1">
              <w:r w:rsidRPr="00772BA5">
                <w:rPr>
                  <w:rStyle w:val="Hyperlink"/>
                  <w:rFonts w:ascii="Arial Narrow" w:hAnsi="Arial Narrow"/>
                  <w:sz w:val="18"/>
                  <w:szCs w:val="18"/>
                </w:rPr>
                <w:t>(VCVIC132)</w:t>
              </w:r>
            </w:hyperlink>
          </w:p>
        </w:tc>
        <w:tc>
          <w:tcPr>
            <w:tcW w:w="1714" w:type="dxa"/>
            <w:gridSpan w:val="2"/>
          </w:tcPr>
          <w:p w:rsidR="00BB0201" w:rsidRDefault="00BB0201" w:rsidP="00684063">
            <w:pPr>
              <w:rPr>
                <w:rFonts w:ascii="Arial Narrow" w:hAnsi="Arial Narrow"/>
                <w:sz w:val="18"/>
                <w:szCs w:val="18"/>
              </w:rPr>
            </w:pPr>
            <w:r w:rsidRPr="00BB0201">
              <w:rPr>
                <w:rFonts w:ascii="Arial Narrow" w:hAnsi="Arial Narrow"/>
                <w:sz w:val="18"/>
                <w:szCs w:val="18"/>
              </w:rPr>
              <w:t>Explore their own sense of identity, including elements such as family, background, experiences, and ways of using language in Vietnamese- and English-speaking contexts </w:t>
            </w:r>
          </w:p>
          <w:p w:rsidR="006220D0" w:rsidRPr="0023348C" w:rsidRDefault="00772BA5" w:rsidP="00684063">
            <w:pPr>
              <w:rPr>
                <w:rFonts w:ascii="Arial Narrow" w:hAnsi="Arial Narrow"/>
                <w:sz w:val="18"/>
                <w:szCs w:val="18"/>
              </w:rPr>
            </w:pPr>
            <w:hyperlink r:id="rId20" w:tooltip="View elaborations and additional details of VCVIC133" w:history="1">
              <w:r w:rsidRPr="00772BA5">
                <w:rPr>
                  <w:rStyle w:val="Hyperlink"/>
                  <w:rFonts w:ascii="Arial Narrow" w:hAnsi="Arial Narrow"/>
                  <w:sz w:val="18"/>
                  <w:szCs w:val="18"/>
                </w:rPr>
                <w:t>(VCVIC133)</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542BBB">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BB0201" w:rsidRDefault="00BB0201" w:rsidP="001E15E2">
            <w:pPr>
              <w:rPr>
                <w:rFonts w:ascii="Arial Narrow" w:hAnsi="Arial Narrow"/>
                <w:sz w:val="18"/>
                <w:szCs w:val="18"/>
              </w:rPr>
            </w:pPr>
            <w:r w:rsidRPr="00BB0201">
              <w:rPr>
                <w:rFonts w:ascii="Arial Narrow" w:hAnsi="Arial Narrow"/>
                <w:sz w:val="18"/>
                <w:szCs w:val="18"/>
              </w:rPr>
              <w:t>Experiment with pronunciation and spelling of Vietnamese vowels, consonants and tone markers</w:t>
            </w:r>
          </w:p>
          <w:p w:rsidR="00D804FC" w:rsidRPr="00CB0B9A" w:rsidRDefault="00772BA5" w:rsidP="001E15E2">
            <w:pPr>
              <w:rPr>
                <w:rFonts w:ascii="Arial Narrow" w:hAnsi="Arial Narrow"/>
                <w:sz w:val="18"/>
                <w:szCs w:val="18"/>
              </w:rPr>
            </w:pPr>
            <w:hyperlink r:id="rId121" w:tooltip="View elaborations and additional details of VCVIU134" w:history="1">
              <w:r w:rsidRPr="00772BA5">
                <w:rPr>
                  <w:rStyle w:val="Hyperlink"/>
                  <w:rFonts w:ascii="Arial Narrow" w:hAnsi="Arial Narrow"/>
                  <w:sz w:val="18"/>
                  <w:szCs w:val="18"/>
                </w:rPr>
                <w:t>(VCVIU134)</w:t>
              </w:r>
            </w:hyperlink>
          </w:p>
        </w:tc>
        <w:tc>
          <w:tcPr>
            <w:tcW w:w="3143" w:type="dxa"/>
            <w:gridSpan w:val="2"/>
          </w:tcPr>
          <w:p w:rsidR="00BB0201" w:rsidRDefault="00BB0201" w:rsidP="00684063">
            <w:pPr>
              <w:rPr>
                <w:rFonts w:ascii="Arial Narrow" w:hAnsi="Arial Narrow"/>
                <w:sz w:val="18"/>
                <w:szCs w:val="18"/>
              </w:rPr>
            </w:pPr>
            <w:r w:rsidRPr="00BB0201">
              <w:rPr>
                <w:rFonts w:ascii="Arial Narrow" w:hAnsi="Arial Narrow"/>
                <w:sz w:val="18"/>
                <w:szCs w:val="18"/>
              </w:rPr>
              <w:t>Develop knowledge of nouns, adjectives, verbs and adverbs to describe actions, people and objects, and express possession </w:t>
            </w:r>
          </w:p>
          <w:p w:rsidR="00D804FC" w:rsidRPr="0023348C" w:rsidRDefault="00772BA5" w:rsidP="00684063">
            <w:pPr>
              <w:rPr>
                <w:rFonts w:ascii="Arial Narrow" w:hAnsi="Arial Narrow"/>
                <w:sz w:val="18"/>
                <w:szCs w:val="18"/>
              </w:rPr>
            </w:pPr>
            <w:hyperlink r:id="rId122" w:tooltip="View elaborations and additional details of VCVIU135" w:history="1">
              <w:r w:rsidRPr="00772BA5">
                <w:rPr>
                  <w:rStyle w:val="Hyperlink"/>
                  <w:rFonts w:ascii="Arial Narrow" w:hAnsi="Arial Narrow"/>
                  <w:sz w:val="18"/>
                  <w:szCs w:val="18"/>
                </w:rPr>
                <w:t>(VCVIU135)</w:t>
              </w:r>
            </w:hyperlink>
          </w:p>
        </w:tc>
        <w:tc>
          <w:tcPr>
            <w:tcW w:w="3142" w:type="dxa"/>
            <w:gridSpan w:val="2"/>
          </w:tcPr>
          <w:p w:rsidR="00BB0201" w:rsidRDefault="00BB0201" w:rsidP="00684063">
            <w:pPr>
              <w:rPr>
                <w:rFonts w:ascii="Arial Narrow" w:hAnsi="Arial Narrow"/>
                <w:sz w:val="18"/>
                <w:szCs w:val="18"/>
              </w:rPr>
            </w:pPr>
            <w:proofErr w:type="spellStart"/>
            <w:r w:rsidRPr="00BB0201">
              <w:rPr>
                <w:rFonts w:ascii="Arial Narrow" w:hAnsi="Arial Narrow"/>
                <w:sz w:val="18"/>
                <w:szCs w:val="18"/>
              </w:rPr>
              <w:t>Recognise</w:t>
            </w:r>
            <w:proofErr w:type="spellEnd"/>
            <w:r w:rsidRPr="00BB0201">
              <w:rPr>
                <w:rFonts w:ascii="Arial Narrow" w:hAnsi="Arial Narrow"/>
                <w:sz w:val="18"/>
                <w:szCs w:val="18"/>
              </w:rPr>
              <w:t xml:space="preserve"> the features and purpose of a range of familiar texts such as stories, greeting cards, recipes, advertisements and posters </w:t>
            </w:r>
          </w:p>
          <w:p w:rsidR="00D804FC" w:rsidRPr="0023348C" w:rsidRDefault="00772BA5" w:rsidP="00684063">
            <w:pPr>
              <w:rPr>
                <w:rFonts w:ascii="Arial Narrow" w:hAnsi="Arial Narrow"/>
                <w:sz w:val="18"/>
                <w:szCs w:val="18"/>
              </w:rPr>
            </w:pPr>
            <w:hyperlink r:id="rId123" w:tooltip="View elaborations and additional details of VCVIU136" w:history="1">
              <w:r w:rsidRPr="00772BA5">
                <w:rPr>
                  <w:rStyle w:val="Hyperlink"/>
                  <w:rFonts w:ascii="Arial Narrow" w:hAnsi="Arial Narrow"/>
                  <w:sz w:val="18"/>
                  <w:szCs w:val="18"/>
                </w:rPr>
                <w:t>(VCVIU136)</w:t>
              </w:r>
            </w:hyperlink>
          </w:p>
        </w:tc>
        <w:tc>
          <w:tcPr>
            <w:tcW w:w="3143" w:type="dxa"/>
            <w:gridSpan w:val="2"/>
          </w:tcPr>
          <w:p w:rsidR="00BB0201" w:rsidRDefault="00BB0201" w:rsidP="00684063">
            <w:pPr>
              <w:rPr>
                <w:rFonts w:ascii="Arial Narrow" w:hAnsi="Arial Narrow"/>
                <w:sz w:val="18"/>
                <w:szCs w:val="18"/>
              </w:rPr>
            </w:pPr>
            <w:r w:rsidRPr="00BB0201">
              <w:rPr>
                <w:rFonts w:ascii="Arial Narrow" w:hAnsi="Arial Narrow"/>
                <w:sz w:val="18"/>
                <w:szCs w:val="18"/>
              </w:rPr>
              <w:t>Explore how language use varies according to the age, gender and relationship of participants and the context </w:t>
            </w:r>
          </w:p>
          <w:p w:rsidR="00D804FC" w:rsidRPr="0023348C" w:rsidRDefault="00772BA5" w:rsidP="00684063">
            <w:pPr>
              <w:rPr>
                <w:rFonts w:ascii="Arial Narrow" w:hAnsi="Arial Narrow"/>
                <w:sz w:val="18"/>
                <w:szCs w:val="18"/>
              </w:rPr>
            </w:pPr>
            <w:hyperlink r:id="rId124" w:tooltip="View elaborations and additional details of VCVIU137" w:history="1">
              <w:r w:rsidRPr="00772BA5">
                <w:rPr>
                  <w:rStyle w:val="Hyperlink"/>
                  <w:rFonts w:ascii="Arial Narrow" w:hAnsi="Arial Narrow"/>
                  <w:sz w:val="18"/>
                  <w:szCs w:val="18"/>
                </w:rPr>
                <w:t>(VCVIU137)</w:t>
              </w:r>
            </w:hyperlink>
          </w:p>
        </w:tc>
        <w:tc>
          <w:tcPr>
            <w:tcW w:w="3142" w:type="dxa"/>
            <w:gridSpan w:val="2"/>
          </w:tcPr>
          <w:p w:rsidR="00BB0201" w:rsidRDefault="00BB0201" w:rsidP="00722ADE">
            <w:pPr>
              <w:rPr>
                <w:rFonts w:ascii="Arial Narrow" w:hAnsi="Arial Narrow"/>
                <w:sz w:val="18"/>
                <w:szCs w:val="18"/>
              </w:rPr>
            </w:pPr>
            <w:proofErr w:type="spellStart"/>
            <w:r w:rsidRPr="00BB0201">
              <w:rPr>
                <w:rFonts w:ascii="Arial Narrow" w:hAnsi="Arial Narrow"/>
                <w:sz w:val="18"/>
                <w:szCs w:val="18"/>
              </w:rPr>
              <w:t>Recognise</w:t>
            </w:r>
            <w:proofErr w:type="spellEnd"/>
            <w:r w:rsidRPr="00BB0201">
              <w:rPr>
                <w:rFonts w:ascii="Arial Narrow" w:hAnsi="Arial Narrow"/>
                <w:sz w:val="18"/>
                <w:szCs w:val="18"/>
              </w:rPr>
              <w:t xml:space="preserve"> that languages change over time and influence one another </w:t>
            </w:r>
          </w:p>
          <w:p w:rsidR="00D804FC" w:rsidRPr="0023348C" w:rsidRDefault="00772BA5" w:rsidP="00722ADE">
            <w:pPr>
              <w:rPr>
                <w:rFonts w:ascii="Arial Narrow" w:hAnsi="Arial Narrow"/>
                <w:sz w:val="18"/>
                <w:szCs w:val="18"/>
              </w:rPr>
            </w:pPr>
            <w:hyperlink r:id="rId125" w:tooltip="View elaborations and additional details of VCVIU138" w:history="1">
              <w:r w:rsidRPr="00772BA5">
                <w:rPr>
                  <w:rStyle w:val="Hyperlink"/>
                  <w:rFonts w:ascii="Arial Narrow" w:hAnsi="Arial Narrow"/>
                  <w:sz w:val="18"/>
                  <w:szCs w:val="18"/>
                </w:rPr>
                <w:t>(VCVIU138)</w:t>
              </w:r>
            </w:hyperlink>
            <w:bookmarkStart w:id="0" w:name="_GoBack"/>
            <w:bookmarkEnd w:id="0"/>
          </w:p>
        </w:tc>
        <w:tc>
          <w:tcPr>
            <w:tcW w:w="3143" w:type="dxa"/>
            <w:gridSpan w:val="2"/>
          </w:tcPr>
          <w:p w:rsidR="00BB0201" w:rsidRDefault="00BB0201" w:rsidP="00684063">
            <w:pPr>
              <w:rPr>
                <w:rFonts w:ascii="Arial Narrow" w:hAnsi="Arial Narrow"/>
                <w:sz w:val="18"/>
                <w:szCs w:val="18"/>
              </w:rPr>
            </w:pPr>
            <w:r w:rsidRPr="00BB0201">
              <w:rPr>
                <w:rFonts w:ascii="Arial Narrow" w:hAnsi="Arial Narrow"/>
                <w:sz w:val="18"/>
                <w:szCs w:val="18"/>
              </w:rPr>
              <w:t>Make connections between cultural practices and language use, such as culture-specific terms or expressions in Vietnamese and English </w:t>
            </w:r>
          </w:p>
          <w:p w:rsidR="00D804FC" w:rsidRPr="0023348C" w:rsidRDefault="00772BA5" w:rsidP="00684063">
            <w:pPr>
              <w:rPr>
                <w:rFonts w:ascii="Arial Narrow" w:hAnsi="Arial Narrow"/>
                <w:sz w:val="18"/>
                <w:szCs w:val="18"/>
              </w:rPr>
            </w:pPr>
            <w:hyperlink r:id="rId126" w:tooltip="View elaborations and additional details of VCVIU139" w:history="1">
              <w:r w:rsidRPr="00772BA5">
                <w:rPr>
                  <w:rStyle w:val="Hyperlink"/>
                  <w:rFonts w:ascii="Arial Narrow" w:hAnsi="Arial Narrow"/>
                  <w:sz w:val="18"/>
                  <w:szCs w:val="18"/>
                </w:rPr>
                <w:t>(VCVIU139)</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4"/>
        <w:gridCol w:w="7655"/>
        <w:gridCol w:w="7655"/>
      </w:tblGrid>
      <w:tr w:rsidR="00817450" w:rsidRPr="00145826" w:rsidTr="00817450">
        <w:trPr>
          <w:trHeight w:val="355"/>
        </w:trPr>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17450" w:rsidRPr="00652320" w:rsidRDefault="00817450" w:rsidP="00817450">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17450" w:rsidRDefault="00817450"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817450" w:rsidRPr="0015022A" w:rsidRDefault="00817450"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17450" w:rsidRPr="00652320" w:rsidRDefault="00817450" w:rsidP="00817450">
            <w:pPr>
              <w:rPr>
                <w:rFonts w:ascii="Calibri" w:hAnsi="Calibri" w:cs="Calibri"/>
                <w:b/>
                <w:lang w:val="en-AU"/>
              </w:rPr>
            </w:pPr>
            <w:r>
              <w:rPr>
                <w:rFonts w:ascii="Calibri" w:hAnsi="Calibri" w:cs="Calibri"/>
                <w:b/>
                <w:lang w:val="en-AU"/>
              </w:rPr>
              <w:t xml:space="preserve">Levels 5 and 6 </w:t>
            </w:r>
            <w:r w:rsidRPr="00763150">
              <w:rPr>
                <w:rFonts w:ascii="Calibri" w:hAnsi="Calibri" w:cs="Calibri"/>
                <w:b/>
                <w:lang w:val="en-AU"/>
              </w:rPr>
              <w:t>Achievement Standard</w:t>
            </w:r>
          </w:p>
        </w:tc>
      </w:tr>
      <w:tr w:rsidR="00817450" w:rsidRPr="00145826" w:rsidTr="00817450">
        <w:trPr>
          <w:trHeight w:val="4380"/>
        </w:trPr>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17450" w:rsidRDefault="00817450" w:rsidP="00832DEE">
            <w:pPr>
              <w:rPr>
                <w:rFonts w:ascii="Arial Narrow" w:hAnsi="Arial Narrow" w:cs="Calibri"/>
                <w:sz w:val="18"/>
                <w:szCs w:val="18"/>
                <w:lang w:val="en-AU"/>
              </w:rPr>
            </w:pPr>
            <w:r w:rsidRPr="00832DEE">
              <w:rPr>
                <w:rFonts w:ascii="Arial Narrow" w:hAnsi="Arial Narrow" w:cs="Calibri"/>
                <w:sz w:val="18"/>
                <w:szCs w:val="18"/>
                <w:lang w:val="en-AU"/>
              </w:rPr>
              <w:t>By the end of Level 2</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 xml:space="preserve">Students interact with the teacher and peers through action-related talk and play.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They introduce themselves and others, and express thanks, likes and dislikes, needs and wishes, for example, </w:t>
            </w:r>
            <w:r w:rsidRPr="00832DEE">
              <w:rPr>
                <w:rFonts w:ascii="Arial Narrow" w:eastAsia="Arial" w:hAnsi="Arial Narrow" w:cs="Calibri"/>
                <w:i/>
                <w:iCs/>
                <w:sz w:val="18"/>
                <w:szCs w:val="18"/>
                <w:lang w:val="vi-VN"/>
              </w:rPr>
              <w:t xml:space="preserve">Tôi tên là </w:t>
            </w:r>
            <w:proofErr w:type="gramStart"/>
            <w:r w:rsidRPr="00832DEE">
              <w:rPr>
                <w:rFonts w:ascii="Arial Narrow" w:eastAsia="Arial" w:hAnsi="Arial Narrow" w:cs="Calibri"/>
                <w:i/>
                <w:iCs/>
                <w:sz w:val="18"/>
                <w:szCs w:val="18"/>
                <w:lang w:val="vi-VN"/>
              </w:rPr>
              <w:t>Lan</w:t>
            </w:r>
            <w:proofErr w:type="gramEnd"/>
            <w:r w:rsidRPr="00832DEE">
              <w:rPr>
                <w:rFonts w:ascii="Arial Narrow" w:eastAsia="Arial" w:hAnsi="Arial Narrow" w:cs="Calibri"/>
                <w:sz w:val="18"/>
                <w:szCs w:val="18"/>
                <w:lang w:val="en-AU"/>
              </w:rPr>
              <w:t>. </w:t>
            </w:r>
            <w:r w:rsidRPr="00832DEE">
              <w:rPr>
                <w:rFonts w:ascii="Arial Narrow" w:eastAsia="Arial" w:hAnsi="Arial Narrow" w:cs="Calibri"/>
                <w:i/>
                <w:iCs/>
                <w:sz w:val="18"/>
                <w:szCs w:val="18"/>
                <w:lang w:val="vi-VN"/>
              </w:rPr>
              <w:t>C</w:t>
            </w:r>
            <w:r w:rsidRPr="00832DEE">
              <w:rPr>
                <w:rFonts w:eastAsia="Arial" w:cs="Arial"/>
                <w:i/>
                <w:iCs/>
                <w:sz w:val="18"/>
                <w:szCs w:val="18"/>
                <w:lang w:val="vi-VN"/>
              </w:rPr>
              <w:t>ả</w:t>
            </w:r>
            <w:r w:rsidRPr="00832DEE">
              <w:rPr>
                <w:rFonts w:ascii="Arial Narrow" w:eastAsia="Arial" w:hAnsi="Arial Narrow" w:cs="Calibri"/>
                <w:i/>
                <w:iCs/>
                <w:sz w:val="18"/>
                <w:szCs w:val="18"/>
                <w:lang w:val="vi-VN"/>
              </w:rPr>
              <w:t xml:space="preserve">m </w:t>
            </w:r>
            <w:r w:rsidRPr="00832DEE">
              <w:rPr>
                <w:rFonts w:eastAsia="Arial" w:cs="Arial"/>
                <w:i/>
                <w:iCs/>
                <w:sz w:val="18"/>
                <w:szCs w:val="18"/>
                <w:lang w:val="vi-VN"/>
              </w:rPr>
              <w:t>ơ</w:t>
            </w:r>
            <w:r w:rsidRPr="00832DEE">
              <w:rPr>
                <w:rFonts w:ascii="Arial Narrow" w:eastAsia="Arial" w:hAnsi="Arial Narrow" w:cs="Calibri"/>
                <w:i/>
                <w:iCs/>
                <w:sz w:val="18"/>
                <w:szCs w:val="18"/>
                <w:lang w:val="vi-VN"/>
              </w:rPr>
              <w:t>n b</w:t>
            </w:r>
            <w:r w:rsidRPr="00832DEE">
              <w:rPr>
                <w:rFonts w:eastAsia="Arial" w:cs="Arial"/>
                <w:i/>
                <w:iCs/>
                <w:sz w:val="18"/>
                <w:szCs w:val="18"/>
                <w:lang w:val="vi-VN"/>
              </w:rPr>
              <w:t>ạ</w:t>
            </w:r>
            <w:r w:rsidRPr="00832DEE">
              <w:rPr>
                <w:rFonts w:ascii="Arial Narrow" w:eastAsia="Arial" w:hAnsi="Arial Narrow" w:cs="Calibri"/>
                <w:i/>
                <w:iCs/>
                <w:sz w:val="18"/>
                <w:szCs w:val="18"/>
                <w:lang w:val="vi-VN"/>
              </w:rPr>
              <w:t>n</w:t>
            </w:r>
            <w:r w:rsidRPr="00832DEE">
              <w:rPr>
                <w:rFonts w:ascii="Arial Narrow" w:eastAsia="Arial" w:hAnsi="Arial Narrow" w:cs="Calibri"/>
                <w:sz w:val="18"/>
                <w:szCs w:val="18"/>
                <w:lang w:val="en-AU"/>
              </w:rPr>
              <w:t>. </w:t>
            </w:r>
            <w:r w:rsidRPr="00832DEE">
              <w:rPr>
                <w:rFonts w:ascii="Arial Narrow" w:eastAsia="Arial" w:hAnsi="Arial Narrow" w:cs="Calibri"/>
                <w:i/>
                <w:iCs/>
                <w:sz w:val="18"/>
                <w:szCs w:val="18"/>
                <w:lang w:val="vi-VN"/>
              </w:rPr>
              <w:t>Tôi thích/ không thích</w:t>
            </w:r>
            <w:r w:rsidRPr="00832DEE">
              <w:rPr>
                <w:rFonts w:ascii="Arial Narrow" w:eastAsia="Arial" w:hAnsi="Arial Narrow" w:cs="Calibri"/>
                <w:sz w:val="18"/>
                <w:szCs w:val="18"/>
                <w:lang w:val="en-AU"/>
              </w:rPr>
              <w:t> </w:t>
            </w:r>
            <w:r w:rsidRPr="00832DEE">
              <w:rPr>
                <w:rFonts w:ascii="Arial Narrow" w:eastAsia="Arial" w:hAnsi="Arial Narrow" w:cs="Calibri"/>
                <w:i/>
                <w:iCs/>
                <w:sz w:val="18"/>
                <w:szCs w:val="18"/>
                <w:lang w:val="vi-VN"/>
              </w:rPr>
              <w:t>…</w:t>
            </w:r>
            <w:r w:rsidRPr="00832DEE">
              <w:rPr>
                <w:rFonts w:ascii="Arial Narrow" w:eastAsia="Arial" w:hAnsi="Arial Narrow" w:cs="Calibri"/>
                <w:sz w:val="18"/>
                <w:szCs w:val="18"/>
                <w:lang w:val="en-AU"/>
              </w:rPr>
              <w:t> </w:t>
            </w:r>
            <w:r w:rsidRPr="00832DEE">
              <w:rPr>
                <w:rFonts w:ascii="Arial Narrow" w:eastAsia="Arial" w:hAnsi="Arial Narrow" w:cs="Calibri"/>
                <w:i/>
                <w:iCs/>
                <w:sz w:val="18"/>
                <w:szCs w:val="18"/>
                <w:lang w:val="vi-VN"/>
              </w:rPr>
              <w:t>Tôi mu</w:t>
            </w:r>
            <w:r w:rsidRPr="00832DEE">
              <w:rPr>
                <w:rFonts w:eastAsia="Arial" w:cs="Arial"/>
                <w:i/>
                <w:iCs/>
                <w:sz w:val="18"/>
                <w:szCs w:val="18"/>
                <w:lang w:val="vi-VN"/>
              </w:rPr>
              <w:t>ố</w:t>
            </w:r>
            <w:r w:rsidRPr="00832DEE">
              <w:rPr>
                <w:rFonts w:ascii="Arial Narrow" w:eastAsia="Arial" w:hAnsi="Arial Narrow" w:cs="Calibri"/>
                <w:i/>
                <w:iCs/>
                <w:sz w:val="18"/>
                <w:szCs w:val="18"/>
                <w:lang w:val="vi-VN"/>
              </w:rPr>
              <w:t>n ăn c</w:t>
            </w:r>
            <w:r w:rsidRPr="00832DEE">
              <w:rPr>
                <w:rFonts w:eastAsia="Arial" w:cs="Arial"/>
                <w:i/>
                <w:iCs/>
                <w:sz w:val="18"/>
                <w:szCs w:val="18"/>
                <w:lang w:val="vi-VN"/>
              </w:rPr>
              <w:t>ơ</w:t>
            </w:r>
            <w:r w:rsidRPr="00832DEE">
              <w:rPr>
                <w:rFonts w:ascii="Arial Narrow" w:eastAsia="Arial" w:hAnsi="Arial Narrow" w:cs="Calibri"/>
                <w:i/>
                <w:iCs/>
                <w:sz w:val="18"/>
                <w:szCs w:val="18"/>
                <w:lang w:val="vi-VN"/>
              </w:rPr>
              <w:t>m</w:t>
            </w:r>
            <w:r w:rsidRPr="00832DEE">
              <w:rPr>
                <w:rFonts w:ascii="Arial Narrow" w:eastAsia="Arial" w:hAnsi="Arial Narrow" w:cs="Calibri"/>
                <w:sz w:val="18"/>
                <w:szCs w:val="18"/>
                <w:lang w:val="en-AU"/>
              </w:rPr>
              <w:t>. </w:t>
            </w:r>
            <w:r w:rsidRPr="00832DEE">
              <w:rPr>
                <w:rFonts w:ascii="Arial Narrow" w:eastAsia="Arial" w:hAnsi="Arial Narrow" w:cs="Calibri"/>
                <w:i/>
                <w:iCs/>
                <w:sz w:val="18"/>
                <w:szCs w:val="18"/>
                <w:lang w:val="vi-VN"/>
              </w:rPr>
              <w:t>Chúc b</w:t>
            </w:r>
            <w:r w:rsidRPr="00832DEE">
              <w:rPr>
                <w:rFonts w:eastAsia="Arial" w:cs="Arial"/>
                <w:i/>
                <w:iCs/>
                <w:sz w:val="18"/>
                <w:szCs w:val="18"/>
                <w:lang w:val="vi-VN"/>
              </w:rPr>
              <w:t>ạ</w:t>
            </w:r>
            <w:r w:rsidRPr="00832DEE">
              <w:rPr>
                <w:rFonts w:ascii="Arial Narrow" w:eastAsia="Arial" w:hAnsi="Arial Narrow" w:cs="Calibri"/>
                <w:i/>
                <w:iCs/>
                <w:sz w:val="18"/>
                <w:szCs w:val="18"/>
                <w:lang w:val="vi-VN"/>
              </w:rPr>
              <w:t>n sinh nh</w:t>
            </w:r>
            <w:r w:rsidRPr="00832DEE">
              <w:rPr>
                <w:rFonts w:eastAsia="Arial" w:cs="Arial"/>
                <w:i/>
                <w:iCs/>
                <w:sz w:val="18"/>
                <w:szCs w:val="18"/>
                <w:lang w:val="vi-VN"/>
              </w:rPr>
              <w:t>ậ</w:t>
            </w:r>
            <w:r w:rsidRPr="00832DEE">
              <w:rPr>
                <w:rFonts w:ascii="Arial Narrow" w:eastAsia="Arial" w:hAnsi="Arial Narrow" w:cs="Calibri"/>
                <w:i/>
                <w:iCs/>
                <w:sz w:val="18"/>
                <w:szCs w:val="18"/>
                <w:lang w:val="vi-VN"/>
              </w:rPr>
              <w:t>t vui v</w:t>
            </w:r>
            <w:r w:rsidRPr="00832DEE">
              <w:rPr>
                <w:rFonts w:eastAsia="Arial" w:cs="Arial"/>
                <w:i/>
                <w:iCs/>
                <w:sz w:val="18"/>
                <w:szCs w:val="18"/>
                <w:lang w:val="vi-VN"/>
              </w:rPr>
              <w:t>ẻ</w:t>
            </w:r>
            <w:r w:rsidRPr="00832DEE">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w:t>
            </w:r>
          </w:p>
          <w:p w:rsidR="00817450" w:rsidRPr="00832DEE" w:rsidRDefault="00817450" w:rsidP="00832DEE">
            <w:pPr>
              <w:pStyle w:val="ListParagraph"/>
              <w:numPr>
                <w:ilvl w:val="0"/>
                <w:numId w:val="37"/>
              </w:numPr>
              <w:rPr>
                <w:rFonts w:ascii="Arial Narrow" w:eastAsia="Arial" w:hAnsi="Arial Narrow" w:cs="Calibri"/>
                <w:i/>
                <w:iCs/>
                <w:sz w:val="18"/>
                <w:szCs w:val="18"/>
                <w:lang w:val="en-AU"/>
              </w:rPr>
            </w:pPr>
            <w:r w:rsidRPr="00832DEE">
              <w:rPr>
                <w:rFonts w:ascii="Arial Narrow" w:eastAsia="Arial" w:hAnsi="Arial Narrow" w:cs="Calibri"/>
                <w:sz w:val="18"/>
                <w:szCs w:val="18"/>
                <w:lang w:val="en-AU"/>
              </w:rPr>
              <w:t>They use modelled repetitive language when participating in games and shared activities, and interact in classroom routines by responding to questions, following instructions and asking for permission, for example, </w:t>
            </w:r>
            <w:r w:rsidRPr="00832DEE">
              <w:rPr>
                <w:rFonts w:ascii="Arial Narrow" w:eastAsia="Arial" w:hAnsi="Arial Narrow" w:cs="Calibri"/>
                <w:i/>
                <w:iCs/>
                <w:sz w:val="18"/>
                <w:szCs w:val="18"/>
                <w:lang w:val="vi-VN"/>
              </w:rPr>
              <w:t>D</w:t>
            </w:r>
            <w:r w:rsidRPr="00832DEE">
              <w:rPr>
                <w:rFonts w:eastAsia="Arial" w:cs="Arial"/>
                <w:i/>
                <w:iCs/>
                <w:sz w:val="18"/>
                <w:szCs w:val="18"/>
                <w:lang w:val="vi-VN"/>
              </w:rPr>
              <w:t>ạ</w:t>
            </w:r>
            <w:r w:rsidRPr="00832DEE">
              <w:rPr>
                <w:rFonts w:ascii="Arial Narrow" w:eastAsia="Arial" w:hAnsi="Arial Narrow" w:cs="Calibri"/>
                <w:i/>
                <w:iCs/>
                <w:sz w:val="18"/>
                <w:szCs w:val="18"/>
                <w:lang w:val="vi-VN"/>
              </w:rPr>
              <w:t>, em xong r</w:t>
            </w:r>
            <w:r w:rsidRPr="00832DEE">
              <w:rPr>
                <w:rFonts w:eastAsia="Arial" w:cs="Arial"/>
                <w:i/>
                <w:iCs/>
                <w:sz w:val="18"/>
                <w:szCs w:val="18"/>
                <w:lang w:val="vi-VN"/>
              </w:rPr>
              <w:t>ồ</w:t>
            </w:r>
            <w:r w:rsidRPr="00832DEE">
              <w:rPr>
                <w:rFonts w:ascii="Arial Narrow" w:eastAsia="Arial" w:hAnsi="Arial Narrow" w:cs="Calibri"/>
                <w:i/>
                <w:iCs/>
                <w:sz w:val="18"/>
                <w:szCs w:val="18"/>
                <w:lang w:val="vi-VN"/>
              </w:rPr>
              <w:t>i. Các em hãy đ</w:t>
            </w:r>
            <w:r w:rsidRPr="00832DEE">
              <w:rPr>
                <w:rFonts w:eastAsia="Arial" w:cs="Arial"/>
                <w:i/>
                <w:iCs/>
                <w:sz w:val="18"/>
                <w:szCs w:val="18"/>
                <w:lang w:val="vi-VN"/>
              </w:rPr>
              <w:t>ọ</w:t>
            </w:r>
            <w:r w:rsidRPr="00832DEE">
              <w:rPr>
                <w:rFonts w:ascii="Arial Narrow" w:eastAsia="Arial" w:hAnsi="Arial Narrow" w:cs="Calibri"/>
                <w:i/>
                <w:iCs/>
                <w:sz w:val="18"/>
                <w:szCs w:val="18"/>
                <w:lang w:val="vi-VN"/>
              </w:rPr>
              <w:t>c theo cô. Th</w:t>
            </w:r>
            <w:r w:rsidRPr="00832DEE">
              <w:rPr>
                <w:rFonts w:eastAsia="Arial" w:cs="Arial"/>
                <w:i/>
                <w:iCs/>
                <w:sz w:val="18"/>
                <w:szCs w:val="18"/>
                <w:lang w:val="vi-VN"/>
              </w:rPr>
              <w:t>ư</w:t>
            </w:r>
            <w:r w:rsidRPr="00832DEE">
              <w:rPr>
                <w:rFonts w:ascii="Arial Narrow" w:eastAsia="Arial" w:hAnsi="Arial Narrow" w:cs="Calibri"/>
                <w:i/>
                <w:iCs/>
                <w:sz w:val="18"/>
                <w:szCs w:val="18"/>
                <w:lang w:val="vi-VN"/>
              </w:rPr>
              <w:t>a c</w:t>
            </w:r>
            <w:r w:rsidRPr="00832DEE">
              <w:rPr>
                <w:rFonts w:ascii="Arial Narrow" w:eastAsia="Arial" w:hAnsi="Arial Narrow" w:cs="Arial Narrow"/>
                <w:i/>
                <w:iCs/>
                <w:sz w:val="18"/>
                <w:szCs w:val="18"/>
                <w:lang w:val="vi-VN"/>
              </w:rPr>
              <w:t>ô</w:t>
            </w:r>
            <w:r w:rsidRPr="00832DEE">
              <w:rPr>
                <w:rFonts w:ascii="Arial Narrow" w:eastAsia="Arial" w:hAnsi="Arial Narrow" w:cs="Calibri"/>
                <w:i/>
                <w:iCs/>
                <w:sz w:val="18"/>
                <w:szCs w:val="18"/>
                <w:lang w:val="vi-VN"/>
              </w:rPr>
              <w:t xml:space="preserve"> cho em </w:t>
            </w:r>
            <w:r w:rsidRPr="00832DEE">
              <w:rPr>
                <w:rFonts w:ascii="Arial Narrow" w:eastAsia="Arial" w:hAnsi="Arial Narrow" w:cs="Arial Narrow"/>
                <w:i/>
                <w:iCs/>
                <w:sz w:val="18"/>
                <w:szCs w:val="18"/>
                <w:lang w:val="vi-VN"/>
              </w:rPr>
              <w:t>đ</w:t>
            </w:r>
            <w:r w:rsidRPr="00832DEE">
              <w:rPr>
                <w:rFonts w:ascii="Arial Narrow" w:eastAsia="Arial" w:hAnsi="Arial Narrow" w:cs="Calibri"/>
                <w:i/>
                <w:iCs/>
                <w:sz w:val="18"/>
                <w:szCs w:val="18"/>
                <w:lang w:val="vi-VN"/>
              </w:rPr>
              <w:t>i u</w:t>
            </w:r>
            <w:r w:rsidRPr="00832DEE">
              <w:rPr>
                <w:rFonts w:eastAsia="Arial" w:cs="Arial"/>
                <w:i/>
                <w:iCs/>
                <w:sz w:val="18"/>
                <w:szCs w:val="18"/>
                <w:lang w:val="vi-VN"/>
              </w:rPr>
              <w:t>ố</w:t>
            </w:r>
            <w:r w:rsidRPr="00832DEE">
              <w:rPr>
                <w:rFonts w:ascii="Arial Narrow" w:eastAsia="Arial" w:hAnsi="Arial Narrow" w:cs="Calibri"/>
                <w:i/>
                <w:iCs/>
                <w:sz w:val="18"/>
                <w:szCs w:val="18"/>
                <w:lang w:val="vi-VN"/>
              </w:rPr>
              <w:t>ng n</w:t>
            </w:r>
            <w:r w:rsidRPr="00832DEE">
              <w:rPr>
                <w:rFonts w:eastAsia="Arial" w:cs="Arial"/>
                <w:i/>
                <w:iCs/>
                <w:sz w:val="18"/>
                <w:szCs w:val="18"/>
                <w:lang w:val="vi-VN"/>
              </w:rPr>
              <w:t>ướ</w:t>
            </w:r>
            <w:r w:rsidRPr="00832DEE">
              <w:rPr>
                <w:rFonts w:ascii="Arial Narrow" w:eastAsia="Arial" w:hAnsi="Arial Narrow" w:cs="Calibri"/>
                <w:i/>
                <w:iCs/>
                <w:sz w:val="18"/>
                <w:szCs w:val="18"/>
                <w:lang w:val="vi-VN"/>
              </w:rPr>
              <w:t>c.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When interacting, they use the sounds and tones of Vietnamese and distinguish between questions, such as </w:t>
            </w:r>
            <w:r w:rsidRPr="00832DEE">
              <w:rPr>
                <w:rFonts w:ascii="Arial Narrow" w:eastAsia="Arial" w:hAnsi="Arial Narrow" w:cs="Calibri"/>
                <w:i/>
                <w:iCs/>
                <w:sz w:val="18"/>
                <w:szCs w:val="18"/>
                <w:lang w:val="vi-VN"/>
              </w:rPr>
              <w:t xml:space="preserve">Ai? </w:t>
            </w:r>
            <w:r w:rsidRPr="00832DEE">
              <w:rPr>
                <w:rFonts w:eastAsia="Arial" w:cs="Arial"/>
                <w:i/>
                <w:iCs/>
                <w:sz w:val="18"/>
                <w:szCs w:val="18"/>
                <w:lang w:val="vi-VN"/>
              </w:rPr>
              <w:t>Ở</w:t>
            </w:r>
            <w:r w:rsidRPr="00832DEE">
              <w:rPr>
                <w:rFonts w:ascii="Arial Narrow" w:eastAsia="Arial" w:hAnsi="Arial Narrow" w:cs="Calibri"/>
                <w:i/>
                <w:iCs/>
                <w:sz w:val="18"/>
                <w:szCs w:val="18"/>
                <w:lang w:val="vi-VN"/>
              </w:rPr>
              <w:t xml:space="preserve"> đâu? Khi nào?</w:t>
            </w:r>
            <w:r w:rsidRPr="00832DEE">
              <w:rPr>
                <w:rFonts w:ascii="Arial Narrow" w:eastAsia="Arial" w:hAnsi="Arial Narrow" w:cs="Calibri"/>
                <w:sz w:val="18"/>
                <w:szCs w:val="18"/>
                <w:lang w:val="en-AU"/>
              </w:rPr>
              <w:t> </w:t>
            </w:r>
            <w:r w:rsidRPr="00832DEE">
              <w:rPr>
                <w:rFonts w:ascii="Arial Narrow" w:eastAsia="Arial" w:hAnsi="Arial Narrow" w:cs="Calibri"/>
                <w:i/>
                <w:iCs/>
                <w:sz w:val="18"/>
                <w:szCs w:val="18"/>
                <w:lang w:val="vi-VN"/>
              </w:rPr>
              <w:t>Có</w:t>
            </w:r>
            <w:r w:rsidRPr="00832DEE">
              <w:rPr>
                <w:rFonts w:ascii="Arial Narrow" w:eastAsia="Arial" w:hAnsi="Arial Narrow" w:cs="Calibri"/>
                <w:sz w:val="18"/>
                <w:szCs w:val="18"/>
                <w:lang w:val="en-AU"/>
              </w:rPr>
              <w:t> </w:t>
            </w:r>
            <w:r w:rsidRPr="00832DEE">
              <w:rPr>
                <w:rFonts w:ascii="Arial Narrow" w:eastAsia="Arial" w:hAnsi="Arial Narrow" w:cs="Calibri"/>
                <w:i/>
                <w:iCs/>
                <w:sz w:val="18"/>
                <w:szCs w:val="18"/>
                <w:lang w:val="vi-VN"/>
              </w:rPr>
              <w:t>…</w:t>
            </w:r>
            <w:r w:rsidRPr="00832DEE">
              <w:rPr>
                <w:rFonts w:ascii="Arial Narrow" w:eastAsia="Arial" w:hAnsi="Arial Narrow" w:cs="Calibri"/>
                <w:sz w:val="18"/>
                <w:szCs w:val="18"/>
                <w:lang w:val="en-AU"/>
              </w:rPr>
              <w:t> </w:t>
            </w:r>
            <w:r w:rsidRPr="00832DEE">
              <w:rPr>
                <w:rFonts w:ascii="Arial Narrow" w:eastAsia="Arial" w:hAnsi="Arial Narrow" w:cs="Calibri"/>
                <w:i/>
                <w:iCs/>
                <w:sz w:val="18"/>
                <w:szCs w:val="18"/>
                <w:lang w:val="vi-VN"/>
              </w:rPr>
              <w:t>không?</w:t>
            </w:r>
            <w:r w:rsidRPr="00832DEE">
              <w:rPr>
                <w:rFonts w:ascii="Arial Narrow" w:eastAsia="Arial" w:hAnsi="Arial Narrow" w:cs="Calibri"/>
                <w:sz w:val="18"/>
                <w:szCs w:val="18"/>
                <w:lang w:val="en-AU"/>
              </w:rPr>
              <w:t xml:space="preserve">, </w:t>
            </w:r>
            <w:proofErr w:type="gramStart"/>
            <w:r w:rsidRPr="00832DEE">
              <w:rPr>
                <w:rFonts w:ascii="Arial Narrow" w:eastAsia="Arial" w:hAnsi="Arial Narrow" w:cs="Calibri"/>
                <w:sz w:val="18"/>
                <w:szCs w:val="18"/>
                <w:lang w:val="en-AU"/>
              </w:rPr>
              <w:t>and</w:t>
            </w:r>
            <w:proofErr w:type="gramEnd"/>
            <w:r w:rsidRPr="00832DEE">
              <w:rPr>
                <w:rFonts w:ascii="Arial Narrow" w:eastAsia="Arial" w:hAnsi="Arial Narrow" w:cs="Calibri"/>
                <w:sz w:val="18"/>
                <w:szCs w:val="18"/>
                <w:lang w:val="en-AU"/>
              </w:rPr>
              <w:t xml:space="preserve"> commands, for example, </w:t>
            </w:r>
            <w:r w:rsidRPr="00832DEE">
              <w:rPr>
                <w:rFonts w:ascii="Arial Narrow" w:eastAsia="Arial" w:hAnsi="Arial Narrow" w:cs="Calibri"/>
                <w:i/>
                <w:iCs/>
                <w:sz w:val="18"/>
                <w:szCs w:val="18"/>
                <w:lang w:val="vi-VN"/>
              </w:rPr>
              <w:t>Đ</w:t>
            </w:r>
            <w:r w:rsidRPr="00832DEE">
              <w:rPr>
                <w:rFonts w:eastAsia="Arial" w:cs="Arial"/>
                <w:i/>
                <w:iCs/>
                <w:sz w:val="18"/>
                <w:szCs w:val="18"/>
                <w:lang w:val="vi-VN"/>
              </w:rPr>
              <w:t>ứ</w:t>
            </w:r>
            <w:r w:rsidRPr="00832DEE">
              <w:rPr>
                <w:rFonts w:ascii="Arial Narrow" w:eastAsia="Arial" w:hAnsi="Arial Narrow" w:cs="Calibri"/>
                <w:i/>
                <w:iCs/>
                <w:sz w:val="18"/>
                <w:szCs w:val="18"/>
                <w:lang w:val="vi-VN"/>
              </w:rPr>
              <w:t>ng lên</w:t>
            </w:r>
            <w:r w:rsidRPr="00832DEE">
              <w:rPr>
                <w:rFonts w:ascii="Arial Narrow" w:eastAsia="Arial" w:hAnsi="Arial Narrow" w:cs="Calibri"/>
                <w:sz w:val="18"/>
                <w:szCs w:val="18"/>
                <w:lang w:val="en-AU"/>
              </w:rPr>
              <w:t xml:space="preserve">.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They identify information and key words, such as names of people, for example, </w:t>
            </w:r>
            <w:r w:rsidRPr="00832DEE">
              <w:rPr>
                <w:rFonts w:ascii="Arial Narrow" w:eastAsia="Arial" w:hAnsi="Arial Narrow" w:cs="Calibri"/>
                <w:i/>
                <w:iCs/>
                <w:sz w:val="18"/>
                <w:szCs w:val="18"/>
                <w:lang w:val="vi-VN"/>
              </w:rPr>
              <w:t>cô An, b</w:t>
            </w:r>
            <w:r w:rsidRPr="00832DEE">
              <w:rPr>
                <w:rFonts w:eastAsia="Arial" w:cs="Arial"/>
                <w:i/>
                <w:iCs/>
                <w:sz w:val="18"/>
                <w:szCs w:val="18"/>
                <w:lang w:val="vi-VN"/>
              </w:rPr>
              <w:t>ạ</w:t>
            </w:r>
            <w:r w:rsidRPr="00832DEE">
              <w:rPr>
                <w:rFonts w:ascii="Arial Narrow" w:eastAsia="Arial" w:hAnsi="Arial Narrow" w:cs="Calibri"/>
                <w:i/>
                <w:iCs/>
                <w:sz w:val="18"/>
                <w:szCs w:val="18"/>
                <w:lang w:val="vi-VN"/>
              </w:rPr>
              <w:t>n H</w:t>
            </w:r>
            <w:r w:rsidRPr="00832DEE">
              <w:rPr>
                <w:rFonts w:eastAsia="Arial" w:cs="Arial"/>
                <w:i/>
                <w:iCs/>
                <w:sz w:val="18"/>
                <w:szCs w:val="18"/>
                <w:lang w:val="vi-VN"/>
              </w:rPr>
              <w:t>ả</w:t>
            </w:r>
            <w:r w:rsidRPr="00832DEE">
              <w:rPr>
                <w:rFonts w:ascii="Arial Narrow" w:eastAsia="Arial" w:hAnsi="Arial Narrow" w:cs="Calibri"/>
                <w:i/>
                <w:iCs/>
                <w:sz w:val="18"/>
                <w:szCs w:val="18"/>
                <w:lang w:val="vi-VN"/>
              </w:rPr>
              <w:t>i</w:t>
            </w:r>
            <w:r w:rsidRPr="00832DEE">
              <w:rPr>
                <w:rFonts w:ascii="Arial Narrow" w:eastAsia="Arial" w:hAnsi="Arial Narrow" w:cs="Calibri"/>
                <w:sz w:val="18"/>
                <w:szCs w:val="18"/>
                <w:lang w:val="en-AU"/>
              </w:rPr>
              <w:t>; places, for example</w:t>
            </w:r>
            <w:proofErr w:type="gramStart"/>
            <w:r w:rsidRPr="00832DEE">
              <w:rPr>
                <w:rFonts w:ascii="Arial Narrow" w:eastAsia="Arial" w:hAnsi="Arial Narrow" w:cs="Calibri"/>
                <w:sz w:val="18"/>
                <w:szCs w:val="18"/>
                <w:lang w:val="en-AU"/>
              </w:rPr>
              <w:t>,</w:t>
            </w:r>
            <w:r w:rsidRPr="00832DEE">
              <w:rPr>
                <w:rFonts w:ascii="Arial Narrow" w:eastAsia="Arial" w:hAnsi="Arial Narrow" w:cs="Calibri"/>
                <w:i/>
                <w:iCs/>
                <w:sz w:val="18"/>
                <w:szCs w:val="18"/>
                <w:lang w:val="vi-VN"/>
              </w:rPr>
              <w:t>tr</w:t>
            </w:r>
            <w:r w:rsidRPr="00832DEE">
              <w:rPr>
                <w:rFonts w:eastAsia="Arial" w:cs="Arial"/>
                <w:i/>
                <w:iCs/>
                <w:sz w:val="18"/>
                <w:szCs w:val="18"/>
                <w:lang w:val="vi-VN"/>
              </w:rPr>
              <w:t>ườ</w:t>
            </w:r>
            <w:r w:rsidRPr="00832DEE">
              <w:rPr>
                <w:rFonts w:ascii="Arial Narrow" w:eastAsia="Arial" w:hAnsi="Arial Narrow" w:cs="Calibri"/>
                <w:i/>
                <w:iCs/>
                <w:sz w:val="18"/>
                <w:szCs w:val="18"/>
                <w:lang w:val="vi-VN"/>
              </w:rPr>
              <w:t>ng</w:t>
            </w:r>
            <w:proofErr w:type="gramEnd"/>
            <w:r w:rsidRPr="00832DEE">
              <w:rPr>
                <w:rFonts w:ascii="Arial Narrow" w:eastAsia="Arial" w:hAnsi="Arial Narrow" w:cs="Calibri"/>
                <w:i/>
                <w:iCs/>
                <w:sz w:val="18"/>
                <w:szCs w:val="18"/>
                <w:lang w:val="vi-VN"/>
              </w:rPr>
              <w:t>, l</w:t>
            </w:r>
            <w:r w:rsidRPr="00832DEE">
              <w:rPr>
                <w:rFonts w:eastAsia="Arial" w:cs="Arial"/>
                <w:i/>
                <w:iCs/>
                <w:sz w:val="18"/>
                <w:szCs w:val="18"/>
                <w:lang w:val="vi-VN"/>
              </w:rPr>
              <w:t>ớ</w:t>
            </w:r>
            <w:r w:rsidRPr="00832DEE">
              <w:rPr>
                <w:rFonts w:ascii="Arial Narrow" w:eastAsia="Arial" w:hAnsi="Arial Narrow" w:cs="Calibri"/>
                <w:i/>
                <w:iCs/>
                <w:sz w:val="18"/>
                <w:szCs w:val="18"/>
                <w:lang w:val="vi-VN"/>
              </w:rPr>
              <w:t>p</w:t>
            </w:r>
            <w:r w:rsidRPr="00832DEE">
              <w:rPr>
                <w:rFonts w:ascii="Arial Narrow" w:eastAsia="Arial" w:hAnsi="Arial Narrow" w:cs="Calibri"/>
                <w:sz w:val="18"/>
                <w:szCs w:val="18"/>
                <w:lang w:val="en-AU"/>
              </w:rPr>
              <w:t>; or objects, for example, </w:t>
            </w:r>
            <w:r w:rsidRPr="00832DEE">
              <w:rPr>
                <w:rFonts w:ascii="Arial Narrow" w:eastAsia="Arial" w:hAnsi="Arial Narrow" w:cs="Calibri"/>
                <w:i/>
                <w:iCs/>
                <w:sz w:val="18"/>
                <w:szCs w:val="18"/>
                <w:lang w:val="vi-VN"/>
              </w:rPr>
              <w:t>cái bàn</w:t>
            </w:r>
            <w:r w:rsidRPr="00832DEE">
              <w:rPr>
                <w:rFonts w:ascii="Arial Narrow" w:eastAsia="Arial" w:hAnsi="Arial Narrow" w:cs="Calibri"/>
                <w:sz w:val="18"/>
                <w:szCs w:val="18"/>
                <w:lang w:val="en-AU"/>
              </w:rPr>
              <w:t xml:space="preserve">; and convey information about themselves and their family, friends and school using modelled sentences and illustrations.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 xml:space="preserve">They respond to imaginative experiences through miming, acting, and answering questions, and create and perform simple imaginative texts using familiar language and non-verbal forms of expression.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Students use familiar vocabulary related to the classroom and home environment.</w:t>
            </w:r>
            <w:r>
              <w:rPr>
                <w:rFonts w:ascii="Arial Narrow" w:eastAsia="Arial" w:hAnsi="Arial Narrow" w:cs="Calibri"/>
                <w:sz w:val="18"/>
                <w:szCs w:val="18"/>
                <w:lang w:val="en-AU"/>
              </w:rPr>
              <w:t xml:space="preserve">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They use simple sentences with appropriate word order to communicate information about themselves, for example, </w:t>
            </w:r>
            <w:r w:rsidRPr="00832DEE">
              <w:rPr>
                <w:rFonts w:ascii="Arial Narrow" w:eastAsia="Arial" w:hAnsi="Arial Narrow" w:cs="Calibri"/>
                <w:i/>
                <w:iCs/>
                <w:sz w:val="18"/>
                <w:szCs w:val="18"/>
                <w:lang w:val="vi-VN"/>
              </w:rPr>
              <w:t>Tôi b</w:t>
            </w:r>
            <w:r w:rsidRPr="00832DEE">
              <w:rPr>
                <w:rFonts w:eastAsia="Arial" w:cs="Arial"/>
                <w:i/>
                <w:iCs/>
                <w:sz w:val="18"/>
                <w:szCs w:val="18"/>
                <w:lang w:val="vi-VN"/>
              </w:rPr>
              <w:t>ả</w:t>
            </w:r>
            <w:r w:rsidRPr="00832DEE">
              <w:rPr>
                <w:rFonts w:ascii="Arial Narrow" w:eastAsia="Arial" w:hAnsi="Arial Narrow" w:cs="Calibri"/>
                <w:i/>
                <w:iCs/>
                <w:sz w:val="18"/>
                <w:szCs w:val="18"/>
                <w:lang w:val="vi-VN"/>
              </w:rPr>
              <w:t>y tu</w:t>
            </w:r>
            <w:r w:rsidRPr="00832DEE">
              <w:rPr>
                <w:rFonts w:eastAsia="Arial" w:cs="Arial"/>
                <w:i/>
                <w:iCs/>
                <w:sz w:val="18"/>
                <w:szCs w:val="18"/>
                <w:lang w:val="vi-VN"/>
              </w:rPr>
              <w:t>ổ</w:t>
            </w:r>
            <w:r w:rsidRPr="00832DEE">
              <w:rPr>
                <w:rFonts w:ascii="Arial Narrow" w:eastAsia="Arial" w:hAnsi="Arial Narrow" w:cs="Calibri"/>
                <w:i/>
                <w:iCs/>
                <w:sz w:val="18"/>
                <w:szCs w:val="18"/>
                <w:lang w:val="vi-VN"/>
              </w:rPr>
              <w:t>i</w:t>
            </w:r>
            <w:r w:rsidRPr="00832DEE">
              <w:rPr>
                <w:rFonts w:ascii="Arial Narrow" w:eastAsia="Arial" w:hAnsi="Arial Narrow" w:cs="Calibri"/>
                <w:sz w:val="18"/>
                <w:szCs w:val="18"/>
                <w:lang w:val="en-AU"/>
              </w:rPr>
              <w:t>, their family and the classroom, for example, </w:t>
            </w:r>
            <w:r w:rsidRPr="00832DEE">
              <w:rPr>
                <w:rFonts w:ascii="Arial Narrow" w:eastAsia="Arial" w:hAnsi="Arial Narrow" w:cs="Calibri"/>
                <w:i/>
                <w:iCs/>
                <w:sz w:val="18"/>
                <w:szCs w:val="18"/>
                <w:lang w:val="vi-VN"/>
              </w:rPr>
              <w:t>Đây là gia đình tôi/ l</w:t>
            </w:r>
            <w:r w:rsidRPr="00832DEE">
              <w:rPr>
                <w:rFonts w:eastAsia="Arial" w:cs="Arial"/>
                <w:i/>
                <w:iCs/>
                <w:sz w:val="18"/>
                <w:szCs w:val="18"/>
                <w:lang w:val="vi-VN"/>
              </w:rPr>
              <w:t>ớ</w:t>
            </w:r>
            <w:r w:rsidRPr="00832DEE">
              <w:rPr>
                <w:rFonts w:ascii="Arial Narrow" w:eastAsia="Arial" w:hAnsi="Arial Narrow" w:cs="Calibri"/>
                <w:i/>
                <w:iCs/>
                <w:sz w:val="18"/>
                <w:szCs w:val="18"/>
                <w:lang w:val="vi-VN"/>
              </w:rPr>
              <w:t>p tôi</w:t>
            </w:r>
            <w:r w:rsidRPr="00832DEE">
              <w:rPr>
                <w:rFonts w:ascii="Arial Narrow" w:eastAsia="Arial" w:hAnsi="Arial Narrow" w:cs="Calibri"/>
                <w:sz w:val="18"/>
                <w:szCs w:val="18"/>
                <w:lang w:val="en-AU"/>
              </w:rPr>
              <w:t xml:space="preserve">.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 xml:space="preserve">Students translate frequently used words and simple phrases and create simple bilingual texts for the immediate learning environment.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They describe the experience of using Vietnamese and identify their roles as members of different groups, including the Vietnamese class and their family and community.</w:t>
            </w:r>
            <w:r>
              <w:rPr>
                <w:rFonts w:ascii="Arial Narrow" w:eastAsia="Arial" w:hAnsi="Arial Narrow" w:cs="Calibri"/>
                <w:sz w:val="18"/>
                <w:szCs w:val="18"/>
                <w:lang w:val="en-AU"/>
              </w:rPr>
              <w:t xml:space="preserve">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 xml:space="preserve">Students identify the sounds and tones of the Vietnamese language in words and symbols.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 xml:space="preserve">They identify similarities and differences between different types of familiar texts.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They provide examples of the different titles and greetings that are used to address people in different situations.</w:t>
            </w:r>
            <w:r>
              <w:rPr>
                <w:rFonts w:ascii="Arial Narrow" w:eastAsia="Arial" w:hAnsi="Arial Narrow" w:cs="Calibri"/>
                <w:sz w:val="18"/>
                <w:szCs w:val="18"/>
                <w:lang w:val="en-AU"/>
              </w:rPr>
              <w:t xml:space="preserve">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 xml:space="preserve">Students name some of the many languages used in Australia, identifying Vietnamese as one of the major community languages. </w:t>
            </w:r>
          </w:p>
          <w:p w:rsidR="00817450" w:rsidRPr="00832DEE" w:rsidRDefault="00817450" w:rsidP="00832DEE">
            <w:pPr>
              <w:pStyle w:val="ListParagraph"/>
              <w:numPr>
                <w:ilvl w:val="0"/>
                <w:numId w:val="37"/>
              </w:numPr>
              <w:rPr>
                <w:rFonts w:ascii="Arial Narrow" w:eastAsia="Arial" w:hAnsi="Arial Narrow" w:cs="Calibri"/>
                <w:sz w:val="18"/>
                <w:szCs w:val="18"/>
                <w:lang w:val="en-AU"/>
              </w:rPr>
            </w:pPr>
            <w:r w:rsidRPr="00832DEE">
              <w:rPr>
                <w:rFonts w:ascii="Arial Narrow" w:eastAsia="Arial" w:hAnsi="Arial Narrow" w:cs="Calibri"/>
                <w:sz w:val="18"/>
                <w:szCs w:val="18"/>
                <w:lang w:val="en-AU"/>
              </w:rPr>
              <w:t>They identify how the ways in which people use language reflect where and how they live and what is important to them.</w:t>
            </w:r>
            <w:r>
              <w:rPr>
                <w:rFonts w:ascii="Arial Narrow" w:eastAsia="Arial" w:hAnsi="Arial Narrow" w:cs="Calibri"/>
                <w:sz w:val="18"/>
                <w:szCs w:val="18"/>
                <w:lang w:val="en-AU"/>
              </w:rPr>
              <w:t xml:space="preserve"> </w:t>
            </w:r>
          </w:p>
          <w:p w:rsidR="00817450" w:rsidRPr="00B532D8" w:rsidRDefault="00817450" w:rsidP="00B532D8">
            <w:pPr>
              <w:pStyle w:val="ListParagraph"/>
              <w:ind w:left="360"/>
              <w:rPr>
                <w:rFonts w:ascii="Arial Narrow" w:eastAsia="Arial" w:hAnsi="Arial Narrow" w:cs="Calibri"/>
                <w:sz w:val="18"/>
                <w:szCs w:val="18"/>
                <w:lang w:val="en-AU"/>
              </w:rPr>
            </w:pP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17450" w:rsidRPr="00832DEE" w:rsidRDefault="00817450" w:rsidP="00832DEE">
            <w:pPr>
              <w:rPr>
                <w:rFonts w:ascii="Arial Narrow" w:hAnsi="Arial Narrow"/>
                <w:sz w:val="18"/>
                <w:szCs w:val="18"/>
                <w:lang w:val="en-AU"/>
              </w:rPr>
            </w:pPr>
            <w:r w:rsidRPr="00832DEE">
              <w:rPr>
                <w:rFonts w:ascii="Arial Narrow" w:hAnsi="Arial Narrow"/>
                <w:sz w:val="18"/>
                <w:szCs w:val="18"/>
                <w:lang w:val="en-AU"/>
              </w:rPr>
              <w:t>By the end of Level 4</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Students use Vietnamese to interact with the teacher and peers to exchange information and experiences relating to themselves, their family and friends. </w:t>
            </w:r>
            <w:r>
              <w:rPr>
                <w:rFonts w:ascii="Arial Narrow" w:eastAsia="Arial" w:hAnsi="Arial Narrow"/>
                <w:sz w:val="18"/>
                <w:szCs w:val="18"/>
                <w:lang w:val="en-AU"/>
              </w:rPr>
              <w:t>(1)</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They use formulaic expressions to participate in simple transactional exchanges and collaborative activities, and to seek clarification, assistance or advice in everyday classroom routines, for example, </w:t>
            </w:r>
            <w:r w:rsidRPr="00832DEE">
              <w:rPr>
                <w:rFonts w:ascii="Arial Narrow" w:eastAsia="Arial" w:hAnsi="Arial Narrow"/>
                <w:i/>
                <w:iCs/>
                <w:sz w:val="18"/>
                <w:szCs w:val="18"/>
                <w:lang w:val="vi-VN"/>
              </w:rPr>
              <w:t xml:space="preserve">Làm </w:t>
            </w:r>
            <w:r w:rsidRPr="00832DEE">
              <w:rPr>
                <w:rFonts w:eastAsia="Arial" w:cs="Arial"/>
                <w:i/>
                <w:iCs/>
                <w:sz w:val="18"/>
                <w:szCs w:val="18"/>
                <w:lang w:val="vi-VN"/>
              </w:rPr>
              <w:t>ơ</w:t>
            </w:r>
            <w:r w:rsidRPr="00832DEE">
              <w:rPr>
                <w:rFonts w:ascii="Arial Narrow" w:eastAsia="Arial" w:hAnsi="Arial Narrow"/>
                <w:i/>
                <w:iCs/>
                <w:sz w:val="18"/>
                <w:szCs w:val="18"/>
                <w:lang w:val="vi-VN"/>
              </w:rPr>
              <w:t>n cho bi</w:t>
            </w:r>
            <w:r w:rsidRPr="00832DEE">
              <w:rPr>
                <w:rFonts w:eastAsia="Arial" w:cs="Arial"/>
                <w:i/>
                <w:iCs/>
                <w:sz w:val="18"/>
                <w:szCs w:val="18"/>
                <w:lang w:val="vi-VN"/>
              </w:rPr>
              <w:t>ế</w:t>
            </w:r>
            <w:r w:rsidRPr="00832DEE">
              <w:rPr>
                <w:rFonts w:ascii="Arial Narrow" w:eastAsia="Arial" w:hAnsi="Arial Narrow"/>
                <w:i/>
                <w:iCs/>
                <w:sz w:val="18"/>
                <w:szCs w:val="18"/>
                <w:lang w:val="vi-VN"/>
              </w:rPr>
              <w:t>t</w:t>
            </w:r>
            <w:r w:rsidRPr="00832DEE">
              <w:rPr>
                <w:rFonts w:ascii="Arial Narrow" w:eastAsia="Arial" w:hAnsi="Arial Narrow"/>
                <w:sz w:val="18"/>
                <w:szCs w:val="18"/>
                <w:lang w:val="en-AU"/>
              </w:rPr>
              <w:t xml:space="preserve">. </w:t>
            </w:r>
            <w:r>
              <w:rPr>
                <w:rFonts w:ascii="Arial Narrow" w:eastAsia="Arial" w:hAnsi="Arial Narrow"/>
                <w:sz w:val="18"/>
                <w:szCs w:val="18"/>
                <w:lang w:val="en-AU"/>
              </w:rPr>
              <w:t>(2)</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When interacting, they use features of Vietnamese pronunciation, including tones, vowels and consonants. </w:t>
            </w:r>
            <w:r>
              <w:rPr>
                <w:rFonts w:ascii="Arial Narrow" w:eastAsia="Arial" w:hAnsi="Arial Narrow"/>
                <w:sz w:val="18"/>
                <w:szCs w:val="18"/>
                <w:lang w:val="en-AU"/>
              </w:rPr>
              <w:t>(3)</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Students locate information relating to familiar contexts and present it in modelled spoken, written and visual texts.</w:t>
            </w:r>
            <w:r>
              <w:rPr>
                <w:rFonts w:ascii="Arial Narrow" w:eastAsia="Arial" w:hAnsi="Arial Narrow"/>
                <w:sz w:val="18"/>
                <w:szCs w:val="18"/>
                <w:lang w:val="en-AU"/>
              </w:rPr>
              <w:t xml:space="preserve"> (4)</w:t>
            </w:r>
            <w:r w:rsidRPr="00832DEE">
              <w:rPr>
                <w:rFonts w:ascii="Arial Narrow" w:eastAsia="Arial" w:hAnsi="Arial Narrow"/>
                <w:sz w:val="18"/>
                <w:szCs w:val="18"/>
                <w:lang w:val="en-AU"/>
              </w:rPr>
              <w:t xml:space="preserve"> </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They respond to imaginative texts by identifying favourite elements and making simple statements about settings, characters or events, and create simple imaginative texts using formulaic expressions and modelled language. </w:t>
            </w:r>
            <w:r>
              <w:rPr>
                <w:rFonts w:ascii="Arial Narrow" w:eastAsia="Arial" w:hAnsi="Arial Narrow"/>
                <w:sz w:val="18"/>
                <w:szCs w:val="18"/>
                <w:lang w:val="en-AU"/>
              </w:rPr>
              <w:t xml:space="preserve"> (5)</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Students use common action verbs (for example, </w:t>
            </w:r>
            <w:r w:rsidRPr="00832DEE">
              <w:rPr>
                <w:rFonts w:ascii="Arial Narrow" w:eastAsia="Arial" w:hAnsi="Arial Narrow"/>
                <w:i/>
                <w:iCs/>
                <w:sz w:val="18"/>
                <w:szCs w:val="18"/>
                <w:lang w:val="vi-VN"/>
              </w:rPr>
              <w:t>đi, ăn, ng</w:t>
            </w:r>
            <w:r w:rsidRPr="00832DEE">
              <w:rPr>
                <w:rFonts w:eastAsia="Arial" w:cs="Arial"/>
                <w:i/>
                <w:iCs/>
                <w:sz w:val="18"/>
                <w:szCs w:val="18"/>
                <w:lang w:val="vi-VN"/>
              </w:rPr>
              <w:t>ủ</w:t>
            </w:r>
            <w:r w:rsidRPr="00832DEE">
              <w:rPr>
                <w:rFonts w:ascii="Arial Narrow" w:eastAsia="Arial" w:hAnsi="Arial Narrow"/>
                <w:i/>
                <w:iCs/>
                <w:sz w:val="18"/>
                <w:szCs w:val="18"/>
                <w:lang w:val="vi-VN"/>
              </w:rPr>
              <w:t>, ch</w:t>
            </w:r>
            <w:r w:rsidRPr="00832DEE">
              <w:rPr>
                <w:rFonts w:eastAsia="Arial" w:cs="Arial"/>
                <w:i/>
                <w:iCs/>
                <w:sz w:val="18"/>
                <w:szCs w:val="18"/>
                <w:lang w:val="vi-VN"/>
              </w:rPr>
              <w:t>ơ</w:t>
            </w:r>
            <w:r w:rsidRPr="00832DEE">
              <w:rPr>
                <w:rFonts w:ascii="Arial Narrow" w:eastAsia="Arial" w:hAnsi="Arial Narrow"/>
                <w:i/>
                <w:iCs/>
                <w:sz w:val="18"/>
                <w:szCs w:val="18"/>
                <w:lang w:val="vi-VN"/>
              </w:rPr>
              <w:t>i, ch</w:t>
            </w:r>
            <w:r w:rsidRPr="00832DEE">
              <w:rPr>
                <w:rFonts w:eastAsia="Arial" w:cs="Arial"/>
                <w:i/>
                <w:iCs/>
                <w:sz w:val="18"/>
                <w:szCs w:val="18"/>
                <w:lang w:val="vi-VN"/>
              </w:rPr>
              <w:t>ạ</w:t>
            </w:r>
            <w:r w:rsidRPr="00832DEE">
              <w:rPr>
                <w:rFonts w:ascii="Arial Narrow" w:eastAsia="Arial" w:hAnsi="Arial Narrow"/>
                <w:i/>
                <w:iCs/>
                <w:sz w:val="18"/>
                <w:szCs w:val="18"/>
                <w:lang w:val="vi-VN"/>
              </w:rPr>
              <w:t>y, nói, c</w:t>
            </w:r>
            <w:r w:rsidRPr="00832DEE">
              <w:rPr>
                <w:rFonts w:eastAsia="Arial" w:cs="Arial"/>
                <w:i/>
                <w:iCs/>
                <w:sz w:val="18"/>
                <w:szCs w:val="18"/>
                <w:lang w:val="vi-VN"/>
              </w:rPr>
              <w:t>ườ</w:t>
            </w:r>
            <w:r w:rsidRPr="00832DEE">
              <w:rPr>
                <w:rFonts w:ascii="Arial Narrow" w:eastAsia="Arial" w:hAnsi="Arial Narrow"/>
                <w:i/>
                <w:iCs/>
                <w:sz w:val="18"/>
                <w:szCs w:val="18"/>
                <w:lang w:val="vi-VN"/>
              </w:rPr>
              <w:t>i, làm, h</w:t>
            </w:r>
            <w:r w:rsidRPr="00832DEE">
              <w:rPr>
                <w:rFonts w:eastAsia="Arial" w:cs="Arial"/>
                <w:i/>
                <w:iCs/>
                <w:sz w:val="18"/>
                <w:szCs w:val="18"/>
                <w:lang w:val="vi-VN"/>
              </w:rPr>
              <w:t>ọ</w:t>
            </w:r>
            <w:r w:rsidRPr="00832DEE">
              <w:rPr>
                <w:rFonts w:ascii="Arial Narrow" w:eastAsia="Arial" w:hAnsi="Arial Narrow"/>
                <w:i/>
                <w:iCs/>
                <w:sz w:val="18"/>
                <w:szCs w:val="18"/>
                <w:lang w:val="vi-VN"/>
              </w:rPr>
              <w:t>c</w:t>
            </w:r>
            <w:r w:rsidRPr="00832DEE">
              <w:rPr>
                <w:rFonts w:ascii="Arial Narrow" w:eastAsia="Arial" w:hAnsi="Arial Narrow"/>
                <w:sz w:val="18"/>
                <w:szCs w:val="18"/>
                <w:lang w:val="en-AU"/>
              </w:rPr>
              <w:t>), adjectives (for example, </w:t>
            </w:r>
            <w:r w:rsidRPr="00832DEE">
              <w:rPr>
                <w:rFonts w:ascii="Arial Narrow" w:eastAsia="Arial" w:hAnsi="Arial Narrow"/>
                <w:i/>
                <w:iCs/>
                <w:sz w:val="18"/>
                <w:szCs w:val="18"/>
                <w:lang w:val="vi-VN"/>
              </w:rPr>
              <w:t>đ</w:t>
            </w:r>
            <w:r w:rsidRPr="00832DEE">
              <w:rPr>
                <w:rFonts w:eastAsia="Arial" w:cs="Arial"/>
                <w:i/>
                <w:iCs/>
                <w:sz w:val="18"/>
                <w:szCs w:val="18"/>
                <w:lang w:val="vi-VN"/>
              </w:rPr>
              <w:t>ẹ</w:t>
            </w:r>
            <w:r w:rsidRPr="00832DEE">
              <w:rPr>
                <w:rFonts w:ascii="Arial Narrow" w:eastAsia="Arial" w:hAnsi="Arial Narrow"/>
                <w:i/>
                <w:iCs/>
                <w:sz w:val="18"/>
                <w:szCs w:val="18"/>
                <w:lang w:val="vi-VN"/>
              </w:rPr>
              <w:t>p, x</w:t>
            </w:r>
            <w:r w:rsidRPr="00832DEE">
              <w:rPr>
                <w:rFonts w:eastAsia="Arial" w:cs="Arial"/>
                <w:i/>
                <w:iCs/>
                <w:sz w:val="18"/>
                <w:szCs w:val="18"/>
                <w:lang w:val="vi-VN"/>
              </w:rPr>
              <w:t>ấ</w:t>
            </w:r>
            <w:r w:rsidRPr="00832DEE">
              <w:rPr>
                <w:rFonts w:ascii="Arial Narrow" w:eastAsia="Arial" w:hAnsi="Arial Narrow"/>
                <w:i/>
                <w:iCs/>
                <w:sz w:val="18"/>
                <w:szCs w:val="18"/>
                <w:lang w:val="vi-VN"/>
              </w:rPr>
              <w:t>u, t</w:t>
            </w:r>
            <w:r w:rsidRPr="00832DEE">
              <w:rPr>
                <w:rFonts w:eastAsia="Arial" w:cs="Arial"/>
                <w:i/>
                <w:iCs/>
                <w:sz w:val="18"/>
                <w:szCs w:val="18"/>
                <w:lang w:val="vi-VN"/>
              </w:rPr>
              <w:t>ố</w:t>
            </w:r>
            <w:r w:rsidRPr="00832DEE">
              <w:rPr>
                <w:rFonts w:ascii="Arial Narrow" w:eastAsia="Arial" w:hAnsi="Arial Narrow"/>
                <w:i/>
                <w:iCs/>
                <w:sz w:val="18"/>
                <w:szCs w:val="18"/>
                <w:lang w:val="vi-VN"/>
              </w:rPr>
              <w:t>t, đen, đ</w:t>
            </w:r>
            <w:r w:rsidRPr="00832DEE">
              <w:rPr>
                <w:rFonts w:eastAsia="Arial" w:cs="Arial"/>
                <w:i/>
                <w:iCs/>
                <w:sz w:val="18"/>
                <w:szCs w:val="18"/>
                <w:lang w:val="vi-VN"/>
              </w:rPr>
              <w:t>ỏ</w:t>
            </w:r>
            <w:r w:rsidRPr="00832DEE">
              <w:rPr>
                <w:rFonts w:ascii="Arial Narrow" w:eastAsia="Arial" w:hAnsi="Arial Narrow"/>
                <w:sz w:val="18"/>
                <w:szCs w:val="18"/>
                <w:lang w:val="en-AU"/>
              </w:rPr>
              <w:t>) and adverbs (for example, </w:t>
            </w:r>
            <w:r w:rsidRPr="00832DEE">
              <w:rPr>
                <w:rFonts w:ascii="Arial Narrow" w:eastAsia="Arial" w:hAnsi="Arial Narrow"/>
                <w:i/>
                <w:iCs/>
                <w:sz w:val="18"/>
                <w:szCs w:val="18"/>
                <w:lang w:val="vi-VN"/>
              </w:rPr>
              <w:t>nhanh, ch</w:t>
            </w:r>
            <w:r w:rsidRPr="00832DEE">
              <w:rPr>
                <w:rFonts w:eastAsia="Arial" w:cs="Arial"/>
                <w:i/>
                <w:iCs/>
                <w:sz w:val="18"/>
                <w:szCs w:val="18"/>
                <w:lang w:val="vi-VN"/>
              </w:rPr>
              <w:t>ậ</w:t>
            </w:r>
            <w:r w:rsidRPr="00832DEE">
              <w:rPr>
                <w:rFonts w:ascii="Arial Narrow" w:eastAsia="Arial" w:hAnsi="Arial Narrow"/>
                <w:i/>
                <w:iCs/>
                <w:sz w:val="18"/>
                <w:szCs w:val="18"/>
                <w:lang w:val="vi-VN"/>
              </w:rPr>
              <w:t>m, hay, gi</w:t>
            </w:r>
            <w:r w:rsidRPr="00832DEE">
              <w:rPr>
                <w:rFonts w:eastAsia="Arial" w:cs="Arial"/>
                <w:i/>
                <w:iCs/>
                <w:sz w:val="18"/>
                <w:szCs w:val="18"/>
                <w:lang w:val="vi-VN"/>
              </w:rPr>
              <w:t>ỏ</w:t>
            </w:r>
            <w:r w:rsidRPr="00832DEE">
              <w:rPr>
                <w:rFonts w:ascii="Arial Narrow" w:eastAsia="Arial" w:hAnsi="Arial Narrow"/>
                <w:i/>
                <w:iCs/>
                <w:sz w:val="18"/>
                <w:szCs w:val="18"/>
                <w:lang w:val="vi-VN"/>
              </w:rPr>
              <w:t>i</w:t>
            </w:r>
            <w:r w:rsidRPr="00832DEE">
              <w:rPr>
                <w:rFonts w:ascii="Arial Narrow" w:eastAsia="Arial" w:hAnsi="Arial Narrow"/>
                <w:sz w:val="18"/>
                <w:szCs w:val="18"/>
                <w:lang w:val="en-AU"/>
              </w:rPr>
              <w:t>), to create short, simple sentences about their routines and interests.</w:t>
            </w:r>
            <w:r>
              <w:rPr>
                <w:rFonts w:ascii="Arial Narrow" w:eastAsia="Arial" w:hAnsi="Arial Narrow"/>
                <w:sz w:val="18"/>
                <w:szCs w:val="18"/>
                <w:lang w:val="en-AU"/>
              </w:rPr>
              <w:t xml:space="preserve"> (6)</w:t>
            </w:r>
            <w:r w:rsidRPr="00832DEE">
              <w:rPr>
                <w:rFonts w:ascii="Arial Narrow" w:eastAsia="Arial" w:hAnsi="Arial Narrow"/>
                <w:sz w:val="18"/>
                <w:szCs w:val="18"/>
                <w:lang w:val="en-AU"/>
              </w:rPr>
              <w:t xml:space="preserve"> </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They use vocabulary related to school, home and everyday routines. </w:t>
            </w:r>
            <w:r>
              <w:rPr>
                <w:rFonts w:ascii="Arial Narrow" w:eastAsia="Arial" w:hAnsi="Arial Narrow"/>
                <w:sz w:val="18"/>
                <w:szCs w:val="18"/>
                <w:lang w:val="en-AU"/>
              </w:rPr>
              <w:t>(7)</w:t>
            </w:r>
          </w:p>
          <w:p w:rsidR="00817450" w:rsidRPr="00832DEE" w:rsidRDefault="00817450" w:rsidP="00832DEE">
            <w:pPr>
              <w:pStyle w:val="ListParagraph"/>
              <w:numPr>
                <w:ilvl w:val="0"/>
                <w:numId w:val="38"/>
              </w:numPr>
              <w:rPr>
                <w:rFonts w:ascii="Arial Narrow" w:eastAsia="Arial" w:hAnsi="Arial Narrow"/>
                <w:i/>
                <w:iCs/>
                <w:sz w:val="18"/>
                <w:szCs w:val="18"/>
                <w:lang w:val="en-AU"/>
              </w:rPr>
            </w:pPr>
            <w:r w:rsidRPr="00832DEE">
              <w:rPr>
                <w:rFonts w:ascii="Arial Narrow" w:eastAsia="Arial" w:hAnsi="Arial Narrow"/>
                <w:sz w:val="18"/>
                <w:szCs w:val="18"/>
                <w:lang w:val="en-AU"/>
              </w:rPr>
              <w:t xml:space="preserve">They use appropriate word order and personal pronouns in simple </w:t>
            </w:r>
            <w:proofErr w:type="spellStart"/>
            <w:r w:rsidRPr="00832DEE">
              <w:rPr>
                <w:rFonts w:ascii="Arial Narrow" w:eastAsia="Arial" w:hAnsi="Arial Narrow"/>
                <w:sz w:val="18"/>
                <w:szCs w:val="18"/>
                <w:lang w:val="en-AU"/>
              </w:rPr>
              <w:t>spοken</w:t>
            </w:r>
            <w:proofErr w:type="spellEnd"/>
            <w:r w:rsidRPr="00832DEE">
              <w:rPr>
                <w:rFonts w:ascii="Arial Narrow" w:eastAsia="Arial" w:hAnsi="Arial Narrow"/>
                <w:sz w:val="18"/>
                <w:szCs w:val="18"/>
                <w:lang w:val="en-AU"/>
              </w:rPr>
              <w:t xml:space="preserve"> and written texts, for example, </w:t>
            </w:r>
            <w:r w:rsidRPr="00832DEE">
              <w:rPr>
                <w:rFonts w:ascii="Arial Narrow" w:eastAsia="Arial" w:hAnsi="Arial Narrow"/>
                <w:i/>
                <w:iCs/>
                <w:sz w:val="18"/>
                <w:szCs w:val="18"/>
                <w:lang w:val="vi-VN"/>
              </w:rPr>
              <w:t>Đây là con mèo con c</w:t>
            </w:r>
            <w:r w:rsidRPr="00832DEE">
              <w:rPr>
                <w:rFonts w:eastAsia="Arial" w:cs="Arial"/>
                <w:i/>
                <w:iCs/>
                <w:sz w:val="18"/>
                <w:szCs w:val="18"/>
                <w:lang w:val="vi-VN"/>
              </w:rPr>
              <w:t>ủ</w:t>
            </w:r>
            <w:r w:rsidRPr="00832DEE">
              <w:rPr>
                <w:rFonts w:ascii="Arial Narrow" w:eastAsia="Arial" w:hAnsi="Arial Narrow"/>
                <w:i/>
                <w:iCs/>
                <w:sz w:val="18"/>
                <w:szCs w:val="18"/>
                <w:lang w:val="vi-VN"/>
              </w:rPr>
              <w:t>a tôi/anh/em/cháu. </w:t>
            </w:r>
            <w:r w:rsidRPr="00817450">
              <w:rPr>
                <w:rFonts w:ascii="Arial Narrow" w:eastAsia="Arial" w:hAnsi="Arial Narrow"/>
                <w:iCs/>
                <w:sz w:val="18"/>
                <w:szCs w:val="18"/>
                <w:lang w:val="en-AU"/>
              </w:rPr>
              <w:t>(8)</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They translate and compare common Vietnamese and English expressions and create simple bilingual texts for classroom use. </w:t>
            </w:r>
            <w:r>
              <w:rPr>
                <w:rFonts w:ascii="Arial Narrow" w:eastAsia="Arial" w:hAnsi="Arial Narrow"/>
                <w:sz w:val="18"/>
                <w:szCs w:val="18"/>
                <w:lang w:val="en-AU"/>
              </w:rPr>
              <w:t>(9)</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Students describe how language involves behaviours as well as words and share their experiences of communicating in Vietnamese- and English-speaking contexts.</w:t>
            </w:r>
            <w:r>
              <w:rPr>
                <w:rFonts w:ascii="Arial Narrow" w:eastAsia="Arial" w:hAnsi="Arial Narrow"/>
                <w:sz w:val="18"/>
                <w:szCs w:val="18"/>
                <w:lang w:val="en-AU"/>
              </w:rPr>
              <w:t xml:space="preserve"> (10)</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Students identify the tones of the Vietnamese language and use tone markers when writing.</w:t>
            </w:r>
            <w:r>
              <w:rPr>
                <w:rFonts w:ascii="Arial Narrow" w:eastAsia="Arial" w:hAnsi="Arial Narrow"/>
                <w:sz w:val="18"/>
                <w:szCs w:val="18"/>
                <w:lang w:val="en-AU"/>
              </w:rPr>
              <w:t xml:space="preserve"> (11)</w:t>
            </w:r>
            <w:r w:rsidRPr="00832DEE">
              <w:rPr>
                <w:rFonts w:ascii="Arial Narrow" w:eastAsia="Arial" w:hAnsi="Arial Narrow"/>
                <w:sz w:val="18"/>
                <w:szCs w:val="18"/>
                <w:lang w:val="en-AU"/>
              </w:rPr>
              <w:t xml:space="preserve"> </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They identify the features and purpose of a range of familiar texts. </w:t>
            </w:r>
            <w:r>
              <w:rPr>
                <w:rFonts w:ascii="Arial Narrow" w:eastAsia="Arial" w:hAnsi="Arial Narrow"/>
                <w:sz w:val="18"/>
                <w:szCs w:val="18"/>
                <w:lang w:val="en-AU"/>
              </w:rPr>
              <w:t>(12)</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They provide examples of how language use varies according to the participants, social context and situation (for example, </w:t>
            </w:r>
            <w:r w:rsidRPr="00832DEE">
              <w:rPr>
                <w:rFonts w:ascii="Arial Narrow" w:eastAsia="Arial" w:hAnsi="Arial Narrow"/>
                <w:i/>
                <w:iCs/>
                <w:sz w:val="18"/>
                <w:szCs w:val="18"/>
                <w:lang w:val="vi-VN"/>
              </w:rPr>
              <w:t>cho em/t</w:t>
            </w:r>
            <w:r w:rsidRPr="00832DEE">
              <w:rPr>
                <w:rFonts w:eastAsia="Arial" w:cs="Arial"/>
                <w:i/>
                <w:iCs/>
                <w:sz w:val="18"/>
                <w:szCs w:val="18"/>
                <w:lang w:val="vi-VN"/>
              </w:rPr>
              <w:t>ặ</w:t>
            </w:r>
            <w:r w:rsidRPr="00832DEE">
              <w:rPr>
                <w:rFonts w:ascii="Arial Narrow" w:eastAsia="Arial" w:hAnsi="Arial Narrow"/>
                <w:i/>
                <w:iCs/>
                <w:sz w:val="18"/>
                <w:szCs w:val="18"/>
                <w:lang w:val="vi-VN"/>
              </w:rPr>
              <w:t>ng b</w:t>
            </w:r>
            <w:r w:rsidRPr="00832DEE">
              <w:rPr>
                <w:rFonts w:eastAsia="Arial" w:cs="Arial"/>
                <w:i/>
                <w:iCs/>
                <w:sz w:val="18"/>
                <w:szCs w:val="18"/>
                <w:lang w:val="vi-VN"/>
              </w:rPr>
              <w:t>ạ</w:t>
            </w:r>
            <w:r w:rsidRPr="00832DEE">
              <w:rPr>
                <w:rFonts w:ascii="Arial Narrow" w:eastAsia="Arial" w:hAnsi="Arial Narrow"/>
                <w:i/>
                <w:iCs/>
                <w:sz w:val="18"/>
                <w:szCs w:val="18"/>
                <w:lang w:val="vi-VN"/>
              </w:rPr>
              <w:t>n/bi</w:t>
            </w:r>
            <w:r w:rsidRPr="00832DEE">
              <w:rPr>
                <w:rFonts w:eastAsia="Arial" w:cs="Arial"/>
                <w:i/>
                <w:iCs/>
                <w:sz w:val="18"/>
                <w:szCs w:val="18"/>
                <w:lang w:val="vi-VN"/>
              </w:rPr>
              <w:t>ế</w:t>
            </w:r>
            <w:r w:rsidRPr="00832DEE">
              <w:rPr>
                <w:rFonts w:ascii="Arial Narrow" w:eastAsia="Arial" w:hAnsi="Arial Narrow"/>
                <w:i/>
                <w:iCs/>
                <w:sz w:val="18"/>
                <w:szCs w:val="18"/>
                <w:lang w:val="vi-VN"/>
              </w:rPr>
              <w:t>u bà m</w:t>
            </w:r>
            <w:r w:rsidRPr="00832DEE">
              <w:rPr>
                <w:rFonts w:eastAsia="Arial" w:cs="Arial"/>
                <w:i/>
                <w:iCs/>
                <w:sz w:val="18"/>
                <w:szCs w:val="18"/>
                <w:lang w:val="vi-VN"/>
              </w:rPr>
              <w:t>ộ</w:t>
            </w:r>
            <w:r w:rsidRPr="00832DEE">
              <w:rPr>
                <w:rFonts w:ascii="Arial Narrow" w:eastAsia="Arial" w:hAnsi="Arial Narrow"/>
                <w:i/>
                <w:iCs/>
                <w:sz w:val="18"/>
                <w:szCs w:val="18"/>
                <w:lang w:val="vi-VN"/>
              </w:rPr>
              <w:t>t món quà</w:t>
            </w:r>
            <w:r w:rsidRPr="00832DEE">
              <w:rPr>
                <w:rFonts w:ascii="Arial Narrow" w:eastAsia="Arial" w:hAnsi="Arial Narrow"/>
                <w:sz w:val="18"/>
                <w:szCs w:val="18"/>
                <w:lang w:val="en-AU"/>
              </w:rPr>
              <w:t xml:space="preserve">), and identify differences between ways of showing politeness in Vietnamese- and English-speaking contexts. </w:t>
            </w:r>
            <w:r>
              <w:rPr>
                <w:rFonts w:ascii="Arial Narrow" w:eastAsia="Arial" w:hAnsi="Arial Narrow"/>
                <w:sz w:val="18"/>
                <w:szCs w:val="18"/>
                <w:lang w:val="en-AU"/>
              </w:rPr>
              <w:t>(13)</w:t>
            </w:r>
          </w:p>
          <w:p w:rsidR="00817450" w:rsidRPr="00832DEE" w:rsidRDefault="00817450" w:rsidP="00832DEE">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They identify how languages change over time, providing examples of Vietnamese words borrowed from other languages such as English and French. </w:t>
            </w:r>
            <w:r>
              <w:rPr>
                <w:rFonts w:ascii="Arial Narrow" w:eastAsia="Arial" w:hAnsi="Arial Narrow"/>
                <w:sz w:val="18"/>
                <w:szCs w:val="18"/>
                <w:lang w:val="en-AU"/>
              </w:rPr>
              <w:t>(14)</w:t>
            </w:r>
          </w:p>
          <w:p w:rsidR="00817450" w:rsidRPr="00832DEE" w:rsidRDefault="00817450" w:rsidP="00832DEE">
            <w:pPr>
              <w:pStyle w:val="ListParagraph"/>
              <w:numPr>
                <w:ilvl w:val="0"/>
                <w:numId w:val="38"/>
              </w:numPr>
              <w:rPr>
                <w:rFonts w:eastAsia="Arial"/>
                <w:lang w:val="en-AU"/>
              </w:rPr>
            </w:pPr>
            <w:r w:rsidRPr="00832DEE">
              <w:rPr>
                <w:rFonts w:ascii="Arial Narrow" w:eastAsia="Arial" w:hAnsi="Arial Narrow"/>
                <w:sz w:val="18"/>
                <w:szCs w:val="18"/>
                <w:lang w:val="en-AU"/>
              </w:rPr>
              <w:t>They compare Vietnamese and English language use and cultural practices, identifying culture-specific terms and expressions.</w:t>
            </w:r>
            <w:r>
              <w:rPr>
                <w:rFonts w:ascii="Arial Narrow" w:eastAsia="Arial" w:hAnsi="Arial Narrow"/>
                <w:sz w:val="18"/>
                <w:szCs w:val="18"/>
                <w:lang w:val="en-AU"/>
              </w:rPr>
              <w:t xml:space="preserve"> (15)</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17450" w:rsidRDefault="00817450" w:rsidP="00817450">
            <w:pPr>
              <w:rPr>
                <w:rFonts w:ascii="Arial Narrow" w:hAnsi="Arial Narrow"/>
                <w:sz w:val="18"/>
                <w:szCs w:val="18"/>
                <w:lang w:val="en-AU"/>
              </w:rPr>
            </w:pPr>
            <w:r w:rsidRPr="00817450">
              <w:rPr>
                <w:rFonts w:ascii="Arial Narrow" w:hAnsi="Arial Narrow"/>
                <w:sz w:val="18"/>
                <w:szCs w:val="18"/>
                <w:lang w:val="en-AU"/>
              </w:rPr>
              <w:t>By the end of Level 6</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spoken and written Vietnamese for classroom interactions and to share ideas and opinions and express feelings.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exchange information about aspects of their daily life, school, friends and leisure activities.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make shared decisions and arrangements, organise events and complete transactions.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When participating in classroom and collaborative activities, they ask and respond to questions, and express opinions, for example, </w:t>
            </w:r>
            <w:proofErr w:type="spellStart"/>
            <w:r w:rsidRPr="00817450">
              <w:rPr>
                <w:rFonts w:ascii="Arial Narrow" w:eastAsia="Arial" w:hAnsi="Arial Narrow"/>
                <w:sz w:val="18"/>
                <w:szCs w:val="18"/>
                <w:lang w:val="en-AU"/>
              </w:rPr>
              <w:t>B</w:t>
            </w:r>
            <w:r w:rsidRPr="00817450">
              <w:rPr>
                <w:rFonts w:eastAsia="Arial" w:cs="Arial"/>
                <w:sz w:val="18"/>
                <w:szCs w:val="18"/>
                <w:lang w:val="en-AU"/>
              </w:rPr>
              <w:t>ạ</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thích</w:t>
            </w:r>
            <w:proofErr w:type="spellEnd"/>
            <w:r w:rsidRPr="00817450">
              <w:rPr>
                <w:rFonts w:ascii="Arial Narrow" w:eastAsia="Arial" w:hAnsi="Arial Narrow"/>
                <w:sz w:val="18"/>
                <w:szCs w:val="18"/>
                <w:lang w:val="en-AU"/>
              </w:rPr>
              <w:t xml:space="preserve"> </w:t>
            </w:r>
            <w:proofErr w:type="spellStart"/>
            <w:proofErr w:type="gramStart"/>
            <w:r w:rsidRPr="00817450">
              <w:rPr>
                <w:rFonts w:ascii="Arial Narrow" w:eastAsia="Arial" w:hAnsi="Arial Narrow"/>
                <w:sz w:val="18"/>
                <w:szCs w:val="18"/>
                <w:lang w:val="en-AU"/>
              </w:rPr>
              <w:t>ăn</w:t>
            </w:r>
            <w:proofErr w:type="spellEnd"/>
            <w:proofErr w:type="gram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w:t>
            </w:r>
            <w:r w:rsidRPr="00817450">
              <w:rPr>
                <w:rFonts w:eastAsia="Arial" w:cs="Arial"/>
                <w:sz w:val="18"/>
                <w:szCs w:val="18"/>
                <w:lang w:val="en-AU"/>
              </w:rPr>
              <w:t>ơ</w:t>
            </w:r>
            <w:r w:rsidRPr="00817450">
              <w:rPr>
                <w:rFonts w:ascii="Arial Narrow" w:eastAsia="Arial" w:hAnsi="Arial Narrow"/>
                <w:sz w:val="18"/>
                <w:szCs w:val="18"/>
                <w:lang w:val="en-AU"/>
              </w:rPr>
              <w:t>m</w:t>
            </w:r>
            <w:proofErr w:type="spellEnd"/>
            <w:r w:rsidRPr="00817450">
              <w:rPr>
                <w:rFonts w:ascii="Arial Narrow" w:eastAsia="Arial" w:hAnsi="Arial Narrow"/>
                <w:sz w:val="18"/>
                <w:szCs w:val="18"/>
                <w:lang w:val="en-AU"/>
              </w:rPr>
              <w:t xml:space="preserve"> hay </w:t>
            </w:r>
            <w:proofErr w:type="spellStart"/>
            <w:r w:rsidRPr="00817450">
              <w:rPr>
                <w:rFonts w:ascii="Arial Narrow" w:eastAsia="Arial" w:hAnsi="Arial Narrow"/>
                <w:sz w:val="18"/>
                <w:szCs w:val="18"/>
                <w:lang w:val="en-AU"/>
              </w:rPr>
              <w:t>ph</w:t>
            </w:r>
            <w:r w:rsidRPr="00817450">
              <w:rPr>
                <w:rFonts w:eastAsia="Arial" w:cs="Arial"/>
                <w:sz w:val="18"/>
                <w:szCs w:val="18"/>
                <w:lang w:val="en-AU"/>
              </w:rPr>
              <w:t>ơ</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w:t>
            </w:r>
            <w:r w:rsidRPr="00817450">
              <w:rPr>
                <w:rFonts w:ascii="Arial Narrow" w:eastAsia="Arial" w:hAnsi="Arial Narrow" w:cs="Arial Narrow"/>
                <w:sz w:val="18"/>
                <w:szCs w:val="18"/>
                <w:lang w:val="en-AU"/>
              </w:rPr>
              <w:t>ô</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ascii="Arial Narrow" w:eastAsia="Arial" w:hAnsi="Arial Narrow" w:cs="Arial Narrow"/>
                <w:sz w:val="18"/>
                <w:szCs w:val="18"/>
                <w:lang w:val="en-AU"/>
              </w:rPr>
              <w:t>í</w:t>
            </w:r>
            <w:r w:rsidRPr="00817450">
              <w:rPr>
                <w:rFonts w:ascii="Arial Narrow" w:eastAsia="Arial" w:hAnsi="Arial Narrow"/>
                <w:sz w:val="18"/>
                <w:szCs w:val="18"/>
                <w:lang w:val="en-AU"/>
              </w:rPr>
              <w:t>ch</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cs="Arial Narrow"/>
                <w:sz w:val="18"/>
                <w:szCs w:val="18"/>
                <w:lang w:val="en-AU"/>
              </w:rPr>
              <w:t>ă</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ph</w:t>
            </w:r>
            <w:r w:rsidRPr="00817450">
              <w:rPr>
                <w:rFonts w:eastAsia="Arial" w:cs="Arial"/>
                <w:sz w:val="18"/>
                <w:szCs w:val="18"/>
                <w:lang w:val="en-AU"/>
              </w:rPr>
              <w:t>ở</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vì</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nó</w:t>
            </w:r>
            <w:proofErr w:type="spellEnd"/>
            <w:r w:rsidRPr="00817450">
              <w:rPr>
                <w:rFonts w:ascii="Arial Narrow" w:eastAsia="Arial" w:hAnsi="Arial Narrow"/>
                <w:sz w:val="18"/>
                <w:szCs w:val="18"/>
                <w:lang w:val="en-AU"/>
              </w:rPr>
              <w:t xml:space="preserve"> </w:t>
            </w:r>
            <w:proofErr w:type="spellStart"/>
            <w:proofErr w:type="gramStart"/>
            <w:r w:rsidRPr="00817450">
              <w:rPr>
                <w:rFonts w:ascii="Arial Narrow" w:eastAsia="Arial" w:hAnsi="Arial Narrow"/>
                <w:sz w:val="18"/>
                <w:szCs w:val="18"/>
                <w:lang w:val="en-AU"/>
              </w:rPr>
              <w:t>th</w:t>
            </w:r>
            <w:r w:rsidRPr="00817450">
              <w:rPr>
                <w:rFonts w:eastAsia="Arial" w:cs="Arial"/>
                <w:sz w:val="18"/>
                <w:szCs w:val="18"/>
                <w:lang w:val="en-AU"/>
              </w:rPr>
              <w:t>ơ</w:t>
            </w:r>
            <w:r w:rsidRPr="00817450">
              <w:rPr>
                <w:rFonts w:ascii="Arial Narrow" w:eastAsia="Arial" w:hAnsi="Arial Narrow"/>
                <w:sz w:val="18"/>
                <w:szCs w:val="18"/>
                <w:lang w:val="en-AU"/>
              </w:rPr>
              <w:t>m</w:t>
            </w:r>
            <w:proofErr w:type="spellEnd"/>
            <w:proofErr w:type="gram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ngon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và</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b</w:t>
            </w:r>
            <w:r w:rsidRPr="00817450">
              <w:rPr>
                <w:rFonts w:eastAsia="Arial" w:cs="Arial"/>
                <w:sz w:val="18"/>
                <w:szCs w:val="18"/>
                <w:lang w:val="en-AU"/>
              </w:rPr>
              <w:t>ổ</w:t>
            </w:r>
            <w:proofErr w:type="spellEnd"/>
            <w:r w:rsidRPr="00817450">
              <w:rPr>
                <w:rFonts w:ascii="Arial Narrow" w:eastAsia="Arial" w:hAnsi="Arial Narrow"/>
                <w:sz w:val="18"/>
                <w:szCs w:val="18"/>
                <w:lang w:val="en-AU"/>
              </w:rPr>
              <w:t xml:space="preserve">.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specific features of pronunciation and intonation, including tones, when interacting.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locate, classify and compare information from a range of familiar texts, and share information and ideas on topics of interest in paragraphs or short texts selected to suit different audiences.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respond to imaginative texts by describing key elements, and create short imaginative texts or alternative versions of texts they have heard, read or viewed.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everyday language and topic-specific vocabulary to express ideas and opinions and discuss events in time and place.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construct sentences using nouns, pronouns, adjectives, adverbs and familiar expressions and idioms (for example, </w:t>
            </w:r>
            <w:proofErr w:type="spellStart"/>
            <w:r w:rsidRPr="00817450">
              <w:rPr>
                <w:rFonts w:ascii="Arial Narrow" w:eastAsia="Arial" w:hAnsi="Arial Narrow"/>
                <w:sz w:val="18"/>
                <w:szCs w:val="18"/>
                <w:lang w:val="en-AU"/>
              </w:rPr>
              <w:t>đen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nh</w:t>
            </w:r>
            <w:r w:rsidRPr="00817450">
              <w:rPr>
                <w:rFonts w:eastAsia="Arial" w:cs="Arial"/>
                <w:sz w:val="18"/>
                <w:szCs w:val="18"/>
                <w:lang w:val="en-AU"/>
              </w:rPr>
              <w:t>ư</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w:t>
            </w:r>
            <w:r w:rsidRPr="00817450">
              <w:rPr>
                <w:rFonts w:eastAsia="Arial" w:cs="Arial"/>
                <w:sz w:val="18"/>
                <w:szCs w:val="18"/>
                <w:lang w:val="en-AU"/>
              </w:rPr>
              <w:t>ư</w:t>
            </w:r>
            <w:r w:rsidRPr="00817450">
              <w:rPr>
                <w:rFonts w:ascii="Arial Narrow" w:eastAsia="Arial" w:hAnsi="Arial Narrow"/>
                <w:sz w:val="18"/>
                <w:szCs w:val="18"/>
                <w:lang w:val="en-AU"/>
              </w:rPr>
              <w:t>̣c</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hi</w:t>
            </w:r>
            <w:r w:rsidRPr="00817450">
              <w:rPr>
                <w:rFonts w:ascii="Arial Narrow" w:eastAsia="Arial" w:hAnsi="Arial Narrow" w:cs="Arial Narrow"/>
                <w:sz w:val="18"/>
                <w:szCs w:val="18"/>
                <w:lang w:val="en-AU"/>
              </w:rPr>
              <w:t>ê</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nh</w:t>
            </w:r>
            <w:r w:rsidRPr="00817450">
              <w:rPr>
                <w:rFonts w:eastAsia="Arial" w:cs="Arial"/>
                <w:sz w:val="18"/>
                <w:szCs w:val="18"/>
                <w:lang w:val="en-AU"/>
              </w:rPr>
              <w:t>ư</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Bụt</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w:t>
            </w:r>
            <w:r w:rsidRPr="00817450">
              <w:rPr>
                <w:rFonts w:ascii="Arial Narrow" w:eastAsia="Arial" w:hAnsi="Arial Narrow" w:cs="Arial Narrow"/>
                <w:sz w:val="18"/>
                <w:szCs w:val="18"/>
                <w:lang w:val="en-AU"/>
              </w:rPr>
              <w:t>ó</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w:t>
            </w:r>
            <w:r w:rsidRPr="00817450">
              <w:rPr>
                <w:rFonts w:ascii="Arial Narrow" w:eastAsia="Arial" w:hAnsi="Arial Narrow" w:cs="Arial Narrow"/>
                <w:sz w:val="18"/>
                <w:szCs w:val="18"/>
                <w:lang w:val="en-AU"/>
              </w:rPr>
              <w:t>ô</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w:t>
            </w:r>
            <w:r w:rsidRPr="00817450">
              <w:rPr>
                <w:rFonts w:ascii="Arial Narrow" w:eastAsia="Arial" w:hAnsi="Arial Narrow" w:cs="Arial Narrow"/>
                <w:sz w:val="18"/>
                <w:szCs w:val="18"/>
                <w:lang w:val="en-AU"/>
              </w:rPr>
              <w:t>à</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s</w:t>
            </w:r>
            <w:r w:rsidRPr="00817450">
              <w:rPr>
                <w:rFonts w:eastAsia="Arial" w:cs="Arial"/>
                <w:sz w:val="18"/>
                <w:szCs w:val="18"/>
                <w:lang w:val="en-AU"/>
              </w:rPr>
              <w:t>ắ</w:t>
            </w:r>
            <w:r w:rsidRPr="00817450">
              <w:rPr>
                <w:rFonts w:ascii="Arial Narrow" w:eastAsia="Arial" w:hAnsi="Arial Narrow"/>
                <w:sz w:val="18"/>
                <w:szCs w:val="18"/>
                <w:lang w:val="en-AU"/>
              </w:rPr>
              <w:t>t</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có</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ngày</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nên</w:t>
            </w:r>
            <w:proofErr w:type="spellEnd"/>
            <w:r w:rsidRPr="00817450">
              <w:rPr>
                <w:rFonts w:ascii="Arial Narrow" w:eastAsia="Arial" w:hAnsi="Arial Narrow"/>
                <w:sz w:val="18"/>
                <w:szCs w:val="18"/>
                <w:lang w:val="en-AU"/>
              </w:rPr>
              <w:t xml:space="preserve"> </w:t>
            </w:r>
            <w:proofErr w:type="spellStart"/>
            <w:proofErr w:type="gramStart"/>
            <w:r w:rsidRPr="00817450">
              <w:rPr>
                <w:rFonts w:ascii="Arial Narrow" w:eastAsia="Arial" w:hAnsi="Arial Narrow"/>
                <w:sz w:val="18"/>
                <w:szCs w:val="18"/>
                <w:lang w:val="en-AU"/>
              </w:rPr>
              <w:t>kim</w:t>
            </w:r>
            <w:proofErr w:type="spellEnd"/>
            <w:proofErr w:type="gramEnd"/>
            <w:r w:rsidRPr="00817450">
              <w:rPr>
                <w:rFonts w:ascii="Arial Narrow" w:eastAsia="Arial" w:hAnsi="Arial Narrow"/>
                <w:sz w:val="18"/>
                <w:szCs w:val="18"/>
                <w:lang w:val="en-AU"/>
              </w:rPr>
              <w:t xml:space="preserve">), to suit the context and purpose of communication.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simple sentences and form compound sentences using conjunctions such as </w:t>
            </w:r>
            <w:proofErr w:type="spellStart"/>
            <w:r w:rsidRPr="00817450">
              <w:rPr>
                <w:rFonts w:ascii="Arial Narrow" w:eastAsia="Arial" w:hAnsi="Arial Narrow"/>
                <w:sz w:val="18"/>
                <w:szCs w:val="18"/>
                <w:lang w:val="en-AU"/>
              </w:rPr>
              <w:t>và</w:t>
            </w:r>
            <w:proofErr w:type="gramStart"/>
            <w:r w:rsidRPr="00817450">
              <w:rPr>
                <w:rFonts w:ascii="Arial Narrow" w:eastAsia="Arial" w:hAnsi="Arial Narrow"/>
                <w:sz w:val="18"/>
                <w:szCs w:val="18"/>
                <w:lang w:val="en-AU"/>
              </w:rPr>
              <w:t>,hay</w:t>
            </w:r>
            <w:proofErr w:type="spellEnd"/>
            <w:proofErr w:type="gram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ho</w:t>
            </w:r>
            <w:r w:rsidRPr="00817450">
              <w:rPr>
                <w:rFonts w:eastAsia="Arial" w:cs="Arial"/>
                <w:sz w:val="18"/>
                <w:szCs w:val="18"/>
                <w:lang w:val="en-AU"/>
              </w:rPr>
              <w:t>ặ</w:t>
            </w:r>
            <w:r w:rsidRPr="00817450">
              <w:rPr>
                <w:rFonts w:ascii="Arial Narrow" w:eastAsia="Arial" w:hAnsi="Arial Narrow"/>
                <w:sz w:val="18"/>
                <w:szCs w:val="18"/>
                <w:lang w:val="en-AU"/>
              </w:rPr>
              <w:t>c</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vì</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nh</w:t>
            </w:r>
            <w:r w:rsidRPr="00817450">
              <w:rPr>
                <w:rFonts w:eastAsia="Arial" w:cs="Arial"/>
                <w:sz w:val="18"/>
                <w:szCs w:val="18"/>
                <w:lang w:val="en-AU"/>
              </w:rPr>
              <w:t>ư</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w:t>
            </w:r>
            <w:r w:rsidRPr="00817450">
              <w:rPr>
                <w:rFonts w:ascii="Arial Narrow" w:eastAsia="Arial" w:hAnsi="Arial Narrow" w:cs="Arial Narrow"/>
                <w:sz w:val="18"/>
                <w:szCs w:val="18"/>
                <w:lang w:val="en-AU"/>
              </w:rPr>
              <w:t>ê</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When writing, they apply appropriate spelling and punctuation in a range of sentence types.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Students translate simple texts from Vietnamese into English and vice versa, identifying words that are easy or difficult to translate, and create bilingual texts for their own language learning and for the school community.</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Students identify ways in which their family origins, traditions and beliefs impact on their identity and influence how they communicate in Vietnamese and English.</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form new words by adding or changing tone markers, initial consonants and vowels (for example, </w:t>
            </w:r>
            <w:proofErr w:type="spellStart"/>
            <w:r w:rsidRPr="00817450">
              <w:rPr>
                <w:rFonts w:ascii="Arial Narrow" w:eastAsia="Arial" w:hAnsi="Arial Narrow"/>
                <w:sz w:val="18"/>
                <w:szCs w:val="18"/>
                <w:lang w:val="en-AU"/>
              </w:rPr>
              <w:t>bu</w:t>
            </w:r>
            <w:r w:rsidRPr="00817450">
              <w:rPr>
                <w:rFonts w:eastAsia="Arial" w:cs="Arial"/>
                <w:sz w:val="18"/>
                <w:szCs w:val="18"/>
                <w:lang w:val="en-AU"/>
              </w:rPr>
              <w:t>ổ</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cu</w:t>
            </w:r>
            <w:r w:rsidRPr="00817450">
              <w:rPr>
                <w:rFonts w:eastAsia="Arial" w:cs="Arial"/>
                <w:sz w:val="18"/>
                <w:szCs w:val="18"/>
                <w:lang w:val="en-AU"/>
              </w:rPr>
              <w:t>ố</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đu</w:t>
            </w:r>
            <w:r w:rsidRPr="00817450">
              <w:rPr>
                <w:rFonts w:eastAsia="Arial" w:cs="Arial"/>
                <w:sz w:val="18"/>
                <w:szCs w:val="18"/>
                <w:lang w:val="en-AU"/>
              </w:rPr>
              <w:t>ổ</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tu</w:t>
            </w:r>
            <w:r w:rsidRPr="00817450">
              <w:rPr>
                <w:rFonts w:eastAsia="Arial" w:cs="Arial"/>
                <w:sz w:val="18"/>
                <w:szCs w:val="18"/>
                <w:lang w:val="en-AU"/>
              </w:rPr>
              <w:t>ổ</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chu</w:t>
            </w:r>
            <w:r w:rsidRPr="00817450">
              <w:rPr>
                <w:rFonts w:eastAsia="Arial" w:cs="Arial"/>
                <w:sz w:val="18"/>
                <w:szCs w:val="18"/>
                <w:lang w:val="en-AU"/>
              </w:rPr>
              <w:t>ố</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and identify how changes to pitch affect the meaning of words, for example, </w:t>
            </w:r>
            <w:proofErr w:type="spellStart"/>
            <w:r w:rsidRPr="00817450">
              <w:rPr>
                <w:rFonts w:ascii="Arial Narrow" w:eastAsia="Arial" w:hAnsi="Arial Narrow"/>
                <w:sz w:val="18"/>
                <w:szCs w:val="18"/>
                <w:lang w:val="en-AU"/>
              </w:rPr>
              <w:t>th</w:t>
            </w:r>
            <w:r w:rsidRPr="00817450">
              <w:rPr>
                <w:rFonts w:eastAsia="Arial" w:cs="Arial"/>
                <w:sz w:val="18"/>
                <w:szCs w:val="18"/>
                <w:lang w:val="en-AU"/>
              </w:rPr>
              <w:t>ươ</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ườ</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ưở</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ượ</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compare the structure and language features of familiar texts and identify ways in which audience, context and purpose influence language choices.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identify ways in which language use varies according to context and situation, for example, </w:t>
            </w:r>
            <w:proofErr w:type="spellStart"/>
            <w:r w:rsidRPr="00817450">
              <w:rPr>
                <w:rFonts w:ascii="Arial Narrow" w:eastAsia="Arial" w:hAnsi="Arial Narrow"/>
                <w:sz w:val="18"/>
                <w:szCs w:val="18"/>
                <w:lang w:val="en-AU"/>
              </w:rPr>
              <w:t>Chào</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các</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b</w:t>
            </w:r>
            <w:r w:rsidRPr="00817450">
              <w:rPr>
                <w:rFonts w:eastAsia="Arial" w:cs="Arial"/>
                <w:sz w:val="18"/>
                <w:szCs w:val="18"/>
                <w:lang w:val="en-AU"/>
              </w:rPr>
              <w:t>ạ</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Kính</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w:t>
            </w:r>
            <w:r w:rsidRPr="00817450">
              <w:rPr>
                <w:rFonts w:ascii="Arial Narrow" w:eastAsia="Arial" w:hAnsi="Arial Narrow"/>
                <w:sz w:val="18"/>
                <w:szCs w:val="18"/>
                <w:lang w:val="en-AU"/>
              </w:rPr>
              <w:t>a</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ầ</w:t>
            </w:r>
            <w:r w:rsidRPr="00817450">
              <w:rPr>
                <w:rFonts w:ascii="Arial Narrow" w:eastAsia="Arial" w:hAnsi="Arial Narrow"/>
                <w:sz w:val="18"/>
                <w:szCs w:val="18"/>
                <w:lang w:val="en-AU"/>
              </w:rPr>
              <w:t>y</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cô</w:t>
            </w:r>
            <w:proofErr w:type="spellEnd"/>
            <w:r w:rsidRPr="00817450">
              <w:rPr>
                <w:rFonts w:ascii="Arial Narrow" w:eastAsia="Arial" w:hAnsi="Arial Narrow"/>
                <w:sz w:val="18"/>
                <w:szCs w:val="18"/>
                <w:lang w:val="en-AU"/>
              </w:rPr>
              <w:t xml:space="preserve">.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provide examples of how the Vietnamese language has changed over time and identify ways in which regional dialects and accents have influenced the language, for example, dialectal variations such as </w:t>
            </w:r>
            <w:proofErr w:type="spellStart"/>
            <w:r w:rsidRPr="00817450">
              <w:rPr>
                <w:rFonts w:ascii="Arial Narrow" w:eastAsia="Arial" w:hAnsi="Arial Narrow"/>
                <w:sz w:val="18"/>
                <w:szCs w:val="18"/>
                <w:lang w:val="en-AU"/>
              </w:rPr>
              <w:t>b</w:t>
            </w:r>
            <w:r w:rsidRPr="00817450">
              <w:rPr>
                <w:rFonts w:eastAsia="Arial" w:cs="Arial"/>
                <w:sz w:val="18"/>
                <w:szCs w:val="18"/>
                <w:lang w:val="en-AU"/>
              </w:rPr>
              <w:t>ố</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ba</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w:t>
            </w:r>
            <w:r w:rsidRPr="00817450">
              <w:rPr>
                <w:rFonts w:eastAsia="Arial" w:cs="Arial"/>
                <w:sz w:val="18"/>
                <w:szCs w:val="18"/>
                <w:lang w:val="en-AU"/>
              </w:rPr>
              <w:t>ẹ</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má</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cái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thìa</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cái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mu</w:t>
            </w:r>
            <w:r w:rsidRPr="00817450">
              <w:rPr>
                <w:rFonts w:eastAsia="Arial" w:cs="Arial"/>
                <w:sz w:val="18"/>
                <w:szCs w:val="18"/>
                <w:lang w:val="en-AU"/>
              </w:rPr>
              <w:t>ỗ</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Em</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tên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gì</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Em</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tên</w:t>
            </w:r>
            <w:proofErr w:type="spellEnd"/>
            <w:r w:rsidRPr="00817450">
              <w:rPr>
                <w:rFonts w:ascii="Arial Narrow" w:eastAsia="Arial" w:hAnsi="Arial Narrow"/>
                <w:sz w:val="18"/>
                <w:szCs w:val="18"/>
                <w:lang w:val="en-AU"/>
              </w:rPr>
              <w:t xml:space="preserve"> chi? </w:t>
            </w:r>
            <w:proofErr w:type="spellStart"/>
            <w:r w:rsidRPr="00817450">
              <w:rPr>
                <w:rFonts w:ascii="Arial Narrow" w:eastAsia="Arial" w:hAnsi="Arial Narrow"/>
                <w:sz w:val="18"/>
                <w:szCs w:val="18"/>
                <w:lang w:val="en-AU"/>
              </w:rPr>
              <w:t>Đi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đâu</w:t>
            </w:r>
            <w:proofErr w:type="spellEnd"/>
            <w:proofErr w:type="gramStart"/>
            <w:r w:rsidRPr="00817450">
              <w:rPr>
                <w:rFonts w:ascii="Arial Narrow" w:eastAsia="Arial" w:hAnsi="Arial Narrow"/>
                <w:sz w:val="18"/>
                <w:szCs w:val="18"/>
                <w:lang w:val="en-AU"/>
              </w:rPr>
              <w:t>?/</w:t>
            </w:r>
            <w:proofErr w:type="spellStart"/>
            <w:proofErr w:type="gramEnd"/>
            <w:r w:rsidRPr="00817450">
              <w:rPr>
                <w:rFonts w:ascii="Arial Narrow" w:eastAsia="Arial" w:hAnsi="Arial Narrow"/>
                <w:sz w:val="18"/>
                <w:szCs w:val="18"/>
                <w:lang w:val="en-AU"/>
              </w:rPr>
              <w:t>Đi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mô</w:t>
            </w:r>
            <w:proofErr w:type="spellEnd"/>
            <w:r w:rsidRPr="00817450">
              <w:rPr>
                <w:rFonts w:ascii="Arial Narrow" w:eastAsia="Arial" w:hAnsi="Arial Narrow"/>
                <w:sz w:val="18"/>
                <w:szCs w:val="18"/>
                <w:lang w:val="en-AU"/>
              </w:rPr>
              <w:t xml:space="preserve">? </w:t>
            </w:r>
          </w:p>
          <w:p w:rsidR="00817450" w:rsidRPr="00817450" w:rsidRDefault="00817450" w:rsidP="00817450">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They identify language choices that reflect the influence of Vietnamese values and beliefs, and apply culturally appropriate behaviours and language when communicating in a range of familiar situations.</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50" w:rsidRDefault="00817450" w:rsidP="00304EA1">
      <w:pPr>
        <w:spacing w:after="0" w:line="240" w:lineRule="auto"/>
      </w:pPr>
      <w:r>
        <w:separator/>
      </w:r>
    </w:p>
  </w:endnote>
  <w:endnote w:type="continuationSeparator" w:id="0">
    <w:p w:rsidR="00817450" w:rsidRDefault="0081745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817450" w:rsidTr="00083E00">
      <w:trPr>
        <w:trHeight w:val="701"/>
      </w:trPr>
      <w:tc>
        <w:tcPr>
          <w:tcW w:w="2835" w:type="dxa"/>
          <w:vAlign w:val="center"/>
        </w:tcPr>
        <w:p w:rsidR="00817450" w:rsidRPr="002329F3" w:rsidRDefault="00817450"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817450" w:rsidRPr="00B41951" w:rsidRDefault="0081745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72BA5">
            <w:rPr>
              <w:noProof/>
            </w:rPr>
            <w:t>2</w:t>
          </w:r>
          <w:r w:rsidRPr="00B41951">
            <w:rPr>
              <w:noProof/>
            </w:rPr>
            <w:fldChar w:fldCharType="end"/>
          </w:r>
        </w:p>
      </w:tc>
    </w:tr>
  </w:tbl>
  <w:p w:rsidR="00817450" w:rsidRPr="00243F0D" w:rsidRDefault="00817450"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817450" w:rsidTr="004174A4">
      <w:trPr>
        <w:trHeight w:val="709"/>
      </w:trPr>
      <w:tc>
        <w:tcPr>
          <w:tcW w:w="7607" w:type="dxa"/>
          <w:vAlign w:val="center"/>
        </w:tcPr>
        <w:p w:rsidR="00817450" w:rsidRPr="004A2ED8" w:rsidRDefault="00817450"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817450" w:rsidRPr="00B41951" w:rsidRDefault="00817450" w:rsidP="004174A4">
          <w:pPr>
            <w:pStyle w:val="VCAAbody"/>
            <w:jc w:val="center"/>
            <w:rPr>
              <w:sz w:val="18"/>
              <w:szCs w:val="18"/>
            </w:rPr>
          </w:pPr>
        </w:p>
      </w:tc>
      <w:tc>
        <w:tcPr>
          <w:tcW w:w="7608" w:type="dxa"/>
          <w:vAlign w:val="center"/>
        </w:tcPr>
        <w:p w:rsidR="00817450" w:rsidRDefault="00817450" w:rsidP="00B41951">
          <w:pPr>
            <w:pStyle w:val="Footer"/>
            <w:tabs>
              <w:tab w:val="clear" w:pos="9026"/>
              <w:tab w:val="right" w:pos="11340"/>
            </w:tabs>
            <w:jc w:val="right"/>
          </w:pPr>
        </w:p>
      </w:tc>
    </w:tr>
  </w:tbl>
  <w:p w:rsidR="00817450" w:rsidRDefault="00817450"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50" w:rsidRDefault="00817450" w:rsidP="00304EA1">
      <w:pPr>
        <w:spacing w:after="0" w:line="240" w:lineRule="auto"/>
      </w:pPr>
      <w:r>
        <w:separator/>
      </w:r>
    </w:p>
  </w:footnote>
  <w:footnote w:type="continuationSeparator" w:id="0">
    <w:p w:rsidR="00817450" w:rsidRDefault="0081745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817450" w:rsidRPr="00D86DE4" w:rsidRDefault="00BB0201" w:rsidP="00D86DE4">
        <w:pPr>
          <w:pStyle w:val="VCAAcaptionsandfootnotes"/>
          <w:rPr>
            <w:color w:val="999999" w:themeColor="accent2"/>
          </w:rPr>
        </w:pPr>
        <w:r>
          <w:rPr>
            <w:b/>
            <w:color w:val="999999" w:themeColor="accent2"/>
            <w:lang w:val="en-AU"/>
          </w:rPr>
          <w:t>Curriculum Mapping Template: Vietnamese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50" w:rsidRPr="009370BC" w:rsidRDefault="00817450"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Vietnamese – </w:t>
        </w:r>
        <w:r w:rsidR="00BB0201">
          <w:rPr>
            <w:sz w:val="28"/>
            <w:szCs w:val="28"/>
          </w:rPr>
          <w:t>3 and 4</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6E528F5"/>
    <w:multiLevelType w:val="hybridMultilevel"/>
    <w:tmpl w:val="FDBCD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012A93"/>
    <w:multiLevelType w:val="hybridMultilevel"/>
    <w:tmpl w:val="AEE299EC"/>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97A453A"/>
    <w:multiLevelType w:val="hybridMultilevel"/>
    <w:tmpl w:val="0080A7D2"/>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9"/>
  </w:num>
  <w:num w:numId="4">
    <w:abstractNumId w:val="6"/>
  </w:num>
  <w:num w:numId="5">
    <w:abstractNumId w:val="28"/>
  </w:num>
  <w:num w:numId="6">
    <w:abstractNumId w:val="0"/>
  </w:num>
  <w:num w:numId="7">
    <w:abstractNumId w:val="29"/>
  </w:num>
  <w:num w:numId="8">
    <w:abstractNumId w:val="35"/>
  </w:num>
  <w:num w:numId="9">
    <w:abstractNumId w:val="17"/>
  </w:num>
  <w:num w:numId="10">
    <w:abstractNumId w:val="21"/>
  </w:num>
  <w:num w:numId="11">
    <w:abstractNumId w:val="5"/>
  </w:num>
  <w:num w:numId="12">
    <w:abstractNumId w:val="8"/>
  </w:num>
  <w:num w:numId="13">
    <w:abstractNumId w:val="14"/>
  </w:num>
  <w:num w:numId="14">
    <w:abstractNumId w:val="24"/>
  </w:num>
  <w:num w:numId="15">
    <w:abstractNumId w:val="13"/>
  </w:num>
  <w:num w:numId="16">
    <w:abstractNumId w:val="9"/>
  </w:num>
  <w:num w:numId="17">
    <w:abstractNumId w:val="36"/>
  </w:num>
  <w:num w:numId="18">
    <w:abstractNumId w:val="23"/>
  </w:num>
  <w:num w:numId="19">
    <w:abstractNumId w:val="27"/>
  </w:num>
  <w:num w:numId="20">
    <w:abstractNumId w:val="20"/>
  </w:num>
  <w:num w:numId="21">
    <w:abstractNumId w:val="4"/>
  </w:num>
  <w:num w:numId="22">
    <w:abstractNumId w:val="12"/>
  </w:num>
  <w:num w:numId="23">
    <w:abstractNumId w:val="22"/>
  </w:num>
  <w:num w:numId="24">
    <w:abstractNumId w:val="34"/>
  </w:num>
  <w:num w:numId="25">
    <w:abstractNumId w:val="11"/>
  </w:num>
  <w:num w:numId="26">
    <w:abstractNumId w:val="10"/>
  </w:num>
  <w:num w:numId="27">
    <w:abstractNumId w:val="31"/>
  </w:num>
  <w:num w:numId="28">
    <w:abstractNumId w:val="37"/>
  </w:num>
  <w:num w:numId="29">
    <w:abstractNumId w:val="7"/>
  </w:num>
  <w:num w:numId="30">
    <w:abstractNumId w:val="25"/>
  </w:num>
  <w:num w:numId="31">
    <w:abstractNumId w:val="2"/>
  </w:num>
  <w:num w:numId="32">
    <w:abstractNumId w:val="16"/>
  </w:num>
  <w:num w:numId="33">
    <w:abstractNumId w:val="32"/>
  </w:num>
  <w:num w:numId="34">
    <w:abstractNumId w:val="3"/>
  </w:num>
  <w:num w:numId="35">
    <w:abstractNumId w:val="1"/>
  </w:num>
  <w:num w:numId="36">
    <w:abstractNumId w:val="38"/>
  </w:num>
  <w:num w:numId="37">
    <w:abstractNumId w:val="15"/>
  </w:num>
  <w:num w:numId="38">
    <w:abstractNumId w:val="1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64D7A"/>
    <w:rsid w:val="00172E14"/>
    <w:rsid w:val="00175C18"/>
    <w:rsid w:val="00180973"/>
    <w:rsid w:val="00182521"/>
    <w:rsid w:val="001A55CD"/>
    <w:rsid w:val="001C73C5"/>
    <w:rsid w:val="001C7E76"/>
    <w:rsid w:val="001E15E2"/>
    <w:rsid w:val="001E5ED4"/>
    <w:rsid w:val="00207251"/>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2F6892"/>
    <w:rsid w:val="00302FB8"/>
    <w:rsid w:val="00304874"/>
    <w:rsid w:val="00304EA1"/>
    <w:rsid w:val="00314B6C"/>
    <w:rsid w:val="00314D81"/>
    <w:rsid w:val="00322FC6"/>
    <w:rsid w:val="003434E5"/>
    <w:rsid w:val="00372723"/>
    <w:rsid w:val="00374FCC"/>
    <w:rsid w:val="00391986"/>
    <w:rsid w:val="003D45C3"/>
    <w:rsid w:val="003F09DB"/>
    <w:rsid w:val="003F313B"/>
    <w:rsid w:val="003F3244"/>
    <w:rsid w:val="003F71E0"/>
    <w:rsid w:val="00400A2A"/>
    <w:rsid w:val="00416B45"/>
    <w:rsid w:val="004174A4"/>
    <w:rsid w:val="00417AA3"/>
    <w:rsid w:val="004227FE"/>
    <w:rsid w:val="00440B32"/>
    <w:rsid w:val="0045291F"/>
    <w:rsid w:val="0046078D"/>
    <w:rsid w:val="00496E5A"/>
    <w:rsid w:val="004A2ED8"/>
    <w:rsid w:val="004A3285"/>
    <w:rsid w:val="004F5BDA"/>
    <w:rsid w:val="004F6A73"/>
    <w:rsid w:val="005031D2"/>
    <w:rsid w:val="005072CB"/>
    <w:rsid w:val="0051631E"/>
    <w:rsid w:val="00526666"/>
    <w:rsid w:val="00542353"/>
    <w:rsid w:val="00542BBB"/>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2BA5"/>
    <w:rsid w:val="00773E6C"/>
    <w:rsid w:val="00777B7A"/>
    <w:rsid w:val="007810EB"/>
    <w:rsid w:val="00791393"/>
    <w:rsid w:val="007A2119"/>
    <w:rsid w:val="007A6FCF"/>
    <w:rsid w:val="007B186E"/>
    <w:rsid w:val="007B7B85"/>
    <w:rsid w:val="007D0868"/>
    <w:rsid w:val="00812A66"/>
    <w:rsid w:val="00813C37"/>
    <w:rsid w:val="008154B5"/>
    <w:rsid w:val="00817450"/>
    <w:rsid w:val="008178CF"/>
    <w:rsid w:val="00823962"/>
    <w:rsid w:val="00825405"/>
    <w:rsid w:val="00832DEE"/>
    <w:rsid w:val="00832F5C"/>
    <w:rsid w:val="00836160"/>
    <w:rsid w:val="00852719"/>
    <w:rsid w:val="0085341C"/>
    <w:rsid w:val="00860115"/>
    <w:rsid w:val="00866F2E"/>
    <w:rsid w:val="00882B5D"/>
    <w:rsid w:val="0088783C"/>
    <w:rsid w:val="00893D86"/>
    <w:rsid w:val="008B0412"/>
    <w:rsid w:val="008B0964"/>
    <w:rsid w:val="008C46D9"/>
    <w:rsid w:val="008E2E17"/>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201"/>
    <w:rsid w:val="00BB0662"/>
    <w:rsid w:val="00BB1385"/>
    <w:rsid w:val="00BB164B"/>
    <w:rsid w:val="00BB2FE1"/>
    <w:rsid w:val="00BC394E"/>
    <w:rsid w:val="00BD0724"/>
    <w:rsid w:val="00BD2012"/>
    <w:rsid w:val="00BD370D"/>
    <w:rsid w:val="00BE13FD"/>
    <w:rsid w:val="00BE5521"/>
    <w:rsid w:val="00BF69B7"/>
    <w:rsid w:val="00C0458A"/>
    <w:rsid w:val="00C17658"/>
    <w:rsid w:val="00C21CA5"/>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8174349">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87050237">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VIC124"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VIC125"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VIC126" TargetMode="External"/><Relationship Id="rId18" Type="http://schemas.openxmlformats.org/officeDocument/2006/relationships/hyperlink" Target="http://victoriancurriculum.vcaa.vic.edu.au/Curriculum/ContentDescription/VCVIC131"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VIU138"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VIC132" TargetMode="External"/><Relationship Id="rId14" Type="http://schemas.openxmlformats.org/officeDocument/2006/relationships/hyperlink" Target="http://victoriancurriculum.vcaa.vic.edu.au/Curriculum/ContentDescription/VCVIC127"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VIU139"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VIU134"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VIC133"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VIC128"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VIC123"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VIU135"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VIC129"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VIU136"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VIC130"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VIU137"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5691B"/>
    <w:rsid w:val="00596CE2"/>
    <w:rsid w:val="005B2128"/>
    <w:rsid w:val="005C4A8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21FFB9CE-F5EF-4A08-8FFF-89D10B367748}"/>
</file>

<file path=customXml/itemProps2.xml><?xml version="1.0" encoding="utf-8"?>
<ds:datastoreItem xmlns:ds="http://schemas.openxmlformats.org/officeDocument/2006/customXml" ds:itemID="{02915FEA-F2BE-4805-A807-A4B0B70A52E6}"/>
</file>

<file path=customXml/itemProps3.xml><?xml version="1.0" encoding="utf-8"?>
<ds:datastoreItem xmlns:ds="http://schemas.openxmlformats.org/officeDocument/2006/customXml" ds:itemID="{5E72E7B0-C495-4D12-88DB-F59A1151BBD9}"/>
</file>

<file path=customXml/itemProps4.xml><?xml version="1.0" encoding="utf-8"?>
<ds:datastoreItem xmlns:ds="http://schemas.openxmlformats.org/officeDocument/2006/customXml" ds:itemID="{656E32DE-826A-40FE-A06C-505B80E67A85}"/>
</file>

<file path=docProps/app.xml><?xml version="1.0" encoding="utf-8"?>
<Properties xmlns="http://schemas.openxmlformats.org/officeDocument/2006/extended-properties" xmlns:vt="http://schemas.openxmlformats.org/officeDocument/2006/docPropsVTypes">
  <Template>VCAAA4landscape.dotx</Template>
  <TotalTime>32</TotalTime>
  <Pages>2</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Curriculum Mapping Template: Vietnamese – Foundation to 2</vt:lpstr>
    </vt:vector>
  </TitlesOfParts>
  <Company>Victorian Curriculum and Assessment Authority</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Vietnamese – 3 and 4</dc:title>
  <dc:creator>Andrea, Campbell J</dc:creator>
  <cp:keywords>F-10 sequence; Curriculum Mapping; Vietnamese</cp:keywords>
  <cp:lastModifiedBy>Campbell J Andrea</cp:lastModifiedBy>
  <cp:revision>5</cp:revision>
  <cp:lastPrinted>2015-11-27T00:08:00Z</cp:lastPrinted>
  <dcterms:created xsi:type="dcterms:W3CDTF">2016-02-01T03:15:00Z</dcterms:created>
  <dcterms:modified xsi:type="dcterms:W3CDTF">2016-03-04T01:33:00Z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