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5F4AB1" w:rsidRDefault="005F4AB1" w:rsidP="001C7E76">
            <w:pPr>
              <w:rPr>
                <w:rFonts w:ascii="Arial Narrow" w:hAnsi="Arial Narrow"/>
                <w:sz w:val="18"/>
                <w:szCs w:val="18"/>
              </w:rPr>
            </w:pPr>
            <w:r w:rsidRPr="005F4AB1">
              <w:rPr>
                <w:rFonts w:ascii="Arial Narrow" w:hAnsi="Arial Narrow"/>
                <w:sz w:val="18"/>
                <w:szCs w:val="18"/>
              </w:rPr>
              <w:t>Initiate and sustain interactions with peers and known adults on topics and issues related to social activities and personal interests </w:t>
            </w:r>
          </w:p>
          <w:p w:rsidR="006220D0" w:rsidRPr="0023348C" w:rsidRDefault="000B3643" w:rsidP="001C7E76">
            <w:pPr>
              <w:rPr>
                <w:rFonts w:ascii="Arial Narrow" w:hAnsi="Arial Narrow"/>
                <w:sz w:val="18"/>
                <w:szCs w:val="18"/>
              </w:rPr>
            </w:pPr>
            <w:hyperlink r:id="rId10" w:tooltip="View elaborations and additional details of VCVIC157" w:history="1">
              <w:r w:rsidRPr="000B3643">
                <w:rPr>
                  <w:rStyle w:val="Hyperlink"/>
                  <w:rFonts w:ascii="Arial Narrow" w:hAnsi="Arial Narrow"/>
                  <w:sz w:val="18"/>
                  <w:szCs w:val="18"/>
                </w:rPr>
                <w:t>(VCVIC157)</w:t>
              </w:r>
            </w:hyperlink>
          </w:p>
        </w:tc>
        <w:tc>
          <w:tcPr>
            <w:tcW w:w="1714" w:type="dxa"/>
            <w:gridSpan w:val="2"/>
          </w:tcPr>
          <w:p w:rsidR="005F4AB1" w:rsidRDefault="005F4AB1" w:rsidP="006220D0">
            <w:pPr>
              <w:rPr>
                <w:rFonts w:ascii="Arial Narrow" w:hAnsi="Arial Narrow"/>
                <w:sz w:val="18"/>
                <w:szCs w:val="18"/>
              </w:rPr>
            </w:pPr>
            <w:r w:rsidRPr="005F4AB1">
              <w:rPr>
                <w:rFonts w:ascii="Arial Narrow" w:hAnsi="Arial Narrow"/>
                <w:sz w:val="18"/>
                <w:szCs w:val="18"/>
              </w:rPr>
              <w:t>Engage in collaborative tasks and transactions in real or simulated contexts that involve solving problems and making decisions </w:t>
            </w:r>
          </w:p>
          <w:p w:rsidR="000B3643" w:rsidRPr="000B3643" w:rsidRDefault="000B3643" w:rsidP="000B3643">
            <w:pPr>
              <w:rPr>
                <w:rFonts w:ascii="Arial Narrow" w:hAnsi="Arial Narrow"/>
                <w:sz w:val="18"/>
                <w:szCs w:val="18"/>
                <w:lang w:val="en-AU"/>
              </w:rPr>
            </w:pPr>
            <w:hyperlink r:id="rId11" w:tooltip="View elaborations and additional details of VCVIC158" w:history="1">
              <w:r w:rsidRPr="000B3643">
                <w:rPr>
                  <w:rStyle w:val="Hyperlink"/>
                  <w:rFonts w:ascii="Arial Narrow" w:hAnsi="Arial Narrow"/>
                  <w:sz w:val="18"/>
                  <w:szCs w:val="18"/>
                  <w:lang w:val="en-AU"/>
                </w:rPr>
                <w:t>(VCVIC158)</w:t>
              </w:r>
            </w:hyperlink>
          </w:p>
          <w:p w:rsidR="006220D0" w:rsidRPr="0023348C" w:rsidRDefault="006220D0" w:rsidP="006220D0">
            <w:pPr>
              <w:rPr>
                <w:rFonts w:ascii="Arial Narrow" w:hAnsi="Arial Narrow"/>
                <w:sz w:val="18"/>
                <w:szCs w:val="18"/>
              </w:rPr>
            </w:pPr>
          </w:p>
        </w:tc>
        <w:tc>
          <w:tcPr>
            <w:tcW w:w="1714" w:type="dxa"/>
            <w:gridSpan w:val="2"/>
          </w:tcPr>
          <w:p w:rsidR="005F4AB1" w:rsidRDefault="005F4AB1" w:rsidP="00684063">
            <w:pPr>
              <w:rPr>
                <w:rFonts w:ascii="Arial Narrow" w:hAnsi="Arial Narrow"/>
                <w:sz w:val="18"/>
                <w:szCs w:val="18"/>
              </w:rPr>
            </w:pPr>
            <w:r w:rsidRPr="005F4AB1">
              <w:rPr>
                <w:rFonts w:ascii="Arial Narrow" w:hAnsi="Arial Narrow"/>
                <w:sz w:val="18"/>
                <w:szCs w:val="18"/>
              </w:rPr>
              <w:t>Interact in classroom activities and discussions through asking and responding to open-ended questions, and offering and justifying opinions</w:t>
            </w:r>
          </w:p>
          <w:p w:rsidR="006220D0" w:rsidRPr="0023348C" w:rsidRDefault="000B3643" w:rsidP="00684063">
            <w:pPr>
              <w:rPr>
                <w:rFonts w:ascii="Arial Narrow" w:hAnsi="Arial Narrow"/>
                <w:sz w:val="18"/>
                <w:szCs w:val="18"/>
              </w:rPr>
            </w:pPr>
            <w:hyperlink r:id="rId12" w:tooltip="View elaborations and additional details of VCVIC159" w:history="1">
              <w:r w:rsidRPr="000B3643">
                <w:rPr>
                  <w:rStyle w:val="Hyperlink"/>
                  <w:rFonts w:ascii="Arial Narrow" w:hAnsi="Arial Narrow"/>
                  <w:sz w:val="18"/>
                  <w:szCs w:val="18"/>
                </w:rPr>
                <w:t>(VCVIC159)</w:t>
              </w:r>
            </w:hyperlink>
          </w:p>
        </w:tc>
        <w:tc>
          <w:tcPr>
            <w:tcW w:w="1714" w:type="dxa"/>
            <w:gridSpan w:val="2"/>
          </w:tcPr>
          <w:p w:rsidR="005F4AB1" w:rsidRDefault="005F4AB1" w:rsidP="006220D0">
            <w:pPr>
              <w:rPr>
                <w:rFonts w:ascii="Arial Narrow" w:hAnsi="Arial Narrow"/>
                <w:sz w:val="18"/>
                <w:szCs w:val="18"/>
              </w:rPr>
            </w:pPr>
            <w:r w:rsidRPr="005F4AB1">
              <w:rPr>
                <w:rFonts w:ascii="Arial Narrow" w:hAnsi="Arial Narrow"/>
                <w:sz w:val="18"/>
                <w:szCs w:val="18"/>
              </w:rPr>
              <w:t>Locate, analyse and compare information relating to topics of shared interest or other learning areas from a range of print, visual, digital and online sources</w:t>
            </w:r>
          </w:p>
          <w:p w:rsidR="006220D0" w:rsidRPr="0023348C" w:rsidRDefault="000B3643" w:rsidP="006220D0">
            <w:pPr>
              <w:rPr>
                <w:rFonts w:ascii="Arial Narrow" w:hAnsi="Arial Narrow"/>
                <w:sz w:val="18"/>
                <w:szCs w:val="18"/>
              </w:rPr>
            </w:pPr>
            <w:hyperlink r:id="rId13" w:tooltip="View elaborations and additional details of VCVIC160" w:history="1">
              <w:r w:rsidRPr="000B3643">
                <w:rPr>
                  <w:rStyle w:val="Hyperlink"/>
                  <w:rFonts w:ascii="Arial Narrow" w:hAnsi="Arial Narrow"/>
                  <w:sz w:val="18"/>
                  <w:szCs w:val="18"/>
                </w:rPr>
                <w:t>(VCVIC160)</w:t>
              </w:r>
            </w:hyperlink>
          </w:p>
        </w:tc>
        <w:tc>
          <w:tcPr>
            <w:tcW w:w="1714" w:type="dxa"/>
            <w:gridSpan w:val="2"/>
          </w:tcPr>
          <w:p w:rsidR="005F4AB1" w:rsidRDefault="005F4AB1" w:rsidP="006220D0">
            <w:pPr>
              <w:rPr>
                <w:rFonts w:ascii="Arial Narrow" w:hAnsi="Arial Narrow"/>
                <w:sz w:val="18"/>
                <w:szCs w:val="18"/>
              </w:rPr>
            </w:pPr>
            <w:r w:rsidRPr="005F4AB1">
              <w:rPr>
                <w:rFonts w:ascii="Arial Narrow" w:hAnsi="Arial Narrow"/>
                <w:sz w:val="18"/>
                <w:szCs w:val="18"/>
              </w:rPr>
              <w:t>Convey information and ideas on different topics or events, describing and comparing views, experiences and aspects of culture, using different modes of presentation for particular audiences and contexts </w:t>
            </w:r>
          </w:p>
          <w:p w:rsidR="006220D0" w:rsidRPr="0023348C" w:rsidRDefault="000B3643" w:rsidP="006220D0">
            <w:pPr>
              <w:rPr>
                <w:rFonts w:ascii="Arial Narrow" w:hAnsi="Arial Narrow"/>
                <w:sz w:val="18"/>
                <w:szCs w:val="18"/>
              </w:rPr>
            </w:pPr>
            <w:hyperlink r:id="rId14" w:tooltip="View elaborations and additional details of VCVIC161" w:history="1">
              <w:r w:rsidRPr="000B3643">
                <w:rPr>
                  <w:rStyle w:val="Hyperlink"/>
                  <w:rFonts w:ascii="Arial Narrow" w:hAnsi="Arial Narrow"/>
                  <w:sz w:val="18"/>
                  <w:szCs w:val="18"/>
                </w:rPr>
                <w:t>(VCVIC161)</w:t>
              </w:r>
            </w:hyperlink>
          </w:p>
        </w:tc>
        <w:tc>
          <w:tcPr>
            <w:tcW w:w="1714" w:type="dxa"/>
            <w:gridSpan w:val="2"/>
          </w:tcPr>
          <w:p w:rsidR="005F4AB1" w:rsidRDefault="005F4AB1" w:rsidP="00BB0201">
            <w:pPr>
              <w:rPr>
                <w:rFonts w:ascii="Arial Narrow" w:hAnsi="Arial Narrow"/>
                <w:sz w:val="18"/>
                <w:szCs w:val="18"/>
              </w:rPr>
            </w:pPr>
            <w:r w:rsidRPr="005F4AB1">
              <w:rPr>
                <w:rFonts w:ascii="Arial Narrow" w:hAnsi="Arial Narrow"/>
                <w:sz w:val="18"/>
                <w:szCs w:val="18"/>
              </w:rPr>
              <w:t>Respond to different types of imaginative texts by explaining themes, messages and plot, and commenting on characters and events </w:t>
            </w:r>
          </w:p>
          <w:p w:rsidR="006220D0" w:rsidRPr="00BB0201" w:rsidRDefault="000B3643" w:rsidP="00BB0201">
            <w:pPr>
              <w:rPr>
                <w:rFonts w:ascii="Arial Narrow" w:hAnsi="Arial Narrow"/>
                <w:sz w:val="18"/>
                <w:szCs w:val="18"/>
              </w:rPr>
            </w:pPr>
            <w:hyperlink r:id="rId15" w:tooltip="View elaborations and additional details of VCVIC162" w:history="1">
              <w:r w:rsidRPr="000B3643">
                <w:rPr>
                  <w:rStyle w:val="Hyperlink"/>
                  <w:rFonts w:ascii="Arial Narrow" w:hAnsi="Arial Narrow"/>
                  <w:sz w:val="18"/>
                  <w:szCs w:val="18"/>
                </w:rPr>
                <w:t>(VCVIC162)</w:t>
              </w:r>
            </w:hyperlink>
          </w:p>
        </w:tc>
        <w:tc>
          <w:tcPr>
            <w:tcW w:w="1714" w:type="dxa"/>
            <w:gridSpan w:val="2"/>
          </w:tcPr>
          <w:p w:rsidR="005F4AB1" w:rsidRDefault="005F4AB1" w:rsidP="006220D0">
            <w:pPr>
              <w:rPr>
                <w:rFonts w:ascii="Arial Narrow" w:hAnsi="Arial Narrow"/>
                <w:sz w:val="18"/>
                <w:szCs w:val="18"/>
              </w:rPr>
            </w:pPr>
            <w:r w:rsidRPr="005F4AB1">
              <w:rPr>
                <w:rFonts w:ascii="Arial Narrow" w:hAnsi="Arial Narrow"/>
                <w:sz w:val="18"/>
                <w:szCs w:val="18"/>
              </w:rPr>
              <w:t>Create and present a range of texts, including multimodal and digital texts, involving imagined places, events, people and experiences, to entertain others </w:t>
            </w:r>
          </w:p>
          <w:p w:rsidR="006220D0" w:rsidRPr="0023348C" w:rsidRDefault="000B3643" w:rsidP="006220D0">
            <w:pPr>
              <w:rPr>
                <w:rFonts w:ascii="Arial Narrow" w:hAnsi="Arial Narrow"/>
                <w:sz w:val="18"/>
                <w:szCs w:val="18"/>
              </w:rPr>
            </w:pPr>
            <w:hyperlink r:id="rId16" w:tooltip="View elaborations and additional details of VCVIC163" w:history="1">
              <w:r w:rsidRPr="000B3643">
                <w:rPr>
                  <w:rStyle w:val="Hyperlink"/>
                  <w:rFonts w:ascii="Arial Narrow" w:hAnsi="Arial Narrow"/>
                  <w:sz w:val="18"/>
                  <w:szCs w:val="18"/>
                </w:rPr>
                <w:t>(VCVIC163)</w:t>
              </w:r>
            </w:hyperlink>
          </w:p>
        </w:tc>
        <w:tc>
          <w:tcPr>
            <w:tcW w:w="1714" w:type="dxa"/>
            <w:gridSpan w:val="2"/>
          </w:tcPr>
          <w:p w:rsidR="005F4AB1" w:rsidRDefault="005F4AB1" w:rsidP="006220D0">
            <w:pPr>
              <w:rPr>
                <w:rFonts w:ascii="Arial Narrow" w:hAnsi="Arial Narrow"/>
                <w:sz w:val="18"/>
                <w:szCs w:val="18"/>
              </w:rPr>
            </w:pPr>
            <w:r w:rsidRPr="005F4AB1">
              <w:rPr>
                <w:rFonts w:ascii="Arial Narrow" w:hAnsi="Arial Narrow"/>
                <w:sz w:val="18"/>
                <w:szCs w:val="18"/>
              </w:rPr>
              <w:t>Translate and interpret texts, compare own translation of a range of texts with others’, and explore differences and strategies to overcome challenges in translation </w:t>
            </w:r>
          </w:p>
          <w:p w:rsidR="006220D0" w:rsidRPr="0023348C" w:rsidRDefault="000B3643" w:rsidP="006220D0">
            <w:pPr>
              <w:rPr>
                <w:rFonts w:ascii="Arial Narrow" w:hAnsi="Arial Narrow"/>
                <w:sz w:val="18"/>
                <w:szCs w:val="18"/>
              </w:rPr>
            </w:pPr>
            <w:hyperlink r:id="rId17" w:tooltip="View elaborations and additional details of VCVIC164" w:history="1">
              <w:r w:rsidRPr="000B3643">
                <w:rPr>
                  <w:rStyle w:val="Hyperlink"/>
                  <w:rFonts w:ascii="Arial Narrow" w:hAnsi="Arial Narrow"/>
                  <w:sz w:val="18"/>
                  <w:szCs w:val="18"/>
                </w:rPr>
                <w:t>(VCVIC164)</w:t>
              </w:r>
            </w:hyperlink>
          </w:p>
        </w:tc>
        <w:tc>
          <w:tcPr>
            <w:tcW w:w="1714" w:type="dxa"/>
            <w:gridSpan w:val="2"/>
          </w:tcPr>
          <w:p w:rsidR="005F4AB1" w:rsidRDefault="005F4AB1" w:rsidP="005E5184">
            <w:pPr>
              <w:rPr>
                <w:rFonts w:ascii="Arial Narrow" w:hAnsi="Arial Narrow"/>
                <w:sz w:val="18"/>
                <w:szCs w:val="18"/>
              </w:rPr>
            </w:pPr>
            <w:r w:rsidRPr="005F4AB1">
              <w:rPr>
                <w:rFonts w:ascii="Arial Narrow" w:hAnsi="Arial Narrow"/>
                <w:sz w:val="18"/>
                <w:szCs w:val="18"/>
              </w:rPr>
              <w:t>Produce bilingual texts in multimodal and digital forms for the school and wider community, and provide subtitles, commentaries or glossaries of cultural terms in either language to assist meaning</w:t>
            </w:r>
          </w:p>
          <w:p w:rsidR="006220D0" w:rsidRPr="005E5184" w:rsidRDefault="000B3643" w:rsidP="005E5184">
            <w:pPr>
              <w:rPr>
                <w:rFonts w:ascii="Arial Narrow" w:hAnsi="Arial Narrow"/>
                <w:sz w:val="18"/>
                <w:szCs w:val="18"/>
              </w:rPr>
            </w:pPr>
            <w:hyperlink r:id="rId18" w:tooltip="View elaborations and additional details of VCVIC165" w:history="1">
              <w:r w:rsidRPr="000B3643">
                <w:rPr>
                  <w:rStyle w:val="Hyperlink"/>
                  <w:rFonts w:ascii="Arial Narrow" w:hAnsi="Arial Narrow"/>
                  <w:sz w:val="18"/>
                  <w:szCs w:val="18"/>
                </w:rPr>
                <w:t>(VCVIC165)</w:t>
              </w:r>
            </w:hyperlink>
          </w:p>
        </w:tc>
        <w:tc>
          <w:tcPr>
            <w:tcW w:w="1714" w:type="dxa"/>
            <w:gridSpan w:val="2"/>
          </w:tcPr>
          <w:p w:rsidR="005F4AB1" w:rsidRDefault="005F4AB1" w:rsidP="00FA7D30">
            <w:pPr>
              <w:rPr>
                <w:rFonts w:ascii="Arial Narrow" w:hAnsi="Arial Narrow"/>
                <w:sz w:val="18"/>
                <w:szCs w:val="18"/>
              </w:rPr>
            </w:pPr>
            <w:r w:rsidRPr="005F4AB1">
              <w:rPr>
                <w:rFonts w:ascii="Arial Narrow" w:hAnsi="Arial Narrow"/>
                <w:sz w:val="18"/>
                <w:szCs w:val="18"/>
              </w:rPr>
              <w:t>Reflect on cultural differences between Vietnamese and English communicative styles, discussing how and why they modify language for different cultural perspectives </w:t>
            </w:r>
          </w:p>
          <w:p w:rsidR="006220D0" w:rsidRPr="00FA7D30" w:rsidRDefault="000B3643" w:rsidP="00FA7D30">
            <w:pPr>
              <w:rPr>
                <w:rFonts w:ascii="Arial Narrow" w:hAnsi="Arial Narrow"/>
                <w:sz w:val="18"/>
                <w:szCs w:val="18"/>
              </w:rPr>
            </w:pPr>
            <w:hyperlink r:id="rId19" w:tooltip="View elaborations and additional details of VCVIC166" w:history="1">
              <w:r w:rsidRPr="000B3643">
                <w:rPr>
                  <w:rStyle w:val="Hyperlink"/>
                  <w:rFonts w:ascii="Arial Narrow" w:hAnsi="Arial Narrow"/>
                  <w:sz w:val="18"/>
                  <w:szCs w:val="18"/>
                </w:rPr>
                <w:t>(VCVIC166)</w:t>
              </w:r>
            </w:hyperlink>
          </w:p>
        </w:tc>
        <w:tc>
          <w:tcPr>
            <w:tcW w:w="1714" w:type="dxa"/>
            <w:gridSpan w:val="2"/>
          </w:tcPr>
          <w:p w:rsidR="006220D0" w:rsidRDefault="005F4AB1" w:rsidP="000B3643">
            <w:pPr>
              <w:rPr>
                <w:rFonts w:ascii="Arial Narrow" w:hAnsi="Arial Narrow"/>
                <w:sz w:val="18"/>
                <w:szCs w:val="18"/>
              </w:rPr>
            </w:pPr>
            <w:r w:rsidRPr="005F4AB1">
              <w:rPr>
                <w:rFonts w:ascii="Arial Narrow" w:hAnsi="Arial Narrow"/>
                <w:sz w:val="18"/>
                <w:szCs w:val="18"/>
              </w:rPr>
              <w:t xml:space="preserve">Reflect on how and why being a </w:t>
            </w:r>
            <w:r w:rsidR="00851DD6">
              <w:rPr>
                <w:rFonts w:ascii="Arial Narrow" w:hAnsi="Arial Narrow"/>
                <w:sz w:val="18"/>
                <w:szCs w:val="18"/>
              </w:rPr>
              <w:t>learn</w:t>
            </w:r>
            <w:r w:rsidRPr="005F4AB1">
              <w:rPr>
                <w:rFonts w:ascii="Arial Narrow" w:hAnsi="Arial Narrow"/>
                <w:sz w:val="18"/>
                <w:szCs w:val="18"/>
              </w:rPr>
              <w:t xml:space="preserve">er of Vietnamese contributes to their sense of identity </w:t>
            </w:r>
          </w:p>
          <w:p w:rsidR="000B3643" w:rsidRPr="0023348C" w:rsidRDefault="000B3643" w:rsidP="000B3643">
            <w:pPr>
              <w:rPr>
                <w:rFonts w:ascii="Arial Narrow" w:hAnsi="Arial Narrow"/>
                <w:sz w:val="18"/>
                <w:szCs w:val="18"/>
              </w:rPr>
            </w:pPr>
            <w:hyperlink r:id="rId20" w:tooltip="View elaborations and additional details of VCVIC167" w:history="1">
              <w:r w:rsidRPr="000B3643">
                <w:rPr>
                  <w:rStyle w:val="Hyperlink"/>
                  <w:rFonts w:ascii="Arial Narrow" w:hAnsi="Arial Narrow"/>
                  <w:sz w:val="18"/>
                  <w:szCs w:val="18"/>
                </w:rPr>
                <w:t>(VCVIC167)</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542BBB">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0B3643" w:rsidRDefault="005F4AB1" w:rsidP="000B3643">
            <w:pPr>
              <w:rPr>
                <w:rFonts w:ascii="Arial Narrow" w:hAnsi="Arial Narrow"/>
                <w:sz w:val="18"/>
                <w:szCs w:val="18"/>
              </w:rPr>
            </w:pPr>
            <w:r w:rsidRPr="005F4AB1">
              <w:rPr>
                <w:rFonts w:ascii="Arial Narrow" w:hAnsi="Arial Narrow"/>
                <w:sz w:val="18"/>
                <w:szCs w:val="18"/>
              </w:rPr>
              <w:t>Apply Vietnamese pronunciation, spelling and intonation patterns in a range of sentences such as statements, questions and exclamations </w:t>
            </w:r>
          </w:p>
          <w:p w:rsidR="00D804FC" w:rsidRPr="00CB0B9A" w:rsidRDefault="000B3643" w:rsidP="000B3643">
            <w:pPr>
              <w:rPr>
                <w:rFonts w:ascii="Arial Narrow" w:hAnsi="Arial Narrow"/>
                <w:sz w:val="18"/>
                <w:szCs w:val="18"/>
              </w:rPr>
            </w:pPr>
            <w:hyperlink r:id="rId121" w:tooltip="View elaborations and additional details of VCVIU168" w:history="1">
              <w:r w:rsidRPr="000B3643">
                <w:rPr>
                  <w:rStyle w:val="Hyperlink"/>
                  <w:rFonts w:ascii="Arial Narrow" w:hAnsi="Arial Narrow"/>
                  <w:sz w:val="18"/>
                  <w:szCs w:val="18"/>
                </w:rPr>
                <w:t>(VCVIU168)</w:t>
              </w:r>
            </w:hyperlink>
          </w:p>
        </w:tc>
        <w:tc>
          <w:tcPr>
            <w:tcW w:w="3143" w:type="dxa"/>
            <w:gridSpan w:val="2"/>
          </w:tcPr>
          <w:p w:rsidR="005F4AB1" w:rsidRDefault="005F4AB1" w:rsidP="00684063">
            <w:pPr>
              <w:rPr>
                <w:rFonts w:ascii="Arial Narrow" w:hAnsi="Arial Narrow"/>
                <w:sz w:val="18"/>
                <w:szCs w:val="18"/>
              </w:rPr>
            </w:pPr>
            <w:r w:rsidRPr="005F4AB1">
              <w:rPr>
                <w:rFonts w:ascii="Arial Narrow" w:hAnsi="Arial Narrow"/>
                <w:sz w:val="18"/>
                <w:szCs w:val="18"/>
              </w:rPr>
              <w:t xml:space="preserve">Understand and use elements of Vietnamese grammar to </w:t>
            </w:r>
            <w:proofErr w:type="spellStart"/>
            <w:r w:rsidRPr="005F4AB1">
              <w:rPr>
                <w:rFonts w:ascii="Arial Narrow" w:hAnsi="Arial Narrow"/>
                <w:sz w:val="18"/>
                <w:szCs w:val="18"/>
              </w:rPr>
              <w:t>organise</w:t>
            </w:r>
            <w:proofErr w:type="spellEnd"/>
            <w:r w:rsidRPr="005F4AB1">
              <w:rPr>
                <w:rFonts w:ascii="Arial Narrow" w:hAnsi="Arial Narrow"/>
                <w:sz w:val="18"/>
                <w:szCs w:val="18"/>
              </w:rPr>
              <w:t xml:space="preserve"> and elaborate on ideas and opinions, such as direct/indirect speech and verbs to express modality </w:t>
            </w:r>
          </w:p>
          <w:p w:rsidR="00D804FC" w:rsidRPr="0023348C" w:rsidRDefault="000B3643" w:rsidP="00684063">
            <w:pPr>
              <w:rPr>
                <w:rFonts w:ascii="Arial Narrow" w:hAnsi="Arial Narrow"/>
                <w:sz w:val="18"/>
                <w:szCs w:val="18"/>
              </w:rPr>
            </w:pPr>
            <w:hyperlink r:id="rId122" w:tooltip="View elaborations and additional details of VCVIU169" w:history="1">
              <w:r w:rsidRPr="000B3643">
                <w:rPr>
                  <w:rStyle w:val="Hyperlink"/>
                  <w:rFonts w:ascii="Arial Narrow" w:hAnsi="Arial Narrow"/>
                  <w:sz w:val="18"/>
                  <w:szCs w:val="18"/>
                </w:rPr>
                <w:t>(VCVIU169)</w:t>
              </w:r>
            </w:hyperlink>
          </w:p>
        </w:tc>
        <w:tc>
          <w:tcPr>
            <w:tcW w:w="3142" w:type="dxa"/>
            <w:gridSpan w:val="2"/>
          </w:tcPr>
          <w:p w:rsidR="005F4AB1" w:rsidRDefault="005F4AB1" w:rsidP="00684063">
            <w:pPr>
              <w:rPr>
                <w:rFonts w:ascii="Arial Narrow" w:hAnsi="Arial Narrow"/>
                <w:sz w:val="18"/>
                <w:szCs w:val="18"/>
              </w:rPr>
            </w:pPr>
            <w:r w:rsidRPr="005F4AB1">
              <w:rPr>
                <w:rFonts w:ascii="Arial Narrow" w:hAnsi="Arial Narrow"/>
                <w:sz w:val="18"/>
                <w:szCs w:val="18"/>
              </w:rPr>
              <w:t>Expand understanding of how different types of texts are structured and employ particular language features to suit different audiences, contexts and purposes </w:t>
            </w:r>
          </w:p>
          <w:p w:rsidR="00D804FC" w:rsidRPr="0023348C" w:rsidRDefault="000B3643" w:rsidP="00684063">
            <w:pPr>
              <w:rPr>
                <w:rFonts w:ascii="Arial Narrow" w:hAnsi="Arial Narrow"/>
                <w:sz w:val="18"/>
                <w:szCs w:val="18"/>
              </w:rPr>
            </w:pPr>
            <w:hyperlink r:id="rId123" w:tooltip="View elaborations and additional details of VCVIU170" w:history="1">
              <w:r w:rsidRPr="000B3643">
                <w:rPr>
                  <w:rStyle w:val="Hyperlink"/>
                  <w:rFonts w:ascii="Arial Narrow" w:hAnsi="Arial Narrow"/>
                  <w:sz w:val="18"/>
                  <w:szCs w:val="18"/>
                </w:rPr>
                <w:t>(VCVIU170)</w:t>
              </w:r>
            </w:hyperlink>
          </w:p>
        </w:tc>
        <w:tc>
          <w:tcPr>
            <w:tcW w:w="3143" w:type="dxa"/>
            <w:gridSpan w:val="2"/>
          </w:tcPr>
          <w:p w:rsidR="005F4AB1" w:rsidRDefault="005F4AB1" w:rsidP="00684063">
            <w:pPr>
              <w:rPr>
                <w:rFonts w:ascii="Arial Narrow" w:hAnsi="Arial Narrow"/>
                <w:sz w:val="18"/>
                <w:szCs w:val="18"/>
              </w:rPr>
            </w:pPr>
            <w:r w:rsidRPr="005F4AB1">
              <w:rPr>
                <w:rFonts w:ascii="Arial Narrow" w:hAnsi="Arial Narrow"/>
                <w:sz w:val="18"/>
                <w:szCs w:val="18"/>
              </w:rPr>
              <w:t>Understand how language use differs between spoken and written texts, and depends on participants, relationships and the purpose and mode of delivery </w:t>
            </w:r>
          </w:p>
          <w:p w:rsidR="00D804FC" w:rsidRPr="0023348C" w:rsidRDefault="000B3643" w:rsidP="00684063">
            <w:pPr>
              <w:rPr>
                <w:rFonts w:ascii="Arial Narrow" w:hAnsi="Arial Narrow"/>
                <w:sz w:val="18"/>
                <w:szCs w:val="18"/>
              </w:rPr>
            </w:pPr>
            <w:hyperlink r:id="rId124" w:tooltip="View elaborations and additional details of VCVIU171" w:history="1">
              <w:r w:rsidRPr="000B3643">
                <w:rPr>
                  <w:rStyle w:val="Hyperlink"/>
                  <w:rFonts w:ascii="Arial Narrow" w:hAnsi="Arial Narrow"/>
                  <w:sz w:val="18"/>
                  <w:szCs w:val="18"/>
                </w:rPr>
                <w:t>(VCVIU171)</w:t>
              </w:r>
            </w:hyperlink>
          </w:p>
        </w:tc>
        <w:tc>
          <w:tcPr>
            <w:tcW w:w="3142" w:type="dxa"/>
            <w:gridSpan w:val="2"/>
          </w:tcPr>
          <w:p w:rsidR="005F4AB1" w:rsidRDefault="005F4AB1" w:rsidP="00722ADE">
            <w:pPr>
              <w:rPr>
                <w:rFonts w:ascii="Arial Narrow" w:hAnsi="Arial Narrow"/>
                <w:sz w:val="18"/>
                <w:szCs w:val="18"/>
              </w:rPr>
            </w:pPr>
            <w:r w:rsidRPr="005F4AB1">
              <w:rPr>
                <w:rFonts w:ascii="Arial Narrow" w:hAnsi="Arial Narrow"/>
                <w:sz w:val="18"/>
                <w:szCs w:val="18"/>
              </w:rPr>
              <w:t xml:space="preserve">Explore the impact on language of social, cultural and intercultural influences such as </w:t>
            </w:r>
            <w:proofErr w:type="spellStart"/>
            <w:r w:rsidRPr="005F4AB1">
              <w:rPr>
                <w:rFonts w:ascii="Arial Narrow" w:hAnsi="Arial Narrow"/>
                <w:sz w:val="18"/>
                <w:szCs w:val="18"/>
              </w:rPr>
              <w:t>globalisation</w:t>
            </w:r>
            <w:proofErr w:type="spellEnd"/>
            <w:r w:rsidRPr="005F4AB1">
              <w:rPr>
                <w:rFonts w:ascii="Arial Narrow" w:hAnsi="Arial Narrow"/>
                <w:sz w:val="18"/>
                <w:szCs w:val="18"/>
              </w:rPr>
              <w:t xml:space="preserve"> and new technologies </w:t>
            </w:r>
          </w:p>
          <w:p w:rsidR="00D804FC" w:rsidRPr="0023348C" w:rsidRDefault="000B3643" w:rsidP="00722ADE">
            <w:pPr>
              <w:rPr>
                <w:rFonts w:ascii="Arial Narrow" w:hAnsi="Arial Narrow"/>
                <w:sz w:val="18"/>
                <w:szCs w:val="18"/>
              </w:rPr>
            </w:pPr>
            <w:hyperlink r:id="rId125" w:tooltip="View elaborations and additional details of VCVIU172" w:history="1">
              <w:r w:rsidRPr="000B3643">
                <w:rPr>
                  <w:rStyle w:val="Hyperlink"/>
                  <w:rFonts w:ascii="Arial Narrow" w:hAnsi="Arial Narrow"/>
                  <w:sz w:val="18"/>
                  <w:szCs w:val="18"/>
                </w:rPr>
                <w:t>(VCVIU172)</w:t>
              </w:r>
            </w:hyperlink>
          </w:p>
        </w:tc>
        <w:tc>
          <w:tcPr>
            <w:tcW w:w="3143" w:type="dxa"/>
            <w:gridSpan w:val="2"/>
          </w:tcPr>
          <w:p w:rsidR="005F4AB1" w:rsidRDefault="005F4AB1" w:rsidP="00684063">
            <w:pPr>
              <w:rPr>
                <w:rFonts w:ascii="Arial Narrow" w:hAnsi="Arial Narrow"/>
                <w:sz w:val="18"/>
                <w:szCs w:val="18"/>
              </w:rPr>
            </w:pPr>
            <w:r w:rsidRPr="005F4AB1">
              <w:rPr>
                <w:rFonts w:ascii="Arial Narrow" w:hAnsi="Arial Narrow"/>
                <w:sz w:val="18"/>
                <w:szCs w:val="18"/>
              </w:rPr>
              <w:t>Analyse the ways in which choices in language use reflect cultural ideas and perspectives, and reflect on how what is considered acceptable in communication varies across cultures </w:t>
            </w:r>
          </w:p>
          <w:p w:rsidR="00D804FC" w:rsidRPr="0023348C" w:rsidRDefault="000B3643" w:rsidP="00684063">
            <w:pPr>
              <w:rPr>
                <w:rFonts w:ascii="Arial Narrow" w:hAnsi="Arial Narrow"/>
                <w:sz w:val="18"/>
                <w:szCs w:val="18"/>
              </w:rPr>
            </w:pPr>
            <w:hyperlink r:id="rId126" w:tooltip="View elaborations and additional details of VCVIU173" w:history="1">
              <w:r w:rsidRPr="000B3643">
                <w:rPr>
                  <w:rStyle w:val="Hyperlink"/>
                  <w:rFonts w:ascii="Arial Narrow" w:hAnsi="Arial Narrow"/>
                  <w:sz w:val="18"/>
                  <w:szCs w:val="18"/>
                </w:rPr>
                <w:t>(VCVIU173)</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bookmarkStart w:id="0" w:name="_GoBack"/>
            <w:bookmarkEnd w:id="0"/>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21"/>
        <w:gridCol w:w="8080"/>
        <w:gridCol w:w="8363"/>
      </w:tblGrid>
      <w:tr w:rsidR="00817450" w:rsidRPr="00145826" w:rsidTr="005F4AB1">
        <w:trPr>
          <w:trHeight w:val="355"/>
        </w:trPr>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7450" w:rsidRPr="00652320" w:rsidRDefault="00817450" w:rsidP="005F4AB1">
            <w:pPr>
              <w:rPr>
                <w:rFonts w:ascii="Calibri" w:hAnsi="Calibri" w:cs="Calibri"/>
                <w:b/>
                <w:lang w:val="en-AU"/>
              </w:rPr>
            </w:pPr>
            <w:r>
              <w:rPr>
                <w:rFonts w:ascii="Calibri" w:hAnsi="Calibri" w:cs="Calibri"/>
                <w:b/>
                <w:lang w:val="en-AU"/>
              </w:rPr>
              <w:lastRenderedPageBreak/>
              <w:t>Level</w:t>
            </w:r>
            <w:r w:rsidR="00B43612">
              <w:rPr>
                <w:rFonts w:ascii="Calibri" w:hAnsi="Calibri" w:cs="Calibri"/>
                <w:b/>
                <w:lang w:val="en-AU"/>
              </w:rPr>
              <w:t xml:space="preserve">s </w:t>
            </w:r>
            <w:r w:rsidR="005F4AB1">
              <w:rPr>
                <w:rFonts w:ascii="Calibri" w:hAnsi="Calibri" w:cs="Calibri"/>
                <w:b/>
                <w:lang w:val="en-AU"/>
              </w:rPr>
              <w:t>5</w:t>
            </w:r>
            <w:r w:rsidR="00B43612">
              <w:rPr>
                <w:rFonts w:ascii="Calibri" w:hAnsi="Calibri" w:cs="Calibri"/>
                <w:b/>
                <w:lang w:val="en-AU"/>
              </w:rPr>
              <w:t xml:space="preserve"> and </w:t>
            </w:r>
            <w:r w:rsidR="005F4AB1">
              <w:rPr>
                <w:rFonts w:ascii="Calibri" w:hAnsi="Calibri" w:cs="Calibri"/>
                <w:b/>
                <w:lang w:val="en-AU"/>
              </w:rPr>
              <w:t>6</w:t>
            </w:r>
            <w:r>
              <w:rPr>
                <w:rFonts w:ascii="Calibri" w:hAnsi="Calibri" w:cs="Calibri"/>
                <w:b/>
                <w:lang w:val="en-AU"/>
              </w:rPr>
              <w:t xml:space="preserve"> </w:t>
            </w:r>
            <w:r w:rsidRPr="00763150">
              <w:rPr>
                <w:rFonts w:ascii="Calibri" w:hAnsi="Calibri" w:cs="Calibri"/>
                <w:b/>
                <w:lang w:val="en-AU"/>
              </w:rPr>
              <w:t>Achievement Standard</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7450" w:rsidRDefault="00817450" w:rsidP="000F0AB0">
            <w:pPr>
              <w:rPr>
                <w:rFonts w:ascii="Calibri" w:hAnsi="Calibri" w:cs="Calibri"/>
                <w:sz w:val="18"/>
                <w:szCs w:val="18"/>
                <w:lang w:val="en-AU"/>
              </w:rPr>
            </w:pPr>
            <w:r w:rsidRPr="00652320">
              <w:rPr>
                <w:rFonts w:ascii="Calibri" w:hAnsi="Calibri" w:cs="Calibri"/>
                <w:b/>
                <w:lang w:val="en-AU"/>
              </w:rPr>
              <w:t xml:space="preserve">Levels </w:t>
            </w:r>
            <w:r w:rsidR="005F4AB1">
              <w:rPr>
                <w:rFonts w:ascii="Calibri" w:hAnsi="Calibri" w:cs="Calibri"/>
                <w:b/>
                <w:lang w:val="en-AU"/>
              </w:rPr>
              <w:t>7</w:t>
            </w:r>
            <w:r>
              <w:rPr>
                <w:rFonts w:ascii="Calibri" w:hAnsi="Calibri" w:cs="Calibri"/>
                <w:b/>
                <w:lang w:val="en-AU"/>
              </w:rPr>
              <w:t xml:space="preserve"> and </w:t>
            </w:r>
            <w:r w:rsidR="005F4AB1">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817450" w:rsidRPr="0015022A" w:rsidRDefault="00817450"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7450" w:rsidRPr="00652320" w:rsidRDefault="00817450" w:rsidP="005F4AB1">
            <w:pPr>
              <w:rPr>
                <w:rFonts w:ascii="Calibri" w:hAnsi="Calibri" w:cs="Calibri"/>
                <w:b/>
                <w:lang w:val="en-AU"/>
              </w:rPr>
            </w:pPr>
            <w:r>
              <w:rPr>
                <w:rFonts w:ascii="Calibri" w:hAnsi="Calibri" w:cs="Calibri"/>
                <w:b/>
                <w:lang w:val="en-AU"/>
              </w:rPr>
              <w:t xml:space="preserve">Levels </w:t>
            </w:r>
            <w:r w:rsidR="005F4AB1">
              <w:rPr>
                <w:rFonts w:ascii="Calibri" w:hAnsi="Calibri" w:cs="Calibri"/>
                <w:b/>
                <w:lang w:val="en-AU"/>
              </w:rPr>
              <w:t>9</w:t>
            </w:r>
            <w:r>
              <w:rPr>
                <w:rFonts w:ascii="Calibri" w:hAnsi="Calibri" w:cs="Calibri"/>
                <w:b/>
                <w:lang w:val="en-AU"/>
              </w:rPr>
              <w:t xml:space="preserve"> and </w:t>
            </w:r>
            <w:r w:rsidR="005F4AB1">
              <w:rPr>
                <w:rFonts w:ascii="Calibri" w:hAnsi="Calibri" w:cs="Calibri"/>
                <w:b/>
                <w:lang w:val="en-AU"/>
              </w:rPr>
              <w:t>10</w:t>
            </w:r>
            <w:r>
              <w:rPr>
                <w:rFonts w:ascii="Calibri" w:hAnsi="Calibri" w:cs="Calibri"/>
                <w:b/>
                <w:lang w:val="en-AU"/>
              </w:rPr>
              <w:t xml:space="preserve"> </w:t>
            </w:r>
            <w:r w:rsidRPr="00763150">
              <w:rPr>
                <w:rFonts w:ascii="Calibri" w:hAnsi="Calibri" w:cs="Calibri"/>
                <w:b/>
                <w:lang w:val="en-AU"/>
              </w:rPr>
              <w:t>Achievement Standard</w:t>
            </w:r>
          </w:p>
        </w:tc>
      </w:tr>
      <w:tr w:rsidR="004343DB" w:rsidRPr="00145826" w:rsidTr="005F4AB1">
        <w:trPr>
          <w:trHeight w:val="4380"/>
        </w:trPr>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43DB" w:rsidRDefault="004343DB" w:rsidP="004343DB">
            <w:pPr>
              <w:rPr>
                <w:rFonts w:ascii="Arial Narrow" w:hAnsi="Arial Narrow"/>
                <w:sz w:val="18"/>
                <w:szCs w:val="18"/>
                <w:lang w:val="en-AU"/>
              </w:rPr>
            </w:pPr>
            <w:r w:rsidRPr="00817450">
              <w:rPr>
                <w:rFonts w:ascii="Arial Narrow" w:hAnsi="Arial Narrow"/>
                <w:sz w:val="18"/>
                <w:szCs w:val="18"/>
                <w:lang w:val="en-AU"/>
              </w:rPr>
              <w:t>By the end of Level 6</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spoken and written Vietnamese for classroom interactions and to share ideas and opinions and express feelings.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exchange information about aspects of their daily life, school, friends and leisure activities.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make shared decisions and arrangements, organise events and complete transactions.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When participating in classroom and collaborative activities, they ask and respond to questions, and express opinions, for example, </w:t>
            </w:r>
            <w:proofErr w:type="spellStart"/>
            <w:r w:rsidRPr="00817450">
              <w:rPr>
                <w:rFonts w:ascii="Arial Narrow" w:eastAsia="Arial" w:hAnsi="Arial Narrow"/>
                <w:sz w:val="18"/>
                <w:szCs w:val="18"/>
                <w:lang w:val="en-AU"/>
              </w:rPr>
              <w:t>B</w:t>
            </w:r>
            <w:r w:rsidRPr="00817450">
              <w:rPr>
                <w:rFonts w:eastAsia="Arial" w:cs="Arial"/>
                <w:sz w:val="18"/>
                <w:szCs w:val="18"/>
                <w:lang w:val="en-AU"/>
              </w:rPr>
              <w:t>ạ</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thích</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ăn</w:t>
            </w:r>
            <w:proofErr w:type="spellEnd"/>
            <w:proofErr w:type="gram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eastAsia="Arial" w:cs="Arial"/>
                <w:sz w:val="18"/>
                <w:szCs w:val="18"/>
                <w:lang w:val="en-AU"/>
              </w:rPr>
              <w:t>ơ</w:t>
            </w:r>
            <w:r w:rsidRPr="00817450">
              <w:rPr>
                <w:rFonts w:ascii="Arial Narrow" w:eastAsia="Arial" w:hAnsi="Arial Narrow"/>
                <w:sz w:val="18"/>
                <w:szCs w:val="18"/>
                <w:lang w:val="en-AU"/>
              </w:rPr>
              <w:t>m</w:t>
            </w:r>
            <w:proofErr w:type="spellEnd"/>
            <w:r w:rsidRPr="00817450">
              <w:rPr>
                <w:rFonts w:ascii="Arial Narrow" w:eastAsia="Arial" w:hAnsi="Arial Narrow"/>
                <w:sz w:val="18"/>
                <w:szCs w:val="18"/>
                <w:lang w:val="en-AU"/>
              </w:rPr>
              <w:t xml:space="preserve"> hay </w:t>
            </w:r>
            <w:proofErr w:type="spellStart"/>
            <w:r w:rsidRPr="00817450">
              <w:rPr>
                <w:rFonts w:ascii="Arial Narrow" w:eastAsia="Arial" w:hAnsi="Arial Narrow"/>
                <w:sz w:val="18"/>
                <w:szCs w:val="18"/>
                <w:lang w:val="en-AU"/>
              </w:rPr>
              <w:t>ph</w:t>
            </w:r>
            <w:r w:rsidRPr="00817450">
              <w:rPr>
                <w:rFonts w:eastAsia="Arial" w:cs="Arial"/>
                <w:sz w:val="18"/>
                <w:szCs w:val="18"/>
                <w:lang w:val="en-AU"/>
              </w:rPr>
              <w:t>ơ</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w:t>
            </w:r>
            <w:r w:rsidRPr="00817450">
              <w:rPr>
                <w:rFonts w:ascii="Arial Narrow" w:eastAsia="Arial" w:hAnsi="Arial Narrow" w:cs="Arial Narrow"/>
                <w:sz w:val="18"/>
                <w:szCs w:val="18"/>
                <w:lang w:val="en-AU"/>
              </w:rPr>
              <w:t>ô</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ascii="Arial Narrow" w:eastAsia="Arial" w:hAnsi="Arial Narrow" w:cs="Arial Narrow"/>
                <w:sz w:val="18"/>
                <w:szCs w:val="18"/>
                <w:lang w:val="en-AU"/>
              </w:rPr>
              <w:t>í</w:t>
            </w:r>
            <w:r w:rsidRPr="00817450">
              <w:rPr>
                <w:rFonts w:ascii="Arial Narrow" w:eastAsia="Arial" w:hAnsi="Arial Narrow"/>
                <w:sz w:val="18"/>
                <w:szCs w:val="18"/>
                <w:lang w:val="en-AU"/>
              </w:rPr>
              <w:t>ch</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cs="Arial Narrow"/>
                <w:sz w:val="18"/>
                <w:szCs w:val="18"/>
                <w:lang w:val="en-AU"/>
              </w:rPr>
              <w:t>ă</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ph</w:t>
            </w:r>
            <w:r w:rsidRPr="00817450">
              <w:rPr>
                <w:rFonts w:eastAsia="Arial" w:cs="Arial"/>
                <w:sz w:val="18"/>
                <w:szCs w:val="18"/>
                <w:lang w:val="en-AU"/>
              </w:rPr>
              <w:t>ở</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vì</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nó</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th</w:t>
            </w:r>
            <w:r w:rsidRPr="00817450">
              <w:rPr>
                <w:rFonts w:eastAsia="Arial" w:cs="Arial"/>
                <w:sz w:val="18"/>
                <w:szCs w:val="18"/>
                <w:lang w:val="en-AU"/>
              </w:rPr>
              <w:t>ơ</w:t>
            </w:r>
            <w:r w:rsidRPr="00817450">
              <w:rPr>
                <w:rFonts w:ascii="Arial Narrow" w:eastAsia="Arial" w:hAnsi="Arial Narrow"/>
                <w:sz w:val="18"/>
                <w:szCs w:val="18"/>
                <w:lang w:val="en-AU"/>
              </w:rPr>
              <w:t>m</w:t>
            </w:r>
            <w:proofErr w:type="spellEnd"/>
            <w:proofErr w:type="gram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ngon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và</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w:t>
            </w:r>
            <w:r w:rsidRPr="00817450">
              <w:rPr>
                <w:rFonts w:eastAsia="Arial" w:cs="Arial"/>
                <w:sz w:val="18"/>
                <w:szCs w:val="18"/>
                <w:lang w:val="en-AU"/>
              </w:rPr>
              <w:t>ổ</w:t>
            </w:r>
            <w:proofErr w:type="spellEnd"/>
            <w:r w:rsidRPr="00817450">
              <w:rPr>
                <w:rFonts w:ascii="Arial Narrow" w:eastAsia="Arial" w:hAnsi="Arial Narrow"/>
                <w:sz w:val="18"/>
                <w:szCs w:val="18"/>
                <w:lang w:val="en-AU"/>
              </w:rPr>
              <w:t xml:space="preserve">.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specific features of pronunciation and intonation, including tones, when interacting.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locate, classify and compare information from a range of familiar texts, and share information and ideas on topics of interest in paragraphs or short texts selected to suit different audiences.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respond to imaginative texts by describing key elements, and create short imaginative texts or alternative versions of texts they have heard, read or viewed.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everyday language and topic-specific vocabulary to express ideas and opinions and discuss events in time and place.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construct sentences using nouns, pronouns, adjectives, adverbs and familiar expressions and idioms (for example, </w:t>
            </w:r>
            <w:proofErr w:type="spellStart"/>
            <w:r w:rsidRPr="00817450">
              <w:rPr>
                <w:rFonts w:ascii="Arial Narrow" w:eastAsia="Arial" w:hAnsi="Arial Narrow"/>
                <w:sz w:val="18"/>
                <w:szCs w:val="18"/>
                <w:lang w:val="en-AU"/>
              </w:rPr>
              <w:t>đen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eastAsia="Arial" w:cs="Arial"/>
                <w:sz w:val="18"/>
                <w:szCs w:val="18"/>
                <w:lang w:val="en-AU"/>
              </w:rPr>
              <w:t>ư</w:t>
            </w:r>
            <w:r w:rsidRPr="00817450">
              <w:rPr>
                <w:rFonts w:ascii="Arial Narrow" w:eastAsia="Arial" w:hAnsi="Arial Narrow"/>
                <w:sz w:val="18"/>
                <w:szCs w:val="18"/>
                <w:lang w:val="en-AU"/>
              </w:rPr>
              <w:t>̣c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hi</w:t>
            </w:r>
            <w:r w:rsidRPr="00817450">
              <w:rPr>
                <w:rFonts w:ascii="Arial Narrow" w:eastAsia="Arial" w:hAnsi="Arial Narrow" w:cs="Arial Narrow"/>
                <w:sz w:val="18"/>
                <w:szCs w:val="18"/>
                <w:lang w:val="en-AU"/>
              </w:rPr>
              <w:t>ê</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Bụt</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ascii="Arial Narrow" w:eastAsia="Arial" w:hAnsi="Arial Narrow" w:cs="Arial Narrow"/>
                <w:sz w:val="18"/>
                <w:szCs w:val="18"/>
                <w:lang w:val="en-AU"/>
              </w:rPr>
              <w:t>ó</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ascii="Arial Narrow" w:eastAsia="Arial" w:hAnsi="Arial Narrow" w:cs="Arial Narrow"/>
                <w:sz w:val="18"/>
                <w:szCs w:val="18"/>
                <w:lang w:val="en-AU"/>
              </w:rPr>
              <w:t>ô</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ascii="Arial Narrow" w:eastAsia="Arial" w:hAnsi="Arial Narrow" w:cs="Arial Narrow"/>
                <w:sz w:val="18"/>
                <w:szCs w:val="18"/>
                <w:lang w:val="en-AU"/>
              </w:rPr>
              <w:t>à</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s</w:t>
            </w:r>
            <w:r w:rsidRPr="00817450">
              <w:rPr>
                <w:rFonts w:eastAsia="Arial" w:cs="Arial"/>
                <w:sz w:val="18"/>
                <w:szCs w:val="18"/>
                <w:lang w:val="en-AU"/>
              </w:rPr>
              <w:t>ắ</w:t>
            </w:r>
            <w:r w:rsidRPr="00817450">
              <w:rPr>
                <w:rFonts w:ascii="Arial Narrow" w:eastAsia="Arial" w:hAnsi="Arial Narrow"/>
                <w:sz w:val="18"/>
                <w:szCs w:val="18"/>
                <w:lang w:val="en-AU"/>
              </w:rPr>
              <w:t>t</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có</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ngày</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nên</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kim</w:t>
            </w:r>
            <w:proofErr w:type="spellEnd"/>
            <w:proofErr w:type="gramEnd"/>
            <w:r w:rsidRPr="00817450">
              <w:rPr>
                <w:rFonts w:ascii="Arial Narrow" w:eastAsia="Arial" w:hAnsi="Arial Narrow"/>
                <w:sz w:val="18"/>
                <w:szCs w:val="18"/>
                <w:lang w:val="en-AU"/>
              </w:rPr>
              <w:t xml:space="preserve">), to suit the context and purpose of communication.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simple sentences and form compound sentences using conjunctions such as </w:t>
            </w:r>
            <w:proofErr w:type="spellStart"/>
            <w:r w:rsidRPr="00817450">
              <w:rPr>
                <w:rFonts w:ascii="Arial Narrow" w:eastAsia="Arial" w:hAnsi="Arial Narrow"/>
                <w:sz w:val="18"/>
                <w:szCs w:val="18"/>
                <w:lang w:val="en-AU"/>
              </w:rPr>
              <w:t>và</w:t>
            </w:r>
            <w:proofErr w:type="gramStart"/>
            <w:r w:rsidRPr="00817450">
              <w:rPr>
                <w:rFonts w:ascii="Arial Narrow" w:eastAsia="Arial" w:hAnsi="Arial Narrow"/>
                <w:sz w:val="18"/>
                <w:szCs w:val="18"/>
                <w:lang w:val="en-AU"/>
              </w:rPr>
              <w:t>,hay</w:t>
            </w:r>
            <w:proofErr w:type="spellEnd"/>
            <w:proofErr w:type="gram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ho</w:t>
            </w:r>
            <w:r w:rsidRPr="00817450">
              <w:rPr>
                <w:rFonts w:eastAsia="Arial" w:cs="Arial"/>
                <w:sz w:val="18"/>
                <w:szCs w:val="18"/>
                <w:lang w:val="en-AU"/>
              </w:rPr>
              <w:t>ặ</w:t>
            </w:r>
            <w:r w:rsidRPr="00817450">
              <w:rPr>
                <w:rFonts w:ascii="Arial Narrow" w:eastAsia="Arial" w:hAnsi="Arial Narrow"/>
                <w:sz w:val="18"/>
                <w:szCs w:val="18"/>
                <w:lang w:val="en-AU"/>
              </w:rPr>
              <w:t>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vì</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w:t>
            </w:r>
            <w:r w:rsidRPr="00817450">
              <w:rPr>
                <w:rFonts w:ascii="Arial Narrow" w:eastAsia="Arial" w:hAnsi="Arial Narrow" w:cs="Arial Narrow"/>
                <w:sz w:val="18"/>
                <w:szCs w:val="18"/>
                <w:lang w:val="en-AU"/>
              </w:rPr>
              <w:t>ê</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When writing, they apply appropriate spelling and punctuation in a range of sentence types.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Students translate simple texts from Vietnamese into English and vice versa, identifying words that are easy or difficult to translate, and create bilingual texts for their own language learning and for the school community.</w:t>
            </w:r>
            <w:r>
              <w:rPr>
                <w:rFonts w:ascii="Arial Narrow" w:eastAsia="Arial" w:hAnsi="Arial Narrow"/>
                <w:sz w:val="18"/>
                <w:szCs w:val="18"/>
                <w:lang w:val="en-AU"/>
              </w:rPr>
              <w:t xml:space="preserve">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Students identify ways in which their family origins, traditions and beliefs impact on their identity and influence how they communicate in Vietnamese and English.</w:t>
            </w:r>
            <w:r>
              <w:rPr>
                <w:rFonts w:ascii="Arial Narrow" w:eastAsia="Arial" w:hAnsi="Arial Narrow"/>
                <w:sz w:val="18"/>
                <w:szCs w:val="18"/>
                <w:lang w:val="en-AU"/>
              </w:rPr>
              <w:t xml:space="preserve">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form new words by adding or changing tone markers, initial consonants and vowels (for example, </w:t>
            </w:r>
            <w:proofErr w:type="spellStart"/>
            <w:r w:rsidRPr="00817450">
              <w:rPr>
                <w:rFonts w:ascii="Arial Narrow" w:eastAsia="Arial" w:hAnsi="Arial Narrow"/>
                <w:sz w:val="18"/>
                <w:szCs w:val="18"/>
                <w:lang w:val="en-AU"/>
              </w:rPr>
              <w:t>bu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cu</w:t>
            </w:r>
            <w:r w:rsidRPr="00817450">
              <w:rPr>
                <w:rFonts w:eastAsia="Arial" w:cs="Arial"/>
                <w:sz w:val="18"/>
                <w:szCs w:val="18"/>
                <w:lang w:val="en-AU"/>
              </w:rPr>
              <w:t>ố</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đu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chu</w:t>
            </w:r>
            <w:r w:rsidRPr="00817450">
              <w:rPr>
                <w:rFonts w:eastAsia="Arial" w:cs="Arial"/>
                <w:sz w:val="18"/>
                <w:szCs w:val="18"/>
                <w:lang w:val="en-AU"/>
              </w:rPr>
              <w:t>ố</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and identify how changes to pitch affect the meaning of words, for example, </w:t>
            </w:r>
            <w:proofErr w:type="spellStart"/>
            <w:r w:rsidRPr="00817450">
              <w:rPr>
                <w:rFonts w:ascii="Arial Narrow" w:eastAsia="Arial" w:hAnsi="Arial Narrow"/>
                <w:sz w:val="18"/>
                <w:szCs w:val="18"/>
                <w:lang w:val="en-AU"/>
              </w:rPr>
              <w:t>th</w:t>
            </w:r>
            <w:r w:rsidRPr="00817450">
              <w:rPr>
                <w:rFonts w:eastAsia="Arial" w:cs="Arial"/>
                <w:sz w:val="18"/>
                <w:szCs w:val="18"/>
                <w:lang w:val="en-AU"/>
              </w:rPr>
              <w:t>ươ</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ườ</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ưở</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ượ</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compare the structure and language features of familiar texts and identify ways in which audience, context and purpose influence language choices.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identify ways in which language use varies according to context and situation, for example, </w:t>
            </w:r>
            <w:proofErr w:type="spellStart"/>
            <w:r w:rsidRPr="00817450">
              <w:rPr>
                <w:rFonts w:ascii="Arial Narrow" w:eastAsia="Arial" w:hAnsi="Arial Narrow"/>
                <w:sz w:val="18"/>
                <w:szCs w:val="18"/>
                <w:lang w:val="en-AU"/>
              </w:rPr>
              <w:t>Chào</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các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w:t>
            </w:r>
            <w:r w:rsidRPr="00817450">
              <w:rPr>
                <w:rFonts w:eastAsia="Arial" w:cs="Arial"/>
                <w:sz w:val="18"/>
                <w:szCs w:val="18"/>
                <w:lang w:val="en-AU"/>
              </w:rPr>
              <w:t>ạ</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Kính</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w:t>
            </w:r>
            <w:r w:rsidRPr="00817450">
              <w:rPr>
                <w:rFonts w:ascii="Arial Narrow" w:eastAsia="Arial" w:hAnsi="Arial Narrow"/>
                <w:sz w:val="18"/>
                <w:szCs w:val="18"/>
                <w:lang w:val="en-AU"/>
              </w:rPr>
              <w:t>a</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ầ</w:t>
            </w:r>
            <w:r w:rsidRPr="00817450">
              <w:rPr>
                <w:rFonts w:ascii="Arial Narrow" w:eastAsia="Arial" w:hAnsi="Arial Narrow"/>
                <w:sz w:val="18"/>
                <w:szCs w:val="18"/>
                <w:lang w:val="en-AU"/>
              </w:rPr>
              <w:t>y</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cô</w:t>
            </w:r>
            <w:proofErr w:type="spellEnd"/>
            <w:r w:rsidRPr="00817450">
              <w:rPr>
                <w:rFonts w:ascii="Arial Narrow" w:eastAsia="Arial" w:hAnsi="Arial Narrow"/>
                <w:sz w:val="18"/>
                <w:szCs w:val="18"/>
                <w:lang w:val="en-AU"/>
              </w:rPr>
              <w:t xml:space="preserve">. </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provide examples of how the Vietnamese language has changed over time and identify ways in which regional dialects and accents have influenced the language, for example, dialectal variations such as </w:t>
            </w:r>
            <w:proofErr w:type="spellStart"/>
            <w:r w:rsidRPr="00817450">
              <w:rPr>
                <w:rFonts w:ascii="Arial Narrow" w:eastAsia="Arial" w:hAnsi="Arial Narrow"/>
                <w:sz w:val="18"/>
                <w:szCs w:val="18"/>
                <w:lang w:val="en-AU"/>
              </w:rPr>
              <w:t>b</w:t>
            </w:r>
            <w:r w:rsidRPr="00817450">
              <w:rPr>
                <w:rFonts w:eastAsia="Arial" w:cs="Arial"/>
                <w:sz w:val="18"/>
                <w:szCs w:val="18"/>
                <w:lang w:val="en-AU"/>
              </w:rPr>
              <w:t>ố</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ba</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eastAsia="Arial" w:cs="Arial"/>
                <w:sz w:val="18"/>
                <w:szCs w:val="18"/>
                <w:lang w:val="en-AU"/>
              </w:rPr>
              <w:t>ẹ</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má</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cái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thìa</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cái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mu</w:t>
            </w:r>
            <w:r w:rsidRPr="00817450">
              <w:rPr>
                <w:rFonts w:eastAsia="Arial" w:cs="Arial"/>
                <w:sz w:val="18"/>
                <w:szCs w:val="18"/>
                <w:lang w:val="en-AU"/>
              </w:rPr>
              <w:t>ỗ</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Em</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tên</w:t>
            </w:r>
            <w:proofErr w:type="spellEnd"/>
            <w:r>
              <w:rPr>
                <w:rFonts w:ascii="Arial Narrow" w:eastAsia="Arial" w:hAnsi="Arial Narrow"/>
                <w:sz w:val="18"/>
                <w:szCs w:val="18"/>
                <w:lang w:val="en-AU"/>
              </w:rPr>
              <w:t xml:space="preserve"> </w:t>
            </w:r>
            <w:proofErr w:type="spellStart"/>
            <w:r>
              <w:rPr>
                <w:rFonts w:ascii="Arial Narrow" w:eastAsia="Arial" w:hAnsi="Arial Narrow"/>
                <w:sz w:val="18"/>
                <w:szCs w:val="18"/>
                <w:lang w:val="en-AU"/>
              </w:rPr>
              <w:t>gì</w:t>
            </w:r>
            <w:proofErr w:type="spellEnd"/>
            <w:r>
              <w:rPr>
                <w:rFonts w:ascii="Arial Narrow" w:eastAsia="Arial" w:hAnsi="Arial Narrow"/>
                <w:sz w:val="18"/>
                <w:szCs w:val="18"/>
                <w:lang w:val="en-AU"/>
              </w:rPr>
              <w:t>?/</w:t>
            </w:r>
            <w:proofErr w:type="spellStart"/>
            <w:r>
              <w:rPr>
                <w:rFonts w:ascii="Arial Narrow" w:eastAsia="Arial" w:hAnsi="Arial Narrow"/>
                <w:sz w:val="18"/>
                <w:szCs w:val="18"/>
                <w:lang w:val="en-AU"/>
              </w:rPr>
              <w:t>Em</w:t>
            </w:r>
            <w:proofErr w:type="spellEnd"/>
            <w:r>
              <w:rPr>
                <w:rFonts w:ascii="Arial Narrow" w:eastAsia="Arial" w:hAnsi="Arial Narrow"/>
                <w:sz w:val="18"/>
                <w:szCs w:val="18"/>
                <w:lang w:val="en-AU"/>
              </w:rPr>
              <w:t xml:space="preserve"> </w:t>
            </w:r>
            <w:proofErr w:type="spellStart"/>
            <w:r>
              <w:rPr>
                <w:rFonts w:ascii="Arial Narrow" w:eastAsia="Arial" w:hAnsi="Arial Narrow"/>
                <w:sz w:val="18"/>
                <w:szCs w:val="18"/>
                <w:lang w:val="en-AU"/>
              </w:rPr>
              <w:t>tên</w:t>
            </w:r>
            <w:proofErr w:type="spellEnd"/>
            <w:r>
              <w:rPr>
                <w:rFonts w:ascii="Arial Narrow" w:eastAsia="Arial" w:hAnsi="Arial Narrow"/>
                <w:sz w:val="18"/>
                <w:szCs w:val="18"/>
                <w:lang w:val="en-AU"/>
              </w:rPr>
              <w:t xml:space="preserve"> chi? </w:t>
            </w:r>
            <w:proofErr w:type="spellStart"/>
            <w:r>
              <w:rPr>
                <w:rFonts w:ascii="Arial Narrow" w:eastAsia="Arial" w:hAnsi="Arial Narrow"/>
                <w:sz w:val="18"/>
                <w:szCs w:val="18"/>
                <w:lang w:val="en-AU"/>
              </w:rPr>
              <w:t>Đi</w:t>
            </w:r>
            <w:proofErr w:type="spellEnd"/>
            <w:r>
              <w:rPr>
                <w:rFonts w:ascii="Arial Narrow" w:eastAsia="Arial" w:hAnsi="Arial Narrow"/>
                <w:sz w:val="18"/>
                <w:szCs w:val="18"/>
                <w:lang w:val="en-AU"/>
              </w:rPr>
              <w:t xml:space="preserve"> </w:t>
            </w:r>
            <w:proofErr w:type="spellStart"/>
            <w:r>
              <w:rPr>
                <w:rFonts w:ascii="Arial Narrow" w:eastAsia="Arial" w:hAnsi="Arial Narrow"/>
                <w:sz w:val="18"/>
                <w:szCs w:val="18"/>
                <w:lang w:val="en-AU"/>
              </w:rPr>
              <w:t>đâu</w:t>
            </w:r>
            <w:proofErr w:type="spellEnd"/>
            <w:proofErr w:type="gramStart"/>
            <w:r>
              <w:rPr>
                <w:rFonts w:ascii="Arial Narrow" w:eastAsia="Arial" w:hAnsi="Arial Narrow"/>
                <w:sz w:val="18"/>
                <w:szCs w:val="18"/>
                <w:lang w:val="en-AU"/>
              </w:rPr>
              <w:t>?/</w:t>
            </w:r>
            <w:proofErr w:type="spellStart"/>
            <w:proofErr w:type="gramEnd"/>
            <w:r>
              <w:rPr>
                <w:rFonts w:ascii="Arial Narrow" w:eastAsia="Arial" w:hAnsi="Arial Narrow"/>
                <w:sz w:val="18"/>
                <w:szCs w:val="18"/>
                <w:lang w:val="en-AU"/>
              </w:rPr>
              <w:t>Đi</w:t>
            </w:r>
            <w:proofErr w:type="spellEnd"/>
            <w:r>
              <w:rPr>
                <w:rFonts w:ascii="Arial Narrow" w:eastAsia="Arial" w:hAnsi="Arial Narrow"/>
                <w:sz w:val="18"/>
                <w:szCs w:val="18"/>
                <w:lang w:val="en-AU"/>
              </w:rPr>
              <w:t xml:space="preserve"> </w:t>
            </w:r>
            <w:proofErr w:type="spellStart"/>
            <w:r>
              <w:rPr>
                <w:rFonts w:ascii="Arial Narrow" w:eastAsia="Arial" w:hAnsi="Arial Narrow"/>
                <w:sz w:val="18"/>
                <w:szCs w:val="18"/>
                <w:lang w:val="en-AU"/>
              </w:rPr>
              <w:t>mô</w:t>
            </w:r>
            <w:proofErr w:type="spellEnd"/>
            <w:r>
              <w:rPr>
                <w:rFonts w:ascii="Arial Narrow" w:eastAsia="Arial" w:hAnsi="Arial Narrow"/>
                <w:sz w:val="18"/>
                <w:szCs w:val="18"/>
                <w:lang w:val="en-AU"/>
              </w:rPr>
              <w:t>?</w:t>
            </w:r>
          </w:p>
          <w:p w:rsidR="004343DB" w:rsidRPr="00817450" w:rsidRDefault="004343DB" w:rsidP="004343DB">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They identify language choices that reflect the influence of Vietnamese values and beliefs, and apply culturally appropriate behaviours and language when communicating in a range of familiar situations.</w:t>
            </w:r>
            <w:r>
              <w:rPr>
                <w:rFonts w:ascii="Arial Narrow" w:eastAsia="Arial" w:hAnsi="Arial Narrow"/>
                <w:sz w:val="18"/>
                <w:szCs w:val="18"/>
                <w:lang w:val="en-AU"/>
              </w:rPr>
              <w:t xml:space="preserve"> </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43DB" w:rsidRDefault="004343DB" w:rsidP="004343DB">
            <w:pPr>
              <w:rPr>
                <w:rFonts w:ascii="Arial Narrow" w:hAnsi="Arial Narrow"/>
                <w:sz w:val="18"/>
                <w:szCs w:val="18"/>
                <w:lang w:val="en-AU"/>
              </w:rPr>
            </w:pPr>
            <w:r w:rsidRPr="00544750">
              <w:rPr>
                <w:rFonts w:ascii="Arial Narrow" w:hAnsi="Arial Narrow"/>
                <w:sz w:val="18"/>
                <w:szCs w:val="18"/>
                <w:lang w:val="en-AU"/>
              </w:rPr>
              <w:t>By the end of Level 8</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Students use spoken and written Vietnamese to initiate and sustain interactions with peers, teachers, family members and other known adults, and to engage in transactions and exchange ideas and experiences. </w:t>
            </w:r>
            <w:r>
              <w:rPr>
                <w:rFonts w:ascii="Arial Narrow" w:eastAsia="Arial" w:hAnsi="Arial Narrow"/>
                <w:sz w:val="18"/>
                <w:szCs w:val="18"/>
                <w:lang w:val="en-AU"/>
              </w:rPr>
              <w:t>(1)</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ask and respond to open-ended questions such as </w:t>
            </w:r>
            <w:proofErr w:type="spellStart"/>
            <w:r w:rsidRPr="00544750">
              <w:rPr>
                <w:rFonts w:ascii="Arial Narrow" w:eastAsia="Arial" w:hAnsi="Arial Narrow"/>
                <w:sz w:val="18"/>
                <w:szCs w:val="18"/>
                <w:lang w:val="en-AU"/>
              </w:rPr>
              <w:t>Bạn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sao</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eastAsia="Arial" w:cs="Arial"/>
                <w:sz w:val="18"/>
                <w:szCs w:val="18"/>
                <w:lang w:val="en-AU"/>
              </w:rPr>
              <w:t>ề</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eastAsia="Arial" w:cs="Arial"/>
                <w:sz w:val="18"/>
                <w:szCs w:val="18"/>
                <w:lang w:val="en-AU"/>
              </w:rPr>
              <w:t>ấ</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đ</w:t>
            </w:r>
            <w:r w:rsidRPr="00544750">
              <w:rPr>
                <w:rFonts w:eastAsia="Arial" w:cs="Arial"/>
                <w:sz w:val="18"/>
                <w:szCs w:val="18"/>
                <w:lang w:val="en-AU"/>
              </w:rPr>
              <w:t>ề</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này</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Tại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sao</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bạn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nh</w:t>
            </w:r>
            <w:r w:rsidRPr="00544750">
              <w:rPr>
                <w:rFonts w:eastAsia="Arial" w:cs="Arial"/>
                <w:sz w:val="18"/>
                <w:szCs w:val="18"/>
                <w:lang w:val="en-AU"/>
              </w:rPr>
              <w:t>ư</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ascii="Arial Narrow" w:eastAsia="Arial" w:hAnsi="Arial Narrow" w:cs="Arial Narrow"/>
                <w:sz w:val="18"/>
                <w:szCs w:val="18"/>
                <w:lang w:val="en-AU"/>
              </w:rPr>
              <w:t>â</w:t>
            </w:r>
            <w:r w:rsidRPr="00544750">
              <w:rPr>
                <w:rFonts w:ascii="Arial Narrow" w:eastAsia="Arial" w:hAnsi="Arial Narrow"/>
                <w:sz w:val="18"/>
                <w:szCs w:val="18"/>
                <w:lang w:val="en-AU"/>
              </w:rPr>
              <w:t>̣y</w:t>
            </w:r>
            <w:proofErr w:type="spellEnd"/>
            <w:proofErr w:type="gramStart"/>
            <w:r w:rsidRPr="00544750">
              <w:rPr>
                <w:rFonts w:ascii="Arial Narrow" w:eastAsia="Arial" w:hAnsi="Arial Narrow"/>
                <w:sz w:val="18"/>
                <w:szCs w:val="18"/>
                <w:lang w:val="en-AU"/>
              </w:rPr>
              <w:t>?,</w:t>
            </w:r>
            <w:proofErr w:type="gramEnd"/>
            <w:r w:rsidRPr="00544750">
              <w:rPr>
                <w:rFonts w:ascii="Arial Narrow" w:eastAsia="Arial" w:hAnsi="Arial Narrow"/>
                <w:sz w:val="18"/>
                <w:szCs w:val="18"/>
                <w:lang w:val="en-AU"/>
              </w:rPr>
              <w:t xml:space="preserve"> and offer and justify their own opinions. </w:t>
            </w:r>
            <w:r>
              <w:rPr>
                <w:rFonts w:ascii="Arial Narrow" w:eastAsia="Arial" w:hAnsi="Arial Narrow"/>
                <w:sz w:val="18"/>
                <w:szCs w:val="18"/>
                <w:lang w:val="en-AU"/>
              </w:rPr>
              <w:t>(2)</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make enquiries (for example, Mẹ </w:t>
            </w:r>
            <w:proofErr w:type="spellStart"/>
            <w:r w:rsidRPr="00544750">
              <w:rPr>
                <w:rFonts w:ascii="Arial Narrow" w:eastAsia="Arial" w:hAnsi="Arial Narrow"/>
                <w:sz w:val="18"/>
                <w:szCs w:val="18"/>
                <w:lang w:val="en-AU"/>
              </w:rPr>
              <w:t>định</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w:t>
            </w:r>
            <w:r w:rsidRPr="00544750">
              <w:rPr>
                <w:rFonts w:ascii="Arial Narrow" w:eastAsia="Arial" w:hAnsi="Arial Narrow" w:cs="Arial Narrow"/>
                <w:sz w:val="18"/>
                <w:szCs w:val="18"/>
                <w:lang w:val="en-AU"/>
              </w:rPr>
              <w:t>ô</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w:t>
            </w:r>
            <w:r w:rsidRPr="00544750">
              <w:rPr>
                <w:rFonts w:eastAsia="Arial" w:cs="Arial"/>
                <w:sz w:val="18"/>
                <w:szCs w:val="18"/>
                <w:lang w:val="en-AU"/>
              </w:rPr>
              <w:t>ư</w:t>
            </w:r>
            <w:r w:rsidRPr="00544750">
              <w:rPr>
                <w:rFonts w:ascii="Arial Narrow" w:eastAsia="Arial" w:hAnsi="Arial Narrow"/>
                <w:sz w:val="18"/>
                <w:szCs w:val="18"/>
                <w:lang w:val="en-AU"/>
              </w:rPr>
              <w:t>́c</w:t>
            </w:r>
            <w:proofErr w:type="spellEnd"/>
            <w:r w:rsidRPr="00544750">
              <w:rPr>
                <w:rFonts w:ascii="Arial Narrow" w:eastAsia="Arial" w:hAnsi="Arial Narrow"/>
                <w:sz w:val="18"/>
                <w:szCs w:val="18"/>
                <w:lang w:val="en-AU"/>
              </w:rPr>
              <w:t xml:space="preserve"> sinh </w:t>
            </w:r>
            <w:proofErr w:type="spellStart"/>
            <w:r w:rsidRPr="00544750">
              <w:rPr>
                <w:rFonts w:ascii="Arial Narrow" w:eastAsia="Arial" w:hAnsi="Arial Narrow"/>
                <w:sz w:val="18"/>
                <w:szCs w:val="18"/>
                <w:lang w:val="en-AU"/>
              </w:rPr>
              <w:t>nh</w:t>
            </w:r>
            <w:r w:rsidRPr="00544750">
              <w:rPr>
                <w:rFonts w:eastAsia="Arial" w:cs="Arial"/>
                <w:sz w:val="18"/>
                <w:szCs w:val="18"/>
                <w:lang w:val="en-AU"/>
              </w:rPr>
              <w:t>ậ</w:t>
            </w:r>
            <w:r w:rsidRPr="00544750">
              <w:rPr>
                <w:rFonts w:ascii="Arial Narrow" w:eastAsia="Arial" w:hAnsi="Arial Narrow"/>
                <w:sz w:val="18"/>
                <w:szCs w:val="18"/>
                <w:lang w:val="en-AU"/>
              </w:rPr>
              <w:t>t</w:t>
            </w:r>
            <w:proofErr w:type="spellEnd"/>
            <w:r w:rsidRPr="00544750">
              <w:rPr>
                <w:rFonts w:ascii="Arial Narrow" w:eastAsia="Arial" w:hAnsi="Arial Narrow"/>
                <w:sz w:val="18"/>
                <w:szCs w:val="18"/>
                <w:lang w:val="en-AU"/>
              </w:rPr>
              <w:t xml:space="preserve"> con </w:t>
            </w:r>
            <w:proofErr w:type="spellStart"/>
            <w:r w:rsidRPr="00544750">
              <w:rPr>
                <w:rFonts w:ascii="Arial Narrow" w:eastAsia="Arial" w:hAnsi="Arial Narrow"/>
                <w:sz w:val="18"/>
                <w:szCs w:val="18"/>
                <w:lang w:val="en-AU"/>
              </w:rPr>
              <w:t>nh</w:t>
            </w:r>
            <w:r w:rsidRPr="00544750">
              <w:rPr>
                <w:rFonts w:eastAsia="Arial" w:cs="Arial"/>
                <w:sz w:val="18"/>
                <w:szCs w:val="18"/>
                <w:lang w:val="en-AU"/>
              </w:rPr>
              <w:t>ư</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nào</w:t>
            </w:r>
            <w:proofErr w:type="spellEnd"/>
            <w:r w:rsidRPr="00544750">
              <w:rPr>
                <w:rFonts w:ascii="Arial Narrow" w:eastAsia="Arial" w:hAnsi="Arial Narrow"/>
                <w:sz w:val="18"/>
                <w:szCs w:val="18"/>
                <w:lang w:val="en-AU"/>
              </w:rPr>
              <w:t xml:space="preserve">?) and suggestions (for example, </w:t>
            </w:r>
            <w:proofErr w:type="spellStart"/>
            <w:r w:rsidRPr="00544750">
              <w:rPr>
                <w:rFonts w:ascii="Arial Narrow" w:eastAsia="Arial" w:hAnsi="Arial Narrow"/>
                <w:sz w:val="18"/>
                <w:szCs w:val="18"/>
                <w:lang w:val="en-AU"/>
              </w:rPr>
              <w:t>Chúng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mình</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tham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gia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bi</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̉u</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di</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trong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tr</w:t>
            </w:r>
            <w:r w:rsidRPr="00544750">
              <w:rPr>
                <w:rFonts w:eastAsia="Arial" w:cs="Arial"/>
                <w:sz w:val="18"/>
                <w:szCs w:val="18"/>
                <w:lang w:val="en-AU"/>
              </w:rPr>
              <w:t>ươ</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đ</w:t>
            </w:r>
            <w:r w:rsidRPr="00544750">
              <w:rPr>
                <w:rFonts w:ascii="Arial Narrow" w:eastAsia="Arial" w:hAnsi="Arial Narrow"/>
                <w:sz w:val="18"/>
                <w:szCs w:val="18"/>
                <w:lang w:val="en-AU"/>
              </w:rPr>
              <w:t>i</w:t>
            </w:r>
            <w:proofErr w:type="spellEnd"/>
            <w:r w:rsidRPr="00544750">
              <w:rPr>
                <w:rFonts w:ascii="Arial Narrow" w:eastAsia="Arial" w:hAnsi="Arial Narrow"/>
                <w:sz w:val="18"/>
                <w:szCs w:val="18"/>
                <w:lang w:val="en-AU"/>
              </w:rPr>
              <w:t xml:space="preserve">!), to solve problems, make decisions and organise events and services. </w:t>
            </w:r>
            <w:r>
              <w:rPr>
                <w:rFonts w:ascii="Arial Narrow" w:eastAsia="Arial" w:hAnsi="Arial Narrow"/>
                <w:sz w:val="18"/>
                <w:szCs w:val="18"/>
                <w:lang w:val="en-AU"/>
              </w:rPr>
              <w:t>(3)</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use verbs such as </w:t>
            </w:r>
            <w:proofErr w:type="spellStart"/>
            <w:r w:rsidRPr="00544750">
              <w:rPr>
                <w:rFonts w:ascii="Arial Narrow" w:eastAsia="Arial" w:hAnsi="Arial Narrow"/>
                <w:sz w:val="18"/>
                <w:szCs w:val="18"/>
                <w:lang w:val="en-AU"/>
              </w:rPr>
              <w:t>nên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cần</w:t>
            </w:r>
            <w:proofErr w:type="spellEnd"/>
            <w:r w:rsidRPr="00544750">
              <w:rPr>
                <w:rFonts w:ascii="Arial Narrow" w:eastAsia="Arial" w:hAnsi="Arial Narrow"/>
                <w:sz w:val="18"/>
                <w:szCs w:val="18"/>
                <w:lang w:val="en-AU"/>
              </w:rPr>
              <w:t xml:space="preserve"> and </w:t>
            </w:r>
            <w:proofErr w:type="spellStart"/>
            <w:r w:rsidRPr="00544750">
              <w:rPr>
                <w:rFonts w:ascii="Arial Narrow" w:eastAsia="Arial" w:hAnsi="Arial Narrow"/>
                <w:sz w:val="18"/>
                <w:szCs w:val="18"/>
                <w:lang w:val="en-AU"/>
              </w:rPr>
              <w:t>phải</w:t>
            </w:r>
            <w:proofErr w:type="spellEnd"/>
            <w:r w:rsidRPr="00544750">
              <w:rPr>
                <w:rFonts w:ascii="Arial Narrow" w:eastAsia="Arial" w:hAnsi="Arial Narrow"/>
                <w:sz w:val="18"/>
                <w:szCs w:val="18"/>
                <w:lang w:val="en-AU"/>
              </w:rPr>
              <w:t xml:space="preserve"> to give advice or express their attitudes on topics of discussion.</w:t>
            </w:r>
            <w:r>
              <w:rPr>
                <w:rFonts w:ascii="Arial Narrow" w:eastAsia="Arial" w:hAnsi="Arial Narrow"/>
                <w:sz w:val="18"/>
                <w:szCs w:val="18"/>
                <w:lang w:val="en-AU"/>
              </w:rPr>
              <w:t xml:space="preserve"> (4)</w:t>
            </w:r>
            <w:r w:rsidRPr="00544750">
              <w:rPr>
                <w:rFonts w:ascii="Arial Narrow" w:eastAsia="Arial" w:hAnsi="Arial Narrow"/>
                <w:sz w:val="18"/>
                <w:szCs w:val="18"/>
                <w:lang w:val="en-AU"/>
              </w:rPr>
              <w:t xml:space="preserve"> </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make comparisons and state preferences using </w:t>
            </w:r>
            <w:proofErr w:type="spellStart"/>
            <w:r w:rsidRPr="00544750">
              <w:rPr>
                <w:rFonts w:ascii="Arial Narrow" w:eastAsia="Arial" w:hAnsi="Arial Narrow"/>
                <w:sz w:val="18"/>
                <w:szCs w:val="18"/>
                <w:lang w:val="en-AU"/>
              </w:rPr>
              <w:t>b</w:t>
            </w:r>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w:t>
            </w:r>
            <w:r w:rsidRPr="00544750">
              <w:rPr>
                <w:rFonts w:eastAsia="Arial" w:cs="Arial"/>
                <w:sz w:val="18"/>
                <w:szCs w:val="18"/>
                <w:lang w:val="en-AU"/>
              </w:rPr>
              <w:t>ơ</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and </w:t>
            </w:r>
            <w:proofErr w:type="spellStart"/>
            <w:r w:rsidRPr="00544750">
              <w:rPr>
                <w:rFonts w:ascii="Arial Narrow" w:eastAsia="Arial" w:hAnsi="Arial Narrow"/>
                <w:sz w:val="18"/>
                <w:szCs w:val="18"/>
                <w:lang w:val="en-AU"/>
              </w:rPr>
              <w:t>nh</w:t>
            </w:r>
            <w:r w:rsidRPr="00544750">
              <w:rPr>
                <w:rFonts w:ascii="Arial Narrow" w:eastAsia="Arial" w:hAnsi="Arial Narrow" w:cs="Arial Narrow"/>
                <w:sz w:val="18"/>
                <w:szCs w:val="18"/>
                <w:lang w:val="en-AU"/>
              </w:rPr>
              <w:t>â</w:t>
            </w:r>
            <w:r w:rsidRPr="00544750">
              <w:rPr>
                <w:rFonts w:ascii="Arial Narrow" w:eastAsia="Arial" w:hAnsi="Arial Narrow"/>
                <w:sz w:val="18"/>
                <w:szCs w:val="18"/>
                <w:lang w:val="en-AU"/>
              </w:rPr>
              <w:t>́t</w:t>
            </w:r>
            <w:proofErr w:type="spellEnd"/>
            <w:r w:rsidRPr="00544750">
              <w:rPr>
                <w:rFonts w:ascii="Arial Narrow" w:eastAsia="Arial" w:hAnsi="Arial Narrow"/>
                <w:sz w:val="18"/>
                <w:szCs w:val="18"/>
                <w:lang w:val="en-AU"/>
              </w:rPr>
              <w:t>.</w:t>
            </w:r>
            <w:r>
              <w:rPr>
                <w:rFonts w:ascii="Arial Narrow" w:eastAsia="Arial" w:hAnsi="Arial Narrow"/>
                <w:sz w:val="18"/>
                <w:szCs w:val="18"/>
                <w:lang w:val="en-AU"/>
              </w:rPr>
              <w:t xml:space="preserve"> (5)</w:t>
            </w:r>
            <w:r w:rsidRPr="00544750">
              <w:rPr>
                <w:rFonts w:ascii="Arial Narrow" w:eastAsia="Arial" w:hAnsi="Arial Narrow"/>
                <w:sz w:val="18"/>
                <w:szCs w:val="18"/>
                <w:lang w:val="en-AU"/>
              </w:rPr>
              <w:t xml:space="preserve"> </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They rephrase statements or provide examples to clarify meaning, and elaborate on or justify ideas.</w:t>
            </w:r>
            <w:r>
              <w:rPr>
                <w:rFonts w:ascii="Arial Narrow" w:eastAsia="Arial" w:hAnsi="Arial Narrow"/>
                <w:sz w:val="18"/>
                <w:szCs w:val="18"/>
                <w:lang w:val="en-AU"/>
              </w:rPr>
              <w:t xml:space="preserve"> (6)</w:t>
            </w:r>
            <w:r w:rsidRPr="00544750">
              <w:rPr>
                <w:rFonts w:ascii="Arial Narrow" w:eastAsia="Arial" w:hAnsi="Arial Narrow"/>
                <w:sz w:val="18"/>
                <w:szCs w:val="18"/>
                <w:lang w:val="en-AU"/>
              </w:rPr>
              <w:t xml:space="preserve"> </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When interacting, they use appropriate Vietnamese pronunciation and intonation patterns in a range of sentence structures. </w:t>
            </w:r>
            <w:r>
              <w:rPr>
                <w:rFonts w:ascii="Arial Narrow" w:eastAsia="Arial" w:hAnsi="Arial Narrow"/>
                <w:sz w:val="18"/>
                <w:szCs w:val="18"/>
                <w:lang w:val="en-AU"/>
              </w:rPr>
              <w:t>(7)</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Students locate, analyse and compare information on topics of shared interest from a variety of texts, and convey information and ideas using modes of presentation selected to suit their audience and purpose. </w:t>
            </w:r>
            <w:r>
              <w:rPr>
                <w:rFonts w:ascii="Arial Narrow" w:eastAsia="Arial" w:hAnsi="Arial Narrow"/>
                <w:sz w:val="18"/>
                <w:szCs w:val="18"/>
                <w:lang w:val="en-AU"/>
              </w:rPr>
              <w:t>(8)</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share their responses to different imaginative texts by expressing opinions about the ways characters and events are represented and by explaining themes, messages and the storyline. </w:t>
            </w:r>
            <w:r>
              <w:rPr>
                <w:rFonts w:ascii="Arial Narrow" w:eastAsia="Arial" w:hAnsi="Arial Narrow"/>
                <w:sz w:val="18"/>
                <w:szCs w:val="18"/>
                <w:lang w:val="en-AU"/>
              </w:rPr>
              <w:t>(9)</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create texts with imaginary places, events, people and experiences in a range of forms, using direct speech (for example, Ba mẹ </w:t>
            </w:r>
            <w:proofErr w:type="spellStart"/>
            <w:r w:rsidRPr="00544750">
              <w:rPr>
                <w:rFonts w:ascii="Arial Narrow" w:eastAsia="Arial" w:hAnsi="Arial Narrow"/>
                <w:sz w:val="18"/>
                <w:szCs w:val="18"/>
                <w:lang w:val="en-AU"/>
              </w:rPr>
              <w:t>nói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eastAsia="Arial" w:cs="Arial"/>
                <w:sz w:val="18"/>
                <w:szCs w:val="18"/>
                <w:lang w:val="en-AU"/>
              </w:rPr>
              <w:t>ớ</w:t>
            </w:r>
            <w:r w:rsidRPr="00544750">
              <w:rPr>
                <w:rFonts w:ascii="Arial Narrow" w:eastAsia="Arial" w:hAnsi="Arial Narrow"/>
                <w:sz w:val="18"/>
                <w:szCs w:val="18"/>
                <w:lang w:val="en-AU"/>
              </w:rPr>
              <w:t>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tôi</w:t>
            </w:r>
            <w:proofErr w:type="spellEnd"/>
            <w:r w:rsidRPr="00544750">
              <w:rPr>
                <w:rFonts w:ascii="Arial Narrow" w:eastAsia="Arial" w:hAnsi="Arial Narrow"/>
                <w:sz w:val="18"/>
                <w:szCs w:val="18"/>
                <w:lang w:val="en-AU"/>
              </w:rPr>
              <w:t xml:space="preserve">: ‘Con </w:t>
            </w:r>
            <w:proofErr w:type="spellStart"/>
            <w:r w:rsidRPr="00544750">
              <w:rPr>
                <w:rFonts w:ascii="Arial Narrow" w:eastAsia="Arial" w:hAnsi="Arial Narrow"/>
                <w:sz w:val="18"/>
                <w:szCs w:val="18"/>
                <w:lang w:val="en-AU"/>
              </w:rPr>
              <w:t>nên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chăm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học</w:t>
            </w:r>
            <w:proofErr w:type="spellEnd"/>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 xml:space="preserve">), and indirect speech (for example, Ba mẹ </w:t>
            </w:r>
            <w:proofErr w:type="spellStart"/>
            <w:r w:rsidRPr="00544750">
              <w:rPr>
                <w:rFonts w:ascii="Arial Narrow" w:eastAsia="Arial" w:hAnsi="Arial Narrow"/>
                <w:sz w:val="18"/>
                <w:szCs w:val="18"/>
                <w:lang w:val="en-AU"/>
              </w:rPr>
              <w:t>bảo</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tôi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nên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chăm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học</w:t>
            </w:r>
            <w:proofErr w:type="spellEnd"/>
            <w:r w:rsidRPr="00544750">
              <w:rPr>
                <w:rFonts w:ascii="Arial Narrow" w:eastAsia="Arial" w:hAnsi="Arial Narrow"/>
                <w:sz w:val="18"/>
                <w:szCs w:val="18"/>
                <w:lang w:val="en-AU"/>
              </w:rPr>
              <w:t xml:space="preserve">). </w:t>
            </w:r>
            <w:r>
              <w:rPr>
                <w:rFonts w:ascii="Arial Narrow" w:eastAsia="Arial" w:hAnsi="Arial Narrow"/>
                <w:sz w:val="18"/>
                <w:szCs w:val="18"/>
                <w:lang w:val="en-AU"/>
              </w:rPr>
              <w:t>(10)</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They manipulate a range of structures to express their own perspectives on experiences, events and issues.</w:t>
            </w:r>
            <w:r>
              <w:rPr>
                <w:rFonts w:ascii="Arial Narrow" w:eastAsia="Arial" w:hAnsi="Arial Narrow"/>
                <w:sz w:val="18"/>
                <w:szCs w:val="18"/>
                <w:lang w:val="en-AU"/>
              </w:rPr>
              <w:t xml:space="preserve"> (11)</w:t>
            </w:r>
            <w:r w:rsidRPr="00544750">
              <w:rPr>
                <w:rFonts w:ascii="Arial Narrow" w:eastAsia="Arial" w:hAnsi="Arial Narrow"/>
                <w:sz w:val="18"/>
                <w:szCs w:val="18"/>
                <w:lang w:val="en-AU"/>
              </w:rPr>
              <w:t xml:space="preserve"> </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use a variety of sentence types (affirmative, negative, interrogative, imperative and exclamatory) to express attitudes, opinions or emotions. </w:t>
            </w:r>
            <w:r>
              <w:rPr>
                <w:rFonts w:ascii="Arial Narrow" w:eastAsia="Arial" w:hAnsi="Arial Narrow"/>
                <w:sz w:val="18"/>
                <w:szCs w:val="18"/>
                <w:lang w:val="en-AU"/>
              </w:rPr>
              <w:t>(12)</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They translate texts from Vietnamese into English and vice versa, using simple strategies to overcome challenges, and compare their versions with others’.</w:t>
            </w:r>
            <w:r>
              <w:rPr>
                <w:rFonts w:ascii="Arial Narrow" w:eastAsia="Arial" w:hAnsi="Arial Narrow"/>
                <w:sz w:val="18"/>
                <w:szCs w:val="18"/>
                <w:lang w:val="en-AU"/>
              </w:rPr>
              <w:t xml:space="preserve"> (13)</w:t>
            </w:r>
            <w:r w:rsidRPr="00544750">
              <w:rPr>
                <w:rFonts w:ascii="Arial Narrow" w:eastAsia="Arial" w:hAnsi="Arial Narrow"/>
                <w:sz w:val="18"/>
                <w:szCs w:val="18"/>
                <w:lang w:val="en-AU"/>
              </w:rPr>
              <w:t xml:space="preserve"> </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produce multimodal bilingual resources for the school and the wider community, providing annotations and commentaries to assist meaning. </w:t>
            </w:r>
            <w:r>
              <w:rPr>
                <w:rFonts w:ascii="Arial Narrow" w:eastAsia="Arial" w:hAnsi="Arial Narrow"/>
                <w:sz w:val="18"/>
                <w:szCs w:val="18"/>
                <w:lang w:val="en-AU"/>
              </w:rPr>
              <w:t>(14)</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reflect on the importance of language and behaviour in intercultural communication and how being a </w:t>
            </w:r>
            <w:r w:rsidR="00851DD6">
              <w:rPr>
                <w:rFonts w:ascii="Arial Narrow" w:eastAsia="Arial" w:hAnsi="Arial Narrow"/>
                <w:sz w:val="18"/>
                <w:szCs w:val="18"/>
                <w:lang w:val="en-AU"/>
              </w:rPr>
              <w:t xml:space="preserve">learner </w:t>
            </w:r>
            <w:r w:rsidRPr="00544750">
              <w:rPr>
                <w:rFonts w:ascii="Arial Narrow" w:eastAsia="Arial" w:hAnsi="Arial Narrow"/>
                <w:sz w:val="18"/>
                <w:szCs w:val="18"/>
                <w:lang w:val="en-AU"/>
              </w:rPr>
              <w:t>of Vietnamese contributes to their own sense of identity.</w:t>
            </w:r>
            <w:r>
              <w:rPr>
                <w:rFonts w:ascii="Arial Narrow" w:eastAsia="Arial" w:hAnsi="Arial Narrow"/>
                <w:sz w:val="18"/>
                <w:szCs w:val="18"/>
                <w:lang w:val="en-AU"/>
              </w:rPr>
              <w:t xml:space="preserve"> (15)</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Students analyse the use of punctuation and tone markers in different sentence types, including affirmative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ăn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negative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kh</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interrogative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kh</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imperative (for example, </w:t>
            </w:r>
            <w:proofErr w:type="spellStart"/>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đ</w:t>
            </w:r>
            <w:r w:rsidRPr="00544750">
              <w:rPr>
                <w:rFonts w:ascii="Arial Narrow" w:eastAsia="Arial" w:hAnsi="Arial Narrow"/>
                <w:sz w:val="18"/>
                <w:szCs w:val="18"/>
                <w:lang w:val="en-AU"/>
              </w:rPr>
              <w:t>i</w:t>
            </w:r>
            <w:proofErr w:type="spellEnd"/>
            <w:r w:rsidRPr="00544750">
              <w:rPr>
                <w:rFonts w:ascii="Arial Narrow" w:eastAsia="Arial" w:hAnsi="Arial Narrow"/>
                <w:sz w:val="18"/>
                <w:szCs w:val="18"/>
                <w:lang w:val="en-AU"/>
              </w:rPr>
              <w:t xml:space="preserve">!) and exclamatory,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ăn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nhiều</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quá! </w:t>
            </w:r>
            <w:r>
              <w:rPr>
                <w:rFonts w:ascii="Arial Narrow" w:eastAsia="Arial" w:hAnsi="Arial Narrow"/>
                <w:sz w:val="18"/>
                <w:szCs w:val="18"/>
                <w:lang w:val="en-AU"/>
              </w:rPr>
              <w:t>(16)</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identify the meaning of Vietnamese homonyms (for example, hay may mean </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usually</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 xml:space="preserve"> or </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interesting</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 xml:space="preserve">) depending on the context. </w:t>
            </w:r>
            <w:r>
              <w:rPr>
                <w:rFonts w:ascii="Arial Narrow" w:eastAsia="Arial" w:hAnsi="Arial Narrow"/>
                <w:sz w:val="18"/>
                <w:szCs w:val="18"/>
                <w:lang w:val="en-AU"/>
              </w:rPr>
              <w:t>(17)</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They analyse the structure and linguistic features of different types of texts and explain how these features are influenced by each text’s context, audience and purpose.</w:t>
            </w:r>
            <w:r>
              <w:rPr>
                <w:rFonts w:ascii="Arial Narrow" w:eastAsia="Arial" w:hAnsi="Arial Narrow"/>
                <w:sz w:val="18"/>
                <w:szCs w:val="18"/>
                <w:lang w:val="en-AU"/>
              </w:rPr>
              <w:t xml:space="preserve"> (18)</w:t>
            </w:r>
            <w:r w:rsidRPr="00544750">
              <w:rPr>
                <w:rFonts w:ascii="Arial Narrow" w:eastAsia="Arial" w:hAnsi="Arial Narrow"/>
                <w:sz w:val="18"/>
                <w:szCs w:val="18"/>
                <w:lang w:val="en-AU"/>
              </w:rPr>
              <w:t xml:space="preserve"> </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They identify variations in language use between written and spoken texts and explain how language choices depend on the participants, relationships and purpose of the exchange.</w:t>
            </w:r>
            <w:r>
              <w:rPr>
                <w:rFonts w:ascii="Arial Narrow" w:eastAsia="Arial" w:hAnsi="Arial Narrow"/>
                <w:sz w:val="18"/>
                <w:szCs w:val="18"/>
                <w:lang w:val="en-AU"/>
              </w:rPr>
              <w:t xml:space="preserve"> (19)</w:t>
            </w:r>
            <w:r w:rsidRPr="00544750">
              <w:rPr>
                <w:rFonts w:ascii="Arial Narrow" w:eastAsia="Arial" w:hAnsi="Arial Narrow"/>
                <w:sz w:val="18"/>
                <w:szCs w:val="18"/>
                <w:lang w:val="en-AU"/>
              </w:rPr>
              <w:t xml:space="preserve"> </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identify the impact of social, cultural and intercultural influences on language, and use and explain Vietnamese words that have emerged through contact with other languages (for example, </w:t>
            </w:r>
            <w:proofErr w:type="spellStart"/>
            <w:r w:rsidRPr="00544750">
              <w:rPr>
                <w:rFonts w:ascii="Arial Narrow" w:eastAsia="Arial" w:hAnsi="Arial Narrow"/>
                <w:sz w:val="18"/>
                <w:szCs w:val="18"/>
                <w:lang w:val="en-AU"/>
              </w:rPr>
              <w:t>ca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rốt</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ph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-tin), and from globalisation and technological advances, such as </w:t>
            </w:r>
            <w:proofErr w:type="spellStart"/>
            <w:r w:rsidRPr="00544750">
              <w:rPr>
                <w:rFonts w:ascii="Arial Narrow" w:eastAsia="Arial" w:hAnsi="Arial Narrow"/>
                <w:sz w:val="18"/>
                <w:szCs w:val="18"/>
                <w:lang w:val="en-AU"/>
              </w:rPr>
              <w:t>toàn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cầu</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hóa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th</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tin, </w:t>
            </w:r>
            <w:proofErr w:type="spellStart"/>
            <w:r w:rsidRPr="00544750">
              <w:rPr>
                <w:rFonts w:ascii="Arial Narrow" w:eastAsia="Arial" w:hAnsi="Arial Narrow"/>
                <w:sz w:val="18"/>
                <w:szCs w:val="18"/>
                <w:lang w:val="en-AU"/>
              </w:rPr>
              <w:t>nh</w:t>
            </w:r>
            <w:r w:rsidRPr="00544750">
              <w:rPr>
                <w:rFonts w:ascii="Arial Narrow" w:eastAsia="Arial" w:hAnsi="Arial Narrow" w:cs="Arial Narrow"/>
                <w:sz w:val="18"/>
                <w:szCs w:val="18"/>
                <w:lang w:val="en-AU"/>
              </w:rPr>
              <w:t>â</w:t>
            </w:r>
            <w:r w:rsidRPr="00544750">
              <w:rPr>
                <w:rFonts w:ascii="Arial Narrow" w:eastAsia="Arial" w:hAnsi="Arial Narrow"/>
                <w:sz w:val="18"/>
                <w:szCs w:val="18"/>
                <w:lang w:val="en-AU"/>
              </w:rPr>
              <w:t>̣t</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ky</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đ</w:t>
            </w:r>
            <w:r w:rsidRPr="00544750">
              <w:rPr>
                <w:rFonts w:ascii="Arial Narrow" w:eastAsia="Arial" w:hAnsi="Arial Narrow"/>
                <w:sz w:val="18"/>
                <w:szCs w:val="18"/>
                <w:lang w:val="en-AU"/>
              </w:rPr>
              <w:t>i</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w:t>
            </w:r>
            <w:r w:rsidRPr="00544750">
              <w:rPr>
                <w:rFonts w:eastAsia="Arial" w:cs="Arial"/>
                <w:sz w:val="18"/>
                <w:szCs w:val="18"/>
                <w:lang w:val="en-AU"/>
              </w:rPr>
              <w:t>ư</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nói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chuy</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qua </w:t>
            </w:r>
            <w:proofErr w:type="spellStart"/>
            <w:r w:rsidRPr="00544750">
              <w:rPr>
                <w:rFonts w:ascii="Arial Narrow" w:eastAsia="Arial" w:hAnsi="Arial Narrow"/>
                <w:sz w:val="18"/>
                <w:szCs w:val="18"/>
                <w:lang w:val="en-AU"/>
              </w:rPr>
              <w:t>mạng</w:t>
            </w:r>
            <w:proofErr w:type="spellEnd"/>
            <w:r w:rsidRPr="00544750">
              <w:rPr>
                <w:rFonts w:ascii="Arial Narrow" w:eastAsia="Arial" w:hAnsi="Arial Narrow"/>
                <w:sz w:val="18"/>
                <w:szCs w:val="18"/>
                <w:lang w:val="en-AU"/>
              </w:rPr>
              <w:t xml:space="preserve">. </w:t>
            </w:r>
            <w:r>
              <w:rPr>
                <w:rFonts w:ascii="Arial Narrow" w:eastAsia="Arial" w:hAnsi="Arial Narrow"/>
                <w:sz w:val="18"/>
                <w:szCs w:val="18"/>
                <w:lang w:val="en-AU"/>
              </w:rPr>
              <w:t>(20)</w:t>
            </w:r>
          </w:p>
          <w:p w:rsidR="004343DB" w:rsidRPr="00544750" w:rsidRDefault="004343DB" w:rsidP="004343DB">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They explain how cultural ideas and perspectives are embedded in language use and communication styles, for example, the importance of politeness and respect in Vietnamese language and culture.</w:t>
            </w:r>
            <w:r>
              <w:rPr>
                <w:rFonts w:ascii="Arial Narrow" w:eastAsia="Arial" w:hAnsi="Arial Narrow"/>
                <w:sz w:val="18"/>
                <w:szCs w:val="18"/>
                <w:lang w:val="en-AU"/>
              </w:rPr>
              <w:t xml:space="preserve"> (21)</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43DB" w:rsidRDefault="004343DB" w:rsidP="004343DB">
            <w:pPr>
              <w:rPr>
                <w:rFonts w:ascii="Arial Narrow" w:hAnsi="Arial Narrow"/>
                <w:sz w:val="18"/>
                <w:szCs w:val="18"/>
                <w:lang w:val="en-AU"/>
              </w:rPr>
            </w:pPr>
            <w:r w:rsidRPr="004343DB">
              <w:rPr>
                <w:rFonts w:ascii="Arial Narrow" w:hAnsi="Arial Narrow"/>
                <w:sz w:val="18"/>
                <w:szCs w:val="18"/>
                <w:lang w:val="en-AU"/>
              </w:rPr>
              <w:t>By the end of Level 10</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Students use spoken and written Vietnamese to initiate, sustain and extend interactions with peers, teachers and others in a range of contexts and for a range of purposes, such as to explore peers’ perspectives on youth culture and personal experiences.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use language spontaneously in the classroom, offering and justifying their own opinions and ideas and eliciting those of others.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negotiate with others to complete shared tasks and transactions, using evaluative language, for example, Ý </w:t>
            </w:r>
            <w:proofErr w:type="spellStart"/>
            <w:r w:rsidRPr="004343DB">
              <w:rPr>
                <w:rFonts w:ascii="Arial Narrow" w:eastAsia="Arial" w:hAnsi="Arial Narrow"/>
                <w:sz w:val="18"/>
                <w:szCs w:val="18"/>
                <w:lang w:val="en-AU"/>
              </w:rPr>
              <w:t>kiến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của</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bạn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r</w:t>
            </w:r>
            <w:r w:rsidRPr="004343DB">
              <w:rPr>
                <w:rFonts w:ascii="Arial Narrow" w:eastAsia="Arial" w:hAnsi="Arial Narrow" w:cs="Arial Narrow"/>
                <w:sz w:val="18"/>
                <w:szCs w:val="18"/>
                <w:lang w:val="en-AU"/>
              </w:rPr>
              <w:t>â</w:t>
            </w:r>
            <w:r w:rsidRPr="004343DB">
              <w:rPr>
                <w:rFonts w:ascii="Arial Narrow" w:eastAsia="Arial" w:hAnsi="Arial Narrow"/>
                <w:sz w:val="18"/>
                <w:szCs w:val="18"/>
                <w:lang w:val="en-AU"/>
              </w:rPr>
              <w:t>́t</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m</w:t>
            </w:r>
            <w:r w:rsidRPr="004343DB">
              <w:rPr>
                <w:rFonts w:eastAsia="Arial" w:cs="Arial"/>
                <w:sz w:val="18"/>
                <w:szCs w:val="18"/>
                <w:lang w:val="en-AU"/>
              </w:rPr>
              <w:t>ơ</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lạ/</w:t>
            </w:r>
            <w:proofErr w:type="spellStart"/>
            <w:r w:rsidRPr="004343DB">
              <w:rPr>
                <w:rFonts w:ascii="Arial Narrow" w:eastAsia="Arial" w:hAnsi="Arial Narrow"/>
                <w:sz w:val="18"/>
                <w:szCs w:val="18"/>
                <w:lang w:val="en-AU"/>
              </w:rPr>
              <w:t>h</w:t>
            </w:r>
            <w:r w:rsidRPr="004343DB">
              <w:rPr>
                <w:rFonts w:eastAsia="Arial" w:cs="Arial"/>
                <w:sz w:val="18"/>
                <w:szCs w:val="18"/>
                <w:lang w:val="en-AU"/>
              </w:rPr>
              <w:t>ơ</w:t>
            </w:r>
            <w:r w:rsidRPr="004343DB">
              <w:rPr>
                <w:rFonts w:ascii="Arial Narrow" w:eastAsia="Arial" w:hAnsi="Arial Narrow"/>
                <w:sz w:val="18"/>
                <w:szCs w:val="18"/>
                <w:lang w:val="en-AU"/>
              </w:rPr>
              <w:t>̣p</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th</w:t>
            </w:r>
            <w:r w:rsidRPr="004343DB">
              <w:rPr>
                <w:rFonts w:eastAsia="Arial" w:cs="Arial"/>
                <w:sz w:val="18"/>
                <w:szCs w:val="18"/>
                <w:lang w:val="en-AU"/>
              </w:rPr>
              <w:t>ơ</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Bạn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nói</w:t>
            </w:r>
            <w:proofErr w:type="spellEnd"/>
            <w:r w:rsidRPr="004343DB">
              <w:rPr>
                <w:rFonts w:ascii="Arial Narrow" w:eastAsia="Arial" w:hAnsi="Arial Narrow"/>
                <w:sz w:val="18"/>
                <w:szCs w:val="18"/>
                <w:lang w:val="en-AU"/>
              </w:rPr>
              <w:t xml:space="preserve"> có </w:t>
            </w:r>
            <w:proofErr w:type="spellStart"/>
            <w:r w:rsidRPr="004343DB">
              <w:rPr>
                <w:rFonts w:ascii="Arial Narrow" w:eastAsia="Arial" w:hAnsi="Arial Narrow"/>
                <w:sz w:val="18"/>
                <w:szCs w:val="18"/>
                <w:lang w:val="en-AU"/>
              </w:rPr>
              <w:t>ly</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nh</w:t>
            </w:r>
            <w:r w:rsidRPr="004343DB">
              <w:rPr>
                <w:rFonts w:eastAsia="Arial" w:cs="Arial"/>
                <w:sz w:val="18"/>
                <w:szCs w:val="18"/>
                <w:lang w:val="en-AU"/>
              </w:rPr>
              <w:t>ư</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w:t>
            </w:r>
            <w:r w:rsidRPr="004343DB">
              <w:rPr>
                <w:rFonts w:ascii="Arial Narrow" w:eastAsia="Arial" w:hAnsi="Arial Narrow" w:cs="Arial Narrow"/>
                <w:sz w:val="18"/>
                <w:szCs w:val="18"/>
                <w:lang w:val="en-AU"/>
              </w:rPr>
              <w:t>ô</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nghi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r</w:t>
            </w:r>
            <w:r w:rsidRPr="004343DB">
              <w:rPr>
                <w:rFonts w:ascii="Arial Narrow" w:eastAsia="Arial" w:hAnsi="Arial Narrow" w:cs="Arial Narrow"/>
                <w:sz w:val="18"/>
                <w:szCs w:val="18"/>
                <w:lang w:val="en-AU"/>
              </w:rPr>
              <w:t>ă</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r w:rsidRPr="004343DB">
              <w:rPr>
                <w:rFonts w:ascii="Arial Narrow" w:eastAsia="Arial" w:hAnsi="Arial Narrow" w:cs="Arial Narrow"/>
                <w:sz w:val="18"/>
                <w:szCs w:val="18"/>
                <w:lang w:val="en-AU"/>
              </w:rPr>
              <w:t>…</w:t>
            </w:r>
            <w:r w:rsidRPr="004343DB">
              <w:rPr>
                <w:rFonts w:ascii="Arial Narrow" w:eastAsia="Arial" w:hAnsi="Arial Narrow"/>
                <w:sz w:val="18"/>
                <w:szCs w:val="18"/>
                <w:lang w:val="en-AU"/>
              </w:rPr>
              <w:t>, to acknowledge others</w:t>
            </w:r>
            <w:r w:rsidRPr="004343DB">
              <w:rPr>
                <w:rFonts w:ascii="Arial Narrow" w:eastAsia="Arial" w:hAnsi="Arial Narrow" w:cs="Arial Narrow"/>
                <w:sz w:val="18"/>
                <w:szCs w:val="18"/>
                <w:lang w:val="en-AU"/>
              </w:rPr>
              <w:t>’</w:t>
            </w:r>
            <w:r w:rsidRPr="004343DB">
              <w:rPr>
                <w:rFonts w:ascii="Arial Narrow" w:eastAsia="Arial" w:hAnsi="Arial Narrow"/>
                <w:sz w:val="18"/>
                <w:szCs w:val="18"/>
                <w:lang w:val="en-AU"/>
              </w:rPr>
              <w:t xml:space="preserve"> opinions and to challenge and manage alternative views.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use transitional sentences, such as Hay là </w:t>
            </w:r>
            <w:proofErr w:type="spellStart"/>
            <w:r w:rsidRPr="004343DB">
              <w:rPr>
                <w:rFonts w:ascii="Arial Narrow" w:eastAsia="Arial" w:hAnsi="Arial Narrow"/>
                <w:sz w:val="18"/>
                <w:szCs w:val="18"/>
                <w:lang w:val="en-AU"/>
              </w:rPr>
              <w:t>mình</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th</w:t>
            </w:r>
            <w:r w:rsidRPr="004343DB">
              <w:rPr>
                <w:rFonts w:eastAsia="Arial" w:cs="Arial"/>
                <w:sz w:val="18"/>
                <w:szCs w:val="18"/>
                <w:lang w:val="en-AU"/>
              </w:rPr>
              <w:t>ư</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làm</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th</w:t>
            </w:r>
            <w:r w:rsidRPr="004343DB">
              <w:rPr>
                <w:rFonts w:ascii="Arial Narrow" w:eastAsia="Arial" w:hAnsi="Arial Narrow" w:cs="Arial Narrow"/>
                <w:sz w:val="18"/>
                <w:szCs w:val="18"/>
                <w:lang w:val="en-AU"/>
              </w:rPr>
              <w:t>ê</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này</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xem</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sao</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Còn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v</w:t>
            </w:r>
            <w:r w:rsidRPr="004343DB">
              <w:rPr>
                <w:rFonts w:ascii="Arial Narrow" w:eastAsia="Arial" w:hAnsi="Arial Narrow" w:cs="Arial Narrow"/>
                <w:sz w:val="18"/>
                <w:szCs w:val="18"/>
                <w:lang w:val="en-AU"/>
              </w:rPr>
              <w:t>â</w:t>
            </w:r>
            <w:r w:rsidRPr="004343DB">
              <w:rPr>
                <w:rFonts w:ascii="Arial Narrow" w:eastAsia="Arial" w:hAnsi="Arial Narrow"/>
                <w:sz w:val="18"/>
                <w:szCs w:val="18"/>
                <w:lang w:val="en-AU"/>
              </w:rPr>
              <w:t>́n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cs="Arial Narrow"/>
                <w:sz w:val="18"/>
                <w:szCs w:val="18"/>
                <w:lang w:val="en-AU"/>
              </w:rPr>
              <w:t>đê</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bảo</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v</w:t>
            </w:r>
            <w:r w:rsidRPr="004343DB">
              <w:rPr>
                <w:rFonts w:ascii="Arial Narrow" w:eastAsia="Arial" w:hAnsi="Arial Narrow" w:cs="Arial Narrow"/>
                <w:sz w:val="18"/>
                <w:szCs w:val="18"/>
                <w:lang w:val="en-AU"/>
              </w:rPr>
              <w:t>ê</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m</w:t>
            </w:r>
            <w:r w:rsidRPr="004343DB">
              <w:rPr>
                <w:rFonts w:ascii="Arial Narrow" w:eastAsia="Arial" w:hAnsi="Arial Narrow" w:cs="Arial Narrow"/>
                <w:sz w:val="18"/>
                <w:szCs w:val="18"/>
                <w:lang w:val="en-AU"/>
              </w:rPr>
              <w:t>ô</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tr</w:t>
            </w:r>
            <w:r w:rsidRPr="004343DB">
              <w:rPr>
                <w:rFonts w:eastAsia="Arial" w:cs="Arial"/>
                <w:sz w:val="18"/>
                <w:szCs w:val="18"/>
                <w:lang w:val="en-AU"/>
              </w:rPr>
              <w:t>ươ</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thi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sao</w:t>
            </w:r>
            <w:proofErr w:type="spellEnd"/>
            <w:proofErr w:type="gramStart"/>
            <w:r w:rsidRPr="004343DB">
              <w:rPr>
                <w:rFonts w:ascii="Arial Narrow" w:eastAsia="Arial" w:hAnsi="Arial Narrow"/>
                <w:sz w:val="18"/>
                <w:szCs w:val="18"/>
                <w:lang w:val="en-AU"/>
              </w:rPr>
              <w:t>?,</w:t>
            </w:r>
            <w:proofErr w:type="gramEnd"/>
            <w:r w:rsidRPr="004343DB">
              <w:rPr>
                <w:rFonts w:ascii="Arial Narrow" w:eastAsia="Arial" w:hAnsi="Arial Narrow"/>
                <w:sz w:val="18"/>
                <w:szCs w:val="18"/>
                <w:lang w:val="en-AU"/>
              </w:rPr>
              <w:t xml:space="preserve"> to manage shifts of topic and speaker.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speak fluently, pausing where appropriate, and use stress in extended sentences to enhance communication.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Students gather, synthesise and evaluate information and opinions from different perspectives and create original texts for diverse audiences and purposes in a range of contexts.</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respond to a range of imaginative texts by analysing their purpose and language techniques, forming their own position on the issues, themes and values addressed.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create a range of imaginative texts to express a variety of perspectives and values in modes of presentation selected to suit audience, purpose and context.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combine knowledge of Sino–Vietnamese words and abstract vocabulary with stylistic devices to enhance expression, create particular effects and influence others, for example, through repetition (for example, </w:t>
            </w:r>
            <w:proofErr w:type="spellStart"/>
            <w:r w:rsidRPr="004343DB">
              <w:rPr>
                <w:rFonts w:ascii="Arial Narrow" w:eastAsia="Arial" w:hAnsi="Arial Narrow"/>
                <w:sz w:val="18"/>
                <w:szCs w:val="18"/>
                <w:lang w:val="en-AU"/>
              </w:rPr>
              <w:t>đi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nhanh</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nói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nhanh</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cs="Arial Narrow"/>
                <w:sz w:val="18"/>
                <w:szCs w:val="18"/>
                <w:lang w:val="en-AU"/>
              </w:rPr>
              <w:t>ă</w:t>
            </w:r>
            <w:r w:rsidRPr="004343DB">
              <w:rPr>
                <w:rFonts w:ascii="Arial Narrow" w:eastAsia="Arial" w:hAnsi="Arial Narrow"/>
                <w:sz w:val="18"/>
                <w:szCs w:val="18"/>
                <w:lang w:val="en-AU"/>
              </w:rPr>
              <w:t>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nhanh</w:t>
            </w:r>
            <w:proofErr w:type="spellEnd"/>
            <w:r w:rsidRPr="004343DB">
              <w:rPr>
                <w:rFonts w:ascii="Arial Narrow" w:eastAsia="Arial" w:hAnsi="Arial Narrow"/>
                <w:sz w:val="18"/>
                <w:szCs w:val="18"/>
                <w:lang w:val="en-AU"/>
              </w:rPr>
              <w:t xml:space="preserve">), similes (for example, </w:t>
            </w:r>
            <w:proofErr w:type="spellStart"/>
            <w:r w:rsidRPr="004343DB">
              <w:rPr>
                <w:rFonts w:ascii="Arial Narrow" w:eastAsia="Arial" w:hAnsi="Arial Narrow"/>
                <w:sz w:val="18"/>
                <w:szCs w:val="18"/>
                <w:lang w:val="en-AU"/>
              </w:rPr>
              <w:t>mắt</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sáng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nh</w:t>
            </w:r>
            <w:r w:rsidRPr="004343DB">
              <w:rPr>
                <w:rFonts w:eastAsia="Arial" w:cs="Arial"/>
                <w:sz w:val="18"/>
                <w:szCs w:val="18"/>
                <w:lang w:val="en-AU"/>
              </w:rPr>
              <w:t>ư</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sao</w:t>
            </w:r>
            <w:proofErr w:type="spellEnd"/>
            <w:r w:rsidRPr="004343DB">
              <w:rPr>
                <w:rFonts w:ascii="Arial Narrow" w:eastAsia="Arial" w:hAnsi="Arial Narrow"/>
                <w:sz w:val="18"/>
                <w:szCs w:val="18"/>
                <w:lang w:val="en-AU"/>
              </w:rPr>
              <w:t xml:space="preserve">), personification (for example, lá </w:t>
            </w:r>
            <w:proofErr w:type="spellStart"/>
            <w:r w:rsidRPr="004343DB">
              <w:rPr>
                <w:rFonts w:ascii="Arial Narrow" w:eastAsia="Arial" w:hAnsi="Arial Narrow"/>
                <w:sz w:val="18"/>
                <w:szCs w:val="18"/>
                <w:lang w:val="en-AU"/>
              </w:rPr>
              <w:t>s</w:t>
            </w:r>
            <w:r w:rsidRPr="004343DB">
              <w:rPr>
                <w:rFonts w:ascii="Arial Narrow" w:eastAsia="Arial" w:hAnsi="Arial Narrow" w:cs="Arial Narrow"/>
                <w:sz w:val="18"/>
                <w:szCs w:val="18"/>
                <w:lang w:val="en-AU"/>
              </w:rPr>
              <w:t>â</w:t>
            </w:r>
            <w:r w:rsidRPr="004343DB">
              <w:rPr>
                <w:rFonts w:ascii="Arial Narrow" w:eastAsia="Arial" w:hAnsi="Arial Narrow"/>
                <w:sz w:val="18"/>
                <w:szCs w:val="18"/>
                <w:lang w:val="en-AU"/>
              </w:rPr>
              <w:t>̀u</w:t>
            </w:r>
            <w:proofErr w:type="spellEnd"/>
            <w:r w:rsidRPr="004343DB">
              <w:rPr>
                <w:rFonts w:ascii="Arial Narrow" w:eastAsia="Arial" w:hAnsi="Arial Narrow"/>
                <w:sz w:val="18"/>
                <w:szCs w:val="18"/>
                <w:lang w:val="en-AU"/>
              </w:rPr>
              <w:t xml:space="preserve">), onomatopoeia (for example, </w:t>
            </w:r>
            <w:proofErr w:type="spellStart"/>
            <w:r w:rsidRPr="004343DB">
              <w:rPr>
                <w:rFonts w:ascii="Arial Narrow" w:eastAsia="Arial" w:hAnsi="Arial Narrow"/>
                <w:sz w:val="18"/>
                <w:szCs w:val="18"/>
                <w:lang w:val="en-AU"/>
              </w:rPr>
              <w:t>ào</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ri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rào</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cs="Arial Narrow"/>
                <w:sz w:val="18"/>
                <w:szCs w:val="18"/>
                <w:lang w:val="en-AU"/>
              </w:rPr>
              <w:t>đ</w:t>
            </w:r>
            <w:r w:rsidRPr="004343DB">
              <w:rPr>
                <w:rFonts w:ascii="Arial Narrow" w:eastAsia="Arial" w:hAnsi="Arial Narrow"/>
                <w:sz w:val="18"/>
                <w:szCs w:val="18"/>
                <w:lang w:val="en-AU"/>
              </w:rPr>
              <w:t>ùng</w:t>
            </w:r>
            <w:proofErr w:type="spellEnd"/>
            <w:r w:rsidRPr="004343DB">
              <w:rPr>
                <w:rFonts w:ascii="Arial Narrow" w:eastAsia="Arial" w:hAnsi="Arial Narrow"/>
                <w:sz w:val="18"/>
                <w:szCs w:val="18"/>
                <w:lang w:val="en-AU"/>
              </w:rPr>
              <w:t xml:space="preserve">), and rhetorical questions, for example, </w:t>
            </w:r>
            <w:proofErr w:type="spellStart"/>
            <w:r w:rsidRPr="004343DB">
              <w:rPr>
                <w:rFonts w:ascii="Arial Narrow" w:eastAsia="Arial" w:hAnsi="Arial Narrow"/>
                <w:sz w:val="18"/>
                <w:szCs w:val="18"/>
                <w:lang w:val="en-AU"/>
              </w:rPr>
              <w:t>Ch</w:t>
            </w:r>
            <w:r w:rsidRPr="004343DB">
              <w:rPr>
                <w:rFonts w:ascii="Arial Narrow" w:eastAsia="Arial" w:hAnsi="Arial Narrow" w:cs="Arial Narrow"/>
                <w:sz w:val="18"/>
                <w:szCs w:val="18"/>
                <w:lang w:val="en-AU"/>
              </w:rPr>
              <w:t>ă</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lẽ </w:t>
            </w:r>
            <w:proofErr w:type="spellStart"/>
            <w:r w:rsidRPr="004343DB">
              <w:rPr>
                <w:rFonts w:ascii="Arial Narrow" w:eastAsia="Arial" w:hAnsi="Arial Narrow"/>
                <w:sz w:val="18"/>
                <w:szCs w:val="18"/>
                <w:lang w:val="en-AU"/>
              </w:rPr>
              <w:t>mình</w:t>
            </w:r>
            <w:proofErr w:type="spellEnd"/>
            <w:r w:rsidRPr="004343DB">
              <w:rPr>
                <w:rFonts w:ascii="Arial Narrow" w:eastAsia="Arial" w:hAnsi="Arial Narrow"/>
                <w:sz w:val="18"/>
                <w:szCs w:val="18"/>
                <w:lang w:val="en-AU"/>
              </w:rPr>
              <w:t xml:space="preserve"> là </w:t>
            </w:r>
            <w:proofErr w:type="spellStart"/>
            <w:r w:rsidRPr="004343DB">
              <w:rPr>
                <w:rFonts w:ascii="Arial Narrow" w:eastAsia="Arial" w:hAnsi="Arial Narrow"/>
                <w:sz w:val="18"/>
                <w:szCs w:val="18"/>
                <w:lang w:val="en-AU"/>
              </w:rPr>
              <w:t>ng</w:t>
            </w:r>
            <w:r w:rsidRPr="004343DB">
              <w:rPr>
                <w:rFonts w:eastAsia="Arial" w:cs="Arial"/>
                <w:sz w:val="18"/>
                <w:szCs w:val="18"/>
                <w:lang w:val="en-AU"/>
              </w:rPr>
              <w:t>ươ</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Vi</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̣t</w:t>
            </w:r>
            <w:proofErr w:type="spellEnd"/>
            <w:r w:rsidRPr="004343DB">
              <w:rPr>
                <w:rFonts w:ascii="Arial Narrow" w:eastAsia="Arial" w:hAnsi="Arial Narrow"/>
                <w:sz w:val="18"/>
                <w:szCs w:val="18"/>
                <w:lang w:val="en-AU"/>
              </w:rPr>
              <w:t xml:space="preserve"> mà </w:t>
            </w:r>
            <w:proofErr w:type="spellStart"/>
            <w:r w:rsidRPr="004343DB">
              <w:rPr>
                <w:rFonts w:ascii="Arial Narrow" w:eastAsia="Arial" w:hAnsi="Arial Narrow"/>
                <w:sz w:val="18"/>
                <w:szCs w:val="18"/>
                <w:lang w:val="en-AU"/>
              </w:rPr>
              <w:t>lại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kh</w:t>
            </w:r>
            <w:r w:rsidRPr="004343DB">
              <w:rPr>
                <w:rFonts w:ascii="Arial Narrow" w:eastAsia="Arial" w:hAnsi="Arial Narrow" w:cs="Arial Narrow"/>
                <w:sz w:val="18"/>
                <w:szCs w:val="18"/>
                <w:lang w:val="en-AU"/>
              </w:rPr>
              <w:t>ô</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bi</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́t</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nói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ti</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Vi</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̣t</w:t>
            </w:r>
            <w:proofErr w:type="spellEnd"/>
            <w:r w:rsidRPr="004343DB">
              <w:rPr>
                <w:rFonts w:ascii="Arial Narrow" w:eastAsia="Arial" w:hAnsi="Arial Narrow"/>
                <w:sz w:val="18"/>
                <w:szCs w:val="18"/>
                <w:lang w:val="en-AU"/>
              </w:rPr>
              <w:t xml:space="preserve">?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adjust their own language use when addressing a different audience or in a different context, for example, shifting from an informal to a respectful </w:t>
            </w:r>
            <w:proofErr w:type="gramStart"/>
            <w:r w:rsidRPr="004343DB">
              <w:rPr>
                <w:rFonts w:ascii="Arial Narrow" w:eastAsia="Arial" w:hAnsi="Arial Narrow"/>
                <w:sz w:val="18"/>
                <w:szCs w:val="18"/>
                <w:lang w:val="en-AU"/>
              </w:rPr>
              <w:t>tone,</w:t>
            </w:r>
            <w:proofErr w:type="gramEnd"/>
            <w:r w:rsidRPr="004343DB">
              <w:rPr>
                <w:rFonts w:ascii="Arial Narrow" w:eastAsia="Arial" w:hAnsi="Arial Narrow"/>
                <w:sz w:val="18"/>
                <w:szCs w:val="18"/>
                <w:lang w:val="en-AU"/>
              </w:rPr>
              <w:t xml:space="preserve"> and from simple to sophisticated vocabulary or structures. They convert informal everyday speech (for example, </w:t>
            </w:r>
            <w:proofErr w:type="spellStart"/>
            <w:r w:rsidRPr="004343DB">
              <w:rPr>
                <w:rFonts w:ascii="Arial Narrow" w:eastAsia="Arial" w:hAnsi="Arial Narrow"/>
                <w:sz w:val="18"/>
                <w:szCs w:val="18"/>
                <w:lang w:val="en-AU"/>
              </w:rPr>
              <w:t>ai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cũng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biết</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h</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́t</w:t>
            </w:r>
            <w:proofErr w:type="spellEnd"/>
            <w:r w:rsidRPr="004343DB">
              <w:rPr>
                <w:rFonts w:ascii="Arial Narrow" w:eastAsia="Arial" w:hAnsi="Arial Narrow"/>
                <w:sz w:val="18"/>
                <w:szCs w:val="18"/>
                <w:lang w:val="en-AU"/>
              </w:rPr>
              <w:t xml:space="preserve">) into formal register (for example, </w:t>
            </w:r>
            <w:proofErr w:type="spellStart"/>
            <w:r w:rsidRPr="004343DB">
              <w:rPr>
                <w:rFonts w:ascii="Arial Narrow" w:eastAsia="Arial" w:hAnsi="Arial Narrow"/>
                <w:sz w:val="18"/>
                <w:szCs w:val="18"/>
                <w:lang w:val="en-AU"/>
              </w:rPr>
              <w:t>nh</w:t>
            </w:r>
            <w:r w:rsidRPr="004343DB">
              <w:rPr>
                <w:rFonts w:eastAsia="Arial" w:cs="Arial"/>
                <w:sz w:val="18"/>
                <w:szCs w:val="18"/>
                <w:lang w:val="en-AU"/>
              </w:rPr>
              <w:t>ư</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quy</w:t>
            </w:r>
            <w:proofErr w:type="spellEnd"/>
            <w:r w:rsidRPr="004343DB">
              <w:rPr>
                <w:rFonts w:ascii="Arial Narrow" w:eastAsia="Arial" w:hAnsi="Arial Narrow"/>
                <w:sz w:val="18"/>
                <w:szCs w:val="18"/>
                <w:lang w:val="en-AU"/>
              </w:rPr>
              <w:t xml:space="preserve">́ vị </w:t>
            </w:r>
            <w:proofErr w:type="spellStart"/>
            <w:r w:rsidRPr="004343DB">
              <w:rPr>
                <w:rFonts w:ascii="Arial Narrow" w:eastAsia="Arial" w:hAnsi="Arial Narrow" w:cs="Arial Narrow"/>
                <w:sz w:val="18"/>
                <w:szCs w:val="18"/>
                <w:lang w:val="en-AU"/>
              </w:rPr>
              <w:t>đ</w:t>
            </w:r>
            <w:r w:rsidRPr="004343DB">
              <w:rPr>
                <w:rFonts w:ascii="Arial Narrow" w:eastAsia="Arial" w:hAnsi="Arial Narrow"/>
                <w:sz w:val="18"/>
                <w:szCs w:val="18"/>
                <w:lang w:val="en-AU"/>
              </w:rPr>
              <w:t>a</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bi</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́t</w:t>
            </w:r>
            <w:proofErr w:type="spellEnd"/>
            <w:r w:rsidRPr="004343DB">
              <w:rPr>
                <w:rFonts w:ascii="Arial Narrow" w:eastAsia="Arial" w:hAnsi="Arial Narrow"/>
                <w:sz w:val="18"/>
                <w:szCs w:val="18"/>
                <w:lang w:val="en-AU"/>
              </w:rPr>
              <w:t xml:space="preserve">), as appropriate.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Students use conjunctions, such as </w:t>
            </w:r>
            <w:proofErr w:type="spellStart"/>
            <w:r w:rsidRPr="004343DB">
              <w:rPr>
                <w:rFonts w:ascii="Arial Narrow" w:eastAsia="Arial" w:hAnsi="Arial Narrow"/>
                <w:sz w:val="18"/>
                <w:szCs w:val="18"/>
                <w:lang w:val="en-AU"/>
              </w:rPr>
              <w:t>tr</w:t>
            </w:r>
            <w:r w:rsidRPr="004343DB">
              <w:rPr>
                <w:rFonts w:eastAsia="Arial" w:cs="Arial"/>
                <w:sz w:val="18"/>
                <w:szCs w:val="18"/>
                <w:lang w:val="en-AU"/>
              </w:rPr>
              <w:t>ươ</w:t>
            </w:r>
            <w:r w:rsidRPr="004343DB">
              <w:rPr>
                <w:rFonts w:ascii="Arial Narrow" w:eastAsia="Arial" w:hAnsi="Arial Narrow"/>
                <w:sz w:val="18"/>
                <w:szCs w:val="18"/>
                <w:lang w:val="en-AU"/>
              </w:rPr>
              <w:t>́c</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ti</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sau</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cùng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ngoài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ra</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h</w:t>
            </w:r>
            <w:r w:rsidRPr="004343DB">
              <w:rPr>
                <w:rFonts w:eastAsia="Arial" w:cs="Arial"/>
                <w:sz w:val="18"/>
                <w:szCs w:val="18"/>
                <w:lang w:val="en-AU"/>
              </w:rPr>
              <w:t>ơ</w:t>
            </w:r>
            <w:r w:rsidRPr="004343DB">
              <w:rPr>
                <w:rFonts w:ascii="Arial Narrow" w:eastAsia="Arial" w:hAnsi="Arial Narrow"/>
                <w:sz w:val="18"/>
                <w:szCs w:val="18"/>
                <w:lang w:val="en-AU"/>
              </w:rPr>
              <w:t>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w:t>
            </w:r>
            <w:r w:rsidRPr="004343DB">
              <w:rPr>
                <w:rFonts w:eastAsia="Arial" w:cs="Arial"/>
                <w:sz w:val="18"/>
                <w:szCs w:val="18"/>
                <w:lang w:val="en-AU"/>
              </w:rPr>
              <w:t>ư</w:t>
            </w:r>
            <w:r w:rsidRPr="004343DB">
              <w:rPr>
                <w:rFonts w:ascii="Arial Narrow" w:eastAsia="Arial" w:hAnsi="Arial Narrow"/>
                <w:sz w:val="18"/>
                <w:szCs w:val="18"/>
                <w:lang w:val="en-AU"/>
              </w:rPr>
              <w:t>̃a</w:t>
            </w:r>
            <w:proofErr w:type="spellEnd"/>
            <w:r w:rsidRPr="004343DB">
              <w:rPr>
                <w:rFonts w:ascii="Arial Narrow" w:eastAsia="Arial" w:hAnsi="Arial Narrow"/>
                <w:sz w:val="18"/>
                <w:szCs w:val="18"/>
                <w:lang w:val="en-AU"/>
              </w:rPr>
              <w:t xml:space="preserve">, do </w:t>
            </w:r>
            <w:proofErr w:type="spellStart"/>
            <w:r w:rsidRPr="004343DB">
              <w:rPr>
                <w:rFonts w:ascii="Arial Narrow" w:eastAsia="Arial" w:hAnsi="Arial Narrow" w:cs="Arial Narrow"/>
                <w:sz w:val="18"/>
                <w:szCs w:val="18"/>
                <w:lang w:val="en-AU"/>
              </w:rPr>
              <w:t>đó</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w:t>
            </w:r>
            <w:r w:rsidRPr="004343DB">
              <w:rPr>
                <w:rFonts w:ascii="Arial Narrow" w:eastAsia="Arial" w:hAnsi="Arial Narrow" w:cs="Arial Narrow"/>
                <w:sz w:val="18"/>
                <w:szCs w:val="18"/>
                <w:lang w:val="en-AU"/>
              </w:rPr>
              <w:t>à</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r w:rsidRPr="004343DB">
              <w:rPr>
                <w:rFonts w:ascii="Arial Narrow" w:eastAsia="Arial" w:hAnsi="Arial Narrow" w:cs="Arial Narrow"/>
                <w:sz w:val="18"/>
                <w:szCs w:val="18"/>
                <w:lang w:val="en-AU"/>
              </w:rPr>
              <w:t>…</w:t>
            </w:r>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w:t>
            </w:r>
            <w:r w:rsidRPr="004343DB">
              <w:rPr>
                <w:rFonts w:ascii="Arial Narrow" w:eastAsia="Arial" w:hAnsi="Arial Narrow" w:cs="Arial Narrow"/>
                <w:sz w:val="18"/>
                <w:szCs w:val="18"/>
                <w:lang w:val="en-AU"/>
              </w:rPr>
              <w:t>à</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v</w:t>
            </w:r>
            <w:r w:rsidRPr="004343DB">
              <w:rPr>
                <w:rFonts w:eastAsia="Arial" w:cs="Arial"/>
                <w:sz w:val="18"/>
                <w:szCs w:val="18"/>
                <w:lang w:val="en-AU"/>
              </w:rPr>
              <w:t>ừ</w:t>
            </w:r>
            <w:r w:rsidRPr="004343DB">
              <w:rPr>
                <w:rFonts w:ascii="Arial Narrow" w:eastAsia="Arial" w:hAnsi="Arial Narrow"/>
                <w:sz w:val="18"/>
                <w:szCs w:val="18"/>
                <w:lang w:val="en-AU"/>
              </w:rPr>
              <w:t>a</w:t>
            </w:r>
            <w:proofErr w:type="spellEnd"/>
            <w:r w:rsidRPr="004343DB">
              <w:rPr>
                <w:rFonts w:ascii="Arial Narrow" w:eastAsia="Arial" w:hAnsi="Arial Narrow"/>
                <w:sz w:val="18"/>
                <w:szCs w:val="18"/>
                <w:lang w:val="en-AU"/>
              </w:rPr>
              <w:t xml:space="preserve"> … </w:t>
            </w:r>
            <w:proofErr w:type="spellStart"/>
            <w:r w:rsidRPr="004343DB">
              <w:rPr>
                <w:rFonts w:ascii="Arial Narrow" w:eastAsia="Arial" w:hAnsi="Arial Narrow"/>
                <w:sz w:val="18"/>
                <w:szCs w:val="18"/>
                <w:lang w:val="en-AU"/>
              </w:rPr>
              <w:t>v</w:t>
            </w:r>
            <w:r w:rsidRPr="004343DB">
              <w:rPr>
                <w:rFonts w:eastAsia="Arial" w:cs="Arial"/>
                <w:sz w:val="18"/>
                <w:szCs w:val="18"/>
                <w:lang w:val="en-AU"/>
              </w:rPr>
              <w:t>ừ</w:t>
            </w:r>
            <w:r w:rsidRPr="004343DB">
              <w:rPr>
                <w:rFonts w:ascii="Arial Narrow" w:eastAsia="Arial" w:hAnsi="Arial Narrow"/>
                <w:sz w:val="18"/>
                <w:szCs w:val="18"/>
                <w:lang w:val="en-AU"/>
              </w:rPr>
              <w:t>a</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ch</w:t>
            </w:r>
            <w:r w:rsidRPr="004343DB">
              <w:rPr>
                <w:rFonts w:eastAsia="Arial" w:cs="Arial"/>
                <w:sz w:val="18"/>
                <w:szCs w:val="18"/>
                <w:lang w:val="en-AU"/>
              </w:rPr>
              <w:t>ẳ</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nh</w:t>
            </w:r>
            <w:r w:rsidRPr="004343DB">
              <w:rPr>
                <w:rFonts w:eastAsia="Arial" w:cs="Arial"/>
                <w:sz w:val="18"/>
                <w:szCs w:val="18"/>
                <w:lang w:val="en-AU"/>
              </w:rPr>
              <w:t>ữ</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 </w:t>
            </w:r>
            <w:proofErr w:type="spellStart"/>
            <w:r w:rsidRPr="004343DB">
              <w:rPr>
                <w:rFonts w:ascii="Arial Narrow" w:eastAsia="Arial" w:hAnsi="Arial Narrow"/>
                <w:sz w:val="18"/>
                <w:szCs w:val="18"/>
                <w:lang w:val="en-AU"/>
              </w:rPr>
              <w:t>mà</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còn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w:t>
            </w:r>
            <w:r w:rsidRPr="004343DB">
              <w:rPr>
                <w:rFonts w:eastAsia="Arial" w:cs="Arial"/>
                <w:sz w:val="18"/>
                <w:szCs w:val="18"/>
                <w:lang w:val="en-AU"/>
              </w:rPr>
              <w:t>ế</w:t>
            </w:r>
            <w:r w:rsidRPr="004343DB">
              <w:rPr>
                <w:rFonts w:ascii="Arial Narrow" w:eastAsia="Arial" w:hAnsi="Arial Narrow"/>
                <w:sz w:val="18"/>
                <w:szCs w:val="18"/>
                <w:lang w:val="en-AU"/>
              </w:rPr>
              <w:t>u</w:t>
            </w:r>
            <w:proofErr w:type="spellEnd"/>
            <w:r w:rsidRPr="004343DB">
              <w:rPr>
                <w:rFonts w:ascii="Arial Narrow" w:eastAsia="Arial" w:hAnsi="Arial Narrow"/>
                <w:sz w:val="18"/>
                <w:szCs w:val="18"/>
                <w:lang w:val="en-AU"/>
              </w:rPr>
              <w:t>…</w:t>
            </w:r>
            <w:proofErr w:type="spellStart"/>
            <w:r w:rsidRPr="004343DB">
              <w:rPr>
                <w:rFonts w:ascii="Arial Narrow" w:eastAsia="Arial" w:hAnsi="Arial Narrow"/>
                <w:sz w:val="18"/>
                <w:szCs w:val="18"/>
                <w:lang w:val="en-AU"/>
              </w:rPr>
              <w:t>thì</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tuy</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nh</w:t>
            </w:r>
            <w:r w:rsidRPr="004343DB">
              <w:rPr>
                <w:rFonts w:eastAsia="Arial" w:cs="Arial"/>
                <w:sz w:val="18"/>
                <w:szCs w:val="18"/>
                <w:lang w:val="en-AU"/>
              </w:rPr>
              <w:t>ư</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v</w:t>
            </w:r>
            <w:r w:rsidRPr="004343DB">
              <w:rPr>
                <w:rFonts w:ascii="Arial Narrow" w:eastAsia="Arial" w:hAnsi="Arial Narrow" w:cs="Arial Narrow"/>
                <w:sz w:val="18"/>
                <w:szCs w:val="18"/>
                <w:lang w:val="en-AU"/>
              </w:rPr>
              <w:t>ì</w:t>
            </w:r>
            <w:proofErr w:type="spellEnd"/>
            <w:r w:rsidRPr="004343DB">
              <w:rPr>
                <w:rFonts w:ascii="Arial Narrow" w:eastAsia="Arial" w:hAnsi="Arial Narrow" w:cs="Arial Narrow"/>
                <w:sz w:val="18"/>
                <w:szCs w:val="18"/>
                <w:lang w:val="en-AU"/>
              </w:rPr>
              <w:t>…</w:t>
            </w:r>
            <w:proofErr w:type="spellStart"/>
            <w:r w:rsidRPr="004343DB">
              <w:rPr>
                <w:rFonts w:ascii="Arial Narrow" w:eastAsia="Arial" w:hAnsi="Arial Narrow"/>
                <w:sz w:val="18"/>
                <w:szCs w:val="18"/>
                <w:lang w:val="en-AU"/>
              </w:rPr>
              <w:t>cho</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w:t>
            </w:r>
            <w:r w:rsidRPr="004343DB">
              <w:rPr>
                <w:rFonts w:ascii="Arial Narrow" w:eastAsia="Arial" w:hAnsi="Arial Narrow" w:cs="Arial Narrow"/>
                <w:sz w:val="18"/>
                <w:szCs w:val="18"/>
                <w:lang w:val="en-AU"/>
              </w:rPr>
              <w:t>ê</w:t>
            </w:r>
            <w:r w:rsidRPr="004343DB">
              <w:rPr>
                <w:rFonts w:ascii="Arial Narrow" w:eastAsia="Arial" w:hAnsi="Arial Narrow"/>
                <w:sz w:val="18"/>
                <w:szCs w:val="18"/>
                <w:lang w:val="en-AU"/>
              </w:rPr>
              <w:t>n</w:t>
            </w:r>
            <w:proofErr w:type="spellEnd"/>
            <w:r w:rsidRPr="004343DB">
              <w:rPr>
                <w:rFonts w:ascii="Arial Narrow" w:eastAsia="Arial" w:hAnsi="Arial Narrow"/>
                <w:sz w:val="18"/>
                <w:szCs w:val="18"/>
                <w:lang w:val="en-AU"/>
              </w:rPr>
              <w:t xml:space="preserve">, to sequence and connect ideas in texts, and apply accurate spelling to enhance communication.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translate and interpret texts and create bilingual resources for Vietnamese and English-speaking audiences, explaining how cultural concepts, values and beliefs are embedded in language.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They compare views on the relationship between cultural identity and communication, question cultural assumptions, and modify language and behaviours in intercultural interactions as appropriate.</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Students explain how pronunciation, intonation, pace and rhythm in spoken Vietnamese can express different emotions, for example, Con </w:t>
            </w:r>
            <w:proofErr w:type="spellStart"/>
            <w:r w:rsidRPr="004343DB">
              <w:rPr>
                <w:rFonts w:ascii="Arial Narrow" w:eastAsia="Arial" w:hAnsi="Arial Narrow"/>
                <w:sz w:val="18"/>
                <w:szCs w:val="18"/>
                <w:lang w:val="en-AU"/>
              </w:rPr>
              <w:t>thích</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cái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áo</w:t>
            </w:r>
            <w:proofErr w:type="spellEnd"/>
            <w:r w:rsidRPr="004343DB">
              <w:rPr>
                <w:rFonts w:ascii="Arial Narrow" w:eastAsia="Arial" w:hAnsi="Arial Narrow"/>
                <w:sz w:val="18"/>
                <w:szCs w:val="18"/>
                <w:lang w:val="en-AU"/>
              </w:rPr>
              <w:t xml:space="preserve"> mà mẹ </w:t>
            </w:r>
            <w:proofErr w:type="spellStart"/>
            <w:r w:rsidRPr="004343DB">
              <w:rPr>
                <w:rFonts w:ascii="Arial Narrow" w:eastAsia="Arial" w:hAnsi="Arial Narrow"/>
                <w:sz w:val="18"/>
                <w:szCs w:val="18"/>
                <w:lang w:val="en-AU"/>
              </w:rPr>
              <w:t>tặng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cho</w:t>
            </w:r>
            <w:proofErr w:type="spellEnd"/>
            <w:r w:rsidRPr="004343DB">
              <w:rPr>
                <w:rFonts w:ascii="Arial Narrow" w:eastAsia="Arial" w:hAnsi="Arial Narrow"/>
                <w:sz w:val="18"/>
                <w:szCs w:val="18"/>
                <w:lang w:val="en-AU"/>
              </w:rPr>
              <w:t xml:space="preserve"> con </w:t>
            </w:r>
            <w:proofErr w:type="spellStart"/>
            <w:r w:rsidRPr="004343DB">
              <w:rPr>
                <w:rFonts w:ascii="Arial Narrow" w:eastAsia="Arial" w:hAnsi="Arial Narrow"/>
                <w:sz w:val="18"/>
                <w:szCs w:val="18"/>
                <w:lang w:val="en-AU"/>
              </w:rPr>
              <w:t>h</w:t>
            </w:r>
            <w:r w:rsidRPr="004343DB">
              <w:rPr>
                <w:rFonts w:ascii="Arial Narrow" w:eastAsia="Arial" w:hAnsi="Arial Narrow" w:cs="Arial Narrow"/>
                <w:sz w:val="18"/>
                <w:szCs w:val="18"/>
                <w:lang w:val="en-AU"/>
              </w:rPr>
              <w:t>ô</w:t>
            </w:r>
            <w:r w:rsidRPr="004343DB">
              <w:rPr>
                <w:rFonts w:ascii="Arial Narrow" w:eastAsia="Arial" w:hAnsi="Arial Narrow"/>
                <w:sz w:val="18"/>
                <w:szCs w:val="18"/>
                <w:lang w:val="en-AU"/>
              </w:rPr>
              <w:t>m</w:t>
            </w:r>
            <w:proofErr w:type="spellEnd"/>
            <w:r w:rsidRPr="004343DB">
              <w:rPr>
                <w:rFonts w:ascii="Arial Narrow" w:eastAsia="Arial" w:hAnsi="Arial Narrow"/>
                <w:sz w:val="18"/>
                <w:szCs w:val="18"/>
                <w:lang w:val="en-AU"/>
              </w:rPr>
              <w:t xml:space="preserve"> sinh </w:t>
            </w:r>
            <w:proofErr w:type="spellStart"/>
            <w:r w:rsidRPr="004343DB">
              <w:rPr>
                <w:rFonts w:ascii="Arial Narrow" w:eastAsia="Arial" w:hAnsi="Arial Narrow"/>
                <w:sz w:val="18"/>
                <w:szCs w:val="18"/>
                <w:lang w:val="en-AU"/>
              </w:rPr>
              <w:t>nh</w:t>
            </w:r>
            <w:r w:rsidRPr="004343DB">
              <w:rPr>
                <w:rFonts w:ascii="Arial Narrow" w:eastAsia="Arial" w:hAnsi="Arial Narrow" w:cs="Arial Narrow"/>
                <w:sz w:val="18"/>
                <w:szCs w:val="18"/>
                <w:lang w:val="en-AU"/>
              </w:rPr>
              <w:t>â</w:t>
            </w:r>
            <w:r w:rsidRPr="004343DB">
              <w:rPr>
                <w:rFonts w:ascii="Arial Narrow" w:eastAsia="Arial" w:hAnsi="Arial Narrow"/>
                <w:sz w:val="18"/>
                <w:szCs w:val="18"/>
                <w:lang w:val="en-AU"/>
              </w:rPr>
              <w:t>̣t</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v</w:t>
            </w:r>
            <w:r w:rsidRPr="004343DB">
              <w:rPr>
                <w:rFonts w:eastAsia="Arial" w:cs="Arial"/>
                <w:sz w:val="18"/>
                <w:szCs w:val="18"/>
                <w:lang w:val="en-AU"/>
              </w:rPr>
              <w:t>ư</w:t>
            </w:r>
            <w:r w:rsidRPr="004343DB">
              <w:rPr>
                <w:rFonts w:ascii="Arial Narrow" w:eastAsia="Arial" w:hAnsi="Arial Narrow"/>
                <w:sz w:val="18"/>
                <w:szCs w:val="18"/>
                <w:lang w:val="en-AU"/>
              </w:rPr>
              <w:t>̀a</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r</w:t>
            </w:r>
            <w:r w:rsidRPr="004343DB">
              <w:rPr>
                <w:rFonts w:ascii="Arial Narrow" w:eastAsia="Arial" w:hAnsi="Arial Narrow" w:cs="Arial Narrow"/>
                <w:sz w:val="18"/>
                <w:szCs w:val="18"/>
                <w:lang w:val="en-AU"/>
              </w:rPr>
              <w:t>ô</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and signal clause boundaries and emphasis.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explain why Sino-Vietnamese words are used in formal contexts, for example, </w:t>
            </w:r>
            <w:proofErr w:type="spellStart"/>
            <w:r w:rsidRPr="004343DB">
              <w:rPr>
                <w:rFonts w:ascii="Arial Narrow" w:eastAsia="Arial" w:hAnsi="Arial Narrow"/>
                <w:sz w:val="18"/>
                <w:szCs w:val="18"/>
                <w:lang w:val="en-AU"/>
              </w:rPr>
              <w:t>hội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phu</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w:t>
            </w:r>
            <w:r w:rsidRPr="004343DB">
              <w:rPr>
                <w:rFonts w:eastAsia="Arial" w:cs="Arial"/>
                <w:sz w:val="18"/>
                <w:szCs w:val="18"/>
                <w:lang w:val="en-AU"/>
              </w:rPr>
              <w:t>ư</w:t>
            </w:r>
            <w:proofErr w:type="spellEnd"/>
            <w:r w:rsidRPr="004343DB">
              <w:rPr>
                <w:rFonts w:ascii="Arial Narrow" w:eastAsia="Arial" w:hAnsi="Arial Narrow"/>
                <w:sz w:val="18"/>
                <w:szCs w:val="18"/>
                <w:lang w:val="en-AU"/>
              </w:rPr>
              <w:t xml:space="preserve">̃ (not </w:t>
            </w:r>
            <w:proofErr w:type="spellStart"/>
            <w:r w:rsidRPr="004343DB">
              <w:rPr>
                <w:rFonts w:ascii="Arial Narrow" w:eastAsia="Arial" w:hAnsi="Arial Narrow"/>
                <w:sz w:val="18"/>
                <w:szCs w:val="18"/>
                <w:lang w:val="en-AU"/>
              </w:rPr>
              <w:t>h</w:t>
            </w:r>
            <w:r w:rsidRPr="004343DB">
              <w:rPr>
                <w:rFonts w:ascii="Arial Narrow" w:eastAsia="Arial" w:hAnsi="Arial Narrow" w:cs="Arial Narrow"/>
                <w:sz w:val="18"/>
                <w:szCs w:val="18"/>
                <w:lang w:val="en-AU"/>
              </w:rPr>
              <w:t>ô</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cs="Arial Narrow"/>
                <w:sz w:val="18"/>
                <w:szCs w:val="18"/>
                <w:lang w:val="en-AU"/>
              </w:rPr>
              <w:t>đ</w:t>
            </w:r>
            <w:r w:rsidRPr="004343DB">
              <w:rPr>
                <w:rFonts w:ascii="Arial Narrow" w:eastAsia="Arial" w:hAnsi="Arial Narrow"/>
                <w:sz w:val="18"/>
                <w:szCs w:val="18"/>
                <w:lang w:val="en-AU"/>
              </w:rPr>
              <w:t>àn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ba</w:t>
            </w:r>
            <w:proofErr w:type="spellEnd"/>
            <w:r w:rsidRPr="004343DB">
              <w:rPr>
                <w:rFonts w:ascii="Arial Narrow" w:eastAsia="Arial" w:hAnsi="Arial Narrow"/>
                <w:sz w:val="18"/>
                <w:szCs w:val="18"/>
                <w:lang w:val="en-AU"/>
              </w:rPr>
              <w:t xml:space="preserve">̀) and </w:t>
            </w:r>
            <w:proofErr w:type="spellStart"/>
            <w:r w:rsidRPr="004343DB">
              <w:rPr>
                <w:rFonts w:ascii="Arial Narrow" w:eastAsia="Arial" w:hAnsi="Arial Narrow"/>
                <w:sz w:val="18"/>
                <w:szCs w:val="18"/>
                <w:lang w:val="en-AU"/>
              </w:rPr>
              <w:t>vi</w:t>
            </w:r>
            <w:r w:rsidRPr="004343DB">
              <w:rPr>
                <w:rFonts w:eastAsia="Arial" w:cs="Arial"/>
                <w:sz w:val="18"/>
                <w:szCs w:val="18"/>
                <w:lang w:val="en-AU"/>
              </w:rPr>
              <w:t>ệ</w:t>
            </w:r>
            <w:r w:rsidRPr="004343DB">
              <w:rPr>
                <w:rFonts w:ascii="Arial Narrow" w:eastAsia="Arial" w:hAnsi="Arial Narrow"/>
                <w:sz w:val="18"/>
                <w:szCs w:val="18"/>
                <w:lang w:val="en-AU"/>
              </w:rPr>
              <w:t>n</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d</w:t>
            </w:r>
            <w:r w:rsidRPr="004343DB">
              <w:rPr>
                <w:rFonts w:eastAsia="Arial" w:cs="Arial"/>
                <w:sz w:val="18"/>
                <w:szCs w:val="18"/>
                <w:lang w:val="en-AU"/>
              </w:rPr>
              <w:t>ưỡ</w:t>
            </w:r>
            <w:r w:rsidRPr="004343DB">
              <w:rPr>
                <w:rFonts w:ascii="Arial Narrow" w:eastAsia="Arial" w:hAnsi="Arial Narrow"/>
                <w:sz w:val="18"/>
                <w:szCs w:val="18"/>
                <w:lang w:val="en-AU"/>
              </w:rPr>
              <w:t>ng</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lão</w:t>
            </w:r>
            <w:proofErr w:type="spellEnd"/>
            <w:r w:rsidRPr="004343DB">
              <w:rPr>
                <w:rFonts w:ascii="Arial Narrow" w:eastAsia="Arial" w:hAnsi="Arial Narrow"/>
                <w:sz w:val="18"/>
                <w:szCs w:val="18"/>
                <w:lang w:val="en-AU"/>
              </w:rPr>
              <w:t xml:space="preserve"> (not </w:t>
            </w:r>
            <w:proofErr w:type="spellStart"/>
            <w:r w:rsidRPr="004343DB">
              <w:rPr>
                <w:rFonts w:ascii="Arial Narrow" w:eastAsia="Arial" w:hAnsi="Arial Narrow"/>
                <w:sz w:val="18"/>
                <w:szCs w:val="18"/>
                <w:lang w:val="en-AU"/>
              </w:rPr>
              <w:t>nhà</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ng</w:t>
            </w:r>
            <w:r w:rsidRPr="004343DB">
              <w:rPr>
                <w:rFonts w:eastAsia="Arial" w:cs="Arial"/>
                <w:sz w:val="18"/>
                <w:szCs w:val="18"/>
                <w:lang w:val="en-AU"/>
              </w:rPr>
              <w:t>ườ</w:t>
            </w:r>
            <w:r w:rsidRPr="004343DB">
              <w:rPr>
                <w:rFonts w:ascii="Arial Narrow" w:eastAsia="Arial" w:hAnsi="Arial Narrow"/>
                <w:sz w:val="18"/>
                <w:szCs w:val="18"/>
                <w:lang w:val="en-AU"/>
              </w:rPr>
              <w:t>i</w:t>
            </w:r>
            <w:proofErr w:type="spellEnd"/>
            <w:r w:rsidRPr="004343DB">
              <w:rPr>
                <w:rFonts w:ascii="Arial Narrow" w:eastAsia="Arial" w:hAnsi="Arial Narrow"/>
                <w:sz w:val="18"/>
                <w:szCs w:val="18"/>
                <w:lang w:val="en-AU"/>
              </w:rPr>
              <w:t xml:space="preserve"> </w:t>
            </w:r>
            <w:proofErr w:type="spellStart"/>
            <w:r w:rsidRPr="004343DB">
              <w:rPr>
                <w:rFonts w:ascii="Arial Narrow" w:eastAsia="Arial" w:hAnsi="Arial Narrow"/>
                <w:sz w:val="18"/>
                <w:szCs w:val="18"/>
                <w:lang w:val="en-AU"/>
              </w:rPr>
              <w:t>già</w:t>
            </w:r>
            <w:proofErr w:type="spellEnd"/>
            <w:r w:rsidRPr="004343DB">
              <w:rPr>
                <w:rFonts w:ascii="Arial Narrow" w:eastAsia="Arial" w:hAnsi="Arial Narrow"/>
                <w:sz w:val="18"/>
                <w:szCs w:val="18"/>
                <w:lang w:val="en-AU"/>
              </w:rPr>
              <w:t xml:space="preserve">).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analyse a range of personal, informative, reflective and persuasive texts and explain the relationship between context, purpose, audience, linguistic features and textual and cultural elements.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analyse how language use varies according to cultural contexts, relationships and purposes, explaining why they adjust their vocabulary and level of politeness and formality in intercultural interactions.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 xml:space="preserve">They explain the impact of media, technology, globalisation, migration and popular culture on Vietnamese language use in both Australia and Vietnam. </w:t>
            </w:r>
          </w:p>
          <w:p w:rsidR="004343DB" w:rsidRPr="004343DB" w:rsidRDefault="004343DB" w:rsidP="004343DB">
            <w:pPr>
              <w:pStyle w:val="ListParagraph"/>
              <w:numPr>
                <w:ilvl w:val="0"/>
                <w:numId w:val="41"/>
              </w:numPr>
              <w:rPr>
                <w:rFonts w:ascii="Arial Narrow" w:eastAsia="Arial" w:hAnsi="Arial Narrow"/>
                <w:sz w:val="18"/>
                <w:szCs w:val="18"/>
                <w:lang w:val="en-AU"/>
              </w:rPr>
            </w:pPr>
            <w:r w:rsidRPr="004343DB">
              <w:rPr>
                <w:rFonts w:ascii="Arial Narrow" w:eastAsia="Arial" w:hAnsi="Arial Narrow"/>
                <w:sz w:val="18"/>
                <w:szCs w:val="18"/>
                <w:lang w:val="en-AU"/>
              </w:rPr>
              <w:t>They explain the reciprocal nature of the relationship between language, culture and communication, identifying its impact on attitudes and beliefs.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DB" w:rsidRDefault="004343DB" w:rsidP="00304EA1">
      <w:pPr>
        <w:spacing w:after="0" w:line="240" w:lineRule="auto"/>
      </w:pPr>
      <w:r>
        <w:separator/>
      </w:r>
    </w:p>
  </w:endnote>
  <w:endnote w:type="continuationSeparator" w:id="0">
    <w:p w:rsidR="004343DB" w:rsidRDefault="004343D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343DB" w:rsidTr="00083E00">
      <w:trPr>
        <w:trHeight w:val="701"/>
      </w:trPr>
      <w:tc>
        <w:tcPr>
          <w:tcW w:w="2835" w:type="dxa"/>
          <w:vAlign w:val="center"/>
        </w:tcPr>
        <w:p w:rsidR="004343DB" w:rsidRPr="002329F3" w:rsidRDefault="004343D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343DB" w:rsidRPr="00B41951" w:rsidRDefault="004343D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B3643">
            <w:rPr>
              <w:noProof/>
            </w:rPr>
            <w:t>2</w:t>
          </w:r>
          <w:r w:rsidRPr="00B41951">
            <w:rPr>
              <w:noProof/>
            </w:rPr>
            <w:fldChar w:fldCharType="end"/>
          </w:r>
        </w:p>
      </w:tc>
    </w:tr>
  </w:tbl>
  <w:p w:rsidR="004343DB" w:rsidRPr="00243F0D" w:rsidRDefault="004343D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343DB" w:rsidTr="004174A4">
      <w:trPr>
        <w:trHeight w:val="709"/>
      </w:trPr>
      <w:tc>
        <w:tcPr>
          <w:tcW w:w="7607" w:type="dxa"/>
          <w:vAlign w:val="center"/>
        </w:tcPr>
        <w:p w:rsidR="004343DB" w:rsidRPr="004A2ED8" w:rsidRDefault="004343D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343DB" w:rsidRPr="00B41951" w:rsidRDefault="004343DB" w:rsidP="004174A4">
          <w:pPr>
            <w:pStyle w:val="VCAAbody"/>
            <w:jc w:val="center"/>
            <w:rPr>
              <w:sz w:val="18"/>
              <w:szCs w:val="18"/>
            </w:rPr>
          </w:pPr>
        </w:p>
      </w:tc>
      <w:tc>
        <w:tcPr>
          <w:tcW w:w="7608" w:type="dxa"/>
          <w:vAlign w:val="center"/>
        </w:tcPr>
        <w:p w:rsidR="004343DB" w:rsidRDefault="004343DB" w:rsidP="00B41951">
          <w:pPr>
            <w:pStyle w:val="Footer"/>
            <w:tabs>
              <w:tab w:val="clear" w:pos="9026"/>
              <w:tab w:val="right" w:pos="11340"/>
            </w:tabs>
            <w:jc w:val="right"/>
          </w:pPr>
        </w:p>
      </w:tc>
    </w:tr>
  </w:tbl>
  <w:p w:rsidR="004343DB" w:rsidRDefault="004343D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DB" w:rsidRDefault="004343DB" w:rsidP="00304EA1">
      <w:pPr>
        <w:spacing w:after="0" w:line="240" w:lineRule="auto"/>
      </w:pPr>
      <w:r>
        <w:separator/>
      </w:r>
    </w:p>
  </w:footnote>
  <w:footnote w:type="continuationSeparator" w:id="0">
    <w:p w:rsidR="004343DB" w:rsidRDefault="004343D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4343DB" w:rsidRPr="00D86DE4" w:rsidRDefault="004343DB" w:rsidP="00D86DE4">
        <w:pPr>
          <w:pStyle w:val="VCAAcaptionsandfootnotes"/>
          <w:rPr>
            <w:color w:val="999999" w:themeColor="accent2"/>
          </w:rPr>
        </w:pPr>
        <w:r>
          <w:rPr>
            <w:b/>
            <w:color w:val="999999" w:themeColor="accent2"/>
            <w:lang w:val="en-AU"/>
          </w:rPr>
          <w:t>Curriculum Mapping Template: Vietnamese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DB" w:rsidRPr="009370BC" w:rsidRDefault="004343D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Vietnamese – 7 and 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C07"/>
    <w:multiLevelType w:val="multilevel"/>
    <w:tmpl w:val="9C7E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6E528F5"/>
    <w:multiLevelType w:val="hybridMultilevel"/>
    <w:tmpl w:val="FDBCD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F25AA4"/>
    <w:multiLevelType w:val="hybridMultilevel"/>
    <w:tmpl w:val="FEF4698C"/>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12A93"/>
    <w:multiLevelType w:val="hybridMultilevel"/>
    <w:tmpl w:val="AEE299EC"/>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nsid w:val="66E12172"/>
    <w:multiLevelType w:val="hybridMultilevel"/>
    <w:tmpl w:val="8A649AA8"/>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97A453A"/>
    <w:multiLevelType w:val="hybridMultilevel"/>
    <w:tmpl w:val="0080A7D2"/>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21"/>
  </w:num>
  <w:num w:numId="4">
    <w:abstractNumId w:val="7"/>
  </w:num>
  <w:num w:numId="5">
    <w:abstractNumId w:val="30"/>
  </w:num>
  <w:num w:numId="6">
    <w:abstractNumId w:val="0"/>
  </w:num>
  <w:num w:numId="7">
    <w:abstractNumId w:val="31"/>
  </w:num>
  <w:num w:numId="8">
    <w:abstractNumId w:val="38"/>
  </w:num>
  <w:num w:numId="9">
    <w:abstractNumId w:val="19"/>
  </w:num>
  <w:num w:numId="10">
    <w:abstractNumId w:val="23"/>
  </w:num>
  <w:num w:numId="11">
    <w:abstractNumId w:val="6"/>
  </w:num>
  <w:num w:numId="12">
    <w:abstractNumId w:val="9"/>
  </w:num>
  <w:num w:numId="13">
    <w:abstractNumId w:val="15"/>
  </w:num>
  <w:num w:numId="14">
    <w:abstractNumId w:val="26"/>
  </w:num>
  <w:num w:numId="15">
    <w:abstractNumId w:val="14"/>
  </w:num>
  <w:num w:numId="16">
    <w:abstractNumId w:val="10"/>
  </w:num>
  <w:num w:numId="17">
    <w:abstractNumId w:val="39"/>
  </w:num>
  <w:num w:numId="18">
    <w:abstractNumId w:val="25"/>
  </w:num>
  <w:num w:numId="19">
    <w:abstractNumId w:val="29"/>
  </w:num>
  <w:num w:numId="20">
    <w:abstractNumId w:val="22"/>
  </w:num>
  <w:num w:numId="21">
    <w:abstractNumId w:val="5"/>
  </w:num>
  <w:num w:numId="22">
    <w:abstractNumId w:val="13"/>
  </w:num>
  <w:num w:numId="23">
    <w:abstractNumId w:val="24"/>
  </w:num>
  <w:num w:numId="24">
    <w:abstractNumId w:val="37"/>
  </w:num>
  <w:num w:numId="25">
    <w:abstractNumId w:val="12"/>
  </w:num>
  <w:num w:numId="26">
    <w:abstractNumId w:val="11"/>
  </w:num>
  <w:num w:numId="27">
    <w:abstractNumId w:val="34"/>
  </w:num>
  <w:num w:numId="28">
    <w:abstractNumId w:val="40"/>
  </w:num>
  <w:num w:numId="29">
    <w:abstractNumId w:val="8"/>
  </w:num>
  <w:num w:numId="30">
    <w:abstractNumId w:val="27"/>
  </w:num>
  <w:num w:numId="31">
    <w:abstractNumId w:val="3"/>
  </w:num>
  <w:num w:numId="32">
    <w:abstractNumId w:val="17"/>
  </w:num>
  <w:num w:numId="33">
    <w:abstractNumId w:val="35"/>
  </w:num>
  <w:num w:numId="34">
    <w:abstractNumId w:val="4"/>
  </w:num>
  <w:num w:numId="35">
    <w:abstractNumId w:val="2"/>
  </w:num>
  <w:num w:numId="36">
    <w:abstractNumId w:val="41"/>
  </w:num>
  <w:num w:numId="37">
    <w:abstractNumId w:val="16"/>
  </w:num>
  <w:num w:numId="38">
    <w:abstractNumId w:val="20"/>
  </w:num>
  <w:num w:numId="39">
    <w:abstractNumId w:val="36"/>
  </w:num>
  <w:num w:numId="40">
    <w:abstractNumId w:val="33"/>
  </w:num>
  <w:num w:numId="41">
    <w:abstractNumId w:val="1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B3643"/>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343DB"/>
    <w:rsid w:val="00440B32"/>
    <w:rsid w:val="0045291F"/>
    <w:rsid w:val="0046078D"/>
    <w:rsid w:val="00496E5A"/>
    <w:rsid w:val="004A2ED8"/>
    <w:rsid w:val="004A3285"/>
    <w:rsid w:val="004F5BDA"/>
    <w:rsid w:val="004F6A73"/>
    <w:rsid w:val="005031D2"/>
    <w:rsid w:val="005072CB"/>
    <w:rsid w:val="0051631E"/>
    <w:rsid w:val="005219F6"/>
    <w:rsid w:val="00526666"/>
    <w:rsid w:val="00542353"/>
    <w:rsid w:val="00542BBB"/>
    <w:rsid w:val="00544750"/>
    <w:rsid w:val="00557320"/>
    <w:rsid w:val="00566029"/>
    <w:rsid w:val="0057336C"/>
    <w:rsid w:val="005923CB"/>
    <w:rsid w:val="005B19C6"/>
    <w:rsid w:val="005B391B"/>
    <w:rsid w:val="005B595C"/>
    <w:rsid w:val="005B6999"/>
    <w:rsid w:val="005D3D78"/>
    <w:rsid w:val="005D5B67"/>
    <w:rsid w:val="005E15C0"/>
    <w:rsid w:val="005E2EF0"/>
    <w:rsid w:val="005E4366"/>
    <w:rsid w:val="005E5184"/>
    <w:rsid w:val="005F4AB1"/>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450"/>
    <w:rsid w:val="008178CF"/>
    <w:rsid w:val="00823962"/>
    <w:rsid w:val="00825405"/>
    <w:rsid w:val="00832DEE"/>
    <w:rsid w:val="00832F5C"/>
    <w:rsid w:val="00836160"/>
    <w:rsid w:val="00851DD6"/>
    <w:rsid w:val="00852719"/>
    <w:rsid w:val="0085341C"/>
    <w:rsid w:val="00860115"/>
    <w:rsid w:val="00866F2E"/>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7D4B"/>
    <w:rsid w:val="00B41951"/>
    <w:rsid w:val="00B43612"/>
    <w:rsid w:val="00B43811"/>
    <w:rsid w:val="00B53229"/>
    <w:rsid w:val="00B532D8"/>
    <w:rsid w:val="00B55A31"/>
    <w:rsid w:val="00B6050D"/>
    <w:rsid w:val="00B62480"/>
    <w:rsid w:val="00B634B7"/>
    <w:rsid w:val="00B652B5"/>
    <w:rsid w:val="00B769B1"/>
    <w:rsid w:val="00B81B70"/>
    <w:rsid w:val="00B90D69"/>
    <w:rsid w:val="00BA581A"/>
    <w:rsid w:val="00BB0201"/>
    <w:rsid w:val="00BB0662"/>
    <w:rsid w:val="00BB1385"/>
    <w:rsid w:val="00BB164B"/>
    <w:rsid w:val="00BB2FE1"/>
    <w:rsid w:val="00BC394E"/>
    <w:rsid w:val="00BD0724"/>
    <w:rsid w:val="00BD2012"/>
    <w:rsid w:val="00BD370D"/>
    <w:rsid w:val="00BE13FD"/>
    <w:rsid w:val="00BE5521"/>
    <w:rsid w:val="00BF69B7"/>
    <w:rsid w:val="00C0458A"/>
    <w:rsid w:val="00C17658"/>
    <w:rsid w:val="00C21CA5"/>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8174349">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0742748">
      <w:bodyDiv w:val="1"/>
      <w:marLeft w:val="0"/>
      <w:marRight w:val="0"/>
      <w:marTop w:val="0"/>
      <w:marBottom w:val="0"/>
      <w:divBdr>
        <w:top w:val="none" w:sz="0" w:space="0" w:color="auto"/>
        <w:left w:val="none" w:sz="0" w:space="0" w:color="auto"/>
        <w:bottom w:val="none" w:sz="0" w:space="0" w:color="auto"/>
        <w:right w:val="none" w:sz="0" w:space="0" w:color="auto"/>
      </w:divBdr>
      <w:divsChild>
        <w:div w:id="20977074">
          <w:marLeft w:val="0"/>
          <w:marRight w:val="0"/>
          <w:marTop w:val="0"/>
          <w:marBottom w:val="0"/>
          <w:divBdr>
            <w:top w:val="none" w:sz="0" w:space="0" w:color="auto"/>
            <w:left w:val="none" w:sz="0" w:space="0" w:color="auto"/>
            <w:bottom w:val="none" w:sz="0" w:space="0" w:color="auto"/>
            <w:right w:val="none" w:sz="0" w:space="0" w:color="auto"/>
          </w:divBdr>
          <w:divsChild>
            <w:div w:id="563295936">
              <w:marLeft w:val="0"/>
              <w:marRight w:val="0"/>
              <w:marTop w:val="0"/>
              <w:marBottom w:val="0"/>
              <w:divBdr>
                <w:top w:val="none" w:sz="0" w:space="0" w:color="auto"/>
                <w:left w:val="none" w:sz="0" w:space="0" w:color="auto"/>
                <w:bottom w:val="none" w:sz="0" w:space="0" w:color="auto"/>
                <w:right w:val="none" w:sz="0" w:space="0" w:color="auto"/>
              </w:divBdr>
            </w:div>
          </w:divsChild>
        </w:div>
        <w:div w:id="1274896089">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8705023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VIC15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VIC15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VIC160" TargetMode="External"/><Relationship Id="rId18" Type="http://schemas.openxmlformats.org/officeDocument/2006/relationships/hyperlink" Target="http://victoriancurriculum.vcaa.vic.edu.au/Curriculum/ContentDescription/VCVIC165"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VIU172"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VIC166" TargetMode="External"/><Relationship Id="rId14" Type="http://schemas.openxmlformats.org/officeDocument/2006/relationships/hyperlink" Target="http://victoriancurriculum.vcaa.vic.edu.au/Curriculum/ContentDescription/VCVIC16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VIU173"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VIU168"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VIC16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VIC16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VIC15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VIU169"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VIC16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VIU170"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VIC16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VIU17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5691B"/>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C6D36FD-5896-4021-A8BB-560A79AE9C79}"/>
</file>

<file path=customXml/itemProps2.xml><?xml version="1.0" encoding="utf-8"?>
<ds:datastoreItem xmlns:ds="http://schemas.openxmlformats.org/officeDocument/2006/customXml" ds:itemID="{40B99B4D-0504-4E8F-B05D-05536E8E6E2F}"/>
</file>

<file path=customXml/itemProps3.xml><?xml version="1.0" encoding="utf-8"?>
<ds:datastoreItem xmlns:ds="http://schemas.openxmlformats.org/officeDocument/2006/customXml" ds:itemID="{3E05F7C6-D1EC-412B-8D63-080742BACEF5}"/>
</file>

<file path=customXml/itemProps4.xml><?xml version="1.0" encoding="utf-8"?>
<ds:datastoreItem xmlns:ds="http://schemas.openxmlformats.org/officeDocument/2006/customXml" ds:itemID="{844C0A3F-974C-4F7F-BD2B-554905096975}"/>
</file>

<file path=docProps/app.xml><?xml version="1.0" encoding="utf-8"?>
<Properties xmlns="http://schemas.openxmlformats.org/officeDocument/2006/extended-properties" xmlns:vt="http://schemas.openxmlformats.org/officeDocument/2006/docPropsVTypes">
  <Template>VCAAA4landscape.dotx</Template>
  <TotalTime>22</TotalTime>
  <Pages>2</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Mapping Template: Vietnamese – 7 and 8</vt:lpstr>
    </vt:vector>
  </TitlesOfParts>
  <Company>Victorian Curriculum and Assessment Authority</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Vietnamese – 7 and 8</dc:title>
  <dc:creator>Andrea, Campbell J</dc:creator>
  <cp:keywords>F-10 sequence; Curriculum Mapping; Vietnamese</cp:keywords>
  <cp:lastModifiedBy>Campbell J Andrea</cp:lastModifiedBy>
  <cp:revision>5</cp:revision>
  <cp:lastPrinted>2015-11-27T00:08:00Z</cp:lastPrinted>
  <dcterms:created xsi:type="dcterms:W3CDTF">2016-02-01T03:42:00Z</dcterms:created>
  <dcterms:modified xsi:type="dcterms:W3CDTF">2016-03-04T01:56:00Z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