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DF3C" w14:textId="7BF3A12C" w:rsidR="00E47AEC" w:rsidRPr="00080145" w:rsidRDefault="00DE6B8F" w:rsidP="00E131DF">
      <w:pPr>
        <w:spacing w:after="0" w:line="240" w:lineRule="auto"/>
        <w:ind w:hanging="709"/>
        <w:rPr>
          <w:rFonts w:asciiTheme="minorHAnsi" w:hAnsiTheme="minorHAnsi" w:cstheme="minorHAnsi"/>
          <w:b/>
          <w:color w:val="0F243E" w:themeColor="text2" w:themeShade="80"/>
          <w:sz w:val="26"/>
          <w:szCs w:val="26"/>
        </w:rPr>
      </w:pPr>
      <w:r w:rsidRPr="00080145">
        <w:rPr>
          <w:rFonts w:asciiTheme="minorHAnsi" w:hAnsiTheme="minorHAnsi" w:cstheme="minorHAnsi"/>
          <w:b/>
          <w:color w:val="0F243E" w:themeColor="text2" w:themeShade="80"/>
          <w:sz w:val="26"/>
          <w:szCs w:val="26"/>
        </w:rPr>
        <w:t>Position Description</w:t>
      </w:r>
    </w:p>
    <w:p w14:paraId="29C5FA27" w14:textId="77777777" w:rsidR="00CE0F85" w:rsidRPr="00080145" w:rsidRDefault="00CE0F85" w:rsidP="00CE0F85">
      <w:pPr>
        <w:spacing w:after="0" w:line="240" w:lineRule="auto"/>
        <w:rPr>
          <w:rFonts w:asciiTheme="minorHAnsi" w:hAnsiTheme="minorHAnsi" w:cstheme="minorHAnsi"/>
          <w:b/>
          <w:color w:val="C00000"/>
          <w:sz w:val="8"/>
          <w:szCs w:val="8"/>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2694"/>
        <w:gridCol w:w="2835"/>
        <w:gridCol w:w="1677"/>
        <w:gridCol w:w="3402"/>
      </w:tblGrid>
      <w:tr w:rsidR="00502814" w:rsidRPr="00080145" w14:paraId="0429E4D3" w14:textId="77777777" w:rsidTr="24541B91">
        <w:tc>
          <w:tcPr>
            <w:tcW w:w="10608" w:type="dxa"/>
            <w:gridSpan w:val="4"/>
            <w:shd w:val="clear" w:color="auto" w:fill="17365D" w:themeFill="text2" w:themeFillShade="BF"/>
          </w:tcPr>
          <w:p w14:paraId="6DFFAA01" w14:textId="77777777" w:rsidR="00502814" w:rsidRPr="002D080F" w:rsidRDefault="00502814" w:rsidP="00CE0F85">
            <w:pPr>
              <w:spacing w:after="0" w:line="240" w:lineRule="auto"/>
              <w:rPr>
                <w:rFonts w:asciiTheme="minorHAnsi" w:eastAsia="Times New Roman" w:hAnsiTheme="minorHAnsi" w:cstheme="minorHAnsi"/>
                <w:b/>
                <w:bCs/>
                <w:color w:val="FFFFFF"/>
                <w:sz w:val="20"/>
                <w:szCs w:val="20"/>
                <w:lang w:eastAsia="en-AU"/>
              </w:rPr>
            </w:pPr>
            <w:r w:rsidRPr="002D080F">
              <w:rPr>
                <w:rFonts w:asciiTheme="minorHAnsi" w:eastAsia="Times New Roman" w:hAnsiTheme="minorHAnsi" w:cstheme="minorHAnsi"/>
                <w:b/>
                <w:bCs/>
                <w:color w:val="FFFFFF"/>
                <w:sz w:val="20"/>
                <w:szCs w:val="20"/>
                <w:lang w:eastAsia="en-AU"/>
              </w:rPr>
              <w:t>Position Description</w:t>
            </w:r>
          </w:p>
        </w:tc>
      </w:tr>
      <w:tr w:rsidR="00DE6B8F" w:rsidRPr="00080145" w14:paraId="4C12892E"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63C266D" w14:textId="67FD5818" w:rsidR="00DE6B8F" w:rsidRPr="002D080F" w:rsidRDefault="005C4CD2" w:rsidP="00CE0F85">
            <w:pPr>
              <w:spacing w:after="0" w:line="240" w:lineRule="auto"/>
              <w:rPr>
                <w:rFonts w:asciiTheme="minorHAnsi" w:eastAsia="Times New Roman" w:hAnsiTheme="minorHAnsi" w:cstheme="minorHAnsi"/>
                <w:b/>
                <w:bCs/>
                <w:color w:val="FFFFFF"/>
                <w:sz w:val="20"/>
                <w:szCs w:val="20"/>
                <w:lang w:eastAsia="en-AU"/>
              </w:rPr>
            </w:pPr>
            <w:r w:rsidRPr="002D080F">
              <w:rPr>
                <w:rFonts w:asciiTheme="minorHAnsi" w:eastAsia="Times New Roman" w:hAnsiTheme="minorHAnsi" w:cstheme="minorHAnsi"/>
                <w:b/>
                <w:bCs/>
                <w:color w:val="FFFFFF" w:themeColor="background1"/>
                <w:sz w:val="20"/>
                <w:szCs w:val="20"/>
                <w:lang w:eastAsia="en-AU"/>
              </w:rPr>
              <w:t xml:space="preserve">Unit </w:t>
            </w:r>
            <w:r w:rsidR="00CE0F85" w:rsidRPr="002D080F">
              <w:rPr>
                <w:rFonts w:asciiTheme="minorHAnsi" w:eastAsia="Times New Roman" w:hAnsiTheme="minorHAnsi" w:cstheme="minorHAnsi"/>
                <w:b/>
                <w:bCs/>
                <w:color w:val="FFFFFF" w:themeColor="background1"/>
                <w:sz w:val="20"/>
                <w:szCs w:val="20"/>
                <w:lang w:eastAsia="en-AU"/>
              </w:rPr>
              <w:t>Number</w:t>
            </w:r>
            <w:r w:rsidR="00DE6B8F" w:rsidRPr="002D080F">
              <w:rPr>
                <w:rFonts w:asciiTheme="minorHAnsi" w:eastAsia="Times New Roman" w:hAnsiTheme="minorHAnsi" w:cstheme="minorHAnsi"/>
                <w:b/>
                <w:bCs/>
                <w:color w:val="FFFFFF" w:themeColor="background1"/>
                <w:sz w:val="20"/>
                <w:szCs w:val="20"/>
                <w:lang w:eastAsia="en-AU"/>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9B1124" w14:textId="5F756D29" w:rsidR="00DE6B8F" w:rsidRPr="002D080F" w:rsidRDefault="00DE6B8F" w:rsidP="00CE0F85">
            <w:pPr>
              <w:spacing w:after="0" w:line="240" w:lineRule="auto"/>
              <w:rPr>
                <w:rFonts w:asciiTheme="minorHAnsi" w:hAnsiTheme="minorHAnsi" w:cstheme="minorHAnsi"/>
                <w:color w:val="515151"/>
                <w:sz w:val="20"/>
                <w:szCs w:val="20"/>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ED8159" w14:textId="7D299244" w:rsidR="00DE6B8F" w:rsidRPr="002D080F" w:rsidRDefault="005C4CD2" w:rsidP="00CE0F85">
            <w:pPr>
              <w:spacing w:after="0" w:line="240" w:lineRule="auto"/>
              <w:rPr>
                <w:rFonts w:asciiTheme="minorHAnsi" w:eastAsia="Times New Roman" w:hAnsiTheme="minorHAnsi" w:cstheme="minorHAnsi"/>
                <w:b/>
                <w:bCs/>
                <w:color w:val="FFFFFF"/>
                <w:sz w:val="20"/>
                <w:szCs w:val="20"/>
                <w:lang w:eastAsia="en-AU"/>
              </w:rPr>
            </w:pPr>
            <w:r w:rsidRPr="002D080F">
              <w:rPr>
                <w:rFonts w:asciiTheme="minorHAnsi" w:eastAsia="Times New Roman" w:hAnsiTheme="minorHAnsi" w:cstheme="minorHAnsi"/>
                <w:b/>
                <w:bCs/>
                <w:color w:val="FFFFFF" w:themeColor="background1"/>
                <w:sz w:val="20"/>
                <w:szCs w:val="20"/>
                <w:lang w:eastAsia="en-AU"/>
              </w:rPr>
              <w:t xml:space="preserve">Unit </w:t>
            </w:r>
            <w:r w:rsidR="00CE0F85" w:rsidRPr="002D080F">
              <w:rPr>
                <w:rFonts w:asciiTheme="minorHAnsi" w:eastAsia="Times New Roman" w:hAnsiTheme="minorHAnsi" w:cstheme="minorHAnsi"/>
                <w:b/>
                <w:bCs/>
                <w:color w:val="FFFFFF" w:themeColor="background1"/>
                <w:sz w:val="20"/>
                <w:szCs w:val="20"/>
                <w:lang w:eastAsia="en-AU"/>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EA141E" w14:textId="38F1408A" w:rsidR="003D44DC" w:rsidRPr="002D080F" w:rsidRDefault="00F72BD1" w:rsidP="00CE0F85">
            <w:pPr>
              <w:spacing w:after="0" w:line="240" w:lineRule="auto"/>
              <w:rPr>
                <w:rFonts w:asciiTheme="minorHAnsi" w:hAnsiTheme="minorHAnsi" w:cstheme="minorHAnsi"/>
                <w:color w:val="515151"/>
                <w:sz w:val="20"/>
                <w:szCs w:val="20"/>
                <w:shd w:val="clear" w:color="auto" w:fill="FFFFFF"/>
              </w:rPr>
            </w:pPr>
            <w:r w:rsidRPr="002D080F">
              <w:rPr>
                <w:rFonts w:asciiTheme="minorHAnsi" w:eastAsia="Times New Roman" w:hAnsiTheme="minorHAnsi" w:cstheme="minorHAnsi"/>
                <w:bCs/>
                <w:color w:val="515151"/>
                <w:sz w:val="20"/>
                <w:szCs w:val="20"/>
                <w:lang w:eastAsia="en-AU"/>
              </w:rPr>
              <w:t>Assessment Operations</w:t>
            </w:r>
          </w:p>
        </w:tc>
      </w:tr>
      <w:tr w:rsidR="00DE6B8F" w:rsidRPr="00080145" w14:paraId="4A791AB6" w14:textId="77777777" w:rsidTr="00F72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E259215" w14:textId="77777777" w:rsidR="00DE6B8F" w:rsidRPr="002D080F" w:rsidRDefault="00DE6B8F" w:rsidP="00CE0F85">
            <w:pPr>
              <w:spacing w:after="0" w:line="240" w:lineRule="auto"/>
              <w:rPr>
                <w:rFonts w:asciiTheme="minorHAnsi" w:eastAsia="Times New Roman" w:hAnsiTheme="minorHAnsi" w:cstheme="minorHAnsi"/>
                <w:b/>
                <w:bCs/>
                <w:color w:val="FFFFFF"/>
                <w:sz w:val="20"/>
                <w:szCs w:val="20"/>
                <w:lang w:eastAsia="en-AU"/>
              </w:rPr>
            </w:pPr>
            <w:r w:rsidRPr="002D080F">
              <w:rPr>
                <w:rFonts w:asciiTheme="minorHAnsi" w:eastAsia="Times New Roman" w:hAnsiTheme="minorHAnsi" w:cstheme="minorHAnsi"/>
                <w:b/>
                <w:bCs/>
                <w:color w:val="FFFFFF"/>
                <w:sz w:val="20"/>
                <w:szCs w:val="20"/>
                <w:lang w:eastAsia="en-AU"/>
              </w:rPr>
              <w:t>Classification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6230CF" w14:textId="7118614B" w:rsidR="00DE6B8F" w:rsidRPr="002D080F" w:rsidRDefault="00F72BD1" w:rsidP="00CE0F85">
            <w:pPr>
              <w:spacing w:after="0" w:line="240" w:lineRule="auto"/>
              <w:rPr>
                <w:rFonts w:asciiTheme="minorHAnsi" w:hAnsiTheme="minorHAnsi" w:cstheme="minorHAnsi"/>
                <w:color w:val="515151"/>
                <w:sz w:val="20"/>
                <w:szCs w:val="20"/>
                <w:shd w:val="clear" w:color="auto" w:fill="FFFFFF"/>
              </w:rPr>
            </w:pPr>
            <w:r w:rsidRPr="002D080F">
              <w:rPr>
                <w:rFonts w:asciiTheme="minorHAnsi" w:eastAsia="Times New Roman" w:hAnsiTheme="minorHAnsi" w:cstheme="minorHAnsi"/>
                <w:bCs/>
                <w:color w:val="515151"/>
                <w:sz w:val="20"/>
                <w:szCs w:val="20"/>
                <w:lang w:eastAsia="en-AU"/>
              </w:rPr>
              <w:t xml:space="preserve">MO Level </w:t>
            </w:r>
            <w:r w:rsidR="000706B9" w:rsidRPr="002D080F">
              <w:rPr>
                <w:rFonts w:asciiTheme="minorHAnsi" w:eastAsia="Times New Roman" w:hAnsiTheme="minorHAnsi" w:cstheme="minorHAnsi"/>
                <w:bCs/>
                <w:color w:val="515151"/>
                <w:sz w:val="20"/>
                <w:szCs w:val="20"/>
                <w:lang w:eastAsia="en-AU"/>
              </w:rPr>
              <w:t>4</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BF72E5F" w14:textId="5BE1DF10" w:rsidR="00DE6B8F" w:rsidRPr="002D080F" w:rsidRDefault="00063FEF" w:rsidP="00CE0F85">
            <w:pPr>
              <w:spacing w:after="0" w:line="240" w:lineRule="auto"/>
              <w:rPr>
                <w:rFonts w:asciiTheme="minorHAnsi" w:eastAsia="Times New Roman" w:hAnsiTheme="minorHAnsi" w:cstheme="minorHAnsi"/>
                <w:b/>
                <w:bCs/>
                <w:color w:val="FFFFFF"/>
                <w:sz w:val="20"/>
                <w:szCs w:val="20"/>
                <w:lang w:eastAsia="en-AU"/>
              </w:rPr>
            </w:pPr>
            <w:r w:rsidRPr="002D080F">
              <w:rPr>
                <w:rFonts w:asciiTheme="minorHAnsi" w:eastAsia="Times New Roman" w:hAnsiTheme="minorHAnsi" w:cstheme="minorHAnsi"/>
                <w:b/>
                <w:bCs/>
                <w:color w:val="FFFFFF" w:themeColor="background1"/>
                <w:sz w:val="20"/>
                <w:szCs w:val="20"/>
                <w:lang w:eastAsia="en-AU"/>
              </w:rPr>
              <w:t>Pos</w:t>
            </w:r>
            <w:r w:rsidR="4F6C23C7" w:rsidRPr="002D080F">
              <w:rPr>
                <w:rFonts w:asciiTheme="minorHAnsi" w:eastAsia="Times New Roman" w:hAnsiTheme="minorHAnsi" w:cstheme="minorHAnsi"/>
                <w:b/>
                <w:bCs/>
                <w:color w:val="FFFFFF" w:themeColor="background1"/>
                <w:sz w:val="20"/>
                <w:szCs w:val="20"/>
                <w:lang w:eastAsia="en-AU"/>
              </w:rPr>
              <w:t>ition</w:t>
            </w:r>
            <w:r w:rsidRPr="002D080F">
              <w:rPr>
                <w:rFonts w:asciiTheme="minorHAnsi" w:eastAsia="Times New Roman" w:hAnsiTheme="minorHAnsi" w:cstheme="minorHAnsi"/>
                <w:b/>
                <w:bCs/>
                <w:color w:val="FFFFFF" w:themeColor="background1"/>
                <w:sz w:val="20"/>
                <w:szCs w:val="20"/>
                <w:lang w:eastAsia="en-AU"/>
              </w:rPr>
              <w:t xml:space="preserve"> Title:</w:t>
            </w:r>
          </w:p>
          <w:p w14:paraId="24BABCB2" w14:textId="77777777" w:rsidR="00576779" w:rsidRPr="002D080F" w:rsidRDefault="00576779" w:rsidP="00CE0F85">
            <w:pPr>
              <w:spacing w:after="0" w:line="240" w:lineRule="auto"/>
              <w:rPr>
                <w:rFonts w:asciiTheme="minorHAnsi" w:eastAsia="Times New Roman" w:hAnsiTheme="minorHAnsi" w:cstheme="minorHAnsi"/>
                <w:b/>
                <w:bCs/>
                <w:color w:val="FFFFFF"/>
                <w:sz w:val="20"/>
                <w:szCs w:val="20"/>
                <w:lang w:eastAsia="en-A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E5BC64" w14:textId="6CC02DD3" w:rsidR="00576779" w:rsidRPr="002D080F" w:rsidRDefault="00DB4C4C" w:rsidP="00CE0F85">
            <w:pPr>
              <w:spacing w:after="0" w:line="240" w:lineRule="auto"/>
              <w:rPr>
                <w:rFonts w:asciiTheme="minorHAnsi" w:hAnsiTheme="minorHAnsi" w:cstheme="minorHAnsi"/>
                <w:color w:val="515151"/>
                <w:sz w:val="20"/>
                <w:szCs w:val="20"/>
                <w:shd w:val="clear" w:color="auto" w:fill="FFFFFF"/>
              </w:rPr>
            </w:pPr>
            <w:r w:rsidRPr="002D080F">
              <w:rPr>
                <w:rFonts w:asciiTheme="minorHAnsi" w:eastAsia="Times New Roman" w:hAnsiTheme="minorHAnsi" w:cstheme="minorHAnsi"/>
                <w:bCs/>
                <w:color w:val="515151"/>
                <w:sz w:val="20"/>
                <w:szCs w:val="20"/>
                <w:lang w:eastAsia="en-AU"/>
              </w:rPr>
              <w:t>Administration</w:t>
            </w:r>
            <w:r w:rsidR="00B334B6" w:rsidRPr="002D080F">
              <w:rPr>
                <w:rFonts w:asciiTheme="minorHAnsi" w:eastAsia="Times New Roman" w:hAnsiTheme="minorHAnsi" w:cstheme="minorHAnsi"/>
                <w:bCs/>
                <w:color w:val="515151"/>
                <w:sz w:val="20"/>
                <w:szCs w:val="20"/>
                <w:lang w:eastAsia="en-AU"/>
              </w:rPr>
              <w:t xml:space="preserve"> Officer</w:t>
            </w:r>
          </w:p>
        </w:tc>
      </w:tr>
      <w:tr w:rsidR="00DE6B8F" w:rsidRPr="00080145" w14:paraId="06B951BA"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029A2A" w14:textId="6954FFB1" w:rsidR="00DE6B8F" w:rsidRPr="002D080F" w:rsidRDefault="00DE6B8F" w:rsidP="00CE0F85">
            <w:pPr>
              <w:spacing w:after="0" w:line="240" w:lineRule="auto"/>
              <w:rPr>
                <w:rFonts w:asciiTheme="minorHAnsi" w:eastAsia="Times New Roman" w:hAnsiTheme="minorHAnsi" w:cstheme="minorHAnsi"/>
                <w:b/>
                <w:bCs/>
                <w:color w:val="FFFFFF"/>
                <w:sz w:val="20"/>
                <w:szCs w:val="20"/>
                <w:lang w:eastAsia="en-AU"/>
              </w:rPr>
            </w:pPr>
            <w:r w:rsidRPr="002D080F">
              <w:rPr>
                <w:rFonts w:asciiTheme="minorHAnsi" w:eastAsia="Times New Roman" w:hAnsiTheme="minorHAnsi" w:cstheme="minorHAnsi"/>
                <w:b/>
                <w:bCs/>
                <w:color w:val="FFFFFF" w:themeColor="background1"/>
                <w:sz w:val="20"/>
                <w:szCs w:val="20"/>
                <w:lang w:eastAsia="en-AU"/>
              </w:rPr>
              <w:t>Subject/Duties</w:t>
            </w:r>
            <w:r w:rsidR="005C4CD2" w:rsidRPr="002D080F">
              <w:rPr>
                <w:rFonts w:asciiTheme="minorHAnsi" w:eastAsia="Times New Roman" w:hAnsiTheme="minorHAnsi" w:cstheme="minorHAnsi"/>
                <w:b/>
                <w:bCs/>
                <w:color w:val="FFFFFF" w:themeColor="background1"/>
                <w:sz w:val="20"/>
                <w:szCs w:val="20"/>
                <w:lang w:eastAsia="en-AU"/>
              </w:rPr>
              <w:t xml:space="preserve"> (GA):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E0F78E" w14:textId="5D7F6F39" w:rsidR="00024BF5" w:rsidRPr="002D080F" w:rsidRDefault="00DB4C4C" w:rsidP="00CE0F85">
            <w:pPr>
              <w:spacing w:after="0" w:line="240" w:lineRule="auto"/>
              <w:rPr>
                <w:rFonts w:asciiTheme="minorHAnsi" w:hAnsiTheme="minorHAnsi" w:cstheme="minorHAnsi"/>
                <w:color w:val="515151"/>
                <w:sz w:val="20"/>
                <w:szCs w:val="20"/>
                <w:shd w:val="clear" w:color="auto" w:fill="FFFFFF"/>
              </w:rPr>
            </w:pPr>
            <w:r w:rsidRPr="002D080F">
              <w:rPr>
                <w:rFonts w:asciiTheme="minorHAnsi" w:eastAsia="Times New Roman" w:hAnsiTheme="minorHAnsi" w:cstheme="minorHAnsi"/>
                <w:bCs/>
                <w:color w:val="515151"/>
                <w:sz w:val="20"/>
                <w:szCs w:val="20"/>
                <w:lang w:eastAsia="en-AU"/>
              </w:rPr>
              <w:t>Administration</w:t>
            </w:r>
            <w:r w:rsidR="0015412A" w:rsidRPr="002D080F">
              <w:rPr>
                <w:rFonts w:asciiTheme="minorHAnsi" w:eastAsia="Times New Roman" w:hAnsiTheme="minorHAnsi" w:cstheme="minorHAnsi"/>
                <w:bCs/>
                <w:color w:val="515151"/>
                <w:sz w:val="20"/>
                <w:szCs w:val="20"/>
                <w:lang w:eastAsia="en-AU"/>
              </w:rPr>
              <w:t xml:space="preserve"> Role</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285C234" w14:textId="77777777" w:rsidR="00DE6B8F" w:rsidRPr="002D080F" w:rsidRDefault="00DE6B8F" w:rsidP="00CE0F85">
            <w:pPr>
              <w:spacing w:after="0" w:line="240" w:lineRule="auto"/>
              <w:rPr>
                <w:rFonts w:asciiTheme="minorHAnsi" w:eastAsia="Times New Roman" w:hAnsiTheme="minorHAnsi" w:cstheme="minorHAnsi"/>
                <w:b/>
                <w:bCs/>
                <w:color w:val="FFFFFF"/>
                <w:sz w:val="20"/>
                <w:szCs w:val="20"/>
                <w:lang w:eastAsia="en-AU"/>
              </w:rPr>
            </w:pPr>
            <w:r w:rsidRPr="002D080F">
              <w:rPr>
                <w:rFonts w:asciiTheme="minorHAnsi" w:eastAsia="Times New Roman" w:hAnsiTheme="minorHAnsi" w:cstheme="minorHAnsi"/>
                <w:b/>
                <w:bCs/>
                <w:color w:val="FFFFFF"/>
                <w:sz w:val="20"/>
                <w:szCs w:val="20"/>
                <w:lang w:eastAsia="en-AU"/>
              </w:rPr>
              <w:t>Level</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780089" w14:textId="32998F1E" w:rsidR="00024BF5" w:rsidRPr="002D080F" w:rsidRDefault="00F72BD1" w:rsidP="00CE0F85">
            <w:pPr>
              <w:spacing w:after="0" w:line="240" w:lineRule="auto"/>
              <w:rPr>
                <w:rFonts w:asciiTheme="minorHAnsi" w:hAnsiTheme="minorHAnsi" w:cstheme="minorHAnsi"/>
                <w:color w:val="515151"/>
                <w:sz w:val="20"/>
                <w:szCs w:val="20"/>
                <w:shd w:val="clear" w:color="auto" w:fill="FFFFFF"/>
              </w:rPr>
            </w:pPr>
            <w:r w:rsidRPr="002D080F">
              <w:rPr>
                <w:rFonts w:asciiTheme="minorHAnsi" w:eastAsia="Times New Roman" w:hAnsiTheme="minorHAnsi" w:cstheme="minorHAnsi"/>
                <w:bCs/>
                <w:color w:val="515151"/>
                <w:sz w:val="20"/>
                <w:szCs w:val="20"/>
                <w:lang w:eastAsia="en-AU"/>
              </w:rPr>
              <w:t>MO 0</w:t>
            </w:r>
            <w:r w:rsidR="000706B9" w:rsidRPr="002D080F">
              <w:rPr>
                <w:rFonts w:asciiTheme="minorHAnsi" w:eastAsia="Times New Roman" w:hAnsiTheme="minorHAnsi" w:cstheme="minorHAnsi"/>
                <w:bCs/>
                <w:color w:val="515151"/>
                <w:sz w:val="20"/>
                <w:szCs w:val="20"/>
                <w:lang w:eastAsia="en-AU"/>
              </w:rPr>
              <w:t>4</w:t>
            </w:r>
          </w:p>
        </w:tc>
      </w:tr>
      <w:tr w:rsidR="00DE6B8F" w:rsidRPr="00080145" w14:paraId="3A027A43"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E810AC4" w14:textId="77777777" w:rsidR="00DE6B8F" w:rsidRPr="002D080F" w:rsidRDefault="00DE6B8F" w:rsidP="00CE0F85">
            <w:pPr>
              <w:spacing w:after="0" w:line="240" w:lineRule="auto"/>
              <w:rPr>
                <w:rFonts w:asciiTheme="minorHAnsi" w:eastAsia="Times New Roman" w:hAnsiTheme="minorHAnsi" w:cstheme="minorHAnsi"/>
                <w:b/>
                <w:bCs/>
                <w:color w:val="FFFFFF"/>
                <w:sz w:val="20"/>
                <w:szCs w:val="20"/>
                <w:lang w:eastAsia="en-AU"/>
              </w:rPr>
            </w:pPr>
            <w:r w:rsidRPr="002D080F">
              <w:rPr>
                <w:rFonts w:asciiTheme="minorHAnsi" w:eastAsia="Times New Roman" w:hAnsiTheme="minorHAnsi" w:cstheme="minorHAnsi"/>
                <w:b/>
                <w:bCs/>
                <w:color w:val="FFFFFF" w:themeColor="background1"/>
                <w:sz w:val="20"/>
                <w:szCs w:val="20"/>
                <w:lang w:eastAsia="en-AU"/>
              </w:rPr>
              <w:t>Begin Date: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86AB8B" w14:textId="2F0A0BAD" w:rsidR="00DE6B8F" w:rsidRPr="002D080F" w:rsidRDefault="00DE6B8F" w:rsidP="00CE0F85">
            <w:pPr>
              <w:spacing w:after="0" w:line="240" w:lineRule="auto"/>
              <w:rPr>
                <w:rFonts w:asciiTheme="minorHAnsi" w:hAnsiTheme="minorHAnsi" w:cstheme="minorHAnsi"/>
                <w:b/>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46F98A9" w14:textId="77777777" w:rsidR="00DE6B8F" w:rsidRPr="002D080F" w:rsidRDefault="00DE6B8F" w:rsidP="24541B91">
            <w:pPr>
              <w:spacing w:after="0" w:line="240" w:lineRule="auto"/>
              <w:rPr>
                <w:rFonts w:asciiTheme="minorHAnsi" w:hAnsiTheme="minorHAnsi" w:cstheme="minorHAnsi"/>
                <w:b/>
                <w:bCs/>
                <w:sz w:val="20"/>
                <w:szCs w:val="20"/>
              </w:rPr>
            </w:pPr>
            <w:r w:rsidRPr="002D080F">
              <w:rPr>
                <w:rFonts w:asciiTheme="minorHAnsi" w:eastAsia="Times New Roman" w:hAnsiTheme="minorHAnsi" w:cstheme="minorHAnsi"/>
                <w:b/>
                <w:bCs/>
                <w:color w:val="FFFFFF" w:themeColor="background1"/>
                <w:sz w:val="20"/>
                <w:szCs w:val="20"/>
                <w:lang w:eastAsia="en-AU"/>
              </w:rPr>
              <w:t>End Date: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4068D4" w14:textId="06389D58" w:rsidR="00DE6B8F" w:rsidRPr="002D080F" w:rsidRDefault="00A82B5B" w:rsidP="00CE0F85">
            <w:pPr>
              <w:spacing w:after="0" w:line="240" w:lineRule="auto"/>
              <w:rPr>
                <w:rFonts w:asciiTheme="minorHAnsi" w:hAnsiTheme="minorHAnsi" w:cstheme="minorHAnsi"/>
                <w:b/>
                <w:sz w:val="20"/>
                <w:szCs w:val="20"/>
              </w:rPr>
            </w:pPr>
            <w:r w:rsidRPr="002D080F">
              <w:rPr>
                <w:rFonts w:asciiTheme="minorHAnsi" w:eastAsia="Times New Roman" w:hAnsiTheme="minorHAnsi" w:cstheme="minorHAnsi"/>
                <w:bCs/>
                <w:color w:val="515151"/>
                <w:sz w:val="20"/>
                <w:szCs w:val="20"/>
                <w:lang w:eastAsia="en-AU"/>
              </w:rPr>
              <w:t>Casual</w:t>
            </w:r>
          </w:p>
        </w:tc>
      </w:tr>
      <w:tr w:rsidR="00DE6B8F" w:rsidRPr="00080145" w14:paraId="186DB286"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C192FBD" w14:textId="77777777" w:rsidR="00DE6B8F" w:rsidRPr="002D080F" w:rsidRDefault="00DE6B8F" w:rsidP="00CE0F85">
            <w:pPr>
              <w:spacing w:after="0" w:line="240" w:lineRule="auto"/>
              <w:rPr>
                <w:rFonts w:asciiTheme="minorHAnsi" w:eastAsia="Times New Roman" w:hAnsiTheme="minorHAnsi" w:cstheme="minorHAnsi"/>
                <w:b/>
                <w:bCs/>
                <w:color w:val="FFFFFF"/>
                <w:sz w:val="20"/>
                <w:szCs w:val="20"/>
                <w:lang w:eastAsia="en-AU"/>
              </w:rPr>
            </w:pPr>
            <w:r w:rsidRPr="002D080F">
              <w:rPr>
                <w:rFonts w:asciiTheme="minorHAnsi" w:eastAsia="Times New Roman" w:hAnsiTheme="minorHAnsi" w:cstheme="minorHAnsi"/>
                <w:b/>
                <w:bCs/>
                <w:color w:val="FFFFFF"/>
                <w:sz w:val="20"/>
                <w:szCs w:val="20"/>
                <w:lang w:eastAsia="en-AU"/>
              </w:rPr>
              <w:t>Regular/Temporary: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491F81" w14:textId="14E333B9" w:rsidR="00DE6B8F" w:rsidRPr="002D080F" w:rsidRDefault="00F34682" w:rsidP="00CE0F85">
            <w:pPr>
              <w:spacing w:after="0" w:line="240" w:lineRule="auto"/>
              <w:rPr>
                <w:rFonts w:asciiTheme="minorHAnsi" w:hAnsiTheme="minorHAnsi" w:cstheme="minorHAnsi"/>
                <w:color w:val="515151"/>
                <w:sz w:val="20"/>
                <w:szCs w:val="20"/>
                <w:shd w:val="clear" w:color="auto" w:fill="FFFFFF"/>
              </w:rPr>
            </w:pPr>
            <w:r>
              <w:rPr>
                <w:rFonts w:asciiTheme="minorHAnsi" w:hAnsiTheme="minorHAnsi" w:cstheme="minorHAnsi"/>
                <w:color w:val="515151"/>
                <w:sz w:val="20"/>
                <w:szCs w:val="20"/>
                <w:shd w:val="clear" w:color="auto" w:fill="FFFFFF"/>
              </w:rPr>
              <w:t>Temporary</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94A7A65" w14:textId="77777777" w:rsidR="00DE6B8F" w:rsidRPr="002D080F" w:rsidRDefault="00DE6B8F" w:rsidP="00CE0F85">
            <w:pPr>
              <w:spacing w:after="0" w:line="240" w:lineRule="auto"/>
              <w:rPr>
                <w:rFonts w:asciiTheme="minorHAnsi" w:eastAsia="Times New Roman" w:hAnsiTheme="minorHAnsi" w:cstheme="minorHAnsi"/>
                <w:b/>
                <w:bCs/>
                <w:color w:val="FFFFFF"/>
                <w:sz w:val="20"/>
                <w:szCs w:val="20"/>
                <w:lang w:eastAsia="en-AU"/>
              </w:rPr>
            </w:pPr>
            <w:r w:rsidRPr="002D080F">
              <w:rPr>
                <w:rFonts w:asciiTheme="minorHAnsi" w:eastAsia="Times New Roman" w:hAnsiTheme="minorHAnsi" w:cstheme="minorHAnsi"/>
                <w:b/>
                <w:bCs/>
                <w:color w:val="FFFFFF"/>
                <w:sz w:val="20"/>
                <w:szCs w:val="20"/>
                <w:lang w:eastAsia="en-AU"/>
              </w:rPr>
              <w:t>Hours: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46490F" w14:textId="0AECB4DC" w:rsidR="00DE6B8F" w:rsidRPr="002D080F" w:rsidRDefault="00F72BD1" w:rsidP="00CE0F85">
            <w:pPr>
              <w:spacing w:after="0" w:line="240" w:lineRule="auto"/>
              <w:rPr>
                <w:rFonts w:asciiTheme="minorHAnsi" w:hAnsiTheme="minorHAnsi" w:cstheme="minorHAnsi"/>
                <w:color w:val="515151"/>
                <w:sz w:val="20"/>
                <w:szCs w:val="20"/>
                <w:shd w:val="clear" w:color="auto" w:fill="FFFFFF"/>
              </w:rPr>
            </w:pPr>
            <w:r w:rsidRPr="002D080F">
              <w:rPr>
                <w:rFonts w:asciiTheme="minorHAnsi" w:eastAsia="Times New Roman" w:hAnsiTheme="minorHAnsi" w:cstheme="minorHAnsi"/>
                <w:bCs/>
                <w:color w:val="515151"/>
                <w:sz w:val="20"/>
                <w:szCs w:val="20"/>
                <w:lang w:eastAsia="en-AU"/>
              </w:rPr>
              <w:t>38</w:t>
            </w:r>
          </w:p>
        </w:tc>
      </w:tr>
      <w:tr w:rsidR="00DE6B8F" w:rsidRPr="00080145" w14:paraId="3DDD3F9F"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666BB6" w14:textId="77777777" w:rsidR="00DE6B8F" w:rsidRPr="002D080F" w:rsidRDefault="00DE6B8F" w:rsidP="00CE0F85">
            <w:pPr>
              <w:spacing w:after="0" w:line="240" w:lineRule="auto"/>
              <w:rPr>
                <w:rFonts w:asciiTheme="minorHAnsi" w:eastAsia="Times New Roman" w:hAnsiTheme="minorHAnsi" w:cstheme="minorHAnsi"/>
                <w:b/>
                <w:bCs/>
                <w:color w:val="FFFFFF"/>
                <w:sz w:val="20"/>
                <w:szCs w:val="20"/>
                <w:lang w:eastAsia="en-AU"/>
              </w:rPr>
            </w:pPr>
            <w:r w:rsidRPr="002D080F">
              <w:rPr>
                <w:rFonts w:asciiTheme="minorHAnsi" w:eastAsia="Times New Roman" w:hAnsiTheme="minorHAnsi" w:cstheme="minorHAnsi"/>
                <w:b/>
                <w:bCs/>
                <w:color w:val="FFFFFF"/>
                <w:sz w:val="20"/>
                <w:szCs w:val="20"/>
                <w:lang w:eastAsia="en-AU"/>
              </w:rPr>
              <w:t>Reference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3F0553" w14:textId="464DF025" w:rsidR="00DE6B8F" w:rsidRPr="002D080F" w:rsidRDefault="00DE6B8F" w:rsidP="00CE0F85">
            <w:pPr>
              <w:spacing w:after="0" w:line="240" w:lineRule="auto"/>
              <w:rPr>
                <w:rFonts w:asciiTheme="minorHAnsi" w:hAnsiTheme="minorHAnsi" w:cstheme="minorHAnsi"/>
                <w:color w:val="515151"/>
                <w:sz w:val="20"/>
                <w:szCs w:val="20"/>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BBC23AF" w14:textId="77777777" w:rsidR="00DE6B8F" w:rsidRPr="002D080F" w:rsidRDefault="00DE6B8F" w:rsidP="00CE0F85">
            <w:pPr>
              <w:spacing w:after="0" w:line="240" w:lineRule="auto"/>
              <w:rPr>
                <w:rFonts w:asciiTheme="minorHAnsi" w:eastAsia="Times New Roman" w:hAnsiTheme="minorHAnsi" w:cstheme="minorHAnsi"/>
                <w:b/>
                <w:bCs/>
                <w:color w:val="FFFFFF"/>
                <w:sz w:val="20"/>
                <w:szCs w:val="20"/>
                <w:lang w:eastAsia="en-AU"/>
              </w:rPr>
            </w:pPr>
            <w:r w:rsidRPr="002D080F">
              <w:rPr>
                <w:rFonts w:asciiTheme="minorHAnsi" w:eastAsia="Times New Roman" w:hAnsiTheme="minorHAnsi" w:cstheme="minorHAnsi"/>
                <w:b/>
                <w:bCs/>
                <w:color w:val="FFFFFF"/>
                <w:sz w:val="20"/>
                <w:szCs w:val="20"/>
                <w:lang w:eastAsia="en-AU"/>
              </w:rPr>
              <w:t>Contact 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B1C4F2" w14:textId="22FAE4A4" w:rsidR="00DE6B8F" w:rsidRPr="002D080F" w:rsidRDefault="00A0607E" w:rsidP="00CE0F85">
            <w:pPr>
              <w:spacing w:after="0" w:line="240" w:lineRule="auto"/>
              <w:rPr>
                <w:rFonts w:asciiTheme="minorHAnsi" w:hAnsiTheme="minorHAnsi" w:cstheme="minorHAnsi"/>
                <w:color w:val="515151"/>
                <w:sz w:val="20"/>
                <w:szCs w:val="20"/>
                <w:shd w:val="clear" w:color="auto" w:fill="FFFFFF"/>
              </w:rPr>
            </w:pPr>
            <w:r w:rsidRPr="002D080F">
              <w:rPr>
                <w:rFonts w:asciiTheme="minorHAnsi" w:eastAsia="Times New Roman" w:hAnsiTheme="minorHAnsi" w:cstheme="minorHAnsi"/>
                <w:bCs/>
                <w:color w:val="515151"/>
                <w:sz w:val="20"/>
                <w:szCs w:val="20"/>
                <w:lang w:eastAsia="en-AU"/>
              </w:rPr>
              <w:t>Lucy Foskett</w:t>
            </w:r>
          </w:p>
        </w:tc>
      </w:tr>
      <w:tr w:rsidR="00DE6B8F" w:rsidRPr="00080145" w14:paraId="3B138B37"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BDE8A14" w14:textId="77777777" w:rsidR="00DE6B8F" w:rsidRPr="002D080F" w:rsidRDefault="00DE6B8F" w:rsidP="00CE0F85">
            <w:pPr>
              <w:spacing w:after="0" w:line="240" w:lineRule="auto"/>
              <w:rPr>
                <w:rFonts w:asciiTheme="minorHAnsi" w:eastAsia="Times New Roman" w:hAnsiTheme="minorHAnsi" w:cstheme="minorHAnsi"/>
                <w:b/>
                <w:bCs/>
                <w:color w:val="FFFFFF"/>
                <w:sz w:val="20"/>
                <w:szCs w:val="20"/>
                <w:lang w:eastAsia="en-AU"/>
              </w:rPr>
            </w:pPr>
            <w:r w:rsidRPr="002D080F">
              <w:rPr>
                <w:rFonts w:asciiTheme="minorHAnsi" w:eastAsia="Times New Roman" w:hAnsiTheme="minorHAnsi" w:cstheme="minorHAnsi"/>
                <w:b/>
                <w:bCs/>
                <w:color w:val="FFFFFF"/>
                <w:sz w:val="20"/>
                <w:szCs w:val="20"/>
                <w:lang w:eastAsia="en-AU"/>
              </w:rPr>
              <w:t>Phone: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6420DE" w14:textId="5AC16FF5" w:rsidR="00DE6B8F" w:rsidRPr="002D080F" w:rsidRDefault="00A0607E" w:rsidP="00CE0F85">
            <w:pPr>
              <w:spacing w:after="0" w:line="240" w:lineRule="auto"/>
              <w:rPr>
                <w:rFonts w:asciiTheme="minorHAnsi" w:hAnsiTheme="minorHAnsi" w:cstheme="minorHAnsi"/>
                <w:color w:val="515151"/>
                <w:sz w:val="20"/>
                <w:szCs w:val="20"/>
                <w:shd w:val="clear" w:color="auto" w:fill="FFFFFF"/>
              </w:rPr>
            </w:pPr>
            <w:r w:rsidRPr="002D080F">
              <w:rPr>
                <w:rFonts w:asciiTheme="minorHAnsi" w:eastAsia="Times New Roman" w:hAnsiTheme="minorHAnsi" w:cstheme="minorHAnsi"/>
                <w:bCs/>
                <w:color w:val="515151"/>
                <w:sz w:val="20"/>
                <w:szCs w:val="20"/>
                <w:lang w:eastAsia="en-AU"/>
              </w:rPr>
              <w:t>9059 4117</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4DCB60" w14:textId="2B1A7925" w:rsidR="00DE6B8F" w:rsidRPr="002D080F" w:rsidRDefault="00DE6B8F" w:rsidP="00CE0F85">
            <w:pPr>
              <w:spacing w:after="0" w:line="240" w:lineRule="auto"/>
              <w:rPr>
                <w:rFonts w:asciiTheme="minorHAnsi" w:eastAsia="Times New Roman" w:hAnsiTheme="minorHAnsi" w:cstheme="minorHAnsi"/>
                <w:b/>
                <w:bCs/>
                <w:color w:val="FFFFFF"/>
                <w:sz w:val="20"/>
                <w:szCs w:val="20"/>
                <w:lang w:eastAsia="en-AU"/>
              </w:rPr>
            </w:pPr>
            <w:r w:rsidRPr="002D080F">
              <w:rPr>
                <w:rFonts w:asciiTheme="minorHAnsi" w:eastAsia="Times New Roman" w:hAnsiTheme="minorHAnsi" w:cstheme="minorHAnsi"/>
                <w:b/>
                <w:bCs/>
                <w:color w:val="FFFFFF"/>
                <w:sz w:val="20"/>
                <w:szCs w:val="20"/>
                <w:lang w:eastAsia="en-AU"/>
              </w:rPr>
              <w:t>Website: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7FFCD7" w14:textId="4C8128D9" w:rsidR="00DE6B8F" w:rsidRPr="002D080F" w:rsidRDefault="002D080F" w:rsidP="00CE0F85">
            <w:pPr>
              <w:spacing w:after="0" w:line="240" w:lineRule="auto"/>
              <w:rPr>
                <w:rFonts w:asciiTheme="minorHAnsi" w:eastAsia="Times New Roman" w:hAnsiTheme="minorHAnsi" w:cstheme="minorHAnsi"/>
                <w:bCs/>
                <w:color w:val="515151"/>
                <w:sz w:val="20"/>
                <w:szCs w:val="20"/>
                <w:lang w:eastAsia="en-AU"/>
              </w:rPr>
            </w:pPr>
            <w:r w:rsidRPr="006F64A8">
              <w:rPr>
                <w:rFonts w:asciiTheme="minorHAnsi" w:eastAsia="Times New Roman" w:hAnsiTheme="minorHAnsi" w:cstheme="minorHAnsi"/>
                <w:bCs/>
                <w:color w:val="515151"/>
                <w:sz w:val="20"/>
                <w:szCs w:val="20"/>
              </w:rPr>
              <w:t>https://www.ssms.vic.edu.au/</w:t>
            </w:r>
          </w:p>
        </w:tc>
      </w:tr>
      <w:tr w:rsidR="00DE6B8F" w:rsidRPr="00080145" w14:paraId="7D67F952"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7D07EEA" w14:textId="77777777" w:rsidR="00DE6B8F" w:rsidRPr="002D080F" w:rsidRDefault="00DE6B8F" w:rsidP="00CE0F85">
            <w:pPr>
              <w:spacing w:after="0" w:line="240" w:lineRule="auto"/>
              <w:rPr>
                <w:rFonts w:asciiTheme="minorHAnsi" w:eastAsia="Times New Roman" w:hAnsiTheme="minorHAnsi" w:cstheme="minorHAnsi"/>
                <w:b/>
                <w:bCs/>
                <w:color w:val="FFFFFF"/>
                <w:sz w:val="20"/>
                <w:szCs w:val="20"/>
                <w:lang w:eastAsia="en-AU"/>
              </w:rPr>
            </w:pPr>
            <w:r w:rsidRPr="002D080F">
              <w:rPr>
                <w:rFonts w:asciiTheme="minorHAnsi" w:eastAsia="Times New Roman" w:hAnsiTheme="minorHAnsi" w:cstheme="minorHAnsi"/>
                <w:b/>
                <w:bCs/>
                <w:color w:val="FFFFFF"/>
                <w:sz w:val="20"/>
                <w:szCs w:val="20"/>
                <w:lang w:eastAsia="en-AU"/>
              </w:rPr>
              <w:t>Apply By: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A1D138" w14:textId="442CFB77" w:rsidR="00DE6B8F" w:rsidRPr="002D080F" w:rsidRDefault="00055FB6" w:rsidP="00CE0F85">
            <w:pPr>
              <w:spacing w:after="0" w:line="240" w:lineRule="auto"/>
              <w:rPr>
                <w:rFonts w:asciiTheme="minorHAnsi" w:hAnsiTheme="minorHAnsi" w:cstheme="minorHAnsi"/>
                <w:color w:val="515151"/>
                <w:sz w:val="20"/>
                <w:szCs w:val="20"/>
                <w:shd w:val="clear" w:color="auto" w:fill="FFFFFF"/>
              </w:rPr>
            </w:pPr>
            <w:r w:rsidRPr="002D080F">
              <w:rPr>
                <w:rFonts w:asciiTheme="minorHAnsi" w:hAnsiTheme="minorHAnsi" w:cstheme="minorHAnsi"/>
                <w:color w:val="515151"/>
                <w:sz w:val="20"/>
                <w:szCs w:val="20"/>
                <w:shd w:val="clear" w:color="auto" w:fill="FFFFFF"/>
              </w:rPr>
              <w:t>13/04/2025</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EE40EB6" w14:textId="77777777" w:rsidR="00DE6B8F" w:rsidRPr="002D080F" w:rsidRDefault="00063FEF" w:rsidP="00CE0F85">
            <w:pPr>
              <w:spacing w:after="0" w:line="240" w:lineRule="auto"/>
              <w:rPr>
                <w:rFonts w:asciiTheme="minorHAnsi" w:eastAsia="Times New Roman" w:hAnsiTheme="minorHAnsi" w:cstheme="minorHAnsi"/>
                <w:b/>
                <w:bCs/>
                <w:color w:val="FFFFFF"/>
                <w:sz w:val="20"/>
                <w:szCs w:val="20"/>
                <w:lang w:eastAsia="en-AU"/>
              </w:rPr>
            </w:pPr>
            <w:r w:rsidRPr="002D080F">
              <w:rPr>
                <w:rFonts w:asciiTheme="minorHAnsi" w:eastAsia="Times New Roman" w:hAnsiTheme="minorHAnsi" w:cstheme="minorHAnsi"/>
                <w:b/>
                <w:bCs/>
                <w:color w:val="FFFFFF"/>
                <w:sz w:val="20"/>
                <w:szCs w:val="20"/>
                <w:lang w:eastAsia="en-AU"/>
              </w:rPr>
              <w:t xml:space="preserve">Other </w:t>
            </w:r>
            <w:r w:rsidR="00B87BAF" w:rsidRPr="002D080F">
              <w:rPr>
                <w:rFonts w:asciiTheme="minorHAnsi" w:eastAsia="Times New Roman" w:hAnsiTheme="minorHAnsi" w:cstheme="minorHAnsi"/>
                <w:b/>
                <w:bCs/>
                <w:color w:val="FFFFFF"/>
                <w:sz w:val="20"/>
                <w:szCs w:val="20"/>
                <w:lang w:eastAsia="en-AU"/>
              </w:rPr>
              <w:t>Information</w:t>
            </w:r>
            <w:r w:rsidR="00A6100F" w:rsidRPr="002D080F">
              <w:rPr>
                <w:rFonts w:asciiTheme="minorHAnsi" w:eastAsia="Times New Roman" w:hAnsiTheme="minorHAnsi" w:cstheme="minorHAnsi"/>
                <w:b/>
                <w:bCs/>
                <w:color w:val="FFFFFF"/>
                <w:sz w:val="20"/>
                <w:szCs w:val="20"/>
                <w:lang w:eastAsia="en-AU"/>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E152CE4" w14:textId="4B053DB8" w:rsidR="007E58B4" w:rsidRPr="002D080F" w:rsidRDefault="00A0607E" w:rsidP="00CE0F85">
            <w:pPr>
              <w:spacing w:after="0" w:line="240" w:lineRule="auto"/>
              <w:rPr>
                <w:rFonts w:asciiTheme="minorHAnsi" w:eastAsia="Times New Roman" w:hAnsiTheme="minorHAnsi" w:cstheme="minorHAnsi"/>
                <w:bCs/>
                <w:color w:val="515151"/>
                <w:sz w:val="20"/>
                <w:szCs w:val="20"/>
                <w:lang w:eastAsia="en-AU"/>
              </w:rPr>
            </w:pPr>
            <w:r w:rsidRPr="002D080F">
              <w:rPr>
                <w:rFonts w:asciiTheme="minorHAnsi" w:eastAsia="Times New Roman" w:hAnsiTheme="minorHAnsi" w:cstheme="minorHAnsi"/>
                <w:bCs/>
                <w:color w:val="515151"/>
                <w:sz w:val="20"/>
                <w:szCs w:val="20"/>
                <w:lang w:eastAsia="en-AU"/>
              </w:rPr>
              <w:t>https://vcaa.vic.edu.au/About-us/Pages/WorkWithUs.aspx#direct</w:t>
            </w:r>
          </w:p>
        </w:tc>
      </w:tr>
    </w:tbl>
    <w:p w14:paraId="13C5E611" w14:textId="77777777" w:rsidR="00CE0F85" w:rsidRPr="00080145" w:rsidRDefault="00CE0F85" w:rsidP="00CE0F85">
      <w:pPr>
        <w:spacing w:after="0" w:line="240" w:lineRule="auto"/>
        <w:rPr>
          <w:rFonts w:asciiTheme="minorHAnsi" w:hAnsiTheme="minorHAnsi" w:cstheme="minorHAnsi"/>
          <w:b/>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DE6B8F" w:rsidRPr="00080145" w14:paraId="390C3352" w14:textId="77777777" w:rsidTr="24541B91">
        <w:tc>
          <w:tcPr>
            <w:tcW w:w="10608" w:type="dxa"/>
            <w:shd w:val="clear" w:color="auto" w:fill="17365D" w:themeFill="text2" w:themeFillShade="BF"/>
          </w:tcPr>
          <w:p w14:paraId="3B5EA5D2" w14:textId="77777777" w:rsidR="00DE6B8F" w:rsidRPr="00080145" w:rsidRDefault="00DE6B8F" w:rsidP="00CE0F85">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Location Profile:</w:t>
            </w:r>
          </w:p>
        </w:tc>
      </w:tr>
      <w:tr w:rsidR="00DE6B8F" w:rsidRPr="00080145" w14:paraId="64975FBA"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241995F3" w14:textId="77777777" w:rsidR="009516F0" w:rsidRPr="00080145" w:rsidRDefault="009516F0" w:rsidP="00144BD3">
            <w:pPr>
              <w:spacing w:after="0" w:line="240" w:lineRule="auto"/>
              <w:ind w:left="360"/>
              <w:rPr>
                <w:rFonts w:asciiTheme="minorHAnsi" w:eastAsia="Times New Roman" w:hAnsiTheme="minorHAnsi" w:cstheme="minorHAnsi"/>
                <w:color w:val="515151"/>
                <w:sz w:val="18"/>
                <w:szCs w:val="18"/>
                <w:lang w:eastAsia="en-AU"/>
              </w:rPr>
            </w:pPr>
          </w:p>
          <w:p w14:paraId="62AC2E7D" w14:textId="77777777" w:rsidR="00BC47EA" w:rsidRPr="00080145" w:rsidRDefault="00BC47EA" w:rsidP="00BC47EA">
            <w:pPr>
              <w:pStyle w:val="NormalWeb"/>
              <w:shd w:val="clear" w:color="auto" w:fill="FFFFFF"/>
              <w:spacing w:before="0" w:beforeAutospacing="0" w:after="0" w:afterAutospacing="0"/>
              <w:rPr>
                <w:rFonts w:asciiTheme="minorHAnsi" w:hAnsiTheme="minorHAnsi" w:cstheme="minorHAnsi"/>
                <w:sz w:val="20"/>
                <w:szCs w:val="20"/>
                <w:lang w:eastAsia="en-GB"/>
              </w:rPr>
            </w:pPr>
            <w:r w:rsidRPr="00080145">
              <w:rPr>
                <w:rFonts w:asciiTheme="minorHAnsi" w:hAnsiTheme="minorHAnsi" w:cstheme="minorHAnsi"/>
                <w:sz w:val="20"/>
                <w:szCs w:val="20"/>
              </w:rPr>
              <w:t>The Victorian Curriculum and Assessment Authority (VCAA) is a statutory body established under the repealed </w:t>
            </w:r>
            <w:hyperlink r:id="rId11" w:tgtFrame="_blank" w:history="1">
              <w:r w:rsidRPr="00080145">
                <w:rPr>
                  <w:rStyle w:val="Hyperlink"/>
                  <w:rFonts w:asciiTheme="minorHAnsi" w:hAnsiTheme="minorHAnsi" w:cstheme="minorHAnsi"/>
                  <w:b/>
                  <w:bCs/>
                  <w:i/>
                  <w:iCs/>
                  <w:color w:val="auto"/>
                  <w:sz w:val="20"/>
                  <w:szCs w:val="20"/>
                </w:rPr>
                <w:t>Victorian Curriculum and Assessment Authority Act 2000</w:t>
              </w:r>
            </w:hyperlink>
            <w:r w:rsidRPr="00080145">
              <w:rPr>
                <w:rFonts w:asciiTheme="minorHAnsi" w:hAnsiTheme="minorHAnsi" w:cstheme="minorHAnsi"/>
                <w:sz w:val="20"/>
                <w:szCs w:val="20"/>
              </w:rPr>
              <w:t> which continues to operate under the </w:t>
            </w:r>
            <w:hyperlink r:id="rId12" w:tgtFrame="_blank" w:history="1">
              <w:r w:rsidRPr="00080145">
                <w:rPr>
                  <w:rStyle w:val="ms-rtestyle-intenseemphasis"/>
                  <w:rFonts w:asciiTheme="minorHAnsi" w:hAnsiTheme="minorHAnsi" w:cstheme="minorHAnsi"/>
                  <w:b/>
                  <w:bCs/>
                  <w:i/>
                  <w:iCs/>
                  <w:sz w:val="20"/>
                  <w:szCs w:val="20"/>
                  <w:u w:val="single"/>
                </w:rPr>
                <w:t>Education and Training Reform Act 2006</w:t>
              </w:r>
            </w:hyperlink>
            <w:r w:rsidRPr="00080145">
              <w:rPr>
                <w:rFonts w:asciiTheme="minorHAnsi" w:hAnsiTheme="minorHAnsi" w:cstheme="minorHAnsi"/>
                <w:sz w:val="20"/>
                <w:szCs w:val="20"/>
              </w:rPr>
              <w:t> (the Act).</w:t>
            </w:r>
          </w:p>
          <w:p w14:paraId="09FF0439" w14:textId="7493C6DD" w:rsidR="00BC47EA" w:rsidRPr="00080145" w:rsidRDefault="00BC47EA" w:rsidP="00BC47EA">
            <w:pPr>
              <w:pStyle w:val="NormalWeb"/>
              <w:shd w:val="clear" w:color="auto" w:fill="FFFFFF"/>
              <w:spacing w:before="0" w:beforeAutospacing="0" w:after="150" w:afterAutospacing="0"/>
              <w:rPr>
                <w:rFonts w:asciiTheme="minorHAnsi" w:hAnsiTheme="minorHAnsi" w:cstheme="minorHAnsi"/>
                <w:sz w:val="20"/>
                <w:szCs w:val="20"/>
              </w:rPr>
            </w:pPr>
            <w:r w:rsidRPr="00080145">
              <w:rPr>
                <w:rFonts w:asciiTheme="minorHAnsi" w:hAnsiTheme="minorHAnsi" w:cstheme="minorHAnsi"/>
                <w:sz w:val="20"/>
                <w:szCs w:val="20"/>
              </w:rPr>
              <w:br/>
              <w:t xml:space="preserve">The VCAA oversees the delivery of, and conducts assessment for the VCE, including assessments of students undertaking accredited senior secondary courses. </w:t>
            </w:r>
          </w:p>
          <w:p w14:paraId="09309BCF" w14:textId="18E622D9" w:rsidR="00B334B6" w:rsidRPr="00080145" w:rsidRDefault="00B334B6" w:rsidP="00B334B6">
            <w:pPr>
              <w:keepNext/>
              <w:spacing w:after="0" w:line="240" w:lineRule="auto"/>
              <w:rPr>
                <w:rFonts w:asciiTheme="minorHAnsi" w:eastAsia="Times New Roman" w:hAnsiTheme="minorHAnsi" w:cstheme="minorHAnsi"/>
                <w:b/>
                <w:bCs/>
                <w:sz w:val="20"/>
                <w:szCs w:val="20"/>
              </w:rPr>
            </w:pPr>
            <w:r w:rsidRPr="00080145">
              <w:rPr>
                <w:rFonts w:asciiTheme="minorHAnsi" w:eastAsia="Times New Roman" w:hAnsiTheme="minorHAnsi" w:cstheme="minorHAnsi"/>
                <w:b/>
                <w:bCs/>
                <w:sz w:val="20"/>
                <w:szCs w:val="20"/>
              </w:rPr>
              <w:t>About the Division</w:t>
            </w:r>
          </w:p>
          <w:p w14:paraId="6957A7B3" w14:textId="00103792" w:rsidR="00144BD3" w:rsidRPr="00080145" w:rsidRDefault="00601120" w:rsidP="00B334B6">
            <w:pPr>
              <w:keepNext/>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sz w:val="20"/>
                <w:szCs w:val="20"/>
                <w:lang w:eastAsia="en-AU"/>
              </w:rPr>
              <w:t>The Assessment and Reporting Division is responsible for</w:t>
            </w:r>
            <w:r w:rsidR="00B334B6" w:rsidRPr="00080145">
              <w:rPr>
                <w:rFonts w:asciiTheme="minorHAnsi" w:eastAsia="Times New Roman" w:hAnsiTheme="minorHAnsi" w:cstheme="minorHAnsi"/>
                <w:sz w:val="20"/>
                <w:szCs w:val="20"/>
                <w:lang w:eastAsia="en-AU"/>
              </w:rPr>
              <w:t xml:space="preserve"> the delivery and reporting of all VCE external assessments and the National Assessment Program – Literacy and Numeracy (NAPLAN). This includes:</w:t>
            </w:r>
          </w:p>
          <w:p w14:paraId="7FB724BD" w14:textId="1295F276"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development, delivery and marking of the General Achievement Test (GAT)</w:t>
            </w:r>
          </w:p>
          <w:p w14:paraId="628D51E5" w14:textId="52A70B89"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training of all casual staff appointed to participate in all Foundation to Year 12 assessment programs</w:t>
            </w:r>
          </w:p>
          <w:p w14:paraId="6D558B1A" w14:textId="57A655B4"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marking of all VCE examinations, including written, performance and languages oral examinations</w:t>
            </w:r>
          </w:p>
          <w:p w14:paraId="4FD84710" w14:textId="6FB6D95F"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managing the quality assurance and statistical moderation programs for VCE school-based assessments</w:t>
            </w:r>
          </w:p>
          <w:p w14:paraId="0FF498AE" w14:textId="1AD729F0"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digital assessment platforms, including the VCAA online scoring system (VOSS)</w:t>
            </w:r>
          </w:p>
          <w:p w14:paraId="7D3708EA" w14:textId="38D11818"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collecting, maintaining and processing student enrolment data and assessment results for VCE external assessments.</w:t>
            </w:r>
          </w:p>
          <w:p w14:paraId="02FFA51C" w14:textId="77777777" w:rsidR="00B334B6" w:rsidRPr="00080145" w:rsidRDefault="00B334B6" w:rsidP="00BC47EA">
            <w:pPr>
              <w:autoSpaceDE w:val="0"/>
              <w:autoSpaceDN w:val="0"/>
              <w:adjustRightInd w:val="0"/>
              <w:spacing w:after="0" w:line="240" w:lineRule="auto"/>
              <w:rPr>
                <w:rFonts w:asciiTheme="minorHAnsi" w:eastAsia="Times New Roman" w:hAnsiTheme="minorHAnsi" w:cstheme="minorHAnsi"/>
                <w:b/>
                <w:sz w:val="20"/>
                <w:szCs w:val="20"/>
                <w:lang w:val="en-US"/>
              </w:rPr>
            </w:pPr>
          </w:p>
          <w:p w14:paraId="4CCE004D" w14:textId="77777777" w:rsidR="00B334B6" w:rsidRPr="00080145" w:rsidRDefault="00B334B6" w:rsidP="00BC47EA">
            <w:pPr>
              <w:autoSpaceDE w:val="0"/>
              <w:autoSpaceDN w:val="0"/>
              <w:adjustRightInd w:val="0"/>
              <w:spacing w:after="0" w:line="240" w:lineRule="auto"/>
              <w:rPr>
                <w:rFonts w:asciiTheme="minorHAnsi" w:eastAsia="Times New Roman" w:hAnsiTheme="minorHAnsi" w:cstheme="minorHAnsi"/>
                <w:b/>
                <w:bCs/>
                <w:sz w:val="20"/>
                <w:szCs w:val="20"/>
              </w:rPr>
            </w:pPr>
            <w:r w:rsidRPr="00080145">
              <w:rPr>
                <w:rFonts w:asciiTheme="minorHAnsi" w:eastAsia="Times New Roman" w:hAnsiTheme="minorHAnsi" w:cstheme="minorHAnsi"/>
                <w:b/>
                <w:bCs/>
                <w:sz w:val="20"/>
                <w:szCs w:val="20"/>
              </w:rPr>
              <w:t>About the Unit</w:t>
            </w:r>
          </w:p>
          <w:p w14:paraId="6559E6D5" w14:textId="0A67D7C9" w:rsidR="00771A8C" w:rsidRPr="00080145" w:rsidRDefault="00771A8C" w:rsidP="00BC47EA">
            <w:pPr>
              <w:autoSpaceDE w:val="0"/>
              <w:autoSpaceDN w:val="0"/>
              <w:adjustRightInd w:val="0"/>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sz w:val="20"/>
                <w:szCs w:val="20"/>
                <w:lang w:eastAsia="en-AU"/>
              </w:rPr>
              <w:t>The Assessment Operations Unit is responsible for</w:t>
            </w:r>
            <w:r w:rsidR="00144BD3" w:rsidRPr="00080145">
              <w:rPr>
                <w:rFonts w:asciiTheme="minorHAnsi" w:eastAsia="Times New Roman" w:hAnsiTheme="minorHAnsi" w:cstheme="minorHAnsi"/>
                <w:sz w:val="20"/>
                <w:szCs w:val="20"/>
                <w:lang w:eastAsia="en-AU"/>
              </w:rPr>
              <w:t xml:space="preserve"> the</w:t>
            </w:r>
            <w:r w:rsidRPr="00080145">
              <w:rPr>
                <w:rFonts w:asciiTheme="minorHAnsi" w:eastAsia="Times New Roman" w:hAnsiTheme="minorHAnsi" w:cstheme="minorHAnsi"/>
                <w:sz w:val="20"/>
                <w:szCs w:val="20"/>
                <w:lang w:eastAsia="en-AU"/>
              </w:rPr>
              <w:t>:</w:t>
            </w:r>
          </w:p>
          <w:p w14:paraId="6C21DA7A" w14:textId="043D35B6"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logistical and administrative processes associated with the conduct and administration of VCE </w:t>
            </w:r>
            <w:r w:rsidR="00B334B6" w:rsidRPr="00080145">
              <w:rPr>
                <w:rFonts w:asciiTheme="minorHAnsi" w:hAnsiTheme="minorHAnsi" w:cstheme="minorHAnsi"/>
                <w:noProof/>
                <w:sz w:val="20"/>
                <w:szCs w:val="20"/>
              </w:rPr>
              <w:t>external assessments</w:t>
            </w:r>
          </w:p>
          <w:p w14:paraId="1FBD048D" w14:textId="0494B395"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developing, managing and </w:t>
            </w:r>
            <w:r w:rsidR="00327CC6" w:rsidRPr="00080145">
              <w:rPr>
                <w:rFonts w:asciiTheme="minorHAnsi" w:hAnsiTheme="minorHAnsi" w:cstheme="minorHAnsi"/>
                <w:noProof/>
                <w:sz w:val="20"/>
                <w:szCs w:val="20"/>
              </w:rPr>
              <w:t xml:space="preserve">implementing </w:t>
            </w:r>
            <w:r w:rsidRPr="00080145">
              <w:rPr>
                <w:rFonts w:asciiTheme="minorHAnsi" w:hAnsiTheme="minorHAnsi" w:cstheme="minorHAnsi"/>
                <w:noProof/>
                <w:sz w:val="20"/>
                <w:szCs w:val="20"/>
              </w:rPr>
              <w:t xml:space="preserve">the VCAA Special Provision policy and procedures </w:t>
            </w:r>
          </w:p>
          <w:p w14:paraId="69C7793F" w14:textId="4A89B3A1"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development, implementation and review of the VCE examination timetable and associated assessment schedules</w:t>
            </w:r>
          </w:p>
          <w:p w14:paraId="24835AB4" w14:textId="57BA0DA1"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training and monitoring of sessional staff appointed to mark VCE external assessments</w:t>
            </w:r>
          </w:p>
          <w:p w14:paraId="7A0478DC" w14:textId="0D487054" w:rsidR="00511BC5"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managing the marking of externally assessed VCE assessments including the GAT</w:t>
            </w:r>
          </w:p>
          <w:p w14:paraId="3A3F9D21" w14:textId="77777777" w:rsidR="00FF18CD" w:rsidRPr="00080145" w:rsidRDefault="00FF18CD" w:rsidP="00FF18CD">
            <w:pPr>
              <w:spacing w:before="60" w:after="60" w:line="240" w:lineRule="auto"/>
              <w:rPr>
                <w:rFonts w:asciiTheme="minorHAnsi" w:hAnsiTheme="minorHAnsi" w:cstheme="minorHAnsi"/>
                <w:noProof/>
                <w:sz w:val="20"/>
                <w:szCs w:val="20"/>
              </w:rPr>
            </w:pPr>
          </w:p>
          <w:p w14:paraId="6FA70E10" w14:textId="7E9D26C6" w:rsidR="00FF18CD" w:rsidRPr="00080145" w:rsidRDefault="00FF18CD" w:rsidP="00FF18CD">
            <w:pPr>
              <w:spacing w:before="60" w:after="60" w:line="240" w:lineRule="auto"/>
              <w:rPr>
                <w:rFonts w:asciiTheme="minorHAnsi" w:hAnsiTheme="minorHAnsi" w:cstheme="minorHAnsi"/>
                <w:b/>
                <w:bCs/>
                <w:noProof/>
                <w:sz w:val="20"/>
                <w:szCs w:val="20"/>
              </w:rPr>
            </w:pPr>
            <w:r w:rsidRPr="00080145">
              <w:rPr>
                <w:rFonts w:asciiTheme="minorHAnsi" w:hAnsiTheme="minorHAnsi" w:cstheme="minorHAnsi"/>
                <w:b/>
                <w:bCs/>
                <w:noProof/>
                <w:sz w:val="20"/>
                <w:szCs w:val="20"/>
              </w:rPr>
              <w:t>About the Area</w:t>
            </w:r>
          </w:p>
          <w:p w14:paraId="0B3753D2" w14:textId="0C5F8CAA" w:rsidR="00DB4C4C" w:rsidRPr="00DB4C4C" w:rsidRDefault="00FF18CD" w:rsidP="00DB4C4C">
            <w:pPr>
              <w:spacing w:before="60" w:after="60" w:line="240" w:lineRule="auto"/>
              <w:rPr>
                <w:rFonts w:asciiTheme="minorHAnsi" w:hAnsiTheme="minorHAnsi" w:cstheme="minorHAnsi"/>
                <w:noProof/>
                <w:sz w:val="20"/>
                <w:szCs w:val="20"/>
              </w:rPr>
            </w:pPr>
            <w:bookmarkStart w:id="0" w:name="_Hlk192232662"/>
            <w:r w:rsidRPr="00DB4C4C">
              <w:rPr>
                <w:rFonts w:asciiTheme="minorHAnsi" w:hAnsiTheme="minorHAnsi" w:cstheme="minorHAnsi"/>
                <w:noProof/>
                <w:sz w:val="20"/>
                <w:szCs w:val="20"/>
              </w:rPr>
              <w:t xml:space="preserve">The </w:t>
            </w:r>
            <w:r w:rsidR="00DB4C4C" w:rsidRPr="00DB4C4C">
              <w:rPr>
                <w:rFonts w:asciiTheme="minorHAnsi" w:hAnsiTheme="minorHAnsi" w:cstheme="minorHAnsi"/>
                <w:noProof/>
                <w:sz w:val="20"/>
                <w:szCs w:val="20"/>
              </w:rPr>
              <w:t>Assessment Support</w:t>
            </w:r>
            <w:r w:rsidRPr="00DB4C4C">
              <w:rPr>
                <w:rFonts w:asciiTheme="minorHAnsi" w:hAnsiTheme="minorHAnsi" w:cstheme="minorHAnsi"/>
                <w:noProof/>
                <w:sz w:val="20"/>
                <w:szCs w:val="20"/>
              </w:rPr>
              <w:t xml:space="preserve"> area is responsible for</w:t>
            </w:r>
            <w:r w:rsidR="00DB4C4C" w:rsidRPr="00DB4C4C">
              <w:rPr>
                <w:rFonts w:asciiTheme="minorHAnsi" w:hAnsiTheme="minorHAnsi" w:cstheme="minorHAnsi"/>
                <w:noProof/>
                <w:sz w:val="20"/>
                <w:szCs w:val="20"/>
              </w:rPr>
              <w:t xml:space="preserve"> coordinating the administration for the assessment of VCE external assessments, including</w:t>
            </w:r>
            <w:bookmarkEnd w:id="0"/>
            <w:r w:rsidR="00DB4C4C" w:rsidRPr="00DB4C4C">
              <w:rPr>
                <w:rFonts w:asciiTheme="minorHAnsi" w:hAnsiTheme="minorHAnsi" w:cstheme="minorHAnsi"/>
                <w:noProof/>
                <w:sz w:val="20"/>
                <w:szCs w:val="20"/>
              </w:rPr>
              <w:t xml:space="preserve"> preparation of schedules and resources required to ensure successful project delivery.</w:t>
            </w:r>
          </w:p>
        </w:tc>
      </w:tr>
    </w:tbl>
    <w:p w14:paraId="1E405B7F" w14:textId="77777777" w:rsidR="00E47AEC" w:rsidRPr="00080145" w:rsidRDefault="00E47AEC"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DE6B8F" w:rsidRPr="00080145" w14:paraId="589047C0" w14:textId="77777777" w:rsidTr="24541B91">
        <w:tc>
          <w:tcPr>
            <w:tcW w:w="10608" w:type="dxa"/>
            <w:shd w:val="clear" w:color="auto" w:fill="17365D" w:themeFill="text2" w:themeFillShade="BF"/>
          </w:tcPr>
          <w:p w14:paraId="2602E823" w14:textId="007B1962" w:rsidR="00DE6B8F" w:rsidRPr="00080145" w:rsidRDefault="3527DFB0" w:rsidP="24541B91">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 xml:space="preserve"> </w:t>
            </w:r>
            <w:r w:rsidR="00D271D5" w:rsidRPr="00080145">
              <w:rPr>
                <w:rFonts w:asciiTheme="minorHAnsi" w:eastAsia="Times New Roman" w:hAnsiTheme="minorHAnsi" w:cstheme="minorHAnsi"/>
                <w:b/>
                <w:bCs/>
                <w:color w:val="FFFFFF" w:themeColor="background1"/>
                <w:sz w:val="20"/>
                <w:szCs w:val="20"/>
                <w:lang w:eastAsia="en-AU"/>
              </w:rPr>
              <w:t>Role Purpose</w:t>
            </w:r>
          </w:p>
        </w:tc>
      </w:tr>
      <w:tr w:rsidR="00DE6B8F" w:rsidRPr="00080145" w14:paraId="22376D30" w14:textId="77777777" w:rsidTr="00CE6CBB">
        <w:trPr>
          <w:trHeight w:val="680"/>
        </w:trPr>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A1351D7" w14:textId="567CFF1E" w:rsidR="00955D5F" w:rsidRPr="00080145" w:rsidRDefault="00CE6CBB" w:rsidP="00055FB6">
            <w:pPr>
              <w:spacing w:before="60" w:after="60" w:line="240" w:lineRule="auto"/>
              <w:rPr>
                <w:rFonts w:asciiTheme="minorHAnsi" w:hAnsiTheme="minorHAnsi" w:cstheme="minorHAnsi"/>
                <w:noProof/>
                <w:color w:val="595959" w:themeColor="text1" w:themeTint="A6"/>
                <w:sz w:val="20"/>
                <w:szCs w:val="20"/>
              </w:rPr>
            </w:pPr>
            <w:r w:rsidRPr="00080145">
              <w:rPr>
                <w:rFonts w:asciiTheme="minorHAnsi" w:hAnsiTheme="minorHAnsi" w:cstheme="minorHAnsi"/>
                <w:noProof/>
                <w:sz w:val="20"/>
                <w:szCs w:val="20"/>
              </w:rPr>
              <w:t xml:space="preserve">The </w:t>
            </w:r>
            <w:r w:rsidR="00DB4C4C">
              <w:rPr>
                <w:rFonts w:asciiTheme="minorHAnsi" w:hAnsiTheme="minorHAnsi" w:cstheme="minorHAnsi"/>
                <w:noProof/>
                <w:sz w:val="20"/>
                <w:szCs w:val="20"/>
              </w:rPr>
              <w:t>Administration</w:t>
            </w:r>
            <w:r w:rsidRPr="00080145">
              <w:rPr>
                <w:rFonts w:asciiTheme="minorHAnsi" w:hAnsiTheme="minorHAnsi" w:cstheme="minorHAnsi"/>
                <w:noProof/>
                <w:sz w:val="20"/>
                <w:szCs w:val="20"/>
              </w:rPr>
              <w:t xml:space="preserve"> Officer </w:t>
            </w:r>
            <w:r w:rsidR="00B334B6" w:rsidRPr="00080145">
              <w:rPr>
                <w:rFonts w:asciiTheme="minorHAnsi" w:hAnsiTheme="minorHAnsi" w:cstheme="minorHAnsi"/>
                <w:noProof/>
                <w:sz w:val="20"/>
                <w:szCs w:val="20"/>
              </w:rPr>
              <w:t xml:space="preserve">works as part of a </w:t>
            </w:r>
            <w:r w:rsidR="005B78E5">
              <w:rPr>
                <w:rFonts w:asciiTheme="minorHAnsi" w:hAnsiTheme="minorHAnsi" w:cstheme="minorHAnsi"/>
                <w:noProof/>
                <w:sz w:val="20"/>
                <w:szCs w:val="20"/>
              </w:rPr>
              <w:t xml:space="preserve">lead </w:t>
            </w:r>
            <w:r w:rsidR="00B334B6" w:rsidRPr="00080145">
              <w:rPr>
                <w:rFonts w:asciiTheme="minorHAnsi" w:hAnsiTheme="minorHAnsi" w:cstheme="minorHAnsi"/>
                <w:noProof/>
                <w:sz w:val="20"/>
                <w:szCs w:val="20"/>
              </w:rPr>
              <w:t xml:space="preserve">team responsible for coordinating the </w:t>
            </w:r>
            <w:r w:rsidR="00DB4C4C">
              <w:rPr>
                <w:rFonts w:asciiTheme="minorHAnsi" w:hAnsiTheme="minorHAnsi" w:cstheme="minorHAnsi"/>
                <w:noProof/>
                <w:sz w:val="20"/>
                <w:szCs w:val="20"/>
              </w:rPr>
              <w:t>administration of training and marking of VCE external assessments, including the GAT</w:t>
            </w:r>
            <w:r w:rsidR="00B334B6" w:rsidRPr="00080145">
              <w:rPr>
                <w:rFonts w:asciiTheme="minorHAnsi" w:hAnsiTheme="minorHAnsi" w:cstheme="minorHAnsi"/>
                <w:noProof/>
                <w:sz w:val="20"/>
                <w:szCs w:val="20"/>
              </w:rPr>
              <w:t xml:space="preserve">. </w:t>
            </w:r>
            <w:r w:rsidR="004F38CA" w:rsidRPr="00080145">
              <w:rPr>
                <w:rFonts w:asciiTheme="minorHAnsi" w:hAnsiTheme="minorHAnsi" w:cstheme="minorHAnsi"/>
                <w:noProof/>
                <w:sz w:val="20"/>
                <w:szCs w:val="20"/>
              </w:rPr>
              <w:t xml:space="preserve">The </w:t>
            </w:r>
            <w:r w:rsidR="00DB4C4C">
              <w:rPr>
                <w:rFonts w:asciiTheme="minorHAnsi" w:hAnsiTheme="minorHAnsi" w:cstheme="minorHAnsi"/>
                <w:noProof/>
                <w:sz w:val="20"/>
                <w:szCs w:val="20"/>
              </w:rPr>
              <w:t>Administration</w:t>
            </w:r>
            <w:r w:rsidR="004F38CA" w:rsidRPr="00080145">
              <w:rPr>
                <w:rFonts w:asciiTheme="minorHAnsi" w:hAnsiTheme="minorHAnsi" w:cstheme="minorHAnsi"/>
                <w:noProof/>
                <w:sz w:val="20"/>
                <w:szCs w:val="20"/>
              </w:rPr>
              <w:t xml:space="preserve"> Officer </w:t>
            </w:r>
            <w:r w:rsidR="002B6E9D">
              <w:rPr>
                <w:rFonts w:asciiTheme="minorHAnsi" w:hAnsiTheme="minorHAnsi" w:cstheme="minorHAnsi"/>
                <w:noProof/>
                <w:sz w:val="20"/>
                <w:szCs w:val="20"/>
              </w:rPr>
              <w:t>coordinates</w:t>
            </w:r>
            <w:r w:rsidR="00C36BA1">
              <w:rPr>
                <w:rFonts w:asciiTheme="minorHAnsi" w:hAnsiTheme="minorHAnsi" w:cstheme="minorHAnsi"/>
                <w:noProof/>
                <w:sz w:val="20"/>
                <w:szCs w:val="20"/>
              </w:rPr>
              <w:t xml:space="preserve"> administrative tasks of the Assessment Support area</w:t>
            </w:r>
            <w:r w:rsidR="000A580C">
              <w:rPr>
                <w:rFonts w:asciiTheme="minorHAnsi" w:hAnsiTheme="minorHAnsi" w:cstheme="minorHAnsi"/>
                <w:noProof/>
                <w:sz w:val="20"/>
                <w:szCs w:val="20"/>
              </w:rPr>
              <w:t>, and contributes towards the provision of strategic support across administrative operations.</w:t>
            </w:r>
          </w:p>
        </w:tc>
      </w:tr>
    </w:tbl>
    <w:p w14:paraId="7528A8B0" w14:textId="77777777" w:rsidR="00024BF5" w:rsidRPr="00080145" w:rsidRDefault="00024BF5"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D1BF6" w:rsidRPr="00080145" w14:paraId="7426D68A" w14:textId="77777777" w:rsidTr="00FA1ABC">
        <w:tc>
          <w:tcPr>
            <w:tcW w:w="10608" w:type="dxa"/>
            <w:shd w:val="clear" w:color="auto" w:fill="17365D" w:themeFill="text2" w:themeFillShade="BF"/>
          </w:tcPr>
          <w:p w14:paraId="4CDA777D" w14:textId="7EF61B1C" w:rsidR="003D1BF6" w:rsidRPr="00080145" w:rsidRDefault="00A44D71" w:rsidP="00FA1ABC">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Responsibilities</w:t>
            </w:r>
          </w:p>
        </w:tc>
      </w:tr>
      <w:tr w:rsidR="003D1BF6" w:rsidRPr="00080145" w14:paraId="0AAEEDFE" w14:textId="77777777" w:rsidTr="00FA1ABC">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48625C56" w14:textId="3B56EC8F" w:rsidR="00511BC5" w:rsidRPr="00080145" w:rsidRDefault="00E429A4" w:rsidP="00420622">
            <w:pPr>
              <w:tabs>
                <w:tab w:val="left" w:pos="31"/>
              </w:tabs>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w:t>
            </w:r>
            <w:r w:rsidR="00C36BA1">
              <w:rPr>
                <w:rFonts w:asciiTheme="minorHAnsi" w:hAnsiTheme="minorHAnsi" w:cstheme="minorHAnsi"/>
                <w:noProof/>
                <w:sz w:val="20"/>
                <w:szCs w:val="20"/>
              </w:rPr>
              <w:t xml:space="preserve"> Administration</w:t>
            </w:r>
            <w:r w:rsidR="001B0F21" w:rsidRPr="00080145">
              <w:rPr>
                <w:rFonts w:asciiTheme="minorHAnsi" w:hAnsiTheme="minorHAnsi" w:cstheme="minorHAnsi"/>
                <w:noProof/>
                <w:sz w:val="20"/>
                <w:szCs w:val="20"/>
              </w:rPr>
              <w:t xml:space="preserve"> Officer</w:t>
            </w:r>
            <w:r w:rsidR="00CE6CBB" w:rsidRPr="00080145">
              <w:rPr>
                <w:rFonts w:asciiTheme="minorHAnsi" w:hAnsiTheme="minorHAnsi" w:cstheme="minorHAnsi"/>
                <w:noProof/>
                <w:sz w:val="20"/>
                <w:szCs w:val="20"/>
              </w:rPr>
              <w:t xml:space="preserve"> </w:t>
            </w:r>
            <w:r w:rsidR="009B5A1E" w:rsidRPr="00080145">
              <w:rPr>
                <w:rFonts w:asciiTheme="minorHAnsi" w:hAnsiTheme="minorHAnsi" w:cstheme="minorHAnsi"/>
                <w:noProof/>
                <w:sz w:val="20"/>
                <w:szCs w:val="20"/>
              </w:rPr>
              <w:t>is responsible for (but not limited to):</w:t>
            </w:r>
          </w:p>
          <w:p w14:paraId="1146E572" w14:textId="77777777" w:rsidR="00511BC5" w:rsidRPr="00C36BA1" w:rsidRDefault="00C36BA1" w:rsidP="00C80A37">
            <w:pPr>
              <w:pStyle w:val="ListParagraph"/>
              <w:numPr>
                <w:ilvl w:val="0"/>
                <w:numId w:val="3"/>
              </w:numPr>
              <w:spacing w:before="60" w:after="60" w:line="240" w:lineRule="auto"/>
              <w:rPr>
                <w:rFonts w:asciiTheme="minorHAnsi" w:hAnsiTheme="minorHAnsi" w:cstheme="minorHAnsi"/>
                <w:color w:val="515151"/>
                <w:sz w:val="18"/>
                <w:szCs w:val="18"/>
              </w:rPr>
            </w:pPr>
            <w:r>
              <w:rPr>
                <w:rFonts w:asciiTheme="minorHAnsi" w:hAnsiTheme="minorHAnsi" w:cstheme="minorHAnsi"/>
                <w:noProof/>
                <w:sz w:val="20"/>
                <w:szCs w:val="20"/>
              </w:rPr>
              <w:t>administrative tasks: photocopying, scanning, collating and uploading documents</w:t>
            </w:r>
          </w:p>
          <w:p w14:paraId="15C0F128" w14:textId="3D5836EE" w:rsidR="00C36BA1" w:rsidRPr="00F615C5" w:rsidRDefault="00CE1568" w:rsidP="0023174E">
            <w:pPr>
              <w:pStyle w:val="ListParagraph"/>
              <w:numPr>
                <w:ilvl w:val="0"/>
                <w:numId w:val="3"/>
              </w:numPr>
              <w:spacing w:before="60" w:after="60" w:line="240" w:lineRule="auto"/>
              <w:rPr>
                <w:rFonts w:asciiTheme="minorHAnsi" w:hAnsiTheme="minorHAnsi" w:cstheme="minorHAnsi"/>
                <w:color w:val="515151"/>
                <w:sz w:val="18"/>
                <w:szCs w:val="18"/>
              </w:rPr>
            </w:pPr>
            <w:r>
              <w:rPr>
                <w:rFonts w:asciiTheme="minorHAnsi" w:hAnsiTheme="minorHAnsi" w:cstheme="minorHAnsi"/>
                <w:sz w:val="20"/>
                <w:szCs w:val="20"/>
              </w:rPr>
              <w:t>planning, scheduling and coordinating meetings</w:t>
            </w:r>
          </w:p>
          <w:p w14:paraId="16819116" w14:textId="5D14261B" w:rsidR="000E1631" w:rsidRPr="000E1631" w:rsidRDefault="00F615C5" w:rsidP="000E1631">
            <w:pPr>
              <w:pStyle w:val="ListParagraph"/>
              <w:numPr>
                <w:ilvl w:val="0"/>
                <w:numId w:val="3"/>
              </w:numPr>
              <w:spacing w:before="60" w:after="60" w:line="240" w:lineRule="auto"/>
              <w:rPr>
                <w:rFonts w:asciiTheme="minorHAnsi" w:hAnsiTheme="minorHAnsi" w:cstheme="minorHAnsi"/>
                <w:color w:val="515151"/>
                <w:sz w:val="18"/>
                <w:szCs w:val="18"/>
              </w:rPr>
            </w:pPr>
            <w:r w:rsidRPr="00F615C5">
              <w:rPr>
                <w:rFonts w:asciiTheme="minorHAnsi" w:hAnsiTheme="minorHAnsi" w:cstheme="minorHAnsi"/>
                <w:sz w:val="20"/>
                <w:szCs w:val="20"/>
              </w:rPr>
              <w:t>leading a team;</w:t>
            </w:r>
            <w:r w:rsidR="00CE1568">
              <w:rPr>
                <w:rFonts w:asciiTheme="minorHAnsi" w:hAnsiTheme="minorHAnsi" w:cstheme="minorHAnsi"/>
                <w:sz w:val="20"/>
                <w:szCs w:val="20"/>
              </w:rPr>
              <w:t xml:space="preserve"> inducting,</w:t>
            </w:r>
            <w:r w:rsidRPr="00F615C5">
              <w:rPr>
                <w:rFonts w:asciiTheme="minorHAnsi" w:hAnsiTheme="minorHAnsi" w:cstheme="minorHAnsi"/>
                <w:sz w:val="20"/>
                <w:szCs w:val="20"/>
              </w:rPr>
              <w:t xml:space="preserve"> </w:t>
            </w:r>
            <w:r w:rsidR="002B6E9D">
              <w:rPr>
                <w:rFonts w:asciiTheme="minorHAnsi" w:hAnsiTheme="minorHAnsi" w:cstheme="minorHAnsi"/>
                <w:sz w:val="20"/>
                <w:szCs w:val="20"/>
              </w:rPr>
              <w:t xml:space="preserve">training and </w:t>
            </w:r>
            <w:r w:rsidRPr="00F615C5">
              <w:rPr>
                <w:rFonts w:asciiTheme="minorHAnsi" w:hAnsiTheme="minorHAnsi" w:cstheme="minorHAnsi"/>
                <w:sz w:val="20"/>
                <w:szCs w:val="20"/>
              </w:rPr>
              <w:t>instruction, supervising tasks, resolving issues</w:t>
            </w:r>
            <w:r w:rsidR="000E1631">
              <w:rPr>
                <w:rFonts w:asciiTheme="minorHAnsi" w:hAnsiTheme="minorHAnsi" w:cstheme="minorHAnsi"/>
                <w:sz w:val="20"/>
                <w:szCs w:val="20"/>
              </w:rPr>
              <w:t xml:space="preserve">, managing roster </w:t>
            </w:r>
          </w:p>
          <w:p w14:paraId="58D9F2F4" w14:textId="168DBEAF" w:rsidR="00556987" w:rsidRDefault="00556987" w:rsidP="00556987">
            <w:pPr>
              <w:pStyle w:val="ListParagraph"/>
              <w:numPr>
                <w:ilvl w:val="0"/>
                <w:numId w:val="3"/>
              </w:numPr>
              <w:spacing w:before="60" w:after="60" w:line="240" w:lineRule="auto"/>
              <w:rPr>
                <w:rFonts w:asciiTheme="minorHAnsi" w:hAnsiTheme="minorHAnsi" w:cstheme="minorHAnsi"/>
                <w:sz w:val="20"/>
                <w:szCs w:val="20"/>
              </w:rPr>
            </w:pPr>
            <w:r>
              <w:rPr>
                <w:rFonts w:asciiTheme="minorHAnsi" w:hAnsiTheme="minorHAnsi" w:cstheme="minorHAnsi"/>
                <w:sz w:val="20"/>
                <w:szCs w:val="20"/>
              </w:rPr>
              <w:t>managing internal and external communication; providing support to stakeholders</w:t>
            </w:r>
          </w:p>
          <w:p w14:paraId="6D364375" w14:textId="0925A083" w:rsidR="006023C0" w:rsidRDefault="002B6E9D" w:rsidP="006023C0">
            <w:pPr>
              <w:pStyle w:val="ListParagraph"/>
              <w:numPr>
                <w:ilvl w:val="0"/>
                <w:numId w:val="3"/>
              </w:numPr>
              <w:spacing w:before="60" w:after="60" w:line="240" w:lineRule="auto"/>
              <w:rPr>
                <w:rFonts w:asciiTheme="minorHAnsi" w:hAnsiTheme="minorHAnsi" w:cstheme="minorHAnsi"/>
                <w:sz w:val="20"/>
                <w:szCs w:val="20"/>
              </w:rPr>
            </w:pPr>
            <w:r>
              <w:rPr>
                <w:rFonts w:asciiTheme="minorHAnsi" w:hAnsiTheme="minorHAnsi" w:cstheme="minorHAnsi"/>
                <w:sz w:val="20"/>
                <w:szCs w:val="20"/>
              </w:rPr>
              <w:t>developing and maintaining process documents</w:t>
            </w:r>
            <w:r w:rsidR="000A580C">
              <w:rPr>
                <w:rFonts w:asciiTheme="minorHAnsi" w:hAnsiTheme="minorHAnsi" w:cstheme="minorHAnsi"/>
                <w:sz w:val="20"/>
                <w:szCs w:val="20"/>
              </w:rPr>
              <w:t xml:space="preserve"> and schedules</w:t>
            </w:r>
            <w:r w:rsidR="000E1631">
              <w:rPr>
                <w:rFonts w:asciiTheme="minorHAnsi" w:hAnsiTheme="minorHAnsi" w:cstheme="minorHAnsi"/>
                <w:sz w:val="20"/>
                <w:szCs w:val="20"/>
              </w:rPr>
              <w:t xml:space="preserve"> via document management platforms</w:t>
            </w:r>
          </w:p>
          <w:p w14:paraId="79E6148A" w14:textId="254C201C" w:rsidR="00556987" w:rsidRPr="0023174E" w:rsidRDefault="00556987" w:rsidP="0023174E">
            <w:pPr>
              <w:pStyle w:val="ListParagraph"/>
              <w:numPr>
                <w:ilvl w:val="0"/>
                <w:numId w:val="3"/>
              </w:numPr>
              <w:spacing w:before="60" w:after="60" w:line="240" w:lineRule="auto"/>
              <w:rPr>
                <w:rFonts w:asciiTheme="minorHAnsi" w:hAnsiTheme="minorHAnsi" w:cstheme="minorHAnsi"/>
                <w:color w:val="515151"/>
                <w:sz w:val="18"/>
                <w:szCs w:val="18"/>
              </w:rPr>
            </w:pPr>
            <w:r w:rsidRPr="00556987">
              <w:rPr>
                <w:rFonts w:asciiTheme="minorHAnsi" w:hAnsiTheme="minorHAnsi" w:cstheme="minorHAnsi"/>
                <w:sz w:val="20"/>
                <w:szCs w:val="20"/>
              </w:rPr>
              <w:lastRenderedPageBreak/>
              <w:t xml:space="preserve">providing direct support to the Senior Project Manager Assessment </w:t>
            </w:r>
            <w:r w:rsidR="005B78E5">
              <w:rPr>
                <w:rFonts w:asciiTheme="minorHAnsi" w:hAnsiTheme="minorHAnsi" w:cstheme="minorHAnsi"/>
                <w:sz w:val="20"/>
                <w:szCs w:val="20"/>
              </w:rPr>
              <w:t>Support</w:t>
            </w:r>
          </w:p>
        </w:tc>
      </w:tr>
    </w:tbl>
    <w:p w14:paraId="6B3AE119" w14:textId="77777777" w:rsidR="003D1BF6" w:rsidRPr="00080145" w:rsidRDefault="003D1BF6"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63141A" w:rsidRPr="00080145" w14:paraId="1285ACBD" w14:textId="77777777" w:rsidTr="00C747C8">
        <w:tc>
          <w:tcPr>
            <w:tcW w:w="10608" w:type="dxa"/>
            <w:shd w:val="clear" w:color="auto" w:fill="17365D" w:themeFill="text2" w:themeFillShade="BF"/>
          </w:tcPr>
          <w:p w14:paraId="200C4A28" w14:textId="3F1FD604" w:rsidR="0063141A" w:rsidRPr="00080145" w:rsidRDefault="0063141A" w:rsidP="00C747C8">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Attributes</w:t>
            </w:r>
          </w:p>
        </w:tc>
      </w:tr>
      <w:tr w:rsidR="0063141A" w:rsidRPr="00080145" w14:paraId="2CC6D832" w14:textId="77777777" w:rsidTr="00C747C8">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688BB4DF" w14:textId="19DA45A1" w:rsidR="00745A2E" w:rsidRPr="00080145" w:rsidRDefault="0063141A" w:rsidP="00420622">
            <w:p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The </w:t>
            </w:r>
            <w:r w:rsidR="00420622" w:rsidRPr="00080145">
              <w:rPr>
                <w:rFonts w:asciiTheme="minorHAnsi" w:hAnsiTheme="minorHAnsi" w:cstheme="minorHAnsi"/>
                <w:sz w:val="20"/>
                <w:szCs w:val="20"/>
              </w:rPr>
              <w:t>Project Support</w:t>
            </w:r>
            <w:r w:rsidRPr="00080145">
              <w:rPr>
                <w:rFonts w:asciiTheme="minorHAnsi" w:hAnsiTheme="minorHAnsi" w:cstheme="minorHAnsi"/>
                <w:sz w:val="20"/>
                <w:szCs w:val="20"/>
              </w:rPr>
              <w:t xml:space="preserve"> </w:t>
            </w:r>
            <w:r w:rsidR="00420622" w:rsidRPr="00080145">
              <w:rPr>
                <w:rFonts w:asciiTheme="minorHAnsi" w:hAnsiTheme="minorHAnsi" w:cstheme="minorHAnsi"/>
                <w:sz w:val="20"/>
                <w:szCs w:val="20"/>
              </w:rPr>
              <w:t>O</w:t>
            </w:r>
            <w:r w:rsidRPr="00080145">
              <w:rPr>
                <w:rFonts w:asciiTheme="minorHAnsi" w:hAnsiTheme="minorHAnsi" w:cstheme="minorHAnsi"/>
                <w:sz w:val="20"/>
                <w:szCs w:val="20"/>
              </w:rPr>
              <w:t>fficer will:</w:t>
            </w:r>
          </w:p>
          <w:p w14:paraId="0575E0DA" w14:textId="39F79884" w:rsidR="0063141A" w:rsidRPr="00080145" w:rsidRDefault="00420622"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be </w:t>
            </w:r>
            <w:r w:rsidR="0063141A" w:rsidRPr="00080145">
              <w:rPr>
                <w:rFonts w:asciiTheme="minorHAnsi" w:hAnsiTheme="minorHAnsi" w:cstheme="minorHAnsi"/>
                <w:sz w:val="20"/>
                <w:szCs w:val="20"/>
              </w:rPr>
              <w:t xml:space="preserve">driven, enthusiastic and </w:t>
            </w:r>
            <w:r w:rsidR="00BB211F" w:rsidRPr="00080145">
              <w:rPr>
                <w:rFonts w:asciiTheme="minorHAnsi" w:hAnsiTheme="minorHAnsi" w:cstheme="minorHAnsi"/>
                <w:sz w:val="20"/>
                <w:szCs w:val="20"/>
              </w:rPr>
              <w:t xml:space="preserve">able to </w:t>
            </w:r>
            <w:r w:rsidR="0063141A" w:rsidRPr="00080145">
              <w:rPr>
                <w:rFonts w:asciiTheme="minorHAnsi" w:hAnsiTheme="minorHAnsi" w:cstheme="minorHAnsi"/>
                <w:sz w:val="20"/>
                <w:szCs w:val="20"/>
              </w:rPr>
              <w:t>set high standards in your work performance</w:t>
            </w:r>
          </w:p>
          <w:p w14:paraId="55F0E6F0" w14:textId="6A7CB157" w:rsidR="00745A2E" w:rsidRPr="00080145" w:rsidRDefault="00420622"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be </w:t>
            </w:r>
            <w:r w:rsidR="0063141A" w:rsidRPr="00080145">
              <w:rPr>
                <w:rFonts w:asciiTheme="minorHAnsi" w:hAnsiTheme="minorHAnsi" w:cstheme="minorHAnsi"/>
                <w:sz w:val="20"/>
                <w:szCs w:val="20"/>
              </w:rPr>
              <w:t xml:space="preserve">a collaborative team </w:t>
            </w:r>
            <w:r w:rsidR="00E4643E">
              <w:rPr>
                <w:rFonts w:asciiTheme="minorHAnsi" w:hAnsiTheme="minorHAnsi" w:cstheme="minorHAnsi"/>
                <w:sz w:val="20"/>
                <w:szCs w:val="20"/>
              </w:rPr>
              <w:t>leader</w:t>
            </w:r>
            <w:r w:rsidR="0063141A" w:rsidRPr="00080145">
              <w:rPr>
                <w:rFonts w:asciiTheme="minorHAnsi" w:hAnsiTheme="minorHAnsi" w:cstheme="minorHAnsi"/>
                <w:sz w:val="20"/>
                <w:szCs w:val="20"/>
              </w:rPr>
              <w:t xml:space="preserve"> with a "can do" attitude</w:t>
            </w:r>
          </w:p>
          <w:p w14:paraId="252F6D6B" w14:textId="2AE2179B" w:rsidR="0063141A" w:rsidRPr="00080145" w:rsidRDefault="0063141A"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have a willingness to learn and ability to adapt to changing priorities</w:t>
            </w:r>
          </w:p>
          <w:p w14:paraId="5770A63D" w14:textId="77777777" w:rsidR="0063141A" w:rsidRDefault="0063141A" w:rsidP="00C36BA1">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have strong </w:t>
            </w:r>
            <w:r w:rsidR="00420622" w:rsidRPr="00080145">
              <w:rPr>
                <w:rFonts w:asciiTheme="minorHAnsi" w:hAnsiTheme="minorHAnsi" w:cstheme="minorHAnsi"/>
                <w:sz w:val="20"/>
                <w:szCs w:val="20"/>
              </w:rPr>
              <w:t>attention to detail and the ability to follow instructions accurately and thoroughly</w:t>
            </w:r>
          </w:p>
          <w:p w14:paraId="7F4C138D" w14:textId="01338E4F" w:rsidR="00F14005" w:rsidRDefault="00F14005" w:rsidP="00F14005">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be highly proficient in the use of computers, and </w:t>
            </w:r>
            <w:r w:rsidR="00D15A44">
              <w:rPr>
                <w:rFonts w:asciiTheme="minorHAnsi" w:hAnsiTheme="minorHAnsi" w:cstheme="minorHAnsi"/>
                <w:sz w:val="20"/>
                <w:szCs w:val="20"/>
              </w:rPr>
              <w:t xml:space="preserve">have experience with </w:t>
            </w:r>
            <w:r>
              <w:rPr>
                <w:rFonts w:asciiTheme="minorHAnsi" w:hAnsiTheme="minorHAnsi" w:cstheme="minorHAnsi"/>
                <w:sz w:val="20"/>
                <w:szCs w:val="20"/>
              </w:rPr>
              <w:t>online meeting platforms such as Webex, Microsoft Teams, Zoom, or other</w:t>
            </w:r>
          </w:p>
          <w:p w14:paraId="28E9CF6A" w14:textId="6A456567" w:rsidR="00556987" w:rsidRPr="00F615C5" w:rsidRDefault="00556987" w:rsidP="00F615C5">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be authoritative in application of process and policy relevant to the entity/group</w:t>
            </w:r>
          </w:p>
        </w:tc>
      </w:tr>
    </w:tbl>
    <w:p w14:paraId="3FA7B660" w14:textId="77777777" w:rsidR="0063141A" w:rsidRPr="00080145" w:rsidRDefault="0063141A"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26CB1EE6" w14:textId="77777777" w:rsidTr="00CE0F85">
        <w:tc>
          <w:tcPr>
            <w:tcW w:w="10608" w:type="dxa"/>
            <w:shd w:val="clear" w:color="auto" w:fill="17365D" w:themeFill="text2" w:themeFillShade="BF"/>
          </w:tcPr>
          <w:p w14:paraId="33DC558F" w14:textId="77777777" w:rsidR="00A6100F" w:rsidRPr="00080145" w:rsidRDefault="00A6100F" w:rsidP="00CE0F85">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Other Information:</w:t>
            </w:r>
          </w:p>
        </w:tc>
      </w:tr>
      <w:tr w:rsidR="00576779" w:rsidRPr="00080145" w14:paraId="1DA5ECD4" w14:textId="77777777" w:rsidTr="00E131DF">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D251E57" w14:textId="4CD69617" w:rsidR="00CE6CBB" w:rsidRPr="00080145" w:rsidRDefault="009B5A1E"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The incumbent </w:t>
            </w:r>
            <w:r w:rsidR="00CE6CBB" w:rsidRPr="00080145">
              <w:rPr>
                <w:rFonts w:asciiTheme="minorHAnsi" w:hAnsiTheme="minorHAnsi" w:cstheme="minorHAnsi"/>
                <w:sz w:val="20"/>
                <w:szCs w:val="20"/>
              </w:rPr>
              <w:t>must declare any close relations and associations with a student or teacher (spouse/partner, sibling, child, grandchild, niece/nephew) either teaching the study or enrolled as a VCE</w:t>
            </w:r>
            <w:r w:rsidR="00BB211F" w:rsidRPr="00080145">
              <w:rPr>
                <w:rFonts w:asciiTheme="minorHAnsi" w:hAnsiTheme="minorHAnsi" w:cstheme="minorHAnsi"/>
                <w:sz w:val="20"/>
                <w:szCs w:val="20"/>
              </w:rPr>
              <w:t xml:space="preserve"> and/or VET</w:t>
            </w:r>
            <w:r w:rsidR="00CE6CBB" w:rsidRPr="00080145">
              <w:rPr>
                <w:rFonts w:asciiTheme="minorHAnsi" w:hAnsiTheme="minorHAnsi" w:cstheme="minorHAnsi"/>
                <w:sz w:val="20"/>
                <w:szCs w:val="20"/>
              </w:rPr>
              <w:t xml:space="preserve"> student in 2025.</w:t>
            </w:r>
          </w:p>
          <w:p w14:paraId="55E83FDE" w14:textId="45921B1E" w:rsidR="00A6100F" w:rsidRPr="00080145" w:rsidRDefault="009B5A1E"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w:t>
            </w:r>
            <w:r w:rsidR="00CE6CBB" w:rsidRPr="00080145">
              <w:rPr>
                <w:rFonts w:asciiTheme="minorHAnsi" w:hAnsiTheme="minorHAnsi" w:cstheme="minorHAnsi"/>
                <w:sz w:val="20"/>
                <w:szCs w:val="20"/>
              </w:rPr>
              <w:t xml:space="preserve"> must not have accepted a voluntary resignation or career transition package, e.g. Voluntary Departure Package (VDP), Voluntary Separation Package (VSP), Resignation Incentive Scheme (RIS) from a Victorian Government agency or department within the last three years.</w:t>
            </w:r>
          </w:p>
          <w:p w14:paraId="3F2F6200" w14:textId="3A721F65"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 can expect to be allocated duties, not specifically mentioned in this document, but within the capacity, qualifications and experience normally expected from persons occupying positions at this level. The incumbent will be based at a primary location of work</w:t>
            </w:r>
            <w:r w:rsidR="00080145" w:rsidRPr="00080145">
              <w:rPr>
                <w:rFonts w:asciiTheme="minorHAnsi" w:hAnsiTheme="minorHAnsi" w:cstheme="minorHAnsi"/>
                <w:sz w:val="20"/>
                <w:szCs w:val="20"/>
              </w:rPr>
              <w:t xml:space="preserve"> at the VCAA Assessment Centre, Coburg.</w:t>
            </w:r>
          </w:p>
          <w:p w14:paraId="6282BA14" w14:textId="77777777"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 shall carry out duties in accordance with legislation and governance requirements, policies and procedures, safety principles, code of conduct for Victorian public sector employees, and Victorian Public Sector Values</w:t>
            </w:r>
          </w:p>
          <w:p w14:paraId="25468696" w14:textId="6781C6EA"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18"/>
                <w:szCs w:val="18"/>
              </w:rPr>
            </w:pPr>
            <w:r w:rsidRPr="00080145">
              <w:rPr>
                <w:rFonts w:asciiTheme="minorHAnsi" w:hAnsiTheme="minorHAnsi" w:cstheme="minorHAnsi"/>
                <w:sz w:val="20"/>
                <w:szCs w:val="20"/>
              </w:rPr>
              <w:t>All employees of the VCAA are required to have a current and satisfactory DE NCHRC</w:t>
            </w:r>
            <w:r w:rsidR="009B5A1E" w:rsidRPr="00080145">
              <w:rPr>
                <w:rFonts w:asciiTheme="minorHAnsi" w:hAnsiTheme="minorHAnsi" w:cstheme="minorHAnsi"/>
                <w:sz w:val="20"/>
                <w:szCs w:val="20"/>
              </w:rPr>
              <w:t xml:space="preserve">, WWC </w:t>
            </w:r>
            <w:r w:rsidRPr="00080145">
              <w:rPr>
                <w:rFonts w:asciiTheme="minorHAnsi" w:hAnsiTheme="minorHAnsi" w:cstheme="minorHAnsi"/>
                <w:sz w:val="20"/>
                <w:szCs w:val="20"/>
              </w:rPr>
              <w:t>or current VIT registration before they commence working with the VCAA</w:t>
            </w:r>
          </w:p>
        </w:tc>
      </w:tr>
    </w:tbl>
    <w:p w14:paraId="017B4DAC" w14:textId="77777777" w:rsidR="00A6100F" w:rsidRPr="00080145" w:rsidRDefault="00A6100F"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9516F0" w:rsidRPr="00080145" w14:paraId="51BEC511" w14:textId="77777777" w:rsidTr="00CE0F85">
        <w:tc>
          <w:tcPr>
            <w:tcW w:w="10608" w:type="dxa"/>
            <w:shd w:val="clear" w:color="auto" w:fill="17365D" w:themeFill="text2" w:themeFillShade="BF"/>
          </w:tcPr>
          <w:p w14:paraId="725F6BFD" w14:textId="77777777" w:rsidR="009516F0" w:rsidRPr="00080145" w:rsidRDefault="00E56357"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Who May Apply</w:t>
            </w:r>
            <w:r w:rsidR="009516F0" w:rsidRPr="00080145">
              <w:rPr>
                <w:rFonts w:asciiTheme="minorHAnsi" w:eastAsia="Times New Roman" w:hAnsiTheme="minorHAnsi" w:cstheme="minorHAnsi"/>
                <w:b/>
                <w:bCs/>
                <w:color w:val="FFFFFF"/>
                <w:sz w:val="20"/>
                <w:szCs w:val="20"/>
                <w:lang w:eastAsia="en-AU"/>
              </w:rPr>
              <w:t>:</w:t>
            </w:r>
          </w:p>
        </w:tc>
      </w:tr>
      <w:tr w:rsidR="009516F0" w:rsidRPr="00080145" w14:paraId="7333BA19" w14:textId="77777777" w:rsidTr="00E131DF">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3684BE1" w14:textId="7466F504" w:rsidR="009516F0" w:rsidRPr="00080145" w:rsidRDefault="0067297F" w:rsidP="0067297F">
            <w:pPr>
              <w:tabs>
                <w:tab w:val="left" w:pos="31"/>
              </w:tabs>
              <w:spacing w:after="0" w:line="240" w:lineRule="auto"/>
              <w:rPr>
                <w:rFonts w:asciiTheme="minorHAnsi" w:hAnsiTheme="minorHAnsi" w:cstheme="minorHAnsi"/>
                <w:lang w:eastAsia="en-AU"/>
              </w:rPr>
            </w:pPr>
            <w:r w:rsidRPr="00080145">
              <w:rPr>
                <w:rFonts w:asciiTheme="minorHAnsi" w:eastAsia="Times New Roman" w:hAnsiTheme="minorHAnsi" w:cstheme="minorHAnsi"/>
                <w:color w:val="333333"/>
                <w:sz w:val="20"/>
                <w:szCs w:val="20"/>
                <w:lang w:eastAsia="en-AU"/>
              </w:rPr>
              <w:t>Individuals with the aptitude, experience and/or qualifications to fulfill the specific requirements of the position.</w:t>
            </w:r>
          </w:p>
        </w:tc>
      </w:tr>
    </w:tbl>
    <w:p w14:paraId="05F36C66" w14:textId="77777777" w:rsidR="00AC27B7" w:rsidRPr="00080145" w:rsidRDefault="00AC27B7"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0DB7B168" w14:textId="77777777" w:rsidTr="00CE0F85">
        <w:tc>
          <w:tcPr>
            <w:tcW w:w="10608" w:type="dxa"/>
            <w:shd w:val="clear" w:color="auto" w:fill="17365D" w:themeFill="text2" w:themeFillShade="BF"/>
          </w:tcPr>
          <w:p w14:paraId="52687E07" w14:textId="77777777" w:rsidR="00A6100F" w:rsidRPr="00080145" w:rsidRDefault="00A6100F"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EEO AND OHS Commitment:</w:t>
            </w:r>
          </w:p>
        </w:tc>
      </w:tr>
      <w:tr w:rsidR="00576779" w:rsidRPr="00080145" w14:paraId="18DAF67F" w14:textId="77777777" w:rsidTr="00CE0F85">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5EAA435" w14:textId="70B5A4E0" w:rsidR="0001303D" w:rsidRPr="00080145" w:rsidRDefault="0001303D" w:rsidP="0001303D">
            <w:pPr>
              <w:pStyle w:val="NormalWeb"/>
              <w:spacing w:before="0" w:beforeAutospacing="0" w:after="150" w:afterAutospacing="0"/>
              <w:rPr>
                <w:rFonts w:asciiTheme="minorHAnsi" w:hAnsiTheme="minorHAnsi" w:cstheme="minorHAnsi"/>
                <w:color w:val="333333"/>
                <w:sz w:val="20"/>
                <w:szCs w:val="20"/>
              </w:rPr>
            </w:pPr>
            <w:r w:rsidRPr="00080145">
              <w:rPr>
                <w:rFonts w:asciiTheme="minorHAnsi" w:hAnsiTheme="minorHAnsi" w:cstheme="minorHAnsi"/>
                <w:color w:val="333333"/>
                <w:sz w:val="20"/>
                <w:szCs w:val="20"/>
              </w:rPr>
              <w:t xml:space="preserve">Applicants seeking part-time employment are encouraged to apply for any position and, if they are the successful candidate, request a reduced time fraction. Such requests will be negotiated on a case-by-case basis and will be subject to the operational requirements of the </w:t>
            </w:r>
            <w:r w:rsidR="0067297F" w:rsidRPr="00080145">
              <w:rPr>
                <w:rFonts w:asciiTheme="minorHAnsi" w:hAnsiTheme="minorHAnsi" w:cstheme="minorHAnsi"/>
                <w:color w:val="333333"/>
                <w:sz w:val="20"/>
                <w:szCs w:val="20"/>
              </w:rPr>
              <w:t>VCAA</w:t>
            </w:r>
            <w:r w:rsidRPr="00080145">
              <w:rPr>
                <w:rFonts w:asciiTheme="minorHAnsi" w:hAnsiTheme="minorHAnsi" w:cstheme="minorHAnsi"/>
                <w:color w:val="333333"/>
                <w:sz w:val="20"/>
                <w:szCs w:val="20"/>
              </w:rPr>
              <w:t>.</w:t>
            </w:r>
          </w:p>
          <w:p w14:paraId="5B1D949B" w14:textId="4F99A15E" w:rsidR="00A6100F" w:rsidRPr="00080145" w:rsidRDefault="0067297F" w:rsidP="0001303D">
            <w:pPr>
              <w:pStyle w:val="NormalWeb"/>
              <w:spacing w:before="0" w:beforeAutospacing="0" w:after="0" w:afterAutospacing="0"/>
              <w:rPr>
                <w:rFonts w:asciiTheme="minorHAnsi" w:hAnsiTheme="minorHAnsi" w:cstheme="minorHAnsi"/>
                <w:color w:val="515151"/>
                <w:sz w:val="18"/>
                <w:szCs w:val="18"/>
              </w:rPr>
            </w:pPr>
            <w:r w:rsidRPr="00080145">
              <w:rPr>
                <w:rFonts w:asciiTheme="minorHAnsi" w:hAnsiTheme="minorHAnsi" w:cstheme="minorHAnsi"/>
                <w:color w:val="333333"/>
                <w:sz w:val="20"/>
                <w:szCs w:val="20"/>
              </w:rPr>
              <w:t xml:space="preserve">We are </w:t>
            </w:r>
            <w:r w:rsidR="0001303D" w:rsidRPr="00080145">
              <w:rPr>
                <w:rFonts w:asciiTheme="minorHAnsi" w:hAnsiTheme="minorHAnsi" w:cstheme="minorHAnsi"/>
                <w:color w:val="333333"/>
                <w:sz w:val="20"/>
                <w:szCs w:val="20"/>
              </w:rPr>
              <w:t xml:space="preserve">committed to the principles of equal opportunity, and diversity and inclusion for all. We value diversity and inclusion in all forms - gender, religion, ethnicity, LGBTIQ+, disability and neurodiversity. Aboriginal and Torres Strait Islander candidates are strongly encouraged to apply for roles within the </w:t>
            </w:r>
            <w:r w:rsidRPr="00080145">
              <w:rPr>
                <w:rFonts w:asciiTheme="minorHAnsi" w:hAnsiTheme="minorHAnsi" w:cstheme="minorHAnsi"/>
                <w:color w:val="333333"/>
                <w:sz w:val="20"/>
                <w:szCs w:val="20"/>
              </w:rPr>
              <w:t>VCAA</w:t>
            </w:r>
            <w:r w:rsidR="0001303D" w:rsidRPr="00080145">
              <w:rPr>
                <w:rFonts w:asciiTheme="minorHAnsi" w:hAnsiTheme="minorHAnsi" w:cstheme="minorHAnsi"/>
                <w:color w:val="333333"/>
                <w:sz w:val="20"/>
                <w:szCs w:val="20"/>
              </w:rPr>
              <w:t xml:space="preserve">. The </w:t>
            </w:r>
            <w:r w:rsidRPr="00080145">
              <w:rPr>
                <w:rFonts w:asciiTheme="minorHAnsi" w:hAnsiTheme="minorHAnsi" w:cstheme="minorHAnsi"/>
                <w:color w:val="333333"/>
                <w:sz w:val="20"/>
                <w:szCs w:val="20"/>
              </w:rPr>
              <w:t>VCAA</w:t>
            </w:r>
            <w:r w:rsidR="0001303D" w:rsidRPr="00080145">
              <w:rPr>
                <w:rFonts w:asciiTheme="minorHAnsi" w:hAnsiTheme="minorHAnsi" w:cstheme="minorHAnsi"/>
                <w:color w:val="333333"/>
                <w:sz w:val="20"/>
                <w:szCs w:val="20"/>
              </w:rPr>
              <w:t xml:space="preserve"> recognises that the provision of family friendly, supportive, safe and harassment free workplaces is essential to high performance and promotes flexible work, diversity and safety across all </w:t>
            </w:r>
            <w:r w:rsidRPr="00080145">
              <w:rPr>
                <w:rFonts w:asciiTheme="minorHAnsi" w:hAnsiTheme="minorHAnsi" w:cstheme="minorHAnsi"/>
                <w:color w:val="333333"/>
                <w:sz w:val="20"/>
                <w:szCs w:val="20"/>
              </w:rPr>
              <w:t xml:space="preserve">our </w:t>
            </w:r>
            <w:r w:rsidR="0001303D" w:rsidRPr="00080145">
              <w:rPr>
                <w:rFonts w:asciiTheme="minorHAnsi" w:hAnsiTheme="minorHAnsi" w:cstheme="minorHAnsi"/>
                <w:color w:val="333333"/>
                <w:sz w:val="20"/>
                <w:szCs w:val="20"/>
              </w:rPr>
              <w:t>workplaces. It is our policy to provide reasonable adjustments for persons with a disability</w:t>
            </w:r>
            <w:r w:rsidR="008C2844">
              <w:rPr>
                <w:rFonts w:asciiTheme="minorHAnsi" w:hAnsiTheme="minorHAnsi" w:cstheme="minorHAnsi"/>
                <w:color w:val="333333"/>
                <w:sz w:val="20"/>
                <w:szCs w:val="20"/>
              </w:rPr>
              <w:t xml:space="preserve">. </w:t>
            </w:r>
            <w:hyperlink r:id="rId13" w:history="1">
              <w:r w:rsidR="0001303D" w:rsidRPr="008C2844">
                <w:rPr>
                  <w:rStyle w:val="Hyperlink"/>
                  <w:rFonts w:asciiTheme="minorHAnsi" w:hAnsiTheme="minorHAnsi" w:cstheme="minorHAnsi"/>
                  <w:color w:val="337AB7"/>
                  <w:sz w:val="20"/>
                  <w:szCs w:val="20"/>
                </w:rPr>
                <w:t>Workplace adjustment guidelines</w:t>
              </w:r>
            </w:hyperlink>
            <w:r w:rsidR="008C2844" w:rsidRPr="008C2844">
              <w:rPr>
                <w:rStyle w:val="Hyperlink"/>
                <w:rFonts w:asciiTheme="minorHAnsi" w:hAnsiTheme="minorHAnsi" w:cstheme="minorHAnsi"/>
                <w:color w:val="337AB7"/>
                <w:sz w:val="20"/>
                <w:szCs w:val="20"/>
              </w:rPr>
              <w:t>.</w:t>
            </w:r>
          </w:p>
        </w:tc>
      </w:tr>
    </w:tbl>
    <w:p w14:paraId="232F271A" w14:textId="77777777" w:rsidR="00D573FA" w:rsidRPr="00080145" w:rsidRDefault="00D573FA" w:rsidP="00CE0F85">
      <w:pPr>
        <w:spacing w:after="0" w:line="240" w:lineRule="auto"/>
        <w:rPr>
          <w:rFonts w:asciiTheme="minorHAnsi" w:hAnsiTheme="minorHAnsi" w:cstheme="minorHAnsi"/>
        </w:rPr>
      </w:pPr>
    </w:p>
    <w:p w14:paraId="69536C40" w14:textId="77777777" w:rsidR="00E429A4" w:rsidRPr="00080145" w:rsidRDefault="00E429A4"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E429A4" w:rsidRPr="00080145" w14:paraId="4124264B" w14:textId="77777777" w:rsidTr="002C40E1">
        <w:tc>
          <w:tcPr>
            <w:tcW w:w="10608" w:type="dxa"/>
            <w:shd w:val="clear" w:color="auto" w:fill="17365D" w:themeFill="text2" w:themeFillShade="BF"/>
          </w:tcPr>
          <w:p w14:paraId="3E9DA733" w14:textId="44B9E467" w:rsidR="00E429A4" w:rsidRPr="00080145" w:rsidRDefault="00E429A4" w:rsidP="002C40E1">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themeColor="background1"/>
                <w:sz w:val="20"/>
                <w:szCs w:val="20"/>
                <w:lang w:eastAsia="en-AU"/>
              </w:rPr>
              <w:t>Capabilities:</w:t>
            </w:r>
          </w:p>
        </w:tc>
      </w:tr>
      <w:tr w:rsidR="00E429A4" w:rsidRPr="00080145" w14:paraId="75F8E848" w14:textId="77777777" w:rsidTr="002C40E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82658A9" w14:textId="4C1A7B69" w:rsidR="00144BD3" w:rsidRPr="00080145" w:rsidRDefault="00C266FA" w:rsidP="00E429A4">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Personal Attributes</w:t>
            </w:r>
          </w:p>
          <w:p w14:paraId="43949402" w14:textId="0482D262" w:rsidR="00C266FA" w:rsidRPr="009A5AB4"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 xml:space="preserve">Working Collaboratively: </w:t>
            </w:r>
            <w:r w:rsidR="00556987">
              <w:rPr>
                <w:rFonts w:asciiTheme="minorHAnsi" w:eastAsia="Times New Roman" w:hAnsiTheme="minorHAnsi" w:cstheme="minorHAnsi"/>
                <w:sz w:val="20"/>
                <w:szCs w:val="20"/>
                <w:lang w:eastAsia="en-AU"/>
              </w:rPr>
              <w:t>Builds a supportive and cooperative team environment</w:t>
            </w:r>
            <w:r w:rsidR="0023174E">
              <w:rPr>
                <w:rFonts w:asciiTheme="minorHAnsi" w:eastAsia="Times New Roman" w:hAnsiTheme="minorHAnsi" w:cstheme="minorHAnsi"/>
                <w:sz w:val="20"/>
                <w:szCs w:val="20"/>
                <w:lang w:eastAsia="en-AU"/>
              </w:rPr>
              <w:t xml:space="preserve">. Engages with other teams to share information </w:t>
            </w:r>
            <w:r w:rsidR="00B87D01">
              <w:rPr>
                <w:rFonts w:asciiTheme="minorHAnsi" w:eastAsia="Times New Roman" w:hAnsiTheme="minorHAnsi" w:cstheme="minorHAnsi"/>
                <w:sz w:val="20"/>
                <w:szCs w:val="20"/>
                <w:lang w:eastAsia="en-AU"/>
              </w:rPr>
              <w:t>in order to understand or respond to issues.</w:t>
            </w:r>
          </w:p>
          <w:p w14:paraId="55050C73" w14:textId="550602BC" w:rsidR="009A5AB4" w:rsidRPr="0023174E" w:rsidRDefault="009A5AB4"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Pr>
                <w:rFonts w:asciiTheme="minorHAnsi" w:eastAsia="Times New Roman" w:hAnsiTheme="minorHAnsi" w:cstheme="minorHAnsi"/>
                <w:b/>
                <w:bCs/>
                <w:sz w:val="20"/>
                <w:szCs w:val="20"/>
                <w:lang w:eastAsia="en-AU"/>
              </w:rPr>
              <w:t xml:space="preserve">Flexibility and </w:t>
            </w:r>
            <w:r w:rsidR="006A708C">
              <w:rPr>
                <w:rFonts w:asciiTheme="minorHAnsi" w:eastAsia="Times New Roman" w:hAnsiTheme="minorHAnsi" w:cstheme="minorHAnsi"/>
                <w:b/>
                <w:bCs/>
                <w:sz w:val="20"/>
                <w:szCs w:val="20"/>
                <w:lang w:eastAsia="en-AU"/>
              </w:rPr>
              <w:t>Adaptability</w:t>
            </w:r>
            <w:r>
              <w:rPr>
                <w:rFonts w:asciiTheme="minorHAnsi" w:eastAsia="Times New Roman" w:hAnsiTheme="minorHAnsi" w:cstheme="minorHAnsi"/>
                <w:b/>
                <w:bCs/>
                <w:sz w:val="20"/>
                <w:szCs w:val="20"/>
                <w:lang w:eastAsia="en-AU"/>
              </w:rPr>
              <w:t xml:space="preserve">: </w:t>
            </w:r>
            <w:r>
              <w:rPr>
                <w:rFonts w:asciiTheme="minorHAnsi" w:eastAsia="Times New Roman" w:hAnsiTheme="minorHAnsi" w:cstheme="minorHAnsi"/>
                <w:sz w:val="20"/>
                <w:szCs w:val="20"/>
                <w:lang w:eastAsia="en-AU"/>
              </w:rPr>
              <w:t>Responds quickly to changes. Comfortable working in collaboration with teams outside of own entity/group.</w:t>
            </w:r>
          </w:p>
          <w:p w14:paraId="15D845EE" w14:textId="77777777" w:rsidR="0023174E" w:rsidRPr="00080145" w:rsidRDefault="0023174E" w:rsidP="0023174E">
            <w:pPr>
              <w:pStyle w:val="ListParagraph"/>
              <w:tabs>
                <w:tab w:val="left" w:pos="31"/>
                <w:tab w:val="left" w:pos="6315"/>
              </w:tabs>
              <w:spacing w:after="0" w:line="240" w:lineRule="auto"/>
              <w:rPr>
                <w:rFonts w:asciiTheme="minorHAnsi" w:eastAsia="Times New Roman" w:hAnsiTheme="minorHAnsi" w:cstheme="minorHAnsi"/>
                <w:b/>
                <w:bCs/>
                <w:sz w:val="20"/>
                <w:szCs w:val="20"/>
                <w:lang w:eastAsia="en-AU"/>
              </w:rPr>
            </w:pPr>
          </w:p>
          <w:p w14:paraId="77EEC3C3" w14:textId="4C2514CB"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Meaningful Outcomes</w:t>
            </w:r>
          </w:p>
          <w:p w14:paraId="5E786A12" w14:textId="7C1C4920" w:rsidR="00C266FA"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Continuous Improvement:</w:t>
            </w:r>
            <w:r w:rsidRPr="00080145">
              <w:rPr>
                <w:rFonts w:asciiTheme="minorHAnsi" w:eastAsia="Times New Roman" w:hAnsiTheme="minorHAnsi" w:cstheme="minorHAnsi"/>
                <w:sz w:val="20"/>
                <w:szCs w:val="20"/>
                <w:lang w:eastAsia="en-AU"/>
              </w:rPr>
              <w:t xml:space="preserve"> Contributes ideas toward improving the effectiveness of own work. Understands and delivers against the standards of quality and effectiveness and maintains this when faced with time pressure.</w:t>
            </w:r>
          </w:p>
          <w:p w14:paraId="3DADE395" w14:textId="285BE83E"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p>
          <w:p w14:paraId="0500A5FB" w14:textId="75F349D3"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Enabling Delivery:</w:t>
            </w:r>
          </w:p>
          <w:p w14:paraId="2A4E0FA7" w14:textId="6D20ED24" w:rsidR="00080145" w:rsidRPr="00080145" w:rsidRDefault="00B87D01"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b/>
                <w:bCs/>
                <w:sz w:val="20"/>
                <w:szCs w:val="20"/>
                <w:lang w:eastAsia="en-AU"/>
              </w:rPr>
              <w:t xml:space="preserve">Critical Thinking and </w:t>
            </w:r>
            <w:r w:rsidR="00080145" w:rsidRPr="00080145">
              <w:rPr>
                <w:rFonts w:asciiTheme="minorHAnsi" w:eastAsia="Times New Roman" w:hAnsiTheme="minorHAnsi" w:cstheme="minorHAnsi"/>
                <w:b/>
                <w:bCs/>
                <w:sz w:val="20"/>
                <w:szCs w:val="20"/>
                <w:lang w:eastAsia="en-AU"/>
              </w:rPr>
              <w:t>Problem Solving</w:t>
            </w:r>
            <w:r w:rsidR="00080145" w:rsidRPr="00080145">
              <w:rPr>
                <w:rFonts w:asciiTheme="minorHAnsi" w:eastAsia="Times New Roman" w:hAnsiTheme="minorHAnsi" w:cstheme="minorHAnsi"/>
                <w:sz w:val="20"/>
                <w:szCs w:val="20"/>
                <w:lang w:eastAsia="en-AU"/>
              </w:rPr>
              <w:t xml:space="preserve">: </w:t>
            </w:r>
            <w:r w:rsidR="009A5AB4">
              <w:rPr>
                <w:rFonts w:asciiTheme="minorHAnsi" w:eastAsia="Times New Roman" w:hAnsiTheme="minorHAnsi" w:cstheme="minorHAnsi"/>
                <w:sz w:val="20"/>
                <w:szCs w:val="20"/>
                <w:lang w:eastAsia="en-AU"/>
              </w:rPr>
              <w:t>Resolves issues through deep understanding or interpretation of existing guidelines. Where guidelines are not available, analyses the ideas available and takes action to resolve problems. Applies critical thinking and problem solving concepts in the right context.</w:t>
            </w:r>
          </w:p>
          <w:p w14:paraId="2014937F" w14:textId="45B2EC33" w:rsidR="00C266FA"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b/>
                <w:bCs/>
                <w:sz w:val="20"/>
                <w:szCs w:val="20"/>
                <w:lang w:eastAsia="en-AU"/>
              </w:rPr>
              <w:lastRenderedPageBreak/>
              <w:t>Project Delivery</w:t>
            </w:r>
            <w:r w:rsidRPr="00080145">
              <w:rPr>
                <w:rFonts w:asciiTheme="minorHAnsi" w:eastAsia="Times New Roman" w:hAnsiTheme="minorHAnsi" w:cstheme="minorHAnsi"/>
                <w:sz w:val="20"/>
                <w:szCs w:val="20"/>
                <w:lang w:eastAsia="en-AU"/>
              </w:rPr>
              <w:t>: Executes work tasks against project plan. Follows instructions and prioritises urgent tasks.</w:t>
            </w:r>
          </w:p>
          <w:p w14:paraId="4CD02A52" w14:textId="77777777" w:rsidR="00C266FA" w:rsidRPr="00080145" w:rsidRDefault="00C266FA" w:rsidP="00C266FA">
            <w:pPr>
              <w:tabs>
                <w:tab w:val="left" w:pos="31"/>
                <w:tab w:val="left" w:pos="6315"/>
              </w:tabs>
              <w:spacing w:after="0" w:line="240" w:lineRule="auto"/>
              <w:rPr>
                <w:rFonts w:asciiTheme="minorHAnsi" w:eastAsia="Times New Roman" w:hAnsiTheme="minorHAnsi" w:cstheme="minorHAnsi"/>
                <w:sz w:val="20"/>
                <w:szCs w:val="20"/>
                <w:lang w:eastAsia="en-AU"/>
              </w:rPr>
            </w:pPr>
          </w:p>
          <w:p w14:paraId="38476F2E" w14:textId="5741A3F6"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Authentic Relationships</w:t>
            </w:r>
          </w:p>
          <w:p w14:paraId="5C891155" w14:textId="3DEDF5E5" w:rsidR="0023174E" w:rsidRPr="00E50C8E" w:rsidRDefault="0023174E"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E50C8E">
              <w:rPr>
                <w:rFonts w:asciiTheme="minorHAnsi" w:eastAsia="Times New Roman" w:hAnsiTheme="minorHAnsi" w:cstheme="minorHAnsi"/>
                <w:b/>
                <w:bCs/>
                <w:sz w:val="20"/>
                <w:szCs w:val="20"/>
                <w:lang w:eastAsia="en-AU"/>
              </w:rPr>
              <w:t>Stakeholder Management:</w:t>
            </w:r>
            <w:r w:rsidRPr="00E50C8E">
              <w:rPr>
                <w:rFonts w:asciiTheme="minorHAnsi" w:eastAsia="Times New Roman" w:hAnsiTheme="minorHAnsi" w:cstheme="minorHAnsi"/>
                <w:sz w:val="20"/>
                <w:szCs w:val="20"/>
                <w:lang w:eastAsia="en-AU"/>
              </w:rPr>
              <w:t xml:space="preserve"> </w:t>
            </w:r>
            <w:r w:rsidR="00E45315" w:rsidRPr="00E50C8E">
              <w:rPr>
                <w:rFonts w:asciiTheme="minorHAnsi" w:eastAsia="Times New Roman" w:hAnsiTheme="minorHAnsi" w:cstheme="minorHAnsi"/>
                <w:sz w:val="20"/>
                <w:szCs w:val="20"/>
                <w:lang w:eastAsia="en-AU"/>
              </w:rPr>
              <w:t>Responds to clients’ needs. Promptly follows through on inquiries, requests and complaints. Takes responsibility for correcting problems promptly.</w:t>
            </w:r>
          </w:p>
          <w:p w14:paraId="33C3B4B9" w14:textId="087B988A" w:rsidR="009B5A1E"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color w:val="515151"/>
                <w:sz w:val="20"/>
                <w:szCs w:val="20"/>
                <w:lang w:eastAsia="en-AU"/>
              </w:rPr>
            </w:pPr>
            <w:r w:rsidRPr="00080145">
              <w:rPr>
                <w:rFonts w:asciiTheme="minorHAnsi" w:eastAsia="Times New Roman" w:hAnsiTheme="minorHAnsi" w:cstheme="minorHAnsi"/>
                <w:b/>
                <w:bCs/>
                <w:sz w:val="20"/>
                <w:szCs w:val="20"/>
                <w:lang w:eastAsia="en-AU"/>
              </w:rPr>
              <w:t>Interpersonal Skills:</w:t>
            </w:r>
            <w:r w:rsidRPr="00080145">
              <w:rPr>
                <w:rFonts w:asciiTheme="minorHAnsi" w:eastAsia="Times New Roman" w:hAnsiTheme="minorHAnsi" w:cstheme="minorHAnsi"/>
                <w:sz w:val="20"/>
                <w:szCs w:val="20"/>
                <w:lang w:eastAsia="en-AU"/>
              </w:rPr>
              <w:t xml:space="preserve"> Polite, professional, and considerate when dealing with others</w:t>
            </w:r>
            <w:r w:rsidR="004E12C3" w:rsidRPr="00080145">
              <w:rPr>
                <w:rFonts w:asciiTheme="minorHAnsi" w:eastAsia="Times New Roman" w:hAnsiTheme="minorHAnsi" w:cstheme="minorHAnsi"/>
                <w:sz w:val="20"/>
                <w:szCs w:val="20"/>
                <w:lang w:eastAsia="en-AU"/>
              </w:rPr>
              <w:t>.</w:t>
            </w:r>
            <w:r w:rsidR="0023174E">
              <w:rPr>
                <w:rFonts w:asciiTheme="minorHAnsi" w:eastAsia="Times New Roman" w:hAnsiTheme="minorHAnsi" w:cstheme="minorHAnsi"/>
                <w:sz w:val="20"/>
                <w:szCs w:val="20"/>
                <w:lang w:eastAsia="en-AU"/>
              </w:rPr>
              <w:t xml:space="preserve"> </w:t>
            </w:r>
            <w:r w:rsidR="00B87D01">
              <w:rPr>
                <w:rFonts w:asciiTheme="minorHAnsi" w:eastAsia="Times New Roman" w:hAnsiTheme="minorHAnsi" w:cstheme="minorHAnsi"/>
                <w:sz w:val="20"/>
                <w:szCs w:val="20"/>
                <w:lang w:eastAsia="en-AU"/>
              </w:rPr>
              <w:t>Tailors communication according to the audience.</w:t>
            </w:r>
          </w:p>
        </w:tc>
      </w:tr>
    </w:tbl>
    <w:p w14:paraId="2774F7C9" w14:textId="77777777" w:rsidR="00E429A4" w:rsidRPr="00080145" w:rsidRDefault="00E429A4" w:rsidP="00CE0F85">
      <w:pPr>
        <w:spacing w:after="0" w:line="240" w:lineRule="auto"/>
        <w:rPr>
          <w:rFonts w:asciiTheme="minorHAnsi" w:hAnsiTheme="minorHAnsi" w:cstheme="minorHAnsi"/>
        </w:rPr>
      </w:pPr>
    </w:p>
    <w:p w14:paraId="7355CF71" w14:textId="77777777" w:rsidR="00E429A4" w:rsidRPr="00080145" w:rsidRDefault="00E429A4"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725E0676" w14:textId="77777777" w:rsidTr="24541B91">
        <w:tc>
          <w:tcPr>
            <w:tcW w:w="10608" w:type="dxa"/>
            <w:shd w:val="clear" w:color="auto" w:fill="17365D" w:themeFill="text2" w:themeFillShade="BF"/>
          </w:tcPr>
          <w:p w14:paraId="62FBD66D" w14:textId="77777777" w:rsidR="00576779" w:rsidRPr="00080145" w:rsidRDefault="00576779"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themeColor="background1"/>
                <w:sz w:val="20"/>
                <w:szCs w:val="20"/>
                <w:lang w:eastAsia="en-AU"/>
              </w:rPr>
              <w:t>Selection Criteria:</w:t>
            </w:r>
          </w:p>
        </w:tc>
      </w:tr>
      <w:tr w:rsidR="00576779" w:rsidRPr="00080145" w14:paraId="19D54125"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7A875105" w14:textId="77777777" w:rsidR="00E429A4" w:rsidRPr="00080145" w:rsidRDefault="00E429A4" w:rsidP="00E429A4">
            <w:pPr>
              <w:pStyle w:val="Bulletlevel2"/>
              <w:numPr>
                <w:ilvl w:val="0"/>
                <w:numId w:val="0"/>
              </w:numPr>
              <w:spacing w:after="120" w:line="280" w:lineRule="exact"/>
              <w:contextualSpacing w:val="0"/>
              <w:jc w:val="both"/>
              <w:rPr>
                <w:rFonts w:asciiTheme="minorHAnsi" w:hAnsiTheme="minorHAnsi" w:cstheme="minorHAnsi"/>
                <w:b/>
                <w:bCs/>
                <w:color w:val="auto"/>
                <w:lang w:val="en-AU"/>
              </w:rPr>
            </w:pPr>
            <w:r w:rsidRPr="00080145">
              <w:rPr>
                <w:rFonts w:asciiTheme="minorHAnsi" w:hAnsiTheme="minorHAnsi" w:cstheme="minorHAnsi"/>
                <w:b/>
                <w:bCs/>
                <w:color w:val="auto"/>
                <w:lang w:val="en-AU"/>
              </w:rPr>
              <w:t>Criterion 1:</w:t>
            </w:r>
            <w:r w:rsidRPr="00080145">
              <w:rPr>
                <w:rFonts w:asciiTheme="minorHAnsi" w:hAnsiTheme="minorHAnsi" w:cstheme="minorHAnsi"/>
                <w:color w:val="auto"/>
                <w:lang w:val="en-AU"/>
              </w:rPr>
              <w:t xml:space="preserve"> </w:t>
            </w:r>
            <w:r w:rsidRPr="00080145">
              <w:rPr>
                <w:rFonts w:asciiTheme="minorHAnsi" w:hAnsiTheme="minorHAnsi" w:cstheme="minorHAnsi"/>
                <w:color w:val="auto"/>
                <w:kern w:val="0"/>
                <w:szCs w:val="20"/>
                <w:lang w:val="en-AU" w:eastAsia="en-AU"/>
              </w:rPr>
              <w:t>Demonstrates the ‘Victorian Public Sector Values’ of Responsiveness, Integrity, Impartiality, Accountability, Respect, Leadership and Human Rights.</w:t>
            </w:r>
            <w:r w:rsidRPr="00080145">
              <w:rPr>
                <w:rFonts w:asciiTheme="minorHAnsi" w:hAnsiTheme="minorHAnsi" w:cstheme="minorHAnsi"/>
                <w:color w:val="auto"/>
                <w:lang w:val="en-AU"/>
              </w:rPr>
              <w:t xml:space="preserve"> </w:t>
            </w:r>
          </w:p>
          <w:p w14:paraId="03EE26B0" w14:textId="1995C91F" w:rsidR="00E429A4" w:rsidRPr="00080145" w:rsidRDefault="00E429A4" w:rsidP="00E429A4">
            <w:pPr>
              <w:pStyle w:val="Bulletlevel2"/>
              <w:numPr>
                <w:ilvl w:val="0"/>
                <w:numId w:val="0"/>
              </w:numPr>
              <w:spacing w:line="280" w:lineRule="exact"/>
              <w:contextualSpacing w:val="0"/>
              <w:jc w:val="both"/>
              <w:rPr>
                <w:rFonts w:asciiTheme="minorHAnsi" w:hAnsiTheme="minorHAnsi" w:cstheme="minorHAnsi"/>
                <w:color w:val="auto"/>
                <w:kern w:val="0"/>
                <w:szCs w:val="20"/>
                <w:lang w:val="en-AU" w:eastAsia="en-AU"/>
              </w:rPr>
            </w:pPr>
            <w:r w:rsidRPr="00080145">
              <w:rPr>
                <w:rFonts w:asciiTheme="minorHAnsi" w:eastAsia="Arial" w:hAnsiTheme="minorHAnsi" w:cstheme="minorHAnsi"/>
                <w:b/>
                <w:bCs/>
                <w:color w:val="auto"/>
              </w:rPr>
              <w:t>Criterion 2:</w:t>
            </w:r>
            <w:r w:rsidRPr="00080145">
              <w:rPr>
                <w:rFonts w:asciiTheme="minorHAnsi" w:eastAsia="Arial" w:hAnsiTheme="minorHAnsi" w:cstheme="minorHAnsi"/>
                <w:color w:val="auto"/>
              </w:rPr>
              <w:t xml:space="preserve"> </w:t>
            </w:r>
            <w:r w:rsidRPr="00080145">
              <w:rPr>
                <w:rFonts w:asciiTheme="minorHAnsi" w:hAnsiTheme="minorHAnsi" w:cstheme="minorHAnsi"/>
                <w:color w:val="auto"/>
                <w:kern w:val="0"/>
                <w:szCs w:val="20"/>
                <w:lang w:val="en-AU" w:eastAsia="en-AU"/>
              </w:rPr>
              <w:t>‘</w:t>
            </w:r>
            <w:r w:rsidR="00C543C1">
              <w:rPr>
                <w:rFonts w:asciiTheme="minorHAnsi" w:hAnsiTheme="minorHAnsi" w:cstheme="minorHAnsi"/>
                <w:color w:val="auto"/>
                <w:kern w:val="0"/>
                <w:szCs w:val="20"/>
                <w:lang w:val="en-AU" w:eastAsia="en-AU"/>
              </w:rPr>
              <w:t>Flexibility and Adaptability’</w:t>
            </w:r>
            <w:r w:rsidRPr="00080145">
              <w:rPr>
                <w:rFonts w:asciiTheme="minorHAnsi" w:hAnsiTheme="minorHAnsi" w:cstheme="minorHAnsi"/>
                <w:color w:val="auto"/>
                <w:kern w:val="0"/>
                <w:szCs w:val="20"/>
                <w:lang w:val="en-AU" w:eastAsia="en-AU"/>
              </w:rPr>
              <w:t xml:space="preserve"> – please see the Capabilities section above for more detail.  </w:t>
            </w:r>
          </w:p>
          <w:p w14:paraId="624EDF63" w14:textId="33B35B4F" w:rsidR="00E429A4" w:rsidRPr="00080145" w:rsidRDefault="00E429A4" w:rsidP="00E429A4">
            <w:pPr>
              <w:pStyle w:val="Bulletlevel2"/>
              <w:numPr>
                <w:ilvl w:val="0"/>
                <w:numId w:val="0"/>
              </w:numPr>
              <w:spacing w:line="280" w:lineRule="exact"/>
              <w:contextualSpacing w:val="0"/>
              <w:jc w:val="both"/>
              <w:rPr>
                <w:rFonts w:asciiTheme="minorHAnsi" w:eastAsia="Arial" w:hAnsiTheme="minorHAnsi" w:cstheme="minorHAnsi"/>
                <w:color w:val="auto"/>
              </w:rPr>
            </w:pPr>
            <w:r w:rsidRPr="00080145">
              <w:rPr>
                <w:rFonts w:asciiTheme="minorHAnsi" w:eastAsia="Arial" w:hAnsiTheme="minorHAnsi" w:cstheme="minorHAnsi"/>
                <w:b/>
                <w:bCs/>
                <w:color w:val="auto"/>
              </w:rPr>
              <w:t>Criterion 3:</w:t>
            </w:r>
            <w:r w:rsidRPr="00080145">
              <w:rPr>
                <w:rFonts w:asciiTheme="minorHAnsi" w:eastAsia="Arial" w:hAnsiTheme="minorHAnsi" w:cstheme="minorHAnsi"/>
                <w:color w:val="auto"/>
              </w:rPr>
              <w:t xml:space="preserve"> ‘</w:t>
            </w:r>
            <w:r w:rsidR="00B87D01">
              <w:rPr>
                <w:rFonts w:asciiTheme="minorHAnsi" w:eastAsia="Arial" w:hAnsiTheme="minorHAnsi" w:cstheme="minorHAnsi"/>
                <w:color w:val="auto"/>
              </w:rPr>
              <w:t xml:space="preserve">Critical Thinking </w:t>
            </w:r>
            <w:r w:rsidR="006C1DB3">
              <w:rPr>
                <w:rFonts w:asciiTheme="minorHAnsi" w:eastAsia="Arial" w:hAnsiTheme="minorHAnsi" w:cstheme="minorHAnsi"/>
                <w:color w:val="auto"/>
              </w:rPr>
              <w:t>and</w:t>
            </w:r>
            <w:r w:rsidR="00B87D01">
              <w:rPr>
                <w:rFonts w:asciiTheme="minorHAnsi" w:eastAsia="Arial" w:hAnsiTheme="minorHAnsi" w:cstheme="minorHAnsi"/>
                <w:color w:val="auto"/>
              </w:rPr>
              <w:t xml:space="preserve"> </w:t>
            </w:r>
            <w:r w:rsidR="00080145">
              <w:rPr>
                <w:rFonts w:asciiTheme="minorHAnsi" w:eastAsia="Arial" w:hAnsiTheme="minorHAnsi" w:cstheme="minorHAnsi"/>
                <w:color w:val="auto"/>
              </w:rPr>
              <w:t>Problem Solving</w:t>
            </w:r>
            <w:r w:rsidR="00BC6060">
              <w:rPr>
                <w:rFonts w:asciiTheme="minorHAnsi" w:eastAsia="Arial" w:hAnsiTheme="minorHAnsi" w:cstheme="minorHAnsi"/>
                <w:color w:val="auto"/>
              </w:rPr>
              <w:t>’</w:t>
            </w:r>
            <w:r w:rsidRPr="00080145">
              <w:rPr>
                <w:rFonts w:asciiTheme="minorHAnsi" w:eastAsia="Arial" w:hAnsiTheme="minorHAnsi" w:cstheme="minorHAnsi"/>
                <w:color w:val="auto"/>
              </w:rPr>
              <w:t xml:space="preserve"> – please see the Capabilities section above for more detail.</w:t>
            </w:r>
          </w:p>
          <w:p w14:paraId="144E45B7" w14:textId="60ECACF9" w:rsidR="0001303D" w:rsidRPr="008C2844" w:rsidRDefault="00E429A4" w:rsidP="008C2844">
            <w:pPr>
              <w:pStyle w:val="Bulletlevel2"/>
              <w:numPr>
                <w:ilvl w:val="0"/>
                <w:numId w:val="0"/>
              </w:numPr>
              <w:spacing w:line="280" w:lineRule="exact"/>
              <w:contextualSpacing w:val="0"/>
              <w:jc w:val="both"/>
              <w:rPr>
                <w:rFonts w:asciiTheme="minorHAnsi" w:eastAsia="Arial" w:hAnsiTheme="minorHAnsi" w:cstheme="minorHAnsi"/>
                <w:color w:val="auto"/>
              </w:rPr>
            </w:pPr>
            <w:r w:rsidRPr="00080145">
              <w:rPr>
                <w:rFonts w:asciiTheme="minorHAnsi" w:eastAsia="Arial" w:hAnsiTheme="minorHAnsi" w:cstheme="minorHAnsi"/>
                <w:b/>
                <w:bCs/>
                <w:color w:val="auto"/>
              </w:rPr>
              <w:t xml:space="preserve">Criterion </w:t>
            </w:r>
            <w:r w:rsidR="00080145">
              <w:rPr>
                <w:rFonts w:asciiTheme="minorHAnsi" w:eastAsia="Arial" w:hAnsiTheme="minorHAnsi" w:cstheme="minorHAnsi"/>
                <w:b/>
                <w:bCs/>
                <w:color w:val="auto"/>
              </w:rPr>
              <w:t>4</w:t>
            </w:r>
            <w:r w:rsidRPr="00080145">
              <w:rPr>
                <w:rFonts w:asciiTheme="minorHAnsi" w:eastAsia="Arial" w:hAnsiTheme="minorHAnsi" w:cstheme="minorHAnsi"/>
                <w:b/>
                <w:bCs/>
                <w:color w:val="auto"/>
              </w:rPr>
              <w:t>:</w:t>
            </w:r>
            <w:r w:rsidRPr="00080145">
              <w:rPr>
                <w:rFonts w:asciiTheme="minorHAnsi" w:eastAsia="Arial" w:hAnsiTheme="minorHAnsi" w:cstheme="minorHAnsi"/>
                <w:color w:val="auto"/>
              </w:rPr>
              <w:t xml:space="preserve"> </w:t>
            </w:r>
            <w:r w:rsidR="00AE6F41" w:rsidRPr="00080145">
              <w:rPr>
                <w:rFonts w:asciiTheme="minorHAnsi" w:eastAsia="Arial" w:hAnsiTheme="minorHAnsi" w:cstheme="minorHAnsi"/>
                <w:color w:val="auto"/>
              </w:rPr>
              <w:t>‘</w:t>
            </w:r>
            <w:r w:rsidR="00BC6060">
              <w:rPr>
                <w:rFonts w:asciiTheme="minorHAnsi" w:eastAsia="Arial" w:hAnsiTheme="minorHAnsi" w:cstheme="minorHAnsi"/>
                <w:color w:val="auto"/>
              </w:rPr>
              <w:t>Stakeholder Management’</w:t>
            </w:r>
            <w:r w:rsidR="00745A2E" w:rsidRPr="00080145">
              <w:rPr>
                <w:rFonts w:asciiTheme="minorHAnsi" w:eastAsia="Arial" w:hAnsiTheme="minorHAnsi" w:cstheme="minorHAnsi"/>
                <w:color w:val="auto"/>
              </w:rPr>
              <w:t xml:space="preserve"> - </w:t>
            </w:r>
            <w:r w:rsidRPr="00080145">
              <w:rPr>
                <w:rFonts w:asciiTheme="minorHAnsi" w:eastAsia="Arial" w:hAnsiTheme="minorHAnsi" w:cstheme="minorHAnsi"/>
                <w:color w:val="auto"/>
              </w:rPr>
              <w:t>please see the Capabilities section above for more detail.</w:t>
            </w:r>
          </w:p>
        </w:tc>
      </w:tr>
    </w:tbl>
    <w:p w14:paraId="6EB8DEB5" w14:textId="77777777" w:rsidR="0067297F" w:rsidRPr="00080145" w:rsidRDefault="0067297F"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67297F" w:rsidRPr="00080145" w14:paraId="798803E4" w14:textId="77777777" w:rsidTr="00F06919">
        <w:tc>
          <w:tcPr>
            <w:tcW w:w="10608" w:type="dxa"/>
            <w:shd w:val="clear" w:color="auto" w:fill="17365D" w:themeFill="text2" w:themeFillShade="BF"/>
          </w:tcPr>
          <w:p w14:paraId="4544C009" w14:textId="0BA86E17" w:rsidR="0067297F" w:rsidRPr="00080145" w:rsidRDefault="0067297F" w:rsidP="00F06919">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Child Safe Standards:</w:t>
            </w:r>
          </w:p>
        </w:tc>
      </w:tr>
      <w:tr w:rsidR="0067297F" w:rsidRPr="00080145" w14:paraId="7EA2C861" w14:textId="77777777" w:rsidTr="00F06919">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B8EC185" w14:textId="1B9272C9" w:rsidR="0067297F" w:rsidRPr="008C2844" w:rsidRDefault="00DF538A" w:rsidP="008C2844">
            <w:pPr>
              <w:pStyle w:val="Pa1"/>
              <w:spacing w:line="240" w:lineRule="auto"/>
              <w:rPr>
                <w:rFonts w:asciiTheme="minorHAnsi" w:eastAsia="Times New Roman" w:hAnsiTheme="minorHAnsi" w:cstheme="minorHAnsi"/>
                <w:color w:val="333333"/>
                <w:sz w:val="20"/>
                <w:szCs w:val="20"/>
                <w:lang w:eastAsia="en-AU"/>
              </w:rPr>
            </w:pPr>
            <w:r w:rsidRPr="00C80A37">
              <w:rPr>
                <w:rFonts w:asciiTheme="minorHAnsi" w:hAnsiTheme="minorHAnsi" w:cstheme="minorHAnsi"/>
                <w:sz w:val="20"/>
                <w:szCs w:val="20"/>
              </w:rPr>
              <w:t>The VCAA actively promote</w:t>
            </w:r>
            <w:r w:rsidR="000A15FD" w:rsidRPr="00C80A37">
              <w:rPr>
                <w:rFonts w:asciiTheme="minorHAnsi" w:hAnsiTheme="minorHAnsi" w:cstheme="minorHAnsi"/>
                <w:sz w:val="20"/>
                <w:szCs w:val="20"/>
              </w:rPr>
              <w:t>s</w:t>
            </w:r>
            <w:r w:rsidRPr="00C80A37">
              <w:rPr>
                <w:rFonts w:asciiTheme="minorHAnsi" w:hAnsiTheme="minorHAnsi" w:cstheme="minorHAnsi"/>
                <w:sz w:val="20"/>
                <w:szCs w:val="20"/>
              </w:rPr>
              <w:t xml:space="preserve"> the safety and wellbeing of all students, and all VCAA staff are committed to protecting students from abuse or harm in the school and corporate environment, in accordance with their legal obligations including child safe standards.  VCAA Policy: </w:t>
            </w:r>
            <w:hyperlink r:id="rId14" w:history="1">
              <w:r w:rsidRPr="00C80A37">
                <w:rPr>
                  <w:rFonts w:asciiTheme="minorHAnsi" w:hAnsiTheme="minorHAnsi" w:cstheme="minorHAnsi"/>
                  <w:noProof/>
                  <w:sz w:val="20"/>
                  <w:szCs w:val="20"/>
                </w:rPr>
                <w:drawing>
                  <wp:inline distT="0" distB="0" distL="0" distR="0" wp14:anchorId="03515188" wp14:editId="61B18CE5">
                    <wp:extent cx="154305" cy="154305"/>
                    <wp:effectExtent l="0" t="0" r="1714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C80A37">
                <w:rPr>
                  <w:rFonts w:asciiTheme="minorHAnsi" w:hAnsiTheme="minorHAnsi" w:cstheme="minorHAnsi"/>
                  <w:sz w:val="20"/>
                  <w:szCs w:val="20"/>
                </w:rPr>
                <w:t> Child safe policy</w:t>
              </w:r>
            </w:hyperlink>
            <w:r w:rsidRPr="00C80A37">
              <w:rPr>
                <w:rFonts w:asciiTheme="minorHAnsi" w:hAnsiTheme="minorHAnsi" w:cstheme="minorHAnsi"/>
                <w:sz w:val="20"/>
                <w:szCs w:val="20"/>
              </w:rPr>
              <w:t> and </w:t>
            </w:r>
            <w:hyperlink r:id="rId17" w:history="1">
              <w:r w:rsidRPr="00C80A37">
                <w:rPr>
                  <w:rFonts w:asciiTheme="minorHAnsi" w:hAnsiTheme="minorHAnsi" w:cstheme="minorHAnsi"/>
                  <w:noProof/>
                  <w:sz w:val="20"/>
                  <w:szCs w:val="20"/>
                </w:rPr>
                <w:drawing>
                  <wp:inline distT="0" distB="0" distL="0" distR="0" wp14:anchorId="737719C3" wp14:editId="3B244640">
                    <wp:extent cx="154305" cy="154305"/>
                    <wp:effectExtent l="0" t="0" r="17145"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C80A37">
                <w:rPr>
                  <w:rFonts w:asciiTheme="minorHAnsi" w:hAnsiTheme="minorHAnsi" w:cstheme="minorHAnsi"/>
                  <w:sz w:val="20"/>
                  <w:szCs w:val="20"/>
                </w:rPr>
                <w:t xml:space="preserve"> Child safe code of conduct</w:t>
              </w:r>
            </w:hyperlink>
            <w:r w:rsidRPr="00C80A37">
              <w:rPr>
                <w:rFonts w:asciiTheme="minorHAnsi" w:hAnsiTheme="minorHAnsi" w:cstheme="minorHAnsi"/>
                <w:sz w:val="20"/>
                <w:szCs w:val="20"/>
              </w:rPr>
              <w:t>.</w:t>
            </w:r>
          </w:p>
        </w:tc>
      </w:tr>
    </w:tbl>
    <w:p w14:paraId="3CC47842" w14:textId="47BE686C" w:rsidR="0001303D" w:rsidRPr="00080145" w:rsidRDefault="000A2209" w:rsidP="00CE0F85">
      <w:pPr>
        <w:spacing w:after="0" w:line="240" w:lineRule="auto"/>
        <w:rPr>
          <w:rFonts w:asciiTheme="minorHAnsi" w:hAnsiTheme="minorHAnsi" w:cstheme="minorHAnsi"/>
        </w:rPr>
      </w:pPr>
      <w:r w:rsidRPr="00080145">
        <w:rPr>
          <w:rFonts w:asciiTheme="minorHAnsi" w:hAnsiTheme="minorHAnsi" w:cstheme="minorHAnsi"/>
        </w:rPr>
        <w:tab/>
      </w: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F2054F" w:rsidRPr="00080145" w14:paraId="7B813B6E" w14:textId="77777777" w:rsidTr="00FA1ABC">
        <w:tc>
          <w:tcPr>
            <w:tcW w:w="10608" w:type="dxa"/>
            <w:shd w:val="clear" w:color="auto" w:fill="17365D" w:themeFill="text2" w:themeFillShade="BF"/>
          </w:tcPr>
          <w:p w14:paraId="453ACAC2" w14:textId="418E9352" w:rsidR="00F2054F" w:rsidRPr="00080145" w:rsidRDefault="00F2054F" w:rsidP="00FA1ABC">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 xml:space="preserve">DE Values </w:t>
            </w:r>
          </w:p>
        </w:tc>
      </w:tr>
      <w:tr w:rsidR="00F2054F" w:rsidRPr="00080145" w14:paraId="3B4B9B2D"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7D1EBB1" w14:textId="281A8C03" w:rsidR="00F2054F" w:rsidRPr="00080145" w:rsidRDefault="00DD0530" w:rsidP="00DD0530">
            <w:pPr>
              <w:shd w:val="clear" w:color="auto" w:fill="FFFFFF"/>
              <w:rPr>
                <w:rFonts w:asciiTheme="minorHAnsi" w:hAnsiTheme="minorHAnsi" w:cstheme="minorHAnsi"/>
                <w:color w:val="201547"/>
                <w:sz w:val="20"/>
                <w:szCs w:val="20"/>
                <w:lang w:eastAsia="en-AU"/>
              </w:rPr>
            </w:pPr>
            <w:r w:rsidRPr="00C80A37">
              <w:rPr>
                <w:rFonts w:asciiTheme="minorHAnsi" w:hAnsiTheme="minorHAnsi" w:cstheme="minorHAnsi"/>
                <w:color w:val="000000"/>
                <w:sz w:val="20"/>
                <w:szCs w:val="20"/>
              </w:rPr>
              <w:t>The department's employees commit to upholding the department's Values: Responsiveness, Integrity, Impartiality, Accountability, Respect, Leadership and Human Rights. The department's Values complement each school's own values and underpin the behaviours the community expects of Victorian public sector employees, including those who work in Victorian Government Schools. Information on the department values is available at:</w:t>
            </w:r>
            <w:r w:rsidR="008C2844">
              <w:rPr>
                <w:rFonts w:asciiTheme="minorHAnsi" w:hAnsiTheme="minorHAnsi" w:cstheme="minorHAnsi"/>
                <w:color w:val="000000"/>
                <w:sz w:val="20"/>
                <w:szCs w:val="20"/>
              </w:rPr>
              <w:br/>
            </w:r>
            <w:hyperlink r:id="rId18" w:history="1">
              <w:r w:rsidRPr="008C2844">
                <w:rPr>
                  <w:rStyle w:val="Hyperlink"/>
                  <w:rFonts w:asciiTheme="minorHAnsi" w:hAnsiTheme="minorHAnsi" w:cstheme="minorHAnsi"/>
                  <w:color w:val="201547"/>
                  <w:sz w:val="20"/>
                  <w:szCs w:val="20"/>
                </w:rPr>
                <w:t>https://www2.education.vic.gov.au/pal/values-department-vps-school-employees/overview</w:t>
              </w:r>
            </w:hyperlink>
          </w:p>
        </w:tc>
      </w:tr>
    </w:tbl>
    <w:p w14:paraId="24C9CA23" w14:textId="14243E80" w:rsidR="24541B91" w:rsidRPr="00080145" w:rsidRDefault="24541B91" w:rsidP="24541B91">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455940" w:rsidRPr="00080145" w14:paraId="609BDCDE" w14:textId="77777777" w:rsidTr="00FA1ABC">
        <w:tc>
          <w:tcPr>
            <w:tcW w:w="10608" w:type="dxa"/>
            <w:shd w:val="clear" w:color="auto" w:fill="17365D" w:themeFill="text2" w:themeFillShade="BF"/>
          </w:tcPr>
          <w:p w14:paraId="79B2EF86" w14:textId="346A3779" w:rsidR="00455940" w:rsidRPr="00080145" w:rsidRDefault="00455940" w:rsidP="00FA1ABC">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Conditions of Employment</w:t>
            </w:r>
          </w:p>
        </w:tc>
      </w:tr>
      <w:tr w:rsidR="00455940" w:rsidRPr="00080145" w14:paraId="58D54535"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4EE88F74" w14:textId="388AF38A"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 xml:space="preserve">All staff employed by the </w:t>
            </w:r>
            <w:r w:rsidR="000A15FD" w:rsidRPr="00C80A37">
              <w:rPr>
                <w:rFonts w:asciiTheme="minorHAnsi" w:eastAsia="Times New Roman" w:hAnsiTheme="minorHAnsi" w:cstheme="minorHAnsi"/>
                <w:color w:val="201547"/>
                <w:sz w:val="20"/>
                <w:szCs w:val="20"/>
                <w:lang w:eastAsia="en-AU"/>
              </w:rPr>
              <w:t xml:space="preserve">VCAA </w:t>
            </w:r>
            <w:r w:rsidRPr="00C80A37">
              <w:rPr>
                <w:rFonts w:asciiTheme="minorHAnsi" w:eastAsia="Times New Roman" w:hAnsiTheme="minorHAnsi" w:cstheme="minorHAnsi"/>
                <w:color w:val="201547"/>
                <w:sz w:val="20"/>
                <w:szCs w:val="20"/>
                <w:lang w:eastAsia="en-AU"/>
              </w:rPr>
              <w:t>have access to a broad range of employment conditions and working arrangements.</w:t>
            </w:r>
          </w:p>
          <w:p w14:paraId="4AD42A7C" w14:textId="77777777"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Appointment of successful applicants will be made subject to a satisfactory pre-employment conditions check.</w:t>
            </w:r>
          </w:p>
          <w:p w14:paraId="486EAC9D" w14:textId="77777777"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A probationary period may apply during the first year of employment and induction and support programs provided.</w:t>
            </w:r>
          </w:p>
          <w:p w14:paraId="639EA964" w14:textId="1D7A0B7C" w:rsidR="006D041D" w:rsidRPr="008C2844" w:rsidRDefault="006D041D" w:rsidP="00EB067B">
            <w:pPr>
              <w:pStyle w:val="NormalWeb"/>
              <w:spacing w:before="0" w:beforeAutospacing="0" w:after="0" w:afterAutospacing="0"/>
              <w:rPr>
                <w:rFonts w:asciiTheme="minorHAnsi" w:hAnsiTheme="minorHAnsi" w:cstheme="minorHAnsi"/>
                <w:sz w:val="20"/>
                <w:szCs w:val="20"/>
              </w:rPr>
            </w:pPr>
            <w:r w:rsidRPr="00C80A37">
              <w:rPr>
                <w:rFonts w:asciiTheme="minorHAnsi" w:hAnsiTheme="minorHAnsi" w:cstheme="minorHAnsi"/>
                <w:color w:val="201547"/>
                <w:sz w:val="20"/>
                <w:szCs w:val="20"/>
              </w:rPr>
              <w:t xml:space="preserve">Detailed information on all terms and conditions of employment is available on the </w:t>
            </w:r>
            <w:r w:rsidR="000A15FD" w:rsidRPr="00C80A37">
              <w:rPr>
                <w:rFonts w:asciiTheme="minorHAnsi" w:hAnsiTheme="minorHAnsi" w:cstheme="minorHAnsi"/>
                <w:color w:val="201547"/>
                <w:sz w:val="20"/>
                <w:szCs w:val="20"/>
              </w:rPr>
              <w:t xml:space="preserve">VCAA's </w:t>
            </w:r>
            <w:r w:rsidRPr="00C80A37">
              <w:rPr>
                <w:rFonts w:asciiTheme="minorHAnsi" w:hAnsiTheme="minorHAnsi" w:cstheme="minorHAnsi"/>
                <w:color w:val="201547"/>
                <w:sz w:val="20"/>
                <w:szCs w:val="20"/>
              </w:rPr>
              <w:t xml:space="preserve">Human Resources website at </w:t>
            </w:r>
            <w:hyperlink r:id="rId19" w:history="1">
              <w:r w:rsidR="00EB067B" w:rsidRPr="008C2844">
                <w:rPr>
                  <w:rStyle w:val="Hyperlink"/>
                  <w:rFonts w:asciiTheme="minorHAnsi" w:hAnsiTheme="minorHAnsi" w:cstheme="minorHAnsi"/>
                  <w:color w:val="64B4FA"/>
                  <w:sz w:val="20"/>
                  <w:szCs w:val="20"/>
                </w:rPr>
                <w:t>Letter of Offer of Employment - Terms and Conditions</w:t>
              </w:r>
            </w:hyperlink>
          </w:p>
        </w:tc>
      </w:tr>
    </w:tbl>
    <w:p w14:paraId="5D21EDF6" w14:textId="77777777" w:rsidR="00455940" w:rsidRPr="00080145" w:rsidRDefault="00455940" w:rsidP="24541B91">
      <w:pPr>
        <w:spacing w:after="0" w:line="240" w:lineRule="auto"/>
        <w:rPr>
          <w:rFonts w:asciiTheme="minorHAnsi" w:hAnsiTheme="minorHAnsi" w:cstheme="minorHAnsi"/>
        </w:rPr>
      </w:pPr>
    </w:p>
    <w:sectPr w:rsidR="00455940" w:rsidRPr="00080145" w:rsidSect="00E131DF">
      <w:headerReference w:type="default" r:id="rId20"/>
      <w:footerReference w:type="default" r:id="rId21"/>
      <w:headerReference w:type="first" r:id="rId22"/>
      <w:pgSz w:w="11906" w:h="16838"/>
      <w:pgMar w:top="284" w:right="1440" w:bottom="426"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DD87" w14:textId="77777777" w:rsidR="008B0C88" w:rsidRDefault="008B0C88" w:rsidP="00DE6B8F">
      <w:pPr>
        <w:spacing w:after="0" w:line="240" w:lineRule="auto"/>
      </w:pPr>
      <w:r>
        <w:separator/>
      </w:r>
    </w:p>
  </w:endnote>
  <w:endnote w:type="continuationSeparator" w:id="0">
    <w:p w14:paraId="421B62FE" w14:textId="77777777" w:rsidR="008B0C88" w:rsidRDefault="008B0C88" w:rsidP="00DE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RJV H+ Helvetica Neue L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A74E" w14:textId="77777777" w:rsidR="00576779" w:rsidRDefault="00576779" w:rsidP="00576779">
    <w:pPr>
      <w:pStyle w:val="Footer"/>
      <w:pBdr>
        <w:top w:val="single" w:sz="4" w:space="1" w:color="D9D9D9"/>
      </w:pBdr>
      <w:rPr>
        <w:b/>
        <w:bCs/>
      </w:rPr>
    </w:pPr>
    <w:r>
      <w:fldChar w:fldCharType="begin"/>
    </w:r>
    <w:r>
      <w:instrText xml:space="preserve"> PAGE   \* MERGEFORMAT </w:instrText>
    </w:r>
    <w:r>
      <w:fldChar w:fldCharType="separate"/>
    </w:r>
    <w:r w:rsidR="00C36716" w:rsidRPr="00C36716">
      <w:rPr>
        <w:b/>
        <w:bCs/>
        <w:noProof/>
      </w:rPr>
      <w:t>6</w:t>
    </w:r>
    <w:r>
      <w:rPr>
        <w:b/>
        <w:bCs/>
        <w:noProof/>
      </w:rPr>
      <w:fldChar w:fldCharType="end"/>
    </w:r>
    <w:r>
      <w:rPr>
        <w:b/>
        <w:bCs/>
      </w:rPr>
      <w:t xml:space="preserve"> | </w:t>
    </w:r>
    <w:r w:rsidRPr="00576779">
      <w:rPr>
        <w:color w:val="808080"/>
        <w:spacing w:val="60"/>
      </w:rPr>
      <w:t>Page</w:t>
    </w:r>
  </w:p>
  <w:p w14:paraId="3C644B94" w14:textId="77777777" w:rsidR="00576779" w:rsidRDefault="00576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2973" w14:textId="77777777" w:rsidR="008B0C88" w:rsidRDefault="008B0C88" w:rsidP="00DE6B8F">
      <w:pPr>
        <w:spacing w:after="0" w:line="240" w:lineRule="auto"/>
      </w:pPr>
      <w:r>
        <w:separator/>
      </w:r>
    </w:p>
  </w:footnote>
  <w:footnote w:type="continuationSeparator" w:id="0">
    <w:p w14:paraId="623D1208" w14:textId="77777777" w:rsidR="008B0C88" w:rsidRDefault="008B0C88" w:rsidP="00DE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07A7" w14:textId="77777777" w:rsidR="007E58B4" w:rsidRDefault="007E58B4" w:rsidP="003D44DC">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F342" w14:textId="77777777" w:rsidR="00832A05" w:rsidRDefault="00832A05">
    <w:pPr>
      <w:pStyle w:val="Header"/>
      <w:rPr>
        <w:noProof/>
        <w:lang w:eastAsia="en-AU"/>
      </w:rPr>
    </w:pPr>
  </w:p>
  <w:p w14:paraId="7472EE09" w14:textId="70681004" w:rsidR="00832A05" w:rsidRDefault="00CE0F85" w:rsidP="00832A05">
    <w:pPr>
      <w:pStyle w:val="Header"/>
      <w:tabs>
        <w:tab w:val="clear" w:pos="9026"/>
      </w:tabs>
      <w:ind w:left="-1418"/>
      <w:rPr>
        <w:noProof/>
        <w:lang w:eastAsia="en-AU"/>
      </w:rPr>
    </w:pPr>
    <w:r>
      <w:rPr>
        <w:noProof/>
      </w:rPr>
      <w:drawing>
        <wp:anchor distT="0" distB="0" distL="114300" distR="114300" simplePos="0" relativeHeight="251659264" behindDoc="1" locked="1" layoutInCell="1" allowOverlap="1" wp14:anchorId="633B6A67" wp14:editId="320C1BE0">
          <wp:simplePos x="0" y="0"/>
          <wp:positionH relativeFrom="page">
            <wp:align>right</wp:align>
          </wp:positionH>
          <wp:positionV relativeFrom="page">
            <wp:posOffset>-635</wp:posOffset>
          </wp:positionV>
          <wp:extent cx="7539990" cy="716915"/>
          <wp:effectExtent l="0" t="0" r="3810" b="6985"/>
          <wp:wrapNone/>
          <wp:docPr id="739984830" name="Picture 73998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7822BEE9" w14:textId="77777777" w:rsidR="00832A05" w:rsidRPr="00832A05" w:rsidRDefault="00832A05" w:rsidP="00832A05">
    <w:pPr>
      <w:pStyle w:val="Header"/>
      <w:tabs>
        <w:tab w:val="clear" w:pos="9026"/>
      </w:tabs>
      <w:ind w:left="-1418"/>
      <w:rPr>
        <w:noProof/>
        <w:sz w:val="2"/>
        <w:szCs w:val="2"/>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238"/>
    <w:multiLevelType w:val="multilevel"/>
    <w:tmpl w:val="FEB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159D1"/>
    <w:multiLevelType w:val="hybridMultilevel"/>
    <w:tmpl w:val="7CCA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705E9"/>
    <w:multiLevelType w:val="hybridMultilevel"/>
    <w:tmpl w:val="F0C6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22664"/>
    <w:multiLevelType w:val="hybridMultilevel"/>
    <w:tmpl w:val="87484D86"/>
    <w:lvl w:ilvl="0" w:tplc="6308C60C">
      <w:start w:val="1"/>
      <w:numFmt w:val="bullet"/>
      <w:lvlText w:val=""/>
      <w:lvlJc w:val="left"/>
      <w:pPr>
        <w:ind w:left="720" w:hanging="360"/>
      </w:pPr>
      <w:rPr>
        <w:rFonts w:ascii="Symbol" w:hAnsi="Symbol" w:hint="default"/>
        <w:color w:val="auto"/>
        <w:sz w:val="20"/>
        <w:szCs w:val="20"/>
      </w:rPr>
    </w:lvl>
    <w:lvl w:ilvl="1" w:tplc="9C2E14C2">
      <w:numFmt w:val="bullet"/>
      <w:lvlText w:val="•"/>
      <w:lvlJc w:val="left"/>
      <w:pPr>
        <w:ind w:left="1890" w:hanging="81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2C799B"/>
    <w:multiLevelType w:val="hybridMultilevel"/>
    <w:tmpl w:val="5A60681A"/>
    <w:lvl w:ilvl="0" w:tplc="FFFFFFFF">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7AE7C30"/>
    <w:multiLevelType w:val="hybridMultilevel"/>
    <w:tmpl w:val="13FC03EA"/>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num w:numId="1" w16cid:durableId="3942825">
    <w:abstractNumId w:val="0"/>
  </w:num>
  <w:num w:numId="2" w16cid:durableId="1678000311">
    <w:abstractNumId w:val="4"/>
  </w:num>
  <w:num w:numId="3" w16cid:durableId="1486051278">
    <w:abstractNumId w:val="3"/>
  </w:num>
  <w:num w:numId="4" w16cid:durableId="369964793">
    <w:abstractNumId w:val="2"/>
  </w:num>
  <w:num w:numId="5" w16cid:durableId="431239832">
    <w:abstractNumId w:val="1"/>
  </w:num>
  <w:num w:numId="6" w16cid:durableId="75833100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AEC"/>
    <w:rsid w:val="0001303D"/>
    <w:rsid w:val="00024BF5"/>
    <w:rsid w:val="00026099"/>
    <w:rsid w:val="00047046"/>
    <w:rsid w:val="00054A14"/>
    <w:rsid w:val="00055FB6"/>
    <w:rsid w:val="00063FEF"/>
    <w:rsid w:val="000706B9"/>
    <w:rsid w:val="000742B7"/>
    <w:rsid w:val="00080145"/>
    <w:rsid w:val="000A15FD"/>
    <w:rsid w:val="000A2209"/>
    <w:rsid w:val="000A580C"/>
    <w:rsid w:val="000E1631"/>
    <w:rsid w:val="000E19F3"/>
    <w:rsid w:val="001359A7"/>
    <w:rsid w:val="00137ED2"/>
    <w:rsid w:val="00144BD3"/>
    <w:rsid w:val="0015412A"/>
    <w:rsid w:val="0018262B"/>
    <w:rsid w:val="001914A9"/>
    <w:rsid w:val="001A44BC"/>
    <w:rsid w:val="001B0F21"/>
    <w:rsid w:val="001E75AE"/>
    <w:rsid w:val="00200511"/>
    <w:rsid w:val="00212850"/>
    <w:rsid w:val="00222C55"/>
    <w:rsid w:val="0022663E"/>
    <w:rsid w:val="0023174E"/>
    <w:rsid w:val="002745E9"/>
    <w:rsid w:val="00275C72"/>
    <w:rsid w:val="00297F6B"/>
    <w:rsid w:val="002B4A32"/>
    <w:rsid w:val="002B6E9D"/>
    <w:rsid w:val="002D080F"/>
    <w:rsid w:val="002D6DD2"/>
    <w:rsid w:val="003002BC"/>
    <w:rsid w:val="00327CC6"/>
    <w:rsid w:val="003B0D31"/>
    <w:rsid w:val="003B558E"/>
    <w:rsid w:val="003D1BF6"/>
    <w:rsid w:val="003D44DC"/>
    <w:rsid w:val="003E751C"/>
    <w:rsid w:val="003F30A5"/>
    <w:rsid w:val="00405CFD"/>
    <w:rsid w:val="004146D0"/>
    <w:rsid w:val="00420622"/>
    <w:rsid w:val="00430507"/>
    <w:rsid w:val="004402C5"/>
    <w:rsid w:val="00455940"/>
    <w:rsid w:val="004564A3"/>
    <w:rsid w:val="00481C48"/>
    <w:rsid w:val="00483B31"/>
    <w:rsid w:val="0048582E"/>
    <w:rsid w:val="00487A46"/>
    <w:rsid w:val="004A197D"/>
    <w:rsid w:val="004A2AB3"/>
    <w:rsid w:val="004C4257"/>
    <w:rsid w:val="004C4BBE"/>
    <w:rsid w:val="004D2769"/>
    <w:rsid w:val="004E12C3"/>
    <w:rsid w:val="004F0B35"/>
    <w:rsid w:val="004F38CA"/>
    <w:rsid w:val="00502814"/>
    <w:rsid w:val="005039A0"/>
    <w:rsid w:val="0050760B"/>
    <w:rsid w:val="00507BF1"/>
    <w:rsid w:val="00511BC5"/>
    <w:rsid w:val="00511C19"/>
    <w:rsid w:val="00513118"/>
    <w:rsid w:val="005245F5"/>
    <w:rsid w:val="00532915"/>
    <w:rsid w:val="0053507A"/>
    <w:rsid w:val="00540393"/>
    <w:rsid w:val="0054530B"/>
    <w:rsid w:val="005458C3"/>
    <w:rsid w:val="00556987"/>
    <w:rsid w:val="00563722"/>
    <w:rsid w:val="00576779"/>
    <w:rsid w:val="0058565E"/>
    <w:rsid w:val="005916C0"/>
    <w:rsid w:val="00593276"/>
    <w:rsid w:val="0059556C"/>
    <w:rsid w:val="005B78E5"/>
    <w:rsid w:val="005C0522"/>
    <w:rsid w:val="005C4CD2"/>
    <w:rsid w:val="00601120"/>
    <w:rsid w:val="006023C0"/>
    <w:rsid w:val="00622F26"/>
    <w:rsid w:val="00625216"/>
    <w:rsid w:val="0063141A"/>
    <w:rsid w:val="00644DAF"/>
    <w:rsid w:val="00645164"/>
    <w:rsid w:val="00645564"/>
    <w:rsid w:val="00645F4C"/>
    <w:rsid w:val="00655453"/>
    <w:rsid w:val="0066373D"/>
    <w:rsid w:val="00665B58"/>
    <w:rsid w:val="0067297F"/>
    <w:rsid w:val="006764B4"/>
    <w:rsid w:val="00681E64"/>
    <w:rsid w:val="00691632"/>
    <w:rsid w:val="006A09CF"/>
    <w:rsid w:val="006A708C"/>
    <w:rsid w:val="006B541E"/>
    <w:rsid w:val="006C1DB3"/>
    <w:rsid w:val="006D041D"/>
    <w:rsid w:val="006E37BE"/>
    <w:rsid w:val="007046EC"/>
    <w:rsid w:val="00711093"/>
    <w:rsid w:val="00716377"/>
    <w:rsid w:val="00716422"/>
    <w:rsid w:val="00725F5B"/>
    <w:rsid w:val="00736C42"/>
    <w:rsid w:val="00745A2E"/>
    <w:rsid w:val="00765997"/>
    <w:rsid w:val="00771A8C"/>
    <w:rsid w:val="007C0FA5"/>
    <w:rsid w:val="007C23BA"/>
    <w:rsid w:val="007C2C96"/>
    <w:rsid w:val="007D3324"/>
    <w:rsid w:val="007E3EA3"/>
    <w:rsid w:val="007E58B4"/>
    <w:rsid w:val="007F1612"/>
    <w:rsid w:val="00832A05"/>
    <w:rsid w:val="008713DD"/>
    <w:rsid w:val="00876B15"/>
    <w:rsid w:val="0089000D"/>
    <w:rsid w:val="008A45A9"/>
    <w:rsid w:val="008A50D3"/>
    <w:rsid w:val="008B0C88"/>
    <w:rsid w:val="008C2844"/>
    <w:rsid w:val="008C7C90"/>
    <w:rsid w:val="008E7452"/>
    <w:rsid w:val="00903431"/>
    <w:rsid w:val="00912703"/>
    <w:rsid w:val="009516F0"/>
    <w:rsid w:val="00954737"/>
    <w:rsid w:val="00955D5F"/>
    <w:rsid w:val="009666A5"/>
    <w:rsid w:val="00976B02"/>
    <w:rsid w:val="009878C2"/>
    <w:rsid w:val="00994486"/>
    <w:rsid w:val="009A5AB4"/>
    <w:rsid w:val="009B2494"/>
    <w:rsid w:val="009B5A1E"/>
    <w:rsid w:val="009C28FE"/>
    <w:rsid w:val="00A0607E"/>
    <w:rsid w:val="00A27BF2"/>
    <w:rsid w:val="00A36887"/>
    <w:rsid w:val="00A44D71"/>
    <w:rsid w:val="00A6100F"/>
    <w:rsid w:val="00A63080"/>
    <w:rsid w:val="00A82B5B"/>
    <w:rsid w:val="00A82EC4"/>
    <w:rsid w:val="00A96F69"/>
    <w:rsid w:val="00AC27B7"/>
    <w:rsid w:val="00AE6F41"/>
    <w:rsid w:val="00AF097D"/>
    <w:rsid w:val="00AF4BDE"/>
    <w:rsid w:val="00B05899"/>
    <w:rsid w:val="00B14347"/>
    <w:rsid w:val="00B26166"/>
    <w:rsid w:val="00B30263"/>
    <w:rsid w:val="00B334B6"/>
    <w:rsid w:val="00B336A8"/>
    <w:rsid w:val="00B3505D"/>
    <w:rsid w:val="00B86674"/>
    <w:rsid w:val="00B87BAF"/>
    <w:rsid w:val="00B87D01"/>
    <w:rsid w:val="00BA11C8"/>
    <w:rsid w:val="00BA7109"/>
    <w:rsid w:val="00BB211F"/>
    <w:rsid w:val="00BB7BEE"/>
    <w:rsid w:val="00BC47EA"/>
    <w:rsid w:val="00BC6060"/>
    <w:rsid w:val="00BF279C"/>
    <w:rsid w:val="00C01DD2"/>
    <w:rsid w:val="00C23331"/>
    <w:rsid w:val="00C266FA"/>
    <w:rsid w:val="00C36716"/>
    <w:rsid w:val="00C36BA1"/>
    <w:rsid w:val="00C543C1"/>
    <w:rsid w:val="00C6297F"/>
    <w:rsid w:val="00C80A37"/>
    <w:rsid w:val="00C9030D"/>
    <w:rsid w:val="00CB09CD"/>
    <w:rsid w:val="00CC3887"/>
    <w:rsid w:val="00CD4C86"/>
    <w:rsid w:val="00CE0F85"/>
    <w:rsid w:val="00CE1568"/>
    <w:rsid w:val="00CE18AA"/>
    <w:rsid w:val="00CE3C4B"/>
    <w:rsid w:val="00CE6CBB"/>
    <w:rsid w:val="00D1228B"/>
    <w:rsid w:val="00D15A44"/>
    <w:rsid w:val="00D271D5"/>
    <w:rsid w:val="00D45C38"/>
    <w:rsid w:val="00D573FA"/>
    <w:rsid w:val="00D63FC3"/>
    <w:rsid w:val="00DB4C4C"/>
    <w:rsid w:val="00DC558F"/>
    <w:rsid w:val="00DC6A39"/>
    <w:rsid w:val="00DD0530"/>
    <w:rsid w:val="00DE0183"/>
    <w:rsid w:val="00DE6B8F"/>
    <w:rsid w:val="00DF0A0C"/>
    <w:rsid w:val="00DF538A"/>
    <w:rsid w:val="00DF63F3"/>
    <w:rsid w:val="00E11D37"/>
    <w:rsid w:val="00E131DF"/>
    <w:rsid w:val="00E145F1"/>
    <w:rsid w:val="00E2527E"/>
    <w:rsid w:val="00E34161"/>
    <w:rsid w:val="00E429A4"/>
    <w:rsid w:val="00E45315"/>
    <w:rsid w:val="00E4643E"/>
    <w:rsid w:val="00E47AEC"/>
    <w:rsid w:val="00E50C8E"/>
    <w:rsid w:val="00E51966"/>
    <w:rsid w:val="00E56357"/>
    <w:rsid w:val="00E73F2D"/>
    <w:rsid w:val="00EB067B"/>
    <w:rsid w:val="00EB25D4"/>
    <w:rsid w:val="00EC5A4D"/>
    <w:rsid w:val="00F14005"/>
    <w:rsid w:val="00F2054F"/>
    <w:rsid w:val="00F22909"/>
    <w:rsid w:val="00F34682"/>
    <w:rsid w:val="00F46814"/>
    <w:rsid w:val="00F552AA"/>
    <w:rsid w:val="00F615C5"/>
    <w:rsid w:val="00F72BD1"/>
    <w:rsid w:val="00F75DE4"/>
    <w:rsid w:val="00F807B2"/>
    <w:rsid w:val="00F96F13"/>
    <w:rsid w:val="00FA1775"/>
    <w:rsid w:val="00FA7952"/>
    <w:rsid w:val="00FC40DE"/>
    <w:rsid w:val="00FD4988"/>
    <w:rsid w:val="00FF18CD"/>
    <w:rsid w:val="05D4C645"/>
    <w:rsid w:val="0F5B0466"/>
    <w:rsid w:val="10355439"/>
    <w:rsid w:val="24541B91"/>
    <w:rsid w:val="25F6A3F5"/>
    <w:rsid w:val="2814EA4E"/>
    <w:rsid w:val="3527DFB0"/>
    <w:rsid w:val="352C1D4D"/>
    <w:rsid w:val="3E04FF59"/>
    <w:rsid w:val="4409BF53"/>
    <w:rsid w:val="445333DF"/>
    <w:rsid w:val="4D53D2E0"/>
    <w:rsid w:val="4F6C23C7"/>
    <w:rsid w:val="4F93CA7D"/>
    <w:rsid w:val="53F6BB82"/>
    <w:rsid w:val="5CC6528A"/>
    <w:rsid w:val="62AE8E37"/>
    <w:rsid w:val="6DC0194E"/>
    <w:rsid w:val="70EE3C6B"/>
    <w:rsid w:val="760F898F"/>
    <w:rsid w:val="78185B9E"/>
    <w:rsid w:val="7A925619"/>
    <w:rsid w:val="7DDFD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C161C"/>
  <w15:docId w15:val="{7655A9DC-7D34-4E73-BEBB-A54D5C44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pagetitle">
    <w:name w:val="papagetitle"/>
    <w:rsid w:val="00E47AEC"/>
  </w:style>
  <w:style w:type="character" w:customStyle="1" w:styleId="pseditboxlabel">
    <w:name w:val="pseditboxlabel"/>
    <w:rsid w:val="00E47AEC"/>
  </w:style>
  <w:style w:type="character" w:customStyle="1" w:styleId="pslongeditbox">
    <w:name w:val="pslongeditbox"/>
    <w:rsid w:val="00E47AEC"/>
  </w:style>
  <w:style w:type="character" w:customStyle="1" w:styleId="pseditboxdisponly">
    <w:name w:val="pseditbox_disponly"/>
    <w:rsid w:val="00E47AEC"/>
  </w:style>
  <w:style w:type="character" w:customStyle="1" w:styleId="psdropdownlabel">
    <w:name w:val="psdropdownlabel"/>
    <w:rsid w:val="00E47AEC"/>
  </w:style>
  <w:style w:type="character" w:customStyle="1" w:styleId="psdropdownlistdisponly">
    <w:name w:val="psdropdownlist_disponly"/>
    <w:rsid w:val="00E47AEC"/>
  </w:style>
  <w:style w:type="table" w:styleId="TableGrid">
    <w:name w:val="Table Grid"/>
    <w:basedOn w:val="TableNormal"/>
    <w:uiPriority w:val="59"/>
    <w:rsid w:val="00DE6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B8F"/>
    <w:pPr>
      <w:tabs>
        <w:tab w:val="center" w:pos="4513"/>
        <w:tab w:val="right" w:pos="9026"/>
      </w:tabs>
    </w:pPr>
  </w:style>
  <w:style w:type="character" w:customStyle="1" w:styleId="HeaderChar">
    <w:name w:val="Header Char"/>
    <w:link w:val="Header"/>
    <w:uiPriority w:val="99"/>
    <w:rsid w:val="00DE6B8F"/>
    <w:rPr>
      <w:sz w:val="22"/>
      <w:szCs w:val="22"/>
      <w:lang w:eastAsia="en-US"/>
    </w:rPr>
  </w:style>
  <w:style w:type="paragraph" w:styleId="Footer">
    <w:name w:val="footer"/>
    <w:basedOn w:val="Normal"/>
    <w:link w:val="FooterChar"/>
    <w:uiPriority w:val="99"/>
    <w:unhideWhenUsed/>
    <w:rsid w:val="00DE6B8F"/>
    <w:pPr>
      <w:tabs>
        <w:tab w:val="center" w:pos="4513"/>
        <w:tab w:val="right" w:pos="9026"/>
      </w:tabs>
    </w:pPr>
  </w:style>
  <w:style w:type="character" w:customStyle="1" w:styleId="FooterChar">
    <w:name w:val="Footer Char"/>
    <w:link w:val="Footer"/>
    <w:uiPriority w:val="99"/>
    <w:rsid w:val="00DE6B8F"/>
    <w:rPr>
      <w:sz w:val="22"/>
      <w:szCs w:val="22"/>
      <w:lang w:eastAsia="en-US"/>
    </w:rPr>
  </w:style>
  <w:style w:type="paragraph" w:styleId="NormalWeb">
    <w:name w:val="Normal (Web)"/>
    <w:basedOn w:val="Normal"/>
    <w:uiPriority w:val="99"/>
    <w:unhideWhenUsed/>
    <w:rsid w:val="00A6100F"/>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6100F"/>
    <w:rPr>
      <w:b/>
      <w:bCs/>
    </w:rPr>
  </w:style>
  <w:style w:type="paragraph" w:styleId="ListParagraph">
    <w:name w:val="List Paragraph"/>
    <w:aliases w:val="List Paragraph1,List Paragraph11"/>
    <w:basedOn w:val="Normal"/>
    <w:uiPriority w:val="34"/>
    <w:qFormat/>
    <w:rsid w:val="00D573FA"/>
    <w:pPr>
      <w:ind w:left="720"/>
      <w:contextualSpacing/>
    </w:pPr>
  </w:style>
  <w:style w:type="paragraph" w:styleId="Subtitle">
    <w:name w:val="Subtitle"/>
    <w:basedOn w:val="Normal"/>
    <w:next w:val="Normal"/>
    <w:link w:val="SubtitleChar"/>
    <w:uiPriority w:val="11"/>
    <w:qFormat/>
    <w:rsid w:val="00D573FA"/>
    <w:pPr>
      <w:numPr>
        <w:ilvl w:val="1"/>
      </w:numPr>
      <w:spacing w:after="0" w:line="240" w:lineRule="atLeast"/>
    </w:pPr>
    <w:rPr>
      <w:rFonts w:ascii="Arial" w:eastAsia="Times New Roman" w:hAnsi="Arial"/>
      <w:color w:val="5A5A59"/>
      <w:sz w:val="27"/>
      <w:szCs w:val="27"/>
      <w:lang w:val="en-US"/>
    </w:rPr>
  </w:style>
  <w:style w:type="character" w:customStyle="1" w:styleId="SubtitleChar">
    <w:name w:val="Subtitle Char"/>
    <w:link w:val="Subtitle"/>
    <w:uiPriority w:val="11"/>
    <w:rsid w:val="00D573FA"/>
    <w:rPr>
      <w:rFonts w:ascii="Arial" w:eastAsia="Times New Roman" w:hAnsi="Arial"/>
      <w:color w:val="5A5A59"/>
      <w:sz w:val="27"/>
      <w:szCs w:val="27"/>
      <w:lang w:val="en-US" w:eastAsia="en-US"/>
    </w:rPr>
  </w:style>
  <w:style w:type="character" w:customStyle="1" w:styleId="apple-converted-space">
    <w:name w:val="apple-converted-space"/>
    <w:rsid w:val="00D573FA"/>
  </w:style>
  <w:style w:type="table" w:styleId="LightList-Accent2">
    <w:name w:val="Light List Accent 2"/>
    <w:basedOn w:val="TableNormal"/>
    <w:uiPriority w:val="61"/>
    <w:rsid w:val="007E58B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BalloonText">
    <w:name w:val="Balloon Text"/>
    <w:basedOn w:val="Normal"/>
    <w:link w:val="BalloonTextChar"/>
    <w:uiPriority w:val="99"/>
    <w:semiHidden/>
    <w:unhideWhenUsed/>
    <w:rsid w:val="004146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46D0"/>
    <w:rPr>
      <w:rFonts w:ascii="Tahoma" w:hAnsi="Tahoma" w:cs="Tahoma"/>
      <w:sz w:val="16"/>
      <w:szCs w:val="16"/>
      <w:lang w:eastAsia="en-US"/>
    </w:rPr>
  </w:style>
  <w:style w:type="character" w:styleId="Hyperlink">
    <w:name w:val="Hyperlink"/>
    <w:unhideWhenUsed/>
    <w:rsid w:val="00024BF5"/>
    <w:rPr>
      <w:color w:val="0000FF"/>
      <w:u w:val="single"/>
    </w:rPr>
  </w:style>
  <w:style w:type="character" w:customStyle="1" w:styleId="Document3">
    <w:name w:val="Document 3"/>
    <w:rsid w:val="009516F0"/>
    <w:rPr>
      <w:rFonts w:ascii="Univers" w:hAnsi="Univers"/>
      <w:noProof w:val="0"/>
      <w:sz w:val="24"/>
      <w:lang w:val="en-US"/>
    </w:rPr>
  </w:style>
  <w:style w:type="character" w:customStyle="1" w:styleId="pseditboxdisponly1">
    <w:name w:val="pseditbox_disponly1"/>
    <w:basedOn w:val="DefaultParagraphFont"/>
    <w:rsid w:val="00B87BAF"/>
    <w:rPr>
      <w:rFonts w:ascii="Arial" w:hAnsi="Arial" w:cs="Arial" w:hint="default"/>
      <w:b w:val="0"/>
      <w:bCs w:val="0"/>
      <w:i w:val="0"/>
      <w:iCs w:val="0"/>
      <w:color w:val="515151"/>
      <w:sz w:val="18"/>
      <w:szCs w:val="18"/>
      <w:bdr w:val="none" w:sz="0" w:space="0" w:color="auto" w:frame="1"/>
    </w:rPr>
  </w:style>
  <w:style w:type="paragraph" w:customStyle="1" w:styleId="RightPar1">
    <w:name w:val="Right Par 1"/>
    <w:rsid w:val="00200511"/>
    <w:pPr>
      <w:tabs>
        <w:tab w:val="left" w:pos="-720"/>
        <w:tab w:val="left" w:pos="0"/>
        <w:tab w:val="decimal" w:pos="720"/>
      </w:tabs>
      <w:suppressAutoHyphens/>
      <w:ind w:left="720"/>
    </w:pPr>
    <w:rPr>
      <w:rFonts w:ascii="Univers" w:eastAsia="Times New Roman" w:hAnsi="Univers"/>
      <w:sz w:val="24"/>
      <w:lang w:val="en-US" w:eastAsia="en-US"/>
    </w:rPr>
  </w:style>
  <w:style w:type="character" w:styleId="UnresolvedMention">
    <w:name w:val="Unresolved Mention"/>
    <w:basedOn w:val="DefaultParagraphFont"/>
    <w:uiPriority w:val="99"/>
    <w:semiHidden/>
    <w:unhideWhenUsed/>
    <w:rsid w:val="00CE0F85"/>
    <w:rPr>
      <w:color w:val="605E5C"/>
      <w:shd w:val="clear" w:color="auto" w:fill="E1DFDD"/>
    </w:rPr>
  </w:style>
  <w:style w:type="character" w:styleId="FollowedHyperlink">
    <w:name w:val="FollowedHyperlink"/>
    <w:basedOn w:val="DefaultParagraphFont"/>
    <w:uiPriority w:val="99"/>
    <w:semiHidden/>
    <w:unhideWhenUsed/>
    <w:rsid w:val="0067297F"/>
    <w:rPr>
      <w:color w:val="800080"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4CD2"/>
    <w:rPr>
      <w:sz w:val="22"/>
      <w:szCs w:val="22"/>
      <w:lang w:eastAsia="en-US"/>
    </w:rPr>
  </w:style>
  <w:style w:type="paragraph" w:customStyle="1" w:styleId="Bulletlevel2">
    <w:name w:val="Bullet level 2"/>
    <w:basedOn w:val="Normal"/>
    <w:qFormat/>
    <w:rsid w:val="00E429A4"/>
    <w:pPr>
      <w:numPr>
        <w:numId w:val="2"/>
      </w:numPr>
      <w:tabs>
        <w:tab w:val="left" w:pos="425"/>
      </w:tabs>
      <w:spacing w:before="60" w:after="60" w:line="288" w:lineRule="auto"/>
      <w:contextualSpacing/>
    </w:pPr>
    <w:rPr>
      <w:rFonts w:ascii="Arial" w:eastAsia="Times New Roman" w:hAnsi="Arial" w:cs="Arial"/>
      <w:color w:val="000000" w:themeColor="text1"/>
      <w:kern w:val="22"/>
      <w:sz w:val="20"/>
      <w:lang w:val="en-GB" w:eastAsia="ja-JP"/>
    </w:rPr>
  </w:style>
  <w:style w:type="paragraph" w:customStyle="1" w:styleId="Default">
    <w:name w:val="Default"/>
    <w:rsid w:val="009B5A1E"/>
    <w:pPr>
      <w:autoSpaceDE w:val="0"/>
      <w:autoSpaceDN w:val="0"/>
      <w:adjustRightInd w:val="0"/>
    </w:pPr>
    <w:rPr>
      <w:rFonts w:cs="Calibri"/>
      <w:color w:val="000000"/>
      <w:sz w:val="24"/>
      <w:szCs w:val="24"/>
    </w:rPr>
  </w:style>
  <w:style w:type="paragraph" w:customStyle="1" w:styleId="Pa1">
    <w:name w:val="Pa1"/>
    <w:basedOn w:val="Normal"/>
    <w:next w:val="Normal"/>
    <w:uiPriority w:val="99"/>
    <w:rsid w:val="00DF538A"/>
    <w:pPr>
      <w:autoSpaceDE w:val="0"/>
      <w:autoSpaceDN w:val="0"/>
      <w:adjustRightInd w:val="0"/>
      <w:spacing w:after="0" w:line="181" w:lineRule="atLeast"/>
    </w:pPr>
    <w:rPr>
      <w:rFonts w:ascii="CERJV H+ Helvetica Neue LT" w:eastAsiaTheme="minorHAnsi" w:hAnsi="CERJV H+ Helvetica Neue LT" w:cstheme="minorBidi"/>
      <w:sz w:val="24"/>
      <w:szCs w:val="24"/>
    </w:rPr>
  </w:style>
  <w:style w:type="paragraph" w:styleId="CommentSubject">
    <w:name w:val="annotation subject"/>
    <w:basedOn w:val="CommentText"/>
    <w:next w:val="CommentText"/>
    <w:link w:val="CommentSubjectChar"/>
    <w:uiPriority w:val="99"/>
    <w:semiHidden/>
    <w:unhideWhenUsed/>
    <w:rsid w:val="00BB211F"/>
    <w:rPr>
      <w:b/>
      <w:bCs/>
    </w:rPr>
  </w:style>
  <w:style w:type="character" w:customStyle="1" w:styleId="CommentSubjectChar">
    <w:name w:val="Comment Subject Char"/>
    <w:basedOn w:val="CommentTextChar"/>
    <w:link w:val="CommentSubject"/>
    <w:uiPriority w:val="99"/>
    <w:semiHidden/>
    <w:rsid w:val="00BB211F"/>
    <w:rPr>
      <w:b/>
      <w:bCs/>
      <w:lang w:eastAsia="en-US"/>
    </w:rPr>
  </w:style>
  <w:style w:type="character" w:styleId="Emphasis">
    <w:name w:val="Emphasis"/>
    <w:basedOn w:val="DefaultParagraphFont"/>
    <w:uiPriority w:val="20"/>
    <w:qFormat/>
    <w:rsid w:val="00BC47EA"/>
    <w:rPr>
      <w:i/>
      <w:iCs/>
    </w:rPr>
  </w:style>
  <w:style w:type="character" w:customStyle="1" w:styleId="ms-rtestyle-intenseemphasis">
    <w:name w:val="ms-rtestyle-intenseemphasis"/>
    <w:basedOn w:val="DefaultParagraphFont"/>
    <w:rsid w:val="00BC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947">
      <w:bodyDiv w:val="1"/>
      <w:marLeft w:val="0"/>
      <w:marRight w:val="0"/>
      <w:marTop w:val="0"/>
      <w:marBottom w:val="0"/>
      <w:divBdr>
        <w:top w:val="none" w:sz="0" w:space="0" w:color="auto"/>
        <w:left w:val="none" w:sz="0" w:space="0" w:color="auto"/>
        <w:bottom w:val="none" w:sz="0" w:space="0" w:color="auto"/>
        <w:right w:val="none" w:sz="0" w:space="0" w:color="auto"/>
      </w:divBdr>
    </w:div>
    <w:div w:id="10691158">
      <w:bodyDiv w:val="1"/>
      <w:marLeft w:val="0"/>
      <w:marRight w:val="0"/>
      <w:marTop w:val="0"/>
      <w:marBottom w:val="0"/>
      <w:divBdr>
        <w:top w:val="none" w:sz="0" w:space="0" w:color="auto"/>
        <w:left w:val="none" w:sz="0" w:space="0" w:color="auto"/>
        <w:bottom w:val="none" w:sz="0" w:space="0" w:color="auto"/>
        <w:right w:val="none" w:sz="0" w:space="0" w:color="auto"/>
      </w:divBdr>
    </w:div>
    <w:div w:id="117265900">
      <w:bodyDiv w:val="1"/>
      <w:marLeft w:val="0"/>
      <w:marRight w:val="0"/>
      <w:marTop w:val="0"/>
      <w:marBottom w:val="0"/>
      <w:divBdr>
        <w:top w:val="none" w:sz="0" w:space="0" w:color="auto"/>
        <w:left w:val="none" w:sz="0" w:space="0" w:color="auto"/>
        <w:bottom w:val="none" w:sz="0" w:space="0" w:color="auto"/>
        <w:right w:val="none" w:sz="0" w:space="0" w:color="auto"/>
      </w:divBdr>
    </w:div>
    <w:div w:id="352075145">
      <w:bodyDiv w:val="1"/>
      <w:marLeft w:val="0"/>
      <w:marRight w:val="0"/>
      <w:marTop w:val="0"/>
      <w:marBottom w:val="0"/>
      <w:divBdr>
        <w:top w:val="none" w:sz="0" w:space="0" w:color="auto"/>
        <w:left w:val="none" w:sz="0" w:space="0" w:color="auto"/>
        <w:bottom w:val="none" w:sz="0" w:space="0" w:color="auto"/>
        <w:right w:val="none" w:sz="0" w:space="0" w:color="auto"/>
      </w:divBdr>
      <w:divsChild>
        <w:div w:id="1181117958">
          <w:marLeft w:val="0"/>
          <w:marRight w:val="0"/>
          <w:marTop w:val="0"/>
          <w:marBottom w:val="0"/>
          <w:divBdr>
            <w:top w:val="none" w:sz="0" w:space="0" w:color="auto"/>
            <w:left w:val="none" w:sz="0" w:space="0" w:color="auto"/>
            <w:bottom w:val="none" w:sz="0" w:space="0" w:color="auto"/>
            <w:right w:val="none" w:sz="0" w:space="0" w:color="auto"/>
          </w:divBdr>
          <w:divsChild>
            <w:div w:id="12780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3578">
      <w:bodyDiv w:val="1"/>
      <w:marLeft w:val="0"/>
      <w:marRight w:val="0"/>
      <w:marTop w:val="0"/>
      <w:marBottom w:val="0"/>
      <w:divBdr>
        <w:top w:val="none" w:sz="0" w:space="0" w:color="auto"/>
        <w:left w:val="none" w:sz="0" w:space="0" w:color="auto"/>
        <w:bottom w:val="none" w:sz="0" w:space="0" w:color="auto"/>
        <w:right w:val="none" w:sz="0" w:space="0" w:color="auto"/>
      </w:divBdr>
    </w:div>
    <w:div w:id="472716574">
      <w:bodyDiv w:val="1"/>
      <w:marLeft w:val="0"/>
      <w:marRight w:val="0"/>
      <w:marTop w:val="0"/>
      <w:marBottom w:val="0"/>
      <w:divBdr>
        <w:top w:val="none" w:sz="0" w:space="0" w:color="auto"/>
        <w:left w:val="none" w:sz="0" w:space="0" w:color="auto"/>
        <w:bottom w:val="none" w:sz="0" w:space="0" w:color="auto"/>
        <w:right w:val="none" w:sz="0" w:space="0" w:color="auto"/>
      </w:divBdr>
    </w:div>
    <w:div w:id="577903353">
      <w:bodyDiv w:val="1"/>
      <w:marLeft w:val="0"/>
      <w:marRight w:val="0"/>
      <w:marTop w:val="0"/>
      <w:marBottom w:val="0"/>
      <w:divBdr>
        <w:top w:val="none" w:sz="0" w:space="0" w:color="auto"/>
        <w:left w:val="none" w:sz="0" w:space="0" w:color="auto"/>
        <w:bottom w:val="none" w:sz="0" w:space="0" w:color="auto"/>
        <w:right w:val="none" w:sz="0" w:space="0" w:color="auto"/>
      </w:divBdr>
    </w:div>
    <w:div w:id="590771779">
      <w:bodyDiv w:val="1"/>
      <w:marLeft w:val="0"/>
      <w:marRight w:val="0"/>
      <w:marTop w:val="0"/>
      <w:marBottom w:val="0"/>
      <w:divBdr>
        <w:top w:val="none" w:sz="0" w:space="0" w:color="auto"/>
        <w:left w:val="none" w:sz="0" w:space="0" w:color="auto"/>
        <w:bottom w:val="none" w:sz="0" w:space="0" w:color="auto"/>
        <w:right w:val="none" w:sz="0" w:space="0" w:color="auto"/>
      </w:divBdr>
      <w:divsChild>
        <w:div w:id="2043937095">
          <w:marLeft w:val="0"/>
          <w:marRight w:val="0"/>
          <w:marTop w:val="0"/>
          <w:marBottom w:val="0"/>
          <w:divBdr>
            <w:top w:val="none" w:sz="0" w:space="0" w:color="auto"/>
            <w:left w:val="none" w:sz="0" w:space="0" w:color="auto"/>
            <w:bottom w:val="none" w:sz="0" w:space="0" w:color="auto"/>
            <w:right w:val="none" w:sz="0" w:space="0" w:color="auto"/>
          </w:divBdr>
          <w:divsChild>
            <w:div w:id="3880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2383">
      <w:bodyDiv w:val="1"/>
      <w:marLeft w:val="0"/>
      <w:marRight w:val="0"/>
      <w:marTop w:val="0"/>
      <w:marBottom w:val="0"/>
      <w:divBdr>
        <w:top w:val="none" w:sz="0" w:space="0" w:color="auto"/>
        <w:left w:val="none" w:sz="0" w:space="0" w:color="auto"/>
        <w:bottom w:val="none" w:sz="0" w:space="0" w:color="auto"/>
        <w:right w:val="none" w:sz="0" w:space="0" w:color="auto"/>
      </w:divBdr>
    </w:div>
    <w:div w:id="666202718">
      <w:bodyDiv w:val="1"/>
      <w:marLeft w:val="0"/>
      <w:marRight w:val="0"/>
      <w:marTop w:val="0"/>
      <w:marBottom w:val="0"/>
      <w:divBdr>
        <w:top w:val="none" w:sz="0" w:space="0" w:color="auto"/>
        <w:left w:val="none" w:sz="0" w:space="0" w:color="auto"/>
        <w:bottom w:val="none" w:sz="0" w:space="0" w:color="auto"/>
        <w:right w:val="none" w:sz="0" w:space="0" w:color="auto"/>
      </w:divBdr>
    </w:div>
    <w:div w:id="705526175">
      <w:bodyDiv w:val="1"/>
      <w:marLeft w:val="0"/>
      <w:marRight w:val="0"/>
      <w:marTop w:val="0"/>
      <w:marBottom w:val="0"/>
      <w:divBdr>
        <w:top w:val="none" w:sz="0" w:space="0" w:color="auto"/>
        <w:left w:val="none" w:sz="0" w:space="0" w:color="auto"/>
        <w:bottom w:val="none" w:sz="0" w:space="0" w:color="auto"/>
        <w:right w:val="none" w:sz="0" w:space="0" w:color="auto"/>
      </w:divBdr>
      <w:divsChild>
        <w:div w:id="1590624308">
          <w:marLeft w:val="0"/>
          <w:marRight w:val="0"/>
          <w:marTop w:val="0"/>
          <w:marBottom w:val="0"/>
          <w:divBdr>
            <w:top w:val="none" w:sz="0" w:space="0" w:color="auto"/>
            <w:left w:val="none" w:sz="0" w:space="0" w:color="auto"/>
            <w:bottom w:val="none" w:sz="0" w:space="0" w:color="auto"/>
            <w:right w:val="none" w:sz="0" w:space="0" w:color="auto"/>
          </w:divBdr>
        </w:div>
      </w:divsChild>
    </w:div>
    <w:div w:id="748619504">
      <w:bodyDiv w:val="1"/>
      <w:marLeft w:val="0"/>
      <w:marRight w:val="0"/>
      <w:marTop w:val="0"/>
      <w:marBottom w:val="0"/>
      <w:divBdr>
        <w:top w:val="none" w:sz="0" w:space="0" w:color="auto"/>
        <w:left w:val="none" w:sz="0" w:space="0" w:color="auto"/>
        <w:bottom w:val="none" w:sz="0" w:space="0" w:color="auto"/>
        <w:right w:val="none" w:sz="0" w:space="0" w:color="auto"/>
      </w:divBdr>
    </w:div>
    <w:div w:id="985553662">
      <w:bodyDiv w:val="1"/>
      <w:marLeft w:val="0"/>
      <w:marRight w:val="0"/>
      <w:marTop w:val="0"/>
      <w:marBottom w:val="0"/>
      <w:divBdr>
        <w:top w:val="none" w:sz="0" w:space="0" w:color="auto"/>
        <w:left w:val="none" w:sz="0" w:space="0" w:color="auto"/>
        <w:bottom w:val="none" w:sz="0" w:space="0" w:color="auto"/>
        <w:right w:val="none" w:sz="0" w:space="0" w:color="auto"/>
      </w:divBdr>
      <w:divsChild>
        <w:div w:id="1175531923">
          <w:marLeft w:val="0"/>
          <w:marRight w:val="0"/>
          <w:marTop w:val="0"/>
          <w:marBottom w:val="0"/>
          <w:divBdr>
            <w:top w:val="none" w:sz="0" w:space="0" w:color="auto"/>
            <w:left w:val="none" w:sz="0" w:space="0" w:color="auto"/>
            <w:bottom w:val="none" w:sz="0" w:space="0" w:color="auto"/>
            <w:right w:val="none" w:sz="0" w:space="0" w:color="auto"/>
          </w:divBdr>
          <w:divsChild>
            <w:div w:id="8200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02782">
      <w:bodyDiv w:val="1"/>
      <w:marLeft w:val="0"/>
      <w:marRight w:val="0"/>
      <w:marTop w:val="0"/>
      <w:marBottom w:val="0"/>
      <w:divBdr>
        <w:top w:val="none" w:sz="0" w:space="0" w:color="auto"/>
        <w:left w:val="none" w:sz="0" w:space="0" w:color="auto"/>
        <w:bottom w:val="none" w:sz="0" w:space="0" w:color="auto"/>
        <w:right w:val="none" w:sz="0" w:space="0" w:color="auto"/>
      </w:divBdr>
      <w:divsChild>
        <w:div w:id="218201985">
          <w:marLeft w:val="0"/>
          <w:marRight w:val="0"/>
          <w:marTop w:val="0"/>
          <w:marBottom w:val="0"/>
          <w:divBdr>
            <w:top w:val="none" w:sz="0" w:space="0" w:color="auto"/>
            <w:left w:val="none" w:sz="0" w:space="0" w:color="auto"/>
            <w:bottom w:val="none" w:sz="0" w:space="0" w:color="auto"/>
            <w:right w:val="none" w:sz="0" w:space="0" w:color="auto"/>
          </w:divBdr>
          <w:divsChild>
            <w:div w:id="17491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1852">
      <w:bodyDiv w:val="1"/>
      <w:marLeft w:val="0"/>
      <w:marRight w:val="0"/>
      <w:marTop w:val="0"/>
      <w:marBottom w:val="0"/>
      <w:divBdr>
        <w:top w:val="none" w:sz="0" w:space="0" w:color="auto"/>
        <w:left w:val="none" w:sz="0" w:space="0" w:color="auto"/>
        <w:bottom w:val="none" w:sz="0" w:space="0" w:color="auto"/>
        <w:right w:val="none" w:sz="0" w:space="0" w:color="auto"/>
      </w:divBdr>
      <w:divsChild>
        <w:div w:id="1903370376">
          <w:marLeft w:val="0"/>
          <w:marRight w:val="0"/>
          <w:marTop w:val="0"/>
          <w:marBottom w:val="0"/>
          <w:divBdr>
            <w:top w:val="none" w:sz="0" w:space="0" w:color="auto"/>
            <w:left w:val="none" w:sz="0" w:space="0" w:color="auto"/>
            <w:bottom w:val="none" w:sz="0" w:space="0" w:color="auto"/>
            <w:right w:val="none" w:sz="0" w:space="0" w:color="auto"/>
          </w:divBdr>
          <w:divsChild>
            <w:div w:id="17037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0844">
      <w:bodyDiv w:val="1"/>
      <w:marLeft w:val="0"/>
      <w:marRight w:val="0"/>
      <w:marTop w:val="0"/>
      <w:marBottom w:val="0"/>
      <w:divBdr>
        <w:top w:val="none" w:sz="0" w:space="0" w:color="auto"/>
        <w:left w:val="none" w:sz="0" w:space="0" w:color="auto"/>
        <w:bottom w:val="none" w:sz="0" w:space="0" w:color="auto"/>
        <w:right w:val="none" w:sz="0" w:space="0" w:color="auto"/>
      </w:divBdr>
    </w:div>
    <w:div w:id="1291086681">
      <w:bodyDiv w:val="1"/>
      <w:marLeft w:val="0"/>
      <w:marRight w:val="0"/>
      <w:marTop w:val="0"/>
      <w:marBottom w:val="0"/>
      <w:divBdr>
        <w:top w:val="none" w:sz="0" w:space="0" w:color="auto"/>
        <w:left w:val="none" w:sz="0" w:space="0" w:color="auto"/>
        <w:bottom w:val="none" w:sz="0" w:space="0" w:color="auto"/>
        <w:right w:val="none" w:sz="0" w:space="0" w:color="auto"/>
      </w:divBdr>
    </w:div>
    <w:div w:id="1303460429">
      <w:bodyDiv w:val="1"/>
      <w:marLeft w:val="0"/>
      <w:marRight w:val="0"/>
      <w:marTop w:val="0"/>
      <w:marBottom w:val="0"/>
      <w:divBdr>
        <w:top w:val="none" w:sz="0" w:space="0" w:color="auto"/>
        <w:left w:val="none" w:sz="0" w:space="0" w:color="auto"/>
        <w:bottom w:val="none" w:sz="0" w:space="0" w:color="auto"/>
        <w:right w:val="none" w:sz="0" w:space="0" w:color="auto"/>
      </w:divBdr>
    </w:div>
    <w:div w:id="1339112025">
      <w:bodyDiv w:val="1"/>
      <w:marLeft w:val="0"/>
      <w:marRight w:val="0"/>
      <w:marTop w:val="0"/>
      <w:marBottom w:val="0"/>
      <w:divBdr>
        <w:top w:val="none" w:sz="0" w:space="0" w:color="auto"/>
        <w:left w:val="none" w:sz="0" w:space="0" w:color="auto"/>
        <w:bottom w:val="none" w:sz="0" w:space="0" w:color="auto"/>
        <w:right w:val="none" w:sz="0" w:space="0" w:color="auto"/>
      </w:divBdr>
    </w:div>
    <w:div w:id="1351028362">
      <w:bodyDiv w:val="1"/>
      <w:marLeft w:val="0"/>
      <w:marRight w:val="0"/>
      <w:marTop w:val="0"/>
      <w:marBottom w:val="0"/>
      <w:divBdr>
        <w:top w:val="none" w:sz="0" w:space="0" w:color="auto"/>
        <w:left w:val="none" w:sz="0" w:space="0" w:color="auto"/>
        <w:bottom w:val="none" w:sz="0" w:space="0" w:color="auto"/>
        <w:right w:val="none" w:sz="0" w:space="0" w:color="auto"/>
      </w:divBdr>
      <w:divsChild>
        <w:div w:id="60905163">
          <w:marLeft w:val="0"/>
          <w:marRight w:val="0"/>
          <w:marTop w:val="0"/>
          <w:marBottom w:val="0"/>
          <w:divBdr>
            <w:top w:val="none" w:sz="0" w:space="0" w:color="auto"/>
            <w:left w:val="none" w:sz="0" w:space="0" w:color="auto"/>
            <w:bottom w:val="none" w:sz="0" w:space="0" w:color="auto"/>
            <w:right w:val="none" w:sz="0" w:space="0" w:color="auto"/>
          </w:divBdr>
          <w:divsChild>
            <w:div w:id="15394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3398">
      <w:bodyDiv w:val="1"/>
      <w:marLeft w:val="0"/>
      <w:marRight w:val="0"/>
      <w:marTop w:val="0"/>
      <w:marBottom w:val="0"/>
      <w:divBdr>
        <w:top w:val="none" w:sz="0" w:space="0" w:color="auto"/>
        <w:left w:val="none" w:sz="0" w:space="0" w:color="auto"/>
        <w:bottom w:val="none" w:sz="0" w:space="0" w:color="auto"/>
        <w:right w:val="none" w:sz="0" w:space="0" w:color="auto"/>
      </w:divBdr>
    </w:div>
    <w:div w:id="1630940200">
      <w:bodyDiv w:val="1"/>
      <w:marLeft w:val="0"/>
      <w:marRight w:val="0"/>
      <w:marTop w:val="0"/>
      <w:marBottom w:val="0"/>
      <w:divBdr>
        <w:top w:val="none" w:sz="0" w:space="0" w:color="auto"/>
        <w:left w:val="none" w:sz="0" w:space="0" w:color="auto"/>
        <w:bottom w:val="none" w:sz="0" w:space="0" w:color="auto"/>
        <w:right w:val="none" w:sz="0" w:space="0" w:color="auto"/>
      </w:divBdr>
    </w:div>
    <w:div w:id="1651859143">
      <w:bodyDiv w:val="1"/>
      <w:marLeft w:val="0"/>
      <w:marRight w:val="0"/>
      <w:marTop w:val="0"/>
      <w:marBottom w:val="0"/>
      <w:divBdr>
        <w:top w:val="none" w:sz="0" w:space="0" w:color="auto"/>
        <w:left w:val="none" w:sz="0" w:space="0" w:color="auto"/>
        <w:bottom w:val="none" w:sz="0" w:space="0" w:color="auto"/>
        <w:right w:val="none" w:sz="0" w:space="0" w:color="auto"/>
      </w:divBdr>
      <w:divsChild>
        <w:div w:id="6909720">
          <w:marLeft w:val="0"/>
          <w:marRight w:val="0"/>
          <w:marTop w:val="0"/>
          <w:marBottom w:val="0"/>
          <w:divBdr>
            <w:top w:val="none" w:sz="0" w:space="0" w:color="auto"/>
            <w:left w:val="none" w:sz="0" w:space="0" w:color="auto"/>
            <w:bottom w:val="none" w:sz="0" w:space="0" w:color="auto"/>
            <w:right w:val="none" w:sz="0" w:space="0" w:color="auto"/>
          </w:divBdr>
        </w:div>
        <w:div w:id="170219936">
          <w:marLeft w:val="0"/>
          <w:marRight w:val="0"/>
          <w:marTop w:val="0"/>
          <w:marBottom w:val="0"/>
          <w:divBdr>
            <w:top w:val="none" w:sz="0" w:space="0" w:color="auto"/>
            <w:left w:val="none" w:sz="0" w:space="0" w:color="auto"/>
            <w:bottom w:val="none" w:sz="0" w:space="0" w:color="auto"/>
            <w:right w:val="none" w:sz="0" w:space="0" w:color="auto"/>
          </w:divBdr>
        </w:div>
        <w:div w:id="263611547">
          <w:marLeft w:val="0"/>
          <w:marRight w:val="0"/>
          <w:marTop w:val="0"/>
          <w:marBottom w:val="0"/>
          <w:divBdr>
            <w:top w:val="none" w:sz="0" w:space="0" w:color="auto"/>
            <w:left w:val="none" w:sz="0" w:space="0" w:color="auto"/>
            <w:bottom w:val="none" w:sz="0" w:space="0" w:color="auto"/>
            <w:right w:val="none" w:sz="0" w:space="0" w:color="auto"/>
          </w:divBdr>
          <w:divsChild>
            <w:div w:id="554633059">
              <w:marLeft w:val="0"/>
              <w:marRight w:val="0"/>
              <w:marTop w:val="0"/>
              <w:marBottom w:val="0"/>
              <w:divBdr>
                <w:top w:val="none" w:sz="0" w:space="0" w:color="auto"/>
                <w:left w:val="none" w:sz="0" w:space="0" w:color="auto"/>
                <w:bottom w:val="none" w:sz="0" w:space="0" w:color="auto"/>
                <w:right w:val="none" w:sz="0" w:space="0" w:color="auto"/>
              </w:divBdr>
            </w:div>
            <w:div w:id="674694386">
              <w:marLeft w:val="0"/>
              <w:marRight w:val="0"/>
              <w:marTop w:val="0"/>
              <w:marBottom w:val="0"/>
              <w:divBdr>
                <w:top w:val="none" w:sz="0" w:space="0" w:color="auto"/>
                <w:left w:val="none" w:sz="0" w:space="0" w:color="auto"/>
                <w:bottom w:val="none" w:sz="0" w:space="0" w:color="auto"/>
                <w:right w:val="none" w:sz="0" w:space="0" w:color="auto"/>
              </w:divBdr>
            </w:div>
            <w:div w:id="871382194">
              <w:marLeft w:val="0"/>
              <w:marRight w:val="0"/>
              <w:marTop w:val="0"/>
              <w:marBottom w:val="0"/>
              <w:divBdr>
                <w:top w:val="none" w:sz="0" w:space="0" w:color="auto"/>
                <w:left w:val="none" w:sz="0" w:space="0" w:color="auto"/>
                <w:bottom w:val="none" w:sz="0" w:space="0" w:color="auto"/>
                <w:right w:val="none" w:sz="0" w:space="0" w:color="auto"/>
              </w:divBdr>
            </w:div>
            <w:div w:id="1350445937">
              <w:marLeft w:val="0"/>
              <w:marRight w:val="0"/>
              <w:marTop w:val="0"/>
              <w:marBottom w:val="0"/>
              <w:divBdr>
                <w:top w:val="none" w:sz="0" w:space="0" w:color="auto"/>
                <w:left w:val="none" w:sz="0" w:space="0" w:color="auto"/>
                <w:bottom w:val="none" w:sz="0" w:space="0" w:color="auto"/>
                <w:right w:val="none" w:sz="0" w:space="0" w:color="auto"/>
              </w:divBdr>
            </w:div>
            <w:div w:id="1560438519">
              <w:marLeft w:val="0"/>
              <w:marRight w:val="0"/>
              <w:marTop w:val="0"/>
              <w:marBottom w:val="0"/>
              <w:divBdr>
                <w:top w:val="none" w:sz="0" w:space="0" w:color="auto"/>
                <w:left w:val="none" w:sz="0" w:space="0" w:color="auto"/>
                <w:bottom w:val="none" w:sz="0" w:space="0" w:color="auto"/>
                <w:right w:val="none" w:sz="0" w:space="0" w:color="auto"/>
              </w:divBdr>
            </w:div>
            <w:div w:id="1657144645">
              <w:marLeft w:val="0"/>
              <w:marRight w:val="0"/>
              <w:marTop w:val="0"/>
              <w:marBottom w:val="0"/>
              <w:divBdr>
                <w:top w:val="none" w:sz="0" w:space="0" w:color="auto"/>
                <w:left w:val="none" w:sz="0" w:space="0" w:color="auto"/>
                <w:bottom w:val="none" w:sz="0" w:space="0" w:color="auto"/>
                <w:right w:val="none" w:sz="0" w:space="0" w:color="auto"/>
              </w:divBdr>
            </w:div>
            <w:div w:id="2101641150">
              <w:marLeft w:val="0"/>
              <w:marRight w:val="0"/>
              <w:marTop w:val="0"/>
              <w:marBottom w:val="0"/>
              <w:divBdr>
                <w:top w:val="none" w:sz="0" w:space="0" w:color="auto"/>
                <w:left w:val="none" w:sz="0" w:space="0" w:color="auto"/>
                <w:bottom w:val="none" w:sz="0" w:space="0" w:color="auto"/>
                <w:right w:val="none" w:sz="0" w:space="0" w:color="auto"/>
              </w:divBdr>
            </w:div>
            <w:div w:id="2147043502">
              <w:marLeft w:val="0"/>
              <w:marRight w:val="0"/>
              <w:marTop w:val="0"/>
              <w:marBottom w:val="0"/>
              <w:divBdr>
                <w:top w:val="none" w:sz="0" w:space="0" w:color="auto"/>
                <w:left w:val="none" w:sz="0" w:space="0" w:color="auto"/>
                <w:bottom w:val="none" w:sz="0" w:space="0" w:color="auto"/>
                <w:right w:val="none" w:sz="0" w:space="0" w:color="auto"/>
              </w:divBdr>
            </w:div>
          </w:divsChild>
        </w:div>
        <w:div w:id="395516223">
          <w:marLeft w:val="0"/>
          <w:marRight w:val="0"/>
          <w:marTop w:val="0"/>
          <w:marBottom w:val="0"/>
          <w:divBdr>
            <w:top w:val="none" w:sz="0" w:space="0" w:color="auto"/>
            <w:left w:val="none" w:sz="0" w:space="0" w:color="auto"/>
            <w:bottom w:val="none" w:sz="0" w:space="0" w:color="auto"/>
            <w:right w:val="none" w:sz="0" w:space="0" w:color="auto"/>
          </w:divBdr>
        </w:div>
        <w:div w:id="464662720">
          <w:marLeft w:val="0"/>
          <w:marRight w:val="0"/>
          <w:marTop w:val="0"/>
          <w:marBottom w:val="0"/>
          <w:divBdr>
            <w:top w:val="none" w:sz="0" w:space="0" w:color="auto"/>
            <w:left w:val="none" w:sz="0" w:space="0" w:color="auto"/>
            <w:bottom w:val="none" w:sz="0" w:space="0" w:color="auto"/>
            <w:right w:val="none" w:sz="0" w:space="0" w:color="auto"/>
          </w:divBdr>
        </w:div>
        <w:div w:id="554632100">
          <w:marLeft w:val="0"/>
          <w:marRight w:val="0"/>
          <w:marTop w:val="0"/>
          <w:marBottom w:val="0"/>
          <w:divBdr>
            <w:top w:val="none" w:sz="0" w:space="0" w:color="auto"/>
            <w:left w:val="none" w:sz="0" w:space="0" w:color="auto"/>
            <w:bottom w:val="none" w:sz="0" w:space="0" w:color="auto"/>
            <w:right w:val="none" w:sz="0" w:space="0" w:color="auto"/>
          </w:divBdr>
        </w:div>
        <w:div w:id="953556162">
          <w:marLeft w:val="0"/>
          <w:marRight w:val="0"/>
          <w:marTop w:val="0"/>
          <w:marBottom w:val="0"/>
          <w:divBdr>
            <w:top w:val="none" w:sz="0" w:space="0" w:color="auto"/>
            <w:left w:val="none" w:sz="0" w:space="0" w:color="auto"/>
            <w:bottom w:val="none" w:sz="0" w:space="0" w:color="auto"/>
            <w:right w:val="none" w:sz="0" w:space="0" w:color="auto"/>
          </w:divBdr>
        </w:div>
        <w:div w:id="1004746483">
          <w:marLeft w:val="0"/>
          <w:marRight w:val="0"/>
          <w:marTop w:val="0"/>
          <w:marBottom w:val="0"/>
          <w:divBdr>
            <w:top w:val="none" w:sz="0" w:space="0" w:color="auto"/>
            <w:left w:val="none" w:sz="0" w:space="0" w:color="auto"/>
            <w:bottom w:val="none" w:sz="0" w:space="0" w:color="auto"/>
            <w:right w:val="none" w:sz="0" w:space="0" w:color="auto"/>
          </w:divBdr>
        </w:div>
        <w:div w:id="1212115153">
          <w:marLeft w:val="0"/>
          <w:marRight w:val="0"/>
          <w:marTop w:val="0"/>
          <w:marBottom w:val="0"/>
          <w:divBdr>
            <w:top w:val="none" w:sz="0" w:space="0" w:color="auto"/>
            <w:left w:val="none" w:sz="0" w:space="0" w:color="auto"/>
            <w:bottom w:val="none" w:sz="0" w:space="0" w:color="auto"/>
            <w:right w:val="none" w:sz="0" w:space="0" w:color="auto"/>
          </w:divBdr>
        </w:div>
        <w:div w:id="1231650646">
          <w:marLeft w:val="0"/>
          <w:marRight w:val="0"/>
          <w:marTop w:val="0"/>
          <w:marBottom w:val="0"/>
          <w:divBdr>
            <w:top w:val="none" w:sz="0" w:space="0" w:color="auto"/>
            <w:left w:val="none" w:sz="0" w:space="0" w:color="auto"/>
            <w:bottom w:val="none" w:sz="0" w:space="0" w:color="auto"/>
            <w:right w:val="none" w:sz="0" w:space="0" w:color="auto"/>
          </w:divBdr>
        </w:div>
        <w:div w:id="1310671792">
          <w:marLeft w:val="0"/>
          <w:marRight w:val="0"/>
          <w:marTop w:val="0"/>
          <w:marBottom w:val="0"/>
          <w:divBdr>
            <w:top w:val="none" w:sz="0" w:space="0" w:color="auto"/>
            <w:left w:val="none" w:sz="0" w:space="0" w:color="auto"/>
            <w:bottom w:val="none" w:sz="0" w:space="0" w:color="auto"/>
            <w:right w:val="none" w:sz="0" w:space="0" w:color="auto"/>
          </w:divBdr>
        </w:div>
        <w:div w:id="1459446434">
          <w:marLeft w:val="0"/>
          <w:marRight w:val="0"/>
          <w:marTop w:val="0"/>
          <w:marBottom w:val="0"/>
          <w:divBdr>
            <w:top w:val="none" w:sz="0" w:space="0" w:color="auto"/>
            <w:left w:val="none" w:sz="0" w:space="0" w:color="auto"/>
            <w:bottom w:val="none" w:sz="0" w:space="0" w:color="auto"/>
            <w:right w:val="none" w:sz="0" w:space="0" w:color="auto"/>
          </w:divBdr>
        </w:div>
        <w:div w:id="1637906738">
          <w:marLeft w:val="0"/>
          <w:marRight w:val="0"/>
          <w:marTop w:val="0"/>
          <w:marBottom w:val="0"/>
          <w:divBdr>
            <w:top w:val="none" w:sz="0" w:space="0" w:color="auto"/>
            <w:left w:val="none" w:sz="0" w:space="0" w:color="auto"/>
            <w:bottom w:val="none" w:sz="0" w:space="0" w:color="auto"/>
            <w:right w:val="none" w:sz="0" w:space="0" w:color="auto"/>
          </w:divBdr>
        </w:div>
        <w:div w:id="1836458877">
          <w:marLeft w:val="0"/>
          <w:marRight w:val="0"/>
          <w:marTop w:val="0"/>
          <w:marBottom w:val="0"/>
          <w:divBdr>
            <w:top w:val="none" w:sz="0" w:space="0" w:color="auto"/>
            <w:left w:val="none" w:sz="0" w:space="0" w:color="auto"/>
            <w:bottom w:val="none" w:sz="0" w:space="0" w:color="auto"/>
            <w:right w:val="none" w:sz="0" w:space="0" w:color="auto"/>
          </w:divBdr>
        </w:div>
        <w:div w:id="1836727673">
          <w:marLeft w:val="0"/>
          <w:marRight w:val="0"/>
          <w:marTop w:val="0"/>
          <w:marBottom w:val="0"/>
          <w:divBdr>
            <w:top w:val="none" w:sz="0" w:space="0" w:color="auto"/>
            <w:left w:val="none" w:sz="0" w:space="0" w:color="auto"/>
            <w:bottom w:val="none" w:sz="0" w:space="0" w:color="auto"/>
            <w:right w:val="none" w:sz="0" w:space="0" w:color="auto"/>
          </w:divBdr>
        </w:div>
        <w:div w:id="1864048461">
          <w:marLeft w:val="0"/>
          <w:marRight w:val="0"/>
          <w:marTop w:val="0"/>
          <w:marBottom w:val="0"/>
          <w:divBdr>
            <w:top w:val="none" w:sz="0" w:space="0" w:color="auto"/>
            <w:left w:val="none" w:sz="0" w:space="0" w:color="auto"/>
            <w:bottom w:val="none" w:sz="0" w:space="0" w:color="auto"/>
            <w:right w:val="none" w:sz="0" w:space="0" w:color="auto"/>
          </w:divBdr>
        </w:div>
        <w:div w:id="1894806524">
          <w:marLeft w:val="0"/>
          <w:marRight w:val="0"/>
          <w:marTop w:val="0"/>
          <w:marBottom w:val="0"/>
          <w:divBdr>
            <w:top w:val="none" w:sz="0" w:space="0" w:color="auto"/>
            <w:left w:val="none" w:sz="0" w:space="0" w:color="auto"/>
            <w:bottom w:val="none" w:sz="0" w:space="0" w:color="auto"/>
            <w:right w:val="none" w:sz="0" w:space="0" w:color="auto"/>
          </w:divBdr>
        </w:div>
        <w:div w:id="1956405451">
          <w:marLeft w:val="0"/>
          <w:marRight w:val="0"/>
          <w:marTop w:val="0"/>
          <w:marBottom w:val="0"/>
          <w:divBdr>
            <w:top w:val="none" w:sz="0" w:space="0" w:color="auto"/>
            <w:left w:val="none" w:sz="0" w:space="0" w:color="auto"/>
            <w:bottom w:val="none" w:sz="0" w:space="0" w:color="auto"/>
            <w:right w:val="none" w:sz="0" w:space="0" w:color="auto"/>
          </w:divBdr>
        </w:div>
        <w:div w:id="1990622663">
          <w:marLeft w:val="0"/>
          <w:marRight w:val="0"/>
          <w:marTop w:val="0"/>
          <w:marBottom w:val="0"/>
          <w:divBdr>
            <w:top w:val="none" w:sz="0" w:space="0" w:color="auto"/>
            <w:left w:val="none" w:sz="0" w:space="0" w:color="auto"/>
            <w:bottom w:val="none" w:sz="0" w:space="0" w:color="auto"/>
            <w:right w:val="none" w:sz="0" w:space="0" w:color="auto"/>
          </w:divBdr>
          <w:divsChild>
            <w:div w:id="249968114">
              <w:marLeft w:val="0"/>
              <w:marRight w:val="0"/>
              <w:marTop w:val="0"/>
              <w:marBottom w:val="0"/>
              <w:divBdr>
                <w:top w:val="none" w:sz="0" w:space="0" w:color="auto"/>
                <w:left w:val="none" w:sz="0" w:space="0" w:color="auto"/>
                <w:bottom w:val="none" w:sz="0" w:space="0" w:color="auto"/>
                <w:right w:val="none" w:sz="0" w:space="0" w:color="auto"/>
              </w:divBdr>
            </w:div>
            <w:div w:id="765198725">
              <w:marLeft w:val="0"/>
              <w:marRight w:val="0"/>
              <w:marTop w:val="0"/>
              <w:marBottom w:val="0"/>
              <w:divBdr>
                <w:top w:val="none" w:sz="0" w:space="0" w:color="auto"/>
                <w:left w:val="none" w:sz="0" w:space="0" w:color="auto"/>
                <w:bottom w:val="none" w:sz="0" w:space="0" w:color="auto"/>
                <w:right w:val="none" w:sz="0" w:space="0" w:color="auto"/>
              </w:divBdr>
            </w:div>
            <w:div w:id="780683233">
              <w:marLeft w:val="0"/>
              <w:marRight w:val="0"/>
              <w:marTop w:val="0"/>
              <w:marBottom w:val="0"/>
              <w:divBdr>
                <w:top w:val="none" w:sz="0" w:space="0" w:color="auto"/>
                <w:left w:val="none" w:sz="0" w:space="0" w:color="auto"/>
                <w:bottom w:val="none" w:sz="0" w:space="0" w:color="auto"/>
                <w:right w:val="none" w:sz="0" w:space="0" w:color="auto"/>
              </w:divBdr>
            </w:div>
            <w:div w:id="1116634771">
              <w:marLeft w:val="0"/>
              <w:marRight w:val="0"/>
              <w:marTop w:val="0"/>
              <w:marBottom w:val="0"/>
              <w:divBdr>
                <w:top w:val="none" w:sz="0" w:space="0" w:color="auto"/>
                <w:left w:val="none" w:sz="0" w:space="0" w:color="auto"/>
                <w:bottom w:val="none" w:sz="0" w:space="0" w:color="auto"/>
                <w:right w:val="none" w:sz="0" w:space="0" w:color="auto"/>
              </w:divBdr>
            </w:div>
            <w:div w:id="1150365968">
              <w:marLeft w:val="0"/>
              <w:marRight w:val="0"/>
              <w:marTop w:val="0"/>
              <w:marBottom w:val="0"/>
              <w:divBdr>
                <w:top w:val="none" w:sz="0" w:space="0" w:color="auto"/>
                <w:left w:val="none" w:sz="0" w:space="0" w:color="auto"/>
                <w:bottom w:val="none" w:sz="0" w:space="0" w:color="auto"/>
                <w:right w:val="none" w:sz="0" w:space="0" w:color="auto"/>
              </w:divBdr>
            </w:div>
            <w:div w:id="1329287611">
              <w:marLeft w:val="0"/>
              <w:marRight w:val="0"/>
              <w:marTop w:val="0"/>
              <w:marBottom w:val="0"/>
              <w:divBdr>
                <w:top w:val="none" w:sz="0" w:space="0" w:color="auto"/>
                <w:left w:val="none" w:sz="0" w:space="0" w:color="auto"/>
                <w:bottom w:val="none" w:sz="0" w:space="0" w:color="auto"/>
                <w:right w:val="none" w:sz="0" w:space="0" w:color="auto"/>
              </w:divBdr>
            </w:div>
          </w:divsChild>
        </w:div>
        <w:div w:id="2031367370">
          <w:marLeft w:val="0"/>
          <w:marRight w:val="0"/>
          <w:marTop w:val="0"/>
          <w:marBottom w:val="0"/>
          <w:divBdr>
            <w:top w:val="none" w:sz="0" w:space="0" w:color="auto"/>
            <w:left w:val="none" w:sz="0" w:space="0" w:color="auto"/>
            <w:bottom w:val="none" w:sz="0" w:space="0" w:color="auto"/>
            <w:right w:val="none" w:sz="0" w:space="0" w:color="auto"/>
          </w:divBdr>
        </w:div>
        <w:div w:id="2134278049">
          <w:marLeft w:val="0"/>
          <w:marRight w:val="0"/>
          <w:marTop w:val="0"/>
          <w:marBottom w:val="0"/>
          <w:divBdr>
            <w:top w:val="none" w:sz="0" w:space="0" w:color="auto"/>
            <w:left w:val="none" w:sz="0" w:space="0" w:color="auto"/>
            <w:bottom w:val="none" w:sz="0" w:space="0" w:color="auto"/>
            <w:right w:val="none" w:sz="0" w:space="0" w:color="auto"/>
          </w:divBdr>
        </w:div>
      </w:divsChild>
    </w:div>
    <w:div w:id="1674607443">
      <w:bodyDiv w:val="1"/>
      <w:marLeft w:val="0"/>
      <w:marRight w:val="0"/>
      <w:marTop w:val="0"/>
      <w:marBottom w:val="0"/>
      <w:divBdr>
        <w:top w:val="none" w:sz="0" w:space="0" w:color="auto"/>
        <w:left w:val="none" w:sz="0" w:space="0" w:color="auto"/>
        <w:bottom w:val="none" w:sz="0" w:space="0" w:color="auto"/>
        <w:right w:val="none" w:sz="0" w:space="0" w:color="auto"/>
      </w:divBdr>
      <w:divsChild>
        <w:div w:id="1830631112">
          <w:marLeft w:val="0"/>
          <w:marRight w:val="0"/>
          <w:marTop w:val="0"/>
          <w:marBottom w:val="0"/>
          <w:divBdr>
            <w:top w:val="none" w:sz="0" w:space="0" w:color="auto"/>
            <w:left w:val="none" w:sz="0" w:space="0" w:color="auto"/>
            <w:bottom w:val="none" w:sz="0" w:space="0" w:color="auto"/>
            <w:right w:val="none" w:sz="0" w:space="0" w:color="auto"/>
          </w:divBdr>
          <w:divsChild>
            <w:div w:id="15980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58699">
      <w:bodyDiv w:val="1"/>
      <w:marLeft w:val="0"/>
      <w:marRight w:val="0"/>
      <w:marTop w:val="0"/>
      <w:marBottom w:val="0"/>
      <w:divBdr>
        <w:top w:val="none" w:sz="0" w:space="0" w:color="auto"/>
        <w:left w:val="none" w:sz="0" w:space="0" w:color="auto"/>
        <w:bottom w:val="none" w:sz="0" w:space="0" w:color="auto"/>
        <w:right w:val="none" w:sz="0" w:space="0" w:color="auto"/>
      </w:divBdr>
    </w:div>
    <w:div w:id="1789202284">
      <w:bodyDiv w:val="1"/>
      <w:marLeft w:val="0"/>
      <w:marRight w:val="0"/>
      <w:marTop w:val="0"/>
      <w:marBottom w:val="0"/>
      <w:divBdr>
        <w:top w:val="none" w:sz="0" w:space="0" w:color="auto"/>
        <w:left w:val="none" w:sz="0" w:space="0" w:color="auto"/>
        <w:bottom w:val="none" w:sz="0" w:space="0" w:color="auto"/>
        <w:right w:val="none" w:sz="0" w:space="0" w:color="auto"/>
      </w:divBdr>
      <w:divsChild>
        <w:div w:id="1824466014">
          <w:marLeft w:val="0"/>
          <w:marRight w:val="0"/>
          <w:marTop w:val="0"/>
          <w:marBottom w:val="0"/>
          <w:divBdr>
            <w:top w:val="none" w:sz="0" w:space="0" w:color="auto"/>
            <w:left w:val="none" w:sz="0" w:space="0" w:color="auto"/>
            <w:bottom w:val="none" w:sz="0" w:space="0" w:color="auto"/>
            <w:right w:val="none" w:sz="0" w:space="0" w:color="auto"/>
          </w:divBdr>
          <w:divsChild>
            <w:div w:id="4545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5856">
      <w:bodyDiv w:val="1"/>
      <w:marLeft w:val="90"/>
      <w:marRight w:val="0"/>
      <w:marTop w:val="15"/>
      <w:marBottom w:val="0"/>
      <w:divBdr>
        <w:top w:val="none" w:sz="0" w:space="0" w:color="auto"/>
        <w:left w:val="none" w:sz="0" w:space="0" w:color="auto"/>
        <w:bottom w:val="none" w:sz="0" w:space="0" w:color="auto"/>
        <w:right w:val="none" w:sz="0" w:space="0" w:color="auto"/>
      </w:divBdr>
      <w:divsChild>
        <w:div w:id="1876773693">
          <w:marLeft w:val="0"/>
          <w:marRight w:val="0"/>
          <w:marTop w:val="0"/>
          <w:marBottom w:val="0"/>
          <w:divBdr>
            <w:top w:val="none" w:sz="0" w:space="0" w:color="auto"/>
            <w:left w:val="none" w:sz="0" w:space="0" w:color="auto"/>
            <w:bottom w:val="none" w:sz="0" w:space="0" w:color="auto"/>
            <w:right w:val="none" w:sz="0" w:space="0" w:color="auto"/>
          </w:divBdr>
          <w:divsChild>
            <w:div w:id="957833043">
              <w:marLeft w:val="0"/>
              <w:marRight w:val="0"/>
              <w:marTop w:val="0"/>
              <w:marBottom w:val="0"/>
              <w:divBdr>
                <w:top w:val="none" w:sz="0" w:space="0" w:color="auto"/>
                <w:left w:val="none" w:sz="0" w:space="0" w:color="auto"/>
                <w:bottom w:val="none" w:sz="0" w:space="0" w:color="auto"/>
                <w:right w:val="none" w:sz="0" w:space="0" w:color="auto"/>
              </w:divBdr>
              <w:divsChild>
                <w:div w:id="1870992316">
                  <w:marLeft w:val="0"/>
                  <w:marRight w:val="0"/>
                  <w:marTop w:val="0"/>
                  <w:marBottom w:val="0"/>
                  <w:divBdr>
                    <w:top w:val="none" w:sz="0" w:space="0" w:color="auto"/>
                    <w:left w:val="none" w:sz="0" w:space="0" w:color="auto"/>
                    <w:bottom w:val="none" w:sz="0" w:space="0" w:color="auto"/>
                    <w:right w:val="none" w:sz="0" w:space="0" w:color="auto"/>
                  </w:divBdr>
                  <w:divsChild>
                    <w:div w:id="16894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79628">
      <w:bodyDiv w:val="1"/>
      <w:marLeft w:val="0"/>
      <w:marRight w:val="0"/>
      <w:marTop w:val="0"/>
      <w:marBottom w:val="0"/>
      <w:divBdr>
        <w:top w:val="none" w:sz="0" w:space="0" w:color="auto"/>
        <w:left w:val="none" w:sz="0" w:space="0" w:color="auto"/>
        <w:bottom w:val="none" w:sz="0" w:space="0" w:color="auto"/>
        <w:right w:val="none" w:sz="0" w:space="0" w:color="auto"/>
      </w:divBdr>
    </w:div>
    <w:div w:id="2033921258">
      <w:bodyDiv w:val="1"/>
      <w:marLeft w:val="0"/>
      <w:marRight w:val="0"/>
      <w:marTop w:val="0"/>
      <w:marBottom w:val="0"/>
      <w:divBdr>
        <w:top w:val="none" w:sz="0" w:space="0" w:color="auto"/>
        <w:left w:val="none" w:sz="0" w:space="0" w:color="auto"/>
        <w:bottom w:val="none" w:sz="0" w:space="0" w:color="auto"/>
        <w:right w:val="none" w:sz="0" w:space="0" w:color="auto"/>
      </w:divBdr>
      <w:divsChild>
        <w:div w:id="1335574910">
          <w:marLeft w:val="0"/>
          <w:marRight w:val="0"/>
          <w:marTop w:val="0"/>
          <w:marBottom w:val="0"/>
          <w:divBdr>
            <w:top w:val="none" w:sz="0" w:space="0" w:color="auto"/>
            <w:left w:val="none" w:sz="0" w:space="0" w:color="auto"/>
            <w:bottom w:val="none" w:sz="0" w:space="0" w:color="auto"/>
            <w:right w:val="none" w:sz="0" w:space="0" w:color="auto"/>
          </w:divBdr>
          <w:divsChild>
            <w:div w:id="2564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disability-and-reasonable-adjustment/overview" TargetMode="External"/><Relationship Id="rId18" Type="http://schemas.openxmlformats.org/officeDocument/2006/relationships/hyperlink" Target="https://www2.education.vic.gov.au/pal/values-department-vps-school-employees/overview"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slation.vic.gov.au/in-force/acts/education-and-training-reform-act-2006/099" TargetMode="External"/><Relationship Id="rId17" Type="http://schemas.openxmlformats.org/officeDocument/2006/relationships/hyperlink" Target="https://aus01.safelinks.protection.outlook.com/?url=https%3A%2F%2Fvcaa.vic.edu.au%2FDocuments%2Fcorppolicies%2FVCAAChildSafeCodeofConduct.docx&amp;data=05%7C01%7CBelinda.Too%40education.vic.gov.au%7Cccdaf58f068749a270b908db6c706a14%7Cd96cb3371a8744cfb69b3cec334a4c1f%7C0%7C0%7C638223002302818721%7CUnknown%7CTWFpbGZsb3d8eyJWIjoiMC4wLjAwMDAiLCJQIjoiV2luMzIiLCJBTiI6Ik1haWwiLCJXVCI6Mn0%3D%7C3000%7C%7C%7C&amp;sdata=ypQZoZdvMWYPzsg6Eo3gipjXM78biv0Mu1B660P%2F%2BvY%3D&amp;reserved=0" TargetMode="External"/><Relationship Id="rId2" Type="http://schemas.openxmlformats.org/officeDocument/2006/relationships/customXml" Target="../customXml/item2.xml"/><Relationship Id="rId16" Type="http://schemas.openxmlformats.org/officeDocument/2006/relationships/image" Target="cid:image002.png@01D99EA8.71C3C51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vic.gov.au/as-made/acts/victorian-curriculum-and-assessment-authority-act-200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caa.vic.edu.au/Documents/workwithus/HR/LetterofOfferofEmployment-TermsandCondi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vcaa.vic.edu.au%2FDocuments%2Fcorppolicies%2FVCAA_Child_Safe_Policy.docx&amp;data=05%7C01%7CBelinda.Too%40education.vic.gov.au%7Cccdaf58f068749a270b908db6c706a14%7Cd96cb3371a8744cfb69b3cec334a4c1f%7C0%7C0%7C638223002302818721%7CUnknown%7CTWFpbGZsb3d8eyJWIjoiMC4wLjAwMDAiLCJQIjoiV2luMzIiLCJBTiI6Ik1haWwiLCJXVCI6Mn0%3D%7C3000%7C%7C%7C&amp;sdata=XwKDDFXJiMtKb69WcpZnNHQocY0p7%2Blj5%2B2L%2Br19Wq0%3D&amp;reserved=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B372E-F079-45C2-B189-FFD5F0BDD5ED}"/>
</file>

<file path=customXml/itemProps2.xml><?xml version="1.0" encoding="utf-8"?>
<ds:datastoreItem xmlns:ds="http://schemas.openxmlformats.org/officeDocument/2006/customXml" ds:itemID="{D91A9964-A631-465A-A05F-E03F460733F9}">
  <ds:schemaRefs>
    <ds:schemaRef ds:uri="http://schemas.openxmlformats.org/officeDocument/2006/bibliography"/>
  </ds:schemaRefs>
</ds:datastoreItem>
</file>

<file path=customXml/itemProps3.xml><?xml version="1.0" encoding="utf-8"?>
<ds:datastoreItem xmlns:ds="http://schemas.openxmlformats.org/officeDocument/2006/customXml" ds:itemID="{119ED706-537C-4E05-BA62-F4B45F48C0A0}">
  <ds:schemaRef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aa54b625-b0a8-4c9f-820c-e35aa3a3297a"/>
    <ds:schemaRef ds:uri="cb154b3d-a0b5-4a53-9d4c-1f197b5682c3"/>
    <ds:schemaRef ds:uri="http://schemas.microsoft.com/Sharepoint/v3"/>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07AD62E9-69F4-4ED2-9F72-03083137CC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1290</Words>
  <Characters>9845</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VCAA</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Matus, Victor M</dc:creator>
  <cp:lastModifiedBy>Lucy Foskett</cp:lastModifiedBy>
  <cp:revision>10</cp:revision>
  <cp:lastPrinted>2017-09-07T23:16:00Z</cp:lastPrinted>
  <dcterms:created xsi:type="dcterms:W3CDTF">2025-03-12T03:09:00Z</dcterms:created>
  <dcterms:modified xsi:type="dcterms:W3CDTF">2025-03-31T02:32:00Z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ies>
</file>