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0F145" w14:textId="517D152F" w:rsidR="00F4525C" w:rsidRDefault="00024018" w:rsidP="009B61E5">
      <w:pPr>
        <w:pStyle w:val="VCAADocumenttitle"/>
      </w:pPr>
      <w:bookmarkStart w:id="0" w:name="_Hlk190705722"/>
      <w:r>
        <w:t>202</w:t>
      </w:r>
      <w:r w:rsidR="00B006EC">
        <w:t>4</w:t>
      </w:r>
      <w:r>
        <w:t xml:space="preserve"> </w:t>
      </w:r>
      <w:r w:rsidR="009403B9">
        <w:t xml:space="preserve">VCE </w:t>
      </w:r>
      <w:r w:rsidR="00A5153E">
        <w:t>Product Design</w:t>
      </w:r>
      <w:r w:rsidR="00467A06">
        <w:t xml:space="preserve"> and</w:t>
      </w:r>
      <w:r w:rsidR="00F059BC">
        <w:t xml:space="preserve"> </w:t>
      </w:r>
      <w:r w:rsidR="00A5153E">
        <w:t xml:space="preserve">Technology </w:t>
      </w:r>
      <w:r w:rsidR="00F1508A">
        <w:t>external assessment</w:t>
      </w:r>
      <w:r>
        <w:t xml:space="preserve"> report</w:t>
      </w:r>
    </w:p>
    <w:p w14:paraId="1F902DD4" w14:textId="350D8636" w:rsidR="006663C6" w:rsidRDefault="00024018" w:rsidP="00C35203">
      <w:pPr>
        <w:pStyle w:val="VCAAHeading1"/>
      </w:pPr>
      <w:bookmarkStart w:id="1" w:name="TemplateOverview"/>
      <w:bookmarkEnd w:id="1"/>
      <w:bookmarkEnd w:id="0"/>
      <w:r>
        <w:t>General comments</w:t>
      </w:r>
    </w:p>
    <w:p w14:paraId="4B18BBD4" w14:textId="443A32B0" w:rsidR="00A5153E" w:rsidRPr="00B214D1" w:rsidRDefault="00A5153E" w:rsidP="00467A06">
      <w:pPr>
        <w:pStyle w:val="VCAAbody"/>
      </w:pPr>
      <w:r w:rsidRPr="00B214D1">
        <w:t xml:space="preserve">The 2024 VCE Product Design and Technology examination was based on the </w:t>
      </w:r>
      <w:r w:rsidRPr="00B214D1">
        <w:rPr>
          <w:i/>
          <w:iCs/>
        </w:rPr>
        <w:t>VCE Product Design and Technology Study Design</w:t>
      </w:r>
      <w:r w:rsidRPr="00B214D1">
        <w:t xml:space="preserve"> </w:t>
      </w:r>
      <w:r w:rsidRPr="00B214D1">
        <w:rPr>
          <w:i/>
          <w:iCs/>
        </w:rPr>
        <w:t>2024–2028</w:t>
      </w:r>
      <w:r w:rsidR="00F15029">
        <w:rPr>
          <w:i/>
          <w:iCs/>
        </w:rPr>
        <w:t>.</w:t>
      </w:r>
    </w:p>
    <w:p w14:paraId="0EEA91D4" w14:textId="125B47BE" w:rsidR="00A5153E" w:rsidRPr="00B214D1" w:rsidRDefault="00A5153E" w:rsidP="00467A06">
      <w:pPr>
        <w:pStyle w:val="VCAAbody"/>
      </w:pPr>
      <w:r w:rsidRPr="00B214D1">
        <w:t xml:space="preserve">Areas of strength </w:t>
      </w:r>
      <w:r w:rsidR="008B777A">
        <w:t xml:space="preserve">in this year’s responses </w:t>
      </w:r>
      <w:r w:rsidRPr="00B214D1">
        <w:t>included:</w:t>
      </w:r>
    </w:p>
    <w:p w14:paraId="3DE2B3A0" w14:textId="1F5693AB" w:rsidR="00A5153E" w:rsidRPr="00467A06" w:rsidRDefault="00F15029" w:rsidP="00467A06">
      <w:pPr>
        <w:pStyle w:val="VCAAbullet"/>
      </w:pPr>
      <w:r>
        <w:t>i</w:t>
      </w:r>
      <w:r w:rsidR="00A5153E" w:rsidRPr="00467A06">
        <w:t>dentifying an end</w:t>
      </w:r>
      <w:r w:rsidR="00AD5F6C">
        <w:t>-</w:t>
      </w:r>
      <w:r w:rsidR="00A5153E" w:rsidRPr="00467A06">
        <w:t xml:space="preserve">user profile </w:t>
      </w:r>
    </w:p>
    <w:p w14:paraId="3D11D20C" w14:textId="576BCE01" w:rsidR="00A5153E" w:rsidRPr="00467A06" w:rsidRDefault="00F15029" w:rsidP="00467A06">
      <w:pPr>
        <w:pStyle w:val="VCAAbullet"/>
      </w:pPr>
      <w:r>
        <w:t>i</w:t>
      </w:r>
      <w:r w:rsidR="00A5153E" w:rsidRPr="00467A06">
        <w:t>dentifying constraints</w:t>
      </w:r>
    </w:p>
    <w:p w14:paraId="6FB3F6CA" w14:textId="5DCACFC2" w:rsidR="00A5153E" w:rsidRPr="00467A06" w:rsidRDefault="00F15029" w:rsidP="00467A06">
      <w:pPr>
        <w:pStyle w:val="VCAAbullet"/>
      </w:pPr>
      <w:r>
        <w:t>k</w:t>
      </w:r>
      <w:r w:rsidR="00A5153E" w:rsidRPr="00467A06">
        <w:t>nowing the difference between primary and secondary research</w:t>
      </w:r>
    </w:p>
    <w:p w14:paraId="660F9AD1" w14:textId="6AE85990" w:rsidR="00A5153E" w:rsidRDefault="00F15029" w:rsidP="00467A06">
      <w:pPr>
        <w:pStyle w:val="VCAAbullet"/>
      </w:pPr>
      <w:r>
        <w:t>u</w:t>
      </w:r>
      <w:r w:rsidR="00A5153E" w:rsidRPr="00467A06">
        <w:t xml:space="preserve">nderstanding the benefits of </w:t>
      </w:r>
      <w:r>
        <w:t>m</w:t>
      </w:r>
      <w:r w:rsidR="00A5153E" w:rsidRPr="00467A06">
        <w:t>ycelium</w:t>
      </w:r>
      <w:r>
        <w:t>-</w:t>
      </w:r>
      <w:r w:rsidR="00A5153E" w:rsidRPr="00467A06">
        <w:t>based product</w:t>
      </w:r>
      <w:r w:rsidR="00B71C10">
        <w:t>s</w:t>
      </w:r>
    </w:p>
    <w:p w14:paraId="3591585A" w14:textId="13DD019A" w:rsidR="006D24D9" w:rsidRPr="00467A06" w:rsidRDefault="006D24D9" w:rsidP="006D24D9">
      <w:pPr>
        <w:pStyle w:val="VCAAbullet"/>
      </w:pPr>
      <w:r w:rsidRPr="00467A06">
        <w:t xml:space="preserve">referring to the </w:t>
      </w:r>
      <w:r w:rsidR="00723C84">
        <w:t xml:space="preserve">stimulus material </w:t>
      </w:r>
      <w:r w:rsidRPr="00467A06">
        <w:t xml:space="preserve">given in the examination </w:t>
      </w:r>
    </w:p>
    <w:p w14:paraId="0C83E9DB" w14:textId="4D8C278F" w:rsidR="006D24D9" w:rsidRPr="00467A06" w:rsidRDefault="006D24D9" w:rsidP="00B546D3">
      <w:pPr>
        <w:pStyle w:val="VCAAbullet"/>
      </w:pPr>
      <w:r w:rsidRPr="00467A06">
        <w:t>attempting to answer all questions</w:t>
      </w:r>
    </w:p>
    <w:p w14:paraId="7FB33271" w14:textId="77777777" w:rsidR="00A5153E" w:rsidRPr="00B214D1" w:rsidRDefault="00A5153E" w:rsidP="00467A06">
      <w:pPr>
        <w:pStyle w:val="VCAAbody"/>
      </w:pPr>
      <w:r w:rsidRPr="00B214D1">
        <w:t>Areas for improvement included:</w:t>
      </w:r>
    </w:p>
    <w:p w14:paraId="4396C9BD" w14:textId="425527A7" w:rsidR="00A5153E" w:rsidRPr="00B214D1" w:rsidRDefault="00F15029" w:rsidP="00467A06">
      <w:pPr>
        <w:pStyle w:val="VCAAbullet"/>
      </w:pPr>
      <w:r>
        <w:t>u</w:t>
      </w:r>
      <w:r w:rsidR="00A5153E" w:rsidRPr="00B214D1">
        <w:t xml:space="preserve">nderstanding the </w:t>
      </w:r>
      <w:r>
        <w:t>c</w:t>
      </w:r>
      <w:r w:rsidR="00A5153E" w:rsidRPr="00B214D1">
        <w:t xml:space="preserve">ircular </w:t>
      </w:r>
      <w:r>
        <w:t>e</w:t>
      </w:r>
      <w:r w:rsidR="00A5153E" w:rsidRPr="00B214D1">
        <w:t>conomy</w:t>
      </w:r>
      <w:r w:rsidR="006D24D9">
        <w:t xml:space="preserve"> and its role in supporting sustainability</w:t>
      </w:r>
      <w:r w:rsidR="00A5153E" w:rsidRPr="00B214D1">
        <w:t xml:space="preserve"> </w:t>
      </w:r>
    </w:p>
    <w:p w14:paraId="12F509C2" w14:textId="6FD253C1" w:rsidR="00A5153E" w:rsidRPr="00B214D1" w:rsidRDefault="00F15029" w:rsidP="00467A06">
      <w:pPr>
        <w:pStyle w:val="VCAAbullet"/>
      </w:pPr>
      <w:r>
        <w:t>u</w:t>
      </w:r>
      <w:r w:rsidR="00A5153E" w:rsidRPr="00B214D1">
        <w:t>nderstanding the importance of research and development</w:t>
      </w:r>
    </w:p>
    <w:p w14:paraId="5D840F12" w14:textId="72E3FF75" w:rsidR="00A5153E" w:rsidRPr="00B214D1" w:rsidRDefault="00F15029" w:rsidP="00467A06">
      <w:pPr>
        <w:pStyle w:val="VCAAbullet"/>
      </w:pPr>
      <w:r>
        <w:t>u</w:t>
      </w:r>
      <w:r w:rsidR="00A5153E" w:rsidRPr="00B214D1">
        <w:t>nderstanding flexible and responsive manufacturing</w:t>
      </w:r>
    </w:p>
    <w:p w14:paraId="2E431D33" w14:textId="6EC0CEB0" w:rsidR="00A5153E" w:rsidRDefault="00F15029" w:rsidP="00467A06">
      <w:pPr>
        <w:pStyle w:val="VCAAbullet"/>
      </w:pPr>
      <w:r>
        <w:t>k</w:t>
      </w:r>
      <w:r w:rsidR="00A5153E" w:rsidRPr="00B214D1">
        <w:t xml:space="preserve">nowing </w:t>
      </w:r>
      <w:r w:rsidR="006D24D9">
        <w:t xml:space="preserve">both </w:t>
      </w:r>
      <w:r w:rsidR="00A5153E" w:rsidRPr="00B214D1">
        <w:t>critical and creative thinking techniques</w:t>
      </w:r>
      <w:r w:rsidR="00356905">
        <w:t>,</w:t>
      </w:r>
      <w:r w:rsidR="00A5153E" w:rsidRPr="00B214D1">
        <w:t xml:space="preserve"> </w:t>
      </w:r>
      <w:r w:rsidR="006D24D9">
        <w:t>and relating them to the</w:t>
      </w:r>
      <w:r w:rsidR="00A5153E" w:rsidRPr="00B214D1">
        <w:t xml:space="preserve"> </w:t>
      </w:r>
      <w:r w:rsidR="006D24D9">
        <w:t>D</w:t>
      </w:r>
      <w:r w:rsidR="006D24D9" w:rsidRPr="00B214D1">
        <w:t xml:space="preserve">ouble </w:t>
      </w:r>
      <w:r w:rsidR="006D24D9">
        <w:t>D</w:t>
      </w:r>
      <w:r w:rsidR="006D24D9" w:rsidRPr="00B214D1">
        <w:t xml:space="preserve">iamond </w:t>
      </w:r>
      <w:r w:rsidR="00A5153E" w:rsidRPr="00B214D1">
        <w:t>design process</w:t>
      </w:r>
    </w:p>
    <w:p w14:paraId="26E850BB" w14:textId="73197634" w:rsidR="006D24D9" w:rsidRPr="00B214D1" w:rsidRDefault="00675F8C" w:rsidP="00467A06">
      <w:pPr>
        <w:pStyle w:val="VCAAbullet"/>
      </w:pPr>
      <w:r>
        <w:t xml:space="preserve">knowing the </w:t>
      </w:r>
      <w:r w:rsidR="006D24D9" w:rsidRPr="006D24D9">
        <w:t>names of specific materials, their characteristics and properties</w:t>
      </w:r>
    </w:p>
    <w:p w14:paraId="618DD2CA" w14:textId="77777777" w:rsidR="00723C84" w:rsidRPr="00B214D1" w:rsidRDefault="00723C84" w:rsidP="00723C84">
      <w:pPr>
        <w:pStyle w:val="VCAAbullet"/>
      </w:pPr>
      <w:r>
        <w:t>u</w:t>
      </w:r>
      <w:r w:rsidRPr="00B214D1">
        <w:t xml:space="preserve">nderstanding the command terms used in the questions </w:t>
      </w:r>
    </w:p>
    <w:p w14:paraId="64CF890C" w14:textId="5D624D66" w:rsidR="00723C84" w:rsidRPr="00B214D1" w:rsidRDefault="00723C84" w:rsidP="00723C84">
      <w:pPr>
        <w:pStyle w:val="VCAAbullet"/>
      </w:pPr>
      <w:r>
        <w:t>a</w:t>
      </w:r>
      <w:r w:rsidRPr="00B214D1">
        <w:t>voiding unnecessary rewriting of questions, which uses up space and time</w:t>
      </w:r>
    </w:p>
    <w:p w14:paraId="08C96FFF" w14:textId="5D13D7AE" w:rsidR="00723C84" w:rsidRDefault="00723C84" w:rsidP="00723C84">
      <w:pPr>
        <w:pStyle w:val="VCAAbullet"/>
      </w:pPr>
      <w:r>
        <w:t>w</w:t>
      </w:r>
      <w:r w:rsidRPr="00B214D1">
        <w:t>riting legibility</w:t>
      </w:r>
      <w:r w:rsidR="00356905">
        <w:t>.</w:t>
      </w:r>
    </w:p>
    <w:p w14:paraId="48A61DA3" w14:textId="3FE48F65" w:rsidR="0067502D" w:rsidRDefault="0067502D" w:rsidP="0067502D">
      <w:pPr>
        <w:pStyle w:val="VCAAbody"/>
      </w:pPr>
      <w:r>
        <w:t>In 2024, 65 examinations were potentially impacted by the early publication of the examination material. After extensive analysis, only 5 exams were found to have been impacted. The Product Design and Technology examination was one of those 5 examinations.</w:t>
      </w:r>
    </w:p>
    <w:p w14:paraId="27CBCD22" w14:textId="77777777" w:rsidR="0067502D" w:rsidRDefault="0067502D" w:rsidP="0067502D">
      <w:pPr>
        <w:pStyle w:val="VCAAbody"/>
      </w:pPr>
      <w:r>
        <w:t>The independent Expert Advisory Panel led by Professor John Firth:</w:t>
      </w:r>
    </w:p>
    <w:p w14:paraId="50895FCD" w14:textId="77777777" w:rsidR="0067502D" w:rsidRDefault="0067502D" w:rsidP="005F01F5">
      <w:pPr>
        <w:pStyle w:val="VCAAbullet"/>
      </w:pPr>
      <w:r>
        <w:t>reviewed student marks in the affected exams and identified any anomalies in how students have responded to the affected questions, including how the affected question related to the rest of the exam.</w:t>
      </w:r>
    </w:p>
    <w:p w14:paraId="412D1C21" w14:textId="2C49702B" w:rsidR="0067502D" w:rsidRDefault="0067502D" w:rsidP="005F01F5">
      <w:pPr>
        <w:pStyle w:val="VCAAbullet"/>
      </w:pPr>
      <w:r>
        <w:t>analysed if any discrepancies were identified. If so, the panel conducted further analysis</w:t>
      </w:r>
    </w:p>
    <w:p w14:paraId="52906D6C" w14:textId="77777777" w:rsidR="001118B5" w:rsidRDefault="001118B5" w:rsidP="001118B5">
      <w:pPr>
        <w:pStyle w:val="VCAAbody"/>
      </w:pPr>
      <w:r>
        <w:t>The statistical analysis revealed anomalies in the data where a small number of students performed significantly better on the impacted questions compared to their performance in the rest of the paper.</w:t>
      </w:r>
    </w:p>
    <w:p w14:paraId="7A9D03F6" w14:textId="77777777" w:rsidR="0067502D" w:rsidRDefault="0067502D" w:rsidP="0067502D">
      <w:pPr>
        <w:pStyle w:val="VCAAbody"/>
      </w:pPr>
      <w:r>
        <w:t>To avoid any consequent disadvantage for other students, the Panel recommended that those students were removed from the standard study score, including the distribution of study scores. The scores of impacted students were then inserted into the overall distribution at a matched point after the study scores had been distributed.</w:t>
      </w:r>
    </w:p>
    <w:p w14:paraId="74ADFCBC" w14:textId="77777777" w:rsidR="0067502D" w:rsidRPr="003B7A00" w:rsidRDefault="0067502D" w:rsidP="0067502D">
      <w:pPr>
        <w:pStyle w:val="VCAAbody"/>
      </w:pPr>
      <w:r>
        <w:lastRenderedPageBreak/>
        <w:t>This has ensured that no student lost a mark through this process and no student was disadvantaged as a result of this process.</w:t>
      </w:r>
    </w:p>
    <w:p w14:paraId="62A90B94" w14:textId="29ECF33C" w:rsidR="00A5153E" w:rsidRPr="00A5153E" w:rsidRDefault="00024018" w:rsidP="00A5153E">
      <w:pPr>
        <w:pStyle w:val="VCAAHeading1"/>
      </w:pPr>
      <w:r>
        <w:t>Specific information</w:t>
      </w:r>
    </w:p>
    <w:p w14:paraId="4570CF80" w14:textId="0519228B" w:rsidR="00B5443D" w:rsidRDefault="00B5443D" w:rsidP="00467A06">
      <w:pPr>
        <w:pStyle w:val="VCAAbody"/>
      </w:pPr>
      <w:r>
        <w:t>This report provides sample answers</w:t>
      </w:r>
      <w:r w:rsidR="00F15029">
        <w:t>,</w:t>
      </w:r>
      <w:r>
        <w:t xml:space="preserve"> or an indication of what answers may have included. Unless otherwise stated, these are not intended to be exemplary or complete responses</w:t>
      </w:r>
      <w:r w:rsidR="00A5153E">
        <w:t>.</w:t>
      </w:r>
    </w:p>
    <w:p w14:paraId="3B2FA438" w14:textId="4D7E812C" w:rsidR="006532E1" w:rsidRDefault="00B5443D" w:rsidP="00467A06">
      <w:pPr>
        <w:pStyle w:val="VCAAbody"/>
      </w:pPr>
      <w:r>
        <w:t>The statistics in this report may be subject to rounding</w:t>
      </w:r>
      <w:r w:rsidR="00356905">
        <w:t>,</w:t>
      </w:r>
      <w:r>
        <w:t xml:space="preserve"> resulting in a total more or less than 100 per cent.</w:t>
      </w:r>
    </w:p>
    <w:p w14:paraId="1648CFDC" w14:textId="3E5DE2DE" w:rsidR="00A5153E" w:rsidRDefault="00A5153E" w:rsidP="00AD5F6C">
      <w:pPr>
        <w:pStyle w:val="VCAAHeading3"/>
      </w:pPr>
      <w:r w:rsidRPr="00B214D1">
        <w:t>Question</w:t>
      </w:r>
      <w:r w:rsidRPr="00B214D1">
        <w:rPr>
          <w:spacing w:val="-5"/>
        </w:rPr>
        <w:t xml:space="preserve"> </w:t>
      </w:r>
      <w:r w:rsidRPr="00B214D1">
        <w:t>1</w:t>
      </w:r>
      <w:r w:rsidR="00B37D84">
        <w:t>a</w:t>
      </w:r>
      <w:r w:rsidR="00F15029">
        <w:t>.</w:t>
      </w:r>
    </w:p>
    <w:tbl>
      <w:tblPr>
        <w:tblStyle w:val="TableGrid"/>
        <w:tblW w:w="0" w:type="auto"/>
        <w:tblLook w:val="04A0" w:firstRow="1" w:lastRow="0" w:firstColumn="1" w:lastColumn="0" w:noHBand="0" w:noVBand="1"/>
      </w:tblPr>
      <w:tblGrid>
        <w:gridCol w:w="988"/>
        <w:gridCol w:w="708"/>
        <w:gridCol w:w="709"/>
        <w:gridCol w:w="709"/>
        <w:gridCol w:w="1036"/>
      </w:tblGrid>
      <w:tr w:rsidR="00A5153E" w:rsidRPr="00467A06" w14:paraId="4076EFA5" w14:textId="18DA00B8" w:rsidTr="00467A06">
        <w:tc>
          <w:tcPr>
            <w:tcW w:w="988" w:type="dxa"/>
            <w:shd w:val="clear" w:color="auto" w:fill="0F7EB4"/>
          </w:tcPr>
          <w:p w14:paraId="0B9551CD" w14:textId="3FDDB02B" w:rsidR="00A5153E" w:rsidRPr="00467A06" w:rsidRDefault="00A5153E" w:rsidP="00467A06">
            <w:pPr>
              <w:pStyle w:val="VCAAtablecondensedheading"/>
              <w:rPr>
                <w:b/>
                <w:bCs/>
              </w:rPr>
            </w:pPr>
            <w:r w:rsidRPr="00467A06">
              <w:rPr>
                <w:b/>
                <w:bCs/>
              </w:rPr>
              <w:t xml:space="preserve">Marks </w:t>
            </w:r>
          </w:p>
        </w:tc>
        <w:tc>
          <w:tcPr>
            <w:tcW w:w="708" w:type="dxa"/>
            <w:shd w:val="clear" w:color="auto" w:fill="0F7EB4"/>
          </w:tcPr>
          <w:p w14:paraId="7A6FCCF5" w14:textId="36BC376A" w:rsidR="00A5153E" w:rsidRPr="00467A06" w:rsidRDefault="00A5153E" w:rsidP="00467A06">
            <w:pPr>
              <w:pStyle w:val="VCAAtablecondensedheading"/>
              <w:rPr>
                <w:b/>
                <w:bCs/>
              </w:rPr>
            </w:pPr>
            <w:r w:rsidRPr="00467A06">
              <w:rPr>
                <w:b/>
                <w:bCs/>
              </w:rPr>
              <w:t>0</w:t>
            </w:r>
          </w:p>
        </w:tc>
        <w:tc>
          <w:tcPr>
            <w:tcW w:w="709" w:type="dxa"/>
            <w:shd w:val="clear" w:color="auto" w:fill="0F7EB4"/>
          </w:tcPr>
          <w:p w14:paraId="2E16C8A5" w14:textId="5FC2C5FA" w:rsidR="00A5153E" w:rsidRPr="00467A06" w:rsidRDefault="00A5153E" w:rsidP="00467A06">
            <w:pPr>
              <w:pStyle w:val="VCAAtablecondensedheading"/>
              <w:rPr>
                <w:b/>
                <w:bCs/>
              </w:rPr>
            </w:pPr>
            <w:r w:rsidRPr="00467A06">
              <w:rPr>
                <w:b/>
                <w:bCs/>
              </w:rPr>
              <w:t>1</w:t>
            </w:r>
          </w:p>
        </w:tc>
        <w:tc>
          <w:tcPr>
            <w:tcW w:w="709" w:type="dxa"/>
            <w:shd w:val="clear" w:color="auto" w:fill="0F7EB4"/>
          </w:tcPr>
          <w:p w14:paraId="3B1C1C50" w14:textId="2FB5046E" w:rsidR="00A5153E" w:rsidRPr="00467A06" w:rsidRDefault="00A5153E" w:rsidP="00467A06">
            <w:pPr>
              <w:pStyle w:val="VCAAtablecondensedheading"/>
              <w:rPr>
                <w:b/>
                <w:bCs/>
              </w:rPr>
            </w:pPr>
            <w:r w:rsidRPr="00467A06">
              <w:rPr>
                <w:b/>
                <w:bCs/>
              </w:rPr>
              <w:t>2</w:t>
            </w:r>
          </w:p>
        </w:tc>
        <w:tc>
          <w:tcPr>
            <w:tcW w:w="1036" w:type="dxa"/>
            <w:shd w:val="clear" w:color="auto" w:fill="0F7EB4"/>
          </w:tcPr>
          <w:p w14:paraId="7E5A5C46" w14:textId="1A8413F0" w:rsidR="00A5153E" w:rsidRPr="00467A06" w:rsidRDefault="00A5153E" w:rsidP="00467A06">
            <w:pPr>
              <w:pStyle w:val="VCAAtablecondensedheading"/>
              <w:rPr>
                <w:b/>
                <w:bCs/>
              </w:rPr>
            </w:pPr>
            <w:r w:rsidRPr="00467A06">
              <w:rPr>
                <w:b/>
                <w:bCs/>
              </w:rPr>
              <w:t xml:space="preserve">Average </w:t>
            </w:r>
          </w:p>
        </w:tc>
      </w:tr>
      <w:tr w:rsidR="00A5153E" w14:paraId="63041E0E" w14:textId="274532DD" w:rsidTr="00F059BC">
        <w:tc>
          <w:tcPr>
            <w:tcW w:w="988" w:type="dxa"/>
          </w:tcPr>
          <w:p w14:paraId="2DD46AD4" w14:textId="57FD99E7" w:rsidR="00A5153E" w:rsidRDefault="00A5153E" w:rsidP="00467A06">
            <w:pPr>
              <w:pStyle w:val="VCAAtablecondensed"/>
            </w:pPr>
            <w:r>
              <w:t>%</w:t>
            </w:r>
          </w:p>
        </w:tc>
        <w:tc>
          <w:tcPr>
            <w:tcW w:w="708" w:type="dxa"/>
          </w:tcPr>
          <w:p w14:paraId="49131158" w14:textId="6A8D8742" w:rsidR="00A5153E" w:rsidRDefault="00A5153E" w:rsidP="00467A06">
            <w:pPr>
              <w:pStyle w:val="VCAAtablecondensed"/>
            </w:pPr>
            <w:r>
              <w:t>8</w:t>
            </w:r>
          </w:p>
        </w:tc>
        <w:tc>
          <w:tcPr>
            <w:tcW w:w="709" w:type="dxa"/>
          </w:tcPr>
          <w:p w14:paraId="7B8D3DFF" w14:textId="5DF3BC59" w:rsidR="00A5153E" w:rsidRDefault="00A5153E" w:rsidP="00467A06">
            <w:pPr>
              <w:pStyle w:val="VCAAtablecondensed"/>
            </w:pPr>
            <w:r>
              <w:t>16</w:t>
            </w:r>
          </w:p>
        </w:tc>
        <w:tc>
          <w:tcPr>
            <w:tcW w:w="709" w:type="dxa"/>
          </w:tcPr>
          <w:p w14:paraId="74906874" w14:textId="559F6B22" w:rsidR="00A5153E" w:rsidRDefault="00A5153E" w:rsidP="00467A06">
            <w:pPr>
              <w:pStyle w:val="VCAAtablecondensed"/>
            </w:pPr>
            <w:r>
              <w:t>76</w:t>
            </w:r>
          </w:p>
        </w:tc>
        <w:tc>
          <w:tcPr>
            <w:tcW w:w="1036" w:type="dxa"/>
          </w:tcPr>
          <w:p w14:paraId="24BD16BD" w14:textId="3789C11B" w:rsidR="00A5153E" w:rsidRDefault="00A5153E" w:rsidP="00467A06">
            <w:pPr>
              <w:pStyle w:val="VCAAtablecondensed"/>
            </w:pPr>
            <w:r>
              <w:t>1.</w:t>
            </w:r>
            <w:r w:rsidR="000C5FE5">
              <w:t>7</w:t>
            </w:r>
          </w:p>
        </w:tc>
      </w:tr>
    </w:tbl>
    <w:p w14:paraId="025ADF3A" w14:textId="77D50F59" w:rsidR="00A5153E" w:rsidRPr="00B214D1" w:rsidRDefault="00A5153E" w:rsidP="00467A06">
      <w:pPr>
        <w:pStyle w:val="VCAAbody"/>
      </w:pPr>
      <w:r w:rsidRPr="00B214D1">
        <w:t>Students were asked to formulate one profile of an end</w:t>
      </w:r>
      <w:r w:rsidR="00F15029">
        <w:t xml:space="preserve"> </w:t>
      </w:r>
      <w:r w:rsidRPr="00B214D1">
        <w:t xml:space="preserve">user for the mycelium-grown bricks.  </w:t>
      </w:r>
    </w:p>
    <w:p w14:paraId="3F17AE55" w14:textId="708D3608" w:rsidR="00F15029" w:rsidRDefault="00A5153E" w:rsidP="00467A06">
      <w:pPr>
        <w:pStyle w:val="VCAAbody"/>
      </w:pPr>
      <w:r w:rsidRPr="00467A06">
        <w:t xml:space="preserve">There was no need to develop personal details such as names etc; however, some students did so. The question </w:t>
      </w:r>
      <w:r w:rsidR="00B37D84" w:rsidRPr="00467A06">
        <w:t>stated</w:t>
      </w:r>
      <w:r w:rsidRPr="00467A06">
        <w:t xml:space="preserve"> ‘an end user’ and, as such, a broad interpretation of the end user was acceptable. </w:t>
      </w:r>
    </w:p>
    <w:p w14:paraId="6E7F05C2" w14:textId="47EFCFDB" w:rsidR="00A5153E" w:rsidRPr="00B214D1" w:rsidRDefault="00F15029" w:rsidP="0036074A">
      <w:pPr>
        <w:pStyle w:val="VCAAbody"/>
      </w:pPr>
      <w:r>
        <w:t xml:space="preserve">High-scoring </w:t>
      </w:r>
      <w:r w:rsidR="00A5153E" w:rsidRPr="00467A06">
        <w:t xml:space="preserve">responses provided a profile </w:t>
      </w:r>
      <w:r w:rsidR="00854CE5">
        <w:t xml:space="preserve">of an end user </w:t>
      </w:r>
      <w:r w:rsidR="00A5153E" w:rsidRPr="00467A06">
        <w:t>that included the context.</w:t>
      </w:r>
      <w:r w:rsidR="0036074A">
        <w:t xml:space="preserve"> Lower-scoring responses </w:t>
      </w:r>
      <w:r w:rsidR="00A5153E" w:rsidRPr="00B214D1">
        <w:t xml:space="preserve">identified an end user but did not provide a profile. </w:t>
      </w:r>
    </w:p>
    <w:p w14:paraId="1A0CCCE7" w14:textId="160E08A8" w:rsidR="00A5153E" w:rsidRPr="00467A06" w:rsidRDefault="00854CE5" w:rsidP="00467A06">
      <w:pPr>
        <w:pStyle w:val="VCAAbody"/>
      </w:pPr>
      <w:r w:rsidRPr="00854CE5">
        <w:t>The following is an example of a high-scoring response</w:t>
      </w:r>
      <w:r>
        <w:t>:</w:t>
      </w:r>
    </w:p>
    <w:p w14:paraId="13A2D373" w14:textId="1247213E" w:rsidR="00467A06" w:rsidRPr="00467A06" w:rsidRDefault="00A5153E" w:rsidP="00467A06">
      <w:pPr>
        <w:pStyle w:val="VCAAstudentresponse"/>
      </w:pPr>
      <w:r w:rsidRPr="00B214D1">
        <w:t>One end user for the mycelium-grown bricks could be builders, who are seeking alternative materials with similar properties to traditional bricks but</w:t>
      </w:r>
      <w:r w:rsidR="0036074A">
        <w:t xml:space="preserve"> [that are]</w:t>
      </w:r>
      <w:r w:rsidRPr="00B214D1">
        <w:t xml:space="preserve"> instead more environmentally friendly. </w:t>
      </w:r>
    </w:p>
    <w:p w14:paraId="1F41E79A" w14:textId="2EDAAD72" w:rsidR="00A5153E" w:rsidRDefault="00A5153E" w:rsidP="00467A06">
      <w:pPr>
        <w:pStyle w:val="VCAAHeading3"/>
      </w:pPr>
      <w:r w:rsidRPr="00B214D1">
        <w:t>Question</w:t>
      </w:r>
      <w:r w:rsidRPr="00B214D1">
        <w:rPr>
          <w:spacing w:val="-5"/>
        </w:rPr>
        <w:t xml:space="preserve"> </w:t>
      </w:r>
      <w:r w:rsidRPr="00B214D1">
        <w:t>1b</w:t>
      </w:r>
      <w:r w:rsidR="0036074A">
        <w:t>.</w:t>
      </w:r>
    </w:p>
    <w:tbl>
      <w:tblPr>
        <w:tblStyle w:val="TableGrid"/>
        <w:tblW w:w="0" w:type="auto"/>
        <w:tblLook w:val="04A0" w:firstRow="1" w:lastRow="0" w:firstColumn="1" w:lastColumn="0" w:noHBand="0" w:noVBand="1"/>
      </w:tblPr>
      <w:tblGrid>
        <w:gridCol w:w="988"/>
        <w:gridCol w:w="708"/>
        <w:gridCol w:w="709"/>
        <w:gridCol w:w="709"/>
        <w:gridCol w:w="1036"/>
      </w:tblGrid>
      <w:tr w:rsidR="00F059BC" w:rsidRPr="00467A06" w14:paraId="54EF3260" w14:textId="77777777" w:rsidTr="00467A06">
        <w:tc>
          <w:tcPr>
            <w:tcW w:w="988" w:type="dxa"/>
            <w:shd w:val="clear" w:color="auto" w:fill="0F7EB4"/>
          </w:tcPr>
          <w:p w14:paraId="63A9CC4C" w14:textId="77777777" w:rsidR="00F059BC" w:rsidRPr="00467A06" w:rsidRDefault="00F059BC" w:rsidP="00467A06">
            <w:pPr>
              <w:pStyle w:val="VCAAtablecondensedheading"/>
              <w:rPr>
                <w:b/>
                <w:bCs/>
              </w:rPr>
            </w:pPr>
            <w:r w:rsidRPr="00467A06">
              <w:rPr>
                <w:b/>
                <w:bCs/>
              </w:rPr>
              <w:t xml:space="preserve">Marks </w:t>
            </w:r>
          </w:p>
        </w:tc>
        <w:tc>
          <w:tcPr>
            <w:tcW w:w="708" w:type="dxa"/>
            <w:shd w:val="clear" w:color="auto" w:fill="0F7EB4"/>
          </w:tcPr>
          <w:p w14:paraId="040F7507" w14:textId="77777777" w:rsidR="00F059BC" w:rsidRPr="00467A06" w:rsidRDefault="00F059BC" w:rsidP="00467A06">
            <w:pPr>
              <w:pStyle w:val="VCAAtablecondensedheading"/>
              <w:rPr>
                <w:b/>
                <w:bCs/>
              </w:rPr>
            </w:pPr>
            <w:r w:rsidRPr="00467A06">
              <w:rPr>
                <w:b/>
                <w:bCs/>
              </w:rPr>
              <w:t>0</w:t>
            </w:r>
          </w:p>
        </w:tc>
        <w:tc>
          <w:tcPr>
            <w:tcW w:w="709" w:type="dxa"/>
            <w:shd w:val="clear" w:color="auto" w:fill="0F7EB4"/>
          </w:tcPr>
          <w:p w14:paraId="600932DB" w14:textId="77777777" w:rsidR="00F059BC" w:rsidRPr="00467A06" w:rsidRDefault="00F059BC" w:rsidP="00467A06">
            <w:pPr>
              <w:pStyle w:val="VCAAtablecondensedheading"/>
              <w:rPr>
                <w:b/>
                <w:bCs/>
              </w:rPr>
            </w:pPr>
            <w:r w:rsidRPr="00467A06">
              <w:rPr>
                <w:b/>
                <w:bCs/>
              </w:rPr>
              <w:t>1</w:t>
            </w:r>
          </w:p>
        </w:tc>
        <w:tc>
          <w:tcPr>
            <w:tcW w:w="709" w:type="dxa"/>
            <w:shd w:val="clear" w:color="auto" w:fill="0F7EB4"/>
          </w:tcPr>
          <w:p w14:paraId="5BF0E6EE" w14:textId="77777777" w:rsidR="00F059BC" w:rsidRPr="00467A06" w:rsidRDefault="00F059BC" w:rsidP="00467A06">
            <w:pPr>
              <w:pStyle w:val="VCAAtablecondensedheading"/>
              <w:rPr>
                <w:b/>
                <w:bCs/>
              </w:rPr>
            </w:pPr>
            <w:r w:rsidRPr="00467A06">
              <w:rPr>
                <w:b/>
                <w:bCs/>
              </w:rPr>
              <w:t>2</w:t>
            </w:r>
          </w:p>
        </w:tc>
        <w:tc>
          <w:tcPr>
            <w:tcW w:w="1036" w:type="dxa"/>
            <w:shd w:val="clear" w:color="auto" w:fill="0F7EB4"/>
          </w:tcPr>
          <w:p w14:paraId="43D81D77" w14:textId="77777777" w:rsidR="00F059BC" w:rsidRPr="00467A06" w:rsidRDefault="00F059BC" w:rsidP="00467A06">
            <w:pPr>
              <w:pStyle w:val="VCAAtablecondensedheading"/>
              <w:rPr>
                <w:b/>
                <w:bCs/>
              </w:rPr>
            </w:pPr>
            <w:r w:rsidRPr="00467A06">
              <w:rPr>
                <w:b/>
                <w:bCs/>
              </w:rPr>
              <w:t xml:space="preserve">Average </w:t>
            </w:r>
          </w:p>
        </w:tc>
      </w:tr>
      <w:tr w:rsidR="00F059BC" w14:paraId="473B668B" w14:textId="77777777" w:rsidTr="00A0251C">
        <w:tc>
          <w:tcPr>
            <w:tcW w:w="988" w:type="dxa"/>
          </w:tcPr>
          <w:p w14:paraId="776C6609" w14:textId="77777777" w:rsidR="00F059BC" w:rsidRDefault="00F059BC" w:rsidP="00467A06">
            <w:pPr>
              <w:pStyle w:val="VCAAtablecondensed"/>
            </w:pPr>
            <w:r>
              <w:t>%</w:t>
            </w:r>
          </w:p>
        </w:tc>
        <w:tc>
          <w:tcPr>
            <w:tcW w:w="708" w:type="dxa"/>
          </w:tcPr>
          <w:p w14:paraId="14936D52" w14:textId="1D46D5D4" w:rsidR="00F059BC" w:rsidRDefault="00F059BC" w:rsidP="00467A06">
            <w:pPr>
              <w:pStyle w:val="VCAAtablecondensed"/>
            </w:pPr>
            <w:r>
              <w:t>15</w:t>
            </w:r>
          </w:p>
        </w:tc>
        <w:tc>
          <w:tcPr>
            <w:tcW w:w="709" w:type="dxa"/>
          </w:tcPr>
          <w:p w14:paraId="76D5949D" w14:textId="48B5F445" w:rsidR="00F059BC" w:rsidRDefault="00F059BC" w:rsidP="00467A06">
            <w:pPr>
              <w:pStyle w:val="VCAAtablecondensed"/>
            </w:pPr>
            <w:r>
              <w:t>16</w:t>
            </w:r>
          </w:p>
        </w:tc>
        <w:tc>
          <w:tcPr>
            <w:tcW w:w="709" w:type="dxa"/>
          </w:tcPr>
          <w:p w14:paraId="7AB34338" w14:textId="18B42F31" w:rsidR="00F059BC" w:rsidRDefault="00F059BC" w:rsidP="00467A06">
            <w:pPr>
              <w:pStyle w:val="VCAAtablecondensed"/>
            </w:pPr>
            <w:r>
              <w:t>79</w:t>
            </w:r>
          </w:p>
        </w:tc>
        <w:tc>
          <w:tcPr>
            <w:tcW w:w="1036" w:type="dxa"/>
          </w:tcPr>
          <w:p w14:paraId="4A26A2AB" w14:textId="414DFC12" w:rsidR="00F059BC" w:rsidRDefault="00F059BC" w:rsidP="00467A06">
            <w:pPr>
              <w:pStyle w:val="VCAAtablecondensed"/>
            </w:pPr>
            <w:r>
              <w:t>1.</w:t>
            </w:r>
            <w:r w:rsidR="000C5FE5">
              <w:t>6</w:t>
            </w:r>
          </w:p>
        </w:tc>
      </w:tr>
    </w:tbl>
    <w:p w14:paraId="41A49CED" w14:textId="0F60EFF4" w:rsidR="00574E2D" w:rsidRDefault="00A5153E" w:rsidP="00467A06">
      <w:pPr>
        <w:pStyle w:val="VCAAbody"/>
      </w:pPr>
      <w:r w:rsidRPr="00B214D1">
        <w:t>Students were asked to identify two constraints the end</w:t>
      </w:r>
      <w:r w:rsidR="00F15029">
        <w:t xml:space="preserve"> </w:t>
      </w:r>
      <w:r w:rsidRPr="00B214D1">
        <w:t xml:space="preserve">user could have </w:t>
      </w:r>
      <w:r w:rsidR="00007408">
        <w:t>encountered</w:t>
      </w:r>
      <w:r w:rsidR="00007408" w:rsidRPr="00B214D1">
        <w:t xml:space="preserve"> </w:t>
      </w:r>
      <w:r w:rsidRPr="00B214D1">
        <w:t xml:space="preserve">in the Ecovative bricks, and most </w:t>
      </w:r>
      <w:r w:rsidR="0036074A">
        <w:t xml:space="preserve">responses did </w:t>
      </w:r>
      <w:r w:rsidRPr="00B214D1">
        <w:t xml:space="preserve">this well. </w:t>
      </w:r>
    </w:p>
    <w:p w14:paraId="55878185" w14:textId="5788F555" w:rsidR="00A5153E" w:rsidRPr="00B214D1" w:rsidRDefault="0036074A" w:rsidP="00467A06">
      <w:pPr>
        <w:pStyle w:val="VCAAbody"/>
      </w:pPr>
      <w:r>
        <w:t xml:space="preserve">High-scoring responses </w:t>
      </w:r>
      <w:r w:rsidR="00A5153E" w:rsidRPr="00B214D1">
        <w:t xml:space="preserve">referred directly to the information provided. </w:t>
      </w:r>
    </w:p>
    <w:p w14:paraId="4A80BCAF" w14:textId="1B25BD76" w:rsidR="00A5153E" w:rsidRPr="00B37D84" w:rsidRDefault="00854CE5" w:rsidP="00467A06">
      <w:pPr>
        <w:pStyle w:val="VCAAbody"/>
      </w:pPr>
      <w:r w:rsidRPr="00854CE5">
        <w:t>The following is an example of a high-scoring response</w:t>
      </w:r>
      <w:r w:rsidR="00A5153E" w:rsidRPr="00B37D84">
        <w:t xml:space="preserve">: </w:t>
      </w:r>
    </w:p>
    <w:p w14:paraId="47D35898" w14:textId="77777777" w:rsidR="00A5153E" w:rsidRPr="00B214D1" w:rsidRDefault="00A5153E" w:rsidP="008B777A">
      <w:pPr>
        <w:pStyle w:val="VCAAstudentresponse"/>
      </w:pPr>
      <w:r w:rsidRPr="00B214D1">
        <w:t>the end user may require the bricks to be lightweight and easier to handle</w:t>
      </w:r>
    </w:p>
    <w:p w14:paraId="5DF0CC46" w14:textId="22EACD00" w:rsidR="004C5BF6" w:rsidRDefault="00A5153E" w:rsidP="008B777A">
      <w:pPr>
        <w:pStyle w:val="VCAAstudentresponse"/>
      </w:pPr>
      <w:r w:rsidRPr="00B214D1">
        <w:t>the end user may have required the bricks to be eco</w:t>
      </w:r>
      <w:r w:rsidR="0036074A">
        <w:t>-</w:t>
      </w:r>
      <w:r w:rsidRPr="00B214D1">
        <w:t>friendly and biodegradable.</w:t>
      </w:r>
    </w:p>
    <w:p w14:paraId="50166638" w14:textId="27EFA005" w:rsidR="00A5153E" w:rsidRDefault="00A5153E" w:rsidP="00467A06">
      <w:pPr>
        <w:pStyle w:val="VCAAHeading3"/>
      </w:pPr>
      <w:r w:rsidRPr="00B214D1">
        <w:t>Question</w:t>
      </w:r>
      <w:r w:rsidRPr="00B214D1">
        <w:rPr>
          <w:spacing w:val="-5"/>
        </w:rPr>
        <w:t xml:space="preserve"> </w:t>
      </w:r>
      <w:r w:rsidRPr="00B214D1">
        <w:t>2</w:t>
      </w:r>
    </w:p>
    <w:tbl>
      <w:tblPr>
        <w:tblStyle w:val="TableGrid"/>
        <w:tblW w:w="0" w:type="auto"/>
        <w:tblLook w:val="04A0" w:firstRow="1" w:lastRow="0" w:firstColumn="1" w:lastColumn="0" w:noHBand="0" w:noVBand="1"/>
      </w:tblPr>
      <w:tblGrid>
        <w:gridCol w:w="988"/>
        <w:gridCol w:w="708"/>
        <w:gridCol w:w="709"/>
        <w:gridCol w:w="709"/>
        <w:gridCol w:w="709"/>
        <w:gridCol w:w="850"/>
        <w:gridCol w:w="1134"/>
      </w:tblGrid>
      <w:tr w:rsidR="00F059BC" w:rsidRPr="00467A06" w14:paraId="5DBB80B8" w14:textId="77777777" w:rsidTr="00467A06">
        <w:tc>
          <w:tcPr>
            <w:tcW w:w="988" w:type="dxa"/>
            <w:shd w:val="clear" w:color="auto" w:fill="0F7EB4"/>
          </w:tcPr>
          <w:p w14:paraId="308EDFE1" w14:textId="77777777" w:rsidR="00F059BC" w:rsidRPr="00467A06" w:rsidRDefault="00F059BC" w:rsidP="00467A06">
            <w:pPr>
              <w:pStyle w:val="VCAAtablecondensedheading"/>
              <w:rPr>
                <w:b/>
                <w:bCs/>
              </w:rPr>
            </w:pPr>
            <w:r w:rsidRPr="00467A06">
              <w:rPr>
                <w:b/>
                <w:bCs/>
              </w:rPr>
              <w:t xml:space="preserve">Marks </w:t>
            </w:r>
          </w:p>
        </w:tc>
        <w:tc>
          <w:tcPr>
            <w:tcW w:w="708" w:type="dxa"/>
            <w:shd w:val="clear" w:color="auto" w:fill="0F7EB4"/>
          </w:tcPr>
          <w:p w14:paraId="742F8C1C" w14:textId="77777777" w:rsidR="00F059BC" w:rsidRPr="00467A06" w:rsidRDefault="00F059BC" w:rsidP="00467A06">
            <w:pPr>
              <w:pStyle w:val="VCAAtablecondensedheading"/>
              <w:rPr>
                <w:b/>
                <w:bCs/>
              </w:rPr>
            </w:pPr>
            <w:r w:rsidRPr="00467A06">
              <w:rPr>
                <w:b/>
                <w:bCs/>
              </w:rPr>
              <w:t>0</w:t>
            </w:r>
          </w:p>
        </w:tc>
        <w:tc>
          <w:tcPr>
            <w:tcW w:w="709" w:type="dxa"/>
            <w:shd w:val="clear" w:color="auto" w:fill="0F7EB4"/>
          </w:tcPr>
          <w:p w14:paraId="5F1EF20D" w14:textId="77777777" w:rsidR="00F059BC" w:rsidRPr="00467A06" w:rsidRDefault="00F059BC" w:rsidP="00467A06">
            <w:pPr>
              <w:pStyle w:val="VCAAtablecondensedheading"/>
              <w:rPr>
                <w:b/>
                <w:bCs/>
              </w:rPr>
            </w:pPr>
            <w:r w:rsidRPr="00467A06">
              <w:rPr>
                <w:b/>
                <w:bCs/>
              </w:rPr>
              <w:t>1</w:t>
            </w:r>
          </w:p>
        </w:tc>
        <w:tc>
          <w:tcPr>
            <w:tcW w:w="709" w:type="dxa"/>
            <w:shd w:val="clear" w:color="auto" w:fill="0F7EB4"/>
          </w:tcPr>
          <w:p w14:paraId="4138BB82" w14:textId="77777777" w:rsidR="00F059BC" w:rsidRPr="00467A06" w:rsidRDefault="00F059BC" w:rsidP="00467A06">
            <w:pPr>
              <w:pStyle w:val="VCAAtablecondensedheading"/>
              <w:rPr>
                <w:b/>
                <w:bCs/>
              </w:rPr>
            </w:pPr>
            <w:r w:rsidRPr="00467A06">
              <w:rPr>
                <w:b/>
                <w:bCs/>
              </w:rPr>
              <w:t>2</w:t>
            </w:r>
          </w:p>
        </w:tc>
        <w:tc>
          <w:tcPr>
            <w:tcW w:w="709" w:type="dxa"/>
            <w:shd w:val="clear" w:color="auto" w:fill="0F7EB4"/>
          </w:tcPr>
          <w:p w14:paraId="19781612" w14:textId="1E93BE5F" w:rsidR="00F059BC" w:rsidRPr="00467A06" w:rsidRDefault="00F059BC" w:rsidP="00467A06">
            <w:pPr>
              <w:pStyle w:val="VCAAtablecondensedheading"/>
              <w:rPr>
                <w:b/>
                <w:bCs/>
              </w:rPr>
            </w:pPr>
            <w:r w:rsidRPr="00467A06">
              <w:rPr>
                <w:b/>
                <w:bCs/>
              </w:rPr>
              <w:t>3</w:t>
            </w:r>
          </w:p>
        </w:tc>
        <w:tc>
          <w:tcPr>
            <w:tcW w:w="850" w:type="dxa"/>
            <w:shd w:val="clear" w:color="auto" w:fill="0F7EB4"/>
          </w:tcPr>
          <w:p w14:paraId="698CBDC0" w14:textId="24FAF491" w:rsidR="00F059BC" w:rsidRPr="00467A06" w:rsidRDefault="00F059BC" w:rsidP="00467A06">
            <w:pPr>
              <w:pStyle w:val="VCAAtablecondensedheading"/>
              <w:rPr>
                <w:b/>
                <w:bCs/>
              </w:rPr>
            </w:pPr>
            <w:r w:rsidRPr="00467A06">
              <w:rPr>
                <w:b/>
                <w:bCs/>
              </w:rPr>
              <w:t>4</w:t>
            </w:r>
          </w:p>
        </w:tc>
        <w:tc>
          <w:tcPr>
            <w:tcW w:w="1134" w:type="dxa"/>
            <w:shd w:val="clear" w:color="auto" w:fill="0F7EB4"/>
          </w:tcPr>
          <w:p w14:paraId="387E3B73" w14:textId="4D3AF318" w:rsidR="00F059BC" w:rsidRPr="00467A06" w:rsidRDefault="00F059BC" w:rsidP="00467A06">
            <w:pPr>
              <w:pStyle w:val="VCAAtablecondensedheading"/>
              <w:rPr>
                <w:b/>
                <w:bCs/>
              </w:rPr>
            </w:pPr>
            <w:r w:rsidRPr="00467A06">
              <w:rPr>
                <w:b/>
                <w:bCs/>
              </w:rPr>
              <w:t xml:space="preserve">Average </w:t>
            </w:r>
          </w:p>
        </w:tc>
      </w:tr>
      <w:tr w:rsidR="00F059BC" w14:paraId="01C7E01C" w14:textId="77777777" w:rsidTr="00F059BC">
        <w:tc>
          <w:tcPr>
            <w:tcW w:w="988" w:type="dxa"/>
          </w:tcPr>
          <w:p w14:paraId="7D45F9CB" w14:textId="77777777" w:rsidR="00F059BC" w:rsidRDefault="00F059BC" w:rsidP="00467A06">
            <w:pPr>
              <w:pStyle w:val="VCAAtablecondensed"/>
            </w:pPr>
            <w:r>
              <w:t>%</w:t>
            </w:r>
          </w:p>
        </w:tc>
        <w:tc>
          <w:tcPr>
            <w:tcW w:w="708" w:type="dxa"/>
          </w:tcPr>
          <w:p w14:paraId="008CD09E" w14:textId="02F4BE8E" w:rsidR="00F059BC" w:rsidRDefault="00F059BC" w:rsidP="00467A06">
            <w:pPr>
              <w:pStyle w:val="VCAAtablecondensed"/>
            </w:pPr>
            <w:r>
              <w:t>22</w:t>
            </w:r>
          </w:p>
        </w:tc>
        <w:tc>
          <w:tcPr>
            <w:tcW w:w="709" w:type="dxa"/>
          </w:tcPr>
          <w:p w14:paraId="352BF838" w14:textId="6D5128DE" w:rsidR="00F059BC" w:rsidRDefault="00F059BC" w:rsidP="00467A06">
            <w:pPr>
              <w:pStyle w:val="VCAAtablecondensed"/>
            </w:pPr>
            <w:r>
              <w:t>7</w:t>
            </w:r>
          </w:p>
        </w:tc>
        <w:tc>
          <w:tcPr>
            <w:tcW w:w="709" w:type="dxa"/>
          </w:tcPr>
          <w:p w14:paraId="72DE465F" w14:textId="28C46BFB" w:rsidR="00F059BC" w:rsidRDefault="00F059BC" w:rsidP="00467A06">
            <w:pPr>
              <w:pStyle w:val="VCAAtablecondensed"/>
            </w:pPr>
            <w:r>
              <w:t>20</w:t>
            </w:r>
          </w:p>
        </w:tc>
        <w:tc>
          <w:tcPr>
            <w:tcW w:w="709" w:type="dxa"/>
          </w:tcPr>
          <w:p w14:paraId="30E6F0FD" w14:textId="51B1B377" w:rsidR="00F059BC" w:rsidRDefault="00F059BC" w:rsidP="00467A06">
            <w:pPr>
              <w:pStyle w:val="VCAAtablecondensed"/>
            </w:pPr>
            <w:r>
              <w:t>16</w:t>
            </w:r>
          </w:p>
        </w:tc>
        <w:tc>
          <w:tcPr>
            <w:tcW w:w="850" w:type="dxa"/>
          </w:tcPr>
          <w:p w14:paraId="3F6F721C" w14:textId="693CDB48" w:rsidR="00F059BC" w:rsidRDefault="00F059BC" w:rsidP="00467A06">
            <w:pPr>
              <w:pStyle w:val="VCAAtablecondensed"/>
            </w:pPr>
            <w:r>
              <w:t>35</w:t>
            </w:r>
          </w:p>
        </w:tc>
        <w:tc>
          <w:tcPr>
            <w:tcW w:w="1134" w:type="dxa"/>
          </w:tcPr>
          <w:p w14:paraId="543EA189" w14:textId="1A8581C9" w:rsidR="00F059BC" w:rsidRDefault="00F059BC" w:rsidP="00467A06">
            <w:pPr>
              <w:pStyle w:val="VCAAtablecondensed"/>
            </w:pPr>
            <w:r>
              <w:t>2.</w:t>
            </w:r>
            <w:r w:rsidR="000C5FE5">
              <w:t>4</w:t>
            </w:r>
          </w:p>
        </w:tc>
      </w:tr>
    </w:tbl>
    <w:p w14:paraId="4C8C3A72" w14:textId="77777777" w:rsidR="00574E2D" w:rsidRDefault="00A5153E" w:rsidP="00467A06">
      <w:pPr>
        <w:pStyle w:val="VCAAbody"/>
      </w:pPr>
      <w:r w:rsidRPr="00B214D1">
        <w:t xml:space="preserve">Students were asked to evaluate the Ecovative Design bricks using the constraints they had identified in the previous question. </w:t>
      </w:r>
    </w:p>
    <w:p w14:paraId="1DCF59A7" w14:textId="5E5E86F3" w:rsidR="00A5153E" w:rsidRPr="00B214D1" w:rsidRDefault="00A5153E" w:rsidP="00467A06">
      <w:pPr>
        <w:pStyle w:val="VCAAbody"/>
      </w:pPr>
      <w:r w:rsidRPr="00B214D1">
        <w:lastRenderedPageBreak/>
        <w:t xml:space="preserve">Most </w:t>
      </w:r>
      <w:r w:rsidR="004A6176">
        <w:t>responses</w:t>
      </w:r>
      <w:r w:rsidR="004A6176" w:rsidRPr="00B214D1">
        <w:t xml:space="preserve"> </w:t>
      </w:r>
      <w:r w:rsidR="004A6176">
        <w:t xml:space="preserve">did </w:t>
      </w:r>
      <w:r w:rsidRPr="00B214D1">
        <w:t>this well</w:t>
      </w:r>
      <w:r w:rsidR="004A6176">
        <w:t>,</w:t>
      </w:r>
      <w:r w:rsidRPr="00B214D1">
        <w:t xml:space="preserve"> referring to the information provided. High</w:t>
      </w:r>
      <w:r w:rsidR="004A6176">
        <w:t>-</w:t>
      </w:r>
      <w:r w:rsidRPr="00B214D1">
        <w:t>scoring responses refer</w:t>
      </w:r>
      <w:r w:rsidR="004A6176">
        <w:t>red</w:t>
      </w:r>
      <w:r w:rsidRPr="00B214D1">
        <w:t xml:space="preserve"> to the specific information and evaluate</w:t>
      </w:r>
      <w:r w:rsidR="004A6176">
        <w:t>d</w:t>
      </w:r>
      <w:r w:rsidRPr="00B214D1">
        <w:t xml:space="preserve"> how this had been addressed in the </w:t>
      </w:r>
      <w:r w:rsidR="004A6176">
        <w:t xml:space="preserve">bricks’ </w:t>
      </w:r>
      <w:r w:rsidRPr="00B214D1">
        <w:t xml:space="preserve">design. </w:t>
      </w:r>
      <w:r w:rsidR="004A6176">
        <w:t xml:space="preserve">Lower-scoring responses </w:t>
      </w:r>
      <w:r w:rsidRPr="00B214D1">
        <w:t xml:space="preserve">developed evaluation criteria instead of evaluating the brick. </w:t>
      </w:r>
    </w:p>
    <w:p w14:paraId="36AF2B8B" w14:textId="6D51016A" w:rsidR="00A5153E" w:rsidRPr="00AD5F6C" w:rsidRDefault="00854CE5" w:rsidP="0036074A">
      <w:pPr>
        <w:pStyle w:val="VCAAbody"/>
      </w:pPr>
      <w:r w:rsidRPr="00854CE5">
        <w:t>The following is an example of a high-scoring response</w:t>
      </w:r>
      <w:r w:rsidR="00A5153E" w:rsidRPr="00AD5F6C">
        <w:t xml:space="preserve">: </w:t>
      </w:r>
    </w:p>
    <w:p w14:paraId="79263F18" w14:textId="6F4367E8" w:rsidR="00A5153E" w:rsidRPr="00467A06" w:rsidRDefault="00A5153E" w:rsidP="00AD5F6C">
      <w:pPr>
        <w:pStyle w:val="VCAAstudentresponse"/>
      </w:pPr>
      <w:r w:rsidRPr="00467A06">
        <w:t xml:space="preserve">Mycelium-grown bricks by </w:t>
      </w:r>
      <w:r w:rsidR="004A6176">
        <w:t>E</w:t>
      </w:r>
      <w:r w:rsidRPr="00467A06">
        <w:t xml:space="preserve">covative </w:t>
      </w:r>
      <w:r w:rsidR="004A6176">
        <w:t>D</w:t>
      </w:r>
      <w:r w:rsidRPr="00467A06">
        <w:t xml:space="preserve">esign are insulating, offering the ability to maintain a comfortable inside temperature as well as reduce noise. </w:t>
      </w:r>
      <w:r w:rsidR="004436D7" w:rsidRPr="00467A06">
        <w:t>T</w:t>
      </w:r>
      <w:r w:rsidRPr="00467A06">
        <w:t>hey are suitable in this aspect. However, their ability to withstand different weather such as rain is called into question. The bricks are resistant to moisture, which while helpful does not equal waterproof. They are</w:t>
      </w:r>
      <w:r w:rsidR="004A6176">
        <w:t>,</w:t>
      </w:r>
      <w:r w:rsidRPr="00467A06">
        <w:t xml:space="preserve"> however</w:t>
      </w:r>
      <w:r w:rsidR="004A6176">
        <w:t>,</w:t>
      </w:r>
      <w:r w:rsidRPr="00467A06">
        <w:t xml:space="preserve"> resistant to mould and can be treated to resist fire. Overall</w:t>
      </w:r>
      <w:r w:rsidR="004A6176">
        <w:t>,</w:t>
      </w:r>
      <w:r w:rsidRPr="00467A06">
        <w:t xml:space="preserve"> while the bricks may fit </w:t>
      </w:r>
      <w:r w:rsidR="008B777A">
        <w:t>C</w:t>
      </w:r>
      <w:r w:rsidRPr="00467A06">
        <w:t>onstraint 1, they fall short on Constraint 2 as they are not proven to be weatherproof.</w:t>
      </w:r>
    </w:p>
    <w:p w14:paraId="739667C0" w14:textId="47B28D9D" w:rsidR="00A5153E" w:rsidRDefault="00A5153E" w:rsidP="00467A06">
      <w:pPr>
        <w:pStyle w:val="VCAAHeading3"/>
      </w:pPr>
      <w:r w:rsidRPr="00B214D1">
        <w:t>Question</w:t>
      </w:r>
      <w:r w:rsidRPr="00B214D1">
        <w:rPr>
          <w:spacing w:val="-5"/>
        </w:rPr>
        <w:t xml:space="preserve"> </w:t>
      </w:r>
      <w:r w:rsidRPr="00B214D1">
        <w:t>3</w:t>
      </w:r>
      <w:r w:rsidR="005F01F5">
        <w:t>a.</w:t>
      </w:r>
    </w:p>
    <w:tbl>
      <w:tblPr>
        <w:tblStyle w:val="TableGrid"/>
        <w:tblW w:w="0" w:type="auto"/>
        <w:tblLook w:val="04A0" w:firstRow="1" w:lastRow="0" w:firstColumn="1" w:lastColumn="0" w:noHBand="0" w:noVBand="1"/>
      </w:tblPr>
      <w:tblGrid>
        <w:gridCol w:w="988"/>
        <w:gridCol w:w="708"/>
        <w:gridCol w:w="709"/>
        <w:gridCol w:w="709"/>
        <w:gridCol w:w="709"/>
        <w:gridCol w:w="850"/>
        <w:gridCol w:w="1134"/>
      </w:tblGrid>
      <w:tr w:rsidR="00F059BC" w:rsidRPr="00467A06" w14:paraId="2D58A13A" w14:textId="77777777" w:rsidTr="00467A06">
        <w:tc>
          <w:tcPr>
            <w:tcW w:w="988" w:type="dxa"/>
            <w:shd w:val="clear" w:color="auto" w:fill="0F7EB4"/>
          </w:tcPr>
          <w:p w14:paraId="13DDDC2F" w14:textId="77777777" w:rsidR="00F059BC" w:rsidRPr="00467A06" w:rsidRDefault="00F059BC" w:rsidP="00467A06">
            <w:pPr>
              <w:pStyle w:val="VCAAtablecondensedheading"/>
              <w:rPr>
                <w:b/>
                <w:bCs/>
              </w:rPr>
            </w:pPr>
            <w:r w:rsidRPr="00467A06">
              <w:rPr>
                <w:b/>
                <w:bCs/>
              </w:rPr>
              <w:t xml:space="preserve">Marks </w:t>
            </w:r>
          </w:p>
        </w:tc>
        <w:tc>
          <w:tcPr>
            <w:tcW w:w="708" w:type="dxa"/>
            <w:shd w:val="clear" w:color="auto" w:fill="0F7EB4"/>
          </w:tcPr>
          <w:p w14:paraId="4154BAA9" w14:textId="77777777" w:rsidR="00F059BC" w:rsidRPr="00467A06" w:rsidRDefault="00F059BC" w:rsidP="00467A06">
            <w:pPr>
              <w:pStyle w:val="VCAAtablecondensedheading"/>
              <w:rPr>
                <w:b/>
                <w:bCs/>
              </w:rPr>
            </w:pPr>
            <w:r w:rsidRPr="00467A06">
              <w:rPr>
                <w:b/>
                <w:bCs/>
              </w:rPr>
              <w:t>0</w:t>
            </w:r>
          </w:p>
        </w:tc>
        <w:tc>
          <w:tcPr>
            <w:tcW w:w="709" w:type="dxa"/>
            <w:shd w:val="clear" w:color="auto" w:fill="0F7EB4"/>
          </w:tcPr>
          <w:p w14:paraId="6A89B916" w14:textId="77777777" w:rsidR="00F059BC" w:rsidRPr="00467A06" w:rsidRDefault="00F059BC" w:rsidP="00467A06">
            <w:pPr>
              <w:pStyle w:val="VCAAtablecondensedheading"/>
              <w:rPr>
                <w:b/>
                <w:bCs/>
              </w:rPr>
            </w:pPr>
            <w:r w:rsidRPr="00467A06">
              <w:rPr>
                <w:b/>
                <w:bCs/>
              </w:rPr>
              <w:t>1</w:t>
            </w:r>
          </w:p>
        </w:tc>
        <w:tc>
          <w:tcPr>
            <w:tcW w:w="709" w:type="dxa"/>
            <w:shd w:val="clear" w:color="auto" w:fill="0F7EB4"/>
          </w:tcPr>
          <w:p w14:paraId="408E7D13" w14:textId="77777777" w:rsidR="00F059BC" w:rsidRPr="00467A06" w:rsidRDefault="00F059BC" w:rsidP="00467A06">
            <w:pPr>
              <w:pStyle w:val="VCAAtablecondensedheading"/>
              <w:rPr>
                <w:b/>
                <w:bCs/>
              </w:rPr>
            </w:pPr>
            <w:r w:rsidRPr="00467A06">
              <w:rPr>
                <w:b/>
                <w:bCs/>
              </w:rPr>
              <w:t>2</w:t>
            </w:r>
          </w:p>
        </w:tc>
        <w:tc>
          <w:tcPr>
            <w:tcW w:w="709" w:type="dxa"/>
            <w:shd w:val="clear" w:color="auto" w:fill="0F7EB4"/>
          </w:tcPr>
          <w:p w14:paraId="356113F3" w14:textId="77777777" w:rsidR="00F059BC" w:rsidRPr="00467A06" w:rsidRDefault="00F059BC" w:rsidP="00467A06">
            <w:pPr>
              <w:pStyle w:val="VCAAtablecondensedheading"/>
              <w:rPr>
                <w:b/>
                <w:bCs/>
              </w:rPr>
            </w:pPr>
            <w:r w:rsidRPr="00467A06">
              <w:rPr>
                <w:b/>
                <w:bCs/>
              </w:rPr>
              <w:t>3</w:t>
            </w:r>
          </w:p>
        </w:tc>
        <w:tc>
          <w:tcPr>
            <w:tcW w:w="850" w:type="dxa"/>
            <w:shd w:val="clear" w:color="auto" w:fill="0F7EB4"/>
          </w:tcPr>
          <w:p w14:paraId="68472725" w14:textId="77777777" w:rsidR="00F059BC" w:rsidRPr="00467A06" w:rsidRDefault="00F059BC" w:rsidP="00467A06">
            <w:pPr>
              <w:pStyle w:val="VCAAtablecondensedheading"/>
              <w:rPr>
                <w:b/>
                <w:bCs/>
              </w:rPr>
            </w:pPr>
            <w:r w:rsidRPr="00467A06">
              <w:rPr>
                <w:b/>
                <w:bCs/>
              </w:rPr>
              <w:t>4</w:t>
            </w:r>
          </w:p>
        </w:tc>
        <w:tc>
          <w:tcPr>
            <w:tcW w:w="1134" w:type="dxa"/>
            <w:shd w:val="clear" w:color="auto" w:fill="0F7EB4"/>
          </w:tcPr>
          <w:p w14:paraId="0CB5966E" w14:textId="77777777" w:rsidR="00F059BC" w:rsidRPr="00467A06" w:rsidRDefault="00F059BC" w:rsidP="00467A06">
            <w:pPr>
              <w:pStyle w:val="VCAAtablecondensedheading"/>
              <w:rPr>
                <w:b/>
                <w:bCs/>
              </w:rPr>
            </w:pPr>
            <w:r w:rsidRPr="00467A06">
              <w:rPr>
                <w:b/>
                <w:bCs/>
              </w:rPr>
              <w:t xml:space="preserve">Average </w:t>
            </w:r>
          </w:p>
        </w:tc>
      </w:tr>
      <w:tr w:rsidR="00F059BC" w14:paraId="1FA942F7" w14:textId="77777777" w:rsidTr="00A0251C">
        <w:tc>
          <w:tcPr>
            <w:tcW w:w="988" w:type="dxa"/>
          </w:tcPr>
          <w:p w14:paraId="3C2DE871" w14:textId="77777777" w:rsidR="00F059BC" w:rsidRDefault="00F059BC" w:rsidP="00467A06">
            <w:pPr>
              <w:pStyle w:val="VCAAtablecondensed"/>
            </w:pPr>
            <w:r>
              <w:t>%</w:t>
            </w:r>
          </w:p>
        </w:tc>
        <w:tc>
          <w:tcPr>
            <w:tcW w:w="708" w:type="dxa"/>
          </w:tcPr>
          <w:p w14:paraId="483AFDA2" w14:textId="55402F44" w:rsidR="00F059BC" w:rsidRDefault="00F059BC" w:rsidP="00467A06">
            <w:pPr>
              <w:pStyle w:val="VCAAtablecondensed"/>
            </w:pPr>
            <w:r>
              <w:t>25</w:t>
            </w:r>
          </w:p>
        </w:tc>
        <w:tc>
          <w:tcPr>
            <w:tcW w:w="709" w:type="dxa"/>
          </w:tcPr>
          <w:p w14:paraId="1A210DBD" w14:textId="35ED0202" w:rsidR="00F059BC" w:rsidRDefault="00F059BC" w:rsidP="00467A06">
            <w:pPr>
              <w:pStyle w:val="VCAAtablecondensed"/>
            </w:pPr>
            <w:r>
              <w:t>13</w:t>
            </w:r>
          </w:p>
        </w:tc>
        <w:tc>
          <w:tcPr>
            <w:tcW w:w="709" w:type="dxa"/>
          </w:tcPr>
          <w:p w14:paraId="0118D5FE" w14:textId="1AD54ADC" w:rsidR="00F059BC" w:rsidRDefault="00F059BC" w:rsidP="00467A06">
            <w:pPr>
              <w:pStyle w:val="VCAAtablecondensed"/>
            </w:pPr>
            <w:r>
              <w:t>24</w:t>
            </w:r>
          </w:p>
        </w:tc>
        <w:tc>
          <w:tcPr>
            <w:tcW w:w="709" w:type="dxa"/>
          </w:tcPr>
          <w:p w14:paraId="30D62BF2" w14:textId="77777777" w:rsidR="00F059BC" w:rsidRDefault="00F059BC" w:rsidP="00467A06">
            <w:pPr>
              <w:pStyle w:val="VCAAtablecondensed"/>
            </w:pPr>
            <w:r>
              <w:t>16</w:t>
            </w:r>
          </w:p>
        </w:tc>
        <w:tc>
          <w:tcPr>
            <w:tcW w:w="850" w:type="dxa"/>
          </w:tcPr>
          <w:p w14:paraId="23609F03" w14:textId="77777777" w:rsidR="00F059BC" w:rsidRDefault="00F059BC" w:rsidP="00467A06">
            <w:pPr>
              <w:pStyle w:val="VCAAtablecondensed"/>
            </w:pPr>
            <w:r>
              <w:t>35</w:t>
            </w:r>
          </w:p>
        </w:tc>
        <w:tc>
          <w:tcPr>
            <w:tcW w:w="1134" w:type="dxa"/>
          </w:tcPr>
          <w:p w14:paraId="4CC0E8A1" w14:textId="5AA96E34" w:rsidR="00F059BC" w:rsidRDefault="000C5FE5" w:rsidP="00467A06">
            <w:pPr>
              <w:pStyle w:val="VCAAtablecondensed"/>
            </w:pPr>
            <w:r>
              <w:t>2.0</w:t>
            </w:r>
          </w:p>
        </w:tc>
      </w:tr>
    </w:tbl>
    <w:p w14:paraId="3629987C" w14:textId="77777777" w:rsidR="00574E2D" w:rsidRDefault="00A5153E" w:rsidP="00E163BE">
      <w:pPr>
        <w:pStyle w:val="VCAAbody"/>
      </w:pPr>
      <w:r w:rsidRPr="00B214D1">
        <w:t>Students were asked to discuss two features of the circular economy</w:t>
      </w:r>
      <w:r w:rsidR="00574E2D">
        <w:t xml:space="preserve">. </w:t>
      </w:r>
    </w:p>
    <w:p w14:paraId="6C1733CC" w14:textId="6BB91610" w:rsidR="00A5153E" w:rsidRPr="00B214D1" w:rsidRDefault="00574E2D" w:rsidP="00E163BE">
      <w:pPr>
        <w:pStyle w:val="VCAAbody"/>
      </w:pPr>
      <w:r>
        <w:t>M</w:t>
      </w:r>
      <w:r w:rsidR="00A5153E" w:rsidRPr="00B214D1">
        <w:t xml:space="preserve">any </w:t>
      </w:r>
      <w:r>
        <w:t xml:space="preserve">responses </w:t>
      </w:r>
      <w:r w:rsidR="00A5153E" w:rsidRPr="00B214D1">
        <w:t xml:space="preserve">made general reference to sustainability and being </w:t>
      </w:r>
      <w:r>
        <w:t>e</w:t>
      </w:r>
      <w:r w:rsidR="00A5153E" w:rsidRPr="00B214D1">
        <w:t>co</w:t>
      </w:r>
      <w:r>
        <w:t>-</w:t>
      </w:r>
      <w:r w:rsidR="00A5153E" w:rsidRPr="00B214D1">
        <w:t>friendly but were not specific to the circular economy. High</w:t>
      </w:r>
      <w:r>
        <w:t>-</w:t>
      </w:r>
      <w:r w:rsidR="00A5153E" w:rsidRPr="00B214D1">
        <w:t>scoring responses clearly identif</w:t>
      </w:r>
      <w:r>
        <w:t>ied</w:t>
      </w:r>
      <w:r w:rsidR="00A5153E" w:rsidRPr="00B214D1">
        <w:t xml:space="preserve"> two concepts related to </w:t>
      </w:r>
      <w:r>
        <w:t xml:space="preserve">the </w:t>
      </w:r>
      <w:r w:rsidR="00A5153E" w:rsidRPr="00B214D1">
        <w:t>circular economy</w:t>
      </w:r>
      <w:r w:rsidR="002F7C7D">
        <w:t>,</w:t>
      </w:r>
      <w:r w:rsidR="00A5153E" w:rsidRPr="00B214D1">
        <w:t xml:space="preserve"> and present</w:t>
      </w:r>
      <w:r w:rsidR="002F7C7D">
        <w:t>ed</w:t>
      </w:r>
      <w:r w:rsidR="00A5153E" w:rsidRPr="00B214D1">
        <w:t xml:space="preserve"> a balanced discussion. </w:t>
      </w:r>
    </w:p>
    <w:p w14:paraId="512B0D79" w14:textId="75FAB2CE" w:rsidR="00A5153E" w:rsidRPr="00E163BE" w:rsidRDefault="00854CE5" w:rsidP="00E163BE">
      <w:pPr>
        <w:pStyle w:val="VCAAbody"/>
      </w:pPr>
      <w:r w:rsidRPr="00854CE5">
        <w:t>The following is an example of a high-scoring response</w:t>
      </w:r>
      <w:r w:rsidR="00A5153E" w:rsidRPr="00E163BE">
        <w:t xml:space="preserve">: </w:t>
      </w:r>
    </w:p>
    <w:p w14:paraId="268C8B37" w14:textId="19C4221C" w:rsidR="004C5BF6" w:rsidRDefault="00A5153E" w:rsidP="00F36A54">
      <w:pPr>
        <w:pStyle w:val="VCAAstudentresponse"/>
        <w:rPr>
          <w:rFonts w:eastAsia="Arial"/>
        </w:rPr>
      </w:pPr>
      <w:r w:rsidRPr="00E163BE">
        <w:t>The circular economy means keeping the product or the product</w:t>
      </w:r>
      <w:r w:rsidR="00574E2D">
        <w:t>’</w:t>
      </w:r>
      <w:r w:rsidRPr="00E163BE">
        <w:t xml:space="preserve">s material alive as long as possible using recycling and other methods. The two features of </w:t>
      </w:r>
      <w:r w:rsidR="008B777A">
        <w:t xml:space="preserve">[the] </w:t>
      </w:r>
      <w:r w:rsidR="00574E2D">
        <w:t>c</w:t>
      </w:r>
      <w:r w:rsidRPr="00E163BE">
        <w:t>ircular economy are technical</w:t>
      </w:r>
      <w:r w:rsidR="00574E2D">
        <w:t>,</w:t>
      </w:r>
      <w:r w:rsidRPr="00E163BE">
        <w:t xml:space="preserve"> which is recycling materials such as plastic or metal to be able to be used again, and biological</w:t>
      </w:r>
      <w:r w:rsidR="00574E2D">
        <w:t>,</w:t>
      </w:r>
      <w:r w:rsidRPr="00E163BE">
        <w:t xml:space="preserve"> which includes organic materials such as cotton and involves returning it to the Earth</w:t>
      </w:r>
      <w:r w:rsidR="00574E2D">
        <w:t>.</w:t>
      </w:r>
    </w:p>
    <w:p w14:paraId="79BA8CE9" w14:textId="2BB74FA1" w:rsidR="00A5153E" w:rsidRDefault="00A5153E" w:rsidP="00E163BE">
      <w:pPr>
        <w:pStyle w:val="VCAAHeading3"/>
      </w:pPr>
      <w:r w:rsidRPr="00B214D1">
        <w:t>Question</w:t>
      </w:r>
      <w:r w:rsidRPr="00B214D1">
        <w:rPr>
          <w:spacing w:val="-5"/>
        </w:rPr>
        <w:t xml:space="preserve"> </w:t>
      </w:r>
      <w:r w:rsidRPr="00B214D1">
        <w:t>3b</w:t>
      </w:r>
      <w:r w:rsidR="0036074A">
        <w:t>.</w:t>
      </w:r>
    </w:p>
    <w:tbl>
      <w:tblPr>
        <w:tblStyle w:val="TableGrid"/>
        <w:tblW w:w="0" w:type="auto"/>
        <w:tblLook w:val="04A0" w:firstRow="1" w:lastRow="0" w:firstColumn="1" w:lastColumn="0" w:noHBand="0" w:noVBand="1"/>
      </w:tblPr>
      <w:tblGrid>
        <w:gridCol w:w="988"/>
        <w:gridCol w:w="708"/>
        <w:gridCol w:w="709"/>
        <w:gridCol w:w="709"/>
        <w:gridCol w:w="709"/>
        <w:gridCol w:w="1134"/>
      </w:tblGrid>
      <w:tr w:rsidR="00B819C1" w:rsidRPr="00E163BE" w14:paraId="181DE2AD" w14:textId="77777777" w:rsidTr="00E163BE">
        <w:tc>
          <w:tcPr>
            <w:tcW w:w="988" w:type="dxa"/>
            <w:shd w:val="clear" w:color="auto" w:fill="0F7EB4"/>
          </w:tcPr>
          <w:p w14:paraId="5F4C5C1F" w14:textId="77777777" w:rsidR="00B819C1" w:rsidRPr="00E163BE" w:rsidRDefault="00B819C1" w:rsidP="00E163BE">
            <w:pPr>
              <w:pStyle w:val="VCAAtablecondensedheading"/>
              <w:rPr>
                <w:b/>
                <w:bCs/>
              </w:rPr>
            </w:pPr>
            <w:r w:rsidRPr="00E163BE">
              <w:rPr>
                <w:b/>
                <w:bCs/>
              </w:rPr>
              <w:t xml:space="preserve">Marks </w:t>
            </w:r>
          </w:p>
        </w:tc>
        <w:tc>
          <w:tcPr>
            <w:tcW w:w="708" w:type="dxa"/>
            <w:shd w:val="clear" w:color="auto" w:fill="0F7EB4"/>
          </w:tcPr>
          <w:p w14:paraId="0F770C86" w14:textId="77777777" w:rsidR="00B819C1" w:rsidRPr="00E163BE" w:rsidRDefault="00B819C1" w:rsidP="00E163BE">
            <w:pPr>
              <w:pStyle w:val="VCAAtablecondensedheading"/>
              <w:rPr>
                <w:b/>
                <w:bCs/>
              </w:rPr>
            </w:pPr>
            <w:r w:rsidRPr="00E163BE">
              <w:rPr>
                <w:b/>
                <w:bCs/>
              </w:rPr>
              <w:t>0</w:t>
            </w:r>
          </w:p>
        </w:tc>
        <w:tc>
          <w:tcPr>
            <w:tcW w:w="709" w:type="dxa"/>
            <w:shd w:val="clear" w:color="auto" w:fill="0F7EB4"/>
          </w:tcPr>
          <w:p w14:paraId="65281C70" w14:textId="77777777" w:rsidR="00B819C1" w:rsidRPr="00E163BE" w:rsidRDefault="00B819C1" w:rsidP="00E163BE">
            <w:pPr>
              <w:pStyle w:val="VCAAtablecondensedheading"/>
              <w:rPr>
                <w:b/>
                <w:bCs/>
              </w:rPr>
            </w:pPr>
            <w:r w:rsidRPr="00E163BE">
              <w:rPr>
                <w:b/>
                <w:bCs/>
              </w:rPr>
              <w:t>1</w:t>
            </w:r>
          </w:p>
        </w:tc>
        <w:tc>
          <w:tcPr>
            <w:tcW w:w="709" w:type="dxa"/>
            <w:shd w:val="clear" w:color="auto" w:fill="0F7EB4"/>
          </w:tcPr>
          <w:p w14:paraId="4ED7D186" w14:textId="77777777" w:rsidR="00B819C1" w:rsidRPr="00E163BE" w:rsidRDefault="00B819C1" w:rsidP="00E163BE">
            <w:pPr>
              <w:pStyle w:val="VCAAtablecondensedheading"/>
              <w:rPr>
                <w:b/>
                <w:bCs/>
              </w:rPr>
            </w:pPr>
            <w:r w:rsidRPr="00E163BE">
              <w:rPr>
                <w:b/>
                <w:bCs/>
              </w:rPr>
              <w:t>2</w:t>
            </w:r>
          </w:p>
        </w:tc>
        <w:tc>
          <w:tcPr>
            <w:tcW w:w="709" w:type="dxa"/>
            <w:shd w:val="clear" w:color="auto" w:fill="0F7EB4"/>
          </w:tcPr>
          <w:p w14:paraId="488DDD8B" w14:textId="77777777" w:rsidR="00B819C1" w:rsidRPr="00E163BE" w:rsidRDefault="00B819C1" w:rsidP="00E163BE">
            <w:pPr>
              <w:pStyle w:val="VCAAtablecondensedheading"/>
              <w:rPr>
                <w:b/>
                <w:bCs/>
              </w:rPr>
            </w:pPr>
            <w:r w:rsidRPr="00E163BE">
              <w:rPr>
                <w:b/>
                <w:bCs/>
              </w:rPr>
              <w:t>3</w:t>
            </w:r>
          </w:p>
        </w:tc>
        <w:tc>
          <w:tcPr>
            <w:tcW w:w="1134" w:type="dxa"/>
            <w:shd w:val="clear" w:color="auto" w:fill="0F7EB4"/>
          </w:tcPr>
          <w:p w14:paraId="0AEF445A" w14:textId="77777777" w:rsidR="00B819C1" w:rsidRPr="00E163BE" w:rsidRDefault="00B819C1" w:rsidP="00E163BE">
            <w:pPr>
              <w:pStyle w:val="VCAAtablecondensedheading"/>
              <w:rPr>
                <w:b/>
                <w:bCs/>
              </w:rPr>
            </w:pPr>
            <w:r w:rsidRPr="00E163BE">
              <w:rPr>
                <w:b/>
                <w:bCs/>
              </w:rPr>
              <w:t xml:space="preserve">Average </w:t>
            </w:r>
          </w:p>
        </w:tc>
      </w:tr>
      <w:tr w:rsidR="00B819C1" w14:paraId="11667025" w14:textId="77777777" w:rsidTr="00A0251C">
        <w:tc>
          <w:tcPr>
            <w:tcW w:w="988" w:type="dxa"/>
          </w:tcPr>
          <w:p w14:paraId="4D8DC03E" w14:textId="77777777" w:rsidR="00B819C1" w:rsidRDefault="00B819C1" w:rsidP="00E163BE">
            <w:pPr>
              <w:pStyle w:val="VCAAtablecondensed"/>
            </w:pPr>
            <w:r>
              <w:t>%</w:t>
            </w:r>
          </w:p>
        </w:tc>
        <w:tc>
          <w:tcPr>
            <w:tcW w:w="708" w:type="dxa"/>
          </w:tcPr>
          <w:p w14:paraId="5214E99B" w14:textId="77777777" w:rsidR="00B819C1" w:rsidRDefault="00B819C1" w:rsidP="00E163BE">
            <w:pPr>
              <w:pStyle w:val="VCAAtablecondensed"/>
            </w:pPr>
            <w:r>
              <w:t>22</w:t>
            </w:r>
          </w:p>
        </w:tc>
        <w:tc>
          <w:tcPr>
            <w:tcW w:w="709" w:type="dxa"/>
          </w:tcPr>
          <w:p w14:paraId="0752CC68" w14:textId="6593F0DC" w:rsidR="00B819C1" w:rsidRDefault="00B819C1" w:rsidP="00E163BE">
            <w:pPr>
              <w:pStyle w:val="VCAAtablecondensed"/>
            </w:pPr>
            <w:r>
              <w:t>16</w:t>
            </w:r>
          </w:p>
        </w:tc>
        <w:tc>
          <w:tcPr>
            <w:tcW w:w="709" w:type="dxa"/>
          </w:tcPr>
          <w:p w14:paraId="0E78773E" w14:textId="5300F26E" w:rsidR="00B819C1" w:rsidRDefault="00B819C1" w:rsidP="00E163BE">
            <w:pPr>
              <w:pStyle w:val="VCAAtablecondensed"/>
            </w:pPr>
            <w:r>
              <w:t>27</w:t>
            </w:r>
          </w:p>
        </w:tc>
        <w:tc>
          <w:tcPr>
            <w:tcW w:w="709" w:type="dxa"/>
          </w:tcPr>
          <w:p w14:paraId="3E83479C" w14:textId="2D37B47C" w:rsidR="00B819C1" w:rsidRDefault="00B819C1" w:rsidP="00E163BE">
            <w:pPr>
              <w:pStyle w:val="VCAAtablecondensed"/>
            </w:pPr>
            <w:r>
              <w:t>35</w:t>
            </w:r>
          </w:p>
        </w:tc>
        <w:tc>
          <w:tcPr>
            <w:tcW w:w="1134" w:type="dxa"/>
          </w:tcPr>
          <w:p w14:paraId="5293F68D" w14:textId="2E7FA958" w:rsidR="00B819C1" w:rsidRDefault="00B819C1" w:rsidP="00E163BE">
            <w:pPr>
              <w:pStyle w:val="VCAAtablecondensed"/>
            </w:pPr>
            <w:r>
              <w:t>1.8</w:t>
            </w:r>
          </w:p>
        </w:tc>
      </w:tr>
    </w:tbl>
    <w:p w14:paraId="0B36B672" w14:textId="77777777" w:rsidR="00574E2D" w:rsidRDefault="00A5153E" w:rsidP="00E163BE">
      <w:pPr>
        <w:pStyle w:val="VCAAbody"/>
      </w:pPr>
      <w:r w:rsidRPr="00B214D1">
        <w:t xml:space="preserve">This question asked students to </w:t>
      </w:r>
      <w:r w:rsidR="004436D7">
        <w:t>a</w:t>
      </w:r>
      <w:r w:rsidRPr="00B214D1">
        <w:t>nalyse how the Ecovative Design bricks utili</w:t>
      </w:r>
      <w:r w:rsidR="00B37D84">
        <w:t>s</w:t>
      </w:r>
      <w:r w:rsidRPr="00B214D1">
        <w:t xml:space="preserve">ed the circular economy. </w:t>
      </w:r>
    </w:p>
    <w:p w14:paraId="04BCB039" w14:textId="3036CAA0" w:rsidR="00A5153E" w:rsidRPr="00B214D1" w:rsidRDefault="00A5153E" w:rsidP="00E163BE">
      <w:pPr>
        <w:pStyle w:val="VCAAbody"/>
      </w:pPr>
      <w:r w:rsidRPr="00B214D1">
        <w:t>To achieve full marks for this question</w:t>
      </w:r>
      <w:r w:rsidR="00574E2D">
        <w:t xml:space="preserve">, responses </w:t>
      </w:r>
      <w:r w:rsidRPr="00B214D1">
        <w:t xml:space="preserve">needed to refer to the </w:t>
      </w:r>
      <w:r w:rsidR="00B37D84">
        <w:t>b</w:t>
      </w:r>
      <w:r w:rsidRPr="00B214D1">
        <w:t xml:space="preserve">rick specifically and </w:t>
      </w:r>
      <w:r w:rsidR="00D71335" w:rsidRPr="00B214D1">
        <w:t>analys</w:t>
      </w:r>
      <w:r w:rsidR="00D71335">
        <w:t>e</w:t>
      </w:r>
      <w:r w:rsidR="00D71335" w:rsidRPr="00B214D1">
        <w:t xml:space="preserve"> </w:t>
      </w:r>
      <w:r w:rsidR="00D71335">
        <w:t xml:space="preserve">it </w:t>
      </w:r>
      <w:r w:rsidRPr="00B214D1">
        <w:t>contributed</w:t>
      </w:r>
      <w:r w:rsidR="00B37D84">
        <w:t xml:space="preserve"> to the circular economy</w:t>
      </w:r>
      <w:r w:rsidRPr="00B214D1">
        <w:t xml:space="preserve">. </w:t>
      </w:r>
      <w:r w:rsidR="00574E2D">
        <w:t xml:space="preserve">Responses addressed </w:t>
      </w:r>
      <w:r w:rsidRPr="00B214D1">
        <w:t>this well and refer</w:t>
      </w:r>
      <w:r w:rsidR="00574E2D">
        <w:t>red</w:t>
      </w:r>
      <w:r w:rsidRPr="00B214D1">
        <w:t xml:space="preserve"> to the </w:t>
      </w:r>
      <w:r w:rsidR="00574E2D">
        <w:t>b</w:t>
      </w:r>
      <w:r w:rsidRPr="00B214D1">
        <w:t xml:space="preserve">iodegradable nature of the bricks or the renewable resource of </w:t>
      </w:r>
      <w:r w:rsidR="00574E2D">
        <w:t>m</w:t>
      </w:r>
      <w:r w:rsidRPr="00B214D1">
        <w:t>ycelium.</w:t>
      </w:r>
    </w:p>
    <w:p w14:paraId="55C12BA2" w14:textId="7D8FB43E" w:rsidR="00A5153E" w:rsidRPr="00E163BE" w:rsidRDefault="00854CE5" w:rsidP="00E163BE">
      <w:pPr>
        <w:pStyle w:val="VCAAbody"/>
      </w:pPr>
      <w:r w:rsidRPr="00854CE5">
        <w:t>The following is an example of a high-scoring response</w:t>
      </w:r>
      <w:r w:rsidR="00A5153E" w:rsidRPr="00E163BE">
        <w:t xml:space="preserve">: </w:t>
      </w:r>
    </w:p>
    <w:p w14:paraId="0451727F" w14:textId="13B82093" w:rsidR="00A5153E" w:rsidRDefault="00A5153E" w:rsidP="00E163BE">
      <w:pPr>
        <w:pStyle w:val="VCAAstudentresponse"/>
        <w:rPr>
          <w:lang w:val="en-AU"/>
        </w:rPr>
      </w:pPr>
      <w:r w:rsidRPr="00B214D1">
        <w:rPr>
          <w:lang w:val="en-AU"/>
        </w:rPr>
        <w:t xml:space="preserve">The </w:t>
      </w:r>
      <w:r w:rsidR="00675F8C">
        <w:rPr>
          <w:lang w:val="en-AU"/>
        </w:rPr>
        <w:t>E</w:t>
      </w:r>
      <w:r w:rsidRPr="00B214D1">
        <w:rPr>
          <w:lang w:val="en-AU"/>
        </w:rPr>
        <w:t>covative bricks use a circular economy as when they are no longer used they will break down and biodegrade, which feeds nutrients back to the Earth. From this, this will enable more mushrooms to grow so that at the vegetative state they can be made into new bricks, leaving little to no wastage after end of life.</w:t>
      </w:r>
    </w:p>
    <w:p w14:paraId="43A233B3" w14:textId="54C88586" w:rsidR="00A5153E" w:rsidRDefault="00A5153E" w:rsidP="00E163BE">
      <w:pPr>
        <w:pStyle w:val="VCAAHeading3"/>
      </w:pPr>
      <w:r w:rsidRPr="00B214D1">
        <w:t>Question</w:t>
      </w:r>
      <w:r w:rsidRPr="00B214D1">
        <w:rPr>
          <w:spacing w:val="-5"/>
        </w:rPr>
        <w:t xml:space="preserve"> </w:t>
      </w:r>
      <w:r w:rsidRPr="00B214D1">
        <w:t>4</w:t>
      </w:r>
    </w:p>
    <w:tbl>
      <w:tblPr>
        <w:tblStyle w:val="TableGrid"/>
        <w:tblW w:w="0" w:type="auto"/>
        <w:tblLook w:val="04A0" w:firstRow="1" w:lastRow="0" w:firstColumn="1" w:lastColumn="0" w:noHBand="0" w:noVBand="1"/>
      </w:tblPr>
      <w:tblGrid>
        <w:gridCol w:w="988"/>
        <w:gridCol w:w="708"/>
        <w:gridCol w:w="709"/>
        <w:gridCol w:w="709"/>
        <w:gridCol w:w="709"/>
        <w:gridCol w:w="850"/>
        <w:gridCol w:w="1134"/>
      </w:tblGrid>
      <w:tr w:rsidR="00B819C1" w:rsidRPr="00E163BE" w14:paraId="72D1AF83" w14:textId="77777777" w:rsidTr="00E163BE">
        <w:tc>
          <w:tcPr>
            <w:tcW w:w="988" w:type="dxa"/>
            <w:shd w:val="clear" w:color="auto" w:fill="0F7EB4"/>
          </w:tcPr>
          <w:p w14:paraId="7B898464" w14:textId="77777777" w:rsidR="00B819C1" w:rsidRPr="00E163BE" w:rsidRDefault="00B819C1" w:rsidP="00E163BE">
            <w:pPr>
              <w:pStyle w:val="VCAAtablecondensedheading"/>
              <w:rPr>
                <w:b/>
                <w:bCs/>
              </w:rPr>
            </w:pPr>
            <w:r w:rsidRPr="00E163BE">
              <w:rPr>
                <w:b/>
                <w:bCs/>
              </w:rPr>
              <w:t xml:space="preserve">Marks </w:t>
            </w:r>
          </w:p>
        </w:tc>
        <w:tc>
          <w:tcPr>
            <w:tcW w:w="708" w:type="dxa"/>
            <w:shd w:val="clear" w:color="auto" w:fill="0F7EB4"/>
          </w:tcPr>
          <w:p w14:paraId="65A8E5D0" w14:textId="77777777" w:rsidR="00B819C1" w:rsidRPr="00E163BE" w:rsidRDefault="00B819C1" w:rsidP="00E163BE">
            <w:pPr>
              <w:pStyle w:val="VCAAtablecondensedheading"/>
              <w:rPr>
                <w:b/>
                <w:bCs/>
              </w:rPr>
            </w:pPr>
            <w:r w:rsidRPr="00E163BE">
              <w:rPr>
                <w:b/>
                <w:bCs/>
              </w:rPr>
              <w:t>0</w:t>
            </w:r>
          </w:p>
        </w:tc>
        <w:tc>
          <w:tcPr>
            <w:tcW w:w="709" w:type="dxa"/>
            <w:shd w:val="clear" w:color="auto" w:fill="0F7EB4"/>
          </w:tcPr>
          <w:p w14:paraId="1B855593" w14:textId="77777777" w:rsidR="00B819C1" w:rsidRPr="00E163BE" w:rsidRDefault="00B819C1" w:rsidP="00E163BE">
            <w:pPr>
              <w:pStyle w:val="VCAAtablecondensedheading"/>
              <w:rPr>
                <w:b/>
                <w:bCs/>
              </w:rPr>
            </w:pPr>
            <w:r w:rsidRPr="00E163BE">
              <w:rPr>
                <w:b/>
                <w:bCs/>
              </w:rPr>
              <w:t>1</w:t>
            </w:r>
          </w:p>
        </w:tc>
        <w:tc>
          <w:tcPr>
            <w:tcW w:w="709" w:type="dxa"/>
            <w:shd w:val="clear" w:color="auto" w:fill="0F7EB4"/>
          </w:tcPr>
          <w:p w14:paraId="6530A94A" w14:textId="77777777" w:rsidR="00B819C1" w:rsidRPr="00E163BE" w:rsidRDefault="00B819C1" w:rsidP="00E163BE">
            <w:pPr>
              <w:pStyle w:val="VCAAtablecondensedheading"/>
              <w:rPr>
                <w:b/>
                <w:bCs/>
              </w:rPr>
            </w:pPr>
            <w:r w:rsidRPr="00E163BE">
              <w:rPr>
                <w:b/>
                <w:bCs/>
              </w:rPr>
              <w:t>2</w:t>
            </w:r>
          </w:p>
        </w:tc>
        <w:tc>
          <w:tcPr>
            <w:tcW w:w="709" w:type="dxa"/>
            <w:shd w:val="clear" w:color="auto" w:fill="0F7EB4"/>
          </w:tcPr>
          <w:p w14:paraId="16DB6143" w14:textId="77777777" w:rsidR="00B819C1" w:rsidRPr="00E163BE" w:rsidRDefault="00B819C1" w:rsidP="00E163BE">
            <w:pPr>
              <w:pStyle w:val="VCAAtablecondensedheading"/>
              <w:rPr>
                <w:b/>
                <w:bCs/>
              </w:rPr>
            </w:pPr>
            <w:r w:rsidRPr="00E163BE">
              <w:rPr>
                <w:b/>
                <w:bCs/>
              </w:rPr>
              <w:t>3</w:t>
            </w:r>
          </w:p>
        </w:tc>
        <w:tc>
          <w:tcPr>
            <w:tcW w:w="850" w:type="dxa"/>
            <w:shd w:val="clear" w:color="auto" w:fill="0F7EB4"/>
          </w:tcPr>
          <w:p w14:paraId="792F17F6" w14:textId="77777777" w:rsidR="00B819C1" w:rsidRPr="00E163BE" w:rsidRDefault="00B819C1" w:rsidP="00E163BE">
            <w:pPr>
              <w:pStyle w:val="VCAAtablecondensedheading"/>
              <w:rPr>
                <w:b/>
                <w:bCs/>
              </w:rPr>
            </w:pPr>
            <w:r w:rsidRPr="00E163BE">
              <w:rPr>
                <w:b/>
                <w:bCs/>
              </w:rPr>
              <w:t>4</w:t>
            </w:r>
          </w:p>
        </w:tc>
        <w:tc>
          <w:tcPr>
            <w:tcW w:w="1134" w:type="dxa"/>
            <w:shd w:val="clear" w:color="auto" w:fill="0F7EB4"/>
          </w:tcPr>
          <w:p w14:paraId="1EB7234B" w14:textId="77777777" w:rsidR="00B819C1" w:rsidRPr="00E163BE" w:rsidRDefault="00B819C1" w:rsidP="00E163BE">
            <w:pPr>
              <w:pStyle w:val="VCAAtablecondensedheading"/>
              <w:rPr>
                <w:b/>
                <w:bCs/>
              </w:rPr>
            </w:pPr>
            <w:r w:rsidRPr="00E163BE">
              <w:rPr>
                <w:b/>
                <w:bCs/>
              </w:rPr>
              <w:t xml:space="preserve">Average </w:t>
            </w:r>
          </w:p>
        </w:tc>
      </w:tr>
      <w:tr w:rsidR="00B819C1" w:rsidRPr="00E163BE" w14:paraId="5250BFB9" w14:textId="77777777" w:rsidTr="00A0251C">
        <w:tc>
          <w:tcPr>
            <w:tcW w:w="988" w:type="dxa"/>
          </w:tcPr>
          <w:p w14:paraId="7147286D" w14:textId="77777777" w:rsidR="00B819C1" w:rsidRPr="00E163BE" w:rsidRDefault="00B819C1" w:rsidP="00E163BE">
            <w:pPr>
              <w:pStyle w:val="VCAAtablecondensed"/>
            </w:pPr>
            <w:r w:rsidRPr="00E163BE">
              <w:lastRenderedPageBreak/>
              <w:t>%</w:t>
            </w:r>
          </w:p>
        </w:tc>
        <w:tc>
          <w:tcPr>
            <w:tcW w:w="708" w:type="dxa"/>
          </w:tcPr>
          <w:p w14:paraId="51E6D6E8" w14:textId="14536404" w:rsidR="00B819C1" w:rsidRPr="00E163BE" w:rsidRDefault="00B819C1" w:rsidP="00E163BE">
            <w:pPr>
              <w:pStyle w:val="VCAAtablecondensed"/>
            </w:pPr>
            <w:r w:rsidRPr="00E163BE">
              <w:t>39</w:t>
            </w:r>
          </w:p>
        </w:tc>
        <w:tc>
          <w:tcPr>
            <w:tcW w:w="709" w:type="dxa"/>
          </w:tcPr>
          <w:p w14:paraId="1FCF5F1F" w14:textId="3A02B051" w:rsidR="00B819C1" w:rsidRPr="00E163BE" w:rsidRDefault="00B819C1" w:rsidP="00E163BE">
            <w:pPr>
              <w:pStyle w:val="VCAAtablecondensed"/>
            </w:pPr>
            <w:r w:rsidRPr="00E163BE">
              <w:t>11</w:t>
            </w:r>
          </w:p>
        </w:tc>
        <w:tc>
          <w:tcPr>
            <w:tcW w:w="709" w:type="dxa"/>
          </w:tcPr>
          <w:p w14:paraId="7180DDC2" w14:textId="580388E8" w:rsidR="00B819C1" w:rsidRPr="00E163BE" w:rsidRDefault="00B819C1" w:rsidP="00E163BE">
            <w:pPr>
              <w:pStyle w:val="VCAAtablecondensed"/>
            </w:pPr>
            <w:r w:rsidRPr="00E163BE">
              <w:t>25</w:t>
            </w:r>
          </w:p>
        </w:tc>
        <w:tc>
          <w:tcPr>
            <w:tcW w:w="709" w:type="dxa"/>
          </w:tcPr>
          <w:p w14:paraId="77C84FD6" w14:textId="0B6A85BB" w:rsidR="00B819C1" w:rsidRPr="00E163BE" w:rsidRDefault="00B819C1" w:rsidP="00E163BE">
            <w:pPr>
              <w:pStyle w:val="VCAAtablecondensed"/>
            </w:pPr>
            <w:r w:rsidRPr="00E163BE">
              <w:t>8</w:t>
            </w:r>
          </w:p>
        </w:tc>
        <w:tc>
          <w:tcPr>
            <w:tcW w:w="850" w:type="dxa"/>
          </w:tcPr>
          <w:p w14:paraId="5AABC864" w14:textId="6D601651" w:rsidR="00B819C1" w:rsidRPr="00E163BE" w:rsidRDefault="00B819C1" w:rsidP="00E163BE">
            <w:pPr>
              <w:pStyle w:val="VCAAtablecondensed"/>
            </w:pPr>
            <w:r w:rsidRPr="00E163BE">
              <w:t>16</w:t>
            </w:r>
          </w:p>
        </w:tc>
        <w:tc>
          <w:tcPr>
            <w:tcW w:w="1134" w:type="dxa"/>
          </w:tcPr>
          <w:p w14:paraId="0B3383B7" w14:textId="58178BEF" w:rsidR="00B819C1" w:rsidRPr="00E163BE" w:rsidRDefault="00B819C1" w:rsidP="00E163BE">
            <w:pPr>
              <w:pStyle w:val="VCAAtablecondensed"/>
            </w:pPr>
            <w:r w:rsidRPr="00E163BE">
              <w:t>1.5</w:t>
            </w:r>
          </w:p>
        </w:tc>
      </w:tr>
    </w:tbl>
    <w:p w14:paraId="42C1C197" w14:textId="3E972409" w:rsidR="00A5153E" w:rsidRPr="00B214D1" w:rsidRDefault="00CB5D2A" w:rsidP="00E163BE">
      <w:pPr>
        <w:pStyle w:val="VCAAbody"/>
      </w:pPr>
      <w:r>
        <w:t>This question asked s</w:t>
      </w:r>
      <w:r w:rsidR="00A5153E" w:rsidRPr="00B214D1">
        <w:t xml:space="preserve">tudents to identify and describe one creative and one critical thinking technique that would be used in the first diamond of the double diamond design approach. </w:t>
      </w:r>
      <w:r>
        <w:t xml:space="preserve">Responses </w:t>
      </w:r>
      <w:r w:rsidR="00A5153E" w:rsidRPr="00B214D1">
        <w:t xml:space="preserve">also needed to make a connection between the thinking technique and </w:t>
      </w:r>
      <w:r>
        <w:t xml:space="preserve">the development of </w:t>
      </w:r>
      <w:r w:rsidR="00A5153E" w:rsidRPr="00B214D1">
        <w:t xml:space="preserve">the Ecovative Design bricks. </w:t>
      </w:r>
    </w:p>
    <w:p w14:paraId="3E672E89" w14:textId="77777777" w:rsidR="0067502D" w:rsidRDefault="00007408" w:rsidP="00E163BE">
      <w:pPr>
        <w:pStyle w:val="VCAAbody"/>
      </w:pPr>
      <w:r>
        <w:t>High-scoring</w:t>
      </w:r>
      <w:r w:rsidRPr="00B214D1">
        <w:t xml:space="preserve"> </w:t>
      </w:r>
      <w:r w:rsidR="00CB5D2A">
        <w:t>responses</w:t>
      </w:r>
      <w:r w:rsidR="00CB5D2A" w:rsidRPr="00B214D1">
        <w:t xml:space="preserve"> </w:t>
      </w:r>
      <w:r w:rsidR="00A5153E" w:rsidRPr="00B214D1">
        <w:t xml:space="preserve">referenced creative and critical </w:t>
      </w:r>
      <w:r w:rsidR="00B37D84">
        <w:t xml:space="preserve">thinking </w:t>
      </w:r>
      <w:r w:rsidR="00A5153E" w:rsidRPr="00B214D1">
        <w:t>techniques that were relevant to the second diamond</w:t>
      </w:r>
      <w:r w:rsidR="00CB5D2A">
        <w:t>,</w:t>
      </w:r>
      <w:r w:rsidR="00A5153E" w:rsidRPr="00B214D1">
        <w:t xml:space="preserve"> such as generating ideas through graphical product concepts</w:t>
      </w:r>
      <w:r w:rsidR="00CB5D2A">
        <w:t>.</w:t>
      </w:r>
    </w:p>
    <w:p w14:paraId="2D15583F" w14:textId="1CCB4D74" w:rsidR="00A5153E" w:rsidRPr="00E163BE" w:rsidRDefault="00854CE5" w:rsidP="00E163BE">
      <w:pPr>
        <w:pStyle w:val="VCAAbody"/>
      </w:pPr>
      <w:r w:rsidRPr="00854CE5">
        <w:t>The following is an example of a high-scoring response</w:t>
      </w:r>
      <w:r w:rsidR="00A5153E" w:rsidRPr="00E163BE">
        <w:t xml:space="preserve">: </w:t>
      </w:r>
    </w:p>
    <w:p w14:paraId="26E735C4" w14:textId="0A2A6A88" w:rsidR="00A5153E" w:rsidRPr="00B214D1" w:rsidRDefault="00A5153E" w:rsidP="00E163BE">
      <w:pPr>
        <w:pStyle w:val="VCAAstudentresponse"/>
        <w:rPr>
          <w:lang w:val="en-AU"/>
        </w:rPr>
      </w:pPr>
      <w:r w:rsidRPr="00B214D1">
        <w:rPr>
          <w:lang w:val="en-AU"/>
        </w:rPr>
        <w:t>Creative thinking technique</w:t>
      </w:r>
    </w:p>
    <w:p w14:paraId="0F06619E" w14:textId="16E98CAA" w:rsidR="00A5153E" w:rsidRPr="00B214D1" w:rsidRDefault="00A5153E" w:rsidP="00E163BE">
      <w:pPr>
        <w:pStyle w:val="VCAAstudentresponse"/>
        <w:rPr>
          <w:lang w:val="en-AU"/>
        </w:rPr>
      </w:pPr>
      <w:r w:rsidRPr="00B214D1">
        <w:rPr>
          <w:lang w:val="en-AU"/>
        </w:rPr>
        <w:t>Mind mapping</w:t>
      </w:r>
      <w:r w:rsidR="00CB5D2A">
        <w:rPr>
          <w:lang w:val="en-AU"/>
        </w:rPr>
        <w:t xml:space="preserve"> –</w:t>
      </w:r>
      <w:r w:rsidRPr="00B214D1">
        <w:rPr>
          <w:lang w:val="en-AU"/>
        </w:rPr>
        <w:t xml:space="preserve"> the designer can create a chart to link and expand ideas to determine how the product concept could look and be made.</w:t>
      </w:r>
    </w:p>
    <w:p w14:paraId="02DBB3D5" w14:textId="411629A3" w:rsidR="00A5153E" w:rsidRPr="00B214D1" w:rsidRDefault="00A5153E" w:rsidP="00E163BE">
      <w:pPr>
        <w:pStyle w:val="VCAAstudentresponse"/>
        <w:rPr>
          <w:lang w:val="en-AU"/>
        </w:rPr>
      </w:pPr>
      <w:r w:rsidRPr="00B214D1">
        <w:rPr>
          <w:lang w:val="en-AU"/>
        </w:rPr>
        <w:t>Critical thinking technique</w:t>
      </w:r>
    </w:p>
    <w:p w14:paraId="4ACB3AEA" w14:textId="00AD90DA" w:rsidR="004C5BF6" w:rsidRDefault="00A5153E" w:rsidP="00F36A54">
      <w:pPr>
        <w:pStyle w:val="VCAAstudentresponse"/>
        <w:rPr>
          <w:rFonts w:eastAsia="Arial"/>
        </w:rPr>
      </w:pPr>
      <w:r w:rsidRPr="00B214D1">
        <w:rPr>
          <w:lang w:val="en-AU"/>
        </w:rPr>
        <w:t>Review past trends on the demands and requirements for bricks in the market to see how they can meet end users</w:t>
      </w:r>
      <w:r w:rsidR="00CB5D2A">
        <w:rPr>
          <w:lang w:val="en-AU"/>
        </w:rPr>
        <w:t>’</w:t>
      </w:r>
      <w:r w:rsidRPr="00B214D1">
        <w:rPr>
          <w:lang w:val="en-AU"/>
        </w:rPr>
        <w:t xml:space="preserve"> needs but also improve upon after waste products on the market.</w:t>
      </w:r>
    </w:p>
    <w:p w14:paraId="6408D8BF" w14:textId="72562FA2" w:rsidR="00B819C1" w:rsidRDefault="00A5153E" w:rsidP="00E163BE">
      <w:pPr>
        <w:pStyle w:val="VCAAHeading3"/>
      </w:pPr>
      <w:r w:rsidRPr="00B214D1">
        <w:t>Question</w:t>
      </w:r>
      <w:r w:rsidRPr="00B214D1">
        <w:rPr>
          <w:spacing w:val="-5"/>
        </w:rPr>
        <w:t xml:space="preserve"> </w:t>
      </w:r>
      <w:r w:rsidRPr="00B214D1">
        <w:t>5</w:t>
      </w:r>
    </w:p>
    <w:tbl>
      <w:tblPr>
        <w:tblStyle w:val="TableGrid"/>
        <w:tblW w:w="0" w:type="auto"/>
        <w:tblLook w:val="04A0" w:firstRow="1" w:lastRow="0" w:firstColumn="1" w:lastColumn="0" w:noHBand="0" w:noVBand="1"/>
      </w:tblPr>
      <w:tblGrid>
        <w:gridCol w:w="988"/>
        <w:gridCol w:w="708"/>
        <w:gridCol w:w="709"/>
        <w:gridCol w:w="709"/>
        <w:gridCol w:w="709"/>
        <w:gridCol w:w="850"/>
        <w:gridCol w:w="1134"/>
      </w:tblGrid>
      <w:tr w:rsidR="00B819C1" w:rsidRPr="00E163BE" w14:paraId="5549D0E6" w14:textId="77777777" w:rsidTr="00E163BE">
        <w:tc>
          <w:tcPr>
            <w:tcW w:w="988" w:type="dxa"/>
            <w:shd w:val="clear" w:color="auto" w:fill="0F7EB4"/>
          </w:tcPr>
          <w:p w14:paraId="426FFC51" w14:textId="77777777" w:rsidR="00B819C1" w:rsidRPr="00E163BE" w:rsidRDefault="00B819C1" w:rsidP="00E163BE">
            <w:pPr>
              <w:pStyle w:val="VCAAtablecondensedheading"/>
              <w:rPr>
                <w:b/>
                <w:bCs/>
              </w:rPr>
            </w:pPr>
            <w:r w:rsidRPr="00E163BE">
              <w:rPr>
                <w:b/>
                <w:bCs/>
              </w:rPr>
              <w:t xml:space="preserve">Marks </w:t>
            </w:r>
          </w:p>
        </w:tc>
        <w:tc>
          <w:tcPr>
            <w:tcW w:w="708" w:type="dxa"/>
            <w:shd w:val="clear" w:color="auto" w:fill="0F7EB4"/>
          </w:tcPr>
          <w:p w14:paraId="5D2F7C9A" w14:textId="77777777" w:rsidR="00B819C1" w:rsidRPr="00E163BE" w:rsidRDefault="00B819C1" w:rsidP="00E163BE">
            <w:pPr>
              <w:pStyle w:val="VCAAtablecondensedheading"/>
              <w:rPr>
                <w:b/>
                <w:bCs/>
              </w:rPr>
            </w:pPr>
            <w:r w:rsidRPr="00E163BE">
              <w:rPr>
                <w:b/>
                <w:bCs/>
              </w:rPr>
              <w:t>0</w:t>
            </w:r>
          </w:p>
        </w:tc>
        <w:tc>
          <w:tcPr>
            <w:tcW w:w="709" w:type="dxa"/>
            <w:shd w:val="clear" w:color="auto" w:fill="0F7EB4"/>
          </w:tcPr>
          <w:p w14:paraId="01CBFD3C" w14:textId="77777777" w:rsidR="00B819C1" w:rsidRPr="00E163BE" w:rsidRDefault="00B819C1" w:rsidP="00E163BE">
            <w:pPr>
              <w:pStyle w:val="VCAAtablecondensedheading"/>
              <w:rPr>
                <w:b/>
                <w:bCs/>
              </w:rPr>
            </w:pPr>
            <w:r w:rsidRPr="00E163BE">
              <w:rPr>
                <w:b/>
                <w:bCs/>
              </w:rPr>
              <w:t>1</w:t>
            </w:r>
          </w:p>
        </w:tc>
        <w:tc>
          <w:tcPr>
            <w:tcW w:w="709" w:type="dxa"/>
            <w:shd w:val="clear" w:color="auto" w:fill="0F7EB4"/>
          </w:tcPr>
          <w:p w14:paraId="09BE9FBF" w14:textId="77777777" w:rsidR="00B819C1" w:rsidRPr="00E163BE" w:rsidRDefault="00B819C1" w:rsidP="00E163BE">
            <w:pPr>
              <w:pStyle w:val="VCAAtablecondensedheading"/>
              <w:rPr>
                <w:b/>
                <w:bCs/>
              </w:rPr>
            </w:pPr>
            <w:r w:rsidRPr="00E163BE">
              <w:rPr>
                <w:b/>
                <w:bCs/>
              </w:rPr>
              <w:t>2</w:t>
            </w:r>
          </w:p>
        </w:tc>
        <w:tc>
          <w:tcPr>
            <w:tcW w:w="709" w:type="dxa"/>
            <w:shd w:val="clear" w:color="auto" w:fill="0F7EB4"/>
          </w:tcPr>
          <w:p w14:paraId="710317A9" w14:textId="77777777" w:rsidR="00B819C1" w:rsidRPr="00E163BE" w:rsidRDefault="00B819C1" w:rsidP="00E163BE">
            <w:pPr>
              <w:pStyle w:val="VCAAtablecondensedheading"/>
              <w:rPr>
                <w:b/>
                <w:bCs/>
              </w:rPr>
            </w:pPr>
            <w:r w:rsidRPr="00E163BE">
              <w:rPr>
                <w:b/>
                <w:bCs/>
              </w:rPr>
              <w:t>3</w:t>
            </w:r>
          </w:p>
        </w:tc>
        <w:tc>
          <w:tcPr>
            <w:tcW w:w="850" w:type="dxa"/>
            <w:shd w:val="clear" w:color="auto" w:fill="0F7EB4"/>
          </w:tcPr>
          <w:p w14:paraId="1EAFA4D9" w14:textId="77777777" w:rsidR="00B819C1" w:rsidRPr="00E163BE" w:rsidRDefault="00B819C1" w:rsidP="00E163BE">
            <w:pPr>
              <w:pStyle w:val="VCAAtablecondensedheading"/>
              <w:rPr>
                <w:b/>
                <w:bCs/>
              </w:rPr>
            </w:pPr>
            <w:r w:rsidRPr="00E163BE">
              <w:rPr>
                <w:b/>
                <w:bCs/>
              </w:rPr>
              <w:t>4</w:t>
            </w:r>
          </w:p>
        </w:tc>
        <w:tc>
          <w:tcPr>
            <w:tcW w:w="1134" w:type="dxa"/>
            <w:shd w:val="clear" w:color="auto" w:fill="0F7EB4"/>
          </w:tcPr>
          <w:p w14:paraId="5353EA21" w14:textId="77777777" w:rsidR="00B819C1" w:rsidRPr="00E163BE" w:rsidRDefault="00B819C1" w:rsidP="00E163BE">
            <w:pPr>
              <w:pStyle w:val="VCAAtablecondensedheading"/>
              <w:rPr>
                <w:b/>
                <w:bCs/>
              </w:rPr>
            </w:pPr>
            <w:r w:rsidRPr="00E163BE">
              <w:rPr>
                <w:b/>
                <w:bCs/>
              </w:rPr>
              <w:t xml:space="preserve">Average </w:t>
            </w:r>
          </w:p>
        </w:tc>
      </w:tr>
      <w:tr w:rsidR="00B819C1" w14:paraId="78B4E476" w14:textId="77777777" w:rsidTr="00A0251C">
        <w:tc>
          <w:tcPr>
            <w:tcW w:w="988" w:type="dxa"/>
          </w:tcPr>
          <w:p w14:paraId="0BDFEA63" w14:textId="77777777" w:rsidR="00B819C1" w:rsidRDefault="00B819C1" w:rsidP="00E163BE">
            <w:pPr>
              <w:pStyle w:val="VCAAtablecondensed"/>
            </w:pPr>
            <w:r>
              <w:t>%</w:t>
            </w:r>
          </w:p>
        </w:tc>
        <w:tc>
          <w:tcPr>
            <w:tcW w:w="708" w:type="dxa"/>
          </w:tcPr>
          <w:p w14:paraId="282FA1D9" w14:textId="10EE3BEC" w:rsidR="00B819C1" w:rsidRDefault="00B819C1" w:rsidP="00E163BE">
            <w:pPr>
              <w:pStyle w:val="VCAAtablecondensed"/>
            </w:pPr>
            <w:r>
              <w:t>19</w:t>
            </w:r>
          </w:p>
        </w:tc>
        <w:tc>
          <w:tcPr>
            <w:tcW w:w="709" w:type="dxa"/>
          </w:tcPr>
          <w:p w14:paraId="4660B90E" w14:textId="6914D01B" w:rsidR="00B819C1" w:rsidRDefault="00B819C1" w:rsidP="00E163BE">
            <w:pPr>
              <w:pStyle w:val="VCAAtablecondensed"/>
            </w:pPr>
            <w:r>
              <w:t>5</w:t>
            </w:r>
          </w:p>
        </w:tc>
        <w:tc>
          <w:tcPr>
            <w:tcW w:w="709" w:type="dxa"/>
          </w:tcPr>
          <w:p w14:paraId="07A822E9" w14:textId="3EB0D2C4" w:rsidR="00B819C1" w:rsidRDefault="00B819C1" w:rsidP="00E163BE">
            <w:pPr>
              <w:pStyle w:val="VCAAtablecondensed"/>
            </w:pPr>
            <w:r>
              <w:t>19</w:t>
            </w:r>
          </w:p>
        </w:tc>
        <w:tc>
          <w:tcPr>
            <w:tcW w:w="709" w:type="dxa"/>
          </w:tcPr>
          <w:p w14:paraId="584FE96F" w14:textId="2FDC8D1E" w:rsidR="00B819C1" w:rsidRDefault="00B819C1" w:rsidP="00E163BE">
            <w:pPr>
              <w:pStyle w:val="VCAAtablecondensed"/>
            </w:pPr>
            <w:r>
              <w:t>12</w:t>
            </w:r>
          </w:p>
        </w:tc>
        <w:tc>
          <w:tcPr>
            <w:tcW w:w="850" w:type="dxa"/>
          </w:tcPr>
          <w:p w14:paraId="0CBB2849" w14:textId="5A07FD4D" w:rsidR="00B819C1" w:rsidRDefault="00B819C1" w:rsidP="00E163BE">
            <w:pPr>
              <w:pStyle w:val="VCAAtablecondensed"/>
            </w:pPr>
            <w:r>
              <w:t>45</w:t>
            </w:r>
          </w:p>
        </w:tc>
        <w:tc>
          <w:tcPr>
            <w:tcW w:w="1134" w:type="dxa"/>
          </w:tcPr>
          <w:p w14:paraId="03052DA6" w14:textId="3797EAC5" w:rsidR="00B819C1" w:rsidRDefault="00B819C1" w:rsidP="00E163BE">
            <w:pPr>
              <w:pStyle w:val="VCAAtablecondensed"/>
            </w:pPr>
            <w:r>
              <w:t>2.6</w:t>
            </w:r>
          </w:p>
        </w:tc>
      </w:tr>
    </w:tbl>
    <w:p w14:paraId="49401CB3" w14:textId="69AA7AA2" w:rsidR="00CB5D2A" w:rsidRDefault="00A5153E" w:rsidP="00E163BE">
      <w:pPr>
        <w:pStyle w:val="VCAAbody"/>
      </w:pPr>
      <w:r w:rsidRPr="00B214D1">
        <w:t xml:space="preserve">This question asked students to describe an example of primary and secondary research </w:t>
      </w:r>
      <w:r w:rsidR="00CB5D2A">
        <w:t xml:space="preserve">that </w:t>
      </w:r>
      <w:r w:rsidRPr="00B214D1">
        <w:t xml:space="preserve">Ecovative </w:t>
      </w:r>
      <w:r w:rsidR="001C1EC8">
        <w:t>D</w:t>
      </w:r>
      <w:r w:rsidR="001C1EC8" w:rsidRPr="00B214D1">
        <w:t xml:space="preserve">esign </w:t>
      </w:r>
      <w:r w:rsidRPr="00B214D1">
        <w:t xml:space="preserve">may have conducted. </w:t>
      </w:r>
    </w:p>
    <w:p w14:paraId="17AE49FD" w14:textId="2527CB46" w:rsidR="00A5153E" w:rsidRPr="00B214D1" w:rsidRDefault="00CB5D2A" w:rsidP="00E163BE">
      <w:pPr>
        <w:pStyle w:val="VCAAbody"/>
      </w:pPr>
      <w:r>
        <w:t xml:space="preserve">Lower-scoring responses </w:t>
      </w:r>
      <w:r w:rsidR="00A5153E" w:rsidRPr="00B214D1">
        <w:t xml:space="preserve">identified different areas of research but </w:t>
      </w:r>
      <w:r>
        <w:t xml:space="preserve">did not </w:t>
      </w:r>
      <w:r w:rsidR="00A5153E" w:rsidRPr="00B214D1">
        <w:t xml:space="preserve">demonstrate understanding of </w:t>
      </w:r>
      <w:r>
        <w:t>p</w:t>
      </w:r>
      <w:r w:rsidR="00A5153E" w:rsidRPr="00B214D1">
        <w:t xml:space="preserve">rimary or </w:t>
      </w:r>
      <w:r>
        <w:t>s</w:t>
      </w:r>
      <w:r w:rsidR="00A5153E" w:rsidRPr="00B214D1">
        <w:t>econdary research. Primary research is completed by the designer in person</w:t>
      </w:r>
      <w:r w:rsidR="004F140A">
        <w:t>,</w:t>
      </w:r>
      <w:r w:rsidR="00A5153E" w:rsidRPr="00B214D1">
        <w:t xml:space="preserve"> whereas secondary research is information the designer finds from other sources. </w:t>
      </w:r>
      <w:r>
        <w:t xml:space="preserve">Responses </w:t>
      </w:r>
      <w:r w:rsidR="00A5153E" w:rsidRPr="00B214D1">
        <w:t xml:space="preserve">needed to describe this and relate it to the Ecovative </w:t>
      </w:r>
      <w:r w:rsidR="001C1EC8">
        <w:t xml:space="preserve">Design </w:t>
      </w:r>
      <w:r w:rsidR="00A5153E" w:rsidRPr="00B214D1">
        <w:t xml:space="preserve">brick. </w:t>
      </w:r>
    </w:p>
    <w:p w14:paraId="14592D67" w14:textId="494CD588" w:rsidR="00A5153E" w:rsidRPr="00E163BE" w:rsidRDefault="00854CE5" w:rsidP="00E163BE">
      <w:pPr>
        <w:pStyle w:val="VCAAbody"/>
      </w:pPr>
      <w:r w:rsidRPr="00854CE5">
        <w:t>The following is an example of a high-scoring response</w:t>
      </w:r>
      <w:r w:rsidR="00A5153E" w:rsidRPr="00E163BE">
        <w:t xml:space="preserve">: </w:t>
      </w:r>
    </w:p>
    <w:p w14:paraId="3C2F8EA0" w14:textId="77777777" w:rsidR="00A5153E" w:rsidRPr="00B214D1" w:rsidRDefault="00A5153E" w:rsidP="00E163BE">
      <w:pPr>
        <w:pStyle w:val="VCAAstudentresponse"/>
        <w:rPr>
          <w:lang w:val="en-AU"/>
        </w:rPr>
      </w:pPr>
      <w:r w:rsidRPr="00B214D1">
        <w:rPr>
          <w:lang w:val="en-AU"/>
        </w:rPr>
        <w:t>Primary</w:t>
      </w:r>
    </w:p>
    <w:p w14:paraId="077F7189" w14:textId="4C2F7FE1" w:rsidR="00A5153E" w:rsidRPr="00B214D1" w:rsidRDefault="00A5153E" w:rsidP="00E163BE">
      <w:pPr>
        <w:pStyle w:val="VCAAstudentresponse"/>
        <w:rPr>
          <w:lang w:val="en-AU"/>
        </w:rPr>
      </w:pPr>
      <w:r w:rsidRPr="00B214D1">
        <w:rPr>
          <w:lang w:val="en-AU"/>
        </w:rPr>
        <w:t xml:space="preserve">Ecovative </w:t>
      </w:r>
      <w:r w:rsidR="00675F8C">
        <w:rPr>
          <w:lang w:val="en-AU"/>
        </w:rPr>
        <w:t>D</w:t>
      </w:r>
      <w:r w:rsidRPr="00B214D1">
        <w:rPr>
          <w:lang w:val="en-AU"/>
        </w:rPr>
        <w:t>esign may have conducted research themselves into how mould resistant the bricks are by keeping some in a moist, humid room and some in a dry and non</w:t>
      </w:r>
      <w:r w:rsidR="00CB5D2A">
        <w:rPr>
          <w:lang w:val="en-AU"/>
        </w:rPr>
        <w:t>-</w:t>
      </w:r>
      <w:r w:rsidRPr="00B214D1">
        <w:rPr>
          <w:lang w:val="en-AU"/>
        </w:rPr>
        <w:t>humid room to evaluate the difference. </w:t>
      </w:r>
    </w:p>
    <w:p w14:paraId="3F334D57" w14:textId="77777777" w:rsidR="00A5153E" w:rsidRPr="00B214D1" w:rsidRDefault="00A5153E" w:rsidP="00E163BE">
      <w:pPr>
        <w:pStyle w:val="VCAAstudentresponse"/>
        <w:rPr>
          <w:lang w:val="en-AU"/>
        </w:rPr>
      </w:pPr>
      <w:r w:rsidRPr="00B214D1">
        <w:rPr>
          <w:lang w:val="en-AU"/>
        </w:rPr>
        <w:t>Secondary </w:t>
      </w:r>
    </w:p>
    <w:p w14:paraId="3E23E9E7" w14:textId="20E076DD" w:rsidR="00A5153E" w:rsidRPr="00E163BE" w:rsidRDefault="00A5153E" w:rsidP="00E163BE">
      <w:pPr>
        <w:pStyle w:val="VCAAstudentresponse"/>
        <w:rPr>
          <w:lang w:val="en-AU"/>
        </w:rPr>
      </w:pPr>
      <w:r w:rsidRPr="00B214D1">
        <w:rPr>
          <w:lang w:val="en-AU"/>
        </w:rPr>
        <w:t xml:space="preserve">Evocative </w:t>
      </w:r>
      <w:r w:rsidR="008B777A">
        <w:rPr>
          <w:lang w:val="en-AU"/>
        </w:rPr>
        <w:t>De</w:t>
      </w:r>
      <w:r w:rsidRPr="00B214D1">
        <w:rPr>
          <w:lang w:val="en-AU"/>
        </w:rPr>
        <w:t>sign may have con</w:t>
      </w:r>
      <w:r w:rsidR="00CB5D2A">
        <w:rPr>
          <w:lang w:val="en-AU"/>
        </w:rPr>
        <w:t>d</w:t>
      </w:r>
      <w:r w:rsidRPr="00B214D1">
        <w:rPr>
          <w:lang w:val="en-AU"/>
        </w:rPr>
        <w:t xml:space="preserve">ucted secondary research by reading reports and discoveries of how </w:t>
      </w:r>
      <w:r w:rsidR="00CB5D2A">
        <w:rPr>
          <w:lang w:val="en-AU"/>
        </w:rPr>
        <w:t>m</w:t>
      </w:r>
      <w:r w:rsidRPr="00B214D1">
        <w:rPr>
          <w:lang w:val="en-AU"/>
        </w:rPr>
        <w:t xml:space="preserve">ycelium can bind with other organic materials like straw to create a strong brick perhaps discovered by scientists. </w:t>
      </w:r>
    </w:p>
    <w:p w14:paraId="02D12A9F" w14:textId="6F6E599A" w:rsidR="00A5153E" w:rsidRDefault="00A5153E" w:rsidP="00E163BE">
      <w:pPr>
        <w:pStyle w:val="VCAAHeading3"/>
      </w:pPr>
      <w:r w:rsidRPr="00B214D1">
        <w:t>Question</w:t>
      </w:r>
      <w:r w:rsidRPr="00B214D1">
        <w:rPr>
          <w:spacing w:val="-5"/>
        </w:rPr>
        <w:t xml:space="preserve"> </w:t>
      </w:r>
      <w:r w:rsidRPr="00B214D1">
        <w:t>6</w:t>
      </w:r>
    </w:p>
    <w:tbl>
      <w:tblPr>
        <w:tblStyle w:val="TableGrid"/>
        <w:tblW w:w="0" w:type="auto"/>
        <w:tblLook w:val="04A0" w:firstRow="1" w:lastRow="0" w:firstColumn="1" w:lastColumn="0" w:noHBand="0" w:noVBand="1"/>
      </w:tblPr>
      <w:tblGrid>
        <w:gridCol w:w="964"/>
        <w:gridCol w:w="673"/>
        <w:gridCol w:w="657"/>
        <w:gridCol w:w="674"/>
        <w:gridCol w:w="674"/>
        <w:gridCol w:w="673"/>
        <w:gridCol w:w="657"/>
        <w:gridCol w:w="657"/>
        <w:gridCol w:w="745"/>
        <w:gridCol w:w="709"/>
        <w:gridCol w:w="1134"/>
      </w:tblGrid>
      <w:tr w:rsidR="000F4673" w:rsidRPr="00E163BE" w14:paraId="04B2ABE5" w14:textId="77777777" w:rsidTr="00E163BE">
        <w:tc>
          <w:tcPr>
            <w:tcW w:w="964" w:type="dxa"/>
            <w:shd w:val="clear" w:color="auto" w:fill="0F7EB4"/>
          </w:tcPr>
          <w:p w14:paraId="4A5E994B" w14:textId="77777777" w:rsidR="000F4673" w:rsidRPr="00E163BE" w:rsidRDefault="000F4673" w:rsidP="00E163BE">
            <w:pPr>
              <w:pStyle w:val="VCAAtablecondensedheading"/>
              <w:rPr>
                <w:b/>
                <w:bCs/>
              </w:rPr>
            </w:pPr>
            <w:r w:rsidRPr="00E163BE">
              <w:rPr>
                <w:b/>
                <w:bCs/>
              </w:rPr>
              <w:t xml:space="preserve">Marks </w:t>
            </w:r>
          </w:p>
        </w:tc>
        <w:tc>
          <w:tcPr>
            <w:tcW w:w="673" w:type="dxa"/>
            <w:shd w:val="clear" w:color="auto" w:fill="0F7EB4"/>
          </w:tcPr>
          <w:p w14:paraId="2A2BB694" w14:textId="77777777" w:rsidR="000F4673" w:rsidRPr="00E163BE" w:rsidRDefault="000F4673" w:rsidP="00E163BE">
            <w:pPr>
              <w:pStyle w:val="VCAAtablecondensedheading"/>
              <w:rPr>
                <w:b/>
                <w:bCs/>
              </w:rPr>
            </w:pPr>
            <w:r w:rsidRPr="00E163BE">
              <w:rPr>
                <w:b/>
                <w:bCs/>
              </w:rPr>
              <w:t>0</w:t>
            </w:r>
          </w:p>
        </w:tc>
        <w:tc>
          <w:tcPr>
            <w:tcW w:w="657" w:type="dxa"/>
            <w:shd w:val="clear" w:color="auto" w:fill="0F7EB4"/>
          </w:tcPr>
          <w:p w14:paraId="6A08078E" w14:textId="77777777" w:rsidR="000F4673" w:rsidRPr="00E163BE" w:rsidRDefault="000F4673" w:rsidP="00E163BE">
            <w:pPr>
              <w:pStyle w:val="VCAAtablecondensedheading"/>
              <w:rPr>
                <w:b/>
                <w:bCs/>
              </w:rPr>
            </w:pPr>
            <w:r w:rsidRPr="00E163BE">
              <w:rPr>
                <w:b/>
                <w:bCs/>
              </w:rPr>
              <w:t>1</w:t>
            </w:r>
          </w:p>
        </w:tc>
        <w:tc>
          <w:tcPr>
            <w:tcW w:w="674" w:type="dxa"/>
            <w:shd w:val="clear" w:color="auto" w:fill="0F7EB4"/>
          </w:tcPr>
          <w:p w14:paraId="5116D0D7" w14:textId="77777777" w:rsidR="000F4673" w:rsidRPr="00E163BE" w:rsidRDefault="000F4673" w:rsidP="00E163BE">
            <w:pPr>
              <w:pStyle w:val="VCAAtablecondensedheading"/>
              <w:rPr>
                <w:b/>
                <w:bCs/>
              </w:rPr>
            </w:pPr>
            <w:r w:rsidRPr="00E163BE">
              <w:rPr>
                <w:b/>
                <w:bCs/>
              </w:rPr>
              <w:t>2</w:t>
            </w:r>
          </w:p>
        </w:tc>
        <w:tc>
          <w:tcPr>
            <w:tcW w:w="674" w:type="dxa"/>
            <w:shd w:val="clear" w:color="auto" w:fill="0F7EB4"/>
          </w:tcPr>
          <w:p w14:paraId="7356A46A" w14:textId="77777777" w:rsidR="000F4673" w:rsidRPr="00E163BE" w:rsidRDefault="000F4673" w:rsidP="00E163BE">
            <w:pPr>
              <w:pStyle w:val="VCAAtablecondensedheading"/>
              <w:rPr>
                <w:b/>
                <w:bCs/>
              </w:rPr>
            </w:pPr>
            <w:r w:rsidRPr="00E163BE">
              <w:rPr>
                <w:b/>
                <w:bCs/>
              </w:rPr>
              <w:t>3</w:t>
            </w:r>
          </w:p>
        </w:tc>
        <w:tc>
          <w:tcPr>
            <w:tcW w:w="673" w:type="dxa"/>
            <w:shd w:val="clear" w:color="auto" w:fill="0F7EB4"/>
          </w:tcPr>
          <w:p w14:paraId="5DEE6E51" w14:textId="77777777" w:rsidR="000F4673" w:rsidRPr="00E163BE" w:rsidRDefault="000F4673" w:rsidP="00E163BE">
            <w:pPr>
              <w:pStyle w:val="VCAAtablecondensedheading"/>
              <w:rPr>
                <w:b/>
                <w:bCs/>
              </w:rPr>
            </w:pPr>
            <w:r w:rsidRPr="00E163BE">
              <w:rPr>
                <w:b/>
                <w:bCs/>
              </w:rPr>
              <w:t>4</w:t>
            </w:r>
          </w:p>
        </w:tc>
        <w:tc>
          <w:tcPr>
            <w:tcW w:w="657" w:type="dxa"/>
            <w:shd w:val="clear" w:color="auto" w:fill="0F7EB4"/>
          </w:tcPr>
          <w:p w14:paraId="4E749824" w14:textId="2543B8EE" w:rsidR="000F4673" w:rsidRPr="00E163BE" w:rsidRDefault="000F4673" w:rsidP="00E163BE">
            <w:pPr>
              <w:pStyle w:val="VCAAtablecondensedheading"/>
              <w:rPr>
                <w:b/>
                <w:bCs/>
              </w:rPr>
            </w:pPr>
            <w:r w:rsidRPr="00E163BE">
              <w:rPr>
                <w:b/>
                <w:bCs/>
              </w:rPr>
              <w:t>5</w:t>
            </w:r>
          </w:p>
        </w:tc>
        <w:tc>
          <w:tcPr>
            <w:tcW w:w="657" w:type="dxa"/>
            <w:shd w:val="clear" w:color="auto" w:fill="0F7EB4"/>
          </w:tcPr>
          <w:p w14:paraId="43F1083F" w14:textId="321A4047" w:rsidR="000F4673" w:rsidRPr="00E163BE" w:rsidRDefault="000F4673" w:rsidP="00E163BE">
            <w:pPr>
              <w:pStyle w:val="VCAAtablecondensedheading"/>
              <w:rPr>
                <w:b/>
                <w:bCs/>
              </w:rPr>
            </w:pPr>
            <w:r w:rsidRPr="00E163BE">
              <w:rPr>
                <w:b/>
                <w:bCs/>
              </w:rPr>
              <w:t>6</w:t>
            </w:r>
          </w:p>
        </w:tc>
        <w:tc>
          <w:tcPr>
            <w:tcW w:w="745" w:type="dxa"/>
            <w:shd w:val="clear" w:color="auto" w:fill="0F7EB4"/>
          </w:tcPr>
          <w:p w14:paraId="2B019879" w14:textId="3420B803" w:rsidR="000F4673" w:rsidRPr="00E163BE" w:rsidRDefault="000F4673" w:rsidP="00E163BE">
            <w:pPr>
              <w:pStyle w:val="VCAAtablecondensedheading"/>
              <w:rPr>
                <w:b/>
                <w:bCs/>
              </w:rPr>
            </w:pPr>
            <w:r w:rsidRPr="00E163BE">
              <w:rPr>
                <w:b/>
                <w:bCs/>
              </w:rPr>
              <w:t>7</w:t>
            </w:r>
          </w:p>
        </w:tc>
        <w:tc>
          <w:tcPr>
            <w:tcW w:w="709" w:type="dxa"/>
            <w:shd w:val="clear" w:color="auto" w:fill="0F7EB4"/>
          </w:tcPr>
          <w:p w14:paraId="008D109E" w14:textId="797B6BA0" w:rsidR="000F4673" w:rsidRPr="00E163BE" w:rsidRDefault="000F4673" w:rsidP="00E163BE">
            <w:pPr>
              <w:pStyle w:val="VCAAtablecondensedheading"/>
              <w:rPr>
                <w:b/>
                <w:bCs/>
              </w:rPr>
            </w:pPr>
            <w:r w:rsidRPr="00E163BE">
              <w:rPr>
                <w:b/>
                <w:bCs/>
              </w:rPr>
              <w:t>8</w:t>
            </w:r>
          </w:p>
        </w:tc>
        <w:tc>
          <w:tcPr>
            <w:tcW w:w="1134" w:type="dxa"/>
            <w:shd w:val="clear" w:color="auto" w:fill="0F7EB4"/>
          </w:tcPr>
          <w:p w14:paraId="1F0B045A" w14:textId="6B2EE17B" w:rsidR="000F4673" w:rsidRPr="00E163BE" w:rsidRDefault="000F4673" w:rsidP="00E163BE">
            <w:pPr>
              <w:pStyle w:val="VCAAtablecondensedheading"/>
              <w:rPr>
                <w:b/>
                <w:bCs/>
              </w:rPr>
            </w:pPr>
            <w:r w:rsidRPr="00E163BE">
              <w:rPr>
                <w:b/>
                <w:bCs/>
              </w:rPr>
              <w:t xml:space="preserve">Average </w:t>
            </w:r>
          </w:p>
        </w:tc>
      </w:tr>
      <w:tr w:rsidR="000F4673" w14:paraId="51959946" w14:textId="77777777" w:rsidTr="000F4673">
        <w:tc>
          <w:tcPr>
            <w:tcW w:w="964" w:type="dxa"/>
          </w:tcPr>
          <w:p w14:paraId="55791056" w14:textId="77777777" w:rsidR="000F4673" w:rsidRDefault="000F4673" w:rsidP="00E163BE">
            <w:pPr>
              <w:pStyle w:val="VCAAtablecondensed"/>
            </w:pPr>
            <w:r>
              <w:t>%</w:t>
            </w:r>
          </w:p>
        </w:tc>
        <w:tc>
          <w:tcPr>
            <w:tcW w:w="673" w:type="dxa"/>
          </w:tcPr>
          <w:p w14:paraId="20748A29" w14:textId="7F71DFE1" w:rsidR="000F4673" w:rsidRDefault="000F4673" w:rsidP="00E163BE">
            <w:pPr>
              <w:pStyle w:val="VCAAtablecondensed"/>
            </w:pPr>
            <w:r>
              <w:t>18</w:t>
            </w:r>
          </w:p>
        </w:tc>
        <w:tc>
          <w:tcPr>
            <w:tcW w:w="657" w:type="dxa"/>
          </w:tcPr>
          <w:p w14:paraId="31E51558" w14:textId="01DE8509" w:rsidR="000F4673" w:rsidRDefault="000F4673" w:rsidP="00E163BE">
            <w:pPr>
              <w:pStyle w:val="VCAAtablecondensed"/>
            </w:pPr>
            <w:r>
              <w:t>9</w:t>
            </w:r>
          </w:p>
        </w:tc>
        <w:tc>
          <w:tcPr>
            <w:tcW w:w="674" w:type="dxa"/>
          </w:tcPr>
          <w:p w14:paraId="3C70B1A0" w14:textId="4851F3B6" w:rsidR="000F4673" w:rsidRDefault="000F4673" w:rsidP="00E163BE">
            <w:pPr>
              <w:pStyle w:val="VCAAtablecondensed"/>
            </w:pPr>
            <w:r>
              <w:t>17</w:t>
            </w:r>
          </w:p>
        </w:tc>
        <w:tc>
          <w:tcPr>
            <w:tcW w:w="674" w:type="dxa"/>
          </w:tcPr>
          <w:p w14:paraId="4A5B2D1A" w14:textId="34EB3378" w:rsidR="000F4673" w:rsidRDefault="000F4673" w:rsidP="00E163BE">
            <w:pPr>
              <w:pStyle w:val="VCAAtablecondensed"/>
            </w:pPr>
            <w:r>
              <w:t>18</w:t>
            </w:r>
          </w:p>
        </w:tc>
        <w:tc>
          <w:tcPr>
            <w:tcW w:w="673" w:type="dxa"/>
          </w:tcPr>
          <w:p w14:paraId="26DE2074" w14:textId="719D2170" w:rsidR="000F4673" w:rsidRDefault="000F4673" w:rsidP="00E163BE">
            <w:pPr>
              <w:pStyle w:val="VCAAtablecondensed"/>
            </w:pPr>
            <w:r>
              <w:t>19</w:t>
            </w:r>
          </w:p>
        </w:tc>
        <w:tc>
          <w:tcPr>
            <w:tcW w:w="657" w:type="dxa"/>
          </w:tcPr>
          <w:p w14:paraId="07429798" w14:textId="261F5C92" w:rsidR="000F4673" w:rsidRDefault="000F4673" w:rsidP="00E163BE">
            <w:pPr>
              <w:pStyle w:val="VCAAtablecondensed"/>
            </w:pPr>
            <w:r>
              <w:t>9</w:t>
            </w:r>
          </w:p>
        </w:tc>
        <w:tc>
          <w:tcPr>
            <w:tcW w:w="657" w:type="dxa"/>
          </w:tcPr>
          <w:p w14:paraId="4DEDE595" w14:textId="4C77AC72" w:rsidR="000F4673" w:rsidRDefault="000F4673" w:rsidP="00E163BE">
            <w:pPr>
              <w:pStyle w:val="VCAAtablecondensed"/>
            </w:pPr>
            <w:r>
              <w:t>7</w:t>
            </w:r>
          </w:p>
        </w:tc>
        <w:tc>
          <w:tcPr>
            <w:tcW w:w="745" w:type="dxa"/>
          </w:tcPr>
          <w:p w14:paraId="42A7144C" w14:textId="6B057C1F" w:rsidR="000F4673" w:rsidRDefault="000F4673" w:rsidP="00E163BE">
            <w:pPr>
              <w:pStyle w:val="VCAAtablecondensed"/>
            </w:pPr>
            <w:r>
              <w:t>1.7</w:t>
            </w:r>
          </w:p>
        </w:tc>
        <w:tc>
          <w:tcPr>
            <w:tcW w:w="709" w:type="dxa"/>
          </w:tcPr>
          <w:p w14:paraId="2E6F5A20" w14:textId="07091612" w:rsidR="000F4673" w:rsidRDefault="00675F8C" w:rsidP="00E163BE">
            <w:pPr>
              <w:pStyle w:val="VCAAtablecondensed"/>
            </w:pPr>
            <w:r>
              <w:t>0</w:t>
            </w:r>
            <w:r w:rsidR="000F4673">
              <w:t>.8</w:t>
            </w:r>
          </w:p>
        </w:tc>
        <w:tc>
          <w:tcPr>
            <w:tcW w:w="1134" w:type="dxa"/>
          </w:tcPr>
          <w:p w14:paraId="328FCC19" w14:textId="268BA24B" w:rsidR="000F4673" w:rsidRDefault="000F4673" w:rsidP="00E163BE">
            <w:pPr>
              <w:pStyle w:val="VCAAtablecondensed"/>
            </w:pPr>
            <w:r>
              <w:t>2.8</w:t>
            </w:r>
          </w:p>
        </w:tc>
      </w:tr>
    </w:tbl>
    <w:p w14:paraId="2D5CD839" w14:textId="72A7C466" w:rsidR="00A5153E" w:rsidRPr="00B214D1" w:rsidRDefault="00CB5D2A" w:rsidP="00E163BE">
      <w:pPr>
        <w:pStyle w:val="VCAAbody"/>
      </w:pPr>
      <w:r>
        <w:t>This question asked s</w:t>
      </w:r>
      <w:r w:rsidR="00A5153E" w:rsidRPr="00B214D1">
        <w:t xml:space="preserve">tudents to critique the Ecovative </w:t>
      </w:r>
      <w:r w:rsidR="003F05E6">
        <w:t>D</w:t>
      </w:r>
      <w:r w:rsidR="003F05E6" w:rsidRPr="00B214D1">
        <w:t xml:space="preserve">esign </w:t>
      </w:r>
      <w:r w:rsidR="00A5153E" w:rsidRPr="00B214D1">
        <w:t>bricks in relation to the triple bottom line’s economic and social sustainability</w:t>
      </w:r>
      <w:r w:rsidR="004F140A">
        <w:t>. H</w:t>
      </w:r>
      <w:r>
        <w:t>owever</w:t>
      </w:r>
      <w:r w:rsidR="004F140A">
        <w:t>,</w:t>
      </w:r>
      <w:r>
        <w:t xml:space="preserve"> m</w:t>
      </w:r>
      <w:r w:rsidR="00A5153E" w:rsidRPr="00B214D1">
        <w:t xml:space="preserve">any </w:t>
      </w:r>
      <w:r>
        <w:t>responses</w:t>
      </w:r>
      <w:r w:rsidR="00A5153E" w:rsidRPr="00B214D1">
        <w:t xml:space="preserve"> referenced all three dimensions or </w:t>
      </w:r>
      <w:r w:rsidR="003F05E6">
        <w:t>only</w:t>
      </w:r>
      <w:r w:rsidR="003F05E6" w:rsidRPr="00B214D1">
        <w:t xml:space="preserve"> </w:t>
      </w:r>
      <w:r w:rsidR="00A5153E" w:rsidRPr="00B214D1">
        <w:t xml:space="preserve">discussed the </w:t>
      </w:r>
      <w:r>
        <w:t>e</w:t>
      </w:r>
      <w:r w:rsidR="00A5153E" w:rsidRPr="00B214D1">
        <w:t>nvironmental dimension</w:t>
      </w:r>
      <w:r>
        <w:t>. W</w:t>
      </w:r>
      <w:r w:rsidR="00A5153E" w:rsidRPr="00B214D1">
        <w:t>hile they were not penali</w:t>
      </w:r>
      <w:r w:rsidR="009975FC">
        <w:t>s</w:t>
      </w:r>
      <w:r w:rsidR="00A5153E" w:rsidRPr="00B214D1">
        <w:t xml:space="preserve">ed for this, </w:t>
      </w:r>
      <w:r>
        <w:t xml:space="preserve">these responses </w:t>
      </w:r>
      <w:r w:rsidR="00A5153E" w:rsidRPr="00B214D1">
        <w:t xml:space="preserve">were not </w:t>
      </w:r>
      <w:r>
        <w:lastRenderedPageBreak/>
        <w:t xml:space="preserve">allocated marks </w:t>
      </w:r>
      <w:r w:rsidR="00A5153E" w:rsidRPr="00B214D1">
        <w:t xml:space="preserve">for references to </w:t>
      </w:r>
      <w:r w:rsidR="003F05E6">
        <w:t xml:space="preserve">the </w:t>
      </w:r>
      <w:r>
        <w:t>e</w:t>
      </w:r>
      <w:r w:rsidR="00A5153E" w:rsidRPr="00B214D1">
        <w:t>nvironmental</w:t>
      </w:r>
      <w:r w:rsidR="003F05E6">
        <w:t xml:space="preserve"> dimension</w:t>
      </w:r>
      <w:r w:rsidR="00A5153E" w:rsidRPr="00B214D1">
        <w:t xml:space="preserve">. </w:t>
      </w:r>
      <w:r w:rsidR="00675F8C">
        <w:t>Lower-scoring</w:t>
      </w:r>
      <w:r w:rsidR="00675F8C" w:rsidRPr="00B214D1">
        <w:t xml:space="preserve"> </w:t>
      </w:r>
      <w:r>
        <w:t xml:space="preserve">responses </w:t>
      </w:r>
      <w:r w:rsidR="00A5153E" w:rsidRPr="00B214D1">
        <w:t>discuss</w:t>
      </w:r>
      <w:r>
        <w:t>ed</w:t>
      </w:r>
      <w:r w:rsidR="00A5153E" w:rsidRPr="00B214D1">
        <w:t xml:space="preserve"> the positive</w:t>
      </w:r>
      <w:r>
        <w:t xml:space="preserve"> aspect</w:t>
      </w:r>
      <w:r w:rsidR="00A5153E" w:rsidRPr="00B214D1">
        <w:t xml:space="preserve">s of the </w:t>
      </w:r>
      <w:r>
        <w:t>e</w:t>
      </w:r>
      <w:r w:rsidR="00A5153E" w:rsidRPr="00B214D1">
        <w:t xml:space="preserve">conomic and </w:t>
      </w:r>
      <w:r>
        <w:t>s</w:t>
      </w:r>
      <w:r w:rsidR="00A5153E" w:rsidRPr="00B214D1">
        <w:t>ocial dimensions of the brick but did not critique</w:t>
      </w:r>
      <w:r>
        <w:t xml:space="preserve"> t</w:t>
      </w:r>
      <w:r w:rsidR="008B777A">
        <w:t>hem</w:t>
      </w:r>
      <w:r w:rsidR="00A5153E" w:rsidRPr="00B214D1">
        <w:t>.</w:t>
      </w:r>
    </w:p>
    <w:p w14:paraId="237FCDD0" w14:textId="292C01CC" w:rsidR="004C5BF6" w:rsidRDefault="00A5153E" w:rsidP="00F36A54">
      <w:pPr>
        <w:pStyle w:val="VCAAbody"/>
      </w:pPr>
      <w:r w:rsidRPr="00B214D1">
        <w:t>High</w:t>
      </w:r>
      <w:r w:rsidR="00CD750C">
        <w:t>-</w:t>
      </w:r>
      <w:r w:rsidRPr="00B214D1">
        <w:t xml:space="preserve">scoring responses </w:t>
      </w:r>
      <w:r w:rsidR="00CD750C">
        <w:t xml:space="preserve">provided </w:t>
      </w:r>
      <w:r w:rsidRPr="00B214D1">
        <w:t xml:space="preserve">a critique of </w:t>
      </w:r>
      <w:r w:rsidR="002B1D78">
        <w:t xml:space="preserve">both </w:t>
      </w:r>
      <w:r w:rsidR="003F05E6">
        <w:t>the economic and social</w:t>
      </w:r>
      <w:r w:rsidR="003F05E6" w:rsidRPr="00B214D1">
        <w:t xml:space="preserve"> </w:t>
      </w:r>
      <w:r w:rsidRPr="00B214D1">
        <w:t>sustainability dimension</w:t>
      </w:r>
      <w:r w:rsidR="003F05E6">
        <w:t>s</w:t>
      </w:r>
      <w:r w:rsidR="004436D7">
        <w:t xml:space="preserve"> by </w:t>
      </w:r>
      <w:r w:rsidR="002B1D78">
        <w:t>analysing and assessing</w:t>
      </w:r>
      <w:r w:rsidR="002B1D78" w:rsidRPr="00B214D1">
        <w:t xml:space="preserve"> </w:t>
      </w:r>
      <w:r w:rsidR="002B1D78">
        <w:t xml:space="preserve">their </w:t>
      </w:r>
      <w:r w:rsidRPr="00B214D1">
        <w:t xml:space="preserve">strengths and weaknesses, considering variable aspects and offering an informed and thoughtful examination. </w:t>
      </w:r>
    </w:p>
    <w:p w14:paraId="48EC61E3" w14:textId="77705D9B" w:rsidR="00A5153E" w:rsidRDefault="00A5153E" w:rsidP="00E163BE">
      <w:pPr>
        <w:pStyle w:val="VCAAHeading3"/>
      </w:pPr>
      <w:r w:rsidRPr="00B214D1">
        <w:t>Question</w:t>
      </w:r>
      <w:r w:rsidRPr="00B214D1">
        <w:rPr>
          <w:spacing w:val="-5"/>
        </w:rPr>
        <w:t xml:space="preserve"> </w:t>
      </w:r>
      <w:r w:rsidRPr="00B214D1">
        <w:t>7</w:t>
      </w:r>
    </w:p>
    <w:tbl>
      <w:tblPr>
        <w:tblStyle w:val="TableGrid"/>
        <w:tblW w:w="0" w:type="auto"/>
        <w:tblLook w:val="04A0" w:firstRow="1" w:lastRow="0" w:firstColumn="1" w:lastColumn="0" w:noHBand="0" w:noVBand="1"/>
      </w:tblPr>
      <w:tblGrid>
        <w:gridCol w:w="988"/>
        <w:gridCol w:w="708"/>
        <w:gridCol w:w="709"/>
        <w:gridCol w:w="709"/>
        <w:gridCol w:w="709"/>
        <w:gridCol w:w="850"/>
        <w:gridCol w:w="1134"/>
      </w:tblGrid>
      <w:tr w:rsidR="00EE471C" w:rsidRPr="00E163BE" w14:paraId="1502DD20" w14:textId="77777777" w:rsidTr="00E163BE">
        <w:tc>
          <w:tcPr>
            <w:tcW w:w="988" w:type="dxa"/>
            <w:shd w:val="clear" w:color="auto" w:fill="0F7EB4"/>
          </w:tcPr>
          <w:p w14:paraId="033C6303" w14:textId="77777777" w:rsidR="00EE471C" w:rsidRPr="00E163BE" w:rsidRDefault="00EE471C" w:rsidP="00E163BE">
            <w:pPr>
              <w:pStyle w:val="VCAAtablecondensedheading"/>
              <w:rPr>
                <w:b/>
                <w:bCs/>
              </w:rPr>
            </w:pPr>
            <w:r w:rsidRPr="00E163BE">
              <w:rPr>
                <w:b/>
                <w:bCs/>
              </w:rPr>
              <w:t xml:space="preserve">Marks </w:t>
            </w:r>
          </w:p>
        </w:tc>
        <w:tc>
          <w:tcPr>
            <w:tcW w:w="708" w:type="dxa"/>
            <w:shd w:val="clear" w:color="auto" w:fill="0F7EB4"/>
          </w:tcPr>
          <w:p w14:paraId="3EAF2E93" w14:textId="77777777" w:rsidR="00EE471C" w:rsidRPr="00E163BE" w:rsidRDefault="00EE471C" w:rsidP="00E163BE">
            <w:pPr>
              <w:pStyle w:val="VCAAtablecondensedheading"/>
              <w:rPr>
                <w:b/>
                <w:bCs/>
              </w:rPr>
            </w:pPr>
            <w:r w:rsidRPr="00E163BE">
              <w:rPr>
                <w:b/>
                <w:bCs/>
              </w:rPr>
              <w:t>0</w:t>
            </w:r>
          </w:p>
        </w:tc>
        <w:tc>
          <w:tcPr>
            <w:tcW w:w="709" w:type="dxa"/>
            <w:shd w:val="clear" w:color="auto" w:fill="0F7EB4"/>
          </w:tcPr>
          <w:p w14:paraId="619A97FE" w14:textId="77777777" w:rsidR="00EE471C" w:rsidRPr="00E163BE" w:rsidRDefault="00EE471C" w:rsidP="00E163BE">
            <w:pPr>
              <w:pStyle w:val="VCAAtablecondensedheading"/>
              <w:rPr>
                <w:b/>
                <w:bCs/>
              </w:rPr>
            </w:pPr>
            <w:r w:rsidRPr="00E163BE">
              <w:rPr>
                <w:b/>
                <w:bCs/>
              </w:rPr>
              <w:t>1</w:t>
            </w:r>
          </w:p>
        </w:tc>
        <w:tc>
          <w:tcPr>
            <w:tcW w:w="709" w:type="dxa"/>
            <w:shd w:val="clear" w:color="auto" w:fill="0F7EB4"/>
          </w:tcPr>
          <w:p w14:paraId="02C5CCE9" w14:textId="77777777" w:rsidR="00EE471C" w:rsidRPr="00E163BE" w:rsidRDefault="00EE471C" w:rsidP="00E163BE">
            <w:pPr>
              <w:pStyle w:val="VCAAtablecondensedheading"/>
              <w:rPr>
                <w:b/>
                <w:bCs/>
              </w:rPr>
            </w:pPr>
            <w:r w:rsidRPr="00E163BE">
              <w:rPr>
                <w:b/>
                <w:bCs/>
              </w:rPr>
              <w:t>2</w:t>
            </w:r>
          </w:p>
        </w:tc>
        <w:tc>
          <w:tcPr>
            <w:tcW w:w="709" w:type="dxa"/>
            <w:shd w:val="clear" w:color="auto" w:fill="0F7EB4"/>
          </w:tcPr>
          <w:p w14:paraId="7952ADC1" w14:textId="77777777" w:rsidR="00EE471C" w:rsidRPr="00E163BE" w:rsidRDefault="00EE471C" w:rsidP="00E163BE">
            <w:pPr>
              <w:pStyle w:val="VCAAtablecondensedheading"/>
              <w:rPr>
                <w:b/>
                <w:bCs/>
              </w:rPr>
            </w:pPr>
            <w:r w:rsidRPr="00E163BE">
              <w:rPr>
                <w:b/>
                <w:bCs/>
              </w:rPr>
              <w:t>3</w:t>
            </w:r>
          </w:p>
        </w:tc>
        <w:tc>
          <w:tcPr>
            <w:tcW w:w="850" w:type="dxa"/>
            <w:shd w:val="clear" w:color="auto" w:fill="0F7EB4"/>
          </w:tcPr>
          <w:p w14:paraId="73E0BE46" w14:textId="77777777" w:rsidR="00EE471C" w:rsidRPr="00E163BE" w:rsidRDefault="00EE471C" w:rsidP="00E163BE">
            <w:pPr>
              <w:pStyle w:val="VCAAtablecondensedheading"/>
              <w:rPr>
                <w:b/>
                <w:bCs/>
              </w:rPr>
            </w:pPr>
            <w:r w:rsidRPr="00E163BE">
              <w:rPr>
                <w:b/>
                <w:bCs/>
              </w:rPr>
              <w:t>4</w:t>
            </w:r>
          </w:p>
        </w:tc>
        <w:tc>
          <w:tcPr>
            <w:tcW w:w="1134" w:type="dxa"/>
            <w:shd w:val="clear" w:color="auto" w:fill="0F7EB4"/>
          </w:tcPr>
          <w:p w14:paraId="0FF06943" w14:textId="77777777" w:rsidR="00EE471C" w:rsidRPr="00E163BE" w:rsidRDefault="00EE471C" w:rsidP="00E163BE">
            <w:pPr>
              <w:pStyle w:val="VCAAtablecondensedheading"/>
              <w:rPr>
                <w:b/>
                <w:bCs/>
              </w:rPr>
            </w:pPr>
            <w:r w:rsidRPr="00E163BE">
              <w:rPr>
                <w:b/>
                <w:bCs/>
              </w:rPr>
              <w:t xml:space="preserve">Average </w:t>
            </w:r>
          </w:p>
        </w:tc>
      </w:tr>
      <w:tr w:rsidR="00EE471C" w14:paraId="0250893C" w14:textId="77777777" w:rsidTr="00A0251C">
        <w:tc>
          <w:tcPr>
            <w:tcW w:w="988" w:type="dxa"/>
          </w:tcPr>
          <w:p w14:paraId="29E9C76E" w14:textId="77777777" w:rsidR="00EE471C" w:rsidRDefault="00EE471C" w:rsidP="00E163BE">
            <w:pPr>
              <w:pStyle w:val="VCAAtablecondensed"/>
            </w:pPr>
            <w:r>
              <w:t>%</w:t>
            </w:r>
          </w:p>
        </w:tc>
        <w:tc>
          <w:tcPr>
            <w:tcW w:w="708" w:type="dxa"/>
          </w:tcPr>
          <w:p w14:paraId="08948049" w14:textId="1BE47946" w:rsidR="00EE471C" w:rsidRDefault="00EE471C" w:rsidP="00E163BE">
            <w:pPr>
              <w:pStyle w:val="VCAAtablecondensed"/>
            </w:pPr>
            <w:r>
              <w:t>5</w:t>
            </w:r>
          </w:p>
        </w:tc>
        <w:tc>
          <w:tcPr>
            <w:tcW w:w="709" w:type="dxa"/>
          </w:tcPr>
          <w:p w14:paraId="440A2246" w14:textId="359661DC" w:rsidR="00EE471C" w:rsidRDefault="00EE471C" w:rsidP="00E163BE">
            <w:pPr>
              <w:pStyle w:val="VCAAtablecondensed"/>
            </w:pPr>
            <w:r>
              <w:t>8</w:t>
            </w:r>
          </w:p>
        </w:tc>
        <w:tc>
          <w:tcPr>
            <w:tcW w:w="709" w:type="dxa"/>
          </w:tcPr>
          <w:p w14:paraId="53D1A248" w14:textId="0AE34BE2" w:rsidR="00EE471C" w:rsidRDefault="00EE471C" w:rsidP="00E163BE">
            <w:pPr>
              <w:pStyle w:val="VCAAtablecondensed"/>
            </w:pPr>
            <w:r>
              <w:t>26</w:t>
            </w:r>
          </w:p>
        </w:tc>
        <w:tc>
          <w:tcPr>
            <w:tcW w:w="709" w:type="dxa"/>
          </w:tcPr>
          <w:p w14:paraId="2C4B8F9B" w14:textId="34A8C3E8" w:rsidR="00EE471C" w:rsidRDefault="00EE471C" w:rsidP="00E163BE">
            <w:pPr>
              <w:pStyle w:val="VCAAtablecondensed"/>
            </w:pPr>
            <w:r>
              <w:t>22</w:t>
            </w:r>
          </w:p>
        </w:tc>
        <w:tc>
          <w:tcPr>
            <w:tcW w:w="850" w:type="dxa"/>
          </w:tcPr>
          <w:p w14:paraId="69D0F2EA" w14:textId="1EE15E66" w:rsidR="00EE471C" w:rsidRDefault="00EE471C" w:rsidP="00E163BE">
            <w:pPr>
              <w:pStyle w:val="VCAAtablecondensed"/>
            </w:pPr>
            <w:r>
              <w:t>40</w:t>
            </w:r>
          </w:p>
        </w:tc>
        <w:tc>
          <w:tcPr>
            <w:tcW w:w="1134" w:type="dxa"/>
          </w:tcPr>
          <w:p w14:paraId="1003F166" w14:textId="5D6DF95E" w:rsidR="00EE471C" w:rsidRDefault="00EE471C" w:rsidP="00E163BE">
            <w:pPr>
              <w:pStyle w:val="VCAAtablecondensed"/>
            </w:pPr>
            <w:r>
              <w:t>2.</w:t>
            </w:r>
            <w:r w:rsidR="000C5FE5">
              <w:t>9</w:t>
            </w:r>
          </w:p>
        </w:tc>
      </w:tr>
    </w:tbl>
    <w:p w14:paraId="743D49F2" w14:textId="08E3142C" w:rsidR="00770D31" w:rsidRDefault="00A5153E" w:rsidP="00E163BE">
      <w:pPr>
        <w:pStyle w:val="VCAAbody"/>
      </w:pPr>
      <w:r w:rsidRPr="00E163BE">
        <w:t xml:space="preserve">Students were asked to discuss one positive and one negative aspect </w:t>
      </w:r>
      <w:r w:rsidR="003466D2" w:rsidRPr="00E163BE">
        <w:t>o</w:t>
      </w:r>
      <w:r w:rsidR="003466D2">
        <w:t>f</w:t>
      </w:r>
      <w:r w:rsidR="003466D2" w:rsidRPr="00E163BE">
        <w:t xml:space="preserve"> </w:t>
      </w:r>
      <w:r w:rsidRPr="00E163BE">
        <w:t xml:space="preserve">consumers growing mycelium to make products in their own homes or local communities. </w:t>
      </w:r>
    </w:p>
    <w:p w14:paraId="2F740E45" w14:textId="574BE23E" w:rsidR="00A5153E" w:rsidRPr="00E163BE" w:rsidRDefault="00A5153E" w:rsidP="00E163BE">
      <w:pPr>
        <w:pStyle w:val="VCAAbody"/>
      </w:pPr>
      <w:r w:rsidRPr="00E163BE">
        <w:t xml:space="preserve">Many </w:t>
      </w:r>
      <w:r w:rsidR="00770D31">
        <w:t xml:space="preserve">responses </w:t>
      </w:r>
      <w:r w:rsidRPr="00E163BE">
        <w:t>identif</w:t>
      </w:r>
      <w:r w:rsidR="00770D31">
        <w:t>ied</w:t>
      </w:r>
      <w:r w:rsidRPr="00E163BE">
        <w:t xml:space="preserve"> a positive aspect and discussed this well. </w:t>
      </w:r>
      <w:r w:rsidR="009975FC" w:rsidRPr="00E163BE">
        <w:t>Several</w:t>
      </w:r>
      <w:r w:rsidRPr="00E163BE">
        <w:t xml:space="preserve"> </w:t>
      </w:r>
      <w:r w:rsidR="00770D31">
        <w:t>responses</w:t>
      </w:r>
      <w:r w:rsidR="00770D31" w:rsidRPr="00E163BE">
        <w:t xml:space="preserve"> </w:t>
      </w:r>
      <w:r w:rsidRPr="00E163BE">
        <w:t>referred to negative impacts on the manufacturer</w:t>
      </w:r>
      <w:r w:rsidR="00770D31">
        <w:t>,</w:t>
      </w:r>
      <w:r w:rsidRPr="00E163BE">
        <w:t xml:space="preserve"> for example that they would not make as much profit.</w:t>
      </w:r>
      <w:r w:rsidR="00770D31">
        <w:t xml:space="preserve"> However, t</w:t>
      </w:r>
      <w:r w:rsidRPr="00E163BE">
        <w:t xml:space="preserve">he question asked for the impact on </w:t>
      </w:r>
      <w:r w:rsidR="00770D31">
        <w:t>c</w:t>
      </w:r>
      <w:r w:rsidRPr="00E163BE">
        <w:t>onsumers</w:t>
      </w:r>
      <w:r w:rsidR="003466D2">
        <w:t>,</w:t>
      </w:r>
      <w:r w:rsidRPr="00E163BE">
        <w:t xml:space="preserve"> not the manufacturer. High</w:t>
      </w:r>
      <w:r w:rsidR="00770D31">
        <w:t>-</w:t>
      </w:r>
      <w:r w:rsidRPr="00E163BE">
        <w:t>scoring responses discuss</w:t>
      </w:r>
      <w:r w:rsidR="00770D31">
        <w:t>ed</w:t>
      </w:r>
      <w:r w:rsidRPr="00E163BE">
        <w:t xml:space="preserve"> </w:t>
      </w:r>
      <w:r w:rsidR="002B1D78">
        <w:t xml:space="preserve">both </w:t>
      </w:r>
      <w:r w:rsidRPr="00E163BE">
        <w:t>a positive and a negative for the consumer</w:t>
      </w:r>
      <w:r w:rsidR="002B1D78">
        <w:t>.</w:t>
      </w:r>
      <w:r w:rsidRPr="00E163BE">
        <w:t xml:space="preserve"> </w:t>
      </w:r>
    </w:p>
    <w:p w14:paraId="417C9A24" w14:textId="40B63C93" w:rsidR="00A5153E" w:rsidRPr="00E163BE" w:rsidRDefault="00854CE5" w:rsidP="00E163BE">
      <w:pPr>
        <w:pStyle w:val="VCAAbody"/>
      </w:pPr>
      <w:r w:rsidRPr="00854CE5">
        <w:t>The following is an example of a high-scoring response</w:t>
      </w:r>
      <w:r w:rsidR="00A5153E" w:rsidRPr="00E163BE">
        <w:t xml:space="preserve">: </w:t>
      </w:r>
    </w:p>
    <w:p w14:paraId="643230D7" w14:textId="77777777" w:rsidR="00A5153E" w:rsidRPr="00B214D1" w:rsidRDefault="00A5153E" w:rsidP="00E163BE">
      <w:pPr>
        <w:pStyle w:val="VCAAstudentresponse"/>
        <w:rPr>
          <w:lang w:val="en-AU"/>
        </w:rPr>
      </w:pPr>
      <w:r w:rsidRPr="00B214D1">
        <w:rPr>
          <w:lang w:val="en-AU"/>
        </w:rPr>
        <w:t>Positive</w:t>
      </w:r>
    </w:p>
    <w:p w14:paraId="7488992B" w14:textId="580C90A8" w:rsidR="00A5153E" w:rsidRPr="00B214D1" w:rsidRDefault="00A5153E" w:rsidP="00E163BE">
      <w:pPr>
        <w:pStyle w:val="VCAAstudentresponse"/>
        <w:rPr>
          <w:lang w:val="en-AU"/>
        </w:rPr>
      </w:pPr>
      <w:r w:rsidRPr="00B214D1">
        <w:rPr>
          <w:lang w:val="en-AU"/>
        </w:rPr>
        <w:t>Consumers can grow their own materials to make products</w:t>
      </w:r>
      <w:r w:rsidR="00770D31">
        <w:rPr>
          <w:lang w:val="en-AU"/>
        </w:rPr>
        <w:t>,</w:t>
      </w:r>
      <w:r w:rsidRPr="00B214D1">
        <w:rPr>
          <w:lang w:val="en-AU"/>
        </w:rPr>
        <w:t xml:space="preserve"> which would be cheaper tha</w:t>
      </w:r>
      <w:r w:rsidR="00D43CC5">
        <w:rPr>
          <w:lang w:val="en-AU"/>
        </w:rPr>
        <w:t>n</w:t>
      </w:r>
      <w:r w:rsidRPr="00B214D1">
        <w:rPr>
          <w:lang w:val="en-AU"/>
        </w:rPr>
        <w:t xml:space="preserve"> buying them commercially. </w:t>
      </w:r>
    </w:p>
    <w:p w14:paraId="37690A7F" w14:textId="77777777" w:rsidR="00A5153E" w:rsidRPr="00B214D1" w:rsidRDefault="00A5153E" w:rsidP="00E163BE">
      <w:pPr>
        <w:pStyle w:val="VCAAstudentresponse"/>
        <w:rPr>
          <w:lang w:val="en-AU"/>
        </w:rPr>
      </w:pPr>
      <w:r w:rsidRPr="00B214D1">
        <w:rPr>
          <w:lang w:val="en-AU"/>
        </w:rPr>
        <w:t>Negative</w:t>
      </w:r>
    </w:p>
    <w:p w14:paraId="1E138FA9" w14:textId="59CC5D7A" w:rsidR="00A5153E" w:rsidRPr="00B214D1" w:rsidRDefault="00A5153E" w:rsidP="00AD5F6C">
      <w:pPr>
        <w:pStyle w:val="VCAAstudentresponse"/>
      </w:pPr>
      <w:r w:rsidRPr="00B214D1">
        <w:rPr>
          <w:lang w:val="en-AU"/>
        </w:rPr>
        <w:t>If consumers don’t carefully follow standards, the product might not adhere to Australian standards for the product they are making, making it dangerous to use.</w:t>
      </w:r>
    </w:p>
    <w:p w14:paraId="6F7AFF0A" w14:textId="2CC3FC78" w:rsidR="00A5153E" w:rsidRDefault="00A5153E" w:rsidP="00E163BE">
      <w:pPr>
        <w:pStyle w:val="VCAAHeading3"/>
      </w:pPr>
      <w:r w:rsidRPr="00B214D1">
        <w:t>Question</w:t>
      </w:r>
      <w:r w:rsidRPr="00B214D1">
        <w:rPr>
          <w:spacing w:val="-5"/>
        </w:rPr>
        <w:t xml:space="preserve"> </w:t>
      </w:r>
      <w:r w:rsidRPr="00B214D1">
        <w:t>8</w:t>
      </w:r>
    </w:p>
    <w:tbl>
      <w:tblPr>
        <w:tblStyle w:val="TableGrid"/>
        <w:tblW w:w="0" w:type="auto"/>
        <w:tblLook w:val="04A0" w:firstRow="1" w:lastRow="0" w:firstColumn="1" w:lastColumn="0" w:noHBand="0" w:noVBand="1"/>
      </w:tblPr>
      <w:tblGrid>
        <w:gridCol w:w="988"/>
        <w:gridCol w:w="708"/>
        <w:gridCol w:w="709"/>
        <w:gridCol w:w="709"/>
        <w:gridCol w:w="709"/>
        <w:gridCol w:w="1134"/>
      </w:tblGrid>
      <w:tr w:rsidR="00EE471C" w:rsidRPr="00E163BE" w14:paraId="7A04387C" w14:textId="77777777" w:rsidTr="00E163BE">
        <w:tc>
          <w:tcPr>
            <w:tcW w:w="988" w:type="dxa"/>
            <w:shd w:val="clear" w:color="auto" w:fill="0F7EB4"/>
          </w:tcPr>
          <w:p w14:paraId="1B3237F0" w14:textId="77777777" w:rsidR="00EE471C" w:rsidRPr="00E163BE" w:rsidRDefault="00EE471C" w:rsidP="00E163BE">
            <w:pPr>
              <w:pStyle w:val="VCAAtablecondensedheading"/>
              <w:rPr>
                <w:b/>
                <w:bCs/>
              </w:rPr>
            </w:pPr>
            <w:r w:rsidRPr="00E163BE">
              <w:rPr>
                <w:b/>
                <w:bCs/>
              </w:rPr>
              <w:t xml:space="preserve">Marks </w:t>
            </w:r>
          </w:p>
        </w:tc>
        <w:tc>
          <w:tcPr>
            <w:tcW w:w="708" w:type="dxa"/>
            <w:shd w:val="clear" w:color="auto" w:fill="0F7EB4"/>
          </w:tcPr>
          <w:p w14:paraId="7098A3F0" w14:textId="77777777" w:rsidR="00EE471C" w:rsidRPr="00E163BE" w:rsidRDefault="00EE471C" w:rsidP="00E163BE">
            <w:pPr>
              <w:pStyle w:val="VCAAtablecondensedheading"/>
              <w:rPr>
                <w:b/>
                <w:bCs/>
              </w:rPr>
            </w:pPr>
            <w:r w:rsidRPr="00E163BE">
              <w:rPr>
                <w:b/>
                <w:bCs/>
              </w:rPr>
              <w:t>0</w:t>
            </w:r>
          </w:p>
        </w:tc>
        <w:tc>
          <w:tcPr>
            <w:tcW w:w="709" w:type="dxa"/>
            <w:shd w:val="clear" w:color="auto" w:fill="0F7EB4"/>
          </w:tcPr>
          <w:p w14:paraId="2AD61F68" w14:textId="77777777" w:rsidR="00EE471C" w:rsidRPr="00E163BE" w:rsidRDefault="00EE471C" w:rsidP="00E163BE">
            <w:pPr>
              <w:pStyle w:val="VCAAtablecondensedheading"/>
              <w:rPr>
                <w:b/>
                <w:bCs/>
              </w:rPr>
            </w:pPr>
            <w:r w:rsidRPr="00E163BE">
              <w:rPr>
                <w:b/>
                <w:bCs/>
              </w:rPr>
              <w:t>1</w:t>
            </w:r>
          </w:p>
        </w:tc>
        <w:tc>
          <w:tcPr>
            <w:tcW w:w="709" w:type="dxa"/>
            <w:shd w:val="clear" w:color="auto" w:fill="0F7EB4"/>
          </w:tcPr>
          <w:p w14:paraId="737F9DF0" w14:textId="77777777" w:rsidR="00EE471C" w:rsidRPr="00E163BE" w:rsidRDefault="00EE471C" w:rsidP="00E163BE">
            <w:pPr>
              <w:pStyle w:val="VCAAtablecondensedheading"/>
              <w:rPr>
                <w:b/>
                <w:bCs/>
              </w:rPr>
            </w:pPr>
            <w:r w:rsidRPr="00E163BE">
              <w:rPr>
                <w:b/>
                <w:bCs/>
              </w:rPr>
              <w:t>2</w:t>
            </w:r>
          </w:p>
        </w:tc>
        <w:tc>
          <w:tcPr>
            <w:tcW w:w="709" w:type="dxa"/>
            <w:shd w:val="clear" w:color="auto" w:fill="0F7EB4"/>
          </w:tcPr>
          <w:p w14:paraId="01DAF322" w14:textId="77777777" w:rsidR="00EE471C" w:rsidRPr="00E163BE" w:rsidRDefault="00EE471C" w:rsidP="00E163BE">
            <w:pPr>
              <w:pStyle w:val="VCAAtablecondensedheading"/>
              <w:rPr>
                <w:b/>
                <w:bCs/>
              </w:rPr>
            </w:pPr>
            <w:r w:rsidRPr="00E163BE">
              <w:rPr>
                <w:b/>
                <w:bCs/>
              </w:rPr>
              <w:t>3</w:t>
            </w:r>
          </w:p>
        </w:tc>
        <w:tc>
          <w:tcPr>
            <w:tcW w:w="1134" w:type="dxa"/>
            <w:shd w:val="clear" w:color="auto" w:fill="0F7EB4"/>
          </w:tcPr>
          <w:p w14:paraId="47AE050A" w14:textId="77777777" w:rsidR="00EE471C" w:rsidRPr="00E163BE" w:rsidRDefault="00EE471C" w:rsidP="00E163BE">
            <w:pPr>
              <w:pStyle w:val="VCAAtablecondensedheading"/>
              <w:rPr>
                <w:b/>
                <w:bCs/>
              </w:rPr>
            </w:pPr>
            <w:r w:rsidRPr="00E163BE">
              <w:rPr>
                <w:b/>
                <w:bCs/>
              </w:rPr>
              <w:t xml:space="preserve">Average </w:t>
            </w:r>
          </w:p>
        </w:tc>
      </w:tr>
      <w:tr w:rsidR="00EE471C" w14:paraId="3138C05F" w14:textId="77777777" w:rsidTr="00A0251C">
        <w:tc>
          <w:tcPr>
            <w:tcW w:w="988" w:type="dxa"/>
          </w:tcPr>
          <w:p w14:paraId="0EF7D474" w14:textId="77777777" w:rsidR="00EE471C" w:rsidRDefault="00EE471C" w:rsidP="00E163BE">
            <w:pPr>
              <w:pStyle w:val="VCAAtablecondensed"/>
            </w:pPr>
            <w:r>
              <w:t>%</w:t>
            </w:r>
          </w:p>
        </w:tc>
        <w:tc>
          <w:tcPr>
            <w:tcW w:w="708" w:type="dxa"/>
          </w:tcPr>
          <w:p w14:paraId="549E0CBA" w14:textId="77777777" w:rsidR="00EE471C" w:rsidRDefault="00EE471C" w:rsidP="00E163BE">
            <w:pPr>
              <w:pStyle w:val="VCAAtablecondensed"/>
            </w:pPr>
            <w:r>
              <w:t>22</w:t>
            </w:r>
          </w:p>
        </w:tc>
        <w:tc>
          <w:tcPr>
            <w:tcW w:w="709" w:type="dxa"/>
          </w:tcPr>
          <w:p w14:paraId="4E5B2A50" w14:textId="5D787E71" w:rsidR="00EE471C" w:rsidRDefault="00EE471C" w:rsidP="00E163BE">
            <w:pPr>
              <w:pStyle w:val="VCAAtablecondensed"/>
            </w:pPr>
            <w:r>
              <w:t>28</w:t>
            </w:r>
          </w:p>
        </w:tc>
        <w:tc>
          <w:tcPr>
            <w:tcW w:w="709" w:type="dxa"/>
          </w:tcPr>
          <w:p w14:paraId="1A732ABD" w14:textId="3C16D659" w:rsidR="00EE471C" w:rsidRDefault="00EE471C" w:rsidP="00E163BE">
            <w:pPr>
              <w:pStyle w:val="VCAAtablecondensed"/>
            </w:pPr>
            <w:r>
              <w:t>29</w:t>
            </w:r>
          </w:p>
        </w:tc>
        <w:tc>
          <w:tcPr>
            <w:tcW w:w="709" w:type="dxa"/>
          </w:tcPr>
          <w:p w14:paraId="4F3B48CF" w14:textId="3B1DD4D4" w:rsidR="00EE471C" w:rsidRDefault="00EE471C" w:rsidP="00E163BE">
            <w:pPr>
              <w:pStyle w:val="VCAAtablecondensed"/>
            </w:pPr>
            <w:r>
              <w:t>21</w:t>
            </w:r>
          </w:p>
        </w:tc>
        <w:tc>
          <w:tcPr>
            <w:tcW w:w="1134" w:type="dxa"/>
          </w:tcPr>
          <w:p w14:paraId="30651739" w14:textId="2369C210" w:rsidR="00EE471C" w:rsidRDefault="00EE471C" w:rsidP="00E163BE">
            <w:pPr>
              <w:pStyle w:val="VCAAtablecondensed"/>
            </w:pPr>
            <w:r>
              <w:t>1.5</w:t>
            </w:r>
          </w:p>
        </w:tc>
      </w:tr>
    </w:tbl>
    <w:p w14:paraId="30D4A77B" w14:textId="2678DC90" w:rsidR="00770D31" w:rsidRDefault="00770D31" w:rsidP="00E163BE">
      <w:pPr>
        <w:pStyle w:val="VCAAbody"/>
      </w:pPr>
      <w:r w:rsidRPr="00AD5F6C">
        <w:rPr>
          <w:bCs/>
        </w:rPr>
        <w:t xml:space="preserve">This question asked </w:t>
      </w:r>
      <w:r>
        <w:rPr>
          <w:bCs/>
        </w:rPr>
        <w:t>s</w:t>
      </w:r>
      <w:r w:rsidR="00A5153E" w:rsidRPr="00B214D1">
        <w:t xml:space="preserve">tudents to discuss how an information campaign about the sourcing, production and life cycle of mycelium-based products may encourage entrepreneurial activities within the design industry. </w:t>
      </w:r>
    </w:p>
    <w:p w14:paraId="2937EA7F" w14:textId="22E6821F" w:rsidR="00A5153E" w:rsidRPr="00B214D1" w:rsidRDefault="00A5153E" w:rsidP="00E163BE">
      <w:pPr>
        <w:pStyle w:val="VCAAbody"/>
        <w:rPr>
          <w:spacing w:val="-2"/>
        </w:rPr>
      </w:pPr>
      <w:r w:rsidRPr="00B214D1">
        <w:t>High</w:t>
      </w:r>
      <w:r w:rsidR="00770D31">
        <w:t>-</w:t>
      </w:r>
      <w:r w:rsidRPr="00B214D1">
        <w:t xml:space="preserve">scoring responses </w:t>
      </w:r>
      <w:r w:rsidRPr="00B214D1">
        <w:rPr>
          <w:spacing w:val="-2"/>
        </w:rPr>
        <w:t>present</w:t>
      </w:r>
      <w:r w:rsidR="00770D31">
        <w:rPr>
          <w:spacing w:val="-2"/>
        </w:rPr>
        <w:t>ed</w:t>
      </w:r>
      <w:r w:rsidRPr="00B214D1">
        <w:rPr>
          <w:spacing w:val="-2"/>
        </w:rPr>
        <w:t xml:space="preserve"> a clear, considered and balanced discussion of entrepreneurial activity/</w:t>
      </w:r>
      <w:r w:rsidR="00770D31">
        <w:rPr>
          <w:spacing w:val="-2"/>
        </w:rPr>
        <w:t>activitie</w:t>
      </w:r>
      <w:r w:rsidRPr="00B214D1">
        <w:rPr>
          <w:spacing w:val="-2"/>
        </w:rPr>
        <w:t xml:space="preserve">s related to </w:t>
      </w:r>
      <w:r w:rsidR="009975FC" w:rsidRPr="00B214D1">
        <w:rPr>
          <w:spacing w:val="-2"/>
        </w:rPr>
        <w:t>mycelium-based</w:t>
      </w:r>
      <w:r w:rsidRPr="00B214D1">
        <w:rPr>
          <w:spacing w:val="-2"/>
        </w:rPr>
        <w:t xml:space="preserve"> products and included reference to the information campaign and how this encourages the </w:t>
      </w:r>
      <w:r w:rsidRPr="00B214D1">
        <w:t>entrepreneurial</w:t>
      </w:r>
      <w:r w:rsidRPr="00B214D1">
        <w:rPr>
          <w:spacing w:val="-2"/>
        </w:rPr>
        <w:t xml:space="preserve"> activity</w:t>
      </w:r>
      <w:r w:rsidR="00770D31">
        <w:rPr>
          <w:spacing w:val="-2"/>
        </w:rPr>
        <w:t>/activities</w:t>
      </w:r>
      <w:r w:rsidRPr="00B214D1">
        <w:rPr>
          <w:spacing w:val="-2"/>
        </w:rPr>
        <w:t xml:space="preserve">. </w:t>
      </w:r>
    </w:p>
    <w:p w14:paraId="612BD2D1" w14:textId="7914C712" w:rsidR="00A5153E" w:rsidRPr="00E163BE" w:rsidRDefault="00854CE5" w:rsidP="00E163BE">
      <w:pPr>
        <w:pStyle w:val="VCAAbody"/>
      </w:pPr>
      <w:r w:rsidRPr="00854CE5">
        <w:t xml:space="preserve"> The following is an example of a high-scoring response</w:t>
      </w:r>
      <w:r w:rsidR="00A5153E" w:rsidRPr="00E163BE">
        <w:t xml:space="preserve">: </w:t>
      </w:r>
    </w:p>
    <w:p w14:paraId="69437D1B" w14:textId="77777777" w:rsidR="00A5153E" w:rsidRPr="00B214D1" w:rsidRDefault="00A5153E" w:rsidP="00E163BE">
      <w:pPr>
        <w:pStyle w:val="VCAAstudentresponse"/>
        <w:rPr>
          <w:lang w:val="en-AU"/>
        </w:rPr>
      </w:pPr>
      <w:r w:rsidRPr="00B214D1">
        <w:rPr>
          <w:lang w:val="en-AU"/>
        </w:rPr>
        <w:t>An information campaign could incentivise potential designers to consider the usage of mycelium in a broad range of fields of design, once seeing the benefits of the material. This could thus encourage entrepreneurial activities, as designers take risks involving manufacturing with mycelium and create unique and innovative concepts in order to gain support from potential end users and investors. </w:t>
      </w:r>
    </w:p>
    <w:p w14:paraId="31EE410D" w14:textId="75B9567E" w:rsidR="00A5153E" w:rsidRDefault="005F5A70" w:rsidP="00E163BE">
      <w:pPr>
        <w:pStyle w:val="VCAAHeading3"/>
      </w:pPr>
      <w:r>
        <w:br w:type="column"/>
      </w:r>
      <w:r w:rsidR="00A5153E" w:rsidRPr="00B214D1">
        <w:lastRenderedPageBreak/>
        <w:t>Question</w:t>
      </w:r>
      <w:r w:rsidR="00A5153E" w:rsidRPr="00B214D1">
        <w:rPr>
          <w:spacing w:val="-5"/>
        </w:rPr>
        <w:t xml:space="preserve"> </w:t>
      </w:r>
      <w:r w:rsidR="00A5153E" w:rsidRPr="00B214D1">
        <w:t>9</w:t>
      </w:r>
    </w:p>
    <w:tbl>
      <w:tblPr>
        <w:tblStyle w:val="TableGrid"/>
        <w:tblW w:w="0" w:type="auto"/>
        <w:tblLook w:val="04A0" w:firstRow="1" w:lastRow="0" w:firstColumn="1" w:lastColumn="0" w:noHBand="0" w:noVBand="1"/>
      </w:tblPr>
      <w:tblGrid>
        <w:gridCol w:w="988"/>
        <w:gridCol w:w="708"/>
        <w:gridCol w:w="709"/>
        <w:gridCol w:w="709"/>
        <w:gridCol w:w="709"/>
        <w:gridCol w:w="1134"/>
      </w:tblGrid>
      <w:tr w:rsidR="00EE471C" w:rsidRPr="00E163BE" w14:paraId="7622C07D" w14:textId="77777777" w:rsidTr="00E163BE">
        <w:tc>
          <w:tcPr>
            <w:tcW w:w="988" w:type="dxa"/>
            <w:shd w:val="clear" w:color="auto" w:fill="0F7EB4"/>
          </w:tcPr>
          <w:p w14:paraId="620425F8" w14:textId="77777777" w:rsidR="00EE471C" w:rsidRPr="00E163BE" w:rsidRDefault="00EE471C" w:rsidP="00E163BE">
            <w:pPr>
              <w:pStyle w:val="VCAAtablecondensedheading"/>
              <w:rPr>
                <w:b/>
                <w:bCs/>
              </w:rPr>
            </w:pPr>
            <w:r w:rsidRPr="00E163BE">
              <w:rPr>
                <w:b/>
                <w:bCs/>
              </w:rPr>
              <w:t xml:space="preserve">Marks </w:t>
            </w:r>
          </w:p>
        </w:tc>
        <w:tc>
          <w:tcPr>
            <w:tcW w:w="708" w:type="dxa"/>
            <w:shd w:val="clear" w:color="auto" w:fill="0F7EB4"/>
          </w:tcPr>
          <w:p w14:paraId="54317695" w14:textId="77777777" w:rsidR="00EE471C" w:rsidRPr="00E163BE" w:rsidRDefault="00EE471C" w:rsidP="00E163BE">
            <w:pPr>
              <w:pStyle w:val="VCAAtablecondensedheading"/>
              <w:rPr>
                <w:b/>
                <w:bCs/>
              </w:rPr>
            </w:pPr>
            <w:r w:rsidRPr="00E163BE">
              <w:rPr>
                <w:b/>
                <w:bCs/>
              </w:rPr>
              <w:t>0</w:t>
            </w:r>
          </w:p>
        </w:tc>
        <w:tc>
          <w:tcPr>
            <w:tcW w:w="709" w:type="dxa"/>
            <w:shd w:val="clear" w:color="auto" w:fill="0F7EB4"/>
          </w:tcPr>
          <w:p w14:paraId="089F1AA8" w14:textId="77777777" w:rsidR="00EE471C" w:rsidRPr="00E163BE" w:rsidRDefault="00EE471C" w:rsidP="00E163BE">
            <w:pPr>
              <w:pStyle w:val="VCAAtablecondensedheading"/>
              <w:rPr>
                <w:b/>
                <w:bCs/>
              </w:rPr>
            </w:pPr>
            <w:r w:rsidRPr="00E163BE">
              <w:rPr>
                <w:b/>
                <w:bCs/>
              </w:rPr>
              <w:t>1</w:t>
            </w:r>
          </w:p>
        </w:tc>
        <w:tc>
          <w:tcPr>
            <w:tcW w:w="709" w:type="dxa"/>
            <w:shd w:val="clear" w:color="auto" w:fill="0F7EB4"/>
          </w:tcPr>
          <w:p w14:paraId="5ACE616B" w14:textId="77777777" w:rsidR="00EE471C" w:rsidRPr="00E163BE" w:rsidRDefault="00EE471C" w:rsidP="00E163BE">
            <w:pPr>
              <w:pStyle w:val="VCAAtablecondensedheading"/>
              <w:rPr>
                <w:b/>
                <w:bCs/>
              </w:rPr>
            </w:pPr>
            <w:r w:rsidRPr="00E163BE">
              <w:rPr>
                <w:b/>
                <w:bCs/>
              </w:rPr>
              <w:t>2</w:t>
            </w:r>
          </w:p>
        </w:tc>
        <w:tc>
          <w:tcPr>
            <w:tcW w:w="709" w:type="dxa"/>
            <w:shd w:val="clear" w:color="auto" w:fill="0F7EB4"/>
          </w:tcPr>
          <w:p w14:paraId="3A7C1D2A" w14:textId="77777777" w:rsidR="00EE471C" w:rsidRPr="00E163BE" w:rsidRDefault="00EE471C" w:rsidP="00E163BE">
            <w:pPr>
              <w:pStyle w:val="VCAAtablecondensedheading"/>
              <w:rPr>
                <w:b/>
                <w:bCs/>
              </w:rPr>
            </w:pPr>
            <w:r w:rsidRPr="00E163BE">
              <w:rPr>
                <w:b/>
                <w:bCs/>
              </w:rPr>
              <w:t>3</w:t>
            </w:r>
          </w:p>
        </w:tc>
        <w:tc>
          <w:tcPr>
            <w:tcW w:w="1134" w:type="dxa"/>
            <w:shd w:val="clear" w:color="auto" w:fill="0F7EB4"/>
          </w:tcPr>
          <w:p w14:paraId="46779F30" w14:textId="77777777" w:rsidR="00EE471C" w:rsidRPr="00E163BE" w:rsidRDefault="00EE471C" w:rsidP="00E163BE">
            <w:pPr>
              <w:pStyle w:val="VCAAtablecondensedheading"/>
              <w:rPr>
                <w:b/>
                <w:bCs/>
              </w:rPr>
            </w:pPr>
            <w:r w:rsidRPr="00E163BE">
              <w:rPr>
                <w:b/>
                <w:bCs/>
              </w:rPr>
              <w:t xml:space="preserve">Average </w:t>
            </w:r>
          </w:p>
        </w:tc>
      </w:tr>
      <w:tr w:rsidR="00EE471C" w14:paraId="687B3E31" w14:textId="77777777" w:rsidTr="00A0251C">
        <w:tc>
          <w:tcPr>
            <w:tcW w:w="988" w:type="dxa"/>
          </w:tcPr>
          <w:p w14:paraId="2E3F6343" w14:textId="77777777" w:rsidR="00EE471C" w:rsidRDefault="00EE471C" w:rsidP="00E163BE">
            <w:pPr>
              <w:pStyle w:val="VCAAtablecondensed"/>
            </w:pPr>
            <w:r>
              <w:t>%</w:t>
            </w:r>
          </w:p>
        </w:tc>
        <w:tc>
          <w:tcPr>
            <w:tcW w:w="708" w:type="dxa"/>
          </w:tcPr>
          <w:p w14:paraId="50CFD1E3" w14:textId="58BD3A89" w:rsidR="00EE471C" w:rsidRDefault="00EE471C" w:rsidP="00E163BE">
            <w:pPr>
              <w:pStyle w:val="VCAAtablecondensed"/>
            </w:pPr>
            <w:r>
              <w:t>8</w:t>
            </w:r>
          </w:p>
        </w:tc>
        <w:tc>
          <w:tcPr>
            <w:tcW w:w="709" w:type="dxa"/>
          </w:tcPr>
          <w:p w14:paraId="4FB3D56B" w14:textId="5CC9AFAE" w:rsidR="00EE471C" w:rsidRDefault="00EE471C" w:rsidP="00E163BE">
            <w:pPr>
              <w:pStyle w:val="VCAAtablecondensed"/>
            </w:pPr>
            <w:r>
              <w:t>22</w:t>
            </w:r>
          </w:p>
        </w:tc>
        <w:tc>
          <w:tcPr>
            <w:tcW w:w="709" w:type="dxa"/>
          </w:tcPr>
          <w:p w14:paraId="410F4F8D" w14:textId="47FB22D3" w:rsidR="00EE471C" w:rsidRDefault="00EE471C" w:rsidP="00E163BE">
            <w:pPr>
              <w:pStyle w:val="VCAAtablecondensed"/>
            </w:pPr>
            <w:r>
              <w:t>34</w:t>
            </w:r>
          </w:p>
        </w:tc>
        <w:tc>
          <w:tcPr>
            <w:tcW w:w="709" w:type="dxa"/>
          </w:tcPr>
          <w:p w14:paraId="036B9A5C" w14:textId="7F59122A" w:rsidR="00EE471C" w:rsidRDefault="00EE471C" w:rsidP="00E163BE">
            <w:pPr>
              <w:pStyle w:val="VCAAtablecondensed"/>
            </w:pPr>
            <w:r>
              <w:t>36</w:t>
            </w:r>
          </w:p>
        </w:tc>
        <w:tc>
          <w:tcPr>
            <w:tcW w:w="1134" w:type="dxa"/>
          </w:tcPr>
          <w:p w14:paraId="520D6F7F" w14:textId="7E73D74F" w:rsidR="00EE471C" w:rsidRDefault="000C5FE5" w:rsidP="00E163BE">
            <w:pPr>
              <w:pStyle w:val="VCAAtablecondensed"/>
            </w:pPr>
            <w:r>
              <w:t>2.0</w:t>
            </w:r>
          </w:p>
        </w:tc>
      </w:tr>
    </w:tbl>
    <w:p w14:paraId="22EDAE7F" w14:textId="1AFFBA58" w:rsidR="00770D31" w:rsidRDefault="00A5153E" w:rsidP="00E163BE">
      <w:pPr>
        <w:pStyle w:val="VCAAbody"/>
      </w:pPr>
      <w:r w:rsidRPr="00B214D1">
        <w:t xml:space="preserve">Students were asked to </w:t>
      </w:r>
      <w:r w:rsidR="00770D31">
        <w:t>provide</w:t>
      </w:r>
      <w:r w:rsidR="00770D31" w:rsidRPr="00B214D1">
        <w:t xml:space="preserve"> </w:t>
      </w:r>
      <w:r w:rsidRPr="00B214D1">
        <w:t xml:space="preserve">one reason why mycelium-based products may be considered ethical. </w:t>
      </w:r>
    </w:p>
    <w:p w14:paraId="61A9884A" w14:textId="3B28F41F" w:rsidR="00A5153E" w:rsidRPr="00B214D1" w:rsidRDefault="009975FC" w:rsidP="00E163BE">
      <w:pPr>
        <w:pStyle w:val="VCAAbody"/>
      </w:pPr>
      <w:r w:rsidRPr="00B214D1">
        <w:t>Generally,</w:t>
      </w:r>
      <w:r w:rsidR="00A5153E" w:rsidRPr="00B214D1">
        <w:t xml:space="preserve"> </w:t>
      </w:r>
      <w:r w:rsidR="00770D31">
        <w:t>responses addressed this appropriately, however m</w:t>
      </w:r>
      <w:r w:rsidR="00A5153E" w:rsidRPr="00B214D1">
        <w:t xml:space="preserve">any </w:t>
      </w:r>
      <w:r w:rsidR="00770D31">
        <w:t xml:space="preserve">responses included </w:t>
      </w:r>
      <w:r w:rsidR="00A5153E" w:rsidRPr="00B214D1">
        <w:t>more than one reason</w:t>
      </w:r>
      <w:r w:rsidR="00770D31">
        <w:t>. W</w:t>
      </w:r>
      <w:r w:rsidR="00A5153E" w:rsidRPr="00B214D1">
        <w:t>hile they were not penali</w:t>
      </w:r>
      <w:r>
        <w:t>s</w:t>
      </w:r>
      <w:r w:rsidR="00A5153E" w:rsidRPr="00B214D1">
        <w:t xml:space="preserve">ed for this, </w:t>
      </w:r>
      <w:r w:rsidR="00770D31">
        <w:t xml:space="preserve">these </w:t>
      </w:r>
      <w:r w:rsidR="002B1D78">
        <w:t xml:space="preserve">additional reasons </w:t>
      </w:r>
      <w:r w:rsidR="00A5153E" w:rsidRPr="00B214D1">
        <w:t xml:space="preserve">were not </w:t>
      </w:r>
      <w:r w:rsidR="00770D31">
        <w:t>allocated marks</w:t>
      </w:r>
      <w:r w:rsidR="00A5153E" w:rsidRPr="00B214D1">
        <w:t xml:space="preserve">. </w:t>
      </w:r>
    </w:p>
    <w:p w14:paraId="3FDE5786" w14:textId="2D0FA87C" w:rsidR="00A5153E" w:rsidRPr="00E163BE" w:rsidRDefault="00854CE5" w:rsidP="00E163BE">
      <w:pPr>
        <w:pStyle w:val="VCAAbody"/>
      </w:pPr>
      <w:r w:rsidRPr="00854CE5">
        <w:t>The following is an example of a high-scoring response</w:t>
      </w:r>
      <w:r w:rsidR="00A5153E" w:rsidRPr="00E163BE">
        <w:t xml:space="preserve">: </w:t>
      </w:r>
    </w:p>
    <w:p w14:paraId="4FD084F3" w14:textId="02123221" w:rsidR="00B546D3" w:rsidRDefault="00A5153E" w:rsidP="00E163BE">
      <w:pPr>
        <w:pStyle w:val="VCAAstudentresponse"/>
        <w:rPr>
          <w:lang w:val="en-AU"/>
        </w:rPr>
      </w:pPr>
      <w:r w:rsidRPr="00B214D1">
        <w:rPr>
          <w:lang w:val="en-AU"/>
        </w:rPr>
        <w:t>Mycelium</w:t>
      </w:r>
      <w:r w:rsidR="00770D31">
        <w:rPr>
          <w:lang w:val="en-AU"/>
        </w:rPr>
        <w:t>-</w:t>
      </w:r>
      <w:r w:rsidRPr="00B214D1">
        <w:rPr>
          <w:lang w:val="en-AU"/>
        </w:rPr>
        <w:t xml:space="preserve">based products are to be considered ethical as </w:t>
      </w:r>
      <w:r w:rsidR="00770D31">
        <w:rPr>
          <w:lang w:val="en-AU"/>
        </w:rPr>
        <w:t>[they are]</w:t>
      </w:r>
      <w:r w:rsidR="00770D31" w:rsidRPr="00B214D1">
        <w:rPr>
          <w:lang w:val="en-AU"/>
        </w:rPr>
        <w:t xml:space="preserve"> </w:t>
      </w:r>
      <w:r w:rsidRPr="00B214D1">
        <w:rPr>
          <w:lang w:val="en-AU"/>
        </w:rPr>
        <w:t xml:space="preserve">environmentally friendly and </w:t>
      </w:r>
      <w:r w:rsidR="00770D31">
        <w:rPr>
          <w:lang w:val="en-AU"/>
        </w:rPr>
        <w:t xml:space="preserve">[are] </w:t>
      </w:r>
      <w:r w:rsidRPr="00B214D1">
        <w:rPr>
          <w:lang w:val="en-AU"/>
        </w:rPr>
        <w:t xml:space="preserve">produced utilising repurposed recycled materials. </w:t>
      </w:r>
      <w:r w:rsidR="004436D7">
        <w:rPr>
          <w:lang w:val="en-AU"/>
        </w:rPr>
        <w:t>T</w:t>
      </w:r>
      <w:r w:rsidRPr="00B214D1">
        <w:rPr>
          <w:lang w:val="en-AU"/>
        </w:rPr>
        <w:t>hrough key environmental considerations</w:t>
      </w:r>
      <w:r w:rsidR="00770D31">
        <w:rPr>
          <w:lang w:val="en-AU"/>
        </w:rPr>
        <w:t>,</w:t>
      </w:r>
      <w:r w:rsidRPr="00B214D1">
        <w:rPr>
          <w:lang w:val="en-AU"/>
        </w:rPr>
        <w:t xml:space="preserve"> this product has benefits to the planet </w:t>
      </w:r>
      <w:r w:rsidR="00DC5596">
        <w:rPr>
          <w:lang w:val="en-AU"/>
        </w:rPr>
        <w:t>[in that it]</w:t>
      </w:r>
      <w:r w:rsidRPr="00B214D1">
        <w:rPr>
          <w:lang w:val="en-AU"/>
        </w:rPr>
        <w:t xml:space="preserve"> is further promoting respect to future human generations and non-humans. </w:t>
      </w:r>
    </w:p>
    <w:p w14:paraId="0D892CE1" w14:textId="623803E0" w:rsidR="00A5153E" w:rsidRDefault="00A5153E" w:rsidP="00E163BE">
      <w:pPr>
        <w:pStyle w:val="VCAAHeading3"/>
      </w:pPr>
      <w:r w:rsidRPr="00B214D1">
        <w:t>Question</w:t>
      </w:r>
      <w:r w:rsidRPr="00B214D1">
        <w:rPr>
          <w:spacing w:val="-5"/>
        </w:rPr>
        <w:t xml:space="preserve"> </w:t>
      </w:r>
      <w:r w:rsidRPr="00B214D1">
        <w:t>10a</w:t>
      </w:r>
      <w:r w:rsidR="0036074A">
        <w:t>.</w:t>
      </w:r>
    </w:p>
    <w:tbl>
      <w:tblPr>
        <w:tblStyle w:val="TableGrid"/>
        <w:tblW w:w="0" w:type="auto"/>
        <w:tblLook w:val="04A0" w:firstRow="1" w:lastRow="0" w:firstColumn="1" w:lastColumn="0" w:noHBand="0" w:noVBand="1"/>
      </w:tblPr>
      <w:tblGrid>
        <w:gridCol w:w="988"/>
        <w:gridCol w:w="708"/>
        <w:gridCol w:w="709"/>
        <w:gridCol w:w="709"/>
        <w:gridCol w:w="1036"/>
      </w:tblGrid>
      <w:tr w:rsidR="00EE471C" w:rsidRPr="00E163BE" w14:paraId="37AB2CCA" w14:textId="77777777" w:rsidTr="00E163BE">
        <w:tc>
          <w:tcPr>
            <w:tcW w:w="988" w:type="dxa"/>
            <w:shd w:val="clear" w:color="auto" w:fill="0F7EB4"/>
          </w:tcPr>
          <w:p w14:paraId="46BDC22E" w14:textId="77777777" w:rsidR="00EE471C" w:rsidRPr="00E163BE" w:rsidRDefault="00EE471C" w:rsidP="00E163BE">
            <w:pPr>
              <w:pStyle w:val="VCAAtablecondensedheading"/>
              <w:rPr>
                <w:b/>
                <w:bCs/>
              </w:rPr>
            </w:pPr>
            <w:r w:rsidRPr="00E163BE">
              <w:rPr>
                <w:b/>
                <w:bCs/>
              </w:rPr>
              <w:t xml:space="preserve">Marks </w:t>
            </w:r>
          </w:p>
        </w:tc>
        <w:tc>
          <w:tcPr>
            <w:tcW w:w="708" w:type="dxa"/>
            <w:shd w:val="clear" w:color="auto" w:fill="0F7EB4"/>
          </w:tcPr>
          <w:p w14:paraId="78CF35ED" w14:textId="77777777" w:rsidR="00EE471C" w:rsidRPr="00E163BE" w:rsidRDefault="00EE471C" w:rsidP="00E163BE">
            <w:pPr>
              <w:pStyle w:val="VCAAtablecondensedheading"/>
              <w:rPr>
                <w:b/>
                <w:bCs/>
              </w:rPr>
            </w:pPr>
            <w:r w:rsidRPr="00E163BE">
              <w:rPr>
                <w:b/>
                <w:bCs/>
              </w:rPr>
              <w:t>0</w:t>
            </w:r>
          </w:p>
        </w:tc>
        <w:tc>
          <w:tcPr>
            <w:tcW w:w="709" w:type="dxa"/>
            <w:shd w:val="clear" w:color="auto" w:fill="0F7EB4"/>
          </w:tcPr>
          <w:p w14:paraId="4054AF6C" w14:textId="77777777" w:rsidR="00EE471C" w:rsidRPr="00E163BE" w:rsidRDefault="00EE471C" w:rsidP="00E163BE">
            <w:pPr>
              <w:pStyle w:val="VCAAtablecondensedheading"/>
              <w:rPr>
                <w:b/>
                <w:bCs/>
              </w:rPr>
            </w:pPr>
            <w:r w:rsidRPr="00E163BE">
              <w:rPr>
                <w:b/>
                <w:bCs/>
              </w:rPr>
              <w:t>1</w:t>
            </w:r>
          </w:p>
        </w:tc>
        <w:tc>
          <w:tcPr>
            <w:tcW w:w="709" w:type="dxa"/>
            <w:shd w:val="clear" w:color="auto" w:fill="0F7EB4"/>
          </w:tcPr>
          <w:p w14:paraId="0BDA927C" w14:textId="77777777" w:rsidR="00EE471C" w:rsidRPr="00E163BE" w:rsidRDefault="00EE471C" w:rsidP="00E163BE">
            <w:pPr>
              <w:pStyle w:val="VCAAtablecondensedheading"/>
              <w:rPr>
                <w:b/>
                <w:bCs/>
              </w:rPr>
            </w:pPr>
            <w:r w:rsidRPr="00E163BE">
              <w:rPr>
                <w:b/>
                <w:bCs/>
              </w:rPr>
              <w:t>2</w:t>
            </w:r>
          </w:p>
        </w:tc>
        <w:tc>
          <w:tcPr>
            <w:tcW w:w="1036" w:type="dxa"/>
            <w:shd w:val="clear" w:color="auto" w:fill="0F7EB4"/>
          </w:tcPr>
          <w:p w14:paraId="5B326720" w14:textId="77777777" w:rsidR="00EE471C" w:rsidRPr="00E163BE" w:rsidRDefault="00EE471C" w:rsidP="00E163BE">
            <w:pPr>
              <w:pStyle w:val="VCAAtablecondensedheading"/>
              <w:rPr>
                <w:b/>
                <w:bCs/>
              </w:rPr>
            </w:pPr>
            <w:r w:rsidRPr="00E163BE">
              <w:rPr>
                <w:b/>
                <w:bCs/>
              </w:rPr>
              <w:t xml:space="preserve">Average </w:t>
            </w:r>
          </w:p>
        </w:tc>
      </w:tr>
      <w:tr w:rsidR="00EE471C" w14:paraId="375F0E41" w14:textId="77777777" w:rsidTr="00A0251C">
        <w:tc>
          <w:tcPr>
            <w:tcW w:w="988" w:type="dxa"/>
          </w:tcPr>
          <w:p w14:paraId="3CE20605" w14:textId="77777777" w:rsidR="00EE471C" w:rsidRDefault="00EE471C" w:rsidP="00E163BE">
            <w:pPr>
              <w:pStyle w:val="VCAAtablecondensed"/>
            </w:pPr>
            <w:r>
              <w:t>%</w:t>
            </w:r>
          </w:p>
        </w:tc>
        <w:tc>
          <w:tcPr>
            <w:tcW w:w="708" w:type="dxa"/>
          </w:tcPr>
          <w:p w14:paraId="460DAFFA" w14:textId="49AC1E26" w:rsidR="00EE471C" w:rsidRDefault="00EE471C" w:rsidP="00E163BE">
            <w:pPr>
              <w:pStyle w:val="VCAAtablecondensed"/>
            </w:pPr>
            <w:r>
              <w:t>41</w:t>
            </w:r>
          </w:p>
        </w:tc>
        <w:tc>
          <w:tcPr>
            <w:tcW w:w="709" w:type="dxa"/>
          </w:tcPr>
          <w:p w14:paraId="1624F293" w14:textId="628B31AD" w:rsidR="00EE471C" w:rsidRDefault="00EE471C" w:rsidP="00E163BE">
            <w:pPr>
              <w:pStyle w:val="VCAAtablecondensed"/>
            </w:pPr>
            <w:r>
              <w:t>31</w:t>
            </w:r>
          </w:p>
        </w:tc>
        <w:tc>
          <w:tcPr>
            <w:tcW w:w="709" w:type="dxa"/>
          </w:tcPr>
          <w:p w14:paraId="227AA255" w14:textId="0D6E44BF" w:rsidR="00EE471C" w:rsidRDefault="00EE471C" w:rsidP="00E163BE">
            <w:pPr>
              <w:pStyle w:val="VCAAtablecondensed"/>
            </w:pPr>
            <w:r>
              <w:t>28</w:t>
            </w:r>
          </w:p>
        </w:tc>
        <w:tc>
          <w:tcPr>
            <w:tcW w:w="1036" w:type="dxa"/>
          </w:tcPr>
          <w:p w14:paraId="55B261CE" w14:textId="15E5142A" w:rsidR="00EE471C" w:rsidRDefault="008B777A" w:rsidP="00E163BE">
            <w:pPr>
              <w:pStyle w:val="VCAAtablecondensed"/>
            </w:pPr>
            <w:r>
              <w:t>0</w:t>
            </w:r>
            <w:r w:rsidR="00EE471C">
              <w:t>.9</w:t>
            </w:r>
          </w:p>
        </w:tc>
      </w:tr>
    </w:tbl>
    <w:p w14:paraId="451AB440" w14:textId="2964E593" w:rsidR="00770D31" w:rsidRDefault="00770D31" w:rsidP="00E163BE">
      <w:pPr>
        <w:pStyle w:val="VCAAbody"/>
      </w:pPr>
      <w:r>
        <w:t>This question asked s</w:t>
      </w:r>
      <w:r w:rsidR="00A5153E" w:rsidRPr="00B214D1">
        <w:t xml:space="preserve">tudents to refer to the information provided about the </w:t>
      </w:r>
      <w:r>
        <w:t>c</w:t>
      </w:r>
      <w:r w:rsidR="00A5153E" w:rsidRPr="00B214D1">
        <w:t xml:space="preserve">ensus and describe one method of investigating market needs or opportunities. </w:t>
      </w:r>
    </w:p>
    <w:p w14:paraId="628B7BF8" w14:textId="224678AD" w:rsidR="00A5153E" w:rsidRPr="00B214D1" w:rsidRDefault="00A5153E" w:rsidP="00E163BE">
      <w:pPr>
        <w:pStyle w:val="VCAAbody"/>
      </w:pPr>
      <w:r w:rsidRPr="00B214D1">
        <w:t xml:space="preserve">The command term was to </w:t>
      </w:r>
      <w:r w:rsidR="00770D31">
        <w:t>‘</w:t>
      </w:r>
      <w:r w:rsidRPr="00B214D1">
        <w:t>describe</w:t>
      </w:r>
      <w:r w:rsidR="00770D31">
        <w:t>’, however</w:t>
      </w:r>
      <w:r w:rsidRPr="00B214D1">
        <w:t xml:space="preserve"> several </w:t>
      </w:r>
      <w:r w:rsidR="00770D31">
        <w:t>responses</w:t>
      </w:r>
      <w:r w:rsidR="00770D31" w:rsidRPr="00B214D1">
        <w:t xml:space="preserve"> </w:t>
      </w:r>
      <w:r w:rsidRPr="00B214D1">
        <w:t xml:space="preserve">explained how the information would be used and </w:t>
      </w:r>
      <w:r w:rsidR="00872567">
        <w:t>did not</w:t>
      </w:r>
      <w:r w:rsidRPr="00B214D1">
        <w:t xml:space="preserve"> describe the method of investigating</w:t>
      </w:r>
      <w:r w:rsidR="00770D31">
        <w:t>,</w:t>
      </w:r>
      <w:r w:rsidRPr="00B214D1">
        <w:t xml:space="preserve"> for example a questionnaire. </w:t>
      </w:r>
    </w:p>
    <w:p w14:paraId="1C1FB6D5" w14:textId="4F6414C9" w:rsidR="00A5153E" w:rsidRPr="00E163BE" w:rsidRDefault="00854CE5" w:rsidP="00E163BE">
      <w:pPr>
        <w:pStyle w:val="VCAAbody"/>
      </w:pPr>
      <w:r w:rsidRPr="00854CE5">
        <w:t>The following is an example of a high-scoring response</w:t>
      </w:r>
      <w:r w:rsidR="00A5153E" w:rsidRPr="00E163BE">
        <w:t xml:space="preserve">: </w:t>
      </w:r>
    </w:p>
    <w:p w14:paraId="07B5C5C6" w14:textId="24DB6670" w:rsidR="00A5153E" w:rsidRPr="00B214D1" w:rsidRDefault="00A5153E" w:rsidP="00E163BE">
      <w:pPr>
        <w:pStyle w:val="VCAAstudentresponse"/>
      </w:pPr>
      <w:r w:rsidRPr="00B214D1">
        <w:t>This could be gathering, analysing and creating online questionnaires directed towards the end</w:t>
      </w:r>
      <w:r w:rsidR="00F15029">
        <w:t xml:space="preserve"> </w:t>
      </w:r>
      <w:r w:rsidRPr="00B214D1">
        <w:t>user population. This could gain information such as the number of occupied apartments, and after analysis, realise that is increasing.</w:t>
      </w:r>
    </w:p>
    <w:p w14:paraId="6370FFD7" w14:textId="19F99BFE" w:rsidR="00A5153E" w:rsidRDefault="00A5153E" w:rsidP="00E163BE">
      <w:pPr>
        <w:pStyle w:val="VCAAHeading3"/>
      </w:pPr>
      <w:r w:rsidRPr="00B214D1">
        <w:t>Question</w:t>
      </w:r>
      <w:r w:rsidRPr="00B214D1">
        <w:rPr>
          <w:spacing w:val="-5"/>
        </w:rPr>
        <w:t xml:space="preserve"> </w:t>
      </w:r>
      <w:r w:rsidRPr="00B214D1">
        <w:t>10b</w:t>
      </w:r>
      <w:r w:rsidR="0036074A">
        <w:t>.</w:t>
      </w:r>
    </w:p>
    <w:tbl>
      <w:tblPr>
        <w:tblStyle w:val="TableGrid"/>
        <w:tblW w:w="0" w:type="auto"/>
        <w:tblLook w:val="04A0" w:firstRow="1" w:lastRow="0" w:firstColumn="1" w:lastColumn="0" w:noHBand="0" w:noVBand="1"/>
      </w:tblPr>
      <w:tblGrid>
        <w:gridCol w:w="988"/>
        <w:gridCol w:w="708"/>
        <w:gridCol w:w="709"/>
        <w:gridCol w:w="709"/>
        <w:gridCol w:w="1036"/>
      </w:tblGrid>
      <w:tr w:rsidR="00EE471C" w:rsidRPr="00E163BE" w14:paraId="34AC04CB" w14:textId="77777777" w:rsidTr="00E163BE">
        <w:tc>
          <w:tcPr>
            <w:tcW w:w="988" w:type="dxa"/>
            <w:shd w:val="clear" w:color="auto" w:fill="0F7EB4"/>
          </w:tcPr>
          <w:p w14:paraId="604E2997" w14:textId="77777777" w:rsidR="00EE471C" w:rsidRPr="00E163BE" w:rsidRDefault="00EE471C" w:rsidP="00E163BE">
            <w:pPr>
              <w:pStyle w:val="VCAAtablecondensedheading"/>
              <w:rPr>
                <w:b/>
                <w:bCs/>
              </w:rPr>
            </w:pPr>
            <w:r w:rsidRPr="00E163BE">
              <w:rPr>
                <w:b/>
                <w:bCs/>
              </w:rPr>
              <w:t xml:space="preserve">Marks </w:t>
            </w:r>
          </w:p>
        </w:tc>
        <w:tc>
          <w:tcPr>
            <w:tcW w:w="708" w:type="dxa"/>
            <w:shd w:val="clear" w:color="auto" w:fill="0F7EB4"/>
          </w:tcPr>
          <w:p w14:paraId="319E5DD3" w14:textId="77777777" w:rsidR="00EE471C" w:rsidRPr="00E163BE" w:rsidRDefault="00EE471C" w:rsidP="00E163BE">
            <w:pPr>
              <w:pStyle w:val="VCAAtablecondensedheading"/>
              <w:rPr>
                <w:b/>
                <w:bCs/>
              </w:rPr>
            </w:pPr>
            <w:r w:rsidRPr="00E163BE">
              <w:rPr>
                <w:b/>
                <w:bCs/>
              </w:rPr>
              <w:t>0</w:t>
            </w:r>
          </w:p>
        </w:tc>
        <w:tc>
          <w:tcPr>
            <w:tcW w:w="709" w:type="dxa"/>
            <w:shd w:val="clear" w:color="auto" w:fill="0F7EB4"/>
          </w:tcPr>
          <w:p w14:paraId="23822492" w14:textId="77777777" w:rsidR="00EE471C" w:rsidRPr="00E163BE" w:rsidRDefault="00EE471C" w:rsidP="00E163BE">
            <w:pPr>
              <w:pStyle w:val="VCAAtablecondensedheading"/>
              <w:rPr>
                <w:b/>
                <w:bCs/>
              </w:rPr>
            </w:pPr>
            <w:r w:rsidRPr="00E163BE">
              <w:rPr>
                <w:b/>
                <w:bCs/>
              </w:rPr>
              <w:t>1</w:t>
            </w:r>
          </w:p>
        </w:tc>
        <w:tc>
          <w:tcPr>
            <w:tcW w:w="709" w:type="dxa"/>
            <w:shd w:val="clear" w:color="auto" w:fill="0F7EB4"/>
          </w:tcPr>
          <w:p w14:paraId="52C1C25D" w14:textId="77777777" w:rsidR="00EE471C" w:rsidRPr="00E163BE" w:rsidRDefault="00EE471C" w:rsidP="00E163BE">
            <w:pPr>
              <w:pStyle w:val="VCAAtablecondensedheading"/>
              <w:rPr>
                <w:b/>
                <w:bCs/>
              </w:rPr>
            </w:pPr>
            <w:r w:rsidRPr="00E163BE">
              <w:rPr>
                <w:b/>
                <w:bCs/>
              </w:rPr>
              <w:t>2</w:t>
            </w:r>
          </w:p>
        </w:tc>
        <w:tc>
          <w:tcPr>
            <w:tcW w:w="1036" w:type="dxa"/>
            <w:shd w:val="clear" w:color="auto" w:fill="0F7EB4"/>
          </w:tcPr>
          <w:p w14:paraId="6E4A5501" w14:textId="77777777" w:rsidR="00EE471C" w:rsidRPr="00E163BE" w:rsidRDefault="00EE471C" w:rsidP="00E163BE">
            <w:pPr>
              <w:pStyle w:val="VCAAtablecondensedheading"/>
              <w:rPr>
                <w:b/>
                <w:bCs/>
              </w:rPr>
            </w:pPr>
            <w:r w:rsidRPr="00E163BE">
              <w:rPr>
                <w:b/>
                <w:bCs/>
              </w:rPr>
              <w:t xml:space="preserve">Average </w:t>
            </w:r>
          </w:p>
        </w:tc>
      </w:tr>
      <w:tr w:rsidR="00EE471C" w14:paraId="57E75581" w14:textId="77777777" w:rsidTr="00A0251C">
        <w:tc>
          <w:tcPr>
            <w:tcW w:w="988" w:type="dxa"/>
          </w:tcPr>
          <w:p w14:paraId="4640BC48" w14:textId="77777777" w:rsidR="00EE471C" w:rsidRDefault="00EE471C" w:rsidP="00E163BE">
            <w:pPr>
              <w:pStyle w:val="VCAAtablecondensed"/>
            </w:pPr>
            <w:r>
              <w:t>%</w:t>
            </w:r>
          </w:p>
        </w:tc>
        <w:tc>
          <w:tcPr>
            <w:tcW w:w="708" w:type="dxa"/>
          </w:tcPr>
          <w:p w14:paraId="3C83FC82" w14:textId="3803E699" w:rsidR="00EE471C" w:rsidRDefault="00EE471C" w:rsidP="00E163BE">
            <w:pPr>
              <w:pStyle w:val="VCAAtablecondensed"/>
            </w:pPr>
            <w:r>
              <w:t>30</w:t>
            </w:r>
          </w:p>
        </w:tc>
        <w:tc>
          <w:tcPr>
            <w:tcW w:w="709" w:type="dxa"/>
          </w:tcPr>
          <w:p w14:paraId="2E7AE5B6" w14:textId="2509E952" w:rsidR="00EE471C" w:rsidRDefault="00EE471C" w:rsidP="00E163BE">
            <w:pPr>
              <w:pStyle w:val="VCAAtablecondensed"/>
            </w:pPr>
            <w:r>
              <w:t>23</w:t>
            </w:r>
          </w:p>
        </w:tc>
        <w:tc>
          <w:tcPr>
            <w:tcW w:w="709" w:type="dxa"/>
          </w:tcPr>
          <w:p w14:paraId="3BCB52D4" w14:textId="490551DF" w:rsidR="00EE471C" w:rsidRDefault="00EE471C" w:rsidP="00E163BE">
            <w:pPr>
              <w:pStyle w:val="VCAAtablecondensed"/>
            </w:pPr>
            <w:r>
              <w:t>47</w:t>
            </w:r>
          </w:p>
        </w:tc>
        <w:tc>
          <w:tcPr>
            <w:tcW w:w="1036" w:type="dxa"/>
          </w:tcPr>
          <w:p w14:paraId="02357572" w14:textId="50CEDD16" w:rsidR="00EE471C" w:rsidRDefault="00EE471C" w:rsidP="00E163BE">
            <w:pPr>
              <w:pStyle w:val="VCAAtablecondensed"/>
            </w:pPr>
            <w:r>
              <w:t>1.2</w:t>
            </w:r>
          </w:p>
        </w:tc>
      </w:tr>
    </w:tbl>
    <w:p w14:paraId="094FF241" w14:textId="4102AF12" w:rsidR="00770D31" w:rsidRDefault="00770D31" w:rsidP="00770D31">
      <w:pPr>
        <w:pStyle w:val="VCAAbody"/>
      </w:pPr>
      <w:r>
        <w:t>This question asked s</w:t>
      </w:r>
      <w:r w:rsidR="00A5153E" w:rsidRPr="00B214D1">
        <w:t xml:space="preserve">tudents to outline two ethical considerations when gathering research. </w:t>
      </w:r>
    </w:p>
    <w:p w14:paraId="6D3F4C01" w14:textId="1073EA17" w:rsidR="00A5153E" w:rsidRPr="00B214D1" w:rsidRDefault="00770D31" w:rsidP="00770D31">
      <w:pPr>
        <w:pStyle w:val="VCAAbody"/>
      </w:pPr>
      <w:r w:rsidRPr="00B214D1">
        <w:t>High</w:t>
      </w:r>
      <w:r>
        <w:t>-</w:t>
      </w:r>
      <w:r w:rsidRPr="00B214D1">
        <w:t>scoring responses outline</w:t>
      </w:r>
      <w:r>
        <w:t>d</w:t>
      </w:r>
      <w:r w:rsidRPr="00B214D1">
        <w:t xml:space="preserve"> two different ethical considerations that were relevant to gathering research.</w:t>
      </w:r>
      <w:r>
        <w:t xml:space="preserve"> </w:t>
      </w:r>
      <w:r w:rsidR="007D6C5F">
        <w:t>However, l</w:t>
      </w:r>
      <w:r>
        <w:t>ower-scoring responses</w:t>
      </w:r>
      <w:r w:rsidRPr="00B214D1">
        <w:t xml:space="preserve"> </w:t>
      </w:r>
      <w:r w:rsidR="00A5153E" w:rsidRPr="00B214D1">
        <w:t>outline</w:t>
      </w:r>
      <w:r w:rsidR="009975FC">
        <w:t>d</w:t>
      </w:r>
      <w:r w:rsidR="00A5153E" w:rsidRPr="00B214D1">
        <w:t xml:space="preserve"> ethical considerations related to the information provided</w:t>
      </w:r>
      <w:r w:rsidR="007D6C5F">
        <w:t>,</w:t>
      </w:r>
      <w:r w:rsidR="00A5153E" w:rsidRPr="00B214D1">
        <w:t xml:space="preserve"> not </w:t>
      </w:r>
      <w:r w:rsidR="007D6C5F">
        <w:t xml:space="preserve">to </w:t>
      </w:r>
      <w:r w:rsidR="00A5153E" w:rsidRPr="00B214D1">
        <w:t xml:space="preserve">gathering the research. </w:t>
      </w:r>
    </w:p>
    <w:p w14:paraId="3053B767" w14:textId="70BD704A" w:rsidR="00A5153E" w:rsidRPr="009975FC" w:rsidRDefault="00854CE5" w:rsidP="00E163BE">
      <w:pPr>
        <w:pStyle w:val="VCAAbody"/>
      </w:pPr>
      <w:r w:rsidRPr="00854CE5">
        <w:t>The following is an example of a high-scoring response</w:t>
      </w:r>
      <w:r w:rsidR="00A5153E" w:rsidRPr="009975FC">
        <w:t xml:space="preserve">: </w:t>
      </w:r>
    </w:p>
    <w:p w14:paraId="16AFC529" w14:textId="49E82FEC" w:rsidR="00A5153E" w:rsidRPr="00B214D1" w:rsidRDefault="007D6C5F" w:rsidP="00E163BE">
      <w:pPr>
        <w:pStyle w:val="VCAAstudentresponse"/>
        <w:rPr>
          <w:lang w:val="en-AU"/>
        </w:rPr>
      </w:pPr>
      <w:r>
        <w:rPr>
          <w:lang w:val="en-AU"/>
        </w:rPr>
        <w:t>P</w:t>
      </w:r>
      <w:r w:rsidR="00A5153E" w:rsidRPr="00B214D1">
        <w:rPr>
          <w:lang w:val="en-AU"/>
        </w:rPr>
        <w:t>rivacy: researchers must keep personal information about participants safe and private.</w:t>
      </w:r>
    </w:p>
    <w:p w14:paraId="472E9714" w14:textId="218EB544" w:rsidR="004C5BF6" w:rsidRPr="00B546D3" w:rsidRDefault="007D6C5F" w:rsidP="00B546D3">
      <w:pPr>
        <w:pStyle w:val="VCAAstudentresponse"/>
        <w:rPr>
          <w:lang w:val="en-AU"/>
        </w:rPr>
      </w:pPr>
      <w:r>
        <w:rPr>
          <w:lang w:val="en-AU"/>
        </w:rPr>
        <w:t>I</w:t>
      </w:r>
      <w:r w:rsidR="00A5153E" w:rsidRPr="00B214D1">
        <w:rPr>
          <w:lang w:val="en-AU"/>
        </w:rPr>
        <w:t>nformed consent: researchers need to explain the study clearly so participants know what it is about.</w:t>
      </w:r>
    </w:p>
    <w:p w14:paraId="1BA8846E" w14:textId="77777777" w:rsidR="005F01F5" w:rsidRDefault="005F01F5" w:rsidP="005F01F5">
      <w:pPr>
        <w:pStyle w:val="VCAAbody"/>
      </w:pPr>
      <w:r>
        <w:br w:type="page"/>
      </w:r>
    </w:p>
    <w:p w14:paraId="6E065732" w14:textId="5E6B12F6" w:rsidR="00EE471C" w:rsidRDefault="00A5153E" w:rsidP="00E163BE">
      <w:pPr>
        <w:pStyle w:val="VCAAHeading3"/>
      </w:pPr>
      <w:r w:rsidRPr="00B214D1">
        <w:lastRenderedPageBreak/>
        <w:t>Question</w:t>
      </w:r>
      <w:r w:rsidRPr="00B214D1">
        <w:rPr>
          <w:spacing w:val="-5"/>
        </w:rPr>
        <w:t xml:space="preserve"> </w:t>
      </w:r>
      <w:r w:rsidRPr="00B214D1">
        <w:t>11a</w:t>
      </w:r>
      <w:r w:rsidR="0036074A">
        <w:t>.</w:t>
      </w:r>
    </w:p>
    <w:tbl>
      <w:tblPr>
        <w:tblStyle w:val="TableGrid"/>
        <w:tblW w:w="0" w:type="auto"/>
        <w:tblLook w:val="04A0" w:firstRow="1" w:lastRow="0" w:firstColumn="1" w:lastColumn="0" w:noHBand="0" w:noVBand="1"/>
      </w:tblPr>
      <w:tblGrid>
        <w:gridCol w:w="964"/>
        <w:gridCol w:w="673"/>
        <w:gridCol w:w="657"/>
        <w:gridCol w:w="674"/>
        <w:gridCol w:w="674"/>
        <w:gridCol w:w="673"/>
        <w:gridCol w:w="657"/>
        <w:gridCol w:w="657"/>
        <w:gridCol w:w="1134"/>
      </w:tblGrid>
      <w:tr w:rsidR="00EE471C" w:rsidRPr="00E163BE" w14:paraId="6569F7AE" w14:textId="77777777" w:rsidTr="00E163BE">
        <w:tc>
          <w:tcPr>
            <w:tcW w:w="964" w:type="dxa"/>
            <w:shd w:val="clear" w:color="auto" w:fill="0F7EB4"/>
          </w:tcPr>
          <w:p w14:paraId="619D8102" w14:textId="77777777" w:rsidR="00EE471C" w:rsidRPr="00E163BE" w:rsidRDefault="00EE471C" w:rsidP="00E163BE">
            <w:pPr>
              <w:pStyle w:val="VCAAtablecondensedheading"/>
              <w:rPr>
                <w:b/>
                <w:bCs/>
              </w:rPr>
            </w:pPr>
            <w:r w:rsidRPr="00E163BE">
              <w:rPr>
                <w:b/>
                <w:bCs/>
              </w:rPr>
              <w:t xml:space="preserve">Marks </w:t>
            </w:r>
          </w:p>
        </w:tc>
        <w:tc>
          <w:tcPr>
            <w:tcW w:w="673" w:type="dxa"/>
            <w:shd w:val="clear" w:color="auto" w:fill="0F7EB4"/>
          </w:tcPr>
          <w:p w14:paraId="726B22F5" w14:textId="77777777" w:rsidR="00EE471C" w:rsidRPr="00E163BE" w:rsidRDefault="00EE471C" w:rsidP="00E163BE">
            <w:pPr>
              <w:pStyle w:val="VCAAtablecondensedheading"/>
              <w:rPr>
                <w:b/>
                <w:bCs/>
              </w:rPr>
            </w:pPr>
            <w:r w:rsidRPr="00E163BE">
              <w:rPr>
                <w:b/>
                <w:bCs/>
              </w:rPr>
              <w:t>0</w:t>
            </w:r>
          </w:p>
        </w:tc>
        <w:tc>
          <w:tcPr>
            <w:tcW w:w="657" w:type="dxa"/>
            <w:shd w:val="clear" w:color="auto" w:fill="0F7EB4"/>
          </w:tcPr>
          <w:p w14:paraId="13290D2A" w14:textId="77777777" w:rsidR="00EE471C" w:rsidRPr="00E163BE" w:rsidRDefault="00EE471C" w:rsidP="00E163BE">
            <w:pPr>
              <w:pStyle w:val="VCAAtablecondensedheading"/>
              <w:rPr>
                <w:b/>
                <w:bCs/>
              </w:rPr>
            </w:pPr>
            <w:r w:rsidRPr="00E163BE">
              <w:rPr>
                <w:b/>
                <w:bCs/>
              </w:rPr>
              <w:t>1</w:t>
            </w:r>
          </w:p>
        </w:tc>
        <w:tc>
          <w:tcPr>
            <w:tcW w:w="674" w:type="dxa"/>
            <w:shd w:val="clear" w:color="auto" w:fill="0F7EB4"/>
          </w:tcPr>
          <w:p w14:paraId="28EAB6FC" w14:textId="77777777" w:rsidR="00EE471C" w:rsidRPr="00E163BE" w:rsidRDefault="00EE471C" w:rsidP="00E163BE">
            <w:pPr>
              <w:pStyle w:val="VCAAtablecondensedheading"/>
              <w:rPr>
                <w:b/>
                <w:bCs/>
              </w:rPr>
            </w:pPr>
            <w:r w:rsidRPr="00E163BE">
              <w:rPr>
                <w:b/>
                <w:bCs/>
              </w:rPr>
              <w:t>2</w:t>
            </w:r>
          </w:p>
        </w:tc>
        <w:tc>
          <w:tcPr>
            <w:tcW w:w="674" w:type="dxa"/>
            <w:shd w:val="clear" w:color="auto" w:fill="0F7EB4"/>
          </w:tcPr>
          <w:p w14:paraId="4F7ABA43" w14:textId="77777777" w:rsidR="00EE471C" w:rsidRPr="00E163BE" w:rsidRDefault="00EE471C" w:rsidP="00E163BE">
            <w:pPr>
              <w:pStyle w:val="VCAAtablecondensedheading"/>
              <w:rPr>
                <w:b/>
                <w:bCs/>
              </w:rPr>
            </w:pPr>
            <w:r w:rsidRPr="00E163BE">
              <w:rPr>
                <w:b/>
                <w:bCs/>
              </w:rPr>
              <w:t>3</w:t>
            </w:r>
          </w:p>
        </w:tc>
        <w:tc>
          <w:tcPr>
            <w:tcW w:w="673" w:type="dxa"/>
            <w:shd w:val="clear" w:color="auto" w:fill="0F7EB4"/>
          </w:tcPr>
          <w:p w14:paraId="32487894" w14:textId="77777777" w:rsidR="00EE471C" w:rsidRPr="00E163BE" w:rsidRDefault="00EE471C" w:rsidP="00E163BE">
            <w:pPr>
              <w:pStyle w:val="VCAAtablecondensedheading"/>
              <w:rPr>
                <w:b/>
                <w:bCs/>
              </w:rPr>
            </w:pPr>
            <w:r w:rsidRPr="00E163BE">
              <w:rPr>
                <w:b/>
                <w:bCs/>
              </w:rPr>
              <w:t>4</w:t>
            </w:r>
          </w:p>
        </w:tc>
        <w:tc>
          <w:tcPr>
            <w:tcW w:w="657" w:type="dxa"/>
            <w:shd w:val="clear" w:color="auto" w:fill="0F7EB4"/>
          </w:tcPr>
          <w:p w14:paraId="2146903F" w14:textId="77777777" w:rsidR="00EE471C" w:rsidRPr="00E163BE" w:rsidRDefault="00EE471C" w:rsidP="00E163BE">
            <w:pPr>
              <w:pStyle w:val="VCAAtablecondensedheading"/>
              <w:rPr>
                <w:b/>
                <w:bCs/>
              </w:rPr>
            </w:pPr>
            <w:r w:rsidRPr="00E163BE">
              <w:rPr>
                <w:b/>
                <w:bCs/>
              </w:rPr>
              <w:t>5</w:t>
            </w:r>
          </w:p>
        </w:tc>
        <w:tc>
          <w:tcPr>
            <w:tcW w:w="657" w:type="dxa"/>
            <w:shd w:val="clear" w:color="auto" w:fill="0F7EB4"/>
          </w:tcPr>
          <w:p w14:paraId="2B18897E" w14:textId="77777777" w:rsidR="00EE471C" w:rsidRPr="00E163BE" w:rsidRDefault="00EE471C" w:rsidP="00E163BE">
            <w:pPr>
              <w:pStyle w:val="VCAAtablecondensedheading"/>
              <w:rPr>
                <w:b/>
                <w:bCs/>
              </w:rPr>
            </w:pPr>
            <w:r w:rsidRPr="00E163BE">
              <w:rPr>
                <w:b/>
                <w:bCs/>
              </w:rPr>
              <w:t>6</w:t>
            </w:r>
          </w:p>
        </w:tc>
        <w:tc>
          <w:tcPr>
            <w:tcW w:w="1134" w:type="dxa"/>
            <w:shd w:val="clear" w:color="auto" w:fill="0F7EB4"/>
          </w:tcPr>
          <w:p w14:paraId="2F478299" w14:textId="77777777" w:rsidR="00EE471C" w:rsidRPr="00E163BE" w:rsidRDefault="00EE471C" w:rsidP="00E163BE">
            <w:pPr>
              <w:pStyle w:val="VCAAtablecondensedheading"/>
              <w:rPr>
                <w:b/>
                <w:bCs/>
              </w:rPr>
            </w:pPr>
            <w:r w:rsidRPr="00E163BE">
              <w:rPr>
                <w:b/>
                <w:bCs/>
              </w:rPr>
              <w:t xml:space="preserve">Average </w:t>
            </w:r>
          </w:p>
        </w:tc>
      </w:tr>
      <w:tr w:rsidR="00EE471C" w14:paraId="43A3B87D" w14:textId="77777777" w:rsidTr="00A0251C">
        <w:tc>
          <w:tcPr>
            <w:tcW w:w="964" w:type="dxa"/>
          </w:tcPr>
          <w:p w14:paraId="2D4FAEB8" w14:textId="77777777" w:rsidR="00EE471C" w:rsidRDefault="00EE471C" w:rsidP="00E163BE">
            <w:pPr>
              <w:pStyle w:val="VCAAtablecondensed"/>
            </w:pPr>
            <w:r>
              <w:t>%</w:t>
            </w:r>
          </w:p>
        </w:tc>
        <w:tc>
          <w:tcPr>
            <w:tcW w:w="673" w:type="dxa"/>
          </w:tcPr>
          <w:p w14:paraId="64EEA0E2" w14:textId="0FC0F721" w:rsidR="00EE471C" w:rsidRDefault="00EE471C" w:rsidP="00E163BE">
            <w:pPr>
              <w:pStyle w:val="VCAAtablecondensed"/>
            </w:pPr>
            <w:r>
              <w:t>5</w:t>
            </w:r>
          </w:p>
        </w:tc>
        <w:tc>
          <w:tcPr>
            <w:tcW w:w="657" w:type="dxa"/>
          </w:tcPr>
          <w:p w14:paraId="319EE85A" w14:textId="7999821F" w:rsidR="00EE471C" w:rsidRDefault="00EE471C" w:rsidP="00E163BE">
            <w:pPr>
              <w:pStyle w:val="VCAAtablecondensed"/>
            </w:pPr>
            <w:r>
              <w:t>1</w:t>
            </w:r>
          </w:p>
        </w:tc>
        <w:tc>
          <w:tcPr>
            <w:tcW w:w="674" w:type="dxa"/>
          </w:tcPr>
          <w:p w14:paraId="38448DE7" w14:textId="46AF21FF" w:rsidR="00EE471C" w:rsidRDefault="00EE471C" w:rsidP="00E163BE">
            <w:pPr>
              <w:pStyle w:val="VCAAtablecondensed"/>
            </w:pPr>
            <w:r>
              <w:t>8</w:t>
            </w:r>
          </w:p>
        </w:tc>
        <w:tc>
          <w:tcPr>
            <w:tcW w:w="674" w:type="dxa"/>
          </w:tcPr>
          <w:p w14:paraId="39049C27" w14:textId="00D44B16" w:rsidR="00EE471C" w:rsidRDefault="00EE471C" w:rsidP="00E163BE">
            <w:pPr>
              <w:pStyle w:val="VCAAtablecondensed"/>
            </w:pPr>
            <w:r>
              <w:t>7</w:t>
            </w:r>
          </w:p>
        </w:tc>
        <w:tc>
          <w:tcPr>
            <w:tcW w:w="673" w:type="dxa"/>
          </w:tcPr>
          <w:p w14:paraId="00E757B8" w14:textId="7F1FC324" w:rsidR="00EE471C" w:rsidRDefault="00EE471C" w:rsidP="00E163BE">
            <w:pPr>
              <w:pStyle w:val="VCAAtablecondensed"/>
            </w:pPr>
            <w:r>
              <w:t>11</w:t>
            </w:r>
          </w:p>
        </w:tc>
        <w:tc>
          <w:tcPr>
            <w:tcW w:w="657" w:type="dxa"/>
          </w:tcPr>
          <w:p w14:paraId="461CCF43" w14:textId="49168034" w:rsidR="00EE471C" w:rsidRDefault="00EE471C" w:rsidP="00E163BE">
            <w:pPr>
              <w:pStyle w:val="VCAAtablecondensed"/>
            </w:pPr>
            <w:r>
              <w:t>11</w:t>
            </w:r>
          </w:p>
        </w:tc>
        <w:tc>
          <w:tcPr>
            <w:tcW w:w="657" w:type="dxa"/>
          </w:tcPr>
          <w:p w14:paraId="5A4817A1" w14:textId="54009CA0" w:rsidR="00EE471C" w:rsidRDefault="00EE471C" w:rsidP="00E163BE">
            <w:pPr>
              <w:pStyle w:val="VCAAtablecondensed"/>
            </w:pPr>
            <w:r>
              <w:t>57</w:t>
            </w:r>
          </w:p>
        </w:tc>
        <w:tc>
          <w:tcPr>
            <w:tcW w:w="1134" w:type="dxa"/>
          </w:tcPr>
          <w:p w14:paraId="2A7AC9FD" w14:textId="152DE5DB" w:rsidR="00EE471C" w:rsidRDefault="00EE471C" w:rsidP="00E163BE">
            <w:pPr>
              <w:pStyle w:val="VCAAtablecondensed"/>
            </w:pPr>
            <w:r>
              <w:t>4.8</w:t>
            </w:r>
          </w:p>
        </w:tc>
      </w:tr>
    </w:tbl>
    <w:p w14:paraId="6AC1F487" w14:textId="2D3F839A" w:rsidR="00634F0D" w:rsidRDefault="007D6C5F" w:rsidP="007D6C5F">
      <w:pPr>
        <w:pStyle w:val="VCAAbody"/>
      </w:pPr>
      <w:r w:rsidRPr="00DC5596">
        <w:t>This question asked s</w:t>
      </w:r>
      <w:r w:rsidR="00A5153E" w:rsidRPr="00DC5596">
        <w:t xml:space="preserve">tudents </w:t>
      </w:r>
      <w:r w:rsidR="00A5153E" w:rsidRPr="00B214D1">
        <w:t>to address the concerns of end users living in smaller spaces by describing two multi-functional and space</w:t>
      </w:r>
      <w:r>
        <w:t>-</w:t>
      </w:r>
      <w:r w:rsidR="00A5153E" w:rsidRPr="00B214D1">
        <w:t xml:space="preserve">saving </w:t>
      </w:r>
      <w:r w:rsidR="009F12D1" w:rsidRPr="00B214D1">
        <w:t>product</w:t>
      </w:r>
      <w:r w:rsidR="009F12D1">
        <w:t xml:space="preserve"> concepts</w:t>
      </w:r>
      <w:r w:rsidR="009F12D1" w:rsidRPr="00B214D1">
        <w:t xml:space="preserve"> </w:t>
      </w:r>
      <w:r w:rsidR="00A5153E" w:rsidRPr="00B214D1">
        <w:t xml:space="preserve">for apartment living. </w:t>
      </w:r>
      <w:r w:rsidR="00634F0D">
        <w:t>Responses</w:t>
      </w:r>
      <w:r w:rsidR="00634F0D" w:rsidRPr="00B214D1">
        <w:t xml:space="preserve"> </w:t>
      </w:r>
      <w:r w:rsidR="00A5153E" w:rsidRPr="00B214D1">
        <w:t xml:space="preserve">needed to also identify two different functions for each of the product concepts. </w:t>
      </w:r>
    </w:p>
    <w:p w14:paraId="06970EE2" w14:textId="44268C69" w:rsidR="00A5153E" w:rsidRPr="00B214D1" w:rsidRDefault="00634F0D" w:rsidP="007D6C5F">
      <w:pPr>
        <w:pStyle w:val="VCAAbody"/>
      </w:pPr>
      <w:r>
        <w:t>M</w:t>
      </w:r>
      <w:r w:rsidRPr="00B214D1">
        <w:t xml:space="preserve">ost </w:t>
      </w:r>
      <w:r>
        <w:t xml:space="preserve">responses </w:t>
      </w:r>
      <w:r w:rsidRPr="00B214D1">
        <w:t>answer</w:t>
      </w:r>
      <w:r w:rsidR="00B03414">
        <w:t>ed</w:t>
      </w:r>
      <w:r w:rsidRPr="00B214D1">
        <w:t xml:space="preserve"> this question </w:t>
      </w:r>
      <w:r>
        <w:t xml:space="preserve">in sufficient detail, however lower-scoring responses </w:t>
      </w:r>
      <w:r w:rsidR="00A5153E" w:rsidRPr="00B214D1">
        <w:t>named the product</w:t>
      </w:r>
      <w:r w:rsidR="009F12D1">
        <w:t xml:space="preserve"> concept</w:t>
      </w:r>
      <w:r w:rsidR="00A5153E" w:rsidRPr="00B214D1">
        <w:t xml:space="preserve"> but didn’t identify its function</w:t>
      </w:r>
      <w:r>
        <w:t>.</w:t>
      </w:r>
      <w:r w:rsidR="00A5153E" w:rsidRPr="00B214D1">
        <w:t xml:space="preserve"> </w:t>
      </w:r>
    </w:p>
    <w:p w14:paraId="6C22AADF" w14:textId="4F3FA715" w:rsidR="00A5153E" w:rsidRPr="00E163BE" w:rsidRDefault="00854CE5" w:rsidP="00E163BE">
      <w:pPr>
        <w:pStyle w:val="VCAAbody"/>
      </w:pPr>
      <w:r w:rsidRPr="00854CE5">
        <w:t>The following is an example of a high-scoring response</w:t>
      </w:r>
      <w:r w:rsidR="00A5153E" w:rsidRPr="00E163BE">
        <w:t xml:space="preserve">: </w:t>
      </w:r>
    </w:p>
    <w:p w14:paraId="090224C0" w14:textId="77777777" w:rsidR="00A5153E" w:rsidRPr="00B214D1" w:rsidRDefault="00A5153E" w:rsidP="00E163BE">
      <w:pPr>
        <w:pStyle w:val="VCAAstudentresponse"/>
        <w:rPr>
          <w:lang w:val="en-AU"/>
        </w:rPr>
      </w:pPr>
      <w:r w:rsidRPr="00B214D1">
        <w:rPr>
          <w:lang w:val="en-AU"/>
        </w:rPr>
        <w:t>Product concept 1</w:t>
      </w:r>
    </w:p>
    <w:p w14:paraId="3248976B" w14:textId="77777777" w:rsidR="00A5153E" w:rsidRPr="00B214D1" w:rsidRDefault="00A5153E" w:rsidP="00E163BE">
      <w:pPr>
        <w:pStyle w:val="VCAAstudentresponse"/>
        <w:rPr>
          <w:lang w:val="en-AU"/>
        </w:rPr>
      </w:pPr>
      <w:r w:rsidRPr="00B214D1">
        <w:rPr>
          <w:lang w:val="en-AU"/>
        </w:rPr>
        <w:t>Description</w:t>
      </w:r>
    </w:p>
    <w:p w14:paraId="25E5AA28" w14:textId="777DE580" w:rsidR="00A5153E" w:rsidRPr="00B214D1" w:rsidRDefault="00A5153E" w:rsidP="00E163BE">
      <w:pPr>
        <w:pStyle w:val="VCAAstudentresponse"/>
        <w:rPr>
          <w:lang w:val="en-AU"/>
        </w:rPr>
      </w:pPr>
      <w:r w:rsidRPr="00B214D1">
        <w:rPr>
          <w:lang w:val="en-AU"/>
        </w:rPr>
        <w:t xml:space="preserve">A compact minimalist couch that folds out into </w:t>
      </w:r>
      <w:r w:rsidR="008B777A">
        <w:rPr>
          <w:lang w:val="en-AU"/>
        </w:rPr>
        <w:t xml:space="preserve">[a] </w:t>
      </w:r>
      <w:r w:rsidRPr="00B214D1">
        <w:rPr>
          <w:lang w:val="en-AU"/>
        </w:rPr>
        <w:t>bed</w:t>
      </w:r>
    </w:p>
    <w:p w14:paraId="76BD828A" w14:textId="77777777" w:rsidR="00A5153E" w:rsidRPr="00B214D1" w:rsidRDefault="00A5153E" w:rsidP="00E163BE">
      <w:pPr>
        <w:pStyle w:val="VCAAstudentresponse"/>
        <w:rPr>
          <w:lang w:val="en-AU"/>
        </w:rPr>
      </w:pPr>
      <w:r w:rsidRPr="00B214D1">
        <w:rPr>
          <w:lang w:val="en-AU"/>
        </w:rPr>
        <w:t>Function one provides comfortable seating while taking up minimal space for movement.</w:t>
      </w:r>
    </w:p>
    <w:p w14:paraId="18145B3C" w14:textId="4ECA643F" w:rsidR="00A5153E" w:rsidRPr="00B214D1" w:rsidRDefault="00A5153E" w:rsidP="00AD5F6C">
      <w:pPr>
        <w:pStyle w:val="VCAAstudentresponse"/>
      </w:pPr>
      <w:r w:rsidRPr="00B214D1">
        <w:rPr>
          <w:lang w:val="en-AU"/>
        </w:rPr>
        <w:t>Function two folds out into a space to sleep at night</w:t>
      </w:r>
      <w:r w:rsidR="00634F0D">
        <w:rPr>
          <w:lang w:val="en-AU"/>
        </w:rPr>
        <w:t>,</w:t>
      </w:r>
      <w:r w:rsidRPr="00B214D1">
        <w:rPr>
          <w:lang w:val="en-AU"/>
        </w:rPr>
        <w:t xml:space="preserve"> eliminating the need for a large bed. </w:t>
      </w:r>
    </w:p>
    <w:p w14:paraId="5FFCD6F9" w14:textId="4CC36027" w:rsidR="00A5153E" w:rsidRDefault="00A5153E" w:rsidP="00E163BE">
      <w:pPr>
        <w:pStyle w:val="VCAAHeading3"/>
      </w:pPr>
      <w:r w:rsidRPr="00B214D1">
        <w:t>Question</w:t>
      </w:r>
      <w:r w:rsidRPr="00B214D1">
        <w:rPr>
          <w:spacing w:val="-5"/>
        </w:rPr>
        <w:t xml:space="preserve"> </w:t>
      </w:r>
      <w:r w:rsidRPr="00B214D1">
        <w:t>11b</w:t>
      </w:r>
      <w:r w:rsidR="0036074A">
        <w:t>.</w:t>
      </w:r>
    </w:p>
    <w:tbl>
      <w:tblPr>
        <w:tblStyle w:val="TableGrid"/>
        <w:tblW w:w="0" w:type="auto"/>
        <w:tblLook w:val="04A0" w:firstRow="1" w:lastRow="0" w:firstColumn="1" w:lastColumn="0" w:noHBand="0" w:noVBand="1"/>
      </w:tblPr>
      <w:tblGrid>
        <w:gridCol w:w="988"/>
        <w:gridCol w:w="988"/>
        <w:gridCol w:w="708"/>
        <w:gridCol w:w="709"/>
        <w:gridCol w:w="709"/>
        <w:gridCol w:w="709"/>
        <w:gridCol w:w="850"/>
        <w:gridCol w:w="1134"/>
      </w:tblGrid>
      <w:tr w:rsidR="00710F06" w:rsidRPr="00E163BE" w14:paraId="24F04CF3" w14:textId="77777777" w:rsidTr="00E163BE">
        <w:tc>
          <w:tcPr>
            <w:tcW w:w="988" w:type="dxa"/>
            <w:shd w:val="clear" w:color="auto" w:fill="0F7EB4"/>
          </w:tcPr>
          <w:p w14:paraId="6BD4E69B" w14:textId="77777777" w:rsidR="00710F06" w:rsidRPr="00E163BE" w:rsidRDefault="00710F06" w:rsidP="00E163BE">
            <w:pPr>
              <w:pStyle w:val="VCAAtablecondensedheading"/>
              <w:rPr>
                <w:b/>
                <w:bCs/>
              </w:rPr>
            </w:pPr>
          </w:p>
        </w:tc>
        <w:tc>
          <w:tcPr>
            <w:tcW w:w="988" w:type="dxa"/>
            <w:shd w:val="clear" w:color="auto" w:fill="0F7EB4"/>
          </w:tcPr>
          <w:p w14:paraId="4CB0395D" w14:textId="473C3548" w:rsidR="00710F06" w:rsidRPr="00E163BE" w:rsidRDefault="00710F06" w:rsidP="00E163BE">
            <w:pPr>
              <w:pStyle w:val="VCAAtablecondensedheading"/>
              <w:rPr>
                <w:b/>
                <w:bCs/>
              </w:rPr>
            </w:pPr>
            <w:r w:rsidRPr="00E163BE">
              <w:rPr>
                <w:b/>
                <w:bCs/>
              </w:rPr>
              <w:t xml:space="preserve">Marks </w:t>
            </w:r>
          </w:p>
        </w:tc>
        <w:tc>
          <w:tcPr>
            <w:tcW w:w="708" w:type="dxa"/>
            <w:shd w:val="clear" w:color="auto" w:fill="0F7EB4"/>
          </w:tcPr>
          <w:p w14:paraId="1F959195" w14:textId="77777777" w:rsidR="00710F06" w:rsidRPr="00E163BE" w:rsidRDefault="00710F06" w:rsidP="00E163BE">
            <w:pPr>
              <w:pStyle w:val="VCAAtablecondensedheading"/>
              <w:rPr>
                <w:b/>
                <w:bCs/>
              </w:rPr>
            </w:pPr>
            <w:r w:rsidRPr="00E163BE">
              <w:rPr>
                <w:b/>
                <w:bCs/>
              </w:rPr>
              <w:t>0</w:t>
            </w:r>
          </w:p>
        </w:tc>
        <w:tc>
          <w:tcPr>
            <w:tcW w:w="709" w:type="dxa"/>
            <w:shd w:val="clear" w:color="auto" w:fill="0F7EB4"/>
          </w:tcPr>
          <w:p w14:paraId="47FED114" w14:textId="77777777" w:rsidR="00710F06" w:rsidRPr="00E163BE" w:rsidRDefault="00710F06" w:rsidP="00E163BE">
            <w:pPr>
              <w:pStyle w:val="VCAAtablecondensedheading"/>
              <w:rPr>
                <w:b/>
                <w:bCs/>
              </w:rPr>
            </w:pPr>
            <w:r w:rsidRPr="00E163BE">
              <w:rPr>
                <w:b/>
                <w:bCs/>
              </w:rPr>
              <w:t>1</w:t>
            </w:r>
          </w:p>
        </w:tc>
        <w:tc>
          <w:tcPr>
            <w:tcW w:w="709" w:type="dxa"/>
            <w:shd w:val="clear" w:color="auto" w:fill="0F7EB4"/>
          </w:tcPr>
          <w:p w14:paraId="15A7BED7" w14:textId="77777777" w:rsidR="00710F06" w:rsidRPr="00E163BE" w:rsidRDefault="00710F06" w:rsidP="00E163BE">
            <w:pPr>
              <w:pStyle w:val="VCAAtablecondensedheading"/>
              <w:rPr>
                <w:b/>
                <w:bCs/>
              </w:rPr>
            </w:pPr>
            <w:r w:rsidRPr="00E163BE">
              <w:rPr>
                <w:b/>
                <w:bCs/>
              </w:rPr>
              <w:t>2</w:t>
            </w:r>
          </w:p>
        </w:tc>
        <w:tc>
          <w:tcPr>
            <w:tcW w:w="709" w:type="dxa"/>
            <w:shd w:val="clear" w:color="auto" w:fill="0F7EB4"/>
          </w:tcPr>
          <w:p w14:paraId="5F50F806" w14:textId="77777777" w:rsidR="00710F06" w:rsidRPr="00E163BE" w:rsidRDefault="00710F06" w:rsidP="00E163BE">
            <w:pPr>
              <w:pStyle w:val="VCAAtablecondensedheading"/>
              <w:rPr>
                <w:b/>
                <w:bCs/>
              </w:rPr>
            </w:pPr>
            <w:r w:rsidRPr="00E163BE">
              <w:rPr>
                <w:b/>
                <w:bCs/>
              </w:rPr>
              <w:t>3</w:t>
            </w:r>
          </w:p>
        </w:tc>
        <w:tc>
          <w:tcPr>
            <w:tcW w:w="850" w:type="dxa"/>
            <w:shd w:val="clear" w:color="auto" w:fill="0F7EB4"/>
          </w:tcPr>
          <w:p w14:paraId="4047E7AE" w14:textId="77777777" w:rsidR="00710F06" w:rsidRPr="00E163BE" w:rsidRDefault="00710F06" w:rsidP="00E163BE">
            <w:pPr>
              <w:pStyle w:val="VCAAtablecondensedheading"/>
              <w:rPr>
                <w:b/>
                <w:bCs/>
              </w:rPr>
            </w:pPr>
            <w:r w:rsidRPr="00E163BE">
              <w:rPr>
                <w:b/>
                <w:bCs/>
              </w:rPr>
              <w:t>4</w:t>
            </w:r>
          </w:p>
        </w:tc>
        <w:tc>
          <w:tcPr>
            <w:tcW w:w="1134" w:type="dxa"/>
            <w:shd w:val="clear" w:color="auto" w:fill="0F7EB4"/>
          </w:tcPr>
          <w:p w14:paraId="218FCE76" w14:textId="77777777" w:rsidR="00710F06" w:rsidRPr="00E163BE" w:rsidRDefault="00710F06" w:rsidP="00E163BE">
            <w:pPr>
              <w:pStyle w:val="VCAAtablecondensedheading"/>
              <w:rPr>
                <w:b/>
                <w:bCs/>
              </w:rPr>
            </w:pPr>
            <w:r w:rsidRPr="00E163BE">
              <w:rPr>
                <w:b/>
                <w:bCs/>
              </w:rPr>
              <w:t xml:space="preserve">Average </w:t>
            </w:r>
          </w:p>
        </w:tc>
      </w:tr>
      <w:tr w:rsidR="00710F06" w14:paraId="430B4E2C" w14:textId="77777777" w:rsidTr="00711975">
        <w:tc>
          <w:tcPr>
            <w:tcW w:w="988" w:type="dxa"/>
          </w:tcPr>
          <w:p w14:paraId="055AEE34" w14:textId="4182CF74" w:rsidR="00710F06" w:rsidRDefault="00710F06" w:rsidP="00E163BE">
            <w:pPr>
              <w:pStyle w:val="VCAAtablecondensed"/>
            </w:pPr>
            <w:r>
              <w:t>11b (i)</w:t>
            </w:r>
          </w:p>
        </w:tc>
        <w:tc>
          <w:tcPr>
            <w:tcW w:w="988" w:type="dxa"/>
          </w:tcPr>
          <w:p w14:paraId="31C4D614" w14:textId="347B9DA1" w:rsidR="00710F06" w:rsidRDefault="00710F06" w:rsidP="00E163BE">
            <w:pPr>
              <w:pStyle w:val="VCAAtablecondensed"/>
            </w:pPr>
            <w:r>
              <w:t>%</w:t>
            </w:r>
          </w:p>
        </w:tc>
        <w:tc>
          <w:tcPr>
            <w:tcW w:w="708" w:type="dxa"/>
          </w:tcPr>
          <w:p w14:paraId="675581E6" w14:textId="77777777" w:rsidR="00710F06" w:rsidRDefault="00710F06" w:rsidP="00E163BE">
            <w:pPr>
              <w:pStyle w:val="VCAAtablecondensed"/>
            </w:pPr>
            <w:r>
              <w:t>5</w:t>
            </w:r>
          </w:p>
        </w:tc>
        <w:tc>
          <w:tcPr>
            <w:tcW w:w="709" w:type="dxa"/>
          </w:tcPr>
          <w:p w14:paraId="56653D14" w14:textId="22653BE1" w:rsidR="00710F06" w:rsidRDefault="00710F06" w:rsidP="00E163BE">
            <w:pPr>
              <w:pStyle w:val="VCAAtablecondensed"/>
            </w:pPr>
            <w:r>
              <w:t>30</w:t>
            </w:r>
          </w:p>
        </w:tc>
        <w:tc>
          <w:tcPr>
            <w:tcW w:w="709" w:type="dxa"/>
          </w:tcPr>
          <w:p w14:paraId="04E51105" w14:textId="79B75486" w:rsidR="00710F06" w:rsidRDefault="00710F06" w:rsidP="00E163BE">
            <w:pPr>
              <w:pStyle w:val="VCAAtablecondensed"/>
            </w:pPr>
            <w:r>
              <w:t>44</w:t>
            </w:r>
          </w:p>
        </w:tc>
        <w:tc>
          <w:tcPr>
            <w:tcW w:w="709" w:type="dxa"/>
          </w:tcPr>
          <w:p w14:paraId="62CA9DBE" w14:textId="2D1C0BBA" w:rsidR="00710F06" w:rsidRDefault="00710F06" w:rsidP="00E163BE">
            <w:pPr>
              <w:pStyle w:val="VCAAtablecondensed"/>
            </w:pPr>
            <w:r>
              <w:t>13</w:t>
            </w:r>
          </w:p>
        </w:tc>
        <w:tc>
          <w:tcPr>
            <w:tcW w:w="850" w:type="dxa"/>
          </w:tcPr>
          <w:p w14:paraId="12127351" w14:textId="6F400F00" w:rsidR="00710F06" w:rsidRDefault="00710F06" w:rsidP="00E163BE">
            <w:pPr>
              <w:pStyle w:val="VCAAtablecondensed"/>
            </w:pPr>
            <w:r>
              <w:t>8</w:t>
            </w:r>
          </w:p>
        </w:tc>
        <w:tc>
          <w:tcPr>
            <w:tcW w:w="1134" w:type="dxa"/>
          </w:tcPr>
          <w:p w14:paraId="68DEB67A" w14:textId="2DD98A45" w:rsidR="00710F06" w:rsidRDefault="00710F06" w:rsidP="00E163BE">
            <w:pPr>
              <w:pStyle w:val="VCAAtablecondensed"/>
            </w:pPr>
            <w:r>
              <w:t>1.9</w:t>
            </w:r>
          </w:p>
        </w:tc>
      </w:tr>
      <w:tr w:rsidR="00710F06" w14:paraId="291C2503" w14:textId="77777777" w:rsidTr="00711975">
        <w:tc>
          <w:tcPr>
            <w:tcW w:w="988" w:type="dxa"/>
          </w:tcPr>
          <w:p w14:paraId="59A30E64" w14:textId="69784D13" w:rsidR="00710F06" w:rsidRDefault="00710F06" w:rsidP="00E163BE">
            <w:pPr>
              <w:pStyle w:val="VCAAtablecondensed"/>
            </w:pPr>
            <w:r>
              <w:t>11b (ii)</w:t>
            </w:r>
          </w:p>
        </w:tc>
        <w:tc>
          <w:tcPr>
            <w:tcW w:w="988" w:type="dxa"/>
          </w:tcPr>
          <w:p w14:paraId="5F6BEC17" w14:textId="03C3566C" w:rsidR="00710F06" w:rsidRDefault="00710F06" w:rsidP="00E163BE">
            <w:pPr>
              <w:pStyle w:val="VCAAtablecondensed"/>
            </w:pPr>
            <w:r>
              <w:t>%</w:t>
            </w:r>
          </w:p>
        </w:tc>
        <w:tc>
          <w:tcPr>
            <w:tcW w:w="708" w:type="dxa"/>
          </w:tcPr>
          <w:p w14:paraId="4A4D1F6C" w14:textId="7F7B10BD" w:rsidR="00710F06" w:rsidRDefault="00710F06" w:rsidP="00E163BE">
            <w:pPr>
              <w:pStyle w:val="VCAAtablecondensed"/>
            </w:pPr>
            <w:r>
              <w:t>9</w:t>
            </w:r>
          </w:p>
        </w:tc>
        <w:tc>
          <w:tcPr>
            <w:tcW w:w="709" w:type="dxa"/>
          </w:tcPr>
          <w:p w14:paraId="0BBB4FC0" w14:textId="228AB9E5" w:rsidR="00710F06" w:rsidRDefault="00710F06" w:rsidP="00E163BE">
            <w:pPr>
              <w:pStyle w:val="VCAAtablecondensed"/>
            </w:pPr>
            <w:r>
              <w:t>26</w:t>
            </w:r>
          </w:p>
        </w:tc>
        <w:tc>
          <w:tcPr>
            <w:tcW w:w="709" w:type="dxa"/>
          </w:tcPr>
          <w:p w14:paraId="2BEF203D" w14:textId="72FDC06B" w:rsidR="00710F06" w:rsidRDefault="00710F06" w:rsidP="00E163BE">
            <w:pPr>
              <w:pStyle w:val="VCAAtablecondensed"/>
            </w:pPr>
            <w:r>
              <w:t>42</w:t>
            </w:r>
          </w:p>
        </w:tc>
        <w:tc>
          <w:tcPr>
            <w:tcW w:w="709" w:type="dxa"/>
          </w:tcPr>
          <w:p w14:paraId="0FB49370" w14:textId="58170A9A" w:rsidR="00710F06" w:rsidRDefault="00710F06" w:rsidP="00E163BE">
            <w:pPr>
              <w:pStyle w:val="VCAAtablecondensed"/>
            </w:pPr>
            <w:r>
              <w:t>11</w:t>
            </w:r>
          </w:p>
        </w:tc>
        <w:tc>
          <w:tcPr>
            <w:tcW w:w="850" w:type="dxa"/>
          </w:tcPr>
          <w:p w14:paraId="1D88E9E9" w14:textId="2F2A064C" w:rsidR="00710F06" w:rsidRDefault="00710F06" w:rsidP="00E163BE">
            <w:pPr>
              <w:pStyle w:val="VCAAtablecondensed"/>
            </w:pPr>
            <w:r>
              <w:t>12</w:t>
            </w:r>
          </w:p>
        </w:tc>
        <w:tc>
          <w:tcPr>
            <w:tcW w:w="1134" w:type="dxa"/>
          </w:tcPr>
          <w:p w14:paraId="2882484B" w14:textId="5E26B77F" w:rsidR="00710F06" w:rsidRDefault="00710F06" w:rsidP="00E163BE">
            <w:pPr>
              <w:pStyle w:val="VCAAtablecondensed"/>
            </w:pPr>
            <w:r>
              <w:t>1.9</w:t>
            </w:r>
          </w:p>
        </w:tc>
      </w:tr>
      <w:tr w:rsidR="00710F06" w14:paraId="2F60335A" w14:textId="77777777" w:rsidTr="00711975">
        <w:tc>
          <w:tcPr>
            <w:tcW w:w="988" w:type="dxa"/>
          </w:tcPr>
          <w:p w14:paraId="34063D0D" w14:textId="623ED500" w:rsidR="00710F06" w:rsidRDefault="00710F06" w:rsidP="00E163BE">
            <w:pPr>
              <w:pStyle w:val="VCAAtablecondensed"/>
            </w:pPr>
            <w:r>
              <w:t>11b (iii)</w:t>
            </w:r>
          </w:p>
        </w:tc>
        <w:tc>
          <w:tcPr>
            <w:tcW w:w="988" w:type="dxa"/>
          </w:tcPr>
          <w:p w14:paraId="6E60EE97" w14:textId="77D71D56" w:rsidR="00710F06" w:rsidRDefault="00710F06" w:rsidP="00E163BE">
            <w:pPr>
              <w:pStyle w:val="VCAAtablecondensed"/>
            </w:pPr>
            <w:r>
              <w:t>%</w:t>
            </w:r>
          </w:p>
        </w:tc>
        <w:tc>
          <w:tcPr>
            <w:tcW w:w="708" w:type="dxa"/>
          </w:tcPr>
          <w:p w14:paraId="17AE1304" w14:textId="7A6B1108" w:rsidR="00710F06" w:rsidRDefault="00710F06" w:rsidP="00E163BE">
            <w:pPr>
              <w:pStyle w:val="VCAAtablecondensed"/>
            </w:pPr>
            <w:r>
              <w:t>11</w:t>
            </w:r>
          </w:p>
        </w:tc>
        <w:tc>
          <w:tcPr>
            <w:tcW w:w="709" w:type="dxa"/>
          </w:tcPr>
          <w:p w14:paraId="0C1C332F" w14:textId="097242D8" w:rsidR="00710F06" w:rsidRDefault="00710F06" w:rsidP="00E163BE">
            <w:pPr>
              <w:pStyle w:val="VCAAtablecondensed"/>
            </w:pPr>
            <w:r>
              <w:t>40</w:t>
            </w:r>
          </w:p>
        </w:tc>
        <w:tc>
          <w:tcPr>
            <w:tcW w:w="709" w:type="dxa"/>
          </w:tcPr>
          <w:p w14:paraId="30E4446D" w14:textId="2183AB62" w:rsidR="00710F06" w:rsidRDefault="00710F06" w:rsidP="00E163BE">
            <w:pPr>
              <w:pStyle w:val="VCAAtablecondensed"/>
            </w:pPr>
            <w:r>
              <w:t>37</w:t>
            </w:r>
          </w:p>
        </w:tc>
        <w:tc>
          <w:tcPr>
            <w:tcW w:w="709" w:type="dxa"/>
          </w:tcPr>
          <w:p w14:paraId="4021E5D6" w14:textId="06FE8E5D" w:rsidR="00710F06" w:rsidRDefault="00710F06" w:rsidP="00E163BE">
            <w:pPr>
              <w:pStyle w:val="VCAAtablecondensed"/>
            </w:pPr>
            <w:r>
              <w:t>9</w:t>
            </w:r>
          </w:p>
        </w:tc>
        <w:tc>
          <w:tcPr>
            <w:tcW w:w="850" w:type="dxa"/>
          </w:tcPr>
          <w:p w14:paraId="6F7B0D38" w14:textId="7A4069DF" w:rsidR="00710F06" w:rsidRDefault="00710F06" w:rsidP="00E163BE">
            <w:pPr>
              <w:pStyle w:val="VCAAtablecondensed"/>
            </w:pPr>
            <w:r>
              <w:t>3</w:t>
            </w:r>
          </w:p>
        </w:tc>
        <w:tc>
          <w:tcPr>
            <w:tcW w:w="1134" w:type="dxa"/>
          </w:tcPr>
          <w:p w14:paraId="5EB70C50" w14:textId="6FAB285D" w:rsidR="00710F06" w:rsidRDefault="00710F06" w:rsidP="00E163BE">
            <w:pPr>
              <w:pStyle w:val="VCAAtablecondensed"/>
            </w:pPr>
            <w:r>
              <w:t>1.5</w:t>
            </w:r>
          </w:p>
        </w:tc>
      </w:tr>
    </w:tbl>
    <w:p w14:paraId="1F4CA177" w14:textId="70AF2270" w:rsidR="00634F0D" w:rsidRDefault="00634F0D" w:rsidP="00E163BE">
      <w:pPr>
        <w:pStyle w:val="VCAAbody"/>
      </w:pPr>
      <w:r>
        <w:t>This question asked s</w:t>
      </w:r>
      <w:r w:rsidR="00A5153E" w:rsidRPr="00B214D1">
        <w:t>tudents to select one of the product concepts they identified in Question 11a</w:t>
      </w:r>
      <w:r>
        <w:t>.</w:t>
      </w:r>
      <w:r w:rsidR="00B03414">
        <w:t>,</w:t>
      </w:r>
      <w:r w:rsidR="00A5153E" w:rsidRPr="00B214D1">
        <w:t xml:space="preserve"> and draw and annotate two different visualisations that addressed the concerns of apartment living. </w:t>
      </w:r>
    </w:p>
    <w:p w14:paraId="3564E742" w14:textId="30066933" w:rsidR="00634F0D" w:rsidRDefault="00A5153E" w:rsidP="00E163BE">
      <w:pPr>
        <w:pStyle w:val="VCAAbody"/>
      </w:pPr>
      <w:r w:rsidRPr="00B214D1">
        <w:t xml:space="preserve">Many </w:t>
      </w:r>
      <w:r w:rsidR="00634F0D">
        <w:t>responses</w:t>
      </w:r>
      <w:r w:rsidR="00634F0D" w:rsidRPr="00B214D1">
        <w:t xml:space="preserve"> </w:t>
      </w:r>
      <w:r w:rsidR="00634F0D">
        <w:t xml:space="preserve">contained </w:t>
      </w:r>
      <w:r w:rsidRPr="00B214D1">
        <w:t>drawings of the same product</w:t>
      </w:r>
      <w:r w:rsidR="009F12D1">
        <w:t xml:space="preserve"> concept</w:t>
      </w:r>
      <w:r w:rsidRPr="00B214D1">
        <w:t xml:space="preserve"> showing a second function, however some </w:t>
      </w:r>
      <w:r w:rsidR="00634F0D">
        <w:t xml:space="preserve">responses revealed some </w:t>
      </w:r>
      <w:r w:rsidR="00C65795">
        <w:t>misunderst</w:t>
      </w:r>
      <w:r w:rsidR="00634F0D">
        <w:t>anding of</w:t>
      </w:r>
      <w:r w:rsidR="00C65795">
        <w:t xml:space="preserve"> the question and</w:t>
      </w:r>
      <w:r w:rsidRPr="00B214D1">
        <w:t xml:space="preserve"> </w:t>
      </w:r>
      <w:r w:rsidR="00634F0D">
        <w:t xml:space="preserve">contained </w:t>
      </w:r>
      <w:r w:rsidRPr="00B214D1">
        <w:t>drawings of two different product</w:t>
      </w:r>
      <w:r w:rsidR="009F12D1">
        <w:t xml:space="preserve"> concepts</w:t>
      </w:r>
      <w:r w:rsidRPr="00B214D1">
        <w:t xml:space="preserve">. </w:t>
      </w:r>
    </w:p>
    <w:p w14:paraId="24CC86B5" w14:textId="7D1F5B49" w:rsidR="00A5153E" w:rsidRDefault="004C5BF6" w:rsidP="00E163BE">
      <w:pPr>
        <w:pStyle w:val="VCAAbody"/>
      </w:pPr>
      <w:r>
        <w:t>Several</w:t>
      </w:r>
      <w:r w:rsidR="00A5153E" w:rsidRPr="00B214D1">
        <w:t xml:space="preserve"> </w:t>
      </w:r>
      <w:r w:rsidR="00634F0D">
        <w:t>responses contained</w:t>
      </w:r>
      <w:r w:rsidR="00634F0D" w:rsidRPr="00B214D1">
        <w:t xml:space="preserve"> </w:t>
      </w:r>
      <w:r w:rsidR="00A5153E" w:rsidRPr="00B214D1">
        <w:t>dr</w:t>
      </w:r>
      <w:r w:rsidR="00634F0D">
        <w:t xml:space="preserve">awings of </w:t>
      </w:r>
      <w:r w:rsidR="00A5153E" w:rsidRPr="00B214D1">
        <w:t xml:space="preserve">whole apartments or floor plans, </w:t>
      </w:r>
      <w:r w:rsidR="00C65795">
        <w:t xml:space="preserve">also </w:t>
      </w:r>
      <w:r w:rsidR="00A5153E" w:rsidRPr="00B214D1">
        <w:t xml:space="preserve">misunderstanding the question. Some </w:t>
      </w:r>
      <w:r w:rsidR="00634F0D">
        <w:t>responses contained</w:t>
      </w:r>
      <w:r w:rsidR="00A5153E" w:rsidRPr="00B214D1">
        <w:t xml:space="preserve"> annotat</w:t>
      </w:r>
      <w:r w:rsidR="00634F0D">
        <w:t>ions</w:t>
      </w:r>
      <w:r w:rsidR="00A5153E" w:rsidRPr="00B214D1">
        <w:t xml:space="preserve"> in reference to the end</w:t>
      </w:r>
      <w:r w:rsidR="00AD5F6C">
        <w:t>-</w:t>
      </w:r>
      <w:r w:rsidR="00A5153E" w:rsidRPr="00B214D1">
        <w:t>user needs</w:t>
      </w:r>
      <w:r w:rsidR="00634F0D">
        <w:t>,</w:t>
      </w:r>
      <w:r w:rsidR="00A5153E" w:rsidRPr="00B214D1">
        <w:t xml:space="preserve"> however </w:t>
      </w:r>
      <w:r w:rsidR="00DC5596">
        <w:t xml:space="preserve">many </w:t>
      </w:r>
      <w:r w:rsidR="00C65795">
        <w:t>of</w:t>
      </w:r>
      <w:r w:rsidR="00A5153E" w:rsidRPr="00B214D1">
        <w:t xml:space="preserve"> </w:t>
      </w:r>
      <w:r w:rsidR="00634F0D">
        <w:t xml:space="preserve">these </w:t>
      </w:r>
      <w:r w:rsidR="00A5153E" w:rsidRPr="00B214D1">
        <w:t>annotations did not directly address the end</w:t>
      </w:r>
      <w:r w:rsidR="00AD5F6C">
        <w:t>-</w:t>
      </w:r>
      <w:r w:rsidR="00A5153E" w:rsidRPr="00B214D1">
        <w:t>user concerns</w:t>
      </w:r>
      <w:r w:rsidR="00634F0D">
        <w:t xml:space="preserve"> and instead only </w:t>
      </w:r>
      <w:r w:rsidR="00A5153E" w:rsidRPr="00B214D1">
        <w:t>explained the product</w:t>
      </w:r>
      <w:r w:rsidR="009F12D1">
        <w:t xml:space="preserve"> concept</w:t>
      </w:r>
      <w:r w:rsidR="00A5153E" w:rsidRPr="00B214D1">
        <w:t xml:space="preserve">.  </w:t>
      </w:r>
    </w:p>
    <w:p w14:paraId="596AB554" w14:textId="77777777" w:rsidR="005F01F5" w:rsidRDefault="005F01F5">
      <w:pPr>
        <w:rPr>
          <w:rFonts w:ascii="Arial" w:hAnsi="Arial" w:cs="Arial"/>
          <w:sz w:val="20"/>
          <w:lang w:val="en-AU"/>
        </w:rPr>
      </w:pPr>
      <w:r>
        <w:br w:type="page"/>
      </w:r>
    </w:p>
    <w:p w14:paraId="1AD741AC" w14:textId="7E4C8A83" w:rsidR="002D1AFB" w:rsidRPr="00B214D1" w:rsidRDefault="00854CE5" w:rsidP="00AD5F6C">
      <w:pPr>
        <w:pStyle w:val="VCAAbody"/>
      </w:pPr>
      <w:r w:rsidRPr="00854CE5">
        <w:lastRenderedPageBreak/>
        <w:t xml:space="preserve">The following </w:t>
      </w:r>
      <w:r>
        <w:t>are</w:t>
      </w:r>
      <w:r w:rsidRPr="00854CE5">
        <w:t xml:space="preserve"> example</w:t>
      </w:r>
      <w:r>
        <w:t>s</w:t>
      </w:r>
      <w:r w:rsidRPr="00854CE5">
        <w:t xml:space="preserve"> of high-scoring response</w:t>
      </w:r>
      <w:r w:rsidR="00D43CC5">
        <w:t>s</w:t>
      </w:r>
      <w:r w:rsidR="002D1AFB" w:rsidRPr="00E163BE">
        <w:t xml:space="preserve">: </w:t>
      </w:r>
    </w:p>
    <w:p w14:paraId="17EDD5AB" w14:textId="60BE2C6E" w:rsidR="00473479" w:rsidRDefault="002D1AFB" w:rsidP="00473479">
      <w:pPr>
        <w:jc w:val="center"/>
        <w:rPr>
          <w:rFonts w:ascii="Arial" w:hAnsi="Arial" w:cs="Arial"/>
        </w:rPr>
      </w:pPr>
      <w:r>
        <w:rPr>
          <w:rFonts w:ascii="Arial" w:hAnsi="Arial" w:cs="Arial"/>
          <w:noProof/>
        </w:rPr>
        <w:drawing>
          <wp:inline distT="0" distB="0" distL="0" distR="0" wp14:anchorId="59E9BFDA" wp14:editId="3A0B3A6C">
            <wp:extent cx="3567600" cy="2520000"/>
            <wp:effectExtent l="0" t="0" r="0" b="0"/>
            <wp:docPr id="1978300991" name="Picture 1" descr="A drawing of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00991" name="Picture 1" descr="A drawing of a chai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67600" cy="2520000"/>
                    </a:xfrm>
                    <a:prstGeom prst="rect">
                      <a:avLst/>
                    </a:prstGeom>
                  </pic:spPr>
                </pic:pic>
              </a:graphicData>
            </a:graphic>
          </wp:inline>
        </w:drawing>
      </w:r>
      <w:r w:rsidR="00634F0D">
        <w:rPr>
          <w:rFonts w:ascii="Arial" w:hAnsi="Arial" w:cs="Arial"/>
        </w:rPr>
        <w:br/>
      </w:r>
      <w:r w:rsidR="00634F0D">
        <w:rPr>
          <w:rFonts w:ascii="Arial" w:hAnsi="Arial" w:cs="Arial"/>
        </w:rPr>
        <w:br/>
      </w:r>
      <w:r>
        <w:rPr>
          <w:rFonts w:ascii="Arial" w:hAnsi="Arial" w:cs="Arial"/>
          <w:noProof/>
        </w:rPr>
        <w:drawing>
          <wp:inline distT="0" distB="0" distL="0" distR="0" wp14:anchorId="05B9D1D3" wp14:editId="2CD31CF9">
            <wp:extent cx="3520800" cy="2520000"/>
            <wp:effectExtent l="0" t="0" r="3810" b="0"/>
            <wp:docPr id="1031487466" name="Picture 2" descr="A drawing of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87466" name="Picture 2" descr="A drawing of a chai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0800" cy="2520000"/>
                    </a:xfrm>
                    <a:prstGeom prst="rect">
                      <a:avLst/>
                    </a:prstGeom>
                  </pic:spPr>
                </pic:pic>
              </a:graphicData>
            </a:graphic>
          </wp:inline>
        </w:drawing>
      </w:r>
      <w:r>
        <w:rPr>
          <w:rFonts w:ascii="Arial" w:hAnsi="Arial" w:cs="Arial"/>
          <w:noProof/>
        </w:rPr>
        <w:drawing>
          <wp:inline distT="0" distB="0" distL="0" distR="0" wp14:anchorId="0B8EE374" wp14:editId="2EE185DC">
            <wp:extent cx="3574800" cy="2520000"/>
            <wp:effectExtent l="0" t="0" r="6985" b="0"/>
            <wp:docPr id="1470595233" name="Picture 3" descr="A drawing of a fabric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95233" name="Picture 3" descr="A drawing of a fabric pane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4800" cy="2520000"/>
                    </a:xfrm>
                    <a:prstGeom prst="rect">
                      <a:avLst/>
                    </a:prstGeom>
                  </pic:spPr>
                </pic:pic>
              </a:graphicData>
            </a:graphic>
          </wp:inline>
        </w:drawing>
      </w:r>
      <w:r w:rsidR="00473479">
        <w:rPr>
          <w:rFonts w:ascii="Arial" w:hAnsi="Arial" w:cs="Arial"/>
        </w:rPr>
        <w:br/>
      </w:r>
      <w:r w:rsidR="00473479">
        <w:rPr>
          <w:rFonts w:ascii="Arial" w:hAnsi="Arial" w:cs="Arial"/>
        </w:rPr>
        <w:br/>
      </w:r>
      <w:r w:rsidR="00473479">
        <w:rPr>
          <w:rFonts w:ascii="Arial" w:hAnsi="Arial" w:cs="Arial"/>
        </w:rPr>
        <w:br/>
      </w:r>
      <w:r w:rsidR="00473479">
        <w:rPr>
          <w:rFonts w:ascii="Arial" w:hAnsi="Arial" w:cs="Arial"/>
        </w:rPr>
        <w:lastRenderedPageBreak/>
        <w:br/>
      </w:r>
      <w:r>
        <w:rPr>
          <w:rFonts w:ascii="Arial" w:hAnsi="Arial" w:cs="Arial"/>
          <w:noProof/>
        </w:rPr>
        <w:drawing>
          <wp:inline distT="0" distB="0" distL="0" distR="0" wp14:anchorId="16F4F92B" wp14:editId="6E542317">
            <wp:extent cx="3708000" cy="2520000"/>
            <wp:effectExtent l="0" t="0" r="6985" b="0"/>
            <wp:docPr id="15862905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90550" name="Picture 15862905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08000" cy="2520000"/>
                    </a:xfrm>
                    <a:prstGeom prst="rect">
                      <a:avLst/>
                    </a:prstGeom>
                  </pic:spPr>
                </pic:pic>
              </a:graphicData>
            </a:graphic>
          </wp:inline>
        </w:drawing>
      </w:r>
    </w:p>
    <w:p w14:paraId="55589A68" w14:textId="7FB3FA48" w:rsidR="00A5153E" w:rsidRPr="00B214D1" w:rsidRDefault="002D1AFB" w:rsidP="00473479">
      <w:pPr>
        <w:jc w:val="center"/>
        <w:rPr>
          <w:rFonts w:ascii="Arial" w:hAnsi="Arial" w:cs="Arial"/>
        </w:rPr>
      </w:pPr>
      <w:r>
        <w:rPr>
          <w:rFonts w:ascii="Arial" w:hAnsi="Arial" w:cs="Arial"/>
          <w:noProof/>
        </w:rPr>
        <w:drawing>
          <wp:inline distT="0" distB="0" distL="0" distR="0" wp14:anchorId="1C3AB9A3" wp14:editId="7EDF1B69">
            <wp:extent cx="3538800" cy="2520000"/>
            <wp:effectExtent l="0" t="0" r="5080" b="0"/>
            <wp:docPr id="16962256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25670" name="Picture 169622567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8800" cy="2520000"/>
                    </a:xfrm>
                    <a:prstGeom prst="rect">
                      <a:avLst/>
                    </a:prstGeom>
                  </pic:spPr>
                </pic:pic>
              </a:graphicData>
            </a:graphic>
          </wp:inline>
        </w:drawing>
      </w:r>
      <w:r w:rsidR="00634F0D">
        <w:rPr>
          <w:rFonts w:ascii="Arial" w:hAnsi="Arial" w:cs="Arial"/>
        </w:rPr>
        <w:br/>
      </w:r>
      <w:r w:rsidR="00634F0D">
        <w:rPr>
          <w:rFonts w:ascii="Arial" w:hAnsi="Arial" w:cs="Arial"/>
        </w:rPr>
        <w:br/>
      </w:r>
      <w:r w:rsidR="00634F0D">
        <w:rPr>
          <w:rFonts w:ascii="Arial" w:hAnsi="Arial" w:cs="Arial"/>
        </w:rPr>
        <w:br/>
      </w:r>
      <w:r>
        <w:rPr>
          <w:rFonts w:ascii="Arial" w:hAnsi="Arial" w:cs="Arial"/>
          <w:noProof/>
        </w:rPr>
        <w:drawing>
          <wp:inline distT="0" distB="0" distL="0" distR="0" wp14:anchorId="30B8A954" wp14:editId="7ABB4F53">
            <wp:extent cx="3564000" cy="2520000"/>
            <wp:effectExtent l="0" t="0" r="0" b="0"/>
            <wp:docPr id="20630545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54543"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4000" cy="2520000"/>
                    </a:xfrm>
                    <a:prstGeom prst="rect">
                      <a:avLst/>
                    </a:prstGeom>
                  </pic:spPr>
                </pic:pic>
              </a:graphicData>
            </a:graphic>
          </wp:inline>
        </w:drawing>
      </w:r>
    </w:p>
    <w:p w14:paraId="39C81C1F" w14:textId="77777777" w:rsidR="004C5BF6" w:rsidRDefault="004C5BF6" w:rsidP="005F01F5">
      <w:pPr>
        <w:pStyle w:val="VCAAbody"/>
        <w:rPr>
          <w:rFonts w:eastAsia="Arial"/>
        </w:rPr>
      </w:pPr>
      <w:r>
        <w:br w:type="page"/>
      </w:r>
    </w:p>
    <w:p w14:paraId="432871A8" w14:textId="1402A4B7" w:rsidR="00A5153E" w:rsidRDefault="00A5153E" w:rsidP="00E163BE">
      <w:pPr>
        <w:pStyle w:val="VCAAHeading3"/>
      </w:pPr>
      <w:r w:rsidRPr="00B214D1">
        <w:lastRenderedPageBreak/>
        <w:t>Question</w:t>
      </w:r>
      <w:r w:rsidRPr="00B214D1">
        <w:rPr>
          <w:spacing w:val="-5"/>
        </w:rPr>
        <w:t xml:space="preserve"> </w:t>
      </w:r>
      <w:r w:rsidRPr="00B214D1">
        <w:t>11c</w:t>
      </w:r>
      <w:r w:rsidR="0036074A">
        <w:t>.</w:t>
      </w:r>
    </w:p>
    <w:tbl>
      <w:tblPr>
        <w:tblStyle w:val="TableGrid"/>
        <w:tblW w:w="0" w:type="auto"/>
        <w:tblLook w:val="04A0" w:firstRow="1" w:lastRow="0" w:firstColumn="1" w:lastColumn="0" w:noHBand="0" w:noVBand="1"/>
      </w:tblPr>
      <w:tblGrid>
        <w:gridCol w:w="988"/>
        <w:gridCol w:w="708"/>
        <w:gridCol w:w="709"/>
        <w:gridCol w:w="709"/>
        <w:gridCol w:w="709"/>
        <w:gridCol w:w="850"/>
        <w:gridCol w:w="1134"/>
      </w:tblGrid>
      <w:tr w:rsidR="00710F06" w:rsidRPr="00E163BE" w14:paraId="6F6D5CBE" w14:textId="77777777" w:rsidTr="00E163BE">
        <w:tc>
          <w:tcPr>
            <w:tcW w:w="988" w:type="dxa"/>
            <w:shd w:val="clear" w:color="auto" w:fill="0F7EB4"/>
          </w:tcPr>
          <w:p w14:paraId="1ED43801" w14:textId="77777777" w:rsidR="00710F06" w:rsidRPr="00E163BE" w:rsidRDefault="00710F06" w:rsidP="00E163BE">
            <w:pPr>
              <w:pStyle w:val="VCAAtablecondensedheading"/>
              <w:rPr>
                <w:b/>
                <w:bCs/>
              </w:rPr>
            </w:pPr>
            <w:r w:rsidRPr="00E163BE">
              <w:rPr>
                <w:b/>
                <w:bCs/>
              </w:rPr>
              <w:t xml:space="preserve">Marks </w:t>
            </w:r>
          </w:p>
        </w:tc>
        <w:tc>
          <w:tcPr>
            <w:tcW w:w="708" w:type="dxa"/>
            <w:shd w:val="clear" w:color="auto" w:fill="0F7EB4"/>
          </w:tcPr>
          <w:p w14:paraId="4E754E76" w14:textId="77777777" w:rsidR="00710F06" w:rsidRPr="00E163BE" w:rsidRDefault="00710F06" w:rsidP="00E163BE">
            <w:pPr>
              <w:pStyle w:val="VCAAtablecondensedheading"/>
              <w:rPr>
                <w:b/>
                <w:bCs/>
              </w:rPr>
            </w:pPr>
            <w:r w:rsidRPr="00E163BE">
              <w:rPr>
                <w:b/>
                <w:bCs/>
              </w:rPr>
              <w:t>0</w:t>
            </w:r>
          </w:p>
        </w:tc>
        <w:tc>
          <w:tcPr>
            <w:tcW w:w="709" w:type="dxa"/>
            <w:shd w:val="clear" w:color="auto" w:fill="0F7EB4"/>
          </w:tcPr>
          <w:p w14:paraId="054FE561" w14:textId="77777777" w:rsidR="00710F06" w:rsidRPr="00E163BE" w:rsidRDefault="00710F06" w:rsidP="00E163BE">
            <w:pPr>
              <w:pStyle w:val="VCAAtablecondensedheading"/>
              <w:rPr>
                <w:b/>
                <w:bCs/>
              </w:rPr>
            </w:pPr>
            <w:r w:rsidRPr="00E163BE">
              <w:rPr>
                <w:b/>
                <w:bCs/>
              </w:rPr>
              <w:t>1</w:t>
            </w:r>
          </w:p>
        </w:tc>
        <w:tc>
          <w:tcPr>
            <w:tcW w:w="709" w:type="dxa"/>
            <w:shd w:val="clear" w:color="auto" w:fill="0F7EB4"/>
          </w:tcPr>
          <w:p w14:paraId="651F6BEA" w14:textId="77777777" w:rsidR="00710F06" w:rsidRPr="00E163BE" w:rsidRDefault="00710F06" w:rsidP="00E163BE">
            <w:pPr>
              <w:pStyle w:val="VCAAtablecondensedheading"/>
              <w:rPr>
                <w:b/>
                <w:bCs/>
              </w:rPr>
            </w:pPr>
            <w:r w:rsidRPr="00E163BE">
              <w:rPr>
                <w:b/>
                <w:bCs/>
              </w:rPr>
              <w:t>2</w:t>
            </w:r>
          </w:p>
        </w:tc>
        <w:tc>
          <w:tcPr>
            <w:tcW w:w="709" w:type="dxa"/>
            <w:shd w:val="clear" w:color="auto" w:fill="0F7EB4"/>
          </w:tcPr>
          <w:p w14:paraId="017BDA43" w14:textId="77777777" w:rsidR="00710F06" w:rsidRPr="00E163BE" w:rsidRDefault="00710F06" w:rsidP="00E163BE">
            <w:pPr>
              <w:pStyle w:val="VCAAtablecondensedheading"/>
              <w:rPr>
                <w:b/>
                <w:bCs/>
              </w:rPr>
            </w:pPr>
            <w:r w:rsidRPr="00E163BE">
              <w:rPr>
                <w:b/>
                <w:bCs/>
              </w:rPr>
              <w:t>3</w:t>
            </w:r>
          </w:p>
        </w:tc>
        <w:tc>
          <w:tcPr>
            <w:tcW w:w="850" w:type="dxa"/>
            <w:shd w:val="clear" w:color="auto" w:fill="0F7EB4"/>
          </w:tcPr>
          <w:p w14:paraId="0770DF2F" w14:textId="77777777" w:rsidR="00710F06" w:rsidRPr="00E163BE" w:rsidRDefault="00710F06" w:rsidP="00E163BE">
            <w:pPr>
              <w:pStyle w:val="VCAAtablecondensedheading"/>
              <w:rPr>
                <w:b/>
                <w:bCs/>
              </w:rPr>
            </w:pPr>
            <w:r w:rsidRPr="00E163BE">
              <w:rPr>
                <w:b/>
                <w:bCs/>
              </w:rPr>
              <w:t>4</w:t>
            </w:r>
          </w:p>
        </w:tc>
        <w:tc>
          <w:tcPr>
            <w:tcW w:w="1134" w:type="dxa"/>
            <w:shd w:val="clear" w:color="auto" w:fill="0F7EB4"/>
          </w:tcPr>
          <w:p w14:paraId="102ED350" w14:textId="77777777" w:rsidR="00710F06" w:rsidRPr="00E163BE" w:rsidRDefault="00710F06" w:rsidP="00E163BE">
            <w:pPr>
              <w:pStyle w:val="VCAAtablecondensedheading"/>
              <w:rPr>
                <w:b/>
                <w:bCs/>
              </w:rPr>
            </w:pPr>
            <w:r w:rsidRPr="00E163BE">
              <w:rPr>
                <w:b/>
                <w:bCs/>
              </w:rPr>
              <w:t xml:space="preserve">Average </w:t>
            </w:r>
          </w:p>
        </w:tc>
      </w:tr>
      <w:tr w:rsidR="00710F06" w14:paraId="50A9B3FA" w14:textId="77777777" w:rsidTr="00A0251C">
        <w:tc>
          <w:tcPr>
            <w:tcW w:w="988" w:type="dxa"/>
          </w:tcPr>
          <w:p w14:paraId="518BE1D1" w14:textId="77777777" w:rsidR="00710F06" w:rsidRDefault="00710F06" w:rsidP="00E163BE">
            <w:pPr>
              <w:pStyle w:val="VCAAtablecondensed"/>
            </w:pPr>
            <w:r>
              <w:t>%</w:t>
            </w:r>
          </w:p>
        </w:tc>
        <w:tc>
          <w:tcPr>
            <w:tcW w:w="708" w:type="dxa"/>
          </w:tcPr>
          <w:p w14:paraId="7E62E9A9" w14:textId="38C53FEA" w:rsidR="00710F06" w:rsidRDefault="00710F06" w:rsidP="00E163BE">
            <w:pPr>
              <w:pStyle w:val="VCAAtablecondensed"/>
            </w:pPr>
            <w:r>
              <w:t>7</w:t>
            </w:r>
          </w:p>
        </w:tc>
        <w:tc>
          <w:tcPr>
            <w:tcW w:w="709" w:type="dxa"/>
          </w:tcPr>
          <w:p w14:paraId="33AAF753" w14:textId="6FE44300" w:rsidR="00710F06" w:rsidRDefault="00710F06" w:rsidP="00E163BE">
            <w:pPr>
              <w:pStyle w:val="VCAAtablecondensed"/>
            </w:pPr>
            <w:r>
              <w:t>5</w:t>
            </w:r>
          </w:p>
        </w:tc>
        <w:tc>
          <w:tcPr>
            <w:tcW w:w="709" w:type="dxa"/>
          </w:tcPr>
          <w:p w14:paraId="40DEF99A" w14:textId="1F10CAA1" w:rsidR="00710F06" w:rsidRDefault="00710F06" w:rsidP="00E163BE">
            <w:pPr>
              <w:pStyle w:val="VCAAtablecondensed"/>
            </w:pPr>
            <w:r>
              <w:t>19</w:t>
            </w:r>
          </w:p>
        </w:tc>
        <w:tc>
          <w:tcPr>
            <w:tcW w:w="709" w:type="dxa"/>
          </w:tcPr>
          <w:p w14:paraId="451A699A" w14:textId="55B9DF53" w:rsidR="00710F06" w:rsidRDefault="00710F06" w:rsidP="00E163BE">
            <w:pPr>
              <w:pStyle w:val="VCAAtablecondensed"/>
            </w:pPr>
            <w:r>
              <w:t>25</w:t>
            </w:r>
          </w:p>
        </w:tc>
        <w:tc>
          <w:tcPr>
            <w:tcW w:w="850" w:type="dxa"/>
          </w:tcPr>
          <w:p w14:paraId="21521EED" w14:textId="6EE870D3" w:rsidR="00710F06" w:rsidRDefault="00710F06" w:rsidP="00E163BE">
            <w:pPr>
              <w:pStyle w:val="VCAAtablecondensed"/>
            </w:pPr>
            <w:r>
              <w:t>44</w:t>
            </w:r>
          </w:p>
        </w:tc>
        <w:tc>
          <w:tcPr>
            <w:tcW w:w="1134" w:type="dxa"/>
          </w:tcPr>
          <w:p w14:paraId="667925BD" w14:textId="5AA51CDE" w:rsidR="00710F06" w:rsidRDefault="00710F06" w:rsidP="00E163BE">
            <w:pPr>
              <w:pStyle w:val="VCAAtablecondensed"/>
            </w:pPr>
            <w:r>
              <w:t>3</w:t>
            </w:r>
            <w:r w:rsidR="000C5FE5">
              <w:t>.0</w:t>
            </w:r>
          </w:p>
        </w:tc>
      </w:tr>
    </w:tbl>
    <w:p w14:paraId="28B5F8F4" w14:textId="417DF976" w:rsidR="00634F0D" w:rsidRDefault="00A5153E" w:rsidP="00E163BE">
      <w:pPr>
        <w:pStyle w:val="VCAAbody"/>
      </w:pPr>
      <w:r w:rsidRPr="00B214D1">
        <w:t>Students were asked to select one of the visuali</w:t>
      </w:r>
      <w:r w:rsidR="002D1AFB">
        <w:t>s</w:t>
      </w:r>
      <w:r w:rsidRPr="00B214D1">
        <w:t>ations</w:t>
      </w:r>
      <w:r w:rsidR="00DC5596">
        <w:t xml:space="preserve"> from Question 11b.</w:t>
      </w:r>
      <w:r w:rsidRPr="00B214D1">
        <w:t xml:space="preserve"> and critique how it met the end</w:t>
      </w:r>
      <w:r w:rsidR="00AD5F6C">
        <w:t>-</w:t>
      </w:r>
      <w:r w:rsidRPr="00B214D1">
        <w:t>user needs in reference to</w:t>
      </w:r>
      <w:r w:rsidR="00634F0D">
        <w:t xml:space="preserve"> being</w:t>
      </w:r>
      <w:r w:rsidRPr="00B214D1">
        <w:t xml:space="preserve"> </w:t>
      </w:r>
      <w:r w:rsidR="00634F0D">
        <w:t>space-</w:t>
      </w:r>
      <w:r w:rsidRPr="00B214D1">
        <w:t xml:space="preserve">saving and multi-functional. </w:t>
      </w:r>
    </w:p>
    <w:p w14:paraId="00191A52" w14:textId="3B104023" w:rsidR="00A5153E" w:rsidRPr="00B214D1" w:rsidRDefault="00A5153E" w:rsidP="00E163BE">
      <w:pPr>
        <w:pStyle w:val="VCAAbody"/>
      </w:pPr>
      <w:r w:rsidRPr="00B214D1">
        <w:t xml:space="preserve">This question was consistently answered </w:t>
      </w:r>
      <w:r w:rsidR="00634F0D">
        <w:t xml:space="preserve">competently, </w:t>
      </w:r>
      <w:r w:rsidRPr="00B214D1">
        <w:t xml:space="preserve">with most </w:t>
      </w:r>
      <w:r w:rsidR="00634F0D">
        <w:t xml:space="preserve">responses </w:t>
      </w:r>
      <w:r w:rsidRPr="00B214D1">
        <w:t>critiqu</w:t>
      </w:r>
      <w:r w:rsidR="00634F0D">
        <w:t>ing</w:t>
      </w:r>
      <w:r w:rsidRPr="00B214D1">
        <w:t xml:space="preserve"> how the</w:t>
      </w:r>
      <w:r w:rsidR="00634F0D">
        <w:t>ir visualisation</w:t>
      </w:r>
      <w:r w:rsidRPr="00B214D1">
        <w:t xml:space="preserve"> had met the end</w:t>
      </w:r>
      <w:r w:rsidR="00AD5F6C">
        <w:t>-</w:t>
      </w:r>
      <w:r w:rsidRPr="00B214D1">
        <w:t xml:space="preserve">user needs. </w:t>
      </w:r>
    </w:p>
    <w:p w14:paraId="5E136719" w14:textId="45245ACF" w:rsidR="00A5153E" w:rsidRPr="00E163BE" w:rsidRDefault="00603415" w:rsidP="00E163BE">
      <w:pPr>
        <w:pStyle w:val="VCAAbody"/>
      </w:pPr>
      <w:r w:rsidRPr="00603415">
        <w:t>The following is an example of a high-scoring response</w:t>
      </w:r>
      <w:r w:rsidR="00634F0D">
        <w:t>:</w:t>
      </w:r>
      <w:r w:rsidR="00A5153E" w:rsidRPr="00E163BE">
        <w:t xml:space="preserve"> </w:t>
      </w:r>
    </w:p>
    <w:p w14:paraId="29670EF9" w14:textId="603FB8C5" w:rsidR="00A5153E" w:rsidRPr="00B214D1" w:rsidRDefault="002D1AFB" w:rsidP="00E163BE">
      <w:pPr>
        <w:pStyle w:val="VCAAstudentresponse"/>
        <w:rPr>
          <w:lang w:val="en-AU"/>
        </w:rPr>
      </w:pPr>
      <w:r>
        <w:rPr>
          <w:lang w:val="en-AU"/>
        </w:rPr>
        <w:t>M</w:t>
      </w:r>
      <w:r w:rsidR="00A5153E" w:rsidRPr="00B214D1">
        <w:rPr>
          <w:lang w:val="en-AU"/>
        </w:rPr>
        <w:t>ultifunctional</w:t>
      </w:r>
    </w:p>
    <w:p w14:paraId="71B62E76" w14:textId="182B3694" w:rsidR="00A5153E" w:rsidRPr="00B214D1" w:rsidRDefault="00B212A7" w:rsidP="00E163BE">
      <w:pPr>
        <w:pStyle w:val="VCAAstudentresponse"/>
        <w:rPr>
          <w:lang w:val="en-AU"/>
        </w:rPr>
      </w:pPr>
      <w:r>
        <w:rPr>
          <w:lang w:val="en-AU"/>
        </w:rPr>
        <w:t>T</w:t>
      </w:r>
      <w:r w:rsidR="00A5153E" w:rsidRPr="00B214D1">
        <w:rPr>
          <w:lang w:val="en-AU"/>
        </w:rPr>
        <w:t>he design is multi</w:t>
      </w:r>
      <w:r>
        <w:rPr>
          <w:lang w:val="en-AU"/>
        </w:rPr>
        <w:t>-</w:t>
      </w:r>
      <w:r w:rsidR="00A5153E" w:rsidRPr="00B214D1">
        <w:rPr>
          <w:lang w:val="en-AU"/>
        </w:rPr>
        <w:t>functional because it can be lowered or lifted to fit the needs of the end user as a low side table or high dining table</w:t>
      </w:r>
      <w:r>
        <w:rPr>
          <w:lang w:val="en-AU"/>
        </w:rPr>
        <w:t>.</w:t>
      </w:r>
    </w:p>
    <w:p w14:paraId="7521540F" w14:textId="4CD99904" w:rsidR="00A5153E" w:rsidRPr="00B214D1" w:rsidRDefault="002D1AFB" w:rsidP="00E163BE">
      <w:pPr>
        <w:pStyle w:val="VCAAstudentresponse"/>
        <w:rPr>
          <w:lang w:val="en-AU"/>
        </w:rPr>
      </w:pPr>
      <w:r>
        <w:rPr>
          <w:lang w:val="en-AU"/>
        </w:rPr>
        <w:t>C</w:t>
      </w:r>
      <w:r w:rsidR="00A5153E" w:rsidRPr="00B214D1">
        <w:rPr>
          <w:lang w:val="en-AU"/>
        </w:rPr>
        <w:t>ompact</w:t>
      </w:r>
      <w:r w:rsidR="00B212A7">
        <w:rPr>
          <w:lang w:val="en-AU"/>
        </w:rPr>
        <w:t xml:space="preserve"> </w:t>
      </w:r>
      <w:r w:rsidR="00A5153E" w:rsidRPr="00B214D1">
        <w:rPr>
          <w:lang w:val="en-AU"/>
        </w:rPr>
        <w:t>/</w:t>
      </w:r>
      <w:r w:rsidR="00B212A7">
        <w:rPr>
          <w:lang w:val="en-AU"/>
        </w:rPr>
        <w:t xml:space="preserve"> </w:t>
      </w:r>
      <w:r w:rsidR="00A5153E" w:rsidRPr="00B214D1">
        <w:rPr>
          <w:lang w:val="en-AU"/>
        </w:rPr>
        <w:t>space</w:t>
      </w:r>
      <w:r w:rsidR="00B212A7">
        <w:rPr>
          <w:lang w:val="en-AU"/>
        </w:rPr>
        <w:t>-</w:t>
      </w:r>
      <w:r w:rsidR="00A5153E" w:rsidRPr="00B214D1">
        <w:rPr>
          <w:lang w:val="en-AU"/>
        </w:rPr>
        <w:t>saving</w:t>
      </w:r>
    </w:p>
    <w:p w14:paraId="6EA94CE6" w14:textId="7B106553" w:rsidR="00A5153E" w:rsidRPr="00E163BE" w:rsidRDefault="00B212A7" w:rsidP="00E163BE">
      <w:pPr>
        <w:pStyle w:val="VCAAstudentresponse"/>
        <w:rPr>
          <w:lang w:val="en-AU"/>
        </w:rPr>
      </w:pPr>
      <w:r>
        <w:rPr>
          <w:lang w:val="en-AU"/>
        </w:rPr>
        <w:t>T</w:t>
      </w:r>
      <w:r w:rsidR="00A5153E" w:rsidRPr="00B214D1">
        <w:rPr>
          <w:lang w:val="en-AU"/>
        </w:rPr>
        <w:t>he design is compact and space</w:t>
      </w:r>
      <w:r>
        <w:rPr>
          <w:lang w:val="en-AU"/>
        </w:rPr>
        <w:t>-</w:t>
      </w:r>
      <w:r w:rsidR="00A5153E" w:rsidRPr="00B214D1">
        <w:rPr>
          <w:lang w:val="en-AU"/>
        </w:rPr>
        <w:t xml:space="preserve">saving because it removes a necessary piece of furniture from the apartment, combining multiple </w:t>
      </w:r>
      <w:r w:rsidR="00D71335">
        <w:rPr>
          <w:lang w:val="en-AU"/>
        </w:rPr>
        <w:t xml:space="preserve">[functions] </w:t>
      </w:r>
      <w:r w:rsidR="00A5153E" w:rsidRPr="00B214D1">
        <w:rPr>
          <w:lang w:val="en-AU"/>
        </w:rPr>
        <w:t>together</w:t>
      </w:r>
      <w:r w:rsidR="00D71335">
        <w:rPr>
          <w:lang w:val="en-AU"/>
        </w:rPr>
        <w:t xml:space="preserve"> [in one piece of furniture]</w:t>
      </w:r>
      <w:r w:rsidR="00A5153E" w:rsidRPr="00B214D1">
        <w:rPr>
          <w:lang w:val="en-AU"/>
        </w:rPr>
        <w:t>.</w:t>
      </w:r>
    </w:p>
    <w:p w14:paraId="4FAAAC06" w14:textId="3695868E" w:rsidR="00710F06" w:rsidRDefault="00A5153E" w:rsidP="00AD5F6C">
      <w:pPr>
        <w:pStyle w:val="VCAAHeading3"/>
      </w:pPr>
      <w:r w:rsidRPr="00B214D1">
        <w:t>Question</w:t>
      </w:r>
      <w:r w:rsidRPr="00B214D1">
        <w:rPr>
          <w:spacing w:val="-5"/>
        </w:rPr>
        <w:t xml:space="preserve"> </w:t>
      </w:r>
      <w:r w:rsidRPr="00B214D1">
        <w:t>12</w:t>
      </w:r>
    </w:p>
    <w:tbl>
      <w:tblPr>
        <w:tblStyle w:val="TableGrid"/>
        <w:tblW w:w="0" w:type="auto"/>
        <w:tblLook w:val="04A0" w:firstRow="1" w:lastRow="0" w:firstColumn="1" w:lastColumn="0" w:noHBand="0" w:noVBand="1"/>
      </w:tblPr>
      <w:tblGrid>
        <w:gridCol w:w="988"/>
        <w:gridCol w:w="708"/>
        <w:gridCol w:w="709"/>
        <w:gridCol w:w="709"/>
        <w:gridCol w:w="709"/>
        <w:gridCol w:w="1134"/>
      </w:tblGrid>
      <w:tr w:rsidR="00710F06" w:rsidRPr="00E163BE" w14:paraId="6FB6F2C9" w14:textId="77777777" w:rsidTr="00E163BE">
        <w:tc>
          <w:tcPr>
            <w:tcW w:w="988" w:type="dxa"/>
            <w:shd w:val="clear" w:color="auto" w:fill="0F7EB4"/>
          </w:tcPr>
          <w:p w14:paraId="79C4B131" w14:textId="77777777" w:rsidR="00710F06" w:rsidRPr="00E163BE" w:rsidRDefault="00710F06" w:rsidP="00E163BE">
            <w:pPr>
              <w:pStyle w:val="VCAAtablecondensedheading"/>
              <w:rPr>
                <w:b/>
                <w:bCs/>
              </w:rPr>
            </w:pPr>
            <w:r w:rsidRPr="00E163BE">
              <w:rPr>
                <w:b/>
                <w:bCs/>
              </w:rPr>
              <w:t xml:space="preserve">Marks </w:t>
            </w:r>
          </w:p>
        </w:tc>
        <w:tc>
          <w:tcPr>
            <w:tcW w:w="708" w:type="dxa"/>
            <w:shd w:val="clear" w:color="auto" w:fill="0F7EB4"/>
          </w:tcPr>
          <w:p w14:paraId="09CEA77B" w14:textId="77777777" w:rsidR="00710F06" w:rsidRPr="00E163BE" w:rsidRDefault="00710F06" w:rsidP="00E163BE">
            <w:pPr>
              <w:pStyle w:val="VCAAtablecondensedheading"/>
              <w:rPr>
                <w:b/>
                <w:bCs/>
              </w:rPr>
            </w:pPr>
            <w:r w:rsidRPr="00E163BE">
              <w:rPr>
                <w:b/>
                <w:bCs/>
              </w:rPr>
              <w:t>0</w:t>
            </w:r>
          </w:p>
        </w:tc>
        <w:tc>
          <w:tcPr>
            <w:tcW w:w="709" w:type="dxa"/>
            <w:shd w:val="clear" w:color="auto" w:fill="0F7EB4"/>
          </w:tcPr>
          <w:p w14:paraId="57FBC4C4" w14:textId="77777777" w:rsidR="00710F06" w:rsidRPr="00E163BE" w:rsidRDefault="00710F06" w:rsidP="00E163BE">
            <w:pPr>
              <w:pStyle w:val="VCAAtablecondensedheading"/>
              <w:rPr>
                <w:b/>
                <w:bCs/>
              </w:rPr>
            </w:pPr>
            <w:r w:rsidRPr="00E163BE">
              <w:rPr>
                <w:b/>
                <w:bCs/>
              </w:rPr>
              <w:t>1</w:t>
            </w:r>
          </w:p>
        </w:tc>
        <w:tc>
          <w:tcPr>
            <w:tcW w:w="709" w:type="dxa"/>
            <w:shd w:val="clear" w:color="auto" w:fill="0F7EB4"/>
          </w:tcPr>
          <w:p w14:paraId="70B87E0C" w14:textId="77777777" w:rsidR="00710F06" w:rsidRPr="00E163BE" w:rsidRDefault="00710F06" w:rsidP="00E163BE">
            <w:pPr>
              <w:pStyle w:val="VCAAtablecondensedheading"/>
              <w:rPr>
                <w:b/>
                <w:bCs/>
              </w:rPr>
            </w:pPr>
            <w:r w:rsidRPr="00E163BE">
              <w:rPr>
                <w:b/>
                <w:bCs/>
              </w:rPr>
              <w:t>2</w:t>
            </w:r>
          </w:p>
        </w:tc>
        <w:tc>
          <w:tcPr>
            <w:tcW w:w="709" w:type="dxa"/>
            <w:shd w:val="clear" w:color="auto" w:fill="0F7EB4"/>
          </w:tcPr>
          <w:p w14:paraId="70C8934F" w14:textId="77777777" w:rsidR="00710F06" w:rsidRPr="00E163BE" w:rsidRDefault="00710F06" w:rsidP="00E163BE">
            <w:pPr>
              <w:pStyle w:val="VCAAtablecondensedheading"/>
              <w:rPr>
                <w:b/>
                <w:bCs/>
              </w:rPr>
            </w:pPr>
            <w:r w:rsidRPr="00E163BE">
              <w:rPr>
                <w:b/>
                <w:bCs/>
              </w:rPr>
              <w:t>3</w:t>
            </w:r>
          </w:p>
        </w:tc>
        <w:tc>
          <w:tcPr>
            <w:tcW w:w="1134" w:type="dxa"/>
            <w:shd w:val="clear" w:color="auto" w:fill="0F7EB4"/>
          </w:tcPr>
          <w:p w14:paraId="59C82EC4" w14:textId="77777777" w:rsidR="00710F06" w:rsidRPr="00E163BE" w:rsidRDefault="00710F06" w:rsidP="00E163BE">
            <w:pPr>
              <w:pStyle w:val="VCAAtablecondensedheading"/>
              <w:rPr>
                <w:b/>
                <w:bCs/>
              </w:rPr>
            </w:pPr>
            <w:r w:rsidRPr="00E163BE">
              <w:rPr>
                <w:b/>
                <w:bCs/>
              </w:rPr>
              <w:t xml:space="preserve">Average </w:t>
            </w:r>
          </w:p>
        </w:tc>
      </w:tr>
      <w:tr w:rsidR="00710F06" w14:paraId="6945F476" w14:textId="77777777" w:rsidTr="00A0251C">
        <w:tc>
          <w:tcPr>
            <w:tcW w:w="988" w:type="dxa"/>
          </w:tcPr>
          <w:p w14:paraId="588D0433" w14:textId="77777777" w:rsidR="00710F06" w:rsidRDefault="00710F06" w:rsidP="00E163BE">
            <w:pPr>
              <w:pStyle w:val="VCAAtablecondensed"/>
            </w:pPr>
            <w:r>
              <w:t>%</w:t>
            </w:r>
          </w:p>
        </w:tc>
        <w:tc>
          <w:tcPr>
            <w:tcW w:w="708" w:type="dxa"/>
          </w:tcPr>
          <w:p w14:paraId="34E70A0B" w14:textId="6CFD3A83" w:rsidR="00710F06" w:rsidRDefault="000F1EFF" w:rsidP="00E163BE">
            <w:pPr>
              <w:pStyle w:val="VCAAtablecondensed"/>
            </w:pPr>
            <w:r>
              <w:t>32</w:t>
            </w:r>
          </w:p>
        </w:tc>
        <w:tc>
          <w:tcPr>
            <w:tcW w:w="709" w:type="dxa"/>
          </w:tcPr>
          <w:p w14:paraId="1E7928F5" w14:textId="63F937C0" w:rsidR="00710F06" w:rsidRDefault="00710F06" w:rsidP="00E163BE">
            <w:pPr>
              <w:pStyle w:val="VCAAtablecondensed"/>
            </w:pPr>
            <w:r>
              <w:t>14</w:t>
            </w:r>
          </w:p>
        </w:tc>
        <w:tc>
          <w:tcPr>
            <w:tcW w:w="709" w:type="dxa"/>
          </w:tcPr>
          <w:p w14:paraId="2924F421" w14:textId="649E641C" w:rsidR="00710F06" w:rsidRDefault="00710F06" w:rsidP="00E163BE">
            <w:pPr>
              <w:pStyle w:val="VCAAtablecondensed"/>
            </w:pPr>
            <w:r>
              <w:t>22</w:t>
            </w:r>
          </w:p>
        </w:tc>
        <w:tc>
          <w:tcPr>
            <w:tcW w:w="709" w:type="dxa"/>
          </w:tcPr>
          <w:p w14:paraId="09B66784" w14:textId="55A0113C" w:rsidR="00710F06" w:rsidRDefault="00710F06" w:rsidP="00E163BE">
            <w:pPr>
              <w:pStyle w:val="VCAAtablecondensed"/>
            </w:pPr>
            <w:r>
              <w:t>32</w:t>
            </w:r>
          </w:p>
        </w:tc>
        <w:tc>
          <w:tcPr>
            <w:tcW w:w="1134" w:type="dxa"/>
          </w:tcPr>
          <w:p w14:paraId="35ADD80B" w14:textId="4B46F0B1" w:rsidR="00710F06" w:rsidRDefault="00710F06" w:rsidP="00E163BE">
            <w:pPr>
              <w:pStyle w:val="VCAAtablecondensed"/>
            </w:pPr>
            <w:r>
              <w:t>1.</w:t>
            </w:r>
            <w:r w:rsidR="000C5FE5">
              <w:t>6</w:t>
            </w:r>
          </w:p>
        </w:tc>
      </w:tr>
    </w:tbl>
    <w:p w14:paraId="68607AEC" w14:textId="54ECBD73" w:rsidR="00A5153E" w:rsidRPr="00B214D1" w:rsidRDefault="00A5153E" w:rsidP="00E163BE">
      <w:pPr>
        <w:pStyle w:val="VCAAbody"/>
      </w:pPr>
      <w:r w:rsidRPr="00B214D1">
        <w:t>Students were asked to identify and describe one method used to manage time and/or resources to ensure that a quality product is produced efficiently and effectively if one of the visualisations</w:t>
      </w:r>
      <w:r w:rsidR="00DC5596">
        <w:t xml:space="preserve"> from Question 11b.</w:t>
      </w:r>
      <w:r w:rsidRPr="00B214D1">
        <w:t xml:space="preserve"> was chosen to be the final proof of concept. </w:t>
      </w:r>
    </w:p>
    <w:p w14:paraId="5858AEF6" w14:textId="46A7193C" w:rsidR="00A5153E" w:rsidRPr="00B214D1" w:rsidRDefault="00A5153E" w:rsidP="00E163BE">
      <w:pPr>
        <w:pStyle w:val="VCAAbody"/>
      </w:pPr>
      <w:r w:rsidRPr="00B214D1">
        <w:t xml:space="preserve">Some </w:t>
      </w:r>
      <w:r w:rsidR="007C31F6">
        <w:t>response</w:t>
      </w:r>
      <w:r w:rsidR="000E7FDF">
        <w:t>s</w:t>
      </w:r>
      <w:r w:rsidRPr="00B214D1">
        <w:t xml:space="preserve"> refer</w:t>
      </w:r>
      <w:r w:rsidR="007C31F6">
        <w:t>red</w:t>
      </w:r>
      <w:r w:rsidRPr="00B214D1">
        <w:t xml:space="preserve"> to implementing a </w:t>
      </w:r>
      <w:r w:rsidR="002D1AFB">
        <w:t>s</w:t>
      </w:r>
      <w:r w:rsidRPr="00B214D1">
        <w:t>cheduled production plan</w:t>
      </w:r>
      <w:r w:rsidR="007C31F6">
        <w:t>, while</w:t>
      </w:r>
      <w:r w:rsidRPr="00B214D1">
        <w:t xml:space="preserve"> other</w:t>
      </w:r>
      <w:r w:rsidR="007C31F6">
        <w:t xml:space="preserve">s </w:t>
      </w:r>
      <w:r w:rsidRPr="00B214D1">
        <w:t>referred to implementing new and emerging technologies or lean manufacturing.</w:t>
      </w:r>
      <w:r w:rsidR="002D1AFB">
        <w:t xml:space="preserve"> Both answers were acceptable. </w:t>
      </w:r>
      <w:r w:rsidRPr="00B214D1">
        <w:t xml:space="preserve"> </w:t>
      </w:r>
    </w:p>
    <w:p w14:paraId="5D3CFD8A" w14:textId="492F348E" w:rsidR="00A5153E" w:rsidRPr="00B214D1" w:rsidRDefault="00DC5596" w:rsidP="00E163BE">
      <w:pPr>
        <w:pStyle w:val="VCAAbody"/>
      </w:pPr>
      <w:r>
        <w:t>Lower-scoring</w:t>
      </w:r>
      <w:r w:rsidRPr="00B214D1">
        <w:t xml:space="preserve"> </w:t>
      </w:r>
      <w:r w:rsidR="007C31F6">
        <w:t>response</w:t>
      </w:r>
      <w:r w:rsidR="007C31F6" w:rsidRPr="00B214D1">
        <w:t xml:space="preserve"> </w:t>
      </w:r>
      <w:r w:rsidR="00A5153E" w:rsidRPr="00B214D1">
        <w:t>did not address the command term correctly</w:t>
      </w:r>
      <w:r>
        <w:t xml:space="preserve">, or they </w:t>
      </w:r>
      <w:r w:rsidR="00A5153E" w:rsidRPr="00B214D1">
        <w:t>identif</w:t>
      </w:r>
      <w:r w:rsidR="007C31F6">
        <w:t>ied</w:t>
      </w:r>
      <w:r w:rsidR="00A5153E" w:rsidRPr="00B214D1">
        <w:t xml:space="preserve"> a method</w:t>
      </w:r>
      <w:r w:rsidR="007C31F6">
        <w:t xml:space="preserve"> </w:t>
      </w:r>
      <w:r>
        <w:t xml:space="preserve">without </w:t>
      </w:r>
      <w:r w:rsidR="00A5153E" w:rsidRPr="00B214D1">
        <w:t>describ</w:t>
      </w:r>
      <w:r>
        <w:t>ing</w:t>
      </w:r>
      <w:r w:rsidR="00A5153E" w:rsidRPr="00B214D1">
        <w:t xml:space="preserve"> it. </w:t>
      </w:r>
    </w:p>
    <w:p w14:paraId="07D77FBD" w14:textId="050E5947" w:rsidR="00A5153E" w:rsidRPr="00E163BE" w:rsidRDefault="00603415" w:rsidP="00E163BE">
      <w:pPr>
        <w:pStyle w:val="VCAAbody"/>
      </w:pPr>
      <w:r w:rsidRPr="00854CE5">
        <w:t>The following is an example of a high-scoring response</w:t>
      </w:r>
      <w:r w:rsidR="00A5153E" w:rsidRPr="00E163BE">
        <w:t xml:space="preserve">: </w:t>
      </w:r>
    </w:p>
    <w:p w14:paraId="714C18A6" w14:textId="35890EE1" w:rsidR="00A5153E" w:rsidRPr="00B214D1" w:rsidRDefault="00A5153E" w:rsidP="00E163BE">
      <w:pPr>
        <w:pStyle w:val="VCAAstudentresponse"/>
      </w:pPr>
      <w:r w:rsidRPr="00B214D1">
        <w:t>A production schedule can be used as it plans out the exact tasks that must be completed at a certain date, also taking into account the materials, technologies and processe</w:t>
      </w:r>
      <w:r w:rsidR="007C31F6">
        <w:t xml:space="preserve">s </w:t>
      </w:r>
      <w:r w:rsidRPr="00B214D1">
        <w:t>required to produc</w:t>
      </w:r>
      <w:r w:rsidR="007C31F6">
        <w:t>e</w:t>
      </w:r>
      <w:r w:rsidRPr="00B214D1">
        <w:t xml:space="preserve"> a quality product efficiently and effectively</w:t>
      </w:r>
      <w:r w:rsidR="007C31F6">
        <w:t>.</w:t>
      </w:r>
    </w:p>
    <w:p w14:paraId="0F5A91D7" w14:textId="09D24CF0" w:rsidR="00A5153E" w:rsidRPr="002D1AFB" w:rsidRDefault="00603415" w:rsidP="00E163BE">
      <w:pPr>
        <w:pStyle w:val="VCAAbody"/>
      </w:pPr>
      <w:r w:rsidRPr="00854CE5">
        <w:t>The following is an example of a high-scoring response</w:t>
      </w:r>
      <w:r w:rsidR="00A5153E" w:rsidRPr="002D1AFB">
        <w:t xml:space="preserve">: </w:t>
      </w:r>
    </w:p>
    <w:p w14:paraId="2099B08F" w14:textId="0C11E0A6" w:rsidR="00A5153E" w:rsidRPr="00B214D1" w:rsidRDefault="00A5153E" w:rsidP="00E163BE">
      <w:pPr>
        <w:pStyle w:val="VCAAstudentresponse"/>
        <w:rPr>
          <w:lang w:val="en-AU"/>
        </w:rPr>
      </w:pPr>
      <w:r w:rsidRPr="00B214D1">
        <w:rPr>
          <w:lang w:val="en-AU"/>
        </w:rPr>
        <w:t>Manufacturers could use lean manufacturing. </w:t>
      </w:r>
      <w:r w:rsidR="007C31F6">
        <w:rPr>
          <w:lang w:val="en-AU"/>
        </w:rPr>
        <w:t>L</w:t>
      </w:r>
      <w:r w:rsidRPr="00B214D1">
        <w:rPr>
          <w:lang w:val="en-AU"/>
        </w:rPr>
        <w:t>ean manufacturing involves coordinating delivery of products from suppliers so that resources are directed exactly when they are needed, and products are directed to distributors or end users as soon as finish</w:t>
      </w:r>
      <w:r w:rsidR="007C31F6">
        <w:rPr>
          <w:lang w:val="en-AU"/>
        </w:rPr>
        <w:t>ed</w:t>
      </w:r>
      <w:r w:rsidRPr="00B214D1">
        <w:rPr>
          <w:lang w:val="en-AU"/>
        </w:rPr>
        <w:t xml:space="preserve"> to reduce wait times</w:t>
      </w:r>
      <w:r w:rsidR="007C31F6">
        <w:rPr>
          <w:lang w:val="en-AU"/>
        </w:rPr>
        <w:t>.</w:t>
      </w:r>
    </w:p>
    <w:p w14:paraId="08BC4E5C" w14:textId="77777777" w:rsidR="004C5BF6" w:rsidRDefault="004C5BF6" w:rsidP="005F01F5">
      <w:pPr>
        <w:pStyle w:val="VCAAbody"/>
      </w:pPr>
      <w:r>
        <w:br w:type="page"/>
      </w:r>
    </w:p>
    <w:p w14:paraId="6C42B7DF" w14:textId="66B54FF0" w:rsidR="00A5153E" w:rsidRDefault="00A5153E" w:rsidP="00E163BE">
      <w:pPr>
        <w:pStyle w:val="VCAAHeading3"/>
      </w:pPr>
      <w:r w:rsidRPr="00B214D1">
        <w:lastRenderedPageBreak/>
        <w:t>Question</w:t>
      </w:r>
      <w:r w:rsidRPr="00B214D1">
        <w:rPr>
          <w:spacing w:val="-5"/>
        </w:rPr>
        <w:t xml:space="preserve"> </w:t>
      </w:r>
      <w:r w:rsidRPr="00B214D1">
        <w:t>13a</w:t>
      </w:r>
      <w:r w:rsidR="0036074A">
        <w:t>.</w:t>
      </w:r>
    </w:p>
    <w:tbl>
      <w:tblPr>
        <w:tblStyle w:val="TableGrid"/>
        <w:tblW w:w="0" w:type="auto"/>
        <w:tblLook w:val="04A0" w:firstRow="1" w:lastRow="0" w:firstColumn="1" w:lastColumn="0" w:noHBand="0" w:noVBand="1"/>
      </w:tblPr>
      <w:tblGrid>
        <w:gridCol w:w="988"/>
        <w:gridCol w:w="708"/>
        <w:gridCol w:w="709"/>
        <w:gridCol w:w="1036"/>
      </w:tblGrid>
      <w:tr w:rsidR="000F1EFF" w:rsidRPr="00E163BE" w14:paraId="625ABCBF" w14:textId="77777777" w:rsidTr="00E163BE">
        <w:tc>
          <w:tcPr>
            <w:tcW w:w="988" w:type="dxa"/>
            <w:shd w:val="clear" w:color="auto" w:fill="0F7EB4"/>
          </w:tcPr>
          <w:p w14:paraId="7CDD0D12" w14:textId="77777777" w:rsidR="000F1EFF" w:rsidRPr="00E163BE" w:rsidRDefault="000F1EFF" w:rsidP="00E163BE">
            <w:pPr>
              <w:pStyle w:val="VCAAtablecondensedheading"/>
              <w:rPr>
                <w:b/>
                <w:bCs/>
              </w:rPr>
            </w:pPr>
            <w:r w:rsidRPr="00E163BE">
              <w:rPr>
                <w:b/>
                <w:bCs/>
              </w:rPr>
              <w:t xml:space="preserve">Marks </w:t>
            </w:r>
          </w:p>
        </w:tc>
        <w:tc>
          <w:tcPr>
            <w:tcW w:w="708" w:type="dxa"/>
            <w:shd w:val="clear" w:color="auto" w:fill="0F7EB4"/>
          </w:tcPr>
          <w:p w14:paraId="474B5629" w14:textId="77777777" w:rsidR="000F1EFF" w:rsidRPr="00E163BE" w:rsidRDefault="000F1EFF" w:rsidP="00E163BE">
            <w:pPr>
              <w:pStyle w:val="VCAAtablecondensedheading"/>
              <w:rPr>
                <w:b/>
                <w:bCs/>
              </w:rPr>
            </w:pPr>
            <w:r w:rsidRPr="00E163BE">
              <w:rPr>
                <w:b/>
                <w:bCs/>
              </w:rPr>
              <w:t>0</w:t>
            </w:r>
          </w:p>
        </w:tc>
        <w:tc>
          <w:tcPr>
            <w:tcW w:w="709" w:type="dxa"/>
            <w:shd w:val="clear" w:color="auto" w:fill="0F7EB4"/>
          </w:tcPr>
          <w:p w14:paraId="30354F04" w14:textId="77777777" w:rsidR="000F1EFF" w:rsidRPr="00E163BE" w:rsidRDefault="000F1EFF" w:rsidP="00E163BE">
            <w:pPr>
              <w:pStyle w:val="VCAAtablecondensedheading"/>
              <w:rPr>
                <w:b/>
                <w:bCs/>
              </w:rPr>
            </w:pPr>
            <w:r w:rsidRPr="00E163BE">
              <w:rPr>
                <w:b/>
                <w:bCs/>
              </w:rPr>
              <w:t>1</w:t>
            </w:r>
          </w:p>
        </w:tc>
        <w:tc>
          <w:tcPr>
            <w:tcW w:w="1036" w:type="dxa"/>
            <w:shd w:val="clear" w:color="auto" w:fill="0F7EB4"/>
          </w:tcPr>
          <w:p w14:paraId="14D8F5CF" w14:textId="77777777" w:rsidR="000F1EFF" w:rsidRPr="00E163BE" w:rsidRDefault="000F1EFF" w:rsidP="00E163BE">
            <w:pPr>
              <w:pStyle w:val="VCAAtablecondensedheading"/>
              <w:rPr>
                <w:b/>
                <w:bCs/>
              </w:rPr>
            </w:pPr>
            <w:r w:rsidRPr="00E163BE">
              <w:rPr>
                <w:b/>
                <w:bCs/>
              </w:rPr>
              <w:t xml:space="preserve">Average </w:t>
            </w:r>
          </w:p>
        </w:tc>
      </w:tr>
      <w:tr w:rsidR="000F1EFF" w14:paraId="06BF807A" w14:textId="77777777" w:rsidTr="00A0251C">
        <w:tc>
          <w:tcPr>
            <w:tcW w:w="988" w:type="dxa"/>
          </w:tcPr>
          <w:p w14:paraId="4E07CE37" w14:textId="77777777" w:rsidR="000F1EFF" w:rsidRDefault="000F1EFF" w:rsidP="00E163BE">
            <w:pPr>
              <w:pStyle w:val="VCAAtablecondensed"/>
            </w:pPr>
            <w:r>
              <w:t>%</w:t>
            </w:r>
          </w:p>
        </w:tc>
        <w:tc>
          <w:tcPr>
            <w:tcW w:w="708" w:type="dxa"/>
          </w:tcPr>
          <w:p w14:paraId="1C7F043A" w14:textId="38C9C2E7" w:rsidR="000F1EFF" w:rsidRDefault="000F1EFF" w:rsidP="00E163BE">
            <w:pPr>
              <w:pStyle w:val="VCAAtablecondensed"/>
            </w:pPr>
            <w:r>
              <w:t>29</w:t>
            </w:r>
          </w:p>
        </w:tc>
        <w:tc>
          <w:tcPr>
            <w:tcW w:w="709" w:type="dxa"/>
          </w:tcPr>
          <w:p w14:paraId="4FD1DC4B" w14:textId="1ECEAA74" w:rsidR="000F1EFF" w:rsidRDefault="000F1EFF" w:rsidP="00E163BE">
            <w:pPr>
              <w:pStyle w:val="VCAAtablecondensed"/>
            </w:pPr>
            <w:r>
              <w:t>71</w:t>
            </w:r>
          </w:p>
        </w:tc>
        <w:tc>
          <w:tcPr>
            <w:tcW w:w="1036" w:type="dxa"/>
          </w:tcPr>
          <w:p w14:paraId="44AB9D54" w14:textId="36FE0DCF" w:rsidR="000F1EFF" w:rsidRDefault="008B777A" w:rsidP="00E163BE">
            <w:pPr>
              <w:pStyle w:val="VCAAtablecondensed"/>
            </w:pPr>
            <w:r>
              <w:t>0</w:t>
            </w:r>
            <w:r w:rsidR="000F1EFF">
              <w:t>.7</w:t>
            </w:r>
          </w:p>
        </w:tc>
      </w:tr>
    </w:tbl>
    <w:p w14:paraId="40BB80F4" w14:textId="63AA46C1" w:rsidR="007C31F6" w:rsidRDefault="007C31F6" w:rsidP="00E163BE">
      <w:pPr>
        <w:pStyle w:val="VCAAbody"/>
      </w:pPr>
      <w:r>
        <w:t>This question asked s</w:t>
      </w:r>
      <w:r w:rsidR="00A5153E" w:rsidRPr="00B214D1">
        <w:t xml:space="preserve">tudents to identify one property of a material that might be important to consider when designing a product. </w:t>
      </w:r>
    </w:p>
    <w:p w14:paraId="5694DF65" w14:textId="5284F06A" w:rsidR="00A5153E" w:rsidRPr="00B214D1" w:rsidRDefault="007C31F6" w:rsidP="00E163BE">
      <w:pPr>
        <w:pStyle w:val="VCAAbody"/>
      </w:pPr>
      <w:r>
        <w:t xml:space="preserve">Responses were </w:t>
      </w:r>
      <w:r w:rsidR="00A5153E" w:rsidRPr="00B214D1">
        <w:t xml:space="preserve">consistently </w:t>
      </w:r>
      <w:r>
        <w:t>of a high standard</w:t>
      </w:r>
      <w:r w:rsidR="00A5153E" w:rsidRPr="00B214D1">
        <w:t xml:space="preserve">, with most </w:t>
      </w:r>
      <w:r>
        <w:t xml:space="preserve">responses </w:t>
      </w:r>
      <w:r w:rsidR="00A5153E" w:rsidRPr="00B214D1">
        <w:t>identify</w:t>
      </w:r>
      <w:r>
        <w:t>ing</w:t>
      </w:r>
      <w:r w:rsidR="00A5153E" w:rsidRPr="00B214D1">
        <w:t xml:space="preserve"> an appropriate property. </w:t>
      </w:r>
    </w:p>
    <w:p w14:paraId="284B096C" w14:textId="2CEE63C5" w:rsidR="00A5153E" w:rsidRPr="00E163BE" w:rsidRDefault="00603415" w:rsidP="00E163BE">
      <w:pPr>
        <w:pStyle w:val="VCAAbody"/>
      </w:pPr>
      <w:r w:rsidRPr="00854CE5">
        <w:t>The following is an example of a high-scoring response</w:t>
      </w:r>
      <w:r w:rsidR="00A5153E" w:rsidRPr="00E163BE">
        <w:t xml:space="preserve">: </w:t>
      </w:r>
    </w:p>
    <w:p w14:paraId="61B54501" w14:textId="2249B441" w:rsidR="00A5153E" w:rsidRPr="00B214D1" w:rsidRDefault="00A5153E" w:rsidP="00E163BE">
      <w:pPr>
        <w:pStyle w:val="VCAAstudentresponse"/>
      </w:pPr>
      <w:r w:rsidRPr="00B214D1">
        <w:rPr>
          <w:lang w:val="en-AU"/>
        </w:rPr>
        <w:t>Durability</w:t>
      </w:r>
      <w:r w:rsidR="007C31F6">
        <w:rPr>
          <w:lang w:val="en-AU"/>
        </w:rPr>
        <w:t>,</w:t>
      </w:r>
      <w:r w:rsidRPr="00B214D1">
        <w:rPr>
          <w:lang w:val="en-AU"/>
        </w:rPr>
        <w:t xml:space="preserve"> as </w:t>
      </w:r>
      <w:r w:rsidR="007C31F6">
        <w:rPr>
          <w:lang w:val="en-AU"/>
        </w:rPr>
        <w:t xml:space="preserve">it </w:t>
      </w:r>
      <w:r w:rsidRPr="00B214D1">
        <w:rPr>
          <w:lang w:val="en-AU"/>
        </w:rPr>
        <w:t xml:space="preserve">is important that the materials of a product can withstand knocks. </w:t>
      </w:r>
    </w:p>
    <w:p w14:paraId="0225303A" w14:textId="3D9F1519" w:rsidR="00A5153E" w:rsidRDefault="00A5153E" w:rsidP="00E163BE">
      <w:pPr>
        <w:pStyle w:val="VCAAHeading3"/>
      </w:pPr>
      <w:r w:rsidRPr="00B214D1">
        <w:t>Question</w:t>
      </w:r>
      <w:r w:rsidRPr="00B214D1">
        <w:rPr>
          <w:spacing w:val="-5"/>
        </w:rPr>
        <w:t xml:space="preserve"> </w:t>
      </w:r>
      <w:r w:rsidRPr="00B214D1">
        <w:t>13b</w:t>
      </w:r>
      <w:r w:rsidR="0036074A">
        <w:t>.</w:t>
      </w:r>
    </w:p>
    <w:tbl>
      <w:tblPr>
        <w:tblStyle w:val="TableGrid"/>
        <w:tblW w:w="0" w:type="auto"/>
        <w:tblLook w:val="04A0" w:firstRow="1" w:lastRow="0" w:firstColumn="1" w:lastColumn="0" w:noHBand="0" w:noVBand="1"/>
      </w:tblPr>
      <w:tblGrid>
        <w:gridCol w:w="988"/>
        <w:gridCol w:w="708"/>
        <w:gridCol w:w="709"/>
        <w:gridCol w:w="709"/>
        <w:gridCol w:w="1036"/>
      </w:tblGrid>
      <w:tr w:rsidR="000F1EFF" w:rsidRPr="00E163BE" w14:paraId="249442CF" w14:textId="77777777" w:rsidTr="00E163BE">
        <w:tc>
          <w:tcPr>
            <w:tcW w:w="988" w:type="dxa"/>
            <w:shd w:val="clear" w:color="auto" w:fill="0F7EB4"/>
          </w:tcPr>
          <w:p w14:paraId="4070E46E" w14:textId="77777777" w:rsidR="000F1EFF" w:rsidRPr="00E163BE" w:rsidRDefault="000F1EFF" w:rsidP="00E163BE">
            <w:pPr>
              <w:pStyle w:val="VCAAtablecondensedheading"/>
              <w:rPr>
                <w:b/>
                <w:bCs/>
              </w:rPr>
            </w:pPr>
            <w:r w:rsidRPr="00E163BE">
              <w:rPr>
                <w:b/>
                <w:bCs/>
              </w:rPr>
              <w:t xml:space="preserve">Marks </w:t>
            </w:r>
          </w:p>
        </w:tc>
        <w:tc>
          <w:tcPr>
            <w:tcW w:w="708" w:type="dxa"/>
            <w:shd w:val="clear" w:color="auto" w:fill="0F7EB4"/>
          </w:tcPr>
          <w:p w14:paraId="45F81D5D" w14:textId="77777777" w:rsidR="000F1EFF" w:rsidRPr="00E163BE" w:rsidRDefault="000F1EFF" w:rsidP="00E163BE">
            <w:pPr>
              <w:pStyle w:val="VCAAtablecondensedheading"/>
              <w:rPr>
                <w:b/>
                <w:bCs/>
              </w:rPr>
            </w:pPr>
            <w:r w:rsidRPr="00E163BE">
              <w:rPr>
                <w:b/>
                <w:bCs/>
              </w:rPr>
              <w:t>0</w:t>
            </w:r>
          </w:p>
        </w:tc>
        <w:tc>
          <w:tcPr>
            <w:tcW w:w="709" w:type="dxa"/>
            <w:shd w:val="clear" w:color="auto" w:fill="0F7EB4"/>
          </w:tcPr>
          <w:p w14:paraId="5A8B449C" w14:textId="77777777" w:rsidR="000F1EFF" w:rsidRPr="00E163BE" w:rsidRDefault="000F1EFF" w:rsidP="00E163BE">
            <w:pPr>
              <w:pStyle w:val="VCAAtablecondensedheading"/>
              <w:rPr>
                <w:b/>
                <w:bCs/>
              </w:rPr>
            </w:pPr>
            <w:r w:rsidRPr="00E163BE">
              <w:rPr>
                <w:b/>
                <w:bCs/>
              </w:rPr>
              <w:t>1</w:t>
            </w:r>
          </w:p>
        </w:tc>
        <w:tc>
          <w:tcPr>
            <w:tcW w:w="709" w:type="dxa"/>
            <w:shd w:val="clear" w:color="auto" w:fill="0F7EB4"/>
          </w:tcPr>
          <w:p w14:paraId="2BD40DFB" w14:textId="77777777" w:rsidR="000F1EFF" w:rsidRPr="00E163BE" w:rsidRDefault="000F1EFF" w:rsidP="00E163BE">
            <w:pPr>
              <w:pStyle w:val="VCAAtablecondensedheading"/>
              <w:rPr>
                <w:b/>
                <w:bCs/>
              </w:rPr>
            </w:pPr>
            <w:r w:rsidRPr="00E163BE">
              <w:rPr>
                <w:b/>
                <w:bCs/>
              </w:rPr>
              <w:t>2</w:t>
            </w:r>
          </w:p>
        </w:tc>
        <w:tc>
          <w:tcPr>
            <w:tcW w:w="1036" w:type="dxa"/>
            <w:shd w:val="clear" w:color="auto" w:fill="0F7EB4"/>
          </w:tcPr>
          <w:p w14:paraId="012932F3" w14:textId="77777777" w:rsidR="000F1EFF" w:rsidRPr="00E163BE" w:rsidRDefault="000F1EFF" w:rsidP="00E163BE">
            <w:pPr>
              <w:pStyle w:val="VCAAtablecondensedheading"/>
              <w:rPr>
                <w:b/>
                <w:bCs/>
              </w:rPr>
            </w:pPr>
            <w:r w:rsidRPr="00E163BE">
              <w:rPr>
                <w:b/>
                <w:bCs/>
              </w:rPr>
              <w:t xml:space="preserve">Average </w:t>
            </w:r>
          </w:p>
        </w:tc>
      </w:tr>
      <w:tr w:rsidR="000F1EFF" w14:paraId="4B9D9B24" w14:textId="77777777" w:rsidTr="00A0251C">
        <w:tc>
          <w:tcPr>
            <w:tcW w:w="988" w:type="dxa"/>
          </w:tcPr>
          <w:p w14:paraId="66D3D152" w14:textId="77777777" w:rsidR="000F1EFF" w:rsidRDefault="000F1EFF" w:rsidP="00E163BE">
            <w:pPr>
              <w:pStyle w:val="VCAAtablecondensed"/>
            </w:pPr>
            <w:r>
              <w:t>%</w:t>
            </w:r>
          </w:p>
        </w:tc>
        <w:tc>
          <w:tcPr>
            <w:tcW w:w="708" w:type="dxa"/>
          </w:tcPr>
          <w:p w14:paraId="67121F20" w14:textId="28F471C4" w:rsidR="000F1EFF" w:rsidRDefault="000F1EFF" w:rsidP="00E163BE">
            <w:pPr>
              <w:pStyle w:val="VCAAtablecondensed"/>
            </w:pPr>
            <w:r>
              <w:t>32</w:t>
            </w:r>
          </w:p>
        </w:tc>
        <w:tc>
          <w:tcPr>
            <w:tcW w:w="709" w:type="dxa"/>
          </w:tcPr>
          <w:p w14:paraId="3D40F92C" w14:textId="2692C406" w:rsidR="000F1EFF" w:rsidRDefault="000F1EFF" w:rsidP="00E163BE">
            <w:pPr>
              <w:pStyle w:val="VCAAtablecondensed"/>
            </w:pPr>
            <w:r>
              <w:t>27</w:t>
            </w:r>
          </w:p>
        </w:tc>
        <w:tc>
          <w:tcPr>
            <w:tcW w:w="709" w:type="dxa"/>
          </w:tcPr>
          <w:p w14:paraId="00A3F211" w14:textId="2FA07892" w:rsidR="000F1EFF" w:rsidRDefault="000F1EFF" w:rsidP="00E163BE">
            <w:pPr>
              <w:pStyle w:val="VCAAtablecondensed"/>
            </w:pPr>
            <w:r>
              <w:t>41</w:t>
            </w:r>
          </w:p>
        </w:tc>
        <w:tc>
          <w:tcPr>
            <w:tcW w:w="1036" w:type="dxa"/>
          </w:tcPr>
          <w:p w14:paraId="2C8A2AED" w14:textId="5909F7B1" w:rsidR="000F1EFF" w:rsidRDefault="000F1EFF" w:rsidP="00E163BE">
            <w:pPr>
              <w:pStyle w:val="VCAAtablecondensed"/>
            </w:pPr>
            <w:r>
              <w:t>1</w:t>
            </w:r>
            <w:r w:rsidR="000C5FE5">
              <w:t>.1</w:t>
            </w:r>
          </w:p>
        </w:tc>
      </w:tr>
    </w:tbl>
    <w:p w14:paraId="02A76D27" w14:textId="77777777" w:rsidR="007C31F6" w:rsidRDefault="00A5153E" w:rsidP="00E163BE">
      <w:pPr>
        <w:pStyle w:val="VCAAbody"/>
      </w:pPr>
      <w:r w:rsidRPr="00B214D1">
        <w:t xml:space="preserve">Students were asked to describe an experiment, test or trial that could be used to test the property they identified in </w:t>
      </w:r>
      <w:r w:rsidR="007C31F6">
        <w:t xml:space="preserve">Question </w:t>
      </w:r>
      <w:r w:rsidRPr="00B214D1">
        <w:t xml:space="preserve">13a. </w:t>
      </w:r>
    </w:p>
    <w:p w14:paraId="67B7D405" w14:textId="51E38F17" w:rsidR="00A5153E" w:rsidRDefault="00A5153E" w:rsidP="00E163BE">
      <w:pPr>
        <w:pStyle w:val="VCAAbody"/>
      </w:pPr>
      <w:r w:rsidRPr="00B214D1">
        <w:t xml:space="preserve">Some </w:t>
      </w:r>
      <w:r w:rsidR="007C31F6">
        <w:t xml:space="preserve">responses </w:t>
      </w:r>
      <w:r w:rsidRPr="00B214D1">
        <w:t>d</w:t>
      </w:r>
      <w:r w:rsidR="007C31F6">
        <w:t>id</w:t>
      </w:r>
      <w:r w:rsidRPr="00B214D1">
        <w:t xml:space="preserve"> this </w:t>
      </w:r>
      <w:r w:rsidR="007C31F6">
        <w:t>effectively</w:t>
      </w:r>
      <w:r w:rsidRPr="00B214D1">
        <w:t xml:space="preserve">, </w:t>
      </w:r>
      <w:r w:rsidR="007C31F6">
        <w:t xml:space="preserve">however </w:t>
      </w:r>
      <w:r w:rsidRPr="00B214D1">
        <w:t xml:space="preserve">some </w:t>
      </w:r>
      <w:r w:rsidR="00C65795">
        <w:t>expla</w:t>
      </w:r>
      <w:r w:rsidR="007C31F6">
        <w:t>i</w:t>
      </w:r>
      <w:r w:rsidR="00C65795">
        <w:t>ned</w:t>
      </w:r>
      <w:r w:rsidRPr="00B214D1">
        <w:t xml:space="preserve"> </w:t>
      </w:r>
      <w:r w:rsidR="007C31F6">
        <w:t xml:space="preserve">instead of </w:t>
      </w:r>
      <w:r w:rsidR="007C31F6" w:rsidRPr="00B214D1">
        <w:t>describe</w:t>
      </w:r>
      <w:r w:rsidR="007C31F6">
        <w:t xml:space="preserve">d </w:t>
      </w:r>
      <w:r w:rsidRPr="00B214D1">
        <w:t>the experiment. High</w:t>
      </w:r>
      <w:r w:rsidR="007C31F6">
        <w:t>-</w:t>
      </w:r>
      <w:r w:rsidRPr="00B214D1">
        <w:t>scoring responses describe</w:t>
      </w:r>
      <w:r w:rsidR="007C31F6">
        <w:t>d</w:t>
      </w:r>
      <w:r w:rsidRPr="00B214D1">
        <w:t xml:space="preserve"> the test in detail. </w:t>
      </w:r>
    </w:p>
    <w:p w14:paraId="077F1E80" w14:textId="5F1B557F" w:rsidR="00FA2866" w:rsidRPr="00B214D1" w:rsidRDefault="00FA2866" w:rsidP="00E163BE">
      <w:pPr>
        <w:pStyle w:val="VCAAbody"/>
      </w:pPr>
      <w:r w:rsidRPr="00473479">
        <w:t xml:space="preserve">Some responses did this effectively, however some stated what the test/experiment was instead of </w:t>
      </w:r>
      <w:r w:rsidR="000E7FDF" w:rsidRPr="00473479">
        <w:t>describ</w:t>
      </w:r>
      <w:r w:rsidR="000E7FDF">
        <w:t>ing</w:t>
      </w:r>
      <w:r w:rsidR="000E7FDF" w:rsidRPr="00473479">
        <w:t xml:space="preserve"> </w:t>
      </w:r>
      <w:r w:rsidRPr="00473479">
        <w:t>the test/experiment. High-scoring responses described the test in detail.</w:t>
      </w:r>
      <w:r w:rsidRPr="00B214D1">
        <w:t xml:space="preserve"> </w:t>
      </w:r>
    </w:p>
    <w:p w14:paraId="124DB171" w14:textId="6E21D860" w:rsidR="00A5153E" w:rsidRPr="00E163BE" w:rsidRDefault="00603415" w:rsidP="00E163BE">
      <w:pPr>
        <w:pStyle w:val="VCAAbody"/>
      </w:pPr>
      <w:r w:rsidRPr="00854CE5">
        <w:t>The following is an example of a high-scoring response</w:t>
      </w:r>
      <w:r w:rsidR="00A5153E" w:rsidRPr="00E163BE">
        <w:t xml:space="preserve">: </w:t>
      </w:r>
    </w:p>
    <w:p w14:paraId="499CFC90" w14:textId="57CE028C" w:rsidR="00A5153E" w:rsidRPr="00B214D1" w:rsidRDefault="00A5153E" w:rsidP="00E163BE">
      <w:pPr>
        <w:pStyle w:val="VCAAstudentresponse"/>
      </w:pPr>
      <w:r w:rsidRPr="00B214D1">
        <w:rPr>
          <w:lang w:val="en-AU"/>
        </w:rPr>
        <w:t>Weights could be used to test the durability of a material as they can be placed on top of the material until the desired weight can be held by the material without breaking</w:t>
      </w:r>
      <w:r w:rsidR="007C31F6">
        <w:rPr>
          <w:lang w:val="en-AU"/>
        </w:rPr>
        <w:t>.</w:t>
      </w:r>
    </w:p>
    <w:p w14:paraId="26920937" w14:textId="75480358" w:rsidR="00A5153E" w:rsidRDefault="00A5153E" w:rsidP="00E163BE">
      <w:pPr>
        <w:pStyle w:val="VCAAHeading3"/>
      </w:pPr>
      <w:r w:rsidRPr="00B214D1">
        <w:t>Question</w:t>
      </w:r>
      <w:r w:rsidRPr="00B214D1">
        <w:rPr>
          <w:spacing w:val="-5"/>
        </w:rPr>
        <w:t xml:space="preserve"> </w:t>
      </w:r>
      <w:r w:rsidRPr="00B214D1">
        <w:t>13c</w:t>
      </w:r>
      <w:r w:rsidR="0036074A">
        <w:t>.</w:t>
      </w:r>
    </w:p>
    <w:tbl>
      <w:tblPr>
        <w:tblStyle w:val="TableGrid"/>
        <w:tblW w:w="0" w:type="auto"/>
        <w:tblLook w:val="04A0" w:firstRow="1" w:lastRow="0" w:firstColumn="1" w:lastColumn="0" w:noHBand="0" w:noVBand="1"/>
      </w:tblPr>
      <w:tblGrid>
        <w:gridCol w:w="988"/>
        <w:gridCol w:w="708"/>
        <w:gridCol w:w="709"/>
        <w:gridCol w:w="709"/>
        <w:gridCol w:w="1036"/>
      </w:tblGrid>
      <w:tr w:rsidR="000F1EFF" w:rsidRPr="00E163BE" w14:paraId="5BA028F0" w14:textId="77777777" w:rsidTr="00E163BE">
        <w:tc>
          <w:tcPr>
            <w:tcW w:w="988" w:type="dxa"/>
            <w:shd w:val="clear" w:color="auto" w:fill="0F7EB4"/>
          </w:tcPr>
          <w:p w14:paraId="4B0AFF08" w14:textId="77777777" w:rsidR="000F1EFF" w:rsidRPr="00E163BE" w:rsidRDefault="000F1EFF" w:rsidP="00E163BE">
            <w:pPr>
              <w:pStyle w:val="VCAAtablecondensedheading"/>
              <w:rPr>
                <w:b/>
                <w:bCs/>
              </w:rPr>
            </w:pPr>
            <w:r w:rsidRPr="00E163BE">
              <w:rPr>
                <w:b/>
                <w:bCs/>
              </w:rPr>
              <w:t xml:space="preserve">Marks </w:t>
            </w:r>
          </w:p>
        </w:tc>
        <w:tc>
          <w:tcPr>
            <w:tcW w:w="708" w:type="dxa"/>
            <w:shd w:val="clear" w:color="auto" w:fill="0F7EB4"/>
          </w:tcPr>
          <w:p w14:paraId="7FE6AF38" w14:textId="77777777" w:rsidR="000F1EFF" w:rsidRPr="00E163BE" w:rsidRDefault="000F1EFF" w:rsidP="00E163BE">
            <w:pPr>
              <w:pStyle w:val="VCAAtablecondensedheading"/>
              <w:rPr>
                <w:b/>
                <w:bCs/>
              </w:rPr>
            </w:pPr>
            <w:r w:rsidRPr="00E163BE">
              <w:rPr>
                <w:b/>
                <w:bCs/>
              </w:rPr>
              <w:t>0</w:t>
            </w:r>
          </w:p>
        </w:tc>
        <w:tc>
          <w:tcPr>
            <w:tcW w:w="709" w:type="dxa"/>
            <w:shd w:val="clear" w:color="auto" w:fill="0F7EB4"/>
          </w:tcPr>
          <w:p w14:paraId="4FDCE4F7" w14:textId="77777777" w:rsidR="000F1EFF" w:rsidRPr="00E163BE" w:rsidRDefault="000F1EFF" w:rsidP="00E163BE">
            <w:pPr>
              <w:pStyle w:val="VCAAtablecondensedheading"/>
              <w:rPr>
                <w:b/>
                <w:bCs/>
              </w:rPr>
            </w:pPr>
            <w:r w:rsidRPr="00E163BE">
              <w:rPr>
                <w:b/>
                <w:bCs/>
              </w:rPr>
              <w:t>1</w:t>
            </w:r>
          </w:p>
        </w:tc>
        <w:tc>
          <w:tcPr>
            <w:tcW w:w="709" w:type="dxa"/>
            <w:shd w:val="clear" w:color="auto" w:fill="0F7EB4"/>
          </w:tcPr>
          <w:p w14:paraId="6848A7AD" w14:textId="77777777" w:rsidR="000F1EFF" w:rsidRPr="00E163BE" w:rsidRDefault="000F1EFF" w:rsidP="00E163BE">
            <w:pPr>
              <w:pStyle w:val="VCAAtablecondensedheading"/>
              <w:rPr>
                <w:b/>
                <w:bCs/>
              </w:rPr>
            </w:pPr>
            <w:r w:rsidRPr="00E163BE">
              <w:rPr>
                <w:b/>
                <w:bCs/>
              </w:rPr>
              <w:t>2</w:t>
            </w:r>
          </w:p>
        </w:tc>
        <w:tc>
          <w:tcPr>
            <w:tcW w:w="1036" w:type="dxa"/>
            <w:shd w:val="clear" w:color="auto" w:fill="0F7EB4"/>
          </w:tcPr>
          <w:p w14:paraId="465590C8" w14:textId="77777777" w:rsidR="000F1EFF" w:rsidRPr="00E163BE" w:rsidRDefault="000F1EFF" w:rsidP="00E163BE">
            <w:pPr>
              <w:pStyle w:val="VCAAtablecondensedheading"/>
              <w:rPr>
                <w:b/>
                <w:bCs/>
              </w:rPr>
            </w:pPr>
            <w:r w:rsidRPr="00E163BE">
              <w:rPr>
                <w:b/>
                <w:bCs/>
              </w:rPr>
              <w:t xml:space="preserve">Average </w:t>
            </w:r>
          </w:p>
        </w:tc>
      </w:tr>
      <w:tr w:rsidR="000F1EFF" w14:paraId="337123EF" w14:textId="77777777" w:rsidTr="00A0251C">
        <w:tc>
          <w:tcPr>
            <w:tcW w:w="988" w:type="dxa"/>
          </w:tcPr>
          <w:p w14:paraId="2A4F68B0" w14:textId="77777777" w:rsidR="000F1EFF" w:rsidRDefault="000F1EFF" w:rsidP="00E163BE">
            <w:pPr>
              <w:pStyle w:val="VCAAtablecondensed"/>
            </w:pPr>
            <w:r>
              <w:t>%</w:t>
            </w:r>
          </w:p>
        </w:tc>
        <w:tc>
          <w:tcPr>
            <w:tcW w:w="708" w:type="dxa"/>
          </w:tcPr>
          <w:p w14:paraId="436FF830" w14:textId="53276176" w:rsidR="000F1EFF" w:rsidRDefault="000F1EFF" w:rsidP="00E163BE">
            <w:pPr>
              <w:pStyle w:val="VCAAtablecondensed"/>
            </w:pPr>
            <w:r>
              <w:t>30</w:t>
            </w:r>
          </w:p>
        </w:tc>
        <w:tc>
          <w:tcPr>
            <w:tcW w:w="709" w:type="dxa"/>
          </w:tcPr>
          <w:p w14:paraId="39911185" w14:textId="59BFD817" w:rsidR="000F1EFF" w:rsidRDefault="000F1EFF" w:rsidP="00E163BE">
            <w:pPr>
              <w:pStyle w:val="VCAAtablecondensed"/>
            </w:pPr>
            <w:r>
              <w:t>32</w:t>
            </w:r>
          </w:p>
        </w:tc>
        <w:tc>
          <w:tcPr>
            <w:tcW w:w="709" w:type="dxa"/>
          </w:tcPr>
          <w:p w14:paraId="0D59EB1E" w14:textId="0DB9B5B9" w:rsidR="000F1EFF" w:rsidRDefault="000F1EFF" w:rsidP="00E163BE">
            <w:pPr>
              <w:pStyle w:val="VCAAtablecondensed"/>
            </w:pPr>
            <w:r>
              <w:t>38</w:t>
            </w:r>
          </w:p>
        </w:tc>
        <w:tc>
          <w:tcPr>
            <w:tcW w:w="1036" w:type="dxa"/>
          </w:tcPr>
          <w:p w14:paraId="4D9DA288" w14:textId="5E2A019C" w:rsidR="000F1EFF" w:rsidRDefault="000F1EFF" w:rsidP="00E163BE">
            <w:pPr>
              <w:pStyle w:val="VCAAtablecondensed"/>
            </w:pPr>
            <w:r>
              <w:t>1</w:t>
            </w:r>
            <w:r w:rsidR="000C5FE5">
              <w:t>.1</w:t>
            </w:r>
          </w:p>
        </w:tc>
      </w:tr>
    </w:tbl>
    <w:p w14:paraId="2CD79B40" w14:textId="36D58848" w:rsidR="007C31F6" w:rsidRDefault="00A5153E" w:rsidP="00E163BE">
      <w:pPr>
        <w:pStyle w:val="VCAAbody"/>
      </w:pPr>
      <w:r w:rsidRPr="00B214D1">
        <w:t xml:space="preserve">Students were asked to explain how the findings of the experiment from </w:t>
      </w:r>
      <w:r w:rsidR="007C31F6">
        <w:t>Q</w:t>
      </w:r>
      <w:r w:rsidRPr="00B214D1">
        <w:t>uestion 13b</w:t>
      </w:r>
      <w:r w:rsidR="007C31F6">
        <w:t>.</w:t>
      </w:r>
      <w:r w:rsidRPr="00B214D1">
        <w:t xml:space="preserve"> may help </w:t>
      </w:r>
      <w:r w:rsidR="007C31F6">
        <w:t xml:space="preserve">to </w:t>
      </w:r>
      <w:r w:rsidRPr="00B214D1">
        <w:t xml:space="preserve">justify a chosen product concept. </w:t>
      </w:r>
    </w:p>
    <w:p w14:paraId="4B7841D8" w14:textId="657BCF73" w:rsidR="00A5153E" w:rsidRPr="00B214D1" w:rsidRDefault="00A5153E" w:rsidP="00E163BE">
      <w:pPr>
        <w:pStyle w:val="VCAAbody"/>
      </w:pPr>
      <w:r w:rsidRPr="00B214D1">
        <w:t xml:space="preserve">Most </w:t>
      </w:r>
      <w:r w:rsidR="007C31F6">
        <w:t xml:space="preserve">responses </w:t>
      </w:r>
      <w:r w:rsidRPr="00B214D1">
        <w:t>explain</w:t>
      </w:r>
      <w:r w:rsidR="007C31F6">
        <w:t>ed</w:t>
      </w:r>
      <w:r w:rsidRPr="00B214D1">
        <w:t xml:space="preserve"> the finding</w:t>
      </w:r>
      <w:r w:rsidR="002D1AFB">
        <w:t>s</w:t>
      </w:r>
      <w:r w:rsidRPr="00B214D1">
        <w:t xml:space="preserve"> of the experiment </w:t>
      </w:r>
      <w:r w:rsidR="007C31F6">
        <w:t xml:space="preserve">appropriately, however </w:t>
      </w:r>
      <w:r w:rsidRPr="00B214D1">
        <w:t xml:space="preserve">a number </w:t>
      </w:r>
      <w:r w:rsidR="007C31F6">
        <w:t xml:space="preserve">did not </w:t>
      </w:r>
      <w:r w:rsidRPr="00B214D1">
        <w:t>explain how this may justify a product concept. High</w:t>
      </w:r>
      <w:r w:rsidR="007C31F6">
        <w:t>-</w:t>
      </w:r>
      <w:r w:rsidRPr="00B214D1">
        <w:t xml:space="preserve">scoring responses were able to do both. </w:t>
      </w:r>
    </w:p>
    <w:p w14:paraId="5F82E484" w14:textId="2F62F7BB" w:rsidR="00A5153E" w:rsidRPr="00E163BE" w:rsidRDefault="00603415" w:rsidP="00E163BE">
      <w:pPr>
        <w:pStyle w:val="VCAAbody"/>
      </w:pPr>
      <w:r w:rsidRPr="00854CE5">
        <w:t>The following is an example of a high-scoring response</w:t>
      </w:r>
      <w:r w:rsidR="00A5153E" w:rsidRPr="00E163BE">
        <w:t xml:space="preserve">: </w:t>
      </w:r>
    </w:p>
    <w:p w14:paraId="3B858F1E" w14:textId="65FD2857" w:rsidR="00A5153E" w:rsidRPr="00B214D1" w:rsidRDefault="00C65795" w:rsidP="00E163BE">
      <w:pPr>
        <w:pStyle w:val="VCAAstudentresponse"/>
      </w:pPr>
      <w:r>
        <w:t>T</w:t>
      </w:r>
      <w:r w:rsidR="00A5153E" w:rsidRPr="00B214D1">
        <w:t>his may help decide and justify a chosen product concept as it will show the designers what material is the strongest</w:t>
      </w:r>
      <w:r w:rsidR="007C31F6">
        <w:t>,</w:t>
      </w:r>
      <w:r w:rsidR="00A5153E" w:rsidRPr="00B214D1">
        <w:t xml:space="preserve"> most suited for the design and design problem and how the product is best suited to be </w:t>
      </w:r>
      <w:r w:rsidR="00FA2866">
        <w:t>used by the e</w:t>
      </w:r>
      <w:r w:rsidR="00A5153E" w:rsidRPr="00B214D1">
        <w:t>nd user</w:t>
      </w:r>
      <w:r w:rsidR="007C31F6">
        <w:t>.</w:t>
      </w:r>
    </w:p>
    <w:p w14:paraId="78C4AF45" w14:textId="77777777" w:rsidR="004C5BF6" w:rsidRDefault="004C5BF6" w:rsidP="005F01F5">
      <w:pPr>
        <w:pStyle w:val="VCAAbody"/>
        <w:rPr>
          <w:rFonts w:eastAsia="Arial"/>
        </w:rPr>
      </w:pPr>
      <w:r>
        <w:br w:type="page"/>
      </w:r>
    </w:p>
    <w:p w14:paraId="0C01B74F" w14:textId="19BCA664" w:rsidR="00A5153E" w:rsidRDefault="00A5153E" w:rsidP="00E163BE">
      <w:pPr>
        <w:pStyle w:val="VCAAHeading3"/>
      </w:pPr>
      <w:r w:rsidRPr="00B214D1">
        <w:lastRenderedPageBreak/>
        <w:t>Question</w:t>
      </w:r>
      <w:r w:rsidRPr="00B214D1">
        <w:rPr>
          <w:spacing w:val="-5"/>
        </w:rPr>
        <w:t xml:space="preserve"> </w:t>
      </w:r>
      <w:r w:rsidRPr="00B214D1">
        <w:t>14</w:t>
      </w:r>
    </w:p>
    <w:tbl>
      <w:tblPr>
        <w:tblStyle w:val="TableGrid"/>
        <w:tblW w:w="0" w:type="auto"/>
        <w:tblLook w:val="04A0" w:firstRow="1" w:lastRow="0" w:firstColumn="1" w:lastColumn="0" w:noHBand="0" w:noVBand="1"/>
      </w:tblPr>
      <w:tblGrid>
        <w:gridCol w:w="988"/>
        <w:gridCol w:w="708"/>
        <w:gridCol w:w="709"/>
        <w:gridCol w:w="709"/>
        <w:gridCol w:w="709"/>
        <w:gridCol w:w="1134"/>
      </w:tblGrid>
      <w:tr w:rsidR="000F1EFF" w:rsidRPr="00E163BE" w14:paraId="1661FF35" w14:textId="77777777" w:rsidTr="00E163BE">
        <w:tc>
          <w:tcPr>
            <w:tcW w:w="988" w:type="dxa"/>
            <w:shd w:val="clear" w:color="auto" w:fill="0F7EB4"/>
          </w:tcPr>
          <w:p w14:paraId="51DCD1CA" w14:textId="77777777" w:rsidR="000F1EFF" w:rsidRPr="00E163BE" w:rsidRDefault="000F1EFF" w:rsidP="00E163BE">
            <w:pPr>
              <w:pStyle w:val="VCAAtablecondensedheading"/>
              <w:rPr>
                <w:b/>
                <w:bCs/>
              </w:rPr>
            </w:pPr>
            <w:r w:rsidRPr="00E163BE">
              <w:rPr>
                <w:b/>
                <w:bCs/>
              </w:rPr>
              <w:t xml:space="preserve">Marks </w:t>
            </w:r>
          </w:p>
        </w:tc>
        <w:tc>
          <w:tcPr>
            <w:tcW w:w="708" w:type="dxa"/>
            <w:shd w:val="clear" w:color="auto" w:fill="0F7EB4"/>
          </w:tcPr>
          <w:p w14:paraId="1F6904BB" w14:textId="77777777" w:rsidR="000F1EFF" w:rsidRPr="00E163BE" w:rsidRDefault="000F1EFF" w:rsidP="00E163BE">
            <w:pPr>
              <w:pStyle w:val="VCAAtablecondensedheading"/>
              <w:rPr>
                <w:b/>
                <w:bCs/>
              </w:rPr>
            </w:pPr>
            <w:r w:rsidRPr="00E163BE">
              <w:rPr>
                <w:b/>
                <w:bCs/>
              </w:rPr>
              <w:t>0</w:t>
            </w:r>
          </w:p>
        </w:tc>
        <w:tc>
          <w:tcPr>
            <w:tcW w:w="709" w:type="dxa"/>
            <w:shd w:val="clear" w:color="auto" w:fill="0F7EB4"/>
          </w:tcPr>
          <w:p w14:paraId="1AE74550" w14:textId="77777777" w:rsidR="000F1EFF" w:rsidRPr="00E163BE" w:rsidRDefault="000F1EFF" w:rsidP="00E163BE">
            <w:pPr>
              <w:pStyle w:val="VCAAtablecondensedheading"/>
              <w:rPr>
                <w:b/>
                <w:bCs/>
              </w:rPr>
            </w:pPr>
            <w:r w:rsidRPr="00E163BE">
              <w:rPr>
                <w:b/>
                <w:bCs/>
              </w:rPr>
              <w:t>1</w:t>
            </w:r>
          </w:p>
        </w:tc>
        <w:tc>
          <w:tcPr>
            <w:tcW w:w="709" w:type="dxa"/>
            <w:shd w:val="clear" w:color="auto" w:fill="0F7EB4"/>
          </w:tcPr>
          <w:p w14:paraId="355ADD90" w14:textId="77777777" w:rsidR="000F1EFF" w:rsidRPr="00E163BE" w:rsidRDefault="000F1EFF" w:rsidP="00E163BE">
            <w:pPr>
              <w:pStyle w:val="VCAAtablecondensedheading"/>
              <w:rPr>
                <w:b/>
                <w:bCs/>
              </w:rPr>
            </w:pPr>
            <w:r w:rsidRPr="00E163BE">
              <w:rPr>
                <w:b/>
                <w:bCs/>
              </w:rPr>
              <w:t>2</w:t>
            </w:r>
          </w:p>
        </w:tc>
        <w:tc>
          <w:tcPr>
            <w:tcW w:w="709" w:type="dxa"/>
            <w:shd w:val="clear" w:color="auto" w:fill="0F7EB4"/>
          </w:tcPr>
          <w:p w14:paraId="79F2AC6F" w14:textId="77777777" w:rsidR="000F1EFF" w:rsidRPr="00E163BE" w:rsidRDefault="000F1EFF" w:rsidP="00E163BE">
            <w:pPr>
              <w:pStyle w:val="VCAAtablecondensedheading"/>
              <w:rPr>
                <w:b/>
                <w:bCs/>
              </w:rPr>
            </w:pPr>
            <w:r w:rsidRPr="00E163BE">
              <w:rPr>
                <w:b/>
                <w:bCs/>
              </w:rPr>
              <w:t>3</w:t>
            </w:r>
          </w:p>
        </w:tc>
        <w:tc>
          <w:tcPr>
            <w:tcW w:w="1134" w:type="dxa"/>
            <w:shd w:val="clear" w:color="auto" w:fill="0F7EB4"/>
          </w:tcPr>
          <w:p w14:paraId="6DCE1755" w14:textId="77777777" w:rsidR="000F1EFF" w:rsidRPr="00E163BE" w:rsidRDefault="000F1EFF" w:rsidP="00E163BE">
            <w:pPr>
              <w:pStyle w:val="VCAAtablecondensedheading"/>
              <w:rPr>
                <w:b/>
                <w:bCs/>
              </w:rPr>
            </w:pPr>
            <w:r w:rsidRPr="00E163BE">
              <w:rPr>
                <w:b/>
                <w:bCs/>
              </w:rPr>
              <w:t xml:space="preserve">Average </w:t>
            </w:r>
          </w:p>
        </w:tc>
      </w:tr>
      <w:tr w:rsidR="000F1EFF" w14:paraId="7FAB1FF5" w14:textId="77777777" w:rsidTr="00A0251C">
        <w:tc>
          <w:tcPr>
            <w:tcW w:w="988" w:type="dxa"/>
          </w:tcPr>
          <w:p w14:paraId="48885A50" w14:textId="77777777" w:rsidR="000F1EFF" w:rsidRDefault="000F1EFF" w:rsidP="00E163BE">
            <w:pPr>
              <w:pStyle w:val="VCAAtablecondensed"/>
            </w:pPr>
            <w:r>
              <w:t>%</w:t>
            </w:r>
          </w:p>
        </w:tc>
        <w:tc>
          <w:tcPr>
            <w:tcW w:w="708" w:type="dxa"/>
          </w:tcPr>
          <w:p w14:paraId="31FD8289" w14:textId="7AB41333" w:rsidR="000F1EFF" w:rsidRDefault="000F1EFF" w:rsidP="00E163BE">
            <w:pPr>
              <w:pStyle w:val="VCAAtablecondensed"/>
            </w:pPr>
            <w:r>
              <w:t>41</w:t>
            </w:r>
          </w:p>
        </w:tc>
        <w:tc>
          <w:tcPr>
            <w:tcW w:w="709" w:type="dxa"/>
          </w:tcPr>
          <w:p w14:paraId="65858295" w14:textId="54E190E8" w:rsidR="000F1EFF" w:rsidRDefault="000F1EFF" w:rsidP="00E163BE">
            <w:pPr>
              <w:pStyle w:val="VCAAtablecondensed"/>
            </w:pPr>
            <w:r>
              <w:t>28</w:t>
            </w:r>
          </w:p>
        </w:tc>
        <w:tc>
          <w:tcPr>
            <w:tcW w:w="709" w:type="dxa"/>
          </w:tcPr>
          <w:p w14:paraId="4DEF6C8A" w14:textId="71BC0CBF" w:rsidR="000F1EFF" w:rsidRDefault="000F1EFF" w:rsidP="00E163BE">
            <w:pPr>
              <w:pStyle w:val="VCAAtablecondensed"/>
            </w:pPr>
            <w:r>
              <w:t>19</w:t>
            </w:r>
          </w:p>
        </w:tc>
        <w:tc>
          <w:tcPr>
            <w:tcW w:w="709" w:type="dxa"/>
          </w:tcPr>
          <w:p w14:paraId="7523BEE0" w14:textId="180D3B65" w:rsidR="000F1EFF" w:rsidRDefault="000F1EFF" w:rsidP="00E163BE">
            <w:pPr>
              <w:pStyle w:val="VCAAtablecondensed"/>
            </w:pPr>
            <w:r>
              <w:t>12</w:t>
            </w:r>
          </w:p>
        </w:tc>
        <w:tc>
          <w:tcPr>
            <w:tcW w:w="1134" w:type="dxa"/>
          </w:tcPr>
          <w:p w14:paraId="775E81EC" w14:textId="0BCDA989" w:rsidR="000F1EFF" w:rsidRDefault="000F1EFF" w:rsidP="00E163BE">
            <w:pPr>
              <w:pStyle w:val="VCAAtablecondensed"/>
            </w:pPr>
            <w:r>
              <w:t>1</w:t>
            </w:r>
            <w:r w:rsidR="000C5FE5">
              <w:t>.1</w:t>
            </w:r>
          </w:p>
        </w:tc>
      </w:tr>
    </w:tbl>
    <w:p w14:paraId="23A5B516" w14:textId="6CDD907B" w:rsidR="007C31F6" w:rsidRDefault="00A5153E" w:rsidP="00E163BE">
      <w:pPr>
        <w:pStyle w:val="VCAAbody"/>
      </w:pPr>
      <w:r w:rsidRPr="00B214D1">
        <w:t xml:space="preserve">Students were asked to discuss one way that research and development (R&amp;D) in relation to </w:t>
      </w:r>
      <w:r w:rsidR="007C31F6">
        <w:t>p</w:t>
      </w:r>
      <w:r w:rsidRPr="00B214D1">
        <w:t>olyamide</w:t>
      </w:r>
      <w:r w:rsidR="007C31F6">
        <w:t xml:space="preserve"> </w:t>
      </w:r>
      <w:r w:rsidRPr="00B214D1">
        <w:t xml:space="preserve">11 could contribute to innovation. </w:t>
      </w:r>
    </w:p>
    <w:p w14:paraId="144D52B8" w14:textId="32FFFA56" w:rsidR="007C31F6" w:rsidRDefault="00DC5596" w:rsidP="00E163BE">
      <w:pPr>
        <w:pStyle w:val="VCAAbody"/>
      </w:pPr>
      <w:r>
        <w:t>Lower-scoring</w:t>
      </w:r>
      <w:r w:rsidRPr="00B214D1">
        <w:t xml:space="preserve"> </w:t>
      </w:r>
      <w:r w:rsidR="007C31F6">
        <w:t xml:space="preserve">responses </w:t>
      </w:r>
      <w:r w:rsidR="00A5153E" w:rsidRPr="00B214D1">
        <w:t xml:space="preserve">referred to </w:t>
      </w:r>
      <w:r w:rsidR="007C31F6">
        <w:t>m</w:t>
      </w:r>
      <w:r w:rsidR="00A5153E" w:rsidRPr="00B214D1">
        <w:t xml:space="preserve">arket </w:t>
      </w:r>
      <w:r w:rsidR="007C31F6">
        <w:t>r</w:t>
      </w:r>
      <w:r w:rsidR="00A5153E" w:rsidRPr="00B214D1">
        <w:t xml:space="preserve">esearch </w:t>
      </w:r>
      <w:r w:rsidR="007C31F6">
        <w:t>instead of</w:t>
      </w:r>
      <w:r w:rsidR="007C31F6" w:rsidRPr="00B214D1">
        <w:t xml:space="preserve"> </w:t>
      </w:r>
      <w:r w:rsidR="00A5153E" w:rsidRPr="00B214D1">
        <w:t xml:space="preserve">research and development. Other </w:t>
      </w:r>
      <w:r w:rsidR="007C31F6">
        <w:t xml:space="preserve">responses </w:t>
      </w:r>
      <w:r w:rsidR="00A5153E" w:rsidRPr="00B214D1">
        <w:t xml:space="preserve">referred to materials testing of the product. </w:t>
      </w:r>
    </w:p>
    <w:p w14:paraId="38E2051A" w14:textId="047DFF71" w:rsidR="00A5153E" w:rsidRPr="00B214D1" w:rsidRDefault="00A5153E" w:rsidP="00E163BE">
      <w:pPr>
        <w:pStyle w:val="VCAAbody"/>
      </w:pPr>
      <w:r w:rsidRPr="00B214D1">
        <w:t>High</w:t>
      </w:r>
      <w:r w:rsidR="007C31F6">
        <w:t>-</w:t>
      </w:r>
      <w:r w:rsidRPr="00B214D1">
        <w:t>scoring responses refer</w:t>
      </w:r>
      <w:r w:rsidR="007C31F6">
        <w:t>red</w:t>
      </w:r>
      <w:r w:rsidRPr="00B214D1">
        <w:t xml:space="preserve"> to research and development being scientific and technical to discover new materials and process</w:t>
      </w:r>
      <w:r w:rsidR="002D1AFB">
        <w:t>es</w:t>
      </w:r>
      <w:r w:rsidR="007C31F6">
        <w:t xml:space="preserve">. These responses </w:t>
      </w:r>
      <w:r w:rsidRPr="00B214D1">
        <w:t>then explain</w:t>
      </w:r>
      <w:r w:rsidR="007C31F6">
        <w:t>ed</w:t>
      </w:r>
      <w:r w:rsidRPr="00B214D1">
        <w:t xml:space="preserve"> how this contributes to innovation. </w:t>
      </w:r>
    </w:p>
    <w:p w14:paraId="51EA8126" w14:textId="6D0D8F2D" w:rsidR="00A5153E" w:rsidRPr="00E163BE" w:rsidRDefault="00603415" w:rsidP="00E163BE">
      <w:pPr>
        <w:pStyle w:val="VCAAbody"/>
      </w:pPr>
      <w:r w:rsidRPr="00854CE5">
        <w:t>The following is an example of a high-scoring response</w:t>
      </w:r>
      <w:r w:rsidR="007C31F6">
        <w:t>:</w:t>
      </w:r>
      <w:r w:rsidR="00A5153E" w:rsidRPr="00E163BE">
        <w:t xml:space="preserve"> </w:t>
      </w:r>
    </w:p>
    <w:p w14:paraId="2C696C51" w14:textId="0E5B0298" w:rsidR="00A5153E" w:rsidRPr="00B214D1" w:rsidRDefault="00A5153E" w:rsidP="00E163BE">
      <w:pPr>
        <w:pStyle w:val="VCAAstudentresponse"/>
      </w:pPr>
      <w:r w:rsidRPr="00B214D1">
        <w:t xml:space="preserve">R&amp;D in </w:t>
      </w:r>
      <w:r w:rsidR="007C31F6">
        <w:t xml:space="preserve">relation </w:t>
      </w:r>
      <w:r w:rsidRPr="00B214D1">
        <w:t>to polyamide</w:t>
      </w:r>
      <w:r w:rsidR="007C31F6">
        <w:t xml:space="preserve"> </w:t>
      </w:r>
      <w:r w:rsidRPr="00B214D1">
        <w:t>11 could contribute to innovation as the plant</w:t>
      </w:r>
      <w:r w:rsidR="00C92363">
        <w:t>-</w:t>
      </w:r>
      <w:r w:rsidRPr="00B214D1">
        <w:t xml:space="preserve">based materials is rather unknown. </w:t>
      </w:r>
      <w:r w:rsidR="00491ABB">
        <w:t>T</w:t>
      </w:r>
      <w:r w:rsidRPr="00B214D1">
        <w:t>hrough R&amp;D</w:t>
      </w:r>
      <w:r w:rsidR="00C92363">
        <w:t>,</w:t>
      </w:r>
      <w:r w:rsidRPr="00B214D1">
        <w:t xml:space="preserve"> the properties of polyamide</w:t>
      </w:r>
      <w:r w:rsidR="00C92363">
        <w:t xml:space="preserve"> 11</w:t>
      </w:r>
      <w:r w:rsidRPr="00B214D1">
        <w:t xml:space="preserve"> could be explored such as weight, stretch and durability. </w:t>
      </w:r>
      <w:r w:rsidR="00491ABB">
        <w:t>U</w:t>
      </w:r>
      <w:r w:rsidRPr="00B214D1">
        <w:t>sing this information</w:t>
      </w:r>
      <w:r w:rsidR="00C92363">
        <w:t>,</w:t>
      </w:r>
      <w:r w:rsidRPr="00B214D1">
        <w:t xml:space="preserve"> innovation around how it could be used and how the design of a helmet could be reimagined would come about.</w:t>
      </w:r>
    </w:p>
    <w:p w14:paraId="636D2D46" w14:textId="4FDAD8D1" w:rsidR="00A5153E" w:rsidRDefault="00A5153E" w:rsidP="00E163BE">
      <w:pPr>
        <w:pStyle w:val="VCAAHeading3"/>
      </w:pPr>
      <w:r w:rsidRPr="00B214D1">
        <w:t>Question</w:t>
      </w:r>
      <w:r w:rsidRPr="00B214D1">
        <w:rPr>
          <w:spacing w:val="-5"/>
        </w:rPr>
        <w:t xml:space="preserve"> </w:t>
      </w:r>
      <w:r w:rsidRPr="00B214D1">
        <w:t>15a</w:t>
      </w:r>
      <w:r w:rsidR="0036074A">
        <w:t>.</w:t>
      </w:r>
    </w:p>
    <w:tbl>
      <w:tblPr>
        <w:tblStyle w:val="TableGrid"/>
        <w:tblW w:w="0" w:type="auto"/>
        <w:tblLook w:val="04A0" w:firstRow="1" w:lastRow="0" w:firstColumn="1" w:lastColumn="0" w:noHBand="0" w:noVBand="1"/>
      </w:tblPr>
      <w:tblGrid>
        <w:gridCol w:w="988"/>
        <w:gridCol w:w="708"/>
        <w:gridCol w:w="709"/>
        <w:gridCol w:w="709"/>
        <w:gridCol w:w="1036"/>
      </w:tblGrid>
      <w:tr w:rsidR="000F1EFF" w:rsidRPr="00E163BE" w14:paraId="508041CE" w14:textId="77777777" w:rsidTr="00E163BE">
        <w:tc>
          <w:tcPr>
            <w:tcW w:w="988" w:type="dxa"/>
            <w:shd w:val="clear" w:color="auto" w:fill="0F7EB4"/>
          </w:tcPr>
          <w:p w14:paraId="64548FCD" w14:textId="77777777" w:rsidR="000F1EFF" w:rsidRPr="00E163BE" w:rsidRDefault="000F1EFF" w:rsidP="00E163BE">
            <w:pPr>
              <w:pStyle w:val="VCAAtablecondensedheading"/>
              <w:rPr>
                <w:b/>
                <w:bCs/>
              </w:rPr>
            </w:pPr>
            <w:r w:rsidRPr="00E163BE">
              <w:rPr>
                <w:b/>
                <w:bCs/>
              </w:rPr>
              <w:t xml:space="preserve">Marks </w:t>
            </w:r>
          </w:p>
        </w:tc>
        <w:tc>
          <w:tcPr>
            <w:tcW w:w="708" w:type="dxa"/>
            <w:shd w:val="clear" w:color="auto" w:fill="0F7EB4"/>
          </w:tcPr>
          <w:p w14:paraId="1B1D9A98" w14:textId="77777777" w:rsidR="000F1EFF" w:rsidRPr="00E163BE" w:rsidRDefault="000F1EFF" w:rsidP="00E163BE">
            <w:pPr>
              <w:pStyle w:val="VCAAtablecondensedheading"/>
              <w:rPr>
                <w:b/>
                <w:bCs/>
              </w:rPr>
            </w:pPr>
            <w:r w:rsidRPr="00E163BE">
              <w:rPr>
                <w:b/>
                <w:bCs/>
              </w:rPr>
              <w:t>0</w:t>
            </w:r>
          </w:p>
        </w:tc>
        <w:tc>
          <w:tcPr>
            <w:tcW w:w="709" w:type="dxa"/>
            <w:shd w:val="clear" w:color="auto" w:fill="0F7EB4"/>
          </w:tcPr>
          <w:p w14:paraId="59C07B01" w14:textId="77777777" w:rsidR="000F1EFF" w:rsidRPr="00E163BE" w:rsidRDefault="000F1EFF" w:rsidP="00E163BE">
            <w:pPr>
              <w:pStyle w:val="VCAAtablecondensedheading"/>
              <w:rPr>
                <w:b/>
                <w:bCs/>
              </w:rPr>
            </w:pPr>
            <w:r w:rsidRPr="00E163BE">
              <w:rPr>
                <w:b/>
                <w:bCs/>
              </w:rPr>
              <w:t>1</w:t>
            </w:r>
          </w:p>
        </w:tc>
        <w:tc>
          <w:tcPr>
            <w:tcW w:w="709" w:type="dxa"/>
            <w:shd w:val="clear" w:color="auto" w:fill="0F7EB4"/>
          </w:tcPr>
          <w:p w14:paraId="483BC1A2" w14:textId="77777777" w:rsidR="000F1EFF" w:rsidRPr="00E163BE" w:rsidRDefault="000F1EFF" w:rsidP="00E163BE">
            <w:pPr>
              <w:pStyle w:val="VCAAtablecondensedheading"/>
              <w:rPr>
                <w:b/>
                <w:bCs/>
              </w:rPr>
            </w:pPr>
            <w:r w:rsidRPr="00E163BE">
              <w:rPr>
                <w:b/>
                <w:bCs/>
              </w:rPr>
              <w:t>2</w:t>
            </w:r>
          </w:p>
        </w:tc>
        <w:tc>
          <w:tcPr>
            <w:tcW w:w="1036" w:type="dxa"/>
            <w:shd w:val="clear" w:color="auto" w:fill="0F7EB4"/>
          </w:tcPr>
          <w:p w14:paraId="37804FC0" w14:textId="77777777" w:rsidR="000F1EFF" w:rsidRPr="00E163BE" w:rsidRDefault="000F1EFF" w:rsidP="00E163BE">
            <w:pPr>
              <w:pStyle w:val="VCAAtablecondensedheading"/>
              <w:rPr>
                <w:b/>
                <w:bCs/>
              </w:rPr>
            </w:pPr>
            <w:r w:rsidRPr="00E163BE">
              <w:rPr>
                <w:b/>
                <w:bCs/>
              </w:rPr>
              <w:t xml:space="preserve">Average </w:t>
            </w:r>
          </w:p>
        </w:tc>
      </w:tr>
      <w:tr w:rsidR="000F1EFF" w14:paraId="55C38656" w14:textId="77777777" w:rsidTr="00A0251C">
        <w:tc>
          <w:tcPr>
            <w:tcW w:w="988" w:type="dxa"/>
          </w:tcPr>
          <w:p w14:paraId="6369597F" w14:textId="77777777" w:rsidR="000F1EFF" w:rsidRDefault="000F1EFF" w:rsidP="00E163BE">
            <w:pPr>
              <w:pStyle w:val="VCAAtablecondensed"/>
            </w:pPr>
            <w:r>
              <w:t>%</w:t>
            </w:r>
          </w:p>
        </w:tc>
        <w:tc>
          <w:tcPr>
            <w:tcW w:w="708" w:type="dxa"/>
          </w:tcPr>
          <w:p w14:paraId="5B9B38EC" w14:textId="6EE0C2F6" w:rsidR="000F1EFF" w:rsidRDefault="000F1EFF" w:rsidP="00E163BE">
            <w:pPr>
              <w:pStyle w:val="VCAAtablecondensed"/>
            </w:pPr>
            <w:r>
              <w:t>7</w:t>
            </w:r>
          </w:p>
        </w:tc>
        <w:tc>
          <w:tcPr>
            <w:tcW w:w="709" w:type="dxa"/>
          </w:tcPr>
          <w:p w14:paraId="6CE3A321" w14:textId="359EA522" w:rsidR="000F1EFF" w:rsidRDefault="000F1EFF" w:rsidP="00E163BE">
            <w:pPr>
              <w:pStyle w:val="VCAAtablecondensed"/>
            </w:pPr>
            <w:r>
              <w:t>24</w:t>
            </w:r>
          </w:p>
        </w:tc>
        <w:tc>
          <w:tcPr>
            <w:tcW w:w="709" w:type="dxa"/>
          </w:tcPr>
          <w:p w14:paraId="73F60A51" w14:textId="6750F6D4" w:rsidR="000F1EFF" w:rsidRDefault="000F1EFF" w:rsidP="00E163BE">
            <w:pPr>
              <w:pStyle w:val="VCAAtablecondensed"/>
            </w:pPr>
            <w:r>
              <w:t>69</w:t>
            </w:r>
          </w:p>
        </w:tc>
        <w:tc>
          <w:tcPr>
            <w:tcW w:w="1036" w:type="dxa"/>
          </w:tcPr>
          <w:p w14:paraId="40F6C3D5" w14:textId="0C22622A" w:rsidR="000F1EFF" w:rsidRDefault="000F1EFF" w:rsidP="00E163BE">
            <w:pPr>
              <w:pStyle w:val="VCAAtablecondensed"/>
            </w:pPr>
            <w:r>
              <w:t>1.6</w:t>
            </w:r>
          </w:p>
        </w:tc>
      </w:tr>
    </w:tbl>
    <w:p w14:paraId="56D00165" w14:textId="059B1171" w:rsidR="00C92363" w:rsidRPr="00DC5596" w:rsidRDefault="00C92363" w:rsidP="00C92363">
      <w:pPr>
        <w:pStyle w:val="VCAAbody"/>
      </w:pPr>
      <w:r w:rsidRPr="00DC5596">
        <w:t>This question asked s</w:t>
      </w:r>
      <w:r w:rsidR="00A5153E" w:rsidRPr="00DC5596">
        <w:t>tudents to describe the purpose of prototyping</w:t>
      </w:r>
      <w:r w:rsidRPr="00DC5596">
        <w:t>.</w:t>
      </w:r>
    </w:p>
    <w:p w14:paraId="6E6ECC11" w14:textId="227A718D" w:rsidR="00A5153E" w:rsidRPr="00B214D1" w:rsidRDefault="00C92363" w:rsidP="00E163BE">
      <w:pPr>
        <w:pStyle w:val="VCAAbody"/>
      </w:pPr>
      <w:r>
        <w:t>M</w:t>
      </w:r>
      <w:r w:rsidR="00A5153E" w:rsidRPr="00B214D1">
        <w:t xml:space="preserve">ost </w:t>
      </w:r>
      <w:r>
        <w:t xml:space="preserve">responses did </w:t>
      </w:r>
      <w:r w:rsidR="00A5153E" w:rsidRPr="00B214D1">
        <w:t xml:space="preserve">this </w:t>
      </w:r>
      <w:r>
        <w:t xml:space="preserve">appropriately, </w:t>
      </w:r>
      <w:r w:rsidR="00A5153E" w:rsidRPr="00B214D1">
        <w:t xml:space="preserve">referring to </w:t>
      </w:r>
      <w:r w:rsidR="00594BE9">
        <w:t xml:space="preserve">aspects of </w:t>
      </w:r>
      <w:r w:rsidR="00BB7EBE" w:rsidRPr="00B214D1">
        <w:t>prototyping</w:t>
      </w:r>
      <w:r w:rsidR="00A5153E" w:rsidRPr="00B214D1">
        <w:t xml:space="preserve"> </w:t>
      </w:r>
      <w:r w:rsidR="00594BE9">
        <w:t xml:space="preserve">such as </w:t>
      </w:r>
      <w:r w:rsidR="00A5153E" w:rsidRPr="00B214D1">
        <w:t xml:space="preserve">testing ideas, </w:t>
      </w:r>
      <w:r w:rsidR="00594BE9" w:rsidRPr="00B214D1">
        <w:t>ga</w:t>
      </w:r>
      <w:r w:rsidR="00594BE9">
        <w:t>thering</w:t>
      </w:r>
      <w:r w:rsidR="00594BE9" w:rsidRPr="00B214D1">
        <w:t xml:space="preserve"> </w:t>
      </w:r>
      <w:r w:rsidR="00A5153E" w:rsidRPr="00B214D1">
        <w:t xml:space="preserve">feedback, </w:t>
      </w:r>
      <w:r>
        <w:t xml:space="preserve">and </w:t>
      </w:r>
      <w:r w:rsidR="00A5153E" w:rsidRPr="00B214D1">
        <w:t xml:space="preserve">identifying faults before production. </w:t>
      </w:r>
    </w:p>
    <w:p w14:paraId="2B9788C3" w14:textId="583C6C4C" w:rsidR="00A5153E" w:rsidRPr="00AD5F6C" w:rsidRDefault="00603415" w:rsidP="00C92363">
      <w:pPr>
        <w:pStyle w:val="VCAAbody"/>
      </w:pPr>
      <w:r w:rsidRPr="00854CE5">
        <w:t>The following is an example of a high-scoring response</w:t>
      </w:r>
      <w:r w:rsidR="00A5153E" w:rsidRPr="00AD5F6C">
        <w:t xml:space="preserve">: </w:t>
      </w:r>
    </w:p>
    <w:p w14:paraId="6F66598F" w14:textId="79119E62" w:rsidR="00A5153E" w:rsidRPr="00B214D1" w:rsidRDefault="00A5153E" w:rsidP="00E163BE">
      <w:pPr>
        <w:pStyle w:val="VCAAstudentresponse"/>
      </w:pPr>
      <w:r w:rsidRPr="00B214D1">
        <w:t>The purpose of prototyping is to help find issues or faults for a product before it is mass produced, allowing products such as the HEXR helmet to meet end</w:t>
      </w:r>
      <w:r w:rsidR="00AD5F6C">
        <w:t>-</w:t>
      </w:r>
      <w:r w:rsidRPr="00B214D1">
        <w:t>user needs or wants.</w:t>
      </w:r>
    </w:p>
    <w:p w14:paraId="74278D7C" w14:textId="4D945DAF" w:rsidR="000F1EFF" w:rsidRPr="000F1EFF" w:rsidRDefault="00A5153E" w:rsidP="00E163BE">
      <w:pPr>
        <w:pStyle w:val="VCAAHeading3"/>
      </w:pPr>
      <w:r w:rsidRPr="00B214D1">
        <w:t>Question</w:t>
      </w:r>
      <w:r w:rsidRPr="00B214D1">
        <w:rPr>
          <w:spacing w:val="-5"/>
        </w:rPr>
        <w:t xml:space="preserve"> </w:t>
      </w:r>
      <w:r w:rsidRPr="00B214D1">
        <w:t>15b</w:t>
      </w:r>
      <w:r w:rsidR="0036074A">
        <w:t>.</w:t>
      </w:r>
    </w:p>
    <w:tbl>
      <w:tblPr>
        <w:tblStyle w:val="TableGrid"/>
        <w:tblW w:w="0" w:type="auto"/>
        <w:tblLook w:val="04A0" w:firstRow="1" w:lastRow="0" w:firstColumn="1" w:lastColumn="0" w:noHBand="0" w:noVBand="1"/>
      </w:tblPr>
      <w:tblGrid>
        <w:gridCol w:w="988"/>
        <w:gridCol w:w="708"/>
        <w:gridCol w:w="709"/>
        <w:gridCol w:w="709"/>
        <w:gridCol w:w="1036"/>
      </w:tblGrid>
      <w:tr w:rsidR="000F1EFF" w:rsidRPr="00E163BE" w14:paraId="2BB67892" w14:textId="77777777" w:rsidTr="00E163BE">
        <w:tc>
          <w:tcPr>
            <w:tcW w:w="988" w:type="dxa"/>
            <w:shd w:val="clear" w:color="auto" w:fill="0F7EB4"/>
          </w:tcPr>
          <w:p w14:paraId="2C6BB8AC" w14:textId="77777777" w:rsidR="000F1EFF" w:rsidRPr="00E163BE" w:rsidRDefault="000F1EFF" w:rsidP="00E163BE">
            <w:pPr>
              <w:pStyle w:val="VCAAtablecondensedheading"/>
              <w:rPr>
                <w:b/>
                <w:bCs/>
              </w:rPr>
            </w:pPr>
            <w:r w:rsidRPr="00E163BE">
              <w:rPr>
                <w:b/>
                <w:bCs/>
              </w:rPr>
              <w:t xml:space="preserve">Marks </w:t>
            </w:r>
          </w:p>
        </w:tc>
        <w:tc>
          <w:tcPr>
            <w:tcW w:w="708" w:type="dxa"/>
            <w:shd w:val="clear" w:color="auto" w:fill="0F7EB4"/>
          </w:tcPr>
          <w:p w14:paraId="3B98643E" w14:textId="77777777" w:rsidR="000F1EFF" w:rsidRPr="00E163BE" w:rsidRDefault="000F1EFF" w:rsidP="00E163BE">
            <w:pPr>
              <w:pStyle w:val="VCAAtablecondensedheading"/>
              <w:rPr>
                <w:b/>
                <w:bCs/>
              </w:rPr>
            </w:pPr>
            <w:r w:rsidRPr="00E163BE">
              <w:rPr>
                <w:b/>
                <w:bCs/>
              </w:rPr>
              <w:t>0</w:t>
            </w:r>
          </w:p>
        </w:tc>
        <w:tc>
          <w:tcPr>
            <w:tcW w:w="709" w:type="dxa"/>
            <w:shd w:val="clear" w:color="auto" w:fill="0F7EB4"/>
          </w:tcPr>
          <w:p w14:paraId="604A7C7B" w14:textId="77777777" w:rsidR="000F1EFF" w:rsidRPr="00E163BE" w:rsidRDefault="000F1EFF" w:rsidP="00E163BE">
            <w:pPr>
              <w:pStyle w:val="VCAAtablecondensedheading"/>
              <w:rPr>
                <w:b/>
                <w:bCs/>
              </w:rPr>
            </w:pPr>
            <w:r w:rsidRPr="00E163BE">
              <w:rPr>
                <w:b/>
                <w:bCs/>
              </w:rPr>
              <w:t>1</w:t>
            </w:r>
          </w:p>
        </w:tc>
        <w:tc>
          <w:tcPr>
            <w:tcW w:w="709" w:type="dxa"/>
            <w:shd w:val="clear" w:color="auto" w:fill="0F7EB4"/>
          </w:tcPr>
          <w:p w14:paraId="24967259" w14:textId="77777777" w:rsidR="000F1EFF" w:rsidRPr="00E163BE" w:rsidRDefault="000F1EFF" w:rsidP="00E163BE">
            <w:pPr>
              <w:pStyle w:val="VCAAtablecondensedheading"/>
              <w:rPr>
                <w:b/>
                <w:bCs/>
              </w:rPr>
            </w:pPr>
            <w:r w:rsidRPr="00E163BE">
              <w:rPr>
                <w:b/>
                <w:bCs/>
              </w:rPr>
              <w:t>2</w:t>
            </w:r>
          </w:p>
        </w:tc>
        <w:tc>
          <w:tcPr>
            <w:tcW w:w="1036" w:type="dxa"/>
            <w:shd w:val="clear" w:color="auto" w:fill="0F7EB4"/>
          </w:tcPr>
          <w:p w14:paraId="3AAD76E1" w14:textId="77777777" w:rsidR="000F1EFF" w:rsidRPr="00E163BE" w:rsidRDefault="000F1EFF" w:rsidP="00E163BE">
            <w:pPr>
              <w:pStyle w:val="VCAAtablecondensedheading"/>
              <w:rPr>
                <w:b/>
                <w:bCs/>
              </w:rPr>
            </w:pPr>
            <w:r w:rsidRPr="00E163BE">
              <w:rPr>
                <w:b/>
                <w:bCs/>
              </w:rPr>
              <w:t xml:space="preserve">Average </w:t>
            </w:r>
          </w:p>
        </w:tc>
      </w:tr>
      <w:tr w:rsidR="000F1EFF" w14:paraId="44EA4062" w14:textId="77777777" w:rsidTr="00A0251C">
        <w:tc>
          <w:tcPr>
            <w:tcW w:w="988" w:type="dxa"/>
          </w:tcPr>
          <w:p w14:paraId="123C42EC" w14:textId="77777777" w:rsidR="000F1EFF" w:rsidRDefault="000F1EFF" w:rsidP="00F15029">
            <w:pPr>
              <w:pStyle w:val="VCAAtablecondensed"/>
            </w:pPr>
            <w:r>
              <w:t>%</w:t>
            </w:r>
          </w:p>
        </w:tc>
        <w:tc>
          <w:tcPr>
            <w:tcW w:w="708" w:type="dxa"/>
          </w:tcPr>
          <w:p w14:paraId="2CE00EF5" w14:textId="6FD86449" w:rsidR="000F1EFF" w:rsidRDefault="000F1EFF" w:rsidP="00F15029">
            <w:pPr>
              <w:pStyle w:val="VCAAtablecondensed"/>
            </w:pPr>
            <w:r>
              <w:t>17</w:t>
            </w:r>
          </w:p>
        </w:tc>
        <w:tc>
          <w:tcPr>
            <w:tcW w:w="709" w:type="dxa"/>
          </w:tcPr>
          <w:p w14:paraId="2AAAA1D3" w14:textId="1D844BBA" w:rsidR="000F1EFF" w:rsidRDefault="000F1EFF" w:rsidP="00F15029">
            <w:pPr>
              <w:pStyle w:val="VCAAtablecondensed"/>
            </w:pPr>
            <w:r>
              <w:t>36</w:t>
            </w:r>
          </w:p>
        </w:tc>
        <w:tc>
          <w:tcPr>
            <w:tcW w:w="709" w:type="dxa"/>
          </w:tcPr>
          <w:p w14:paraId="6F0EE6CE" w14:textId="109908ED" w:rsidR="000F1EFF" w:rsidRDefault="000F1EFF" w:rsidP="00F15029">
            <w:pPr>
              <w:pStyle w:val="VCAAtablecondensed"/>
            </w:pPr>
            <w:r>
              <w:t>47</w:t>
            </w:r>
          </w:p>
        </w:tc>
        <w:tc>
          <w:tcPr>
            <w:tcW w:w="1036" w:type="dxa"/>
          </w:tcPr>
          <w:p w14:paraId="29B94DCB" w14:textId="43DF180F" w:rsidR="000F1EFF" w:rsidRDefault="000F1EFF" w:rsidP="00F15029">
            <w:pPr>
              <w:pStyle w:val="VCAAtablecondensed"/>
            </w:pPr>
            <w:r>
              <w:t>1.3</w:t>
            </w:r>
          </w:p>
        </w:tc>
      </w:tr>
    </w:tbl>
    <w:p w14:paraId="4490962A" w14:textId="77777777" w:rsidR="00C92363" w:rsidRDefault="00A5153E" w:rsidP="00F15029">
      <w:pPr>
        <w:pStyle w:val="VCAAbody"/>
      </w:pPr>
      <w:r w:rsidRPr="00F15029">
        <w:t xml:space="preserve">Students were asked to describe how prototyping is used to justify a chosen product concept. </w:t>
      </w:r>
    </w:p>
    <w:p w14:paraId="7E1C81D0" w14:textId="062320B9" w:rsidR="00A5153E" w:rsidRPr="00F15029" w:rsidRDefault="00DC5596" w:rsidP="00F15029">
      <w:pPr>
        <w:pStyle w:val="VCAAbody"/>
      </w:pPr>
      <w:r>
        <w:t>Lower-scoring</w:t>
      </w:r>
      <w:r w:rsidRPr="00F15029">
        <w:t xml:space="preserve"> </w:t>
      </w:r>
      <w:r w:rsidR="00C92363">
        <w:t xml:space="preserve">responses </w:t>
      </w:r>
      <w:r w:rsidR="00A5153E" w:rsidRPr="00F15029">
        <w:t xml:space="preserve">described the general purpose of prototyping but did </w:t>
      </w:r>
      <w:r>
        <w:t xml:space="preserve">not </w:t>
      </w:r>
      <w:r w:rsidR="00A5153E" w:rsidRPr="00F15029">
        <w:t>describe how prototyping can be used to justify a chosen product concept. High</w:t>
      </w:r>
      <w:r w:rsidR="00C92363">
        <w:t>-</w:t>
      </w:r>
      <w:r w:rsidR="00A5153E" w:rsidRPr="00F15029">
        <w:t xml:space="preserve">scoring responses </w:t>
      </w:r>
      <w:r w:rsidR="00C92363">
        <w:t xml:space="preserve">provided </w:t>
      </w:r>
      <w:r w:rsidR="00A5153E" w:rsidRPr="00F15029">
        <w:t xml:space="preserve">a clear and detailed description of how </w:t>
      </w:r>
      <w:r w:rsidR="00C92363">
        <w:t xml:space="preserve">prototyping is </w:t>
      </w:r>
      <w:r w:rsidR="00A5153E" w:rsidRPr="00F15029">
        <w:t xml:space="preserve">used to justify a chosen product concept. </w:t>
      </w:r>
    </w:p>
    <w:p w14:paraId="59669FCE" w14:textId="302587B0" w:rsidR="00A5153E" w:rsidRPr="00F15029" w:rsidRDefault="00603415" w:rsidP="00F15029">
      <w:pPr>
        <w:pStyle w:val="VCAAbody"/>
      </w:pPr>
      <w:r w:rsidRPr="00854CE5">
        <w:t>The following is an example of a high-scoring response</w:t>
      </w:r>
      <w:r w:rsidR="00A5153E" w:rsidRPr="00F15029">
        <w:t xml:space="preserve">: </w:t>
      </w:r>
    </w:p>
    <w:p w14:paraId="510D8B2F" w14:textId="680AB654" w:rsidR="00A5153E" w:rsidRPr="00B214D1" w:rsidRDefault="00A5153E" w:rsidP="00F15029">
      <w:pPr>
        <w:pStyle w:val="VCAAstudentresponse"/>
      </w:pPr>
      <w:r w:rsidRPr="00B214D1">
        <w:t xml:space="preserve">Prototyping can </w:t>
      </w:r>
      <w:r w:rsidR="00BB7EBE">
        <w:t>be</w:t>
      </w:r>
      <w:r w:rsidRPr="00B214D1">
        <w:t xml:space="preserve"> used to justify a chosen product concept as it can help identify what the advantages and disadvantages of each product concept </w:t>
      </w:r>
      <w:r w:rsidR="00C92363">
        <w:t xml:space="preserve">[are] </w:t>
      </w:r>
      <w:r w:rsidRPr="00B214D1">
        <w:t>and help identify the most viable product concept</w:t>
      </w:r>
      <w:r w:rsidR="00C92363">
        <w:t>.</w:t>
      </w:r>
    </w:p>
    <w:p w14:paraId="02D4228A" w14:textId="77777777" w:rsidR="004C5BF6" w:rsidRDefault="004C5BF6" w:rsidP="005F01F5">
      <w:pPr>
        <w:pStyle w:val="VCAAbody"/>
      </w:pPr>
      <w:r>
        <w:br w:type="page"/>
      </w:r>
    </w:p>
    <w:p w14:paraId="3FBC0013" w14:textId="253D5AA1" w:rsidR="00A5153E" w:rsidRDefault="00A5153E" w:rsidP="00F15029">
      <w:pPr>
        <w:pStyle w:val="VCAAHeading3"/>
      </w:pPr>
      <w:r w:rsidRPr="00B214D1">
        <w:lastRenderedPageBreak/>
        <w:t>Question</w:t>
      </w:r>
      <w:r w:rsidRPr="00B214D1">
        <w:rPr>
          <w:spacing w:val="-5"/>
        </w:rPr>
        <w:t xml:space="preserve"> </w:t>
      </w:r>
      <w:r w:rsidRPr="00B214D1">
        <w:t>16</w:t>
      </w:r>
    </w:p>
    <w:tbl>
      <w:tblPr>
        <w:tblStyle w:val="TableGrid"/>
        <w:tblW w:w="0" w:type="auto"/>
        <w:tblLook w:val="04A0" w:firstRow="1" w:lastRow="0" w:firstColumn="1" w:lastColumn="0" w:noHBand="0" w:noVBand="1"/>
      </w:tblPr>
      <w:tblGrid>
        <w:gridCol w:w="964"/>
        <w:gridCol w:w="673"/>
        <w:gridCol w:w="657"/>
        <w:gridCol w:w="674"/>
        <w:gridCol w:w="674"/>
        <w:gridCol w:w="673"/>
        <w:gridCol w:w="657"/>
        <w:gridCol w:w="657"/>
        <w:gridCol w:w="1134"/>
      </w:tblGrid>
      <w:tr w:rsidR="000F1EFF" w:rsidRPr="00F15029" w14:paraId="6B7C469B" w14:textId="77777777" w:rsidTr="00F15029">
        <w:tc>
          <w:tcPr>
            <w:tcW w:w="964" w:type="dxa"/>
            <w:shd w:val="clear" w:color="auto" w:fill="0F7EB4"/>
          </w:tcPr>
          <w:p w14:paraId="0AED3CC9" w14:textId="77777777" w:rsidR="000F1EFF" w:rsidRPr="00F15029" w:rsidRDefault="000F1EFF" w:rsidP="00F15029">
            <w:pPr>
              <w:pStyle w:val="VCAAtablecondensedheading"/>
              <w:rPr>
                <w:b/>
                <w:bCs/>
              </w:rPr>
            </w:pPr>
            <w:r w:rsidRPr="00F15029">
              <w:rPr>
                <w:b/>
                <w:bCs/>
              </w:rPr>
              <w:t xml:space="preserve">Marks </w:t>
            </w:r>
          </w:p>
        </w:tc>
        <w:tc>
          <w:tcPr>
            <w:tcW w:w="673" w:type="dxa"/>
            <w:shd w:val="clear" w:color="auto" w:fill="0F7EB4"/>
          </w:tcPr>
          <w:p w14:paraId="4A4191D5" w14:textId="77777777" w:rsidR="000F1EFF" w:rsidRPr="00F15029" w:rsidRDefault="000F1EFF" w:rsidP="00F15029">
            <w:pPr>
              <w:pStyle w:val="VCAAtablecondensedheading"/>
              <w:rPr>
                <w:b/>
                <w:bCs/>
              </w:rPr>
            </w:pPr>
            <w:r w:rsidRPr="00F15029">
              <w:rPr>
                <w:b/>
                <w:bCs/>
              </w:rPr>
              <w:t>0</w:t>
            </w:r>
          </w:p>
        </w:tc>
        <w:tc>
          <w:tcPr>
            <w:tcW w:w="657" w:type="dxa"/>
            <w:shd w:val="clear" w:color="auto" w:fill="0F7EB4"/>
          </w:tcPr>
          <w:p w14:paraId="508475AA" w14:textId="77777777" w:rsidR="000F1EFF" w:rsidRPr="00F15029" w:rsidRDefault="000F1EFF" w:rsidP="00F15029">
            <w:pPr>
              <w:pStyle w:val="VCAAtablecondensedheading"/>
              <w:rPr>
                <w:b/>
                <w:bCs/>
              </w:rPr>
            </w:pPr>
            <w:r w:rsidRPr="00F15029">
              <w:rPr>
                <w:b/>
                <w:bCs/>
              </w:rPr>
              <w:t>1</w:t>
            </w:r>
          </w:p>
        </w:tc>
        <w:tc>
          <w:tcPr>
            <w:tcW w:w="674" w:type="dxa"/>
            <w:shd w:val="clear" w:color="auto" w:fill="0F7EB4"/>
          </w:tcPr>
          <w:p w14:paraId="04A2DA12" w14:textId="77777777" w:rsidR="000F1EFF" w:rsidRPr="00F15029" w:rsidRDefault="000F1EFF" w:rsidP="00F15029">
            <w:pPr>
              <w:pStyle w:val="VCAAtablecondensedheading"/>
              <w:rPr>
                <w:b/>
                <w:bCs/>
              </w:rPr>
            </w:pPr>
            <w:r w:rsidRPr="00F15029">
              <w:rPr>
                <w:b/>
                <w:bCs/>
              </w:rPr>
              <w:t>2</w:t>
            </w:r>
          </w:p>
        </w:tc>
        <w:tc>
          <w:tcPr>
            <w:tcW w:w="674" w:type="dxa"/>
            <w:shd w:val="clear" w:color="auto" w:fill="0F7EB4"/>
          </w:tcPr>
          <w:p w14:paraId="769499CF" w14:textId="77777777" w:rsidR="000F1EFF" w:rsidRPr="00F15029" w:rsidRDefault="000F1EFF" w:rsidP="00F15029">
            <w:pPr>
              <w:pStyle w:val="VCAAtablecondensedheading"/>
              <w:rPr>
                <w:b/>
                <w:bCs/>
              </w:rPr>
            </w:pPr>
            <w:r w:rsidRPr="00F15029">
              <w:rPr>
                <w:b/>
                <w:bCs/>
              </w:rPr>
              <w:t>3</w:t>
            </w:r>
          </w:p>
        </w:tc>
        <w:tc>
          <w:tcPr>
            <w:tcW w:w="673" w:type="dxa"/>
            <w:shd w:val="clear" w:color="auto" w:fill="0F7EB4"/>
          </w:tcPr>
          <w:p w14:paraId="3DDDA006" w14:textId="77777777" w:rsidR="000F1EFF" w:rsidRPr="00F15029" w:rsidRDefault="000F1EFF" w:rsidP="00F15029">
            <w:pPr>
              <w:pStyle w:val="VCAAtablecondensedheading"/>
              <w:rPr>
                <w:b/>
                <w:bCs/>
              </w:rPr>
            </w:pPr>
            <w:r w:rsidRPr="00F15029">
              <w:rPr>
                <w:b/>
                <w:bCs/>
              </w:rPr>
              <w:t>4</w:t>
            </w:r>
          </w:p>
        </w:tc>
        <w:tc>
          <w:tcPr>
            <w:tcW w:w="657" w:type="dxa"/>
            <w:shd w:val="clear" w:color="auto" w:fill="0F7EB4"/>
          </w:tcPr>
          <w:p w14:paraId="7A50C989" w14:textId="77777777" w:rsidR="000F1EFF" w:rsidRPr="00F15029" w:rsidRDefault="000F1EFF" w:rsidP="00F15029">
            <w:pPr>
              <w:pStyle w:val="VCAAtablecondensedheading"/>
              <w:rPr>
                <w:b/>
                <w:bCs/>
              </w:rPr>
            </w:pPr>
            <w:r w:rsidRPr="00F15029">
              <w:rPr>
                <w:b/>
                <w:bCs/>
              </w:rPr>
              <w:t>5</w:t>
            </w:r>
          </w:p>
        </w:tc>
        <w:tc>
          <w:tcPr>
            <w:tcW w:w="657" w:type="dxa"/>
            <w:shd w:val="clear" w:color="auto" w:fill="0F7EB4"/>
          </w:tcPr>
          <w:p w14:paraId="0850984A" w14:textId="77777777" w:rsidR="000F1EFF" w:rsidRPr="00F15029" w:rsidRDefault="000F1EFF" w:rsidP="00F15029">
            <w:pPr>
              <w:pStyle w:val="VCAAtablecondensedheading"/>
              <w:rPr>
                <w:b/>
                <w:bCs/>
              </w:rPr>
            </w:pPr>
            <w:r w:rsidRPr="00F15029">
              <w:rPr>
                <w:b/>
                <w:bCs/>
              </w:rPr>
              <w:t>6</w:t>
            </w:r>
          </w:p>
        </w:tc>
        <w:tc>
          <w:tcPr>
            <w:tcW w:w="1134" w:type="dxa"/>
            <w:shd w:val="clear" w:color="auto" w:fill="0F7EB4"/>
          </w:tcPr>
          <w:p w14:paraId="16EF0AC1" w14:textId="77777777" w:rsidR="000F1EFF" w:rsidRPr="00F15029" w:rsidRDefault="000F1EFF" w:rsidP="00F15029">
            <w:pPr>
              <w:pStyle w:val="VCAAtablecondensedheading"/>
              <w:rPr>
                <w:b/>
                <w:bCs/>
              </w:rPr>
            </w:pPr>
            <w:r w:rsidRPr="00F15029">
              <w:rPr>
                <w:b/>
                <w:bCs/>
              </w:rPr>
              <w:t xml:space="preserve">Average </w:t>
            </w:r>
          </w:p>
        </w:tc>
      </w:tr>
      <w:tr w:rsidR="000F1EFF" w14:paraId="7D4C2766" w14:textId="77777777" w:rsidTr="00A0251C">
        <w:tc>
          <w:tcPr>
            <w:tcW w:w="964" w:type="dxa"/>
          </w:tcPr>
          <w:p w14:paraId="19ADA6DD" w14:textId="77777777" w:rsidR="000F1EFF" w:rsidRDefault="000F1EFF" w:rsidP="00F15029">
            <w:pPr>
              <w:pStyle w:val="VCAAtablecondensed"/>
            </w:pPr>
            <w:r>
              <w:t>%</w:t>
            </w:r>
          </w:p>
        </w:tc>
        <w:tc>
          <w:tcPr>
            <w:tcW w:w="673" w:type="dxa"/>
          </w:tcPr>
          <w:p w14:paraId="35E73E2F" w14:textId="16B85159" w:rsidR="000F1EFF" w:rsidRDefault="000F1EFF" w:rsidP="00F15029">
            <w:pPr>
              <w:pStyle w:val="VCAAtablecondensed"/>
            </w:pPr>
            <w:r>
              <w:t>10</w:t>
            </w:r>
          </w:p>
        </w:tc>
        <w:tc>
          <w:tcPr>
            <w:tcW w:w="657" w:type="dxa"/>
          </w:tcPr>
          <w:p w14:paraId="03495902" w14:textId="6552E46E" w:rsidR="000F1EFF" w:rsidRDefault="000F1EFF" w:rsidP="00F15029">
            <w:pPr>
              <w:pStyle w:val="VCAAtablecondensed"/>
            </w:pPr>
            <w:r>
              <w:t>5</w:t>
            </w:r>
          </w:p>
        </w:tc>
        <w:tc>
          <w:tcPr>
            <w:tcW w:w="674" w:type="dxa"/>
          </w:tcPr>
          <w:p w14:paraId="2FE86397" w14:textId="5F037347" w:rsidR="000F1EFF" w:rsidRDefault="000F1EFF" w:rsidP="00F15029">
            <w:pPr>
              <w:pStyle w:val="VCAAtablecondensed"/>
            </w:pPr>
            <w:r>
              <w:t>19</w:t>
            </w:r>
          </w:p>
        </w:tc>
        <w:tc>
          <w:tcPr>
            <w:tcW w:w="674" w:type="dxa"/>
          </w:tcPr>
          <w:p w14:paraId="014164BD" w14:textId="5E5401F4" w:rsidR="000F1EFF" w:rsidRDefault="000F1EFF" w:rsidP="00F15029">
            <w:pPr>
              <w:pStyle w:val="VCAAtablecondensed"/>
            </w:pPr>
            <w:r>
              <w:t>20</w:t>
            </w:r>
          </w:p>
        </w:tc>
        <w:tc>
          <w:tcPr>
            <w:tcW w:w="673" w:type="dxa"/>
          </w:tcPr>
          <w:p w14:paraId="44C258B6" w14:textId="2625D695" w:rsidR="000F1EFF" w:rsidRDefault="000F1EFF" w:rsidP="00F15029">
            <w:pPr>
              <w:pStyle w:val="VCAAtablecondensed"/>
            </w:pPr>
            <w:r>
              <w:t>28</w:t>
            </w:r>
          </w:p>
        </w:tc>
        <w:tc>
          <w:tcPr>
            <w:tcW w:w="657" w:type="dxa"/>
          </w:tcPr>
          <w:p w14:paraId="6ED224D8" w14:textId="77777777" w:rsidR="000F1EFF" w:rsidRDefault="000F1EFF" w:rsidP="00F15029">
            <w:pPr>
              <w:pStyle w:val="VCAAtablecondensed"/>
            </w:pPr>
            <w:r>
              <w:t>11</w:t>
            </w:r>
          </w:p>
        </w:tc>
        <w:tc>
          <w:tcPr>
            <w:tcW w:w="657" w:type="dxa"/>
          </w:tcPr>
          <w:p w14:paraId="0EDC58E6" w14:textId="36E6E202" w:rsidR="000F1EFF" w:rsidRDefault="000F1EFF" w:rsidP="00F15029">
            <w:pPr>
              <w:pStyle w:val="VCAAtablecondensed"/>
            </w:pPr>
            <w:r>
              <w:t>6</w:t>
            </w:r>
          </w:p>
        </w:tc>
        <w:tc>
          <w:tcPr>
            <w:tcW w:w="1134" w:type="dxa"/>
          </w:tcPr>
          <w:p w14:paraId="364B2EB8" w14:textId="18EC82BF" w:rsidR="000F1EFF" w:rsidRDefault="000F1EFF" w:rsidP="00F15029">
            <w:pPr>
              <w:pStyle w:val="VCAAtablecondensed"/>
            </w:pPr>
            <w:r>
              <w:t>3</w:t>
            </w:r>
            <w:r w:rsidR="000C5FE5">
              <w:t>.1</w:t>
            </w:r>
          </w:p>
        </w:tc>
      </w:tr>
    </w:tbl>
    <w:p w14:paraId="24D9DF97" w14:textId="1D91735D" w:rsidR="00C92363" w:rsidRDefault="00A5153E" w:rsidP="00F15029">
      <w:pPr>
        <w:pStyle w:val="VCAAbody"/>
      </w:pPr>
      <w:r w:rsidRPr="00B214D1">
        <w:t xml:space="preserve">Students were asked to critique the impact of the smartphone app for both the consumers and producers of the HEXR smartphone app. </w:t>
      </w:r>
    </w:p>
    <w:p w14:paraId="54F099CC" w14:textId="30DE0908" w:rsidR="00A5153E" w:rsidRPr="00C92363" w:rsidRDefault="00A5153E" w:rsidP="00F15029">
      <w:pPr>
        <w:pStyle w:val="VCAAbody"/>
      </w:pPr>
      <w:r w:rsidRPr="00B214D1">
        <w:t xml:space="preserve">Most </w:t>
      </w:r>
      <w:r w:rsidR="00C92363">
        <w:t xml:space="preserve">responses adequately </w:t>
      </w:r>
      <w:r w:rsidRPr="00B214D1">
        <w:t>identif</w:t>
      </w:r>
      <w:r w:rsidR="00C92363">
        <w:t>ied</w:t>
      </w:r>
      <w:r w:rsidRPr="00B214D1">
        <w:t xml:space="preserve"> positives of the </w:t>
      </w:r>
      <w:r w:rsidR="00C92363">
        <w:t>a</w:t>
      </w:r>
      <w:r w:rsidRPr="00B214D1">
        <w:t>p</w:t>
      </w:r>
      <w:r w:rsidR="00C92363">
        <w:t>p</w:t>
      </w:r>
      <w:r w:rsidRPr="00B214D1">
        <w:t xml:space="preserve"> for both consumers and producers</w:t>
      </w:r>
      <w:r w:rsidR="00C92363">
        <w:t>,</w:t>
      </w:r>
      <w:r w:rsidRPr="00B214D1">
        <w:t xml:space="preserve"> however </w:t>
      </w:r>
      <w:r w:rsidR="00C92363">
        <w:t xml:space="preserve">many </w:t>
      </w:r>
      <w:r w:rsidRPr="00B214D1">
        <w:t>didn’t provide a critique. High</w:t>
      </w:r>
      <w:r w:rsidR="00C92363">
        <w:t>-</w:t>
      </w:r>
      <w:r w:rsidRPr="00B214D1">
        <w:t xml:space="preserve">scoring responses </w:t>
      </w:r>
      <w:r w:rsidR="002A66CE">
        <w:rPr>
          <w:bCs/>
        </w:rPr>
        <w:t>analysed and assessed</w:t>
      </w:r>
      <w:r w:rsidR="002A66CE" w:rsidRPr="00B214D1">
        <w:rPr>
          <w:bCs/>
        </w:rPr>
        <w:t xml:space="preserve"> </w:t>
      </w:r>
      <w:r w:rsidRPr="00B214D1">
        <w:rPr>
          <w:bCs/>
        </w:rPr>
        <w:t xml:space="preserve">strengths and weaknesses, considered variable aspects and offered an informed, balanced and thoughtful examination of the app. </w:t>
      </w:r>
    </w:p>
    <w:p w14:paraId="666288AD" w14:textId="4B843A1E" w:rsidR="00A5153E" w:rsidRPr="00F15029" w:rsidRDefault="00603415" w:rsidP="00F15029">
      <w:pPr>
        <w:pStyle w:val="VCAAbody"/>
      </w:pPr>
      <w:r w:rsidRPr="00854CE5">
        <w:t>The following is an example of a high-scoring response</w:t>
      </w:r>
      <w:r w:rsidR="00A5153E" w:rsidRPr="00F15029">
        <w:t xml:space="preserve">: </w:t>
      </w:r>
    </w:p>
    <w:p w14:paraId="6D225460" w14:textId="77777777" w:rsidR="00A5153E" w:rsidRPr="00B214D1" w:rsidRDefault="00A5153E" w:rsidP="00F15029">
      <w:pPr>
        <w:pStyle w:val="VCAAstudentresponse"/>
        <w:rPr>
          <w:lang w:val="en-AU"/>
        </w:rPr>
      </w:pPr>
      <w:r w:rsidRPr="00B214D1">
        <w:rPr>
          <w:lang w:val="en-AU"/>
        </w:rPr>
        <w:t>Consumers</w:t>
      </w:r>
    </w:p>
    <w:p w14:paraId="590BC68F" w14:textId="1942AA5F" w:rsidR="00A5153E" w:rsidRPr="00B214D1" w:rsidRDefault="00A5153E" w:rsidP="00F15029">
      <w:pPr>
        <w:pStyle w:val="VCAAstudentresponse"/>
        <w:rPr>
          <w:lang w:val="en-AU"/>
        </w:rPr>
      </w:pPr>
      <w:r w:rsidRPr="00B214D1">
        <w:rPr>
          <w:lang w:val="en-AU"/>
        </w:rPr>
        <w:t>Consumers are able to send their measurements and information easier and faster however may feel nervous or concerned about the process because there is no direct human contact. Despite this</w:t>
      </w:r>
      <w:r w:rsidR="00C92363">
        <w:rPr>
          <w:lang w:val="en-AU"/>
        </w:rPr>
        <w:t>,</w:t>
      </w:r>
      <w:r w:rsidRPr="00B214D1">
        <w:rPr>
          <w:lang w:val="en-AU"/>
        </w:rPr>
        <w:t xml:space="preserve"> the app may be more effective</w:t>
      </w:r>
      <w:r w:rsidR="00C92363">
        <w:rPr>
          <w:lang w:val="en-AU"/>
        </w:rPr>
        <w:t xml:space="preserve"> [at]</w:t>
      </w:r>
      <w:r w:rsidRPr="00B214D1">
        <w:rPr>
          <w:lang w:val="en-AU"/>
        </w:rPr>
        <w:t xml:space="preserve"> leaving the consumers satisfied.</w:t>
      </w:r>
    </w:p>
    <w:p w14:paraId="33CD3424" w14:textId="77777777" w:rsidR="00A5153E" w:rsidRPr="00B214D1" w:rsidRDefault="00A5153E" w:rsidP="00F15029">
      <w:pPr>
        <w:pStyle w:val="VCAAstudentresponse"/>
        <w:rPr>
          <w:lang w:val="en-AU"/>
        </w:rPr>
      </w:pPr>
      <w:r w:rsidRPr="00B214D1">
        <w:rPr>
          <w:lang w:val="en-AU"/>
        </w:rPr>
        <w:t>Producers</w:t>
      </w:r>
    </w:p>
    <w:p w14:paraId="62561AE6" w14:textId="32E76A27" w:rsidR="00A5153E" w:rsidRPr="00B214D1" w:rsidRDefault="00C92363" w:rsidP="00F15029">
      <w:pPr>
        <w:pStyle w:val="VCAAstudentresponse"/>
        <w:rPr>
          <w:lang w:val="en-AU"/>
        </w:rPr>
      </w:pPr>
      <w:r>
        <w:rPr>
          <w:lang w:val="en-AU"/>
        </w:rPr>
        <w:t>P</w:t>
      </w:r>
      <w:r w:rsidR="00A5153E" w:rsidRPr="00B214D1">
        <w:rPr>
          <w:lang w:val="en-AU"/>
        </w:rPr>
        <w:t>roducers will be able to easily convert the information gathered from the app into the 3D printing software and will be able to produce the helmets quicker and easier. However, if the information is not clear produce</w:t>
      </w:r>
      <w:r w:rsidR="00D43CC5">
        <w:rPr>
          <w:lang w:val="en-AU"/>
        </w:rPr>
        <w:t>r</w:t>
      </w:r>
      <w:r w:rsidR="00A5153E" w:rsidRPr="00B214D1">
        <w:rPr>
          <w:lang w:val="en-AU"/>
        </w:rPr>
        <w:t>s cannot easily fix it. </w:t>
      </w:r>
    </w:p>
    <w:p w14:paraId="77EEFC7E" w14:textId="3DCAA642" w:rsidR="00A5153E" w:rsidRDefault="00A5153E" w:rsidP="00F15029">
      <w:pPr>
        <w:pStyle w:val="VCAAHeading3"/>
      </w:pPr>
      <w:r w:rsidRPr="00B214D1">
        <w:t>Question</w:t>
      </w:r>
      <w:r w:rsidRPr="00B214D1">
        <w:rPr>
          <w:spacing w:val="-5"/>
        </w:rPr>
        <w:t xml:space="preserve"> </w:t>
      </w:r>
      <w:r w:rsidRPr="00B214D1">
        <w:t>17</w:t>
      </w:r>
    </w:p>
    <w:tbl>
      <w:tblPr>
        <w:tblStyle w:val="TableGrid"/>
        <w:tblW w:w="0" w:type="auto"/>
        <w:tblLook w:val="04A0" w:firstRow="1" w:lastRow="0" w:firstColumn="1" w:lastColumn="0" w:noHBand="0" w:noVBand="1"/>
      </w:tblPr>
      <w:tblGrid>
        <w:gridCol w:w="988"/>
        <w:gridCol w:w="708"/>
        <w:gridCol w:w="709"/>
        <w:gridCol w:w="709"/>
        <w:gridCol w:w="1036"/>
      </w:tblGrid>
      <w:tr w:rsidR="000F1EFF" w:rsidRPr="00F15029" w14:paraId="4940A275" w14:textId="77777777" w:rsidTr="00F15029">
        <w:tc>
          <w:tcPr>
            <w:tcW w:w="988" w:type="dxa"/>
            <w:shd w:val="clear" w:color="auto" w:fill="0F7EB4"/>
          </w:tcPr>
          <w:p w14:paraId="68E38E8A" w14:textId="77777777" w:rsidR="000F1EFF" w:rsidRPr="00F15029" w:rsidRDefault="000F1EFF" w:rsidP="00F15029">
            <w:pPr>
              <w:pStyle w:val="VCAAtablecondensedheading"/>
              <w:rPr>
                <w:b/>
                <w:bCs/>
              </w:rPr>
            </w:pPr>
            <w:r w:rsidRPr="00F15029">
              <w:rPr>
                <w:b/>
                <w:bCs/>
              </w:rPr>
              <w:t xml:space="preserve">Marks </w:t>
            </w:r>
          </w:p>
        </w:tc>
        <w:tc>
          <w:tcPr>
            <w:tcW w:w="708" w:type="dxa"/>
            <w:shd w:val="clear" w:color="auto" w:fill="0F7EB4"/>
          </w:tcPr>
          <w:p w14:paraId="7CE04096" w14:textId="77777777" w:rsidR="000F1EFF" w:rsidRPr="00F15029" w:rsidRDefault="000F1EFF" w:rsidP="00F15029">
            <w:pPr>
              <w:pStyle w:val="VCAAtablecondensedheading"/>
              <w:rPr>
                <w:b/>
                <w:bCs/>
              </w:rPr>
            </w:pPr>
            <w:r w:rsidRPr="00F15029">
              <w:rPr>
                <w:b/>
                <w:bCs/>
              </w:rPr>
              <w:t>0</w:t>
            </w:r>
          </w:p>
        </w:tc>
        <w:tc>
          <w:tcPr>
            <w:tcW w:w="709" w:type="dxa"/>
            <w:shd w:val="clear" w:color="auto" w:fill="0F7EB4"/>
          </w:tcPr>
          <w:p w14:paraId="421AAF61" w14:textId="77777777" w:rsidR="000F1EFF" w:rsidRPr="00F15029" w:rsidRDefault="000F1EFF" w:rsidP="00F15029">
            <w:pPr>
              <w:pStyle w:val="VCAAtablecondensedheading"/>
              <w:rPr>
                <w:b/>
                <w:bCs/>
              </w:rPr>
            </w:pPr>
            <w:r w:rsidRPr="00F15029">
              <w:rPr>
                <w:b/>
                <w:bCs/>
              </w:rPr>
              <w:t>1</w:t>
            </w:r>
          </w:p>
        </w:tc>
        <w:tc>
          <w:tcPr>
            <w:tcW w:w="709" w:type="dxa"/>
            <w:shd w:val="clear" w:color="auto" w:fill="0F7EB4"/>
          </w:tcPr>
          <w:p w14:paraId="14C703DE" w14:textId="77777777" w:rsidR="000F1EFF" w:rsidRPr="00F15029" w:rsidRDefault="000F1EFF" w:rsidP="00F15029">
            <w:pPr>
              <w:pStyle w:val="VCAAtablecondensedheading"/>
              <w:rPr>
                <w:b/>
                <w:bCs/>
              </w:rPr>
            </w:pPr>
            <w:r w:rsidRPr="00F15029">
              <w:rPr>
                <w:b/>
                <w:bCs/>
              </w:rPr>
              <w:t>2</w:t>
            </w:r>
          </w:p>
        </w:tc>
        <w:tc>
          <w:tcPr>
            <w:tcW w:w="1036" w:type="dxa"/>
            <w:shd w:val="clear" w:color="auto" w:fill="0F7EB4"/>
          </w:tcPr>
          <w:p w14:paraId="31EC1725" w14:textId="77777777" w:rsidR="000F1EFF" w:rsidRPr="00F15029" w:rsidRDefault="000F1EFF" w:rsidP="00F15029">
            <w:pPr>
              <w:pStyle w:val="VCAAtablecondensedheading"/>
              <w:rPr>
                <w:b/>
                <w:bCs/>
              </w:rPr>
            </w:pPr>
            <w:r w:rsidRPr="00F15029">
              <w:rPr>
                <w:b/>
                <w:bCs/>
              </w:rPr>
              <w:t xml:space="preserve">Average </w:t>
            </w:r>
          </w:p>
        </w:tc>
      </w:tr>
      <w:tr w:rsidR="000F1EFF" w14:paraId="5A8591CD" w14:textId="77777777" w:rsidTr="00A0251C">
        <w:tc>
          <w:tcPr>
            <w:tcW w:w="988" w:type="dxa"/>
          </w:tcPr>
          <w:p w14:paraId="4FA54F4D" w14:textId="77777777" w:rsidR="000F1EFF" w:rsidRDefault="000F1EFF" w:rsidP="00F15029">
            <w:pPr>
              <w:pStyle w:val="VCAAtablecondensed"/>
            </w:pPr>
            <w:r>
              <w:t>%</w:t>
            </w:r>
          </w:p>
        </w:tc>
        <w:tc>
          <w:tcPr>
            <w:tcW w:w="708" w:type="dxa"/>
          </w:tcPr>
          <w:p w14:paraId="13E00CED" w14:textId="5DA85EF5" w:rsidR="000F1EFF" w:rsidRDefault="00BC7095" w:rsidP="00F15029">
            <w:pPr>
              <w:pStyle w:val="VCAAtablecondensed"/>
            </w:pPr>
            <w:r>
              <w:t>38</w:t>
            </w:r>
          </w:p>
        </w:tc>
        <w:tc>
          <w:tcPr>
            <w:tcW w:w="709" w:type="dxa"/>
          </w:tcPr>
          <w:p w14:paraId="155C8C4F" w14:textId="5F951023" w:rsidR="000F1EFF" w:rsidRDefault="00BC7095" w:rsidP="00F15029">
            <w:pPr>
              <w:pStyle w:val="VCAAtablecondensed"/>
            </w:pPr>
            <w:r>
              <w:t>28</w:t>
            </w:r>
          </w:p>
        </w:tc>
        <w:tc>
          <w:tcPr>
            <w:tcW w:w="709" w:type="dxa"/>
          </w:tcPr>
          <w:p w14:paraId="1A7F6C9F" w14:textId="515C10E5" w:rsidR="000F1EFF" w:rsidRDefault="00BC7095" w:rsidP="00F15029">
            <w:pPr>
              <w:pStyle w:val="VCAAtablecondensed"/>
            </w:pPr>
            <w:r>
              <w:t>34</w:t>
            </w:r>
          </w:p>
        </w:tc>
        <w:tc>
          <w:tcPr>
            <w:tcW w:w="1036" w:type="dxa"/>
          </w:tcPr>
          <w:p w14:paraId="2576D2E6" w14:textId="6071EEA8" w:rsidR="000F1EFF" w:rsidRDefault="000C5FE5" w:rsidP="00F15029">
            <w:pPr>
              <w:pStyle w:val="VCAAtablecondensed"/>
            </w:pPr>
            <w:r>
              <w:t>1.0</w:t>
            </w:r>
          </w:p>
        </w:tc>
      </w:tr>
    </w:tbl>
    <w:p w14:paraId="0060B4E4" w14:textId="13E3F9D1" w:rsidR="001F7A0A" w:rsidRDefault="001F7A0A" w:rsidP="001F7A0A">
      <w:pPr>
        <w:pStyle w:val="VCAAbody"/>
      </w:pPr>
      <w:r w:rsidRPr="00DC5596">
        <w:t>This question asked s</w:t>
      </w:r>
      <w:r w:rsidR="00A5153E" w:rsidRPr="00DC5596">
        <w:t>tudents to describe how the manufacturing process of the HEXR helmet could be considered an exam</w:t>
      </w:r>
      <w:r w:rsidR="00A5153E" w:rsidRPr="00B214D1">
        <w:t xml:space="preserve">ple of flexible and responsive manufacturing. </w:t>
      </w:r>
    </w:p>
    <w:p w14:paraId="4CBAE593" w14:textId="212B7957" w:rsidR="00A5153E" w:rsidRPr="00B214D1" w:rsidRDefault="001F7A0A" w:rsidP="001F7A0A">
      <w:pPr>
        <w:pStyle w:val="VCAAbody"/>
      </w:pPr>
      <w:r>
        <w:t>Lower-scoring</w:t>
      </w:r>
      <w:r w:rsidR="00BB7EBE">
        <w:t xml:space="preserve"> </w:t>
      </w:r>
      <w:r>
        <w:t xml:space="preserve">responses </w:t>
      </w:r>
      <w:r w:rsidR="00A5153E" w:rsidRPr="00B214D1">
        <w:t>referred to lean manufacturing and did</w:t>
      </w:r>
      <w:r>
        <w:t xml:space="preserve"> </w:t>
      </w:r>
      <w:r w:rsidR="00A5153E" w:rsidRPr="00B214D1">
        <w:t>n</w:t>
      </w:r>
      <w:r>
        <w:t>o</w:t>
      </w:r>
      <w:r w:rsidR="00A5153E" w:rsidRPr="00B214D1">
        <w:t>t demonstrate an understanding of flexible or responsive manufacturing. High</w:t>
      </w:r>
      <w:r>
        <w:t>-</w:t>
      </w:r>
      <w:r w:rsidR="00A5153E" w:rsidRPr="00B214D1">
        <w:t>scoring responses describe</w:t>
      </w:r>
      <w:r>
        <w:t>d</w:t>
      </w:r>
      <w:r w:rsidR="00A5153E" w:rsidRPr="00B214D1">
        <w:t xml:space="preserve"> how the manufacturing of the HEXR helmet was an example of flexible or responsive manufacturing. </w:t>
      </w:r>
    </w:p>
    <w:p w14:paraId="390610AB" w14:textId="3DAD0D63" w:rsidR="00A5153E" w:rsidRPr="00F15029" w:rsidRDefault="00603415" w:rsidP="00F15029">
      <w:pPr>
        <w:pStyle w:val="VCAAbody"/>
      </w:pPr>
      <w:r w:rsidRPr="00854CE5">
        <w:t>The following is an example of a high-scoring response</w:t>
      </w:r>
      <w:r w:rsidR="00A5153E" w:rsidRPr="00F15029">
        <w:t xml:space="preserve">: </w:t>
      </w:r>
    </w:p>
    <w:p w14:paraId="72595300" w14:textId="22590EAA" w:rsidR="0044213C" w:rsidRPr="00747109" w:rsidRDefault="00A5153E" w:rsidP="005F01F5">
      <w:pPr>
        <w:pStyle w:val="VCAAstudentresponse"/>
      </w:pPr>
      <w:r w:rsidRPr="00B214D1">
        <w:t xml:space="preserve">As the HEXR helmet is manufactured in small batches of </w:t>
      </w:r>
      <w:r w:rsidR="001F7A0A">
        <w:t xml:space="preserve">six </w:t>
      </w:r>
      <w:r w:rsidRPr="00B214D1">
        <w:t xml:space="preserve">with a relatively short </w:t>
      </w:r>
      <w:r w:rsidR="00491ABB" w:rsidRPr="00B214D1">
        <w:t>turnaround</w:t>
      </w:r>
      <w:r w:rsidRPr="00B214D1">
        <w:t xml:space="preserve"> time, changes can be made between batches in CAD software an</w:t>
      </w:r>
      <w:r w:rsidR="001F7A0A">
        <w:t>d</w:t>
      </w:r>
      <w:r w:rsidRPr="00B214D1">
        <w:t xml:space="preserve"> implemented in the next batch, and in this </w:t>
      </w:r>
      <w:r w:rsidR="00D43CC5">
        <w:t xml:space="preserve">[way] </w:t>
      </w:r>
      <w:r w:rsidRPr="00B214D1">
        <w:t xml:space="preserve">the HEXR </w:t>
      </w:r>
      <w:r w:rsidR="001F7A0A">
        <w:t>h</w:t>
      </w:r>
      <w:r w:rsidRPr="00B214D1">
        <w:t>elmet manufacturing process can be considered as flexible and responsive. Furthermore, the number of helmets produced can be easily adjusted through the use of multiple 3D-</w:t>
      </w:r>
      <w:r w:rsidR="001F7A0A">
        <w:t>p</w:t>
      </w:r>
      <w:r w:rsidRPr="00B214D1">
        <w:t>rinters to match the demand of the helmet.</w:t>
      </w:r>
    </w:p>
    <w:sectPr w:rsidR="0044213C" w:rsidRPr="00747109" w:rsidSect="00AD5F6C">
      <w:headerReference w:type="default" r:id="rId14"/>
      <w:footerReference w:type="default" r:id="rId15"/>
      <w:headerReference w:type="first" r:id="rId16"/>
      <w:footerReference w:type="first" r:id="rId17"/>
      <w:type w:val="continuous"/>
      <w:pgSz w:w="11907" w:h="16840" w:code="9"/>
      <w:pgMar w:top="1418" w:right="1134" w:bottom="1134"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5753C" w14:textId="77777777" w:rsidR="008428B1" w:rsidRDefault="008428B1" w:rsidP="00304EA1">
      <w:pPr>
        <w:spacing w:after="0" w:line="240" w:lineRule="auto"/>
      </w:pPr>
      <w:r>
        <w:separator/>
      </w:r>
    </w:p>
  </w:endnote>
  <w:endnote w:type="continuationSeparator" w:id="0">
    <w:p w14:paraId="6C2FE3E4" w14:textId="77777777" w:rsidR="008428B1" w:rsidRDefault="008428B1"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8428B1" w:rsidRPr="00D06414" w14:paraId="00D3EC34" w14:textId="77777777" w:rsidTr="00BB3BAB">
      <w:trPr>
        <w:trHeight w:val="476"/>
      </w:trPr>
      <w:tc>
        <w:tcPr>
          <w:tcW w:w="1667" w:type="pct"/>
          <w:tcMar>
            <w:left w:w="0" w:type="dxa"/>
            <w:right w:w="0" w:type="dxa"/>
          </w:tcMar>
        </w:tcPr>
        <w:p w14:paraId="4F062E5B" w14:textId="77777777" w:rsidR="008428B1" w:rsidRPr="00D06414" w:rsidRDefault="008428B1"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3B2D3A9E" w14:textId="77777777" w:rsidR="008428B1" w:rsidRPr="00D06414" w:rsidRDefault="008428B1"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512E85E8" w14:textId="77777777" w:rsidR="008428B1" w:rsidRPr="00D06414" w:rsidRDefault="008428B1"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3</w:t>
          </w:r>
          <w:r w:rsidRPr="00D06414">
            <w:rPr>
              <w:rFonts w:asciiTheme="majorHAnsi" w:hAnsiTheme="majorHAnsi" w:cs="Arial"/>
              <w:color w:val="999999" w:themeColor="accent2"/>
              <w:sz w:val="18"/>
              <w:szCs w:val="18"/>
            </w:rPr>
            <w:fldChar w:fldCharType="end"/>
          </w:r>
        </w:p>
      </w:tc>
    </w:tr>
  </w:tbl>
  <w:p w14:paraId="5D192EFA" w14:textId="77777777" w:rsidR="008428B1" w:rsidRPr="00D06414" w:rsidRDefault="008428B1"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5A1EB687" wp14:editId="674D314E">
          <wp:simplePos x="0" y="0"/>
          <wp:positionH relativeFrom="column">
            <wp:posOffset>-713105</wp:posOffset>
          </wp:positionH>
          <wp:positionV relativeFrom="page">
            <wp:posOffset>10142220</wp:posOffset>
          </wp:positionV>
          <wp:extent cx="7583170" cy="5378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2648"/>
      <w:gridCol w:w="3213"/>
      <w:gridCol w:w="3211"/>
    </w:tblGrid>
    <w:tr w:rsidR="008428B1" w:rsidRPr="00D06414" w14:paraId="28670396" w14:textId="77777777" w:rsidTr="000F5AAF">
      <w:tc>
        <w:tcPr>
          <w:tcW w:w="1459" w:type="pct"/>
          <w:tcMar>
            <w:left w:w="0" w:type="dxa"/>
            <w:right w:w="0" w:type="dxa"/>
          </w:tcMar>
        </w:tcPr>
        <w:p w14:paraId="0BBE30B4" w14:textId="77777777" w:rsidR="008428B1" w:rsidRPr="00D06414" w:rsidRDefault="008428B1"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A5F1B38" w14:textId="77777777" w:rsidR="008428B1" w:rsidRPr="00D06414" w:rsidRDefault="008428B1"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4DA4052A" w14:textId="77777777" w:rsidR="008428B1" w:rsidRPr="00D06414" w:rsidRDefault="008428B1"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1301577A" w14:textId="77777777" w:rsidR="008428B1" w:rsidRPr="00D06414" w:rsidRDefault="008428B1"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62336" behindDoc="1" locked="1" layoutInCell="1" allowOverlap="1" wp14:anchorId="6D7335C1" wp14:editId="77E21C74">
          <wp:simplePos x="0" y="0"/>
          <wp:positionH relativeFrom="page">
            <wp:align>left</wp:align>
          </wp:positionH>
          <wp:positionV relativeFrom="bottomMargin">
            <wp:align>top</wp:align>
          </wp:positionV>
          <wp:extent cx="7583170" cy="5378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22ADF" w14:textId="77777777" w:rsidR="008428B1" w:rsidRDefault="008428B1" w:rsidP="00304EA1">
      <w:pPr>
        <w:spacing w:after="0" w:line="240" w:lineRule="auto"/>
      </w:pPr>
      <w:r>
        <w:separator/>
      </w:r>
    </w:p>
  </w:footnote>
  <w:footnote w:type="continuationSeparator" w:id="0">
    <w:p w14:paraId="600CFD58" w14:textId="77777777" w:rsidR="008428B1" w:rsidRDefault="008428B1"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5484C" w14:textId="2934D5FB" w:rsidR="008428B1" w:rsidRPr="00D66F7A" w:rsidRDefault="00D66F7A" w:rsidP="00D66F7A">
    <w:pPr>
      <w:pStyle w:val="VCAAcaptionsandfootnotes"/>
    </w:pPr>
    <w:r w:rsidRPr="00D66F7A">
      <w:t>2024 VCE Product Design and Technology external assessment report</w:t>
    </w:r>
    <w:r w:rsidR="00E5535D" w:rsidRPr="00D66F7A">
      <w:fldChar w:fldCharType="begin"/>
    </w:r>
    <w:r w:rsidR="00E5535D" w:rsidRPr="00D66F7A">
      <w:instrText xml:space="preserve"> TITLE   \* MERGEFORMAT </w:instrText>
    </w:r>
    <w:r w:rsidR="00E5535D" w:rsidRPr="00D66F7A">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DF2C2" w14:textId="77777777" w:rsidR="008428B1" w:rsidRPr="009370BC" w:rsidRDefault="008428B1" w:rsidP="00970580">
    <w:pPr>
      <w:spacing w:after="0"/>
      <w:ind w:right="-142"/>
      <w:jc w:val="right"/>
    </w:pPr>
    <w:r>
      <w:rPr>
        <w:noProof/>
        <w:lang w:val="en-AU" w:eastAsia="en-AU"/>
      </w:rPr>
      <w:drawing>
        <wp:anchor distT="0" distB="0" distL="114300" distR="114300" simplePos="0" relativeHeight="251660288" behindDoc="1" locked="1" layoutInCell="1" allowOverlap="1" wp14:anchorId="17697C7E" wp14:editId="7960D983">
          <wp:simplePos x="0" y="0"/>
          <wp:positionH relativeFrom="column">
            <wp:posOffset>-720090</wp:posOffset>
          </wp:positionH>
          <wp:positionV relativeFrom="page">
            <wp:posOffset>0</wp:posOffset>
          </wp:positionV>
          <wp:extent cx="7562088" cy="719016"/>
          <wp:effectExtent l="0" t="0" r="127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cover-header-no-cover-05.jpg"/>
                  <pic:cNvPicPr/>
                </pic:nvPicPr>
                <pic:blipFill>
                  <a:blip r:embed="rId1">
                    <a:extLst>
                      <a:ext uri="{28A0092B-C50C-407E-A947-70E740481C1C}">
                        <a14:useLocalDpi xmlns:a14="http://schemas.microsoft.com/office/drawing/2010/main" val="0"/>
                      </a:ext>
                    </a:extLst>
                  </a:blip>
                  <a:stretch>
                    <a:fillRect/>
                  </a:stretch>
                </pic:blipFill>
                <pic:spPr>
                  <a:xfrm>
                    <a:off x="0" y="0"/>
                    <a:ext cx="7562088" cy="71901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8EB4249"/>
    <w:multiLevelType w:val="hybridMultilevel"/>
    <w:tmpl w:val="687835C2"/>
    <w:lvl w:ilvl="0" w:tplc="D7F209D8">
      <w:start w:val="1"/>
      <w:numFmt w:val="bullet"/>
      <w:lvlText w:val=""/>
      <w:lvlJc w:val="left"/>
      <w:pPr>
        <w:ind w:left="1080" w:hanging="360"/>
      </w:pPr>
      <w:rPr>
        <w:rFonts w:ascii="Symbol" w:hAnsi="Symbol"/>
      </w:rPr>
    </w:lvl>
    <w:lvl w:ilvl="1" w:tplc="15140590">
      <w:start w:val="1"/>
      <w:numFmt w:val="bullet"/>
      <w:lvlText w:val=""/>
      <w:lvlJc w:val="left"/>
      <w:pPr>
        <w:ind w:left="1080" w:hanging="360"/>
      </w:pPr>
      <w:rPr>
        <w:rFonts w:ascii="Symbol" w:hAnsi="Symbol"/>
      </w:rPr>
    </w:lvl>
    <w:lvl w:ilvl="2" w:tplc="CCE04DEA">
      <w:start w:val="1"/>
      <w:numFmt w:val="bullet"/>
      <w:lvlText w:val=""/>
      <w:lvlJc w:val="left"/>
      <w:pPr>
        <w:ind w:left="1080" w:hanging="360"/>
      </w:pPr>
      <w:rPr>
        <w:rFonts w:ascii="Symbol" w:hAnsi="Symbol"/>
      </w:rPr>
    </w:lvl>
    <w:lvl w:ilvl="3" w:tplc="7534C8CE">
      <w:start w:val="1"/>
      <w:numFmt w:val="bullet"/>
      <w:lvlText w:val=""/>
      <w:lvlJc w:val="left"/>
      <w:pPr>
        <w:ind w:left="1080" w:hanging="360"/>
      </w:pPr>
      <w:rPr>
        <w:rFonts w:ascii="Symbol" w:hAnsi="Symbol"/>
      </w:rPr>
    </w:lvl>
    <w:lvl w:ilvl="4" w:tplc="1F30BC44">
      <w:start w:val="1"/>
      <w:numFmt w:val="bullet"/>
      <w:lvlText w:val=""/>
      <w:lvlJc w:val="left"/>
      <w:pPr>
        <w:ind w:left="1080" w:hanging="360"/>
      </w:pPr>
      <w:rPr>
        <w:rFonts w:ascii="Symbol" w:hAnsi="Symbol"/>
      </w:rPr>
    </w:lvl>
    <w:lvl w:ilvl="5" w:tplc="FD5C6746">
      <w:start w:val="1"/>
      <w:numFmt w:val="bullet"/>
      <w:lvlText w:val=""/>
      <w:lvlJc w:val="left"/>
      <w:pPr>
        <w:ind w:left="1080" w:hanging="360"/>
      </w:pPr>
      <w:rPr>
        <w:rFonts w:ascii="Symbol" w:hAnsi="Symbol"/>
      </w:rPr>
    </w:lvl>
    <w:lvl w:ilvl="6" w:tplc="7B9A3064">
      <w:start w:val="1"/>
      <w:numFmt w:val="bullet"/>
      <w:lvlText w:val=""/>
      <w:lvlJc w:val="left"/>
      <w:pPr>
        <w:ind w:left="1080" w:hanging="360"/>
      </w:pPr>
      <w:rPr>
        <w:rFonts w:ascii="Symbol" w:hAnsi="Symbol"/>
      </w:rPr>
    </w:lvl>
    <w:lvl w:ilvl="7" w:tplc="E2880582">
      <w:start w:val="1"/>
      <w:numFmt w:val="bullet"/>
      <w:lvlText w:val=""/>
      <w:lvlJc w:val="left"/>
      <w:pPr>
        <w:ind w:left="1080" w:hanging="360"/>
      </w:pPr>
      <w:rPr>
        <w:rFonts w:ascii="Symbol" w:hAnsi="Symbol"/>
      </w:rPr>
    </w:lvl>
    <w:lvl w:ilvl="8" w:tplc="C9CA0524">
      <w:start w:val="1"/>
      <w:numFmt w:val="bullet"/>
      <w:lvlText w:val=""/>
      <w:lvlJc w:val="left"/>
      <w:pPr>
        <w:ind w:left="1080" w:hanging="360"/>
      </w:pPr>
      <w:rPr>
        <w:rFonts w:ascii="Symbol" w:hAnsi="Symbol"/>
      </w:rPr>
    </w:lvl>
  </w:abstractNum>
  <w:abstractNum w:abstractNumId="2"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 w15:restartNumberingAfterBreak="0">
    <w:nsid w:val="517E1C1D"/>
    <w:multiLevelType w:val="hybridMultilevel"/>
    <w:tmpl w:val="20ACEBD4"/>
    <w:lvl w:ilvl="0" w:tplc="BEDC817E">
      <w:numFmt w:val="bullet"/>
      <w:lvlText w:val="•"/>
      <w:lvlJc w:val="left"/>
      <w:pPr>
        <w:ind w:left="1440" w:hanging="72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52A72A97"/>
    <w:multiLevelType w:val="hybridMultilevel"/>
    <w:tmpl w:val="338615A8"/>
    <w:lvl w:ilvl="0" w:tplc="960E0226">
      <w:start w:val="1"/>
      <w:numFmt w:val="bullet"/>
      <w:lvlText w:val=""/>
      <w:lvlJc w:val="left"/>
      <w:pPr>
        <w:ind w:left="1080" w:firstLine="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62872B6C"/>
    <w:multiLevelType w:val="hybridMultilevel"/>
    <w:tmpl w:val="155A6EF2"/>
    <w:lvl w:ilvl="0" w:tplc="CD585FEC">
      <w:start w:val="1"/>
      <w:numFmt w:val="bullet"/>
      <w:pStyle w:val="VCAAbullet"/>
      <w:lvlText w:val=""/>
      <w:lvlJc w:val="left"/>
      <w:pPr>
        <w:ind w:left="5748" w:hanging="360"/>
      </w:pPr>
      <w:rPr>
        <w:rFonts w:ascii="Symbol" w:hAnsi="Symbol" w:hint="default"/>
        <w:color w:val="auto"/>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8" w15:restartNumberingAfterBreak="0">
    <w:nsid w:val="6AAA41E7"/>
    <w:multiLevelType w:val="hybridMultilevel"/>
    <w:tmpl w:val="DD803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10176CC"/>
    <w:multiLevelType w:val="hybridMultilevel"/>
    <w:tmpl w:val="A4D4F434"/>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730D07EA"/>
    <w:multiLevelType w:val="hybridMultilevel"/>
    <w:tmpl w:val="8B8C0D9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7F397667"/>
    <w:multiLevelType w:val="hybridMultilevel"/>
    <w:tmpl w:val="1E10BB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776559558">
    <w:abstractNumId w:val="7"/>
  </w:num>
  <w:num w:numId="2" w16cid:durableId="496503689">
    <w:abstractNumId w:val="5"/>
  </w:num>
  <w:num w:numId="3" w16cid:durableId="352221462">
    <w:abstractNumId w:val="2"/>
  </w:num>
  <w:num w:numId="4" w16cid:durableId="198670520">
    <w:abstractNumId w:val="0"/>
  </w:num>
  <w:num w:numId="5" w16cid:durableId="1368793908">
    <w:abstractNumId w:val="6"/>
  </w:num>
  <w:num w:numId="6" w16cid:durableId="798181550">
    <w:abstractNumId w:val="10"/>
  </w:num>
  <w:num w:numId="7" w16cid:durableId="1192458354">
    <w:abstractNumId w:val="11"/>
  </w:num>
  <w:num w:numId="8" w16cid:durableId="1811512937">
    <w:abstractNumId w:val="3"/>
  </w:num>
  <w:num w:numId="9" w16cid:durableId="1526939692">
    <w:abstractNumId w:val="9"/>
  </w:num>
  <w:num w:numId="10" w16cid:durableId="153030539">
    <w:abstractNumId w:val="4"/>
  </w:num>
  <w:num w:numId="11" w16cid:durableId="1196768235">
    <w:abstractNumId w:val="1"/>
  </w:num>
  <w:num w:numId="12" w16cid:durableId="9149711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8B1"/>
    <w:rsid w:val="00003885"/>
    <w:rsid w:val="00007408"/>
    <w:rsid w:val="00011B2E"/>
    <w:rsid w:val="00024018"/>
    <w:rsid w:val="0005780E"/>
    <w:rsid w:val="00065CC6"/>
    <w:rsid w:val="00090D46"/>
    <w:rsid w:val="00095F0B"/>
    <w:rsid w:val="000A33D3"/>
    <w:rsid w:val="000A71F7"/>
    <w:rsid w:val="000C5FE5"/>
    <w:rsid w:val="000E7FDF"/>
    <w:rsid w:val="000F09E4"/>
    <w:rsid w:val="000F16FD"/>
    <w:rsid w:val="000F1EFF"/>
    <w:rsid w:val="000F4673"/>
    <w:rsid w:val="000F5AAF"/>
    <w:rsid w:val="001118B5"/>
    <w:rsid w:val="00120DB9"/>
    <w:rsid w:val="00143520"/>
    <w:rsid w:val="00153AD2"/>
    <w:rsid w:val="001779EA"/>
    <w:rsid w:val="00181878"/>
    <w:rsid w:val="00182027"/>
    <w:rsid w:val="00184297"/>
    <w:rsid w:val="00185CDF"/>
    <w:rsid w:val="001C1EC8"/>
    <w:rsid w:val="001C3EEA"/>
    <w:rsid w:val="001D3246"/>
    <w:rsid w:val="001F7A0A"/>
    <w:rsid w:val="002046A4"/>
    <w:rsid w:val="002076D3"/>
    <w:rsid w:val="002279BA"/>
    <w:rsid w:val="002329F3"/>
    <w:rsid w:val="00243F0D"/>
    <w:rsid w:val="00260767"/>
    <w:rsid w:val="002647BB"/>
    <w:rsid w:val="002754C1"/>
    <w:rsid w:val="002841C8"/>
    <w:rsid w:val="0028516B"/>
    <w:rsid w:val="002A66CE"/>
    <w:rsid w:val="002B1D78"/>
    <w:rsid w:val="002C6F90"/>
    <w:rsid w:val="002D1AFB"/>
    <w:rsid w:val="002E4FB5"/>
    <w:rsid w:val="002F2760"/>
    <w:rsid w:val="002F7C7D"/>
    <w:rsid w:val="00302FB8"/>
    <w:rsid w:val="00304EA1"/>
    <w:rsid w:val="00311032"/>
    <w:rsid w:val="00314D81"/>
    <w:rsid w:val="00322FC6"/>
    <w:rsid w:val="003466D2"/>
    <w:rsid w:val="00350651"/>
    <w:rsid w:val="0035293F"/>
    <w:rsid w:val="00356905"/>
    <w:rsid w:val="0036074A"/>
    <w:rsid w:val="00385147"/>
    <w:rsid w:val="00391986"/>
    <w:rsid w:val="003A00B4"/>
    <w:rsid w:val="003B2257"/>
    <w:rsid w:val="003B3D90"/>
    <w:rsid w:val="003C3FFA"/>
    <w:rsid w:val="003C5E71"/>
    <w:rsid w:val="003C6C6D"/>
    <w:rsid w:val="003D6CBD"/>
    <w:rsid w:val="003E0A51"/>
    <w:rsid w:val="003F05E6"/>
    <w:rsid w:val="00400537"/>
    <w:rsid w:val="00416B7F"/>
    <w:rsid w:val="00417AA3"/>
    <w:rsid w:val="00425DFE"/>
    <w:rsid w:val="00434EDB"/>
    <w:rsid w:val="00440B32"/>
    <w:rsid w:val="0044213C"/>
    <w:rsid w:val="004436D7"/>
    <w:rsid w:val="0046078D"/>
    <w:rsid w:val="00467A06"/>
    <w:rsid w:val="00473479"/>
    <w:rsid w:val="00476796"/>
    <w:rsid w:val="00491ABB"/>
    <w:rsid w:val="00495C80"/>
    <w:rsid w:val="004A2ED8"/>
    <w:rsid w:val="004A6176"/>
    <w:rsid w:val="004C5BF6"/>
    <w:rsid w:val="004F140A"/>
    <w:rsid w:val="004F5BDA"/>
    <w:rsid w:val="0051631E"/>
    <w:rsid w:val="0052263C"/>
    <w:rsid w:val="00537A1F"/>
    <w:rsid w:val="00542C21"/>
    <w:rsid w:val="005570CF"/>
    <w:rsid w:val="00566029"/>
    <w:rsid w:val="00574E2D"/>
    <w:rsid w:val="005923CB"/>
    <w:rsid w:val="00594BE9"/>
    <w:rsid w:val="005A6D69"/>
    <w:rsid w:val="005B391B"/>
    <w:rsid w:val="005D3D78"/>
    <w:rsid w:val="005E2EF0"/>
    <w:rsid w:val="005F01F5"/>
    <w:rsid w:val="005F4092"/>
    <w:rsid w:val="005F5A70"/>
    <w:rsid w:val="00603415"/>
    <w:rsid w:val="00634F0D"/>
    <w:rsid w:val="006532E1"/>
    <w:rsid w:val="006663C6"/>
    <w:rsid w:val="006747C7"/>
    <w:rsid w:val="0067502D"/>
    <w:rsid w:val="00675F8C"/>
    <w:rsid w:val="0068471E"/>
    <w:rsid w:val="00684F98"/>
    <w:rsid w:val="006916F4"/>
    <w:rsid w:val="00693FFD"/>
    <w:rsid w:val="006C4E5C"/>
    <w:rsid w:val="006D1B80"/>
    <w:rsid w:val="006D2159"/>
    <w:rsid w:val="006D24D9"/>
    <w:rsid w:val="006D45E5"/>
    <w:rsid w:val="006F0F0B"/>
    <w:rsid w:val="006F787C"/>
    <w:rsid w:val="00702636"/>
    <w:rsid w:val="007030EB"/>
    <w:rsid w:val="00710F06"/>
    <w:rsid w:val="00723C84"/>
    <w:rsid w:val="00724507"/>
    <w:rsid w:val="00730610"/>
    <w:rsid w:val="00742993"/>
    <w:rsid w:val="00747109"/>
    <w:rsid w:val="00770D31"/>
    <w:rsid w:val="00773E6C"/>
    <w:rsid w:val="00781FB1"/>
    <w:rsid w:val="00784380"/>
    <w:rsid w:val="00796258"/>
    <w:rsid w:val="007A4B91"/>
    <w:rsid w:val="007B2367"/>
    <w:rsid w:val="007C31F6"/>
    <w:rsid w:val="007C600D"/>
    <w:rsid w:val="007D1B6D"/>
    <w:rsid w:val="007D6C5F"/>
    <w:rsid w:val="00813C37"/>
    <w:rsid w:val="008154B5"/>
    <w:rsid w:val="00823962"/>
    <w:rsid w:val="008428B1"/>
    <w:rsid w:val="00844E29"/>
    <w:rsid w:val="00845726"/>
    <w:rsid w:val="008468E3"/>
    <w:rsid w:val="008474A2"/>
    <w:rsid w:val="00850410"/>
    <w:rsid w:val="00852719"/>
    <w:rsid w:val="00854CE5"/>
    <w:rsid w:val="00860115"/>
    <w:rsid w:val="00872567"/>
    <w:rsid w:val="0088783C"/>
    <w:rsid w:val="008B777A"/>
    <w:rsid w:val="008D125F"/>
    <w:rsid w:val="00900115"/>
    <w:rsid w:val="009370BC"/>
    <w:rsid w:val="009403B9"/>
    <w:rsid w:val="00970580"/>
    <w:rsid w:val="0098739B"/>
    <w:rsid w:val="009906B5"/>
    <w:rsid w:val="009975FC"/>
    <w:rsid w:val="009B61E5"/>
    <w:rsid w:val="009D0E9E"/>
    <w:rsid w:val="009D1E89"/>
    <w:rsid w:val="009E5707"/>
    <w:rsid w:val="009F12D1"/>
    <w:rsid w:val="009F78B7"/>
    <w:rsid w:val="00A048F1"/>
    <w:rsid w:val="00A17661"/>
    <w:rsid w:val="00A24B2D"/>
    <w:rsid w:val="00A40966"/>
    <w:rsid w:val="00A5153E"/>
    <w:rsid w:val="00A55607"/>
    <w:rsid w:val="00A7022F"/>
    <w:rsid w:val="00A921E0"/>
    <w:rsid w:val="00A922F4"/>
    <w:rsid w:val="00AB0C11"/>
    <w:rsid w:val="00AC3089"/>
    <w:rsid w:val="00AD5F6C"/>
    <w:rsid w:val="00AE5526"/>
    <w:rsid w:val="00AF051B"/>
    <w:rsid w:val="00B006EC"/>
    <w:rsid w:val="00B01578"/>
    <w:rsid w:val="00B03414"/>
    <w:rsid w:val="00B0738F"/>
    <w:rsid w:val="00B13D3B"/>
    <w:rsid w:val="00B212A7"/>
    <w:rsid w:val="00B230DB"/>
    <w:rsid w:val="00B26601"/>
    <w:rsid w:val="00B37D84"/>
    <w:rsid w:val="00B41951"/>
    <w:rsid w:val="00B53229"/>
    <w:rsid w:val="00B5443D"/>
    <w:rsid w:val="00B546D3"/>
    <w:rsid w:val="00B62480"/>
    <w:rsid w:val="00B717F4"/>
    <w:rsid w:val="00B71C10"/>
    <w:rsid w:val="00B819C1"/>
    <w:rsid w:val="00B81B70"/>
    <w:rsid w:val="00BB2FC8"/>
    <w:rsid w:val="00BB3BAB"/>
    <w:rsid w:val="00BB7EBE"/>
    <w:rsid w:val="00BC5225"/>
    <w:rsid w:val="00BC7095"/>
    <w:rsid w:val="00BD0724"/>
    <w:rsid w:val="00BD2B91"/>
    <w:rsid w:val="00BE5521"/>
    <w:rsid w:val="00BF0BBA"/>
    <w:rsid w:val="00BF2D7D"/>
    <w:rsid w:val="00BF5B14"/>
    <w:rsid w:val="00BF6C23"/>
    <w:rsid w:val="00C35203"/>
    <w:rsid w:val="00C53263"/>
    <w:rsid w:val="00C65795"/>
    <w:rsid w:val="00C75F1D"/>
    <w:rsid w:val="00C92363"/>
    <w:rsid w:val="00C95156"/>
    <w:rsid w:val="00CA0DC2"/>
    <w:rsid w:val="00CB5D2A"/>
    <w:rsid w:val="00CB68E8"/>
    <w:rsid w:val="00CD750C"/>
    <w:rsid w:val="00D04F01"/>
    <w:rsid w:val="00D06414"/>
    <w:rsid w:val="00D10AA4"/>
    <w:rsid w:val="00D20ED9"/>
    <w:rsid w:val="00D24AE2"/>
    <w:rsid w:val="00D24E5A"/>
    <w:rsid w:val="00D338E4"/>
    <w:rsid w:val="00D43CC5"/>
    <w:rsid w:val="00D4656E"/>
    <w:rsid w:val="00D51947"/>
    <w:rsid w:val="00D532F0"/>
    <w:rsid w:val="00D56E0F"/>
    <w:rsid w:val="00D66F7A"/>
    <w:rsid w:val="00D71335"/>
    <w:rsid w:val="00D736A7"/>
    <w:rsid w:val="00D77413"/>
    <w:rsid w:val="00D82759"/>
    <w:rsid w:val="00D86DE4"/>
    <w:rsid w:val="00D964F3"/>
    <w:rsid w:val="00DB152B"/>
    <w:rsid w:val="00DC5596"/>
    <w:rsid w:val="00DE1909"/>
    <w:rsid w:val="00DE51DB"/>
    <w:rsid w:val="00DF4A82"/>
    <w:rsid w:val="00E163BE"/>
    <w:rsid w:val="00E23F1D"/>
    <w:rsid w:val="00E24216"/>
    <w:rsid w:val="00E30E05"/>
    <w:rsid w:val="00E35622"/>
    <w:rsid w:val="00E36361"/>
    <w:rsid w:val="00E43558"/>
    <w:rsid w:val="00E5535D"/>
    <w:rsid w:val="00E55AE9"/>
    <w:rsid w:val="00EB0C84"/>
    <w:rsid w:val="00EC3A08"/>
    <w:rsid w:val="00EE471C"/>
    <w:rsid w:val="00EF4188"/>
    <w:rsid w:val="00F059BC"/>
    <w:rsid w:val="00F15029"/>
    <w:rsid w:val="00F1508A"/>
    <w:rsid w:val="00F17FDE"/>
    <w:rsid w:val="00F24A9A"/>
    <w:rsid w:val="00F32392"/>
    <w:rsid w:val="00F36A54"/>
    <w:rsid w:val="00F40D53"/>
    <w:rsid w:val="00F4525C"/>
    <w:rsid w:val="00F50D86"/>
    <w:rsid w:val="00FA27FA"/>
    <w:rsid w:val="00FA2866"/>
    <w:rsid w:val="00FD29D3"/>
    <w:rsid w:val="00FE3F0B"/>
    <w:rsid w:val="00FE77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6A709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467A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C95156"/>
    <w:pPr>
      <w:spacing w:before="600" w:after="480" w:line="680" w:lineRule="exact"/>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6747C7"/>
    <w:pPr>
      <w:spacing w:before="120" w:after="120" w:line="280" w:lineRule="exact"/>
    </w:pPr>
    <w:rPr>
      <w:rFonts w:ascii="Arial" w:hAnsi="Arial" w:cs="Arial"/>
      <w:sz w:val="20"/>
      <w:lang w:val="en-AU"/>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B13D3B"/>
    <w:rPr>
      <w:color w:val="FFFFFF" w:themeColor="background1"/>
    </w:rPr>
  </w:style>
  <w:style w:type="paragraph" w:customStyle="1" w:styleId="VCAAbullet">
    <w:name w:val="VCAA bullet"/>
    <w:basedOn w:val="VCAAbody"/>
    <w:autoRedefine/>
    <w:qFormat/>
    <w:rsid w:val="006747C7"/>
    <w:pPr>
      <w:widowControl w:val="0"/>
      <w:numPr>
        <w:numId w:val="1"/>
      </w:numPr>
      <w:tabs>
        <w:tab w:val="left" w:pos="425"/>
      </w:tabs>
      <w:ind w:left="360"/>
      <w:contextualSpacing/>
    </w:pPr>
    <w:rPr>
      <w:rFonts w:eastAsia="Arial"/>
      <w:iCs/>
      <w:kern w:val="22"/>
      <w:lang w:val="en-GB" w:eastAsia="ja-JP"/>
    </w:rPr>
  </w:style>
  <w:style w:type="paragraph" w:customStyle="1" w:styleId="VCAAbulletlevel2">
    <w:name w:val="VCAA bullet level 2"/>
    <w:basedOn w:val="VCAAbullet"/>
    <w:qFormat/>
    <w:rsid w:val="00DE51DB"/>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495C80"/>
    <w:pPr>
      <w:numPr>
        <w:numId w:val="4"/>
      </w:numPr>
      <w:tabs>
        <w:tab w:val="left" w:pos="425"/>
      </w:tabs>
      <w:overflowPunct w:val="0"/>
      <w:autoSpaceDE w:val="0"/>
      <w:autoSpaceDN w:val="0"/>
      <w:adjustRightInd w:val="0"/>
      <w:spacing w:before="80" w:after="80" w:line="280" w:lineRule="exact"/>
      <w:ind w:left="425" w:hanging="425"/>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5"/>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260767"/>
    <w:pPr>
      <w:jc w:val="center"/>
      <w:outlineLvl w:val="1"/>
    </w:pPr>
    <w:rPr>
      <w:rFonts w:ascii="Arial" w:hAnsi="Arial" w:cs="Arial"/>
      <w:noProof/>
      <w:color w:val="0F7EB4"/>
      <w:sz w:val="56"/>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6747C7"/>
    <w:rPr>
      <w:rFonts w:ascii="Arial" w:hAnsi="Arial" w:cs="Arial"/>
      <w:sz w:val="20"/>
      <w:lang w:val="en-AU"/>
    </w:rPr>
  </w:style>
  <w:style w:type="character" w:customStyle="1" w:styleId="VCAAfiguresChar">
    <w:name w:val="VCAA figures Char"/>
    <w:basedOn w:val="VCAAbodyChar"/>
    <w:link w:val="VCAAfigures"/>
    <w:rsid w:val="00425DFE"/>
    <w:rPr>
      <w:rFonts w:ascii="Arial" w:hAnsi="Arial" w:cs="Arial"/>
      <w:noProof/>
      <w:color w:val="000000" w:themeColor="text1"/>
      <w:sz w:val="20"/>
      <w:lang w:val="en-AU"/>
    </w:rPr>
  </w:style>
  <w:style w:type="paragraph" w:styleId="Quote">
    <w:name w:val="Quote"/>
    <w:basedOn w:val="Normal"/>
    <w:next w:val="Normal"/>
    <w:link w:val="QuoteChar"/>
    <w:uiPriority w:val="29"/>
    <w:qFormat/>
    <w:rsid w:val="00350651"/>
    <w:pPr>
      <w:spacing w:after="0" w:line="360" w:lineRule="auto"/>
    </w:pPr>
    <w:rPr>
      <w:rFonts w:asciiTheme="majorHAnsi" w:eastAsiaTheme="minorEastAsia" w:hAnsiTheme="majorHAnsi"/>
      <w:i/>
      <w:color w:val="A6A6A6" w:themeColor="background1" w:themeShade="A6"/>
      <w:sz w:val="20"/>
      <w:szCs w:val="20"/>
      <w:lang w:val="en-AU"/>
    </w:rPr>
  </w:style>
  <w:style w:type="character" w:customStyle="1" w:styleId="QuoteChar">
    <w:name w:val="Quote Char"/>
    <w:basedOn w:val="DefaultParagraphFont"/>
    <w:link w:val="Quote"/>
    <w:uiPriority w:val="29"/>
    <w:rsid w:val="00350651"/>
    <w:rPr>
      <w:rFonts w:asciiTheme="majorHAnsi" w:eastAsiaTheme="minorEastAsia" w:hAnsiTheme="majorHAnsi"/>
      <w:i/>
      <w:color w:val="A6A6A6" w:themeColor="background1" w:themeShade="A6"/>
      <w:sz w:val="20"/>
      <w:szCs w:val="20"/>
      <w:lang w:val="en-AU"/>
    </w:rPr>
  </w:style>
  <w:style w:type="character" w:styleId="CommentReference">
    <w:name w:val="annotation reference"/>
    <w:basedOn w:val="DefaultParagraphFont"/>
    <w:uiPriority w:val="99"/>
    <w:semiHidden/>
    <w:unhideWhenUsed/>
    <w:rsid w:val="009D0E9E"/>
    <w:rPr>
      <w:sz w:val="16"/>
      <w:szCs w:val="16"/>
    </w:rPr>
  </w:style>
  <w:style w:type="paragraph" w:styleId="CommentText">
    <w:name w:val="annotation text"/>
    <w:basedOn w:val="Normal"/>
    <w:link w:val="CommentTextChar"/>
    <w:uiPriority w:val="99"/>
    <w:unhideWhenUsed/>
    <w:rsid w:val="009D0E9E"/>
    <w:pPr>
      <w:spacing w:line="240" w:lineRule="auto"/>
    </w:pPr>
    <w:rPr>
      <w:sz w:val="20"/>
      <w:szCs w:val="20"/>
    </w:rPr>
  </w:style>
  <w:style w:type="character" w:customStyle="1" w:styleId="CommentTextChar">
    <w:name w:val="Comment Text Char"/>
    <w:basedOn w:val="DefaultParagraphFont"/>
    <w:link w:val="CommentText"/>
    <w:uiPriority w:val="99"/>
    <w:rsid w:val="009D0E9E"/>
    <w:rPr>
      <w:sz w:val="20"/>
      <w:szCs w:val="20"/>
    </w:rPr>
  </w:style>
  <w:style w:type="paragraph" w:styleId="CommentSubject">
    <w:name w:val="annotation subject"/>
    <w:basedOn w:val="CommentText"/>
    <w:next w:val="CommentText"/>
    <w:link w:val="CommentSubjectChar"/>
    <w:uiPriority w:val="99"/>
    <w:semiHidden/>
    <w:unhideWhenUsed/>
    <w:rsid w:val="009D0E9E"/>
    <w:rPr>
      <w:b/>
      <w:bCs/>
    </w:rPr>
  </w:style>
  <w:style w:type="character" w:customStyle="1" w:styleId="CommentSubjectChar">
    <w:name w:val="Comment Subject Char"/>
    <w:basedOn w:val="CommentTextChar"/>
    <w:link w:val="CommentSubject"/>
    <w:uiPriority w:val="99"/>
    <w:semiHidden/>
    <w:rsid w:val="009D0E9E"/>
    <w:rPr>
      <w:b/>
      <w:bCs/>
      <w:sz w:val="20"/>
      <w:szCs w:val="20"/>
    </w:rPr>
  </w:style>
  <w:style w:type="character" w:styleId="FollowedHyperlink">
    <w:name w:val="FollowedHyperlink"/>
    <w:basedOn w:val="DefaultParagraphFont"/>
    <w:uiPriority w:val="99"/>
    <w:semiHidden/>
    <w:unhideWhenUsed/>
    <w:rsid w:val="008428B1"/>
    <w:rPr>
      <w:color w:val="8DB3E2" w:themeColor="followedHyperlink"/>
      <w:u w:val="single"/>
    </w:rPr>
  </w:style>
  <w:style w:type="paragraph" w:customStyle="1" w:styleId="VCAAtemplatetext">
    <w:name w:val="VCAA template text"/>
    <w:basedOn w:val="VCAAbody"/>
    <w:qFormat/>
    <w:rsid w:val="008468E3"/>
    <w:pPr>
      <w:ind w:left="720"/>
    </w:pPr>
    <w:rPr>
      <w:b/>
      <w:i/>
    </w:rPr>
  </w:style>
  <w:style w:type="paragraph" w:customStyle="1" w:styleId="TableParagraph">
    <w:name w:val="Table Paragraph"/>
    <w:basedOn w:val="Normal"/>
    <w:uiPriority w:val="1"/>
    <w:qFormat/>
    <w:rsid w:val="00A5153E"/>
    <w:pPr>
      <w:widowControl w:val="0"/>
      <w:autoSpaceDE w:val="0"/>
      <w:autoSpaceDN w:val="0"/>
      <w:spacing w:before="40" w:after="0" w:line="240" w:lineRule="auto"/>
      <w:ind w:left="110"/>
    </w:pPr>
    <w:rPr>
      <w:rFonts w:ascii="Arial" w:eastAsia="Arial" w:hAnsi="Arial" w:cs="Arial"/>
    </w:rPr>
  </w:style>
  <w:style w:type="paragraph" w:styleId="Revision">
    <w:name w:val="Revision"/>
    <w:hidden/>
    <w:uiPriority w:val="99"/>
    <w:semiHidden/>
    <w:rsid w:val="00467A06"/>
    <w:pPr>
      <w:spacing w:after="0" w:line="240" w:lineRule="auto"/>
    </w:pPr>
  </w:style>
  <w:style w:type="paragraph" w:customStyle="1" w:styleId="VCAAstudentresponse">
    <w:name w:val="VCAA student response"/>
    <w:basedOn w:val="VCAAbody"/>
    <w:qFormat/>
    <w:rsid w:val="006747C7"/>
    <w:pPr>
      <w:ind w:left="284"/>
    </w:pPr>
    <w:rPr>
      <w:i/>
      <w:i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08384">
      <w:bodyDiv w:val="1"/>
      <w:marLeft w:val="0"/>
      <w:marRight w:val="0"/>
      <w:marTop w:val="0"/>
      <w:marBottom w:val="0"/>
      <w:divBdr>
        <w:top w:val="none" w:sz="0" w:space="0" w:color="auto"/>
        <w:left w:val="none" w:sz="0" w:space="0" w:color="auto"/>
        <w:bottom w:val="none" w:sz="0" w:space="0" w:color="auto"/>
        <w:right w:val="none" w:sz="0" w:space="0" w:color="auto"/>
      </w:divBdr>
    </w:div>
    <w:div w:id="211576248">
      <w:bodyDiv w:val="1"/>
      <w:marLeft w:val="0"/>
      <w:marRight w:val="0"/>
      <w:marTop w:val="0"/>
      <w:marBottom w:val="0"/>
      <w:divBdr>
        <w:top w:val="none" w:sz="0" w:space="0" w:color="auto"/>
        <w:left w:val="none" w:sz="0" w:space="0" w:color="auto"/>
        <w:bottom w:val="none" w:sz="0" w:space="0" w:color="auto"/>
        <w:right w:val="none" w:sz="0" w:space="0" w:color="auto"/>
      </w:divBdr>
    </w:div>
    <w:div w:id="219555124">
      <w:bodyDiv w:val="1"/>
      <w:marLeft w:val="0"/>
      <w:marRight w:val="0"/>
      <w:marTop w:val="0"/>
      <w:marBottom w:val="0"/>
      <w:divBdr>
        <w:top w:val="none" w:sz="0" w:space="0" w:color="auto"/>
        <w:left w:val="none" w:sz="0" w:space="0" w:color="auto"/>
        <w:bottom w:val="none" w:sz="0" w:space="0" w:color="auto"/>
        <w:right w:val="none" w:sz="0" w:space="0" w:color="auto"/>
      </w:divBdr>
    </w:div>
    <w:div w:id="231281091">
      <w:bodyDiv w:val="1"/>
      <w:marLeft w:val="0"/>
      <w:marRight w:val="0"/>
      <w:marTop w:val="0"/>
      <w:marBottom w:val="0"/>
      <w:divBdr>
        <w:top w:val="none" w:sz="0" w:space="0" w:color="auto"/>
        <w:left w:val="none" w:sz="0" w:space="0" w:color="auto"/>
        <w:bottom w:val="none" w:sz="0" w:space="0" w:color="auto"/>
        <w:right w:val="none" w:sz="0" w:space="0" w:color="auto"/>
      </w:divBdr>
    </w:div>
    <w:div w:id="244189359">
      <w:bodyDiv w:val="1"/>
      <w:marLeft w:val="0"/>
      <w:marRight w:val="0"/>
      <w:marTop w:val="0"/>
      <w:marBottom w:val="0"/>
      <w:divBdr>
        <w:top w:val="none" w:sz="0" w:space="0" w:color="auto"/>
        <w:left w:val="none" w:sz="0" w:space="0" w:color="auto"/>
        <w:bottom w:val="none" w:sz="0" w:space="0" w:color="auto"/>
        <w:right w:val="none" w:sz="0" w:space="0" w:color="auto"/>
      </w:divBdr>
    </w:div>
    <w:div w:id="487790956">
      <w:bodyDiv w:val="1"/>
      <w:marLeft w:val="0"/>
      <w:marRight w:val="0"/>
      <w:marTop w:val="0"/>
      <w:marBottom w:val="0"/>
      <w:divBdr>
        <w:top w:val="none" w:sz="0" w:space="0" w:color="auto"/>
        <w:left w:val="none" w:sz="0" w:space="0" w:color="auto"/>
        <w:bottom w:val="none" w:sz="0" w:space="0" w:color="auto"/>
        <w:right w:val="none" w:sz="0" w:space="0" w:color="auto"/>
      </w:divBdr>
    </w:div>
    <w:div w:id="658968167">
      <w:bodyDiv w:val="1"/>
      <w:marLeft w:val="0"/>
      <w:marRight w:val="0"/>
      <w:marTop w:val="0"/>
      <w:marBottom w:val="0"/>
      <w:divBdr>
        <w:top w:val="none" w:sz="0" w:space="0" w:color="auto"/>
        <w:left w:val="none" w:sz="0" w:space="0" w:color="auto"/>
        <w:bottom w:val="none" w:sz="0" w:space="0" w:color="auto"/>
        <w:right w:val="none" w:sz="0" w:space="0" w:color="auto"/>
      </w:divBdr>
    </w:div>
    <w:div w:id="704870669">
      <w:bodyDiv w:val="1"/>
      <w:marLeft w:val="0"/>
      <w:marRight w:val="0"/>
      <w:marTop w:val="0"/>
      <w:marBottom w:val="0"/>
      <w:divBdr>
        <w:top w:val="none" w:sz="0" w:space="0" w:color="auto"/>
        <w:left w:val="none" w:sz="0" w:space="0" w:color="auto"/>
        <w:bottom w:val="none" w:sz="0" w:space="0" w:color="auto"/>
        <w:right w:val="none" w:sz="0" w:space="0" w:color="auto"/>
      </w:divBdr>
    </w:div>
    <w:div w:id="717363809">
      <w:bodyDiv w:val="1"/>
      <w:marLeft w:val="0"/>
      <w:marRight w:val="0"/>
      <w:marTop w:val="0"/>
      <w:marBottom w:val="0"/>
      <w:divBdr>
        <w:top w:val="none" w:sz="0" w:space="0" w:color="auto"/>
        <w:left w:val="none" w:sz="0" w:space="0" w:color="auto"/>
        <w:bottom w:val="none" w:sz="0" w:space="0" w:color="auto"/>
        <w:right w:val="none" w:sz="0" w:space="0" w:color="auto"/>
      </w:divBdr>
    </w:div>
    <w:div w:id="744645584">
      <w:bodyDiv w:val="1"/>
      <w:marLeft w:val="0"/>
      <w:marRight w:val="0"/>
      <w:marTop w:val="0"/>
      <w:marBottom w:val="0"/>
      <w:divBdr>
        <w:top w:val="none" w:sz="0" w:space="0" w:color="auto"/>
        <w:left w:val="none" w:sz="0" w:space="0" w:color="auto"/>
        <w:bottom w:val="none" w:sz="0" w:space="0" w:color="auto"/>
        <w:right w:val="none" w:sz="0" w:space="0" w:color="auto"/>
      </w:divBdr>
    </w:div>
    <w:div w:id="750855568">
      <w:bodyDiv w:val="1"/>
      <w:marLeft w:val="0"/>
      <w:marRight w:val="0"/>
      <w:marTop w:val="0"/>
      <w:marBottom w:val="0"/>
      <w:divBdr>
        <w:top w:val="none" w:sz="0" w:space="0" w:color="auto"/>
        <w:left w:val="none" w:sz="0" w:space="0" w:color="auto"/>
        <w:bottom w:val="none" w:sz="0" w:space="0" w:color="auto"/>
        <w:right w:val="none" w:sz="0" w:space="0" w:color="auto"/>
      </w:divBdr>
    </w:div>
    <w:div w:id="850485669">
      <w:bodyDiv w:val="1"/>
      <w:marLeft w:val="0"/>
      <w:marRight w:val="0"/>
      <w:marTop w:val="0"/>
      <w:marBottom w:val="0"/>
      <w:divBdr>
        <w:top w:val="none" w:sz="0" w:space="0" w:color="auto"/>
        <w:left w:val="none" w:sz="0" w:space="0" w:color="auto"/>
        <w:bottom w:val="none" w:sz="0" w:space="0" w:color="auto"/>
        <w:right w:val="none" w:sz="0" w:space="0" w:color="auto"/>
      </w:divBdr>
    </w:div>
    <w:div w:id="868419154">
      <w:bodyDiv w:val="1"/>
      <w:marLeft w:val="0"/>
      <w:marRight w:val="0"/>
      <w:marTop w:val="0"/>
      <w:marBottom w:val="0"/>
      <w:divBdr>
        <w:top w:val="none" w:sz="0" w:space="0" w:color="auto"/>
        <w:left w:val="none" w:sz="0" w:space="0" w:color="auto"/>
        <w:bottom w:val="none" w:sz="0" w:space="0" w:color="auto"/>
        <w:right w:val="none" w:sz="0" w:space="0" w:color="auto"/>
      </w:divBdr>
    </w:div>
    <w:div w:id="872694173">
      <w:bodyDiv w:val="1"/>
      <w:marLeft w:val="0"/>
      <w:marRight w:val="0"/>
      <w:marTop w:val="0"/>
      <w:marBottom w:val="0"/>
      <w:divBdr>
        <w:top w:val="none" w:sz="0" w:space="0" w:color="auto"/>
        <w:left w:val="none" w:sz="0" w:space="0" w:color="auto"/>
        <w:bottom w:val="none" w:sz="0" w:space="0" w:color="auto"/>
        <w:right w:val="none" w:sz="0" w:space="0" w:color="auto"/>
      </w:divBdr>
    </w:div>
    <w:div w:id="904605938">
      <w:bodyDiv w:val="1"/>
      <w:marLeft w:val="0"/>
      <w:marRight w:val="0"/>
      <w:marTop w:val="0"/>
      <w:marBottom w:val="0"/>
      <w:divBdr>
        <w:top w:val="none" w:sz="0" w:space="0" w:color="auto"/>
        <w:left w:val="none" w:sz="0" w:space="0" w:color="auto"/>
        <w:bottom w:val="none" w:sz="0" w:space="0" w:color="auto"/>
        <w:right w:val="none" w:sz="0" w:space="0" w:color="auto"/>
      </w:divBdr>
    </w:div>
    <w:div w:id="921067622">
      <w:bodyDiv w:val="1"/>
      <w:marLeft w:val="0"/>
      <w:marRight w:val="0"/>
      <w:marTop w:val="0"/>
      <w:marBottom w:val="0"/>
      <w:divBdr>
        <w:top w:val="none" w:sz="0" w:space="0" w:color="auto"/>
        <w:left w:val="none" w:sz="0" w:space="0" w:color="auto"/>
        <w:bottom w:val="none" w:sz="0" w:space="0" w:color="auto"/>
        <w:right w:val="none" w:sz="0" w:space="0" w:color="auto"/>
      </w:divBdr>
    </w:div>
    <w:div w:id="935140000">
      <w:bodyDiv w:val="1"/>
      <w:marLeft w:val="0"/>
      <w:marRight w:val="0"/>
      <w:marTop w:val="0"/>
      <w:marBottom w:val="0"/>
      <w:divBdr>
        <w:top w:val="none" w:sz="0" w:space="0" w:color="auto"/>
        <w:left w:val="none" w:sz="0" w:space="0" w:color="auto"/>
        <w:bottom w:val="none" w:sz="0" w:space="0" w:color="auto"/>
        <w:right w:val="none" w:sz="0" w:space="0" w:color="auto"/>
      </w:divBdr>
    </w:div>
    <w:div w:id="1014770457">
      <w:bodyDiv w:val="1"/>
      <w:marLeft w:val="0"/>
      <w:marRight w:val="0"/>
      <w:marTop w:val="0"/>
      <w:marBottom w:val="0"/>
      <w:divBdr>
        <w:top w:val="none" w:sz="0" w:space="0" w:color="auto"/>
        <w:left w:val="none" w:sz="0" w:space="0" w:color="auto"/>
        <w:bottom w:val="none" w:sz="0" w:space="0" w:color="auto"/>
        <w:right w:val="none" w:sz="0" w:space="0" w:color="auto"/>
      </w:divBdr>
    </w:div>
    <w:div w:id="1266115846">
      <w:bodyDiv w:val="1"/>
      <w:marLeft w:val="0"/>
      <w:marRight w:val="0"/>
      <w:marTop w:val="0"/>
      <w:marBottom w:val="0"/>
      <w:divBdr>
        <w:top w:val="none" w:sz="0" w:space="0" w:color="auto"/>
        <w:left w:val="none" w:sz="0" w:space="0" w:color="auto"/>
        <w:bottom w:val="none" w:sz="0" w:space="0" w:color="auto"/>
        <w:right w:val="none" w:sz="0" w:space="0" w:color="auto"/>
      </w:divBdr>
    </w:div>
    <w:div w:id="1353068017">
      <w:bodyDiv w:val="1"/>
      <w:marLeft w:val="0"/>
      <w:marRight w:val="0"/>
      <w:marTop w:val="0"/>
      <w:marBottom w:val="0"/>
      <w:divBdr>
        <w:top w:val="none" w:sz="0" w:space="0" w:color="auto"/>
        <w:left w:val="none" w:sz="0" w:space="0" w:color="auto"/>
        <w:bottom w:val="none" w:sz="0" w:space="0" w:color="auto"/>
        <w:right w:val="none" w:sz="0" w:space="0" w:color="auto"/>
      </w:divBdr>
    </w:div>
    <w:div w:id="1413357753">
      <w:bodyDiv w:val="1"/>
      <w:marLeft w:val="0"/>
      <w:marRight w:val="0"/>
      <w:marTop w:val="0"/>
      <w:marBottom w:val="0"/>
      <w:divBdr>
        <w:top w:val="none" w:sz="0" w:space="0" w:color="auto"/>
        <w:left w:val="none" w:sz="0" w:space="0" w:color="auto"/>
        <w:bottom w:val="none" w:sz="0" w:space="0" w:color="auto"/>
        <w:right w:val="none" w:sz="0" w:space="0" w:color="auto"/>
      </w:divBdr>
    </w:div>
    <w:div w:id="1542866844">
      <w:bodyDiv w:val="1"/>
      <w:marLeft w:val="0"/>
      <w:marRight w:val="0"/>
      <w:marTop w:val="0"/>
      <w:marBottom w:val="0"/>
      <w:divBdr>
        <w:top w:val="none" w:sz="0" w:space="0" w:color="auto"/>
        <w:left w:val="none" w:sz="0" w:space="0" w:color="auto"/>
        <w:bottom w:val="none" w:sz="0" w:space="0" w:color="auto"/>
        <w:right w:val="none" w:sz="0" w:space="0" w:color="auto"/>
      </w:divBdr>
    </w:div>
    <w:div w:id="1751468772">
      <w:bodyDiv w:val="1"/>
      <w:marLeft w:val="0"/>
      <w:marRight w:val="0"/>
      <w:marTop w:val="0"/>
      <w:marBottom w:val="0"/>
      <w:divBdr>
        <w:top w:val="none" w:sz="0" w:space="0" w:color="auto"/>
        <w:left w:val="none" w:sz="0" w:space="0" w:color="auto"/>
        <w:bottom w:val="none" w:sz="0" w:space="0" w:color="auto"/>
        <w:right w:val="none" w:sz="0" w:space="0" w:color="auto"/>
      </w:divBdr>
    </w:div>
    <w:div w:id="1762943440">
      <w:bodyDiv w:val="1"/>
      <w:marLeft w:val="0"/>
      <w:marRight w:val="0"/>
      <w:marTop w:val="0"/>
      <w:marBottom w:val="0"/>
      <w:divBdr>
        <w:top w:val="none" w:sz="0" w:space="0" w:color="auto"/>
        <w:left w:val="none" w:sz="0" w:space="0" w:color="auto"/>
        <w:bottom w:val="none" w:sz="0" w:space="0" w:color="auto"/>
        <w:right w:val="none" w:sz="0" w:space="0" w:color="auto"/>
      </w:divBdr>
    </w:div>
    <w:div w:id="1917938287">
      <w:bodyDiv w:val="1"/>
      <w:marLeft w:val="0"/>
      <w:marRight w:val="0"/>
      <w:marTop w:val="0"/>
      <w:marBottom w:val="0"/>
      <w:divBdr>
        <w:top w:val="none" w:sz="0" w:space="0" w:color="auto"/>
        <w:left w:val="none" w:sz="0" w:space="0" w:color="auto"/>
        <w:bottom w:val="none" w:sz="0" w:space="0" w:color="auto"/>
        <w:right w:val="none" w:sz="0" w:space="0" w:color="auto"/>
      </w:divBdr>
    </w:div>
    <w:div w:id="1927575591">
      <w:bodyDiv w:val="1"/>
      <w:marLeft w:val="0"/>
      <w:marRight w:val="0"/>
      <w:marTop w:val="0"/>
      <w:marBottom w:val="0"/>
      <w:divBdr>
        <w:top w:val="none" w:sz="0" w:space="0" w:color="auto"/>
        <w:left w:val="none" w:sz="0" w:space="0" w:color="auto"/>
        <w:bottom w:val="none" w:sz="0" w:space="0" w:color="auto"/>
        <w:right w:val="none" w:sz="0" w:space="0" w:color="auto"/>
      </w:divBdr>
    </w:div>
    <w:div w:id="1933737015">
      <w:bodyDiv w:val="1"/>
      <w:marLeft w:val="0"/>
      <w:marRight w:val="0"/>
      <w:marTop w:val="0"/>
      <w:marBottom w:val="0"/>
      <w:divBdr>
        <w:top w:val="none" w:sz="0" w:space="0" w:color="auto"/>
        <w:left w:val="none" w:sz="0" w:space="0" w:color="auto"/>
        <w:bottom w:val="none" w:sz="0" w:space="0" w:color="auto"/>
        <w:right w:val="none" w:sz="0" w:space="0" w:color="auto"/>
      </w:divBdr>
    </w:div>
    <w:div w:id="2052923876">
      <w:bodyDiv w:val="1"/>
      <w:marLeft w:val="0"/>
      <w:marRight w:val="0"/>
      <w:marTop w:val="0"/>
      <w:marBottom w:val="0"/>
      <w:divBdr>
        <w:top w:val="none" w:sz="0" w:space="0" w:color="auto"/>
        <w:left w:val="none" w:sz="0" w:space="0" w:color="auto"/>
        <w:bottom w:val="none" w:sz="0" w:space="0" w:color="auto"/>
        <w:right w:val="none" w:sz="0" w:space="0" w:color="auto"/>
      </w:divBdr>
    </w:div>
    <w:div w:id="208131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hyperlink" Target="https://www.vcaa.vic.edu.au/Footer/Pages/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BD27D-EB4D-4BE6-A93F-B128D00F6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3476</Words>
  <Characters>19816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2025-01-14T05:32:00Z</dcterms:created>
  <dcterms:modified xsi:type="dcterms:W3CDTF">2025-02-19T05:52:00Z</dcterms:modified>
</cp:coreProperties>
</file>