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52"/>
          <w:szCs w:val="52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0F771E0B" w:rsidR="00F4525C" w:rsidRDefault="00100B40" w:rsidP="009B61E5">
          <w:pPr>
            <w:pStyle w:val="VCAADocumenttitle"/>
          </w:pPr>
          <w:r w:rsidRPr="000A14DB">
            <w:rPr>
              <w:sz w:val="52"/>
              <w:szCs w:val="52"/>
            </w:rPr>
            <w:t>202</w:t>
          </w:r>
          <w:r>
            <w:rPr>
              <w:sz w:val="52"/>
              <w:szCs w:val="52"/>
            </w:rPr>
            <w:t>5</w:t>
          </w:r>
          <w:r w:rsidRPr="000A14DB">
            <w:rPr>
              <w:sz w:val="52"/>
              <w:szCs w:val="52"/>
            </w:rPr>
            <w:t xml:space="preserve"> Mid-</w:t>
          </w:r>
          <w:r>
            <w:rPr>
              <w:sz w:val="52"/>
              <w:szCs w:val="52"/>
            </w:rPr>
            <w:t>y</w:t>
          </w:r>
          <w:r w:rsidRPr="000A14DB">
            <w:rPr>
              <w:sz w:val="52"/>
              <w:szCs w:val="52"/>
            </w:rPr>
            <w:t xml:space="preserve">ear </w:t>
          </w:r>
          <w:r>
            <w:rPr>
              <w:sz w:val="52"/>
              <w:szCs w:val="52"/>
            </w:rPr>
            <w:t>VPC r</w:t>
          </w:r>
          <w:r w:rsidRPr="000A14DB">
            <w:rPr>
              <w:sz w:val="52"/>
              <w:szCs w:val="52"/>
            </w:rPr>
            <w:t>eporting</w:t>
          </w:r>
        </w:p>
      </w:sdtContent>
    </w:sdt>
    <w:p w14:paraId="3D659880" w14:textId="2B897489" w:rsidR="002754C1" w:rsidRPr="00A40966" w:rsidRDefault="000A14DB" w:rsidP="000A14DB">
      <w:pPr>
        <w:pStyle w:val="VCAAHeading4"/>
      </w:pPr>
      <w:bookmarkStart w:id="0" w:name="TemplateOverview"/>
      <w:bookmarkEnd w:id="0"/>
      <w:r w:rsidRPr="00D13E14">
        <w:t>Important information before running V</w:t>
      </w:r>
      <w:r w:rsidR="007F599B">
        <w:t>PC</w:t>
      </w:r>
      <w:r w:rsidR="00517DFE">
        <w:t xml:space="preserve"> m</w:t>
      </w:r>
      <w:r w:rsidRPr="00D13E14">
        <w:t>id-</w:t>
      </w:r>
      <w:r w:rsidR="00517DFE">
        <w:t>y</w:t>
      </w:r>
      <w:r w:rsidRPr="00D13E14">
        <w:t xml:space="preserve">ear </w:t>
      </w:r>
      <w:proofErr w:type="gramStart"/>
      <w:r w:rsidR="00517DFE">
        <w:t>r</w:t>
      </w:r>
      <w:r w:rsidRPr="00D13E14">
        <w:t>eporting</w:t>
      </w:r>
      <w:proofErr w:type="gramEnd"/>
    </w:p>
    <w:p w14:paraId="3F15186B" w14:textId="1CD94A46" w:rsidR="000A14DB" w:rsidRPr="00D13E14" w:rsidRDefault="000A14DB" w:rsidP="000A14DB">
      <w:pPr>
        <w:pStyle w:val="VCAAbody"/>
      </w:pPr>
      <w:r w:rsidRPr="00D13E14">
        <w:t>Th</w:t>
      </w:r>
      <w:r w:rsidR="00382547">
        <w:t>is</w:t>
      </w:r>
      <w:r w:rsidR="00803660">
        <w:t xml:space="preserve"> process</w:t>
      </w:r>
      <w:r w:rsidRPr="00D13E14">
        <w:t xml:space="preserve"> is only for students completing their </w:t>
      </w:r>
      <w:r w:rsidR="00382547">
        <w:t>VPC</w:t>
      </w:r>
      <w:r w:rsidR="00655636">
        <w:t xml:space="preserve"> </w:t>
      </w:r>
      <w:r w:rsidRPr="00D13E14">
        <w:t>certificate mid-year.</w:t>
      </w:r>
    </w:p>
    <w:p w14:paraId="275687AE" w14:textId="26C3B80B" w:rsidR="000A14DB" w:rsidRPr="00D13E14" w:rsidRDefault="000A14DB" w:rsidP="000A14DB">
      <w:pPr>
        <w:pStyle w:val="VCAAbody"/>
      </w:pPr>
      <w:r w:rsidRPr="00D13E14">
        <w:t>Enter available unit results including available VET units of competenc</w:t>
      </w:r>
      <w:r w:rsidR="00CD761B">
        <w:t>y</w:t>
      </w:r>
      <w:r w:rsidRPr="00D13E14">
        <w:t xml:space="preserve"> on VASS no later than </w:t>
      </w:r>
      <w:r w:rsidR="00100B40">
        <w:t>Monday</w:t>
      </w:r>
      <w:r w:rsidRPr="00D13E14">
        <w:t xml:space="preserve"> </w:t>
      </w:r>
      <w:r w:rsidR="00100B40">
        <w:t>16</w:t>
      </w:r>
      <w:r w:rsidRPr="00D13E14">
        <w:t xml:space="preserve"> June: </w:t>
      </w:r>
    </w:p>
    <w:p w14:paraId="0FAAF2C9" w14:textId="4CAC6D00" w:rsidR="0060472A" w:rsidRPr="00ED068A" w:rsidRDefault="0060472A" w:rsidP="0060472A">
      <w:pPr>
        <w:pStyle w:val="VCAAtablecondensedbullet"/>
        <w:rPr>
          <w:rFonts w:ascii="Arial" w:hAnsi="Arial"/>
          <w:color w:val="000000" w:themeColor="text1"/>
          <w:kern w:val="22"/>
        </w:rPr>
      </w:pPr>
      <w:r w:rsidRPr="00892BAC">
        <w:rPr>
          <w:rFonts w:ascii="Arial" w:eastAsiaTheme="minorHAnsi" w:hAnsi="Arial"/>
          <w:color w:val="000000" w:themeColor="text1"/>
          <w:lang w:val="en-US" w:eastAsia="en-US"/>
        </w:rPr>
        <w:t xml:space="preserve">VCE unit results &gt; </w:t>
      </w:r>
      <w:r w:rsidR="00655636" w:rsidRPr="00ED068A">
        <w:rPr>
          <w:rFonts w:ascii="Arial" w:hAnsi="Arial"/>
          <w:color w:val="000000" w:themeColor="text1"/>
          <w:kern w:val="22"/>
        </w:rPr>
        <w:t>are entered from Results Admin &gt; VC</w:t>
      </w:r>
      <w:r w:rsidR="00655636">
        <w:rPr>
          <w:rFonts w:ascii="Arial" w:hAnsi="Arial"/>
          <w:color w:val="000000" w:themeColor="text1"/>
          <w:kern w:val="22"/>
        </w:rPr>
        <w:t>E</w:t>
      </w:r>
      <w:r w:rsidR="00655636" w:rsidRPr="00ED068A">
        <w:rPr>
          <w:rFonts w:ascii="Arial" w:hAnsi="Arial"/>
          <w:color w:val="000000" w:themeColor="text1"/>
          <w:kern w:val="22"/>
        </w:rPr>
        <w:t xml:space="preserve"> Results Entry &gt; </w:t>
      </w:r>
      <w:r w:rsidR="00655636">
        <w:rPr>
          <w:rFonts w:ascii="Arial" w:hAnsi="Arial"/>
          <w:color w:val="000000" w:themeColor="text1"/>
          <w:kern w:val="22"/>
        </w:rPr>
        <w:t>Modify unit results</w:t>
      </w:r>
      <w:r w:rsidR="00655636" w:rsidRPr="00ED068A">
        <w:rPr>
          <w:rFonts w:ascii="Arial" w:hAnsi="Arial"/>
          <w:color w:val="000000" w:themeColor="text1"/>
          <w:kern w:val="22"/>
        </w:rPr>
        <w:t xml:space="preserve"> </w:t>
      </w:r>
    </w:p>
    <w:p w14:paraId="3AF9538B" w14:textId="18AFF55A" w:rsidR="000A14DB" w:rsidRPr="00D13E14" w:rsidRDefault="000A14DB" w:rsidP="00CD761B">
      <w:pPr>
        <w:pStyle w:val="VCAAbullet"/>
      </w:pPr>
      <w:r w:rsidRPr="00D13E14">
        <w:t>V</w:t>
      </w:r>
      <w:r w:rsidR="007F599B">
        <w:t>PC</w:t>
      </w:r>
      <w:r w:rsidRPr="00D13E14">
        <w:t xml:space="preserve"> unit results </w:t>
      </w:r>
      <w:r w:rsidR="00655636" w:rsidRPr="00D13E14">
        <w:t xml:space="preserve">are entered from Results Admin &gt; </w:t>
      </w:r>
      <w:r w:rsidR="00655636">
        <w:t>VPC</w:t>
      </w:r>
      <w:r w:rsidR="00655636" w:rsidRPr="00D13E14">
        <w:t xml:space="preserve"> Results Entry &gt; </w:t>
      </w:r>
      <w:r w:rsidR="000314B3">
        <w:t>B</w:t>
      </w:r>
      <w:r w:rsidR="00655636" w:rsidRPr="00D13E14">
        <w:t xml:space="preserve">y class or </w:t>
      </w:r>
      <w:proofErr w:type="gramStart"/>
      <w:r w:rsidR="00655636" w:rsidRPr="00D13E14">
        <w:t>student</w:t>
      </w:r>
      <w:proofErr w:type="gramEnd"/>
    </w:p>
    <w:p w14:paraId="0A06DDA8" w14:textId="6D20C6BF" w:rsidR="000A14DB" w:rsidRPr="0053747A" w:rsidRDefault="000A14DB" w:rsidP="000A14DB">
      <w:pPr>
        <w:pStyle w:val="VCAAtablecondensedbullet"/>
        <w:spacing w:line="240" w:lineRule="exact"/>
        <w:rPr>
          <w:rFonts w:ascii="Arial" w:hAnsi="Arial"/>
          <w:color w:val="000000" w:themeColor="text1"/>
          <w:kern w:val="22"/>
        </w:rPr>
      </w:pPr>
      <w:r w:rsidRPr="0053747A">
        <w:rPr>
          <w:rFonts w:ascii="Arial" w:hAnsi="Arial"/>
          <w:color w:val="000000" w:themeColor="text1"/>
          <w:kern w:val="22"/>
        </w:rPr>
        <w:t>VET Units of Competenc</w:t>
      </w:r>
      <w:r w:rsidR="00CD761B">
        <w:rPr>
          <w:rFonts w:ascii="Arial" w:hAnsi="Arial"/>
          <w:color w:val="000000" w:themeColor="text1"/>
          <w:kern w:val="22"/>
        </w:rPr>
        <w:t>y</w:t>
      </w:r>
      <w:r w:rsidRPr="0053747A">
        <w:rPr>
          <w:rFonts w:ascii="Arial" w:hAnsi="Arial"/>
          <w:color w:val="000000" w:themeColor="text1"/>
          <w:kern w:val="22"/>
        </w:rPr>
        <w:t xml:space="preserve"> are entered from Results Admin &gt; VET Results Entry &gt; by class − Unit of Competenc</w:t>
      </w:r>
      <w:r w:rsidR="00CD761B">
        <w:rPr>
          <w:rFonts w:ascii="Arial" w:hAnsi="Arial"/>
          <w:color w:val="000000" w:themeColor="text1"/>
          <w:kern w:val="22"/>
        </w:rPr>
        <w:t>y</w:t>
      </w:r>
      <w:r w:rsidRPr="0053747A">
        <w:rPr>
          <w:rFonts w:ascii="Arial" w:hAnsi="Arial"/>
          <w:color w:val="000000" w:themeColor="text1"/>
          <w:kern w:val="22"/>
        </w:rPr>
        <w:t xml:space="preserve"> or by student. </w:t>
      </w:r>
    </w:p>
    <w:p w14:paraId="4472278F" w14:textId="37B13700" w:rsidR="000A14DB" w:rsidRPr="00D13E14" w:rsidRDefault="000A14DB" w:rsidP="000A14DB">
      <w:pPr>
        <w:pStyle w:val="VCAAbody"/>
      </w:pPr>
      <w:r w:rsidRPr="00D13E14">
        <w:t>Run the VASS ‘Mid-Year Reporting’ function (</w:t>
      </w:r>
      <w:r w:rsidRPr="0057325A">
        <w:rPr>
          <w:b/>
        </w:rPr>
        <w:t xml:space="preserve">Results Admin &gt; </w:t>
      </w:r>
      <w:r w:rsidR="00655636">
        <w:rPr>
          <w:b/>
        </w:rPr>
        <w:t>VPC</w:t>
      </w:r>
      <w:r w:rsidRPr="0057325A">
        <w:rPr>
          <w:b/>
        </w:rPr>
        <w:t xml:space="preserve"> Reports &gt; Mid-Year Reporting</w:t>
      </w:r>
      <w:r w:rsidRPr="00D13E14">
        <w:t xml:space="preserve">) no later than </w:t>
      </w:r>
      <w:r w:rsidR="00100B40">
        <w:t>Monday</w:t>
      </w:r>
      <w:r w:rsidR="00CC78F7" w:rsidRPr="00D13E14">
        <w:t xml:space="preserve"> </w:t>
      </w:r>
      <w:r w:rsidR="00100B40">
        <w:t>16</w:t>
      </w:r>
      <w:r w:rsidR="00CC78F7" w:rsidRPr="00D13E14">
        <w:t xml:space="preserve"> June and</w:t>
      </w:r>
      <w:r w:rsidRPr="00D13E14">
        <w:t xml:space="preserve"> check that all students that you expect to satisfy at mid</w:t>
      </w:r>
      <w:r w:rsidR="00517DFE">
        <w:t>-</w:t>
      </w:r>
      <w:r w:rsidRPr="00D13E14">
        <w:t xml:space="preserve">year have a status of ‘Pending’. Only those students listed as ‘Pending’ will receive a </w:t>
      </w:r>
      <w:r w:rsidR="007F599B">
        <w:t>VPC</w:t>
      </w:r>
      <w:r w:rsidRPr="00D13E14">
        <w:t xml:space="preserve"> certificate and a Statement of Results in July 20</w:t>
      </w:r>
      <w:r>
        <w:t>2</w:t>
      </w:r>
      <w:r w:rsidR="00100B40">
        <w:t>5</w:t>
      </w:r>
      <w:r w:rsidRPr="00D13E14">
        <w:t xml:space="preserve">.  </w:t>
      </w:r>
    </w:p>
    <w:p w14:paraId="6A647542" w14:textId="645406F3" w:rsidR="000A14DB" w:rsidRPr="00D13E14" w:rsidRDefault="000A14DB" w:rsidP="000A14DB">
      <w:pPr>
        <w:pStyle w:val="VCAAbody"/>
        <w:ind w:right="282"/>
      </w:pPr>
      <w:r w:rsidRPr="00D13E14">
        <w:t>If there are students who are not on the list, but they are expected to satisfy the requirements at mid</w:t>
      </w:r>
      <w:r w:rsidR="00483E03">
        <w:t>-</w:t>
      </w:r>
      <w:r w:rsidRPr="00D13E14">
        <w:t xml:space="preserve">year, please check their </w:t>
      </w:r>
      <w:r w:rsidR="00CD761B">
        <w:t xml:space="preserve">enrolments, </w:t>
      </w:r>
      <w:r w:rsidRPr="00D13E14">
        <w:t xml:space="preserve">results and amend where necessary. The VASS ‘Mid-Year Reporting’ function may be run as many times as necessary.   </w:t>
      </w:r>
    </w:p>
    <w:p w14:paraId="2AF35CCA" w14:textId="28793A3B" w:rsidR="000A14DB" w:rsidRPr="00D13E14" w:rsidRDefault="000A14DB" w:rsidP="000A14DB">
      <w:pPr>
        <w:pStyle w:val="VCAAbody"/>
      </w:pPr>
      <w:r w:rsidRPr="00D13E14">
        <w:t xml:space="preserve">Once the report accurately lists the students the principal believes are eligible for </w:t>
      </w:r>
      <w:r w:rsidR="00CD761B">
        <w:t>mid-year completion</w:t>
      </w:r>
      <w:r w:rsidRPr="00D13E14">
        <w:t xml:space="preserve">, the report should be printed, </w:t>
      </w:r>
      <w:r w:rsidR="00F60760" w:rsidRPr="00D13E14">
        <w:t>endorsed,</w:t>
      </w:r>
      <w:r w:rsidRPr="00D13E14">
        <w:t xml:space="preserve"> and filed at the school. The VCAA may require submission of this document </w:t>
      </w:r>
      <w:proofErr w:type="gramStart"/>
      <w:r w:rsidRPr="00D13E14">
        <w:t>at a later time</w:t>
      </w:r>
      <w:proofErr w:type="gramEnd"/>
      <w:r w:rsidRPr="00D13E14">
        <w:t xml:space="preserve">. </w:t>
      </w:r>
    </w:p>
    <w:p w14:paraId="553B75DE" w14:textId="0A8597B6" w:rsidR="000A14DB" w:rsidRPr="00D13E14" w:rsidRDefault="000A14DB" w:rsidP="000A14DB">
      <w:pPr>
        <w:pStyle w:val="VCAAbody"/>
      </w:pPr>
      <w:r w:rsidRPr="00D13E14">
        <w:t xml:space="preserve">The VASS ‘Mid-Year Reporting’ function is not available after </w:t>
      </w:r>
      <w:r w:rsidR="00100B40">
        <w:t>Monday 16</w:t>
      </w:r>
      <w:r w:rsidRPr="00D13E14">
        <w:t xml:space="preserve"> June 20</w:t>
      </w:r>
      <w:r>
        <w:t>2</w:t>
      </w:r>
      <w:r w:rsidR="00100B40">
        <w:t>5</w:t>
      </w:r>
      <w:r w:rsidRPr="00D13E14">
        <w:t xml:space="preserve">.  Schools only need to run the report </w:t>
      </w:r>
      <w:r w:rsidRPr="0057325A">
        <w:rPr>
          <w:b/>
        </w:rPr>
        <w:t xml:space="preserve">if they are expecting students to satisfy the </w:t>
      </w:r>
      <w:r w:rsidR="00980388">
        <w:rPr>
          <w:b/>
        </w:rPr>
        <w:t>V</w:t>
      </w:r>
      <w:r w:rsidR="007F599B">
        <w:rPr>
          <w:b/>
        </w:rPr>
        <w:t>PC</w:t>
      </w:r>
      <w:r w:rsidR="00980388">
        <w:rPr>
          <w:b/>
        </w:rPr>
        <w:t xml:space="preserve"> </w:t>
      </w:r>
      <w:r w:rsidRPr="0057325A">
        <w:rPr>
          <w:b/>
        </w:rPr>
        <w:t>requirements at mid</w:t>
      </w:r>
      <w:r w:rsidR="00517DFE">
        <w:rPr>
          <w:b/>
        </w:rPr>
        <w:t>-</w:t>
      </w:r>
      <w:r w:rsidRPr="0057325A">
        <w:rPr>
          <w:b/>
        </w:rPr>
        <w:t>year</w:t>
      </w:r>
      <w:r w:rsidRPr="00D13E14">
        <w:t>.</w:t>
      </w:r>
    </w:p>
    <w:p w14:paraId="6525A03C" w14:textId="0796C7B1" w:rsidR="000A14DB" w:rsidRPr="00D13E14" w:rsidRDefault="000A14DB" w:rsidP="000A14DB">
      <w:pPr>
        <w:pStyle w:val="VCAAbody"/>
      </w:pPr>
      <w:r w:rsidRPr="00D13E14">
        <w:t>Schools will receive all V</w:t>
      </w:r>
      <w:r w:rsidR="007F599B">
        <w:t>PC</w:t>
      </w:r>
      <w:r w:rsidRPr="00D13E14">
        <w:t xml:space="preserve"> Certificates and Statement of Results </w:t>
      </w:r>
      <w:r w:rsidR="000314B3">
        <w:t>via</w:t>
      </w:r>
      <w:r w:rsidRPr="00D13E14">
        <w:t xml:space="preserve"> </w:t>
      </w:r>
      <w:r w:rsidR="00980388">
        <w:t>Australia</w:t>
      </w:r>
      <w:r w:rsidRPr="00D13E14">
        <w:t xml:space="preserve"> </w:t>
      </w:r>
      <w:r w:rsidR="00980388">
        <w:t>P</w:t>
      </w:r>
      <w:r w:rsidRPr="00D13E14">
        <w:t xml:space="preserve">ost in the first week of Term 3. These may be distributed to students at any time. </w:t>
      </w:r>
    </w:p>
    <w:p w14:paraId="2B976676" w14:textId="4219DB09" w:rsidR="002647BB" w:rsidRPr="00517DFE" w:rsidRDefault="000A14DB" w:rsidP="00517DFE">
      <w:pPr>
        <w:pStyle w:val="VCAAbody"/>
      </w:pPr>
      <w:r w:rsidRPr="00D13E14">
        <w:t xml:space="preserve">Students who receive a </w:t>
      </w:r>
      <w:r w:rsidR="007F599B">
        <w:t>VPC</w:t>
      </w:r>
      <w:r w:rsidRPr="00D13E14">
        <w:t xml:space="preserve"> certificate at midyear will not receive </w:t>
      </w:r>
      <w:r w:rsidR="007F599B">
        <w:t>the same</w:t>
      </w:r>
      <w:r w:rsidR="007F599B" w:rsidRPr="00D13E14">
        <w:t xml:space="preserve"> </w:t>
      </w:r>
      <w:r w:rsidRPr="00D13E14">
        <w:t xml:space="preserve">certificate </w:t>
      </w:r>
      <w:r w:rsidR="00C87552">
        <w:t>at the end of the year</w:t>
      </w:r>
      <w:r w:rsidRPr="00D13E14">
        <w:t xml:space="preserve">. </w:t>
      </w:r>
      <w:r w:rsidR="00DA4BEC">
        <w:t>Please be aware that any student who sat the 202</w:t>
      </w:r>
      <w:r w:rsidR="00100B40">
        <w:t>5</w:t>
      </w:r>
      <w:r w:rsidR="00DA4BEC">
        <w:t xml:space="preserve"> GAT will have their results issued at the end of the year with the December results release. </w:t>
      </w:r>
    </w:p>
    <w:sectPr w:rsidR="002647BB" w:rsidRPr="00517DFE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474093" w:rsidRDefault="0047409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474093" w:rsidRDefault="0047409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47409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474093" w:rsidRPr="00D06414" w:rsidRDefault="0047409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474093" w:rsidRPr="00D06414" w:rsidRDefault="0047409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474093" w:rsidRPr="00D06414" w:rsidRDefault="0047409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474093" w:rsidRPr="00D06414" w:rsidRDefault="0047409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47409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474093" w:rsidRPr="00D06414" w:rsidRDefault="0047409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474093" w:rsidRPr="00D06414" w:rsidRDefault="0047409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474093" w:rsidRPr="00D06414" w:rsidRDefault="0047409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474093" w:rsidRPr="00D06414" w:rsidRDefault="0047409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474093" w:rsidRDefault="0047409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474093" w:rsidRDefault="0047409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4F4D1C4" w:rsidR="00474093" w:rsidRPr="00D86DE4" w:rsidRDefault="00D55851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0B40">
          <w:rPr>
            <w:color w:val="999999" w:themeColor="accent2"/>
          </w:rPr>
          <w:t>2025 Mid-year VPC reporting</w:t>
        </w:r>
      </w:sdtContent>
    </w:sdt>
    <w:r w:rsidR="0047409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474093" w:rsidRPr="009370BC" w:rsidRDefault="0047409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CB0C2A56"/>
    <w:lvl w:ilvl="0" w:tplc="85C0882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772580633">
    <w:abstractNumId w:val="4"/>
  </w:num>
  <w:num w:numId="2" w16cid:durableId="14886428">
    <w:abstractNumId w:val="2"/>
  </w:num>
  <w:num w:numId="3" w16cid:durableId="622153327">
    <w:abstractNumId w:val="1"/>
  </w:num>
  <w:num w:numId="4" w16cid:durableId="522520457">
    <w:abstractNumId w:val="0"/>
  </w:num>
  <w:num w:numId="5" w16cid:durableId="76500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23D3B"/>
    <w:rsid w:val="000314B3"/>
    <w:rsid w:val="0005780E"/>
    <w:rsid w:val="0006254B"/>
    <w:rsid w:val="00065CC6"/>
    <w:rsid w:val="000A14DB"/>
    <w:rsid w:val="000A71F7"/>
    <w:rsid w:val="000F09E4"/>
    <w:rsid w:val="000F16FD"/>
    <w:rsid w:val="000F5AAF"/>
    <w:rsid w:val="00100B40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A34F6"/>
    <w:rsid w:val="002A46AA"/>
    <w:rsid w:val="002B4DB4"/>
    <w:rsid w:val="002C6F90"/>
    <w:rsid w:val="002E4FB5"/>
    <w:rsid w:val="00302FB8"/>
    <w:rsid w:val="00304EA1"/>
    <w:rsid w:val="00314D81"/>
    <w:rsid w:val="00322FC6"/>
    <w:rsid w:val="0035293F"/>
    <w:rsid w:val="00382547"/>
    <w:rsid w:val="00390367"/>
    <w:rsid w:val="00391986"/>
    <w:rsid w:val="003A00B4"/>
    <w:rsid w:val="003C5E71"/>
    <w:rsid w:val="003E4481"/>
    <w:rsid w:val="00417AA3"/>
    <w:rsid w:val="00425DFE"/>
    <w:rsid w:val="00434EDB"/>
    <w:rsid w:val="00440B32"/>
    <w:rsid w:val="0046078D"/>
    <w:rsid w:val="00474093"/>
    <w:rsid w:val="00483E03"/>
    <w:rsid w:val="00495C80"/>
    <w:rsid w:val="004A2ED8"/>
    <w:rsid w:val="004F5BDA"/>
    <w:rsid w:val="0051631E"/>
    <w:rsid w:val="00517DFE"/>
    <w:rsid w:val="0053747A"/>
    <w:rsid w:val="00537A1F"/>
    <w:rsid w:val="00566029"/>
    <w:rsid w:val="0057184F"/>
    <w:rsid w:val="005923CB"/>
    <w:rsid w:val="005B391B"/>
    <w:rsid w:val="005D3D78"/>
    <w:rsid w:val="005E2EF0"/>
    <w:rsid w:val="005F4092"/>
    <w:rsid w:val="0060472A"/>
    <w:rsid w:val="00655636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4A99"/>
    <w:rsid w:val="007F599B"/>
    <w:rsid w:val="007F5FF7"/>
    <w:rsid w:val="00803660"/>
    <w:rsid w:val="00813C37"/>
    <w:rsid w:val="008154B5"/>
    <w:rsid w:val="00823962"/>
    <w:rsid w:val="008475D9"/>
    <w:rsid w:val="00852719"/>
    <w:rsid w:val="00860115"/>
    <w:rsid w:val="008702C7"/>
    <w:rsid w:val="0087588A"/>
    <w:rsid w:val="0088783C"/>
    <w:rsid w:val="009370BC"/>
    <w:rsid w:val="00970580"/>
    <w:rsid w:val="00980388"/>
    <w:rsid w:val="0098052E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66FBD"/>
    <w:rsid w:val="00B81B70"/>
    <w:rsid w:val="00BB3BAB"/>
    <w:rsid w:val="00BD0724"/>
    <w:rsid w:val="00BD2B91"/>
    <w:rsid w:val="00BE5521"/>
    <w:rsid w:val="00BF6C23"/>
    <w:rsid w:val="00C3769D"/>
    <w:rsid w:val="00C53263"/>
    <w:rsid w:val="00C75F1D"/>
    <w:rsid w:val="00C87552"/>
    <w:rsid w:val="00C95156"/>
    <w:rsid w:val="00CA0DC2"/>
    <w:rsid w:val="00CB68E8"/>
    <w:rsid w:val="00CC78F7"/>
    <w:rsid w:val="00CD761B"/>
    <w:rsid w:val="00D04F01"/>
    <w:rsid w:val="00D06414"/>
    <w:rsid w:val="00D16292"/>
    <w:rsid w:val="00D24E5A"/>
    <w:rsid w:val="00D338E4"/>
    <w:rsid w:val="00D51947"/>
    <w:rsid w:val="00D532F0"/>
    <w:rsid w:val="00D55851"/>
    <w:rsid w:val="00D77413"/>
    <w:rsid w:val="00D82759"/>
    <w:rsid w:val="00D86DE4"/>
    <w:rsid w:val="00DA4BEC"/>
    <w:rsid w:val="00DE1907"/>
    <w:rsid w:val="00DE1909"/>
    <w:rsid w:val="00DE51DB"/>
    <w:rsid w:val="00E23F1D"/>
    <w:rsid w:val="00E30E05"/>
    <w:rsid w:val="00E32295"/>
    <w:rsid w:val="00E36361"/>
    <w:rsid w:val="00E55AE9"/>
    <w:rsid w:val="00EB0C84"/>
    <w:rsid w:val="00ED068A"/>
    <w:rsid w:val="00F17FDE"/>
    <w:rsid w:val="00F40D53"/>
    <w:rsid w:val="00F4525C"/>
    <w:rsid w:val="00F50D86"/>
    <w:rsid w:val="00F60760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7F599B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03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4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0681E"/>
    <w:rsid w:val="00361E85"/>
    <w:rsid w:val="009325D2"/>
    <w:rsid w:val="00B34F7E"/>
    <w:rsid w:val="00D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4AF2-BC95-4F40-A342-A660A9FE7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01A00C-E3BF-4921-9B3A-73781959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Mid-year VCAL reporting</vt:lpstr>
    </vt:vector>
  </TitlesOfParts>
  <Company>Victorian Curriculum and Assessment Authority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Mid-year VPC reporting</dc:title>
  <dc:creator>Derek Tolan</dc:creator>
  <cp:lastModifiedBy>Thi Duong</cp:lastModifiedBy>
  <cp:revision>2</cp:revision>
  <cp:lastPrinted>2015-05-15T02:36:00Z</cp:lastPrinted>
  <dcterms:created xsi:type="dcterms:W3CDTF">2025-04-28T04:55:00Z</dcterms:created>
  <dcterms:modified xsi:type="dcterms:W3CDTF">2025-04-28T04:55:00Z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  <property fmtid="{D5CDD505-2E9C-101B-9397-08002B2CF9AE}" pid="7" name="DEECD_Expired">
    <vt:bool>false</vt:bool>
  </property>
</Properties>
</file>