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7F657003" w:rsidR="00F4525C" w:rsidRPr="00E9390E" w:rsidRDefault="00024018" w:rsidP="009B61E5">
      <w:pPr>
        <w:pStyle w:val="VCAADocumenttitle"/>
        <w:rPr>
          <w:noProof w:val="0"/>
        </w:rPr>
      </w:pPr>
      <w:r w:rsidRPr="00E9390E">
        <w:rPr>
          <w:noProof w:val="0"/>
        </w:rPr>
        <w:t>202</w:t>
      </w:r>
      <w:r w:rsidR="00F72DE8" w:rsidRPr="00E9390E">
        <w:rPr>
          <w:noProof w:val="0"/>
        </w:rPr>
        <w:t>2 VCE</w:t>
      </w:r>
      <w:r w:rsidRPr="00E9390E">
        <w:rPr>
          <w:noProof w:val="0"/>
        </w:rPr>
        <w:t xml:space="preserve"> </w:t>
      </w:r>
      <w:r w:rsidR="00D0614E" w:rsidRPr="00E9390E">
        <w:rPr>
          <w:noProof w:val="0"/>
        </w:rPr>
        <w:t>Romanian</w:t>
      </w:r>
      <w:r w:rsidRPr="00E9390E">
        <w:rPr>
          <w:noProof w:val="0"/>
        </w:rPr>
        <w:t xml:space="preserve"> </w:t>
      </w:r>
      <w:r w:rsidR="00400537" w:rsidRPr="00E9390E">
        <w:rPr>
          <w:noProof w:val="0"/>
        </w:rPr>
        <w:t xml:space="preserve">written </w:t>
      </w:r>
      <w:r w:rsidR="004053F0" w:rsidRPr="00E9390E">
        <w:rPr>
          <w:noProof w:val="0"/>
        </w:rPr>
        <w:t>external assessment</w:t>
      </w:r>
      <w:r w:rsidRPr="00E9390E">
        <w:rPr>
          <w:noProof w:val="0"/>
        </w:rPr>
        <w:t xml:space="preserve"> report</w:t>
      </w:r>
    </w:p>
    <w:p w14:paraId="2F671F26" w14:textId="718713C7" w:rsidR="00501717" w:rsidRPr="00E9390E" w:rsidRDefault="00024018" w:rsidP="004053F0">
      <w:pPr>
        <w:pStyle w:val="VCAAHeading1"/>
        <w:rPr>
          <w:lang w:val="en-AU"/>
        </w:rPr>
      </w:pPr>
      <w:bookmarkStart w:id="0" w:name="TemplateOverview"/>
      <w:bookmarkEnd w:id="0"/>
      <w:r w:rsidRPr="00E9390E">
        <w:rPr>
          <w:lang w:val="en-AU"/>
        </w:rPr>
        <w:t>General comments</w:t>
      </w:r>
    </w:p>
    <w:p w14:paraId="04E66B53" w14:textId="6A2BAA81" w:rsidR="007D70E1" w:rsidRPr="00E9390E" w:rsidRDefault="007D70E1" w:rsidP="00D54049">
      <w:pPr>
        <w:pStyle w:val="VCAAbody"/>
        <w:rPr>
          <w:lang w:val="en-AU"/>
        </w:rPr>
      </w:pPr>
      <w:r w:rsidRPr="00E9390E">
        <w:rPr>
          <w:lang w:val="en-AU"/>
        </w:rPr>
        <w:t xml:space="preserve">Overall, students performed very well in the 2022 </w:t>
      </w:r>
      <w:r w:rsidR="00157F22">
        <w:rPr>
          <w:lang w:val="en-AU"/>
        </w:rPr>
        <w:t xml:space="preserve">VCE </w:t>
      </w:r>
      <w:r w:rsidRPr="00E9390E">
        <w:rPr>
          <w:lang w:val="en-AU"/>
        </w:rPr>
        <w:t>Romanian written examination.</w:t>
      </w:r>
    </w:p>
    <w:p w14:paraId="3FF1A44D" w14:textId="090A4B2F" w:rsidR="007175B1" w:rsidRPr="00E9390E" w:rsidRDefault="007175B1" w:rsidP="00D54049">
      <w:pPr>
        <w:pStyle w:val="VCAAbody"/>
        <w:rPr>
          <w:lang w:val="en-AU"/>
        </w:rPr>
      </w:pPr>
      <w:r w:rsidRPr="00E9390E">
        <w:rPr>
          <w:lang w:val="en-AU"/>
        </w:rPr>
        <w:t>In Section 1</w:t>
      </w:r>
      <w:r w:rsidR="001E630D" w:rsidRPr="00E9390E">
        <w:rPr>
          <w:lang w:val="en-AU"/>
        </w:rPr>
        <w:t>:</w:t>
      </w:r>
      <w:r w:rsidRPr="00E9390E">
        <w:rPr>
          <w:lang w:val="en-AU"/>
        </w:rPr>
        <w:t xml:space="preserve"> Listening and responding, students listened to the oral texts and took detailed notes in the allocated space. Students are advised to read the examination instructions carefully. As students transition from Part A to Part B of the exam</w:t>
      </w:r>
      <w:r w:rsidR="00716321" w:rsidRPr="00E9390E">
        <w:rPr>
          <w:lang w:val="en-AU"/>
        </w:rPr>
        <w:t>ination</w:t>
      </w:r>
      <w:r w:rsidRPr="00E9390E">
        <w:rPr>
          <w:lang w:val="en-AU"/>
        </w:rPr>
        <w:t xml:space="preserve"> in this section, it is important that </w:t>
      </w:r>
      <w:r w:rsidR="00716321" w:rsidRPr="00E9390E">
        <w:rPr>
          <w:lang w:val="en-AU"/>
        </w:rPr>
        <w:t xml:space="preserve">they </w:t>
      </w:r>
      <w:r w:rsidRPr="00E9390E">
        <w:rPr>
          <w:lang w:val="en-AU"/>
        </w:rPr>
        <w:t xml:space="preserve">pay attention to the instructions and write their answers in English in </w:t>
      </w:r>
      <w:r w:rsidR="007125A0" w:rsidRPr="00E9390E">
        <w:rPr>
          <w:lang w:val="en-AU"/>
        </w:rPr>
        <w:t>P</w:t>
      </w:r>
      <w:r w:rsidRPr="00E9390E">
        <w:rPr>
          <w:lang w:val="en-AU"/>
        </w:rPr>
        <w:t>art A and in Romanian in Part B. All questions were attempted by students. It is recommended that students phrase their answers i</w:t>
      </w:r>
      <w:r w:rsidR="000E410A" w:rsidRPr="00E9390E">
        <w:rPr>
          <w:lang w:val="en-AU"/>
        </w:rPr>
        <w:t>n</w:t>
      </w:r>
      <w:r w:rsidRPr="00E9390E">
        <w:rPr>
          <w:lang w:val="en-AU"/>
        </w:rPr>
        <w:t xml:space="preserve"> full sentences rather than providing one</w:t>
      </w:r>
      <w:r w:rsidR="007125A0" w:rsidRPr="00E9390E">
        <w:rPr>
          <w:lang w:val="en-AU"/>
        </w:rPr>
        <w:t>-</w:t>
      </w:r>
      <w:r w:rsidRPr="00E9390E">
        <w:rPr>
          <w:lang w:val="en-AU"/>
        </w:rPr>
        <w:t>word answers</w:t>
      </w:r>
      <w:r w:rsidR="004B42FC" w:rsidRPr="00E9390E">
        <w:rPr>
          <w:lang w:val="en-AU"/>
        </w:rPr>
        <w:t>.</w:t>
      </w:r>
    </w:p>
    <w:p w14:paraId="28AC5B22" w14:textId="3D5F3DA4" w:rsidR="00F73F1F" w:rsidRPr="00E9390E" w:rsidRDefault="007175B1" w:rsidP="00D54049">
      <w:pPr>
        <w:pStyle w:val="VCAAbody"/>
        <w:rPr>
          <w:lang w:val="en-AU"/>
        </w:rPr>
      </w:pPr>
      <w:r w:rsidRPr="00E9390E">
        <w:rPr>
          <w:lang w:val="en-AU"/>
        </w:rPr>
        <w:t>In Section 2</w:t>
      </w:r>
      <w:r w:rsidR="000E410A" w:rsidRPr="00E9390E">
        <w:rPr>
          <w:lang w:val="en-AU"/>
        </w:rPr>
        <w:t>:</w:t>
      </w:r>
      <w:r w:rsidRPr="00E9390E">
        <w:rPr>
          <w:lang w:val="en-AU"/>
        </w:rPr>
        <w:t xml:space="preserve"> Reading and responding, </w:t>
      </w:r>
      <w:r w:rsidR="004B42FC" w:rsidRPr="00E9390E">
        <w:rPr>
          <w:lang w:val="en-AU"/>
        </w:rPr>
        <w:t>students answered all questions, thus demonstrating a very good understanding of the texts. Some students underlined key words in the stimulus texts or in</w:t>
      </w:r>
      <w:r w:rsidR="000E410A" w:rsidRPr="00E9390E">
        <w:rPr>
          <w:lang w:val="en-AU"/>
        </w:rPr>
        <w:t xml:space="preserve"> the</w:t>
      </w:r>
      <w:r w:rsidR="004B42FC" w:rsidRPr="00E9390E">
        <w:rPr>
          <w:lang w:val="en-AU"/>
        </w:rPr>
        <w:t xml:space="preserve"> questions</w:t>
      </w:r>
      <w:r w:rsidR="000E410A" w:rsidRPr="00E9390E">
        <w:rPr>
          <w:lang w:val="en-AU"/>
        </w:rPr>
        <w:t>;</w:t>
      </w:r>
      <w:r w:rsidR="004B42FC" w:rsidRPr="00E9390E">
        <w:rPr>
          <w:lang w:val="en-AU"/>
        </w:rPr>
        <w:t xml:space="preserve"> this practi</w:t>
      </w:r>
      <w:r w:rsidR="000E410A" w:rsidRPr="00E9390E">
        <w:rPr>
          <w:lang w:val="en-AU"/>
        </w:rPr>
        <w:t>c</w:t>
      </w:r>
      <w:r w:rsidR="004B42FC" w:rsidRPr="00E9390E">
        <w:rPr>
          <w:lang w:val="en-AU"/>
        </w:rPr>
        <w:t>e is very useful</w:t>
      </w:r>
      <w:r w:rsidR="002B1494" w:rsidRPr="00E9390E">
        <w:rPr>
          <w:lang w:val="en-AU"/>
        </w:rPr>
        <w:t>, as it helps students formulate their answers in</w:t>
      </w:r>
      <w:r w:rsidR="00AF61E2" w:rsidRPr="00E9390E">
        <w:rPr>
          <w:lang w:val="en-AU"/>
        </w:rPr>
        <w:t xml:space="preserve"> order</w:t>
      </w:r>
      <w:r w:rsidR="002B1494" w:rsidRPr="00E9390E">
        <w:rPr>
          <w:lang w:val="en-AU"/>
        </w:rPr>
        <w:t xml:space="preserve"> to cover all aspects of the question. </w:t>
      </w:r>
      <w:r w:rsidR="004B42FC" w:rsidRPr="00E9390E">
        <w:rPr>
          <w:lang w:val="en-AU"/>
        </w:rPr>
        <w:t>High</w:t>
      </w:r>
      <w:r w:rsidR="004054A9" w:rsidRPr="00E9390E">
        <w:rPr>
          <w:lang w:val="en-AU"/>
        </w:rPr>
        <w:t>-scor</w:t>
      </w:r>
      <w:r w:rsidR="004B42FC" w:rsidRPr="00E9390E">
        <w:rPr>
          <w:lang w:val="en-AU"/>
        </w:rPr>
        <w:t>ing students read the questions carefully and addressed all parts of the question in their response</w:t>
      </w:r>
      <w:r w:rsidR="002B1494" w:rsidRPr="00E9390E">
        <w:rPr>
          <w:lang w:val="en-AU"/>
        </w:rPr>
        <w:t>s</w:t>
      </w:r>
      <w:r w:rsidR="004B42FC" w:rsidRPr="00E9390E">
        <w:rPr>
          <w:lang w:val="en-AU"/>
        </w:rPr>
        <w:t>.</w:t>
      </w:r>
    </w:p>
    <w:p w14:paraId="7348FC24" w14:textId="1A2496F3" w:rsidR="002B1494" w:rsidRPr="00E9390E" w:rsidRDefault="007175B1" w:rsidP="002B1494">
      <w:pPr>
        <w:pStyle w:val="VCAAbody"/>
        <w:rPr>
          <w:lang w:val="en-AU"/>
        </w:rPr>
      </w:pPr>
      <w:r w:rsidRPr="00E9390E">
        <w:rPr>
          <w:lang w:val="en-AU"/>
        </w:rPr>
        <w:t>In</w:t>
      </w:r>
      <w:r w:rsidR="007D70E1" w:rsidRPr="00E9390E">
        <w:rPr>
          <w:lang w:val="en-AU"/>
        </w:rPr>
        <w:t xml:space="preserve"> Section 3</w:t>
      </w:r>
      <w:r w:rsidR="00D35B4A" w:rsidRPr="00E9390E">
        <w:rPr>
          <w:lang w:val="en-AU"/>
        </w:rPr>
        <w:t>:</w:t>
      </w:r>
      <w:r w:rsidR="007D70E1" w:rsidRPr="00E9390E">
        <w:rPr>
          <w:lang w:val="en-AU"/>
        </w:rPr>
        <w:t xml:space="preserve"> Writing in Romanian, </w:t>
      </w:r>
      <w:r w:rsidR="002B1494" w:rsidRPr="00E9390E">
        <w:rPr>
          <w:lang w:val="en-AU"/>
        </w:rPr>
        <w:t>students produced engaging responses,</w:t>
      </w:r>
      <w:r w:rsidR="00D35B4A" w:rsidRPr="00E9390E">
        <w:rPr>
          <w:lang w:val="en-AU"/>
        </w:rPr>
        <w:t xml:space="preserve"> with</w:t>
      </w:r>
      <w:r w:rsidR="002B1494" w:rsidRPr="00E9390E">
        <w:rPr>
          <w:lang w:val="en-AU"/>
        </w:rPr>
        <w:t xml:space="preserve"> Question 10 being</w:t>
      </w:r>
      <w:r w:rsidR="00143992" w:rsidRPr="00E9390E">
        <w:rPr>
          <w:lang w:val="en-AU"/>
        </w:rPr>
        <w:t xml:space="preserve"> the most popular option. Many responses </w:t>
      </w:r>
      <w:r w:rsidR="003D0A92" w:rsidRPr="00E9390E">
        <w:rPr>
          <w:lang w:val="en-AU"/>
        </w:rPr>
        <w:t xml:space="preserve">were very detailed and analysed the topic in depth. </w:t>
      </w:r>
      <w:r w:rsidR="00143992" w:rsidRPr="00E9390E">
        <w:rPr>
          <w:lang w:val="en-AU"/>
        </w:rPr>
        <w:t>High</w:t>
      </w:r>
      <w:r w:rsidR="00D35B4A" w:rsidRPr="00E9390E">
        <w:rPr>
          <w:lang w:val="en-AU"/>
        </w:rPr>
        <w:t>-scoring</w:t>
      </w:r>
      <w:r w:rsidR="00143992" w:rsidRPr="00E9390E">
        <w:rPr>
          <w:lang w:val="en-AU"/>
        </w:rPr>
        <w:t xml:space="preserve"> students used language to create strong emotions and impressed through their choice of linguistic structures. In some responses,</w:t>
      </w:r>
      <w:r w:rsidR="007D70E1" w:rsidRPr="00E9390E">
        <w:rPr>
          <w:lang w:val="en-AU"/>
        </w:rPr>
        <w:t xml:space="preserve"> spelling a</w:t>
      </w:r>
      <w:r w:rsidR="003D0A92" w:rsidRPr="00E9390E">
        <w:rPr>
          <w:lang w:val="en-AU"/>
        </w:rPr>
        <w:t>nd gramma</w:t>
      </w:r>
      <w:r w:rsidR="00DA107A" w:rsidRPr="00E9390E">
        <w:rPr>
          <w:lang w:val="en-AU"/>
        </w:rPr>
        <w:t>tical</w:t>
      </w:r>
      <w:r w:rsidR="003D0A92" w:rsidRPr="00E9390E">
        <w:rPr>
          <w:lang w:val="en-AU"/>
        </w:rPr>
        <w:t xml:space="preserve"> errors</w:t>
      </w:r>
      <w:r w:rsidR="007D70E1" w:rsidRPr="00E9390E">
        <w:rPr>
          <w:lang w:val="en-AU"/>
        </w:rPr>
        <w:t xml:space="preserve"> affected the clarity of the sentence. </w:t>
      </w:r>
    </w:p>
    <w:p w14:paraId="3DA2C8EA" w14:textId="3B0BDE2C" w:rsidR="009D0E9E" w:rsidRPr="00E9390E" w:rsidRDefault="003D0A92" w:rsidP="00D54049">
      <w:pPr>
        <w:pStyle w:val="VCAAbody"/>
        <w:rPr>
          <w:lang w:val="en-AU"/>
        </w:rPr>
      </w:pPr>
      <w:r w:rsidRPr="00E9390E">
        <w:rPr>
          <w:lang w:val="en-AU"/>
        </w:rPr>
        <w:t>Students are reminded that monolingual and/or bilingual dictionaries are allowed in the examination room and students can consult them during reading time and during the examination.</w:t>
      </w:r>
    </w:p>
    <w:p w14:paraId="29027E3E" w14:textId="78D0F965" w:rsidR="00B62480" w:rsidRPr="00E9390E" w:rsidRDefault="00024018" w:rsidP="00350651">
      <w:pPr>
        <w:pStyle w:val="VCAAHeading1"/>
        <w:rPr>
          <w:lang w:val="en-AU"/>
        </w:rPr>
      </w:pPr>
      <w:r w:rsidRPr="00E9390E">
        <w:rPr>
          <w:lang w:val="en-AU"/>
        </w:rPr>
        <w:t>Specific information</w:t>
      </w:r>
    </w:p>
    <w:p w14:paraId="3F8C9BB0" w14:textId="5157120E" w:rsidR="00F73F1F" w:rsidRPr="00E9390E" w:rsidRDefault="00F73F1F" w:rsidP="004053F0">
      <w:pPr>
        <w:pStyle w:val="VCAAHeading2"/>
        <w:rPr>
          <w:lang w:val="en-AU"/>
        </w:rPr>
      </w:pPr>
      <w:r w:rsidRPr="00E9390E">
        <w:rPr>
          <w:lang w:val="en-AU"/>
        </w:rPr>
        <w:t xml:space="preserve">Section 1: Listening and responding </w:t>
      </w:r>
    </w:p>
    <w:p w14:paraId="1099264B" w14:textId="1DB82537" w:rsidR="00247DEE" w:rsidRPr="00E9390E" w:rsidRDefault="00247DEE" w:rsidP="00D54049">
      <w:pPr>
        <w:pStyle w:val="VCAAHeading3"/>
        <w:rPr>
          <w:lang w:val="en-AU" w:eastAsia="ja-JP"/>
        </w:rPr>
      </w:pPr>
      <w:r w:rsidRPr="00E9390E">
        <w:rPr>
          <w:lang w:val="en-AU"/>
        </w:rPr>
        <w:t xml:space="preserve">Part A </w:t>
      </w:r>
      <w:r w:rsidRPr="00E9390E">
        <w:rPr>
          <w:lang w:val="en-AU"/>
        </w:rPr>
        <w:sym w:font="Symbol" w:char="F02D"/>
      </w:r>
      <w:r w:rsidRPr="00E9390E">
        <w:rPr>
          <w:lang w:val="en-AU"/>
        </w:rPr>
        <w:t xml:space="preserve"> Responding in English</w:t>
      </w:r>
      <w:r w:rsidRPr="00E9390E">
        <w:rPr>
          <w:lang w:val="en-AU" w:eastAsia="ja-JP"/>
        </w:rPr>
        <w:t xml:space="preserve"> </w:t>
      </w:r>
    </w:p>
    <w:p w14:paraId="747F2669" w14:textId="001C02D9" w:rsidR="00C62F05" w:rsidRPr="00E9390E" w:rsidRDefault="00C365AB" w:rsidP="007150C0">
      <w:pPr>
        <w:pStyle w:val="VCAAHeading4"/>
        <w:rPr>
          <w:lang w:val="en-AU"/>
        </w:rPr>
      </w:pPr>
      <w:r w:rsidRPr="00E9390E">
        <w:rPr>
          <w:lang w:val="en-AU"/>
        </w:rPr>
        <w:t>Question 1</w:t>
      </w:r>
    </w:p>
    <w:p w14:paraId="70BE653F" w14:textId="08F007DA" w:rsidR="007B1FFA" w:rsidRPr="00E9390E" w:rsidRDefault="00655015" w:rsidP="00D54049">
      <w:pPr>
        <w:pStyle w:val="VCAAbody"/>
        <w:rPr>
          <w:lang w:val="en-AU"/>
        </w:rPr>
      </w:pPr>
      <w:r w:rsidRPr="00E9390E">
        <w:rPr>
          <w:lang w:val="en-AU"/>
        </w:rPr>
        <w:t>T</w:t>
      </w:r>
      <w:r w:rsidR="005C2334" w:rsidRPr="00E9390E">
        <w:rPr>
          <w:lang w:val="en-AU"/>
        </w:rPr>
        <w:t xml:space="preserve">he </w:t>
      </w:r>
      <w:r w:rsidR="00C365AB" w:rsidRPr="00E9390E">
        <w:rPr>
          <w:lang w:val="en-AU"/>
        </w:rPr>
        <w:t>majority of students</w:t>
      </w:r>
      <w:r w:rsidRPr="00E9390E">
        <w:rPr>
          <w:lang w:val="en-AU"/>
        </w:rPr>
        <w:t xml:space="preserve"> correctly identified two requirements of the advertised position that are directly connected to the product sold by the nursery</w:t>
      </w:r>
      <w:r w:rsidR="00C365AB" w:rsidRPr="00E9390E">
        <w:rPr>
          <w:lang w:val="en-AU"/>
        </w:rPr>
        <w:t>.</w:t>
      </w:r>
    </w:p>
    <w:p w14:paraId="2B9D03C2" w14:textId="021E2695" w:rsidR="00ED34F4" w:rsidRPr="00E9390E" w:rsidRDefault="00C365AB" w:rsidP="00D54049">
      <w:pPr>
        <w:pStyle w:val="VCAAbody"/>
        <w:rPr>
          <w:lang w:val="en-AU"/>
        </w:rPr>
      </w:pPr>
      <w:r w:rsidRPr="00E9390E">
        <w:rPr>
          <w:lang w:val="en-AU"/>
        </w:rPr>
        <w:t>The link between the name of the nursery and the requirements f</w:t>
      </w:r>
      <w:r w:rsidR="00B66D4C" w:rsidRPr="00E9390E">
        <w:rPr>
          <w:lang w:val="en-AU"/>
        </w:rPr>
        <w:t>or the candidates are</w:t>
      </w:r>
      <w:r w:rsidR="00F005B6" w:rsidRPr="00E9390E">
        <w:rPr>
          <w:lang w:val="en-AU"/>
        </w:rPr>
        <w:t xml:space="preserve"> that</w:t>
      </w:r>
      <w:r w:rsidR="00B66D4C" w:rsidRPr="00E9390E">
        <w:rPr>
          <w:lang w:val="en-AU"/>
        </w:rPr>
        <w:t xml:space="preserve"> the candidates</w:t>
      </w:r>
      <w:r w:rsidRPr="00E9390E">
        <w:rPr>
          <w:lang w:val="en-AU"/>
        </w:rPr>
        <w:t xml:space="preserve"> must possess knowledge of botany and have experience in propagating and growing fir tree saplings</w:t>
      </w:r>
      <w:r w:rsidR="00F866E7" w:rsidRPr="00E9390E">
        <w:rPr>
          <w:lang w:val="en-AU"/>
        </w:rPr>
        <w:t>/</w:t>
      </w:r>
      <w:r w:rsidRPr="00E9390E">
        <w:rPr>
          <w:lang w:val="en-AU"/>
        </w:rPr>
        <w:t>seedlings.</w:t>
      </w:r>
    </w:p>
    <w:p w14:paraId="59BADCB9" w14:textId="77777777" w:rsidR="00ED34F4" w:rsidRPr="00E9390E" w:rsidRDefault="00ED34F4">
      <w:pPr>
        <w:rPr>
          <w:rFonts w:ascii="Arial" w:hAnsi="Arial" w:cs="Arial"/>
          <w:color w:val="000000" w:themeColor="text1"/>
          <w:sz w:val="20"/>
          <w:lang w:val="en-AU"/>
        </w:rPr>
      </w:pPr>
      <w:r w:rsidRPr="00E9390E">
        <w:rPr>
          <w:lang w:val="en-AU"/>
        </w:rPr>
        <w:lastRenderedPageBreak/>
        <w:br w:type="page"/>
      </w:r>
    </w:p>
    <w:p w14:paraId="0176875B" w14:textId="3B3B2641" w:rsidR="00C62F05" w:rsidRPr="00E9390E" w:rsidRDefault="00C365AB" w:rsidP="007150C0">
      <w:pPr>
        <w:pStyle w:val="VCAAHeading4"/>
        <w:rPr>
          <w:lang w:val="en-AU"/>
        </w:rPr>
      </w:pPr>
      <w:r w:rsidRPr="00E9390E">
        <w:rPr>
          <w:lang w:val="en-AU"/>
        </w:rPr>
        <w:lastRenderedPageBreak/>
        <w:t>Question 2</w:t>
      </w:r>
    </w:p>
    <w:p w14:paraId="6793DA9C" w14:textId="1A42EEB4" w:rsidR="00C365AB" w:rsidRPr="00E9390E" w:rsidRDefault="00780313" w:rsidP="00D54049">
      <w:pPr>
        <w:pStyle w:val="VCAAbody"/>
        <w:rPr>
          <w:lang w:val="en-AU"/>
        </w:rPr>
      </w:pPr>
      <w:r w:rsidRPr="00E9390E">
        <w:rPr>
          <w:lang w:val="en-AU"/>
        </w:rPr>
        <w:t xml:space="preserve">Students had </w:t>
      </w:r>
      <w:r w:rsidR="00B66D4C" w:rsidRPr="00E9390E">
        <w:rPr>
          <w:lang w:val="en-AU"/>
        </w:rPr>
        <w:t xml:space="preserve">to </w:t>
      </w:r>
      <w:r w:rsidR="00285640" w:rsidRPr="00E9390E">
        <w:rPr>
          <w:lang w:val="en-AU"/>
        </w:rPr>
        <w:t>identify six of the following features that make</w:t>
      </w:r>
      <w:r w:rsidRPr="00E9390E">
        <w:rPr>
          <w:lang w:val="en-AU"/>
        </w:rPr>
        <w:t xml:space="preserve"> this product attractive to buyers:</w:t>
      </w:r>
    </w:p>
    <w:p w14:paraId="64AA552B" w14:textId="14CC292A" w:rsidR="00780313" w:rsidRPr="00E9390E" w:rsidRDefault="00285640" w:rsidP="005A0D25">
      <w:pPr>
        <w:pStyle w:val="VCAAbullet"/>
      </w:pPr>
      <w:r w:rsidRPr="00E9390E">
        <w:t>c</w:t>
      </w:r>
      <w:r w:rsidR="00780313" w:rsidRPr="00E9390E">
        <w:t>ans with the capacity of 30 litres each</w:t>
      </w:r>
    </w:p>
    <w:p w14:paraId="75924BA1" w14:textId="7753E574" w:rsidR="00780313" w:rsidRPr="00E9390E" w:rsidRDefault="00285640" w:rsidP="005A0D25">
      <w:pPr>
        <w:pStyle w:val="VCAAbullet"/>
      </w:pPr>
      <w:r w:rsidRPr="00E9390E">
        <w:t>h</w:t>
      </w:r>
      <w:r w:rsidR="00780313" w:rsidRPr="00E9390E">
        <w:t>oses that attach simultaneously to two cows</w:t>
      </w:r>
    </w:p>
    <w:p w14:paraId="086C46BE" w14:textId="689691FE" w:rsidR="00780313" w:rsidRPr="00E9390E" w:rsidRDefault="00285640" w:rsidP="005A0D25">
      <w:pPr>
        <w:pStyle w:val="VCAAbullet"/>
      </w:pPr>
      <w:r w:rsidRPr="00E9390E">
        <w:t>y</w:t>
      </w:r>
      <w:r w:rsidR="00780313" w:rsidRPr="00E9390E">
        <w:t>ield of 20 milked cows per hour</w:t>
      </w:r>
    </w:p>
    <w:p w14:paraId="3CE2A630" w14:textId="736BAB0A" w:rsidR="00780313" w:rsidRPr="00E9390E" w:rsidRDefault="00285640" w:rsidP="005A0D25">
      <w:pPr>
        <w:pStyle w:val="VCAAbullet"/>
      </w:pPr>
      <w:r w:rsidRPr="00E9390E">
        <w:t>l</w:t>
      </w:r>
      <w:r w:rsidR="00780313" w:rsidRPr="00E9390E">
        <w:t>ow gasoline consumption</w:t>
      </w:r>
    </w:p>
    <w:p w14:paraId="5E0E5DFF" w14:textId="09CC850A" w:rsidR="00780313" w:rsidRPr="00E9390E" w:rsidRDefault="00AF61E2" w:rsidP="005A0D25">
      <w:pPr>
        <w:pStyle w:val="VCAAbullet"/>
      </w:pPr>
      <w:r w:rsidRPr="00E9390E">
        <w:t>the</w:t>
      </w:r>
      <w:r w:rsidR="00780313" w:rsidRPr="00E9390E">
        <w:t xml:space="preserve"> reasonable price</w:t>
      </w:r>
      <w:r w:rsidRPr="00E9390E">
        <w:t xml:space="preserve"> of the product</w:t>
      </w:r>
    </w:p>
    <w:p w14:paraId="6838E251" w14:textId="0DF68C57" w:rsidR="00780313" w:rsidRPr="00E9390E" w:rsidRDefault="00AF61E2" w:rsidP="005A0D25">
      <w:pPr>
        <w:pStyle w:val="VCAAbullet"/>
      </w:pPr>
      <w:r w:rsidRPr="00E9390E">
        <w:t xml:space="preserve">the </w:t>
      </w:r>
      <w:r w:rsidR="00285640" w:rsidRPr="00E9390E">
        <w:t>10</w:t>
      </w:r>
      <w:r w:rsidR="00780313" w:rsidRPr="00E9390E">
        <w:t>-year warranty</w:t>
      </w:r>
      <w:r w:rsidRPr="00E9390E">
        <w:t xml:space="preserve"> of the product</w:t>
      </w:r>
    </w:p>
    <w:p w14:paraId="694F1FBB" w14:textId="32372087" w:rsidR="00780313" w:rsidRPr="00E9390E" w:rsidRDefault="00285640" w:rsidP="005A0D25">
      <w:pPr>
        <w:pStyle w:val="VCAAbullet"/>
      </w:pPr>
      <w:r w:rsidRPr="00E9390E">
        <w:t>c</w:t>
      </w:r>
      <w:r w:rsidR="00780313" w:rsidRPr="00E9390E">
        <w:t>omplimentary casks/barrels/containers</w:t>
      </w:r>
    </w:p>
    <w:p w14:paraId="658F36D7" w14:textId="71B1C5E8" w:rsidR="00780313" w:rsidRPr="00E9390E" w:rsidRDefault="00AF61E2" w:rsidP="005A0D25">
      <w:pPr>
        <w:pStyle w:val="VCAAbullet"/>
      </w:pPr>
      <w:r w:rsidRPr="00E9390E">
        <w:t>the</w:t>
      </w:r>
      <w:r w:rsidR="00780313" w:rsidRPr="00E9390E">
        <w:t xml:space="preserve"> </w:t>
      </w:r>
      <w:r w:rsidR="00285640" w:rsidRPr="00E9390E">
        <w:t>five</w:t>
      </w:r>
      <w:r w:rsidR="00780313" w:rsidRPr="00E9390E">
        <w:t>-star rating</w:t>
      </w:r>
      <w:r w:rsidRPr="00E9390E">
        <w:t xml:space="preserve"> of the product</w:t>
      </w:r>
      <w:r w:rsidR="00285640" w:rsidRPr="00E9390E">
        <w:t>.</w:t>
      </w:r>
    </w:p>
    <w:p w14:paraId="293A9CA8" w14:textId="74892668" w:rsidR="005C2334" w:rsidRPr="00E9390E" w:rsidRDefault="005C2334" w:rsidP="00D54049">
      <w:pPr>
        <w:pStyle w:val="VCAAbody"/>
        <w:rPr>
          <w:lang w:val="en-AU"/>
        </w:rPr>
      </w:pPr>
      <w:r w:rsidRPr="00E9390E">
        <w:rPr>
          <w:lang w:val="en-AU"/>
        </w:rPr>
        <w:t xml:space="preserve">The majority of </w:t>
      </w:r>
      <w:r w:rsidR="00B66D4C" w:rsidRPr="00E9390E">
        <w:rPr>
          <w:lang w:val="en-AU"/>
        </w:rPr>
        <w:t>students identified four or five</w:t>
      </w:r>
      <w:r w:rsidRPr="00E9390E">
        <w:rPr>
          <w:lang w:val="en-AU"/>
        </w:rPr>
        <w:t xml:space="preserve"> advantages of this product. Only students with a very thorough understanding of the text obtained </w:t>
      </w:r>
      <w:r w:rsidR="0040096B" w:rsidRPr="00E9390E">
        <w:rPr>
          <w:lang w:val="en-AU"/>
        </w:rPr>
        <w:t xml:space="preserve">full </w:t>
      </w:r>
      <w:r w:rsidRPr="00E9390E">
        <w:rPr>
          <w:lang w:val="en-AU"/>
        </w:rPr>
        <w:t>marks.</w:t>
      </w:r>
      <w:r w:rsidR="00F51321" w:rsidRPr="00E9390E">
        <w:rPr>
          <w:lang w:val="en-AU"/>
        </w:rPr>
        <w:t xml:space="preserve"> A good strategy is for students to read the question and underline the key words, thus making sure they cover all aspects of the question in their answer. </w:t>
      </w:r>
    </w:p>
    <w:p w14:paraId="1CF08356" w14:textId="7D62A3A9" w:rsidR="00C62F05" w:rsidRPr="00E9390E" w:rsidRDefault="0098394F" w:rsidP="007150C0">
      <w:pPr>
        <w:pStyle w:val="VCAAHeading4"/>
        <w:rPr>
          <w:lang w:val="en-AU"/>
        </w:rPr>
      </w:pPr>
      <w:r w:rsidRPr="00E9390E">
        <w:rPr>
          <w:lang w:val="en-AU"/>
        </w:rPr>
        <w:t>Question 3a</w:t>
      </w:r>
      <w:r w:rsidR="00285640" w:rsidRPr="00E9390E">
        <w:rPr>
          <w:lang w:val="en-AU"/>
        </w:rPr>
        <w:t>.</w:t>
      </w:r>
    </w:p>
    <w:p w14:paraId="002DF201" w14:textId="671F200D" w:rsidR="0098394F" w:rsidRPr="00E9390E" w:rsidRDefault="0098394F" w:rsidP="00D54049">
      <w:pPr>
        <w:pStyle w:val="VCAAbody"/>
        <w:rPr>
          <w:lang w:val="en-AU"/>
        </w:rPr>
      </w:pPr>
      <w:r w:rsidRPr="00E9390E">
        <w:rPr>
          <w:lang w:val="en-AU"/>
        </w:rPr>
        <w:t>Students had to list two sections that could be found at the symposium and what these sections display</w:t>
      </w:r>
      <w:r w:rsidR="00B66D4C" w:rsidRPr="00E9390E">
        <w:rPr>
          <w:lang w:val="en-AU"/>
        </w:rPr>
        <w:t>ed</w:t>
      </w:r>
      <w:r w:rsidRPr="00E9390E">
        <w:rPr>
          <w:lang w:val="en-AU"/>
        </w:rPr>
        <w:t xml:space="preserve"> at the venue. Students had to exclude the folklore section. Students received </w:t>
      </w:r>
      <w:r w:rsidR="001C1E22" w:rsidRPr="00E9390E">
        <w:rPr>
          <w:lang w:val="en-AU"/>
        </w:rPr>
        <w:t xml:space="preserve">two </w:t>
      </w:r>
      <w:r w:rsidRPr="00E9390E">
        <w:rPr>
          <w:lang w:val="en-AU"/>
        </w:rPr>
        <w:t xml:space="preserve">marks for </w:t>
      </w:r>
      <w:r w:rsidR="001C1E22" w:rsidRPr="00E9390E">
        <w:rPr>
          <w:lang w:val="en-AU"/>
        </w:rPr>
        <w:t>identifying</w:t>
      </w:r>
      <w:r w:rsidRPr="00E9390E">
        <w:rPr>
          <w:lang w:val="en-AU"/>
        </w:rPr>
        <w:t xml:space="preserve"> </w:t>
      </w:r>
      <w:r w:rsidR="001C1E22" w:rsidRPr="00E9390E">
        <w:rPr>
          <w:lang w:val="en-AU"/>
        </w:rPr>
        <w:t xml:space="preserve">both </w:t>
      </w:r>
      <w:r w:rsidRPr="00E9390E">
        <w:rPr>
          <w:lang w:val="en-AU"/>
        </w:rPr>
        <w:t xml:space="preserve">the gastronomy/cookery section and the folk costume/dress section. Students received another </w:t>
      </w:r>
      <w:r w:rsidR="001C1E22" w:rsidRPr="00E9390E">
        <w:rPr>
          <w:lang w:val="en-AU"/>
        </w:rPr>
        <w:t>two</w:t>
      </w:r>
      <w:r w:rsidRPr="00E9390E">
        <w:rPr>
          <w:lang w:val="en-AU"/>
        </w:rPr>
        <w:t xml:space="preserve"> marks</w:t>
      </w:r>
      <w:r w:rsidR="00D66776" w:rsidRPr="00E9390E">
        <w:rPr>
          <w:lang w:val="en-AU"/>
        </w:rPr>
        <w:t xml:space="preserve"> as follows: </w:t>
      </w:r>
      <w:r w:rsidR="00300AED" w:rsidRPr="00E9390E">
        <w:rPr>
          <w:lang w:val="en-AU"/>
        </w:rPr>
        <w:t>one</w:t>
      </w:r>
      <w:r w:rsidR="00D66776" w:rsidRPr="00E9390E">
        <w:rPr>
          <w:lang w:val="en-AU"/>
        </w:rPr>
        <w:t xml:space="preserve"> mark</w:t>
      </w:r>
      <w:r w:rsidRPr="00E9390E">
        <w:rPr>
          <w:lang w:val="en-AU"/>
        </w:rPr>
        <w:t xml:space="preserve"> if they mentioned what food exhibits were displayed at the symposium (</w:t>
      </w:r>
      <w:r w:rsidR="00D66776" w:rsidRPr="00E9390E">
        <w:rPr>
          <w:lang w:val="en-AU"/>
        </w:rPr>
        <w:t xml:space="preserve">cabbage rolls with pickled cabbage, walnut cakes, </w:t>
      </w:r>
      <w:r w:rsidR="00D0614E" w:rsidRPr="00E9390E">
        <w:rPr>
          <w:lang w:val="en-AU"/>
        </w:rPr>
        <w:t>rose petals con</w:t>
      </w:r>
      <w:r w:rsidR="00D66776" w:rsidRPr="00E9390E">
        <w:rPr>
          <w:lang w:val="en-AU"/>
        </w:rPr>
        <w:t xml:space="preserve">fiture) and </w:t>
      </w:r>
      <w:r w:rsidR="00300AED" w:rsidRPr="00E9390E">
        <w:rPr>
          <w:lang w:val="en-AU"/>
        </w:rPr>
        <w:t xml:space="preserve">one </w:t>
      </w:r>
      <w:r w:rsidR="00D66776" w:rsidRPr="00E9390E">
        <w:rPr>
          <w:lang w:val="en-AU"/>
        </w:rPr>
        <w:t>mark if they mentioned that the folk costume/dress section displayed national costumes from different areas of Romania.</w:t>
      </w:r>
    </w:p>
    <w:p w14:paraId="49CF922F" w14:textId="7487313A" w:rsidR="00D66776" w:rsidRPr="00E9390E" w:rsidRDefault="00D66776" w:rsidP="007150C0">
      <w:pPr>
        <w:pStyle w:val="VCAAHeading4"/>
        <w:rPr>
          <w:lang w:val="en-AU"/>
        </w:rPr>
      </w:pPr>
      <w:r w:rsidRPr="00E9390E">
        <w:rPr>
          <w:lang w:val="en-AU"/>
        </w:rPr>
        <w:t>Question 3b</w:t>
      </w:r>
      <w:r w:rsidR="0040096B" w:rsidRPr="00E9390E">
        <w:rPr>
          <w:lang w:val="en-AU"/>
        </w:rPr>
        <w:t>.</w:t>
      </w:r>
    </w:p>
    <w:p w14:paraId="45449D3D" w14:textId="0294A304" w:rsidR="00D66776" w:rsidRPr="00E9390E" w:rsidRDefault="00D66776" w:rsidP="00D54049">
      <w:pPr>
        <w:pStyle w:val="VCAAbody"/>
        <w:rPr>
          <w:lang w:val="en-AU"/>
        </w:rPr>
      </w:pPr>
      <w:r w:rsidRPr="00E9390E">
        <w:rPr>
          <w:lang w:val="en-AU"/>
        </w:rPr>
        <w:t xml:space="preserve">Students had to explain the significance of garlic in Romanian culture, as mentioned in the text. </w:t>
      </w:r>
      <w:r w:rsidR="001B2DF9" w:rsidRPr="00E9390E">
        <w:rPr>
          <w:lang w:val="en-AU"/>
        </w:rPr>
        <w:t xml:space="preserve">Three </w:t>
      </w:r>
      <w:r w:rsidRPr="00E9390E">
        <w:rPr>
          <w:lang w:val="en-AU"/>
        </w:rPr>
        <w:t>marks were</w:t>
      </w:r>
      <w:r w:rsidR="005C2334" w:rsidRPr="00E9390E">
        <w:rPr>
          <w:lang w:val="en-AU"/>
        </w:rPr>
        <w:t xml:space="preserve"> awarded</w:t>
      </w:r>
      <w:r w:rsidRPr="00E9390E">
        <w:rPr>
          <w:lang w:val="en-AU"/>
        </w:rPr>
        <w:t xml:space="preserve"> for the following relevant answers:</w:t>
      </w:r>
    </w:p>
    <w:p w14:paraId="06D16D8C" w14:textId="504D5A89" w:rsidR="00D66776" w:rsidRPr="00E9390E" w:rsidRDefault="00D66776" w:rsidP="005A0D25">
      <w:pPr>
        <w:pStyle w:val="VCAAbullet"/>
      </w:pPr>
      <w:r w:rsidRPr="00E9390E">
        <w:t>garlic is used as a spice in the kitchen</w:t>
      </w:r>
    </w:p>
    <w:p w14:paraId="2B6453C6" w14:textId="0A5A9686" w:rsidR="00D66776" w:rsidRPr="00E9390E" w:rsidRDefault="00D66776" w:rsidP="005A0D25">
      <w:pPr>
        <w:pStyle w:val="VCAAbullet"/>
      </w:pPr>
      <w:r w:rsidRPr="00E9390E">
        <w:t>it is used to protect homes from evil spirits for a whole year</w:t>
      </w:r>
    </w:p>
    <w:p w14:paraId="42EEAA72" w14:textId="200C9DF7" w:rsidR="00D66776" w:rsidRPr="00E9390E" w:rsidRDefault="00D66776" w:rsidP="005A0D25">
      <w:pPr>
        <w:pStyle w:val="VCAAbullet"/>
      </w:pPr>
      <w:r w:rsidRPr="00E9390E">
        <w:t>the girls smear the windowsills with it</w:t>
      </w:r>
      <w:r w:rsidR="001B2DF9" w:rsidRPr="00E9390E">
        <w:t>.</w:t>
      </w:r>
    </w:p>
    <w:p w14:paraId="3257E873" w14:textId="4C936987" w:rsidR="00003F58" w:rsidRPr="00E9390E" w:rsidRDefault="009443D3" w:rsidP="00D54049">
      <w:pPr>
        <w:pStyle w:val="VCAAbody"/>
        <w:rPr>
          <w:lang w:val="en-AU"/>
        </w:rPr>
      </w:pPr>
      <w:r w:rsidRPr="00E9390E">
        <w:rPr>
          <w:lang w:val="en-AU"/>
        </w:rPr>
        <w:t>The majority of students mentioned at least two of the relevant answers.</w:t>
      </w:r>
      <w:r w:rsidR="00085A3B" w:rsidRPr="00E9390E">
        <w:rPr>
          <w:lang w:val="en-AU"/>
        </w:rPr>
        <w:t xml:space="preserve"> It is recommended that students listen to the text carefully and make notes in the allocated section, then use their notes to answer the question.</w:t>
      </w:r>
    </w:p>
    <w:p w14:paraId="0B471D85" w14:textId="21E6D597" w:rsidR="00247DEE" w:rsidRPr="00E9390E" w:rsidRDefault="00247DEE" w:rsidP="007150C0">
      <w:pPr>
        <w:pStyle w:val="VCAAHeading3"/>
        <w:rPr>
          <w:lang w:val="en-AU"/>
        </w:rPr>
      </w:pPr>
      <w:r w:rsidRPr="00E9390E">
        <w:rPr>
          <w:lang w:val="en-AU"/>
        </w:rPr>
        <w:t xml:space="preserve">Part B </w:t>
      </w:r>
      <w:r w:rsidRPr="00E9390E">
        <w:rPr>
          <w:lang w:val="en-AU"/>
        </w:rPr>
        <w:sym w:font="Symbol" w:char="F02D"/>
      </w:r>
      <w:r w:rsidRPr="00E9390E">
        <w:rPr>
          <w:lang w:val="en-AU"/>
        </w:rPr>
        <w:t xml:space="preserve"> Responding in Romanian</w:t>
      </w:r>
    </w:p>
    <w:p w14:paraId="33BDF601" w14:textId="45F09E4B" w:rsidR="005C2334" w:rsidRPr="00E9390E" w:rsidRDefault="005C2334" w:rsidP="007150C0">
      <w:pPr>
        <w:pStyle w:val="VCAAHeading4"/>
        <w:rPr>
          <w:lang w:val="en-AU"/>
        </w:rPr>
      </w:pPr>
      <w:r w:rsidRPr="00E9390E">
        <w:rPr>
          <w:lang w:val="en-AU"/>
        </w:rPr>
        <w:t>Question 4</w:t>
      </w:r>
    </w:p>
    <w:p w14:paraId="74EC0783" w14:textId="679A50E0" w:rsidR="009443D3" w:rsidRPr="00E9390E" w:rsidRDefault="009443D3" w:rsidP="00D54049">
      <w:pPr>
        <w:pStyle w:val="VCAAbody"/>
        <w:rPr>
          <w:lang w:val="en-AU"/>
        </w:rPr>
      </w:pPr>
      <w:r w:rsidRPr="00E9390E">
        <w:rPr>
          <w:lang w:val="en-AU"/>
        </w:rPr>
        <w:t xml:space="preserve">Students had to explain how Marcel feels and why he feels that way. </w:t>
      </w:r>
      <w:r w:rsidR="00CD4A29" w:rsidRPr="00E9390E">
        <w:rPr>
          <w:lang w:val="en-AU"/>
        </w:rPr>
        <w:t>Three marks were awarded for the following</w:t>
      </w:r>
      <w:r w:rsidRPr="00E9390E">
        <w:rPr>
          <w:lang w:val="en-AU"/>
        </w:rPr>
        <w:t xml:space="preserve"> </w:t>
      </w:r>
      <w:r w:rsidR="00CD4A29" w:rsidRPr="00E9390E">
        <w:rPr>
          <w:lang w:val="en-AU"/>
        </w:rPr>
        <w:t>r</w:t>
      </w:r>
      <w:r w:rsidRPr="00E9390E">
        <w:rPr>
          <w:lang w:val="en-AU"/>
        </w:rPr>
        <w:t>elevant answers:</w:t>
      </w:r>
    </w:p>
    <w:p w14:paraId="708CDEBC" w14:textId="4A3C327C" w:rsidR="009443D3" w:rsidRPr="00E9390E" w:rsidRDefault="00247DEE" w:rsidP="005A0D25">
      <w:pPr>
        <w:pStyle w:val="VCAAbullet"/>
      </w:pPr>
      <w:r w:rsidRPr="006D643C">
        <w:t xml:space="preserve">Marcel se </w:t>
      </w:r>
      <w:proofErr w:type="spellStart"/>
      <w:r w:rsidRPr="006D643C">
        <w:t>simte</w:t>
      </w:r>
      <w:proofErr w:type="spellEnd"/>
      <w:r w:rsidRPr="006D643C">
        <w:t xml:space="preserve"> </w:t>
      </w:r>
      <w:proofErr w:type="spellStart"/>
      <w:r w:rsidRPr="006D643C">
        <w:t>entuziasmat</w:t>
      </w:r>
      <w:proofErr w:type="spellEnd"/>
      <w:r w:rsidRPr="006D643C">
        <w:t xml:space="preserve"> </w:t>
      </w:r>
      <w:proofErr w:type="spellStart"/>
      <w:r w:rsidRPr="006D643C">
        <w:t>deoarece</w:t>
      </w:r>
      <w:proofErr w:type="spellEnd"/>
      <w:r w:rsidRPr="006D643C">
        <w:t xml:space="preserve"> a </w:t>
      </w:r>
      <w:proofErr w:type="spellStart"/>
      <w:r w:rsidRPr="006D643C">
        <w:t>fost</w:t>
      </w:r>
      <w:proofErr w:type="spellEnd"/>
      <w:r w:rsidRPr="006D643C">
        <w:t xml:space="preserve"> </w:t>
      </w:r>
      <w:proofErr w:type="spellStart"/>
      <w:r w:rsidRPr="006D643C">
        <w:t>acceptat</w:t>
      </w:r>
      <w:proofErr w:type="spellEnd"/>
      <w:r w:rsidRPr="006D643C">
        <w:t xml:space="preserve"> la </w:t>
      </w:r>
      <w:proofErr w:type="spellStart"/>
      <w:r w:rsidRPr="006D643C">
        <w:t>echipa</w:t>
      </w:r>
      <w:proofErr w:type="spellEnd"/>
      <w:r w:rsidRPr="006D643C">
        <w:t xml:space="preserve"> </w:t>
      </w:r>
      <w:proofErr w:type="spellStart"/>
      <w:r w:rsidRPr="006D643C">
        <w:t>națională</w:t>
      </w:r>
      <w:proofErr w:type="spellEnd"/>
      <w:r w:rsidRPr="006D643C">
        <w:t xml:space="preserve"> de </w:t>
      </w:r>
      <w:proofErr w:type="spellStart"/>
      <w:r w:rsidRPr="006D643C">
        <w:t>fotbal</w:t>
      </w:r>
      <w:proofErr w:type="spellEnd"/>
      <w:r w:rsidRPr="006D643C">
        <w:t xml:space="preserve"> </w:t>
      </w:r>
      <w:proofErr w:type="spellStart"/>
      <w:r w:rsidRPr="006D643C">
        <w:t>pentru</w:t>
      </w:r>
      <w:proofErr w:type="spellEnd"/>
      <w:r w:rsidRPr="006D643C">
        <w:t xml:space="preserve"> </w:t>
      </w:r>
      <w:proofErr w:type="spellStart"/>
      <w:r w:rsidRPr="006D643C">
        <w:t>tineret</w:t>
      </w:r>
      <w:proofErr w:type="spellEnd"/>
      <w:r w:rsidRPr="006D643C">
        <w:t xml:space="preserve"> a </w:t>
      </w:r>
      <w:proofErr w:type="spellStart"/>
      <w:r w:rsidRPr="006D643C">
        <w:t>României</w:t>
      </w:r>
      <w:proofErr w:type="spellEnd"/>
      <w:r w:rsidRPr="006D643C">
        <w:t xml:space="preserve">. </w:t>
      </w:r>
      <w:r w:rsidRPr="00E9390E">
        <w:t>(</w:t>
      </w:r>
      <w:r w:rsidR="009443D3" w:rsidRPr="00E9390E">
        <w:t>Marcel is enthusiastic about having been admitted to the youth national soccer team of Romania</w:t>
      </w:r>
      <w:r w:rsidRPr="00E9390E">
        <w:t>.)</w:t>
      </w:r>
    </w:p>
    <w:p w14:paraId="6749D053" w14:textId="62398D1B" w:rsidR="009443D3" w:rsidRPr="00E9390E" w:rsidRDefault="005F1668" w:rsidP="005A0D25">
      <w:pPr>
        <w:pStyle w:val="VCAAbullet"/>
      </w:pPr>
      <w:proofErr w:type="spellStart"/>
      <w:r w:rsidRPr="006D643C">
        <w:rPr>
          <w:i/>
          <w:iCs/>
        </w:rPr>
        <w:t>Îi</w:t>
      </w:r>
      <w:proofErr w:type="spellEnd"/>
      <w:r w:rsidRPr="006D643C">
        <w:rPr>
          <w:i/>
          <w:iCs/>
        </w:rPr>
        <w:t xml:space="preserve"> pare </w:t>
      </w:r>
      <w:proofErr w:type="spellStart"/>
      <w:r w:rsidRPr="006D643C">
        <w:rPr>
          <w:i/>
          <w:iCs/>
        </w:rPr>
        <w:t>rău</w:t>
      </w:r>
      <w:proofErr w:type="spellEnd"/>
      <w:r w:rsidRPr="006D643C">
        <w:rPr>
          <w:i/>
          <w:iCs/>
        </w:rPr>
        <w:t xml:space="preserve"> </w:t>
      </w:r>
      <w:proofErr w:type="spellStart"/>
      <w:r w:rsidRPr="006D643C">
        <w:rPr>
          <w:i/>
          <w:iCs/>
        </w:rPr>
        <w:t>de</w:t>
      </w:r>
      <w:r w:rsidR="00247DEE" w:rsidRPr="006D643C">
        <w:rPr>
          <w:i/>
          <w:iCs/>
        </w:rPr>
        <w:t>o</w:t>
      </w:r>
      <w:r w:rsidRPr="006D643C">
        <w:rPr>
          <w:i/>
          <w:iCs/>
        </w:rPr>
        <w:t>a</w:t>
      </w:r>
      <w:r w:rsidR="00247DEE" w:rsidRPr="006D643C">
        <w:rPr>
          <w:i/>
          <w:iCs/>
        </w:rPr>
        <w:t>rece</w:t>
      </w:r>
      <w:proofErr w:type="spellEnd"/>
      <w:r w:rsidR="00247DEE" w:rsidRPr="006D643C">
        <w:rPr>
          <w:i/>
          <w:iCs/>
        </w:rPr>
        <w:t xml:space="preserve"> nu </w:t>
      </w:r>
      <w:proofErr w:type="spellStart"/>
      <w:r w:rsidR="00247DEE" w:rsidRPr="006D643C">
        <w:rPr>
          <w:i/>
          <w:iCs/>
        </w:rPr>
        <w:t>va</w:t>
      </w:r>
      <w:proofErr w:type="spellEnd"/>
      <w:r w:rsidR="00247DEE" w:rsidRPr="006D643C">
        <w:rPr>
          <w:i/>
          <w:iCs/>
        </w:rPr>
        <w:t xml:space="preserve"> </w:t>
      </w:r>
      <w:proofErr w:type="spellStart"/>
      <w:r w:rsidR="00247DEE" w:rsidRPr="006D643C">
        <w:rPr>
          <w:i/>
          <w:iCs/>
        </w:rPr>
        <w:t>putea</w:t>
      </w:r>
      <w:proofErr w:type="spellEnd"/>
      <w:r w:rsidR="00247DEE" w:rsidRPr="006D643C">
        <w:rPr>
          <w:i/>
          <w:iCs/>
        </w:rPr>
        <w:t xml:space="preserve"> merge la </w:t>
      </w:r>
      <w:proofErr w:type="spellStart"/>
      <w:r w:rsidR="00247DEE" w:rsidRPr="006D643C">
        <w:rPr>
          <w:i/>
          <w:iCs/>
        </w:rPr>
        <w:t>teatru</w:t>
      </w:r>
      <w:proofErr w:type="spellEnd"/>
      <w:r w:rsidR="00247DEE" w:rsidRPr="006D643C">
        <w:rPr>
          <w:i/>
          <w:iCs/>
        </w:rPr>
        <w:t xml:space="preserve"> </w:t>
      </w:r>
      <w:proofErr w:type="spellStart"/>
      <w:r w:rsidR="00247DEE" w:rsidRPr="006D643C">
        <w:rPr>
          <w:i/>
          <w:iCs/>
        </w:rPr>
        <w:t>sâmbăt</w:t>
      </w:r>
      <w:r w:rsidR="00247DEE" w:rsidRPr="006D643C">
        <w:rPr>
          <w:i/>
          <w:iCs/>
          <w:sz w:val="22"/>
        </w:rPr>
        <w:t>ă</w:t>
      </w:r>
      <w:proofErr w:type="spellEnd"/>
      <w:r w:rsidR="00247DEE" w:rsidRPr="006D643C">
        <w:rPr>
          <w:i/>
          <w:iCs/>
          <w:sz w:val="22"/>
        </w:rPr>
        <w:t>.</w:t>
      </w:r>
      <w:r w:rsidR="00247DEE" w:rsidRPr="00E9390E">
        <w:rPr>
          <w:sz w:val="22"/>
        </w:rPr>
        <w:t xml:space="preserve"> (</w:t>
      </w:r>
      <w:r w:rsidR="009443D3" w:rsidRPr="00E9390E">
        <w:t>He is sorry/apologetic because he won’t be able to go to the theatre on Saturday</w:t>
      </w:r>
      <w:r w:rsidR="00247DEE" w:rsidRPr="00E9390E">
        <w:t>.)</w:t>
      </w:r>
    </w:p>
    <w:p w14:paraId="199360AD" w14:textId="6EC0AA7D" w:rsidR="00ED34F4" w:rsidRPr="00E9390E" w:rsidRDefault="00247DEE" w:rsidP="005A0D25">
      <w:pPr>
        <w:pStyle w:val="VCAAbullet"/>
      </w:pPr>
      <w:r w:rsidRPr="006D643C">
        <w:rPr>
          <w:i/>
          <w:iCs/>
        </w:rPr>
        <w:t xml:space="preserve">E </w:t>
      </w:r>
      <w:proofErr w:type="spellStart"/>
      <w:r w:rsidRPr="006D643C">
        <w:rPr>
          <w:i/>
          <w:iCs/>
        </w:rPr>
        <w:t>sigur</w:t>
      </w:r>
      <w:proofErr w:type="spellEnd"/>
      <w:r w:rsidRPr="006D643C">
        <w:rPr>
          <w:i/>
          <w:iCs/>
        </w:rPr>
        <w:t xml:space="preserve"> </w:t>
      </w:r>
      <w:proofErr w:type="spellStart"/>
      <w:r w:rsidRPr="006D643C">
        <w:rPr>
          <w:i/>
          <w:iCs/>
        </w:rPr>
        <w:t>că</w:t>
      </w:r>
      <w:proofErr w:type="spellEnd"/>
      <w:r w:rsidRPr="006D643C">
        <w:rPr>
          <w:i/>
          <w:iCs/>
        </w:rPr>
        <w:t xml:space="preserve"> Ioana </w:t>
      </w:r>
      <w:proofErr w:type="spellStart"/>
      <w:r w:rsidRPr="006D643C">
        <w:rPr>
          <w:i/>
          <w:iCs/>
        </w:rPr>
        <w:t>va</w:t>
      </w:r>
      <w:proofErr w:type="spellEnd"/>
      <w:r w:rsidRPr="006D643C">
        <w:rPr>
          <w:i/>
          <w:iCs/>
        </w:rPr>
        <w:t xml:space="preserve"> </w:t>
      </w:r>
      <w:proofErr w:type="spellStart"/>
      <w:r w:rsidRPr="006D643C">
        <w:rPr>
          <w:i/>
          <w:iCs/>
        </w:rPr>
        <w:t>putea</w:t>
      </w:r>
      <w:proofErr w:type="spellEnd"/>
      <w:r w:rsidRPr="006D643C">
        <w:rPr>
          <w:i/>
          <w:iCs/>
        </w:rPr>
        <w:t xml:space="preserve"> </w:t>
      </w:r>
      <w:proofErr w:type="spellStart"/>
      <w:r w:rsidRPr="006D643C">
        <w:rPr>
          <w:i/>
          <w:iCs/>
        </w:rPr>
        <w:t>schimba</w:t>
      </w:r>
      <w:proofErr w:type="spellEnd"/>
      <w:r w:rsidRPr="006D643C">
        <w:rPr>
          <w:i/>
          <w:iCs/>
        </w:rPr>
        <w:t xml:space="preserve"> </w:t>
      </w:r>
      <w:proofErr w:type="spellStart"/>
      <w:r w:rsidRPr="006D643C">
        <w:rPr>
          <w:i/>
          <w:iCs/>
        </w:rPr>
        <w:t>biletele</w:t>
      </w:r>
      <w:proofErr w:type="spellEnd"/>
      <w:r w:rsidRPr="006D643C">
        <w:rPr>
          <w:i/>
          <w:iCs/>
        </w:rPr>
        <w:t xml:space="preserve"> </w:t>
      </w:r>
      <w:proofErr w:type="spellStart"/>
      <w:r w:rsidRPr="006D643C">
        <w:rPr>
          <w:i/>
          <w:iCs/>
        </w:rPr>
        <w:t>pentru</w:t>
      </w:r>
      <w:proofErr w:type="spellEnd"/>
      <w:r w:rsidRPr="006D643C">
        <w:rPr>
          <w:i/>
          <w:iCs/>
        </w:rPr>
        <w:t xml:space="preserve"> </w:t>
      </w:r>
      <w:proofErr w:type="spellStart"/>
      <w:r w:rsidRPr="006D643C">
        <w:rPr>
          <w:i/>
          <w:iCs/>
        </w:rPr>
        <w:t>spectacolul</w:t>
      </w:r>
      <w:proofErr w:type="spellEnd"/>
      <w:r w:rsidRPr="006D643C">
        <w:rPr>
          <w:i/>
          <w:iCs/>
        </w:rPr>
        <w:t xml:space="preserve"> din weekend-</w:t>
      </w:r>
      <w:proofErr w:type="spellStart"/>
      <w:r w:rsidRPr="006D643C">
        <w:rPr>
          <w:i/>
          <w:iCs/>
        </w:rPr>
        <w:t>ul</w:t>
      </w:r>
      <w:proofErr w:type="spellEnd"/>
      <w:r w:rsidRPr="006D643C">
        <w:rPr>
          <w:i/>
          <w:iCs/>
        </w:rPr>
        <w:t xml:space="preserve"> </w:t>
      </w:r>
      <w:proofErr w:type="spellStart"/>
      <w:r w:rsidRPr="006D643C">
        <w:rPr>
          <w:i/>
          <w:iCs/>
        </w:rPr>
        <w:t>viitor</w:t>
      </w:r>
      <w:proofErr w:type="spellEnd"/>
      <w:r w:rsidRPr="00E9390E">
        <w:t xml:space="preserve"> (</w:t>
      </w:r>
      <w:r w:rsidR="009443D3" w:rsidRPr="00E9390E">
        <w:t>He feels confident that Ioana will be able to exchange the tickets for next weekend’s performance.</w:t>
      </w:r>
      <w:r w:rsidRPr="00E9390E">
        <w:t>)</w:t>
      </w:r>
    </w:p>
    <w:p w14:paraId="7059682E" w14:textId="77777777" w:rsidR="00ED34F4" w:rsidRPr="00E9390E" w:rsidRDefault="00ED34F4">
      <w:pPr>
        <w:rPr>
          <w:rFonts w:ascii="Arial" w:eastAsia="Times New Roman" w:hAnsi="Arial" w:cs="Arial"/>
          <w:color w:val="000000" w:themeColor="text1"/>
          <w:kern w:val="22"/>
          <w:sz w:val="20"/>
          <w:lang w:val="en-AU" w:eastAsia="ja-JP"/>
        </w:rPr>
      </w:pPr>
      <w:r w:rsidRPr="00E9390E">
        <w:rPr>
          <w:lang w:val="en-AU"/>
        </w:rPr>
        <w:br w:type="page"/>
      </w:r>
    </w:p>
    <w:p w14:paraId="40F98157" w14:textId="5E3D2C90" w:rsidR="00C62F05" w:rsidRPr="00E9390E" w:rsidRDefault="009443D3" w:rsidP="007150C0">
      <w:pPr>
        <w:pStyle w:val="VCAAHeading4"/>
        <w:rPr>
          <w:lang w:val="en-AU"/>
        </w:rPr>
      </w:pPr>
      <w:r w:rsidRPr="00E9390E">
        <w:rPr>
          <w:lang w:val="en-AU"/>
        </w:rPr>
        <w:t>Question 5a</w:t>
      </w:r>
      <w:r w:rsidR="00190605" w:rsidRPr="00E9390E">
        <w:rPr>
          <w:lang w:val="en-AU"/>
        </w:rPr>
        <w:t>.</w:t>
      </w:r>
    </w:p>
    <w:p w14:paraId="09E01F32" w14:textId="77777777" w:rsidR="00247DEE" w:rsidRPr="00E9390E" w:rsidRDefault="009443D3" w:rsidP="00D54049">
      <w:pPr>
        <w:pStyle w:val="VCAAbody"/>
        <w:rPr>
          <w:lang w:val="en-AU"/>
        </w:rPr>
      </w:pPr>
      <w:r w:rsidRPr="00E9390E">
        <w:rPr>
          <w:lang w:val="en-AU"/>
        </w:rPr>
        <w:t xml:space="preserve">During her visit to the grandparents, </w:t>
      </w:r>
      <w:r w:rsidR="00BF4172" w:rsidRPr="00E9390E">
        <w:rPr>
          <w:lang w:val="en-AU"/>
        </w:rPr>
        <w:t xml:space="preserve">the </w:t>
      </w:r>
      <w:r w:rsidRPr="00E9390E">
        <w:rPr>
          <w:lang w:val="en-AU"/>
        </w:rPr>
        <w:t xml:space="preserve">grandfather suggests </w:t>
      </w:r>
      <w:r w:rsidR="00247DEE" w:rsidRPr="00E9390E">
        <w:rPr>
          <w:lang w:val="en-AU"/>
        </w:rPr>
        <w:t>the following.</w:t>
      </w:r>
    </w:p>
    <w:p w14:paraId="1A2255E4" w14:textId="27071A8E" w:rsidR="009443D3" w:rsidRPr="00E9390E" w:rsidRDefault="00247DEE" w:rsidP="00D54049">
      <w:pPr>
        <w:pStyle w:val="VCAAbody"/>
        <w:rPr>
          <w:lang w:val="en-AU"/>
        </w:rPr>
      </w:pPr>
      <w:r w:rsidRPr="006D643C">
        <w:rPr>
          <w:i/>
          <w:iCs/>
        </w:rPr>
        <w:t xml:space="preserve">Maria </w:t>
      </w:r>
      <w:proofErr w:type="spellStart"/>
      <w:r w:rsidRPr="006D643C">
        <w:rPr>
          <w:i/>
          <w:iCs/>
        </w:rPr>
        <w:t>ar</w:t>
      </w:r>
      <w:proofErr w:type="spellEnd"/>
      <w:r w:rsidRPr="006D643C">
        <w:rPr>
          <w:i/>
          <w:iCs/>
        </w:rPr>
        <w:t xml:space="preserve"> </w:t>
      </w:r>
      <w:proofErr w:type="spellStart"/>
      <w:r w:rsidRPr="006D643C">
        <w:rPr>
          <w:i/>
          <w:iCs/>
        </w:rPr>
        <w:t>putea</w:t>
      </w:r>
      <w:proofErr w:type="spellEnd"/>
      <w:r w:rsidRPr="006D643C">
        <w:rPr>
          <w:i/>
          <w:iCs/>
        </w:rPr>
        <w:t xml:space="preserve"> </w:t>
      </w:r>
      <w:r w:rsidRPr="006D643C">
        <w:t>(</w:t>
      </w:r>
      <w:r w:rsidR="009443D3" w:rsidRPr="006D643C">
        <w:t>Maria could</w:t>
      </w:r>
      <w:r w:rsidRPr="00E9390E">
        <w:rPr>
          <w:lang w:val="en-AU"/>
        </w:rPr>
        <w:t>)</w:t>
      </w:r>
      <w:r w:rsidR="00C867A6" w:rsidRPr="00E9390E">
        <w:rPr>
          <w:lang w:val="en-AU"/>
        </w:rPr>
        <w:t>:</w:t>
      </w:r>
    </w:p>
    <w:p w14:paraId="39778796" w14:textId="158F0BD7" w:rsidR="00C867A6" w:rsidRPr="006D643C" w:rsidRDefault="00C5766D" w:rsidP="005A0D25">
      <w:pPr>
        <w:pStyle w:val="VCAAbullet"/>
      </w:pPr>
      <w:proofErr w:type="spellStart"/>
      <w:r w:rsidRPr="006D643C">
        <w:rPr>
          <w:i/>
          <w:iCs/>
        </w:rPr>
        <w:t>să-i</w:t>
      </w:r>
      <w:proofErr w:type="spellEnd"/>
      <w:r w:rsidRPr="006D643C">
        <w:rPr>
          <w:i/>
          <w:iCs/>
        </w:rPr>
        <w:t xml:space="preserve"> </w:t>
      </w:r>
      <w:proofErr w:type="spellStart"/>
      <w:r w:rsidRPr="006D643C">
        <w:rPr>
          <w:i/>
          <w:iCs/>
        </w:rPr>
        <w:t>ajute</w:t>
      </w:r>
      <w:proofErr w:type="spellEnd"/>
      <w:r w:rsidRPr="006D643C">
        <w:rPr>
          <w:i/>
          <w:iCs/>
        </w:rPr>
        <w:t xml:space="preserve"> pe </w:t>
      </w:r>
      <w:proofErr w:type="spellStart"/>
      <w:r w:rsidRPr="006D643C">
        <w:rPr>
          <w:i/>
          <w:iCs/>
        </w:rPr>
        <w:t>bunici</w:t>
      </w:r>
      <w:proofErr w:type="spellEnd"/>
      <w:r w:rsidRPr="006D643C">
        <w:rPr>
          <w:i/>
          <w:iCs/>
        </w:rPr>
        <w:t xml:space="preserve"> </w:t>
      </w:r>
      <w:proofErr w:type="spellStart"/>
      <w:r w:rsidRPr="006D643C">
        <w:rPr>
          <w:i/>
          <w:iCs/>
        </w:rPr>
        <w:t>în</w:t>
      </w:r>
      <w:proofErr w:type="spellEnd"/>
      <w:r w:rsidRPr="006D643C">
        <w:rPr>
          <w:i/>
          <w:iCs/>
        </w:rPr>
        <w:t xml:space="preserve"> </w:t>
      </w:r>
      <w:proofErr w:type="spellStart"/>
      <w:r w:rsidRPr="006D643C">
        <w:rPr>
          <w:i/>
          <w:iCs/>
        </w:rPr>
        <w:t>grădină</w:t>
      </w:r>
      <w:proofErr w:type="spellEnd"/>
      <w:r w:rsidRPr="006D643C">
        <w:t xml:space="preserve"> (</w:t>
      </w:r>
      <w:r w:rsidR="00C867A6" w:rsidRPr="006D643C">
        <w:t>help her grandparents with gardening</w:t>
      </w:r>
      <w:r w:rsidRPr="006D643C">
        <w:t>)</w:t>
      </w:r>
    </w:p>
    <w:p w14:paraId="52A300BE" w14:textId="3450A95C" w:rsidR="00C867A6" w:rsidRPr="006D643C" w:rsidRDefault="00C5766D" w:rsidP="005A0D25">
      <w:pPr>
        <w:pStyle w:val="VCAAbullet"/>
      </w:pPr>
      <w:r w:rsidRPr="006D643C">
        <w:rPr>
          <w:i/>
          <w:iCs/>
        </w:rPr>
        <w:t xml:space="preserve">merge la </w:t>
      </w:r>
      <w:proofErr w:type="spellStart"/>
      <w:r w:rsidRPr="006D643C">
        <w:rPr>
          <w:i/>
          <w:iCs/>
        </w:rPr>
        <w:t>pescuit</w:t>
      </w:r>
      <w:proofErr w:type="spellEnd"/>
      <w:r w:rsidRPr="006D643C">
        <w:rPr>
          <w:i/>
          <w:iCs/>
        </w:rPr>
        <w:t xml:space="preserve"> cu </w:t>
      </w:r>
      <w:proofErr w:type="spellStart"/>
      <w:r w:rsidRPr="006D643C">
        <w:rPr>
          <w:i/>
          <w:iCs/>
        </w:rPr>
        <w:t>bunicul</w:t>
      </w:r>
      <w:proofErr w:type="spellEnd"/>
      <w:r w:rsidRPr="006D643C">
        <w:rPr>
          <w:i/>
          <w:iCs/>
        </w:rPr>
        <w:t xml:space="preserve"> </w:t>
      </w:r>
      <w:r w:rsidRPr="006D643C">
        <w:t>(</w:t>
      </w:r>
      <w:r w:rsidR="00C867A6" w:rsidRPr="006D643C">
        <w:t>go fishing with her grandfather</w:t>
      </w:r>
      <w:r w:rsidRPr="006D643C">
        <w:t>)</w:t>
      </w:r>
    </w:p>
    <w:p w14:paraId="5790B4D7" w14:textId="157E0771" w:rsidR="00C867A6" w:rsidRPr="006D643C" w:rsidRDefault="00C5766D" w:rsidP="005A0D25">
      <w:pPr>
        <w:pStyle w:val="VCAAbullet"/>
      </w:pPr>
      <w:r w:rsidRPr="006D643C">
        <w:t xml:space="preserve">merge la </w:t>
      </w:r>
      <w:proofErr w:type="spellStart"/>
      <w:r w:rsidRPr="006D643C">
        <w:t>cules</w:t>
      </w:r>
      <w:proofErr w:type="spellEnd"/>
      <w:r w:rsidRPr="006D643C">
        <w:t xml:space="preserve"> de </w:t>
      </w:r>
      <w:proofErr w:type="spellStart"/>
      <w:r w:rsidRPr="006D643C">
        <w:t>plante</w:t>
      </w:r>
      <w:proofErr w:type="spellEnd"/>
      <w:r w:rsidRPr="006D643C">
        <w:t xml:space="preserve"> </w:t>
      </w:r>
      <w:proofErr w:type="spellStart"/>
      <w:r w:rsidRPr="006D643C">
        <w:t>medicinale</w:t>
      </w:r>
      <w:proofErr w:type="spellEnd"/>
      <w:r w:rsidRPr="006D643C">
        <w:t xml:space="preserve"> (</w:t>
      </w:r>
      <w:r w:rsidR="00C867A6" w:rsidRPr="006D643C">
        <w:t>go picking medicinal herbs</w:t>
      </w:r>
      <w:r w:rsidRPr="006D643C">
        <w:t>)</w:t>
      </w:r>
    </w:p>
    <w:p w14:paraId="6C7EFEA6" w14:textId="1EF02570" w:rsidR="00C867A6" w:rsidRPr="00E9390E" w:rsidRDefault="00C5766D" w:rsidP="005A0D25">
      <w:pPr>
        <w:pStyle w:val="VCAAbullet"/>
      </w:pPr>
      <w:proofErr w:type="spellStart"/>
      <w:r w:rsidRPr="006D643C">
        <w:t>să</w:t>
      </w:r>
      <w:proofErr w:type="spellEnd"/>
      <w:r w:rsidRPr="006D643C">
        <w:t xml:space="preserve"> o </w:t>
      </w:r>
      <w:proofErr w:type="spellStart"/>
      <w:r w:rsidRPr="006D643C">
        <w:t>ajute</w:t>
      </w:r>
      <w:proofErr w:type="spellEnd"/>
      <w:r w:rsidRPr="006D643C">
        <w:t xml:space="preserve"> pe </w:t>
      </w:r>
      <w:proofErr w:type="spellStart"/>
      <w:r w:rsidRPr="006D643C">
        <w:t>bunica</w:t>
      </w:r>
      <w:proofErr w:type="spellEnd"/>
      <w:r w:rsidRPr="006D643C">
        <w:t xml:space="preserve"> la </w:t>
      </w:r>
      <w:proofErr w:type="spellStart"/>
      <w:r w:rsidRPr="006D643C">
        <w:t>prepararea</w:t>
      </w:r>
      <w:proofErr w:type="spellEnd"/>
      <w:r w:rsidRPr="006D643C">
        <w:t xml:space="preserve"> </w:t>
      </w:r>
      <w:proofErr w:type="spellStart"/>
      <w:r w:rsidRPr="006D643C">
        <w:t>dulcețurilor</w:t>
      </w:r>
      <w:proofErr w:type="spellEnd"/>
      <w:r w:rsidRPr="00E9390E">
        <w:t xml:space="preserve"> (</w:t>
      </w:r>
      <w:r w:rsidR="00C867A6" w:rsidRPr="00E9390E">
        <w:t>help her grandmother prepare confiture</w:t>
      </w:r>
      <w:r w:rsidRPr="00E9390E">
        <w:t>)</w:t>
      </w:r>
      <w:r w:rsidR="00C867A6" w:rsidRPr="00E9390E">
        <w:t>.</w:t>
      </w:r>
    </w:p>
    <w:p w14:paraId="13AAF35A" w14:textId="6FB23181" w:rsidR="00C867A6" w:rsidRPr="00E9390E" w:rsidRDefault="00ED72B9" w:rsidP="00D54049">
      <w:pPr>
        <w:pStyle w:val="VCAAbody"/>
        <w:rPr>
          <w:lang w:val="en-AU"/>
        </w:rPr>
      </w:pPr>
      <w:r w:rsidRPr="00E9390E">
        <w:rPr>
          <w:lang w:val="en-AU"/>
        </w:rPr>
        <w:t xml:space="preserve">For these answers, students were awarded </w:t>
      </w:r>
      <w:r w:rsidR="00A817B2" w:rsidRPr="00E9390E">
        <w:rPr>
          <w:lang w:val="en-AU"/>
        </w:rPr>
        <w:t>four</w:t>
      </w:r>
      <w:r w:rsidRPr="00E9390E">
        <w:rPr>
          <w:lang w:val="en-AU"/>
        </w:rPr>
        <w:t xml:space="preserve"> marks. </w:t>
      </w:r>
      <w:r w:rsidR="00011593" w:rsidRPr="00E9390E">
        <w:rPr>
          <w:lang w:val="en-AU"/>
        </w:rPr>
        <w:t>Responses about</w:t>
      </w:r>
      <w:r w:rsidR="00C867A6" w:rsidRPr="00E9390E">
        <w:rPr>
          <w:lang w:val="en-AU"/>
        </w:rPr>
        <w:t xml:space="preserve"> Maria’s friend, the dog Stela and Stela’s surprise in December </w:t>
      </w:r>
      <w:r w:rsidR="00011593" w:rsidRPr="00E9390E">
        <w:rPr>
          <w:lang w:val="en-AU"/>
        </w:rPr>
        <w:t xml:space="preserve">were </w:t>
      </w:r>
      <w:r w:rsidR="00C867A6" w:rsidRPr="00E9390E">
        <w:rPr>
          <w:lang w:val="en-AU"/>
        </w:rPr>
        <w:t xml:space="preserve">not correct, as </w:t>
      </w:r>
      <w:r w:rsidRPr="00E9390E">
        <w:rPr>
          <w:lang w:val="en-AU"/>
        </w:rPr>
        <w:t xml:space="preserve">the question is </w:t>
      </w:r>
      <w:r w:rsidR="00BE194A" w:rsidRPr="00E9390E">
        <w:rPr>
          <w:lang w:val="en-AU"/>
        </w:rPr>
        <w:t xml:space="preserve">specifically </w:t>
      </w:r>
      <w:r w:rsidRPr="00E9390E">
        <w:rPr>
          <w:lang w:val="en-AU"/>
        </w:rPr>
        <w:t>about Maria.</w:t>
      </w:r>
    </w:p>
    <w:p w14:paraId="3C1CC578" w14:textId="4FB42EB7" w:rsidR="00ED72B9" w:rsidRPr="00E9390E" w:rsidRDefault="00ED72B9" w:rsidP="007150C0">
      <w:pPr>
        <w:pStyle w:val="VCAAHeading4"/>
        <w:rPr>
          <w:lang w:val="en-AU"/>
        </w:rPr>
      </w:pPr>
      <w:r w:rsidRPr="00E9390E">
        <w:rPr>
          <w:lang w:val="en-AU"/>
        </w:rPr>
        <w:t>Question 5b</w:t>
      </w:r>
      <w:r w:rsidR="00A817B2" w:rsidRPr="00E9390E">
        <w:rPr>
          <w:lang w:val="en-AU"/>
        </w:rPr>
        <w:t>.</w:t>
      </w:r>
    </w:p>
    <w:p w14:paraId="54FBFB32" w14:textId="42478BB9" w:rsidR="00C5766D" w:rsidRPr="00E9390E" w:rsidRDefault="00C5766D" w:rsidP="00ED34F4">
      <w:pPr>
        <w:pStyle w:val="VCAAbody"/>
        <w:rPr>
          <w:lang w:val="en-AU"/>
        </w:rPr>
      </w:pPr>
      <w:r w:rsidRPr="006D643C">
        <w:rPr>
          <w:i/>
          <w:iCs/>
          <w:lang w:val="en-AU"/>
        </w:rPr>
        <w:t xml:space="preserve">Maria e </w:t>
      </w:r>
      <w:proofErr w:type="spellStart"/>
      <w:r w:rsidRPr="006D643C">
        <w:rPr>
          <w:i/>
          <w:iCs/>
          <w:lang w:val="en-AU"/>
        </w:rPr>
        <w:t>entuziasmată</w:t>
      </w:r>
      <w:proofErr w:type="spellEnd"/>
      <w:r w:rsidRPr="006D643C">
        <w:rPr>
          <w:i/>
          <w:iCs/>
          <w:lang w:val="en-AU"/>
        </w:rPr>
        <w:t xml:space="preserve"> / de-</w:t>
      </w:r>
      <w:proofErr w:type="spellStart"/>
      <w:r w:rsidRPr="006D643C">
        <w:rPr>
          <w:i/>
          <w:iCs/>
          <w:lang w:val="en-AU"/>
        </w:rPr>
        <w:t>abia</w:t>
      </w:r>
      <w:proofErr w:type="spellEnd"/>
      <w:r w:rsidRPr="006D643C">
        <w:rPr>
          <w:i/>
          <w:iCs/>
          <w:lang w:val="en-AU"/>
        </w:rPr>
        <w:t xml:space="preserve"> </w:t>
      </w:r>
      <w:proofErr w:type="spellStart"/>
      <w:r w:rsidRPr="006D643C">
        <w:rPr>
          <w:i/>
          <w:iCs/>
          <w:lang w:val="en-AU"/>
        </w:rPr>
        <w:t>așteaptă</w:t>
      </w:r>
      <w:proofErr w:type="spellEnd"/>
      <w:r w:rsidRPr="006D643C">
        <w:rPr>
          <w:i/>
          <w:iCs/>
          <w:lang w:val="en-AU"/>
        </w:rPr>
        <w:t xml:space="preserve"> </w:t>
      </w:r>
      <w:proofErr w:type="spellStart"/>
      <w:r w:rsidRPr="006D643C">
        <w:rPr>
          <w:i/>
          <w:iCs/>
          <w:lang w:val="en-AU"/>
        </w:rPr>
        <w:t>să-și</w:t>
      </w:r>
      <w:proofErr w:type="spellEnd"/>
      <w:r w:rsidRPr="006D643C">
        <w:rPr>
          <w:i/>
          <w:iCs/>
          <w:lang w:val="en-AU"/>
        </w:rPr>
        <w:t xml:space="preserve"> </w:t>
      </w:r>
      <w:proofErr w:type="spellStart"/>
      <w:r w:rsidRPr="006D643C">
        <w:rPr>
          <w:i/>
          <w:iCs/>
          <w:lang w:val="en-AU"/>
        </w:rPr>
        <w:t>viziteze</w:t>
      </w:r>
      <w:proofErr w:type="spellEnd"/>
      <w:r w:rsidRPr="006D643C">
        <w:rPr>
          <w:i/>
          <w:iCs/>
          <w:lang w:val="en-AU"/>
        </w:rPr>
        <w:t xml:space="preserve"> </w:t>
      </w:r>
      <w:proofErr w:type="spellStart"/>
      <w:r w:rsidRPr="006D643C">
        <w:rPr>
          <w:i/>
          <w:iCs/>
          <w:lang w:val="en-AU"/>
        </w:rPr>
        <w:t>bunicii</w:t>
      </w:r>
      <w:proofErr w:type="spellEnd"/>
      <w:r w:rsidRPr="006D643C">
        <w:rPr>
          <w:i/>
          <w:iCs/>
          <w:lang w:val="en-AU"/>
        </w:rPr>
        <w:t xml:space="preserve">, </w:t>
      </w:r>
      <w:proofErr w:type="spellStart"/>
      <w:r w:rsidRPr="006D643C">
        <w:rPr>
          <w:i/>
          <w:iCs/>
          <w:lang w:val="en-AU"/>
        </w:rPr>
        <w:t>dar</w:t>
      </w:r>
      <w:proofErr w:type="spellEnd"/>
      <w:r w:rsidRPr="006D643C">
        <w:rPr>
          <w:i/>
          <w:iCs/>
          <w:lang w:val="en-AU"/>
        </w:rPr>
        <w:t xml:space="preserve">, </w:t>
      </w:r>
      <w:proofErr w:type="spellStart"/>
      <w:r w:rsidRPr="006D643C">
        <w:rPr>
          <w:i/>
          <w:iCs/>
          <w:lang w:val="en-AU"/>
        </w:rPr>
        <w:t>în</w:t>
      </w:r>
      <w:proofErr w:type="spellEnd"/>
      <w:r w:rsidRPr="006D643C">
        <w:rPr>
          <w:i/>
          <w:iCs/>
          <w:lang w:val="en-AU"/>
        </w:rPr>
        <w:t xml:space="preserve"> </w:t>
      </w:r>
      <w:proofErr w:type="spellStart"/>
      <w:r w:rsidRPr="006D643C">
        <w:rPr>
          <w:i/>
          <w:iCs/>
          <w:lang w:val="en-AU"/>
        </w:rPr>
        <w:t>același</w:t>
      </w:r>
      <w:proofErr w:type="spellEnd"/>
      <w:r w:rsidRPr="006D643C">
        <w:rPr>
          <w:i/>
          <w:iCs/>
          <w:lang w:val="en-AU"/>
        </w:rPr>
        <w:t xml:space="preserve"> </w:t>
      </w:r>
      <w:proofErr w:type="spellStart"/>
      <w:r w:rsidRPr="006D643C">
        <w:rPr>
          <w:i/>
          <w:iCs/>
          <w:lang w:val="en-AU"/>
        </w:rPr>
        <w:t>timp</w:t>
      </w:r>
      <w:proofErr w:type="spellEnd"/>
      <w:r w:rsidRPr="006D643C">
        <w:rPr>
          <w:i/>
          <w:iCs/>
          <w:lang w:val="en-AU"/>
        </w:rPr>
        <w:t xml:space="preserve">, e </w:t>
      </w:r>
      <w:proofErr w:type="spellStart"/>
      <w:r w:rsidRPr="006D643C">
        <w:rPr>
          <w:i/>
          <w:iCs/>
          <w:lang w:val="en-AU"/>
        </w:rPr>
        <w:t>dezamăgită</w:t>
      </w:r>
      <w:proofErr w:type="spellEnd"/>
      <w:r w:rsidRPr="006D643C">
        <w:rPr>
          <w:i/>
          <w:iCs/>
          <w:lang w:val="en-AU"/>
        </w:rPr>
        <w:t xml:space="preserve"> </w:t>
      </w:r>
      <w:proofErr w:type="spellStart"/>
      <w:r w:rsidRPr="006D643C">
        <w:rPr>
          <w:i/>
          <w:iCs/>
          <w:lang w:val="en-AU"/>
        </w:rPr>
        <w:t>deoarece</w:t>
      </w:r>
      <w:proofErr w:type="spellEnd"/>
      <w:r w:rsidRPr="006D643C">
        <w:rPr>
          <w:i/>
          <w:iCs/>
          <w:lang w:val="en-AU"/>
        </w:rPr>
        <w:t xml:space="preserve"> nu </w:t>
      </w:r>
      <w:proofErr w:type="spellStart"/>
      <w:r w:rsidRPr="006D643C">
        <w:rPr>
          <w:i/>
          <w:iCs/>
          <w:lang w:val="en-AU"/>
        </w:rPr>
        <w:t>este</w:t>
      </w:r>
      <w:proofErr w:type="spellEnd"/>
      <w:r w:rsidRPr="006D643C">
        <w:rPr>
          <w:i/>
          <w:iCs/>
          <w:lang w:val="en-AU"/>
        </w:rPr>
        <w:t xml:space="preserve"> </w:t>
      </w:r>
      <w:proofErr w:type="spellStart"/>
      <w:r w:rsidRPr="006D643C">
        <w:rPr>
          <w:i/>
          <w:iCs/>
          <w:lang w:val="en-AU"/>
        </w:rPr>
        <w:t>semnal</w:t>
      </w:r>
      <w:proofErr w:type="spellEnd"/>
      <w:r w:rsidR="00B305C6" w:rsidRPr="006D643C">
        <w:rPr>
          <w:i/>
          <w:iCs/>
          <w:lang w:val="en-AU"/>
        </w:rPr>
        <w:t xml:space="preserve"> </w:t>
      </w:r>
      <w:r w:rsidRPr="006D643C">
        <w:rPr>
          <w:i/>
          <w:iCs/>
          <w:lang w:val="en-AU"/>
        </w:rPr>
        <w:t xml:space="preserve">la internet. </w:t>
      </w:r>
      <w:r w:rsidRPr="00E9390E">
        <w:rPr>
          <w:lang w:val="en-AU"/>
        </w:rPr>
        <w:t>(</w:t>
      </w:r>
      <w:r w:rsidR="00B305C6" w:rsidRPr="00E9390E">
        <w:rPr>
          <w:lang w:val="en-AU"/>
        </w:rPr>
        <w:t>Maria is excited</w:t>
      </w:r>
      <w:r w:rsidR="005417FC">
        <w:rPr>
          <w:lang w:val="en-AU"/>
        </w:rPr>
        <w:t xml:space="preserve"> </w:t>
      </w:r>
      <w:r w:rsidR="00B305C6" w:rsidRPr="00E9390E">
        <w:rPr>
          <w:lang w:val="en-AU"/>
        </w:rPr>
        <w:t>/</w:t>
      </w:r>
      <w:r w:rsidR="00ED72B9" w:rsidRPr="00E9390E">
        <w:rPr>
          <w:lang w:val="en-AU"/>
        </w:rPr>
        <w:t xml:space="preserve"> she can hardly wait to visit her grandparents; but, at the same time, she is disappointed because there is no signal for</w:t>
      </w:r>
      <w:r w:rsidR="00BE194A" w:rsidRPr="00E9390E">
        <w:rPr>
          <w:lang w:val="en-AU"/>
        </w:rPr>
        <w:t xml:space="preserve"> the</w:t>
      </w:r>
      <w:r w:rsidR="00ED72B9" w:rsidRPr="00E9390E">
        <w:rPr>
          <w:lang w:val="en-AU"/>
        </w:rPr>
        <w:t xml:space="preserve"> internet.</w:t>
      </w:r>
      <w:r w:rsidRPr="00E9390E">
        <w:rPr>
          <w:lang w:val="en-AU"/>
        </w:rPr>
        <w:t>)</w:t>
      </w:r>
    </w:p>
    <w:p w14:paraId="1A8E12DF" w14:textId="680D844E" w:rsidR="00ED72B9" w:rsidRPr="00E9390E" w:rsidRDefault="00ED72B9" w:rsidP="00ED34F4">
      <w:pPr>
        <w:pStyle w:val="VCAAbody"/>
        <w:rPr>
          <w:sz w:val="22"/>
          <w:lang w:val="en-AU"/>
        </w:rPr>
      </w:pPr>
      <w:r w:rsidRPr="00E9390E">
        <w:rPr>
          <w:lang w:val="en-AU"/>
        </w:rPr>
        <w:t xml:space="preserve">Students who identified both feelings and explained them received </w:t>
      </w:r>
      <w:r w:rsidR="00BE194A" w:rsidRPr="00E9390E">
        <w:rPr>
          <w:lang w:val="en-AU"/>
        </w:rPr>
        <w:t>two</w:t>
      </w:r>
      <w:r w:rsidRPr="00E9390E">
        <w:rPr>
          <w:lang w:val="en-AU"/>
        </w:rPr>
        <w:t xml:space="preserve"> marks.</w:t>
      </w:r>
      <w:r w:rsidR="00B305C6" w:rsidRPr="00E9390E">
        <w:rPr>
          <w:lang w:val="en-AU"/>
        </w:rPr>
        <w:t xml:space="preserve"> Students are advised to answer questions in full sentences rather than provide fragmented ideas in dot points as answers. </w:t>
      </w:r>
    </w:p>
    <w:p w14:paraId="457C4BBA" w14:textId="03CBADAC" w:rsidR="00C62F05" w:rsidRPr="00E9390E" w:rsidRDefault="00ED72B9" w:rsidP="007150C0">
      <w:pPr>
        <w:pStyle w:val="VCAAHeading4"/>
        <w:rPr>
          <w:lang w:val="en-AU"/>
        </w:rPr>
      </w:pPr>
      <w:r w:rsidRPr="00E9390E">
        <w:rPr>
          <w:lang w:val="en-AU"/>
        </w:rPr>
        <w:t>Question 6a</w:t>
      </w:r>
      <w:r w:rsidR="00BE194A" w:rsidRPr="00E9390E">
        <w:rPr>
          <w:lang w:val="en-AU"/>
        </w:rPr>
        <w:t>.</w:t>
      </w:r>
    </w:p>
    <w:p w14:paraId="3EE1BA98" w14:textId="1994C6C0" w:rsidR="00ED72B9" w:rsidRPr="00E9390E" w:rsidRDefault="00ED72B9" w:rsidP="00D54049">
      <w:pPr>
        <w:pStyle w:val="VCAAbody"/>
        <w:rPr>
          <w:lang w:val="en-AU"/>
        </w:rPr>
      </w:pPr>
      <w:r w:rsidRPr="00E9390E">
        <w:rPr>
          <w:lang w:val="en-AU"/>
        </w:rPr>
        <w:t xml:space="preserve">Students had to explain what made Nicolae Grigorescu a famous Romanian painter. After listening to the text, students had to identify </w:t>
      </w:r>
      <w:r w:rsidR="00BE194A" w:rsidRPr="00E9390E">
        <w:rPr>
          <w:lang w:val="en-AU"/>
        </w:rPr>
        <w:t xml:space="preserve">four </w:t>
      </w:r>
      <w:r w:rsidRPr="00E9390E">
        <w:rPr>
          <w:lang w:val="en-AU"/>
        </w:rPr>
        <w:t>relevant answers.</w:t>
      </w:r>
    </w:p>
    <w:p w14:paraId="7AB22CA8" w14:textId="396A20B2" w:rsidR="00ED72B9" w:rsidRPr="006D643C" w:rsidRDefault="00C5766D" w:rsidP="005A0D25">
      <w:pPr>
        <w:pStyle w:val="VCAAbullet"/>
      </w:pPr>
      <w:r w:rsidRPr="006D643C">
        <w:rPr>
          <w:i/>
          <w:iCs/>
          <w:lang w:val="en-AU"/>
        </w:rPr>
        <w:t xml:space="preserve">Nicolae Grigorescu </w:t>
      </w:r>
      <w:proofErr w:type="spellStart"/>
      <w:r w:rsidRPr="006D643C">
        <w:rPr>
          <w:i/>
          <w:iCs/>
          <w:lang w:val="en-AU"/>
        </w:rPr>
        <w:t>este</w:t>
      </w:r>
      <w:proofErr w:type="spellEnd"/>
      <w:r w:rsidRPr="006D643C">
        <w:rPr>
          <w:i/>
          <w:iCs/>
          <w:lang w:val="en-AU"/>
        </w:rPr>
        <w:t xml:space="preserve"> un </w:t>
      </w:r>
      <w:proofErr w:type="spellStart"/>
      <w:r w:rsidRPr="006D643C">
        <w:rPr>
          <w:i/>
          <w:iCs/>
          <w:lang w:val="en-AU"/>
        </w:rPr>
        <w:t>pictor</w:t>
      </w:r>
      <w:proofErr w:type="spellEnd"/>
      <w:r w:rsidRPr="006D643C">
        <w:rPr>
          <w:i/>
          <w:iCs/>
          <w:lang w:val="en-AU"/>
        </w:rPr>
        <w:t xml:space="preserve"> </w:t>
      </w:r>
      <w:proofErr w:type="spellStart"/>
      <w:r w:rsidRPr="006D643C">
        <w:rPr>
          <w:i/>
          <w:iCs/>
          <w:lang w:val="en-AU"/>
        </w:rPr>
        <w:t>român</w:t>
      </w:r>
      <w:proofErr w:type="spellEnd"/>
      <w:r w:rsidRPr="006D643C">
        <w:t xml:space="preserve"> </w:t>
      </w:r>
      <w:proofErr w:type="spellStart"/>
      <w:r w:rsidRPr="006D643C">
        <w:rPr>
          <w:i/>
          <w:iCs/>
        </w:rPr>
        <w:t>celebru</w:t>
      </w:r>
      <w:proofErr w:type="spellEnd"/>
      <w:r w:rsidRPr="006D643C">
        <w:rPr>
          <w:i/>
          <w:iCs/>
        </w:rPr>
        <w:t xml:space="preserve"> </w:t>
      </w:r>
      <w:proofErr w:type="spellStart"/>
      <w:r w:rsidRPr="006D643C">
        <w:rPr>
          <w:i/>
          <w:iCs/>
        </w:rPr>
        <w:t>deoarece</w:t>
      </w:r>
      <w:proofErr w:type="spellEnd"/>
      <w:r w:rsidRPr="006D643C">
        <w:t xml:space="preserve"> (</w:t>
      </w:r>
      <w:r w:rsidR="00ED72B9" w:rsidRPr="006D643C">
        <w:t>Nicolae Grigorescu is a famous Romanian painter because</w:t>
      </w:r>
      <w:r w:rsidRPr="006D643C">
        <w:t>)</w:t>
      </w:r>
      <w:r w:rsidR="00ED72B9" w:rsidRPr="006D643C">
        <w:t>:</w:t>
      </w:r>
    </w:p>
    <w:p w14:paraId="20681A53" w14:textId="12954A89" w:rsidR="00ED72B9" w:rsidRPr="006D643C" w:rsidRDefault="00C5766D" w:rsidP="005A0D25">
      <w:pPr>
        <w:pStyle w:val="VCAAbullet"/>
      </w:pPr>
      <w:proofErr w:type="spellStart"/>
      <w:r w:rsidRPr="006D643C">
        <w:t>picturile</w:t>
      </w:r>
      <w:proofErr w:type="spellEnd"/>
      <w:r w:rsidRPr="006D643C">
        <w:t xml:space="preserve"> sale cu </w:t>
      </w:r>
      <w:proofErr w:type="spellStart"/>
      <w:r w:rsidRPr="006D643C">
        <w:t>tematică</w:t>
      </w:r>
      <w:proofErr w:type="spellEnd"/>
      <w:r w:rsidRPr="006D643C">
        <w:t xml:space="preserve"> </w:t>
      </w:r>
      <w:proofErr w:type="spellStart"/>
      <w:r w:rsidRPr="006D643C">
        <w:t>religioasă</w:t>
      </w:r>
      <w:proofErr w:type="spellEnd"/>
      <w:r w:rsidRPr="006D643C">
        <w:t xml:space="preserve"> sunt </w:t>
      </w:r>
      <w:proofErr w:type="spellStart"/>
      <w:r w:rsidRPr="006D643C">
        <w:t>frumoase</w:t>
      </w:r>
      <w:proofErr w:type="spellEnd"/>
      <w:r w:rsidRPr="006D643C">
        <w:t xml:space="preserve"> (</w:t>
      </w:r>
      <w:r w:rsidR="00ED72B9" w:rsidRPr="006D643C">
        <w:t>his religious paintings are beautiful</w:t>
      </w:r>
      <w:r w:rsidRPr="006D643C">
        <w:t>)</w:t>
      </w:r>
    </w:p>
    <w:p w14:paraId="54C6AE34" w14:textId="306DDFDC" w:rsidR="00ED72B9" w:rsidRPr="006D643C" w:rsidRDefault="00C5766D" w:rsidP="005A0D25">
      <w:pPr>
        <w:pStyle w:val="VCAAbullet"/>
      </w:pPr>
      <w:r w:rsidRPr="006D643C">
        <w:rPr>
          <w:i/>
          <w:iCs/>
        </w:rPr>
        <w:t xml:space="preserve">a </w:t>
      </w:r>
      <w:proofErr w:type="spellStart"/>
      <w:r w:rsidRPr="006D643C">
        <w:rPr>
          <w:i/>
          <w:iCs/>
        </w:rPr>
        <w:t>realizat</w:t>
      </w:r>
      <w:proofErr w:type="spellEnd"/>
      <w:r w:rsidRPr="006D643C">
        <w:rPr>
          <w:i/>
          <w:iCs/>
        </w:rPr>
        <w:t xml:space="preserve"> </w:t>
      </w:r>
      <w:proofErr w:type="spellStart"/>
      <w:r w:rsidRPr="006D643C">
        <w:rPr>
          <w:i/>
          <w:iCs/>
        </w:rPr>
        <w:t>numeroase</w:t>
      </w:r>
      <w:proofErr w:type="spellEnd"/>
      <w:r w:rsidRPr="006D643C">
        <w:rPr>
          <w:i/>
          <w:iCs/>
        </w:rPr>
        <w:t xml:space="preserve"> </w:t>
      </w:r>
      <w:proofErr w:type="spellStart"/>
      <w:r w:rsidRPr="006D643C">
        <w:rPr>
          <w:i/>
          <w:iCs/>
        </w:rPr>
        <w:t>portrete</w:t>
      </w:r>
      <w:proofErr w:type="spellEnd"/>
      <w:r w:rsidRPr="006D643C">
        <w:rPr>
          <w:i/>
          <w:iCs/>
        </w:rPr>
        <w:t xml:space="preserve">: </w:t>
      </w:r>
      <w:proofErr w:type="spellStart"/>
      <w:r w:rsidRPr="006D643C">
        <w:rPr>
          <w:i/>
          <w:iCs/>
        </w:rPr>
        <w:t>copii</w:t>
      </w:r>
      <w:proofErr w:type="spellEnd"/>
      <w:r w:rsidRPr="006D643C">
        <w:rPr>
          <w:i/>
          <w:iCs/>
        </w:rPr>
        <w:t xml:space="preserve">, </w:t>
      </w:r>
      <w:proofErr w:type="spellStart"/>
      <w:r w:rsidRPr="006D643C">
        <w:rPr>
          <w:i/>
          <w:iCs/>
        </w:rPr>
        <w:t>vârstnici</w:t>
      </w:r>
      <w:proofErr w:type="spellEnd"/>
      <w:r w:rsidRPr="006D643C">
        <w:rPr>
          <w:i/>
          <w:iCs/>
        </w:rPr>
        <w:t xml:space="preserve">, </w:t>
      </w:r>
      <w:proofErr w:type="spellStart"/>
      <w:r w:rsidRPr="006D643C">
        <w:rPr>
          <w:i/>
          <w:iCs/>
        </w:rPr>
        <w:t>femei</w:t>
      </w:r>
      <w:proofErr w:type="spellEnd"/>
      <w:r w:rsidRPr="006D643C">
        <w:rPr>
          <w:i/>
          <w:iCs/>
        </w:rPr>
        <w:t xml:space="preserve"> </w:t>
      </w:r>
      <w:proofErr w:type="spellStart"/>
      <w:r w:rsidRPr="006D643C">
        <w:rPr>
          <w:i/>
          <w:iCs/>
        </w:rPr>
        <w:t>și</w:t>
      </w:r>
      <w:proofErr w:type="spellEnd"/>
      <w:r w:rsidRPr="006D643C">
        <w:rPr>
          <w:i/>
          <w:iCs/>
        </w:rPr>
        <w:t xml:space="preserve"> </w:t>
      </w:r>
      <w:proofErr w:type="spellStart"/>
      <w:r w:rsidRPr="006D643C">
        <w:rPr>
          <w:i/>
          <w:iCs/>
        </w:rPr>
        <w:t>bărbați</w:t>
      </w:r>
      <w:proofErr w:type="spellEnd"/>
      <w:r w:rsidRPr="006D643C">
        <w:t xml:space="preserve"> (</w:t>
      </w:r>
      <w:r w:rsidR="00ED72B9" w:rsidRPr="006D643C">
        <w:t>he painted numerous portraits: children, the elderly, women and men</w:t>
      </w:r>
      <w:r w:rsidRPr="006D643C">
        <w:t>)</w:t>
      </w:r>
    </w:p>
    <w:p w14:paraId="08664B9C" w14:textId="459DA767" w:rsidR="00ED72B9" w:rsidRPr="006D643C" w:rsidRDefault="00C5766D" w:rsidP="005A0D25">
      <w:pPr>
        <w:pStyle w:val="VCAAbullet"/>
      </w:pPr>
      <w:r w:rsidRPr="006D643C">
        <w:rPr>
          <w:i/>
          <w:iCs/>
        </w:rPr>
        <w:t xml:space="preserve">a </w:t>
      </w:r>
      <w:proofErr w:type="spellStart"/>
      <w:r w:rsidRPr="006D643C">
        <w:rPr>
          <w:i/>
          <w:iCs/>
        </w:rPr>
        <w:t>pictat</w:t>
      </w:r>
      <w:proofErr w:type="spellEnd"/>
      <w:r w:rsidRPr="006D643C">
        <w:rPr>
          <w:i/>
          <w:iCs/>
        </w:rPr>
        <w:t xml:space="preserve"> </w:t>
      </w:r>
      <w:proofErr w:type="spellStart"/>
      <w:r w:rsidRPr="006D643C">
        <w:rPr>
          <w:i/>
          <w:iCs/>
        </w:rPr>
        <w:t>peisaje</w:t>
      </w:r>
      <w:proofErr w:type="spellEnd"/>
      <w:r w:rsidRPr="006D643C">
        <w:t xml:space="preserve"> (</w:t>
      </w:r>
      <w:r w:rsidR="00D0614E" w:rsidRPr="006D643C">
        <w:t xml:space="preserve">he </w:t>
      </w:r>
      <w:r w:rsidR="00ED72B9" w:rsidRPr="006D643C">
        <w:t>painted landscapes</w:t>
      </w:r>
      <w:r w:rsidRPr="006D643C">
        <w:t>)</w:t>
      </w:r>
    </w:p>
    <w:p w14:paraId="148E916D" w14:textId="0A163A49" w:rsidR="00ED72B9" w:rsidRPr="006D643C" w:rsidRDefault="00C5766D" w:rsidP="005A0D25">
      <w:pPr>
        <w:pStyle w:val="VCAAbullet"/>
      </w:pPr>
      <w:r w:rsidRPr="006D643C">
        <w:rPr>
          <w:i/>
          <w:iCs/>
        </w:rPr>
        <w:t xml:space="preserve">a </w:t>
      </w:r>
      <w:proofErr w:type="spellStart"/>
      <w:r w:rsidRPr="006D643C">
        <w:rPr>
          <w:i/>
          <w:iCs/>
        </w:rPr>
        <w:t>pictat</w:t>
      </w:r>
      <w:proofErr w:type="spellEnd"/>
      <w:r w:rsidRPr="006D643C">
        <w:rPr>
          <w:i/>
          <w:iCs/>
        </w:rPr>
        <w:t xml:space="preserve"> </w:t>
      </w:r>
      <w:proofErr w:type="spellStart"/>
      <w:r w:rsidRPr="006D643C">
        <w:rPr>
          <w:i/>
          <w:iCs/>
        </w:rPr>
        <w:t>imagini</w:t>
      </w:r>
      <w:proofErr w:type="spellEnd"/>
      <w:r w:rsidRPr="006D643C">
        <w:rPr>
          <w:i/>
          <w:iCs/>
        </w:rPr>
        <w:t xml:space="preserve"> din </w:t>
      </w:r>
      <w:proofErr w:type="spellStart"/>
      <w:r w:rsidRPr="006D643C">
        <w:rPr>
          <w:i/>
          <w:iCs/>
        </w:rPr>
        <w:t>satul</w:t>
      </w:r>
      <w:proofErr w:type="spellEnd"/>
      <w:r w:rsidRPr="006D643C">
        <w:rPr>
          <w:i/>
          <w:iCs/>
        </w:rPr>
        <w:t xml:space="preserve"> </w:t>
      </w:r>
      <w:proofErr w:type="spellStart"/>
      <w:r w:rsidRPr="006D643C">
        <w:rPr>
          <w:i/>
          <w:iCs/>
        </w:rPr>
        <w:t>românesc</w:t>
      </w:r>
      <w:proofErr w:type="spellEnd"/>
      <w:r w:rsidRPr="006D643C">
        <w:rPr>
          <w:i/>
          <w:iCs/>
        </w:rPr>
        <w:t xml:space="preserve">, </w:t>
      </w:r>
      <w:proofErr w:type="spellStart"/>
      <w:r w:rsidRPr="006D643C">
        <w:rPr>
          <w:i/>
          <w:iCs/>
        </w:rPr>
        <w:t>în</w:t>
      </w:r>
      <w:proofErr w:type="spellEnd"/>
      <w:r w:rsidRPr="006D643C">
        <w:rPr>
          <w:i/>
          <w:iCs/>
        </w:rPr>
        <w:t xml:space="preserve"> special </w:t>
      </w:r>
      <w:proofErr w:type="spellStart"/>
      <w:r w:rsidRPr="006D643C">
        <w:rPr>
          <w:i/>
          <w:iCs/>
        </w:rPr>
        <w:t>imaginea</w:t>
      </w:r>
      <w:proofErr w:type="spellEnd"/>
      <w:r w:rsidRPr="006D643C">
        <w:rPr>
          <w:i/>
          <w:iCs/>
        </w:rPr>
        <w:t xml:space="preserve"> </w:t>
      </w:r>
      <w:proofErr w:type="spellStart"/>
      <w:r w:rsidRPr="006D643C">
        <w:rPr>
          <w:i/>
          <w:iCs/>
        </w:rPr>
        <w:t>lui</w:t>
      </w:r>
      <w:proofErr w:type="spellEnd"/>
      <w:r w:rsidRPr="006D643C">
        <w:rPr>
          <w:i/>
          <w:iCs/>
        </w:rPr>
        <w:t xml:space="preserve"> </w:t>
      </w:r>
      <w:proofErr w:type="spellStart"/>
      <w:r w:rsidRPr="006D643C">
        <w:rPr>
          <w:i/>
          <w:iCs/>
        </w:rPr>
        <w:t>favorită</w:t>
      </w:r>
      <w:proofErr w:type="spellEnd"/>
      <w:r w:rsidRPr="006D643C">
        <w:rPr>
          <w:i/>
          <w:iCs/>
        </w:rPr>
        <w:t xml:space="preserve">, </w:t>
      </w:r>
      <w:proofErr w:type="spellStart"/>
      <w:r w:rsidRPr="006D643C">
        <w:rPr>
          <w:i/>
          <w:iCs/>
        </w:rPr>
        <w:t>carul</w:t>
      </w:r>
      <w:proofErr w:type="spellEnd"/>
      <w:r w:rsidRPr="006D643C">
        <w:rPr>
          <w:i/>
          <w:iCs/>
        </w:rPr>
        <w:t xml:space="preserve"> cu </w:t>
      </w:r>
      <w:proofErr w:type="spellStart"/>
      <w:r w:rsidRPr="006D643C">
        <w:rPr>
          <w:i/>
          <w:iCs/>
        </w:rPr>
        <w:t>boi</w:t>
      </w:r>
      <w:proofErr w:type="spellEnd"/>
      <w:r w:rsidRPr="006D643C">
        <w:rPr>
          <w:i/>
          <w:iCs/>
        </w:rPr>
        <w:t xml:space="preserve"> </w:t>
      </w:r>
      <w:r w:rsidR="007150C0" w:rsidRPr="006D643C">
        <w:t>(</w:t>
      </w:r>
      <w:r w:rsidR="00ED72B9" w:rsidRPr="006D643C">
        <w:t>he painted images from the Romanian village, especially his favourite image, the ox</w:t>
      </w:r>
      <w:r w:rsidR="00BE194A" w:rsidRPr="006D643C">
        <w:t>-</w:t>
      </w:r>
      <w:r w:rsidR="00ED72B9" w:rsidRPr="006D643C">
        <w:t>drawn cart</w:t>
      </w:r>
      <w:r w:rsidRPr="006D643C">
        <w:t>).</w:t>
      </w:r>
    </w:p>
    <w:p w14:paraId="42166B7E" w14:textId="0618768D" w:rsidR="003E551F" w:rsidRPr="00E9390E" w:rsidRDefault="003E551F" w:rsidP="005A0D25">
      <w:pPr>
        <w:pStyle w:val="VCAAbullet"/>
        <w:rPr>
          <w:lang w:val="en-AU"/>
        </w:rPr>
      </w:pPr>
      <w:r w:rsidRPr="006D643C">
        <w:t xml:space="preserve">a </w:t>
      </w:r>
      <w:proofErr w:type="spellStart"/>
      <w:r w:rsidR="007150C0" w:rsidRPr="006D643C">
        <w:t>schițat</w:t>
      </w:r>
      <w:proofErr w:type="spellEnd"/>
      <w:r w:rsidR="007150C0" w:rsidRPr="006D643C">
        <w:t xml:space="preserve"> </w:t>
      </w:r>
      <w:proofErr w:type="spellStart"/>
      <w:r w:rsidR="007150C0" w:rsidRPr="006D643C">
        <w:t>apoi</w:t>
      </w:r>
      <w:proofErr w:type="spellEnd"/>
      <w:r w:rsidR="007150C0" w:rsidRPr="006D643C">
        <w:t xml:space="preserve"> </w:t>
      </w:r>
      <w:r w:rsidRPr="006D643C">
        <w:t xml:space="preserve">a </w:t>
      </w:r>
      <w:proofErr w:type="spellStart"/>
      <w:r w:rsidR="00E644D0" w:rsidRPr="006D643C">
        <w:t>pictat</w:t>
      </w:r>
      <w:proofErr w:type="spellEnd"/>
      <w:r w:rsidR="00E644D0" w:rsidRPr="006D643C">
        <w:t xml:space="preserve"> </w:t>
      </w:r>
      <w:proofErr w:type="spellStart"/>
      <w:r w:rsidR="00E644D0" w:rsidRPr="006D643C">
        <w:t>imagini</w:t>
      </w:r>
      <w:proofErr w:type="spellEnd"/>
      <w:r w:rsidR="00E644D0" w:rsidRPr="006D643C">
        <w:t xml:space="preserve"> ale </w:t>
      </w:r>
      <w:proofErr w:type="spellStart"/>
      <w:r w:rsidR="00E644D0" w:rsidRPr="006D643C">
        <w:t>Războiului</w:t>
      </w:r>
      <w:proofErr w:type="spellEnd"/>
      <w:r w:rsidR="00E644D0" w:rsidRPr="006D643C">
        <w:t xml:space="preserve"> de </w:t>
      </w:r>
      <w:proofErr w:type="spellStart"/>
      <w:r w:rsidR="00E644D0" w:rsidRPr="006D643C">
        <w:t>I</w:t>
      </w:r>
      <w:r w:rsidR="007150C0" w:rsidRPr="006D643C">
        <w:t>ndependență</w:t>
      </w:r>
      <w:proofErr w:type="spellEnd"/>
      <w:r w:rsidR="007150C0" w:rsidRPr="006D643C">
        <w:t xml:space="preserve"> 1877</w:t>
      </w:r>
      <w:r w:rsidR="00B467C4">
        <w:t>–</w:t>
      </w:r>
      <w:r w:rsidR="007150C0" w:rsidRPr="006D643C">
        <w:t>1878 (</w:t>
      </w:r>
      <w:r w:rsidR="00D0614E" w:rsidRPr="006D643C">
        <w:t xml:space="preserve">he </w:t>
      </w:r>
      <w:r w:rsidR="00ED72B9" w:rsidRPr="006D643C">
        <w:t xml:space="preserve">sketched </w:t>
      </w:r>
      <w:r w:rsidR="00BE194A" w:rsidRPr="006D643C">
        <w:t xml:space="preserve">and </w:t>
      </w:r>
      <w:r w:rsidR="00E644D0" w:rsidRPr="006D643C">
        <w:t>painted images of the War of I</w:t>
      </w:r>
      <w:r w:rsidR="00ED72B9" w:rsidRPr="006D643C">
        <w:t>ndependence 1877</w:t>
      </w:r>
      <w:r w:rsidR="00BE194A" w:rsidRPr="00E9390E">
        <w:rPr>
          <w:lang w:val="en-AU"/>
        </w:rPr>
        <w:t>–</w:t>
      </w:r>
      <w:r w:rsidR="00ED72B9" w:rsidRPr="00E9390E">
        <w:rPr>
          <w:lang w:val="en-AU"/>
        </w:rPr>
        <w:t>1878</w:t>
      </w:r>
      <w:r w:rsidR="00ED34F4" w:rsidRPr="00E9390E">
        <w:rPr>
          <w:lang w:val="en-AU"/>
        </w:rPr>
        <w:t>)</w:t>
      </w:r>
      <w:r w:rsidR="00BE194A" w:rsidRPr="00E9390E">
        <w:rPr>
          <w:lang w:val="en-AU"/>
        </w:rPr>
        <w:t>.</w:t>
      </w:r>
    </w:p>
    <w:p w14:paraId="4AA441E8" w14:textId="71269A4F" w:rsidR="00ED72B9" w:rsidRPr="00E9390E" w:rsidRDefault="00ED72B9" w:rsidP="00ED34F4">
      <w:pPr>
        <w:pStyle w:val="VCAAHeading4"/>
        <w:rPr>
          <w:lang w:val="en-AU"/>
        </w:rPr>
      </w:pPr>
      <w:r w:rsidRPr="00E9390E">
        <w:rPr>
          <w:lang w:val="en-AU"/>
        </w:rPr>
        <w:t>Question 6b</w:t>
      </w:r>
      <w:r w:rsidR="00F462BE" w:rsidRPr="00E9390E">
        <w:rPr>
          <w:lang w:val="en-AU"/>
        </w:rPr>
        <w:t>.</w:t>
      </w:r>
    </w:p>
    <w:p w14:paraId="78102849" w14:textId="6E1366EE" w:rsidR="00F41038" w:rsidRPr="00E9390E" w:rsidRDefault="00F41038" w:rsidP="00D54049">
      <w:pPr>
        <w:pStyle w:val="VCAAbody"/>
        <w:rPr>
          <w:lang w:val="en-AU"/>
        </w:rPr>
      </w:pPr>
      <w:r w:rsidRPr="00E9390E">
        <w:rPr>
          <w:lang w:val="en-AU"/>
        </w:rPr>
        <w:t xml:space="preserve">Students had to identify </w:t>
      </w:r>
      <w:r w:rsidR="00F462BE" w:rsidRPr="00E9390E">
        <w:rPr>
          <w:lang w:val="en-AU"/>
        </w:rPr>
        <w:t xml:space="preserve">two of the following three </w:t>
      </w:r>
      <w:r w:rsidRPr="00E9390E">
        <w:rPr>
          <w:lang w:val="en-AU"/>
        </w:rPr>
        <w:t xml:space="preserve">experiences </w:t>
      </w:r>
      <w:r w:rsidR="00F462BE" w:rsidRPr="00E9390E">
        <w:rPr>
          <w:lang w:val="en-AU"/>
        </w:rPr>
        <w:t xml:space="preserve">that </w:t>
      </w:r>
      <w:r w:rsidRPr="00E9390E">
        <w:rPr>
          <w:lang w:val="en-AU"/>
        </w:rPr>
        <w:t>helped Nicolae Grigorescu develop his talent</w:t>
      </w:r>
      <w:r w:rsidR="00F462BE" w:rsidRPr="00E9390E">
        <w:rPr>
          <w:lang w:val="en-AU"/>
        </w:rPr>
        <w:t>:</w:t>
      </w:r>
    </w:p>
    <w:p w14:paraId="6546C6B1" w14:textId="5ED40BFC" w:rsidR="00F41038" w:rsidRPr="006D643C" w:rsidRDefault="007150C0" w:rsidP="005A0D25">
      <w:pPr>
        <w:pStyle w:val="VCAAbullet"/>
      </w:pPr>
      <w:r w:rsidRPr="006D643C">
        <w:rPr>
          <w:i/>
          <w:iCs/>
        </w:rPr>
        <w:t xml:space="preserve">Grigorescu </w:t>
      </w:r>
      <w:proofErr w:type="spellStart"/>
      <w:r w:rsidRPr="006D643C">
        <w:rPr>
          <w:i/>
          <w:iCs/>
        </w:rPr>
        <w:t>și</w:t>
      </w:r>
      <w:proofErr w:type="spellEnd"/>
      <w:r w:rsidRPr="006D643C">
        <w:rPr>
          <w:i/>
          <w:iCs/>
        </w:rPr>
        <w:t xml:space="preserve">-a </w:t>
      </w:r>
      <w:proofErr w:type="spellStart"/>
      <w:r w:rsidRPr="006D643C">
        <w:rPr>
          <w:i/>
          <w:iCs/>
        </w:rPr>
        <w:t>făcut</w:t>
      </w:r>
      <w:proofErr w:type="spellEnd"/>
      <w:r w:rsidRPr="006D643C">
        <w:rPr>
          <w:i/>
          <w:iCs/>
        </w:rPr>
        <w:t xml:space="preserve"> </w:t>
      </w:r>
      <w:proofErr w:type="spellStart"/>
      <w:r w:rsidRPr="006D643C">
        <w:rPr>
          <w:i/>
          <w:iCs/>
        </w:rPr>
        <w:t>ucenicia</w:t>
      </w:r>
      <w:proofErr w:type="spellEnd"/>
      <w:r w:rsidRPr="006D643C">
        <w:rPr>
          <w:i/>
          <w:iCs/>
        </w:rPr>
        <w:t xml:space="preserve"> la </w:t>
      </w:r>
      <w:proofErr w:type="spellStart"/>
      <w:r w:rsidRPr="006D643C">
        <w:rPr>
          <w:i/>
          <w:iCs/>
        </w:rPr>
        <w:t>București</w:t>
      </w:r>
      <w:proofErr w:type="spellEnd"/>
      <w:r w:rsidRPr="006D643C">
        <w:rPr>
          <w:i/>
          <w:iCs/>
        </w:rPr>
        <w:t xml:space="preserve">. </w:t>
      </w:r>
      <w:r w:rsidRPr="006D643C">
        <w:t>(</w:t>
      </w:r>
      <w:r w:rsidR="00F41038" w:rsidRPr="006D643C">
        <w:t xml:space="preserve">Grigorescu completed </w:t>
      </w:r>
      <w:r w:rsidR="00362957" w:rsidRPr="006D643C">
        <w:t>his apprenticeship in Bucharest</w:t>
      </w:r>
      <w:r w:rsidRPr="006D643C">
        <w:t>.)</w:t>
      </w:r>
    </w:p>
    <w:p w14:paraId="67416B23" w14:textId="54B020BA" w:rsidR="00F41038" w:rsidRPr="006D643C" w:rsidRDefault="007150C0" w:rsidP="005A0D25">
      <w:pPr>
        <w:pStyle w:val="VCAAbullet"/>
      </w:pPr>
      <w:proofErr w:type="gramStart"/>
      <w:r w:rsidRPr="006D643C">
        <w:rPr>
          <w:i/>
          <w:iCs/>
        </w:rPr>
        <w:t>A</w:t>
      </w:r>
      <w:proofErr w:type="gramEnd"/>
      <w:r w:rsidRPr="006D643C">
        <w:rPr>
          <w:i/>
          <w:iCs/>
        </w:rPr>
        <w:t xml:space="preserve"> </w:t>
      </w:r>
      <w:proofErr w:type="spellStart"/>
      <w:r w:rsidRPr="006D643C">
        <w:rPr>
          <w:i/>
          <w:iCs/>
        </w:rPr>
        <w:t>obținut</w:t>
      </w:r>
      <w:proofErr w:type="spellEnd"/>
      <w:r w:rsidRPr="006D643C">
        <w:rPr>
          <w:i/>
          <w:iCs/>
        </w:rPr>
        <w:t xml:space="preserve"> o </w:t>
      </w:r>
      <w:proofErr w:type="spellStart"/>
      <w:r w:rsidRPr="006D643C">
        <w:rPr>
          <w:i/>
          <w:iCs/>
        </w:rPr>
        <w:t>bursă</w:t>
      </w:r>
      <w:proofErr w:type="spellEnd"/>
      <w:r w:rsidRPr="006D643C">
        <w:rPr>
          <w:i/>
          <w:iCs/>
        </w:rPr>
        <w:t xml:space="preserve"> / a </w:t>
      </w:r>
      <w:proofErr w:type="spellStart"/>
      <w:r w:rsidRPr="006D643C">
        <w:rPr>
          <w:i/>
          <w:iCs/>
        </w:rPr>
        <w:t>studiat</w:t>
      </w:r>
      <w:proofErr w:type="spellEnd"/>
      <w:r w:rsidRPr="006D643C">
        <w:rPr>
          <w:i/>
          <w:iCs/>
        </w:rPr>
        <w:t xml:space="preserve"> </w:t>
      </w:r>
      <w:proofErr w:type="spellStart"/>
      <w:r w:rsidRPr="006D643C">
        <w:rPr>
          <w:i/>
          <w:iCs/>
        </w:rPr>
        <w:t>și</w:t>
      </w:r>
      <w:proofErr w:type="spellEnd"/>
      <w:r w:rsidRPr="006D643C">
        <w:rPr>
          <w:i/>
          <w:iCs/>
        </w:rPr>
        <w:t xml:space="preserve"> a </w:t>
      </w:r>
      <w:proofErr w:type="spellStart"/>
      <w:r w:rsidRPr="006D643C">
        <w:rPr>
          <w:i/>
          <w:iCs/>
        </w:rPr>
        <w:t>lucrat</w:t>
      </w:r>
      <w:proofErr w:type="spellEnd"/>
      <w:r w:rsidRPr="006D643C">
        <w:rPr>
          <w:i/>
          <w:iCs/>
        </w:rPr>
        <w:t xml:space="preserve"> </w:t>
      </w:r>
      <w:proofErr w:type="spellStart"/>
      <w:r w:rsidRPr="006D643C">
        <w:rPr>
          <w:i/>
          <w:iCs/>
        </w:rPr>
        <w:t>mulți</w:t>
      </w:r>
      <w:proofErr w:type="spellEnd"/>
      <w:r w:rsidRPr="006D643C">
        <w:rPr>
          <w:i/>
          <w:iCs/>
        </w:rPr>
        <w:t xml:space="preserve"> ani </w:t>
      </w:r>
      <w:proofErr w:type="spellStart"/>
      <w:r w:rsidRPr="006D643C">
        <w:rPr>
          <w:i/>
          <w:iCs/>
        </w:rPr>
        <w:t>în</w:t>
      </w:r>
      <w:proofErr w:type="spellEnd"/>
      <w:r w:rsidRPr="006D643C">
        <w:rPr>
          <w:i/>
          <w:iCs/>
        </w:rPr>
        <w:t xml:space="preserve"> </w:t>
      </w:r>
      <w:proofErr w:type="spellStart"/>
      <w:r w:rsidRPr="006D643C">
        <w:rPr>
          <w:i/>
          <w:iCs/>
        </w:rPr>
        <w:t>Franța</w:t>
      </w:r>
      <w:proofErr w:type="spellEnd"/>
      <w:r w:rsidRPr="006D643C">
        <w:rPr>
          <w:i/>
          <w:iCs/>
        </w:rPr>
        <w:t>.</w:t>
      </w:r>
      <w:r w:rsidRPr="006D643C">
        <w:t xml:space="preserve"> (H</w:t>
      </w:r>
      <w:r w:rsidR="00F41038" w:rsidRPr="006D643C">
        <w:t>e obtained a scholarship</w:t>
      </w:r>
      <w:r w:rsidR="00B467C4">
        <w:t xml:space="preserve"> </w:t>
      </w:r>
      <w:r w:rsidR="00F41038" w:rsidRPr="006D643C">
        <w:t>/</w:t>
      </w:r>
      <w:r w:rsidR="00B467C4">
        <w:t xml:space="preserve"> </w:t>
      </w:r>
      <w:r w:rsidR="00F41038" w:rsidRPr="006D643C">
        <w:t xml:space="preserve">studied and </w:t>
      </w:r>
      <w:r w:rsidR="00362957" w:rsidRPr="006D643C">
        <w:t>worked for many years in France</w:t>
      </w:r>
      <w:r w:rsidRPr="006D643C">
        <w:t>.)</w:t>
      </w:r>
    </w:p>
    <w:p w14:paraId="72444238" w14:textId="7388AF40" w:rsidR="00B305C6" w:rsidRPr="006D643C" w:rsidRDefault="00E644D0" w:rsidP="005A0D25">
      <w:pPr>
        <w:pStyle w:val="VCAAbullet"/>
      </w:pPr>
      <w:r w:rsidRPr="006D643C">
        <w:rPr>
          <w:i/>
          <w:iCs/>
        </w:rPr>
        <w:t xml:space="preserve">A </w:t>
      </w:r>
      <w:proofErr w:type="spellStart"/>
      <w:r w:rsidRPr="006D643C">
        <w:rPr>
          <w:i/>
          <w:iCs/>
        </w:rPr>
        <w:t>participat</w:t>
      </w:r>
      <w:proofErr w:type="spellEnd"/>
      <w:r w:rsidRPr="006D643C">
        <w:rPr>
          <w:i/>
          <w:iCs/>
        </w:rPr>
        <w:t xml:space="preserve"> la </w:t>
      </w:r>
      <w:proofErr w:type="spellStart"/>
      <w:r w:rsidRPr="006D643C">
        <w:rPr>
          <w:i/>
          <w:iCs/>
        </w:rPr>
        <w:t>Războiul</w:t>
      </w:r>
      <w:proofErr w:type="spellEnd"/>
      <w:r w:rsidRPr="006D643C">
        <w:rPr>
          <w:i/>
          <w:iCs/>
        </w:rPr>
        <w:t xml:space="preserve"> de </w:t>
      </w:r>
      <w:proofErr w:type="spellStart"/>
      <w:r w:rsidRPr="006D643C">
        <w:rPr>
          <w:i/>
          <w:iCs/>
        </w:rPr>
        <w:t>Independență</w:t>
      </w:r>
      <w:proofErr w:type="spellEnd"/>
      <w:r w:rsidR="007150C0" w:rsidRPr="006D643C">
        <w:rPr>
          <w:i/>
          <w:iCs/>
        </w:rPr>
        <w:t xml:space="preserve"> ca reporter artistic.</w:t>
      </w:r>
      <w:r w:rsidR="007150C0" w:rsidRPr="006D643C">
        <w:t xml:space="preserve"> (H</w:t>
      </w:r>
      <w:r w:rsidR="00F41038" w:rsidRPr="006D643C">
        <w:t>e participated in the Independen</w:t>
      </w:r>
      <w:r w:rsidR="00362957" w:rsidRPr="006D643C">
        <w:t>ce War as an artistic reporter</w:t>
      </w:r>
      <w:r w:rsidR="00F462BE" w:rsidRPr="006D643C">
        <w:t>.</w:t>
      </w:r>
      <w:r w:rsidR="007150C0" w:rsidRPr="006D643C">
        <w:t>)</w:t>
      </w:r>
    </w:p>
    <w:p w14:paraId="77000A66" w14:textId="679CEE85" w:rsidR="00ED34F4" w:rsidRPr="00E9390E" w:rsidRDefault="005272F3" w:rsidP="005A0D25">
      <w:pPr>
        <w:pStyle w:val="VCAAbullet"/>
        <w:rPr>
          <w:lang w:val="en-AU"/>
        </w:rPr>
      </w:pPr>
      <w:r w:rsidRPr="006D643C">
        <w:t xml:space="preserve">Most students demonstrated a thorough understanding of the text and were able to identify two experiences as required by the question. </w:t>
      </w:r>
      <w:r w:rsidR="006763EE" w:rsidRPr="006D643C">
        <w:t xml:space="preserve">When answering questions, students are advised to consider the whole text, rather </w:t>
      </w:r>
      <w:proofErr w:type="spellStart"/>
      <w:r w:rsidR="006763EE" w:rsidRPr="006D643C">
        <w:t>tha</w:t>
      </w:r>
      <w:proofErr w:type="spellEnd"/>
      <w:r w:rsidR="006763EE" w:rsidRPr="00E9390E">
        <w:rPr>
          <w:lang w:val="en-AU"/>
        </w:rPr>
        <w:t>n focusing on parts of the text to locate specific information.</w:t>
      </w:r>
    </w:p>
    <w:p w14:paraId="4667020F" w14:textId="77777777" w:rsidR="00ED34F4" w:rsidRPr="00E9390E" w:rsidRDefault="00ED34F4">
      <w:pPr>
        <w:rPr>
          <w:rFonts w:ascii="Arial" w:eastAsia="Times New Roman" w:hAnsi="Arial" w:cs="Arial"/>
          <w:color w:val="000000" w:themeColor="text1"/>
          <w:kern w:val="22"/>
          <w:sz w:val="20"/>
          <w:lang w:val="en-AU" w:eastAsia="ja-JP"/>
        </w:rPr>
      </w:pPr>
      <w:r w:rsidRPr="00E9390E">
        <w:rPr>
          <w:lang w:val="en-AU"/>
        </w:rPr>
        <w:br w:type="page"/>
      </w:r>
    </w:p>
    <w:p w14:paraId="36D419D7" w14:textId="3FAD50C2" w:rsidR="00F73F1F" w:rsidRPr="00E9390E" w:rsidRDefault="00F73F1F" w:rsidP="00ED34F4">
      <w:pPr>
        <w:pStyle w:val="VCAAHeading2"/>
        <w:rPr>
          <w:lang w:val="en-AU"/>
        </w:rPr>
      </w:pPr>
      <w:r w:rsidRPr="00E9390E">
        <w:rPr>
          <w:bCs/>
          <w:lang w:val="en-AU"/>
        </w:rPr>
        <w:t xml:space="preserve">Section 2: </w:t>
      </w:r>
      <w:r w:rsidRPr="00E9390E">
        <w:rPr>
          <w:lang w:val="en-AU"/>
        </w:rPr>
        <w:t>Reading and responding</w:t>
      </w:r>
    </w:p>
    <w:p w14:paraId="521CB75E" w14:textId="19AA79C3" w:rsidR="007150C0" w:rsidRPr="00E9390E" w:rsidRDefault="007150C0" w:rsidP="00ED34F4">
      <w:pPr>
        <w:pStyle w:val="VCAAHeading3"/>
        <w:rPr>
          <w:lang w:val="en-AU"/>
        </w:rPr>
      </w:pPr>
      <w:r w:rsidRPr="00E9390E">
        <w:rPr>
          <w:lang w:val="en-AU" w:eastAsia="ja-JP"/>
        </w:rPr>
        <w:t>Part A</w:t>
      </w:r>
    </w:p>
    <w:p w14:paraId="380476F0" w14:textId="057AC679" w:rsidR="006115DB" w:rsidRPr="00E9390E" w:rsidRDefault="006115DB" w:rsidP="00ED34F4">
      <w:pPr>
        <w:pStyle w:val="VCAAHeading4"/>
        <w:rPr>
          <w:lang w:val="en-AU"/>
        </w:rPr>
      </w:pPr>
      <w:r w:rsidRPr="00E9390E">
        <w:rPr>
          <w:lang w:val="en-AU"/>
        </w:rPr>
        <w:t>Question 7a</w:t>
      </w:r>
      <w:r w:rsidR="00A54577" w:rsidRPr="00E9390E">
        <w:rPr>
          <w:lang w:val="en-AU"/>
        </w:rPr>
        <w:t>.</w:t>
      </w:r>
    </w:p>
    <w:p w14:paraId="04AA205C" w14:textId="0B55AE68" w:rsidR="006115DB" w:rsidRPr="00E9390E" w:rsidRDefault="006115DB" w:rsidP="00D54049">
      <w:pPr>
        <w:pStyle w:val="VCAAbody"/>
        <w:rPr>
          <w:lang w:val="en-AU"/>
        </w:rPr>
      </w:pPr>
      <w:r w:rsidRPr="00E9390E">
        <w:rPr>
          <w:lang w:val="en-AU"/>
        </w:rPr>
        <w:t xml:space="preserve">The buffalo’s attitude towards the dog is different from its attitude towards the magpie because the dog uses the buffalo without offering anything in return, whereas the magpie protects the buffalo from </w:t>
      </w:r>
      <w:r w:rsidR="00264E60" w:rsidRPr="00E9390E">
        <w:rPr>
          <w:lang w:val="en-AU"/>
        </w:rPr>
        <w:t>‘</w:t>
      </w:r>
      <w:r w:rsidRPr="00E9390E">
        <w:rPr>
          <w:lang w:val="en-AU"/>
        </w:rPr>
        <w:t>flies, mosquitoes, gadflies and other pests</w:t>
      </w:r>
      <w:r w:rsidR="00264E60" w:rsidRPr="00E9390E">
        <w:rPr>
          <w:lang w:val="en-AU"/>
        </w:rPr>
        <w:t>’</w:t>
      </w:r>
      <w:r w:rsidRPr="00E9390E">
        <w:rPr>
          <w:lang w:val="en-AU"/>
        </w:rPr>
        <w:t>. To receive two marks, students had to explain the mutual relationship between the buffalo and the magpie and compare it to the relationship between the buffalo and the dog, and the lack of mutual benefits.</w:t>
      </w:r>
    </w:p>
    <w:p w14:paraId="12BEE4CE" w14:textId="218451ED" w:rsidR="006115DB" w:rsidRPr="00E9390E" w:rsidRDefault="006115DB" w:rsidP="00ED34F4">
      <w:pPr>
        <w:pStyle w:val="VCAAHeading4"/>
        <w:rPr>
          <w:lang w:val="en-AU"/>
        </w:rPr>
      </w:pPr>
      <w:r w:rsidRPr="00E9390E">
        <w:rPr>
          <w:lang w:val="en-AU"/>
        </w:rPr>
        <w:t>Question 7b</w:t>
      </w:r>
      <w:r w:rsidR="00641344" w:rsidRPr="00E9390E">
        <w:rPr>
          <w:lang w:val="en-AU"/>
        </w:rPr>
        <w:t>.</w:t>
      </w:r>
    </w:p>
    <w:p w14:paraId="76FA0641" w14:textId="6FF9ACD3" w:rsidR="000340FE" w:rsidRPr="00E9390E" w:rsidRDefault="006115DB" w:rsidP="00D54049">
      <w:pPr>
        <w:pStyle w:val="VCAAbody"/>
        <w:rPr>
          <w:lang w:val="en-AU"/>
        </w:rPr>
      </w:pPr>
      <w:r w:rsidRPr="00E9390E">
        <w:rPr>
          <w:lang w:val="en-AU"/>
        </w:rPr>
        <w:t xml:space="preserve">Students were asked to </w:t>
      </w:r>
      <w:r w:rsidR="000340FE" w:rsidRPr="00E9390E">
        <w:rPr>
          <w:lang w:val="en-AU"/>
        </w:rPr>
        <w:t>write the moral of the poem. Relevant answers included:</w:t>
      </w:r>
    </w:p>
    <w:p w14:paraId="70CEE020" w14:textId="4D70ECC3" w:rsidR="000340FE" w:rsidRPr="00E9390E" w:rsidRDefault="00A95F56" w:rsidP="005A0D25">
      <w:pPr>
        <w:pStyle w:val="VCAAbullet"/>
      </w:pPr>
      <w:r w:rsidRPr="00E9390E">
        <w:t>O</w:t>
      </w:r>
      <w:r w:rsidR="000340FE" w:rsidRPr="00E9390E">
        <w:t>ne must pay for every service one gets</w:t>
      </w:r>
      <w:r w:rsidRPr="00E9390E">
        <w:t>.</w:t>
      </w:r>
    </w:p>
    <w:p w14:paraId="4B7916D9" w14:textId="0037D580" w:rsidR="000340FE" w:rsidRPr="00E9390E" w:rsidRDefault="00A95F56" w:rsidP="005A0D25">
      <w:pPr>
        <w:pStyle w:val="VCAAbullet"/>
      </w:pPr>
      <w:r w:rsidRPr="00E9390E">
        <w:t>N</w:t>
      </w:r>
      <w:r w:rsidR="000340FE" w:rsidRPr="00E9390E">
        <w:t>othing in life comes for free</w:t>
      </w:r>
      <w:r w:rsidRPr="00E9390E">
        <w:t>.</w:t>
      </w:r>
    </w:p>
    <w:p w14:paraId="7F6E59F8" w14:textId="79064F1C" w:rsidR="000340FE" w:rsidRPr="00E9390E" w:rsidRDefault="00A95F56" w:rsidP="005A0D25">
      <w:pPr>
        <w:pStyle w:val="VCAAbullet"/>
      </w:pPr>
      <w:r w:rsidRPr="00E9390E">
        <w:t>Y</w:t>
      </w:r>
      <w:r w:rsidR="000340FE" w:rsidRPr="00E9390E">
        <w:t>ou get what you pay for</w:t>
      </w:r>
      <w:r w:rsidRPr="00E9390E">
        <w:t>.</w:t>
      </w:r>
    </w:p>
    <w:p w14:paraId="5C536801" w14:textId="5DB814A6" w:rsidR="000340FE" w:rsidRPr="00E9390E" w:rsidRDefault="00B467C4" w:rsidP="005A0D25">
      <w:pPr>
        <w:pStyle w:val="VCAAbullet"/>
      </w:pPr>
      <w:r>
        <w:t>Y</w:t>
      </w:r>
      <w:r w:rsidR="000340FE" w:rsidRPr="00E9390E">
        <w:t>ou scratch my back, I’ll scratch yours</w:t>
      </w:r>
      <w:r w:rsidR="00434F5E" w:rsidRPr="00E9390E">
        <w:t>.</w:t>
      </w:r>
    </w:p>
    <w:p w14:paraId="405C7AFE" w14:textId="37CA7F28" w:rsidR="006115DB" w:rsidRPr="00E9390E" w:rsidRDefault="000340FE" w:rsidP="00D54049">
      <w:pPr>
        <w:pStyle w:val="VCAAbody"/>
        <w:rPr>
          <w:lang w:val="en-AU"/>
        </w:rPr>
      </w:pPr>
      <w:r w:rsidRPr="00E9390E">
        <w:rPr>
          <w:lang w:val="en-AU"/>
        </w:rPr>
        <w:t xml:space="preserve">While there are many ways to express the moral of this poem, students had to </w:t>
      </w:r>
      <w:r w:rsidR="00A30F78" w:rsidRPr="00E9390E">
        <w:rPr>
          <w:lang w:val="en-AU"/>
        </w:rPr>
        <w:t>express the idea of reciprocity.</w:t>
      </w:r>
    </w:p>
    <w:p w14:paraId="119FBAB5" w14:textId="1C7492D8" w:rsidR="00A30F78" w:rsidRPr="00E9390E" w:rsidRDefault="00A30F78" w:rsidP="00D54049">
      <w:pPr>
        <w:pStyle w:val="VCAAbody"/>
        <w:rPr>
          <w:lang w:val="en-AU"/>
        </w:rPr>
      </w:pPr>
      <w:r w:rsidRPr="00E9390E">
        <w:rPr>
          <w:lang w:val="en-AU"/>
        </w:rPr>
        <w:t>Many students were able to answer this question correctly.</w:t>
      </w:r>
      <w:r w:rsidR="006763EE" w:rsidRPr="00E9390E">
        <w:rPr>
          <w:lang w:val="en-AU"/>
        </w:rPr>
        <w:t xml:space="preserve"> Some students demonstrated little understanding </w:t>
      </w:r>
      <w:r w:rsidR="00A0287C" w:rsidRPr="00E9390E">
        <w:rPr>
          <w:lang w:val="en-AU"/>
        </w:rPr>
        <w:t>of the text and partially answered the question. It is recommended that students read a wide variety of texts in Romanian and practi</w:t>
      </w:r>
      <w:r w:rsidR="00746249">
        <w:rPr>
          <w:lang w:val="en-AU"/>
        </w:rPr>
        <w:t>s</w:t>
      </w:r>
      <w:r w:rsidR="00A0287C" w:rsidRPr="00E9390E">
        <w:rPr>
          <w:lang w:val="en-AU"/>
        </w:rPr>
        <w:t>e answering evaluative</w:t>
      </w:r>
      <w:r w:rsidR="00746249">
        <w:rPr>
          <w:lang w:val="en-AU"/>
        </w:rPr>
        <w:t>-</w:t>
      </w:r>
      <w:r w:rsidR="00A0287C" w:rsidRPr="00E9390E">
        <w:rPr>
          <w:lang w:val="en-AU"/>
        </w:rPr>
        <w:t>type questions</w:t>
      </w:r>
      <w:r w:rsidR="00746249">
        <w:rPr>
          <w:lang w:val="en-AU"/>
        </w:rPr>
        <w:t xml:space="preserve"> like</w:t>
      </w:r>
      <w:r w:rsidR="00A0287C" w:rsidRPr="00E9390E">
        <w:rPr>
          <w:lang w:val="en-AU"/>
        </w:rPr>
        <w:t xml:space="preserve"> Q</w:t>
      </w:r>
      <w:r w:rsidR="00B467C4">
        <w:rPr>
          <w:lang w:val="en-AU"/>
        </w:rPr>
        <w:t xml:space="preserve">uestion </w:t>
      </w:r>
      <w:r w:rsidR="00A0287C" w:rsidRPr="00E9390E">
        <w:rPr>
          <w:lang w:val="en-AU"/>
        </w:rPr>
        <w:t>7b.</w:t>
      </w:r>
    </w:p>
    <w:p w14:paraId="6B4189D3" w14:textId="15D7522D" w:rsidR="00A30F78" w:rsidRPr="00E9390E" w:rsidRDefault="00C62F05" w:rsidP="00ED34F4">
      <w:pPr>
        <w:pStyle w:val="VCAAHeading4"/>
        <w:rPr>
          <w:lang w:val="en-AU"/>
        </w:rPr>
      </w:pPr>
      <w:r w:rsidRPr="00E9390E">
        <w:rPr>
          <w:lang w:val="en-AU"/>
        </w:rPr>
        <w:t xml:space="preserve">Question </w:t>
      </w:r>
      <w:r w:rsidR="00A30F78" w:rsidRPr="00E9390E">
        <w:rPr>
          <w:lang w:val="en-AU"/>
        </w:rPr>
        <w:t>8a</w:t>
      </w:r>
      <w:r w:rsidR="00641344" w:rsidRPr="00E9390E">
        <w:rPr>
          <w:lang w:val="en-AU"/>
        </w:rPr>
        <w:t>.</w:t>
      </w:r>
    </w:p>
    <w:p w14:paraId="4B60918D" w14:textId="63F85B09" w:rsidR="00A30F78" w:rsidRPr="00E9390E" w:rsidRDefault="00A30F78" w:rsidP="00D54049">
      <w:pPr>
        <w:pStyle w:val="VCAAbody"/>
        <w:rPr>
          <w:lang w:val="en-AU"/>
        </w:rPr>
      </w:pPr>
      <w:r w:rsidRPr="00E9390E">
        <w:rPr>
          <w:lang w:val="en-AU"/>
        </w:rPr>
        <w:t>Students had to identify th</w:t>
      </w:r>
      <w:r w:rsidR="00FC57AA" w:rsidRPr="00E9390E">
        <w:rPr>
          <w:lang w:val="en-AU"/>
        </w:rPr>
        <w:t>re</w:t>
      </w:r>
      <w:r w:rsidRPr="00E9390E">
        <w:rPr>
          <w:lang w:val="en-AU"/>
        </w:rPr>
        <w:t>e reasons</w:t>
      </w:r>
      <w:r w:rsidR="00FC57AA" w:rsidRPr="00E9390E">
        <w:rPr>
          <w:lang w:val="en-AU"/>
        </w:rPr>
        <w:t xml:space="preserve"> from the text</w:t>
      </w:r>
      <w:r w:rsidRPr="00E9390E">
        <w:rPr>
          <w:lang w:val="en-AU"/>
        </w:rPr>
        <w:t xml:space="preserve"> why people fear artificial intelligence. </w:t>
      </w:r>
      <w:r w:rsidR="00FC57AA" w:rsidRPr="00E9390E">
        <w:rPr>
          <w:lang w:val="en-AU"/>
        </w:rPr>
        <w:t>Possible answers included</w:t>
      </w:r>
      <w:r w:rsidRPr="00E9390E">
        <w:rPr>
          <w:lang w:val="en-AU"/>
        </w:rPr>
        <w:t>:</w:t>
      </w:r>
    </w:p>
    <w:p w14:paraId="41C03D1A" w14:textId="4CF23EF2" w:rsidR="00A30F78" w:rsidRPr="00E9390E" w:rsidRDefault="00A30F78" w:rsidP="005A0D25">
      <w:pPr>
        <w:pStyle w:val="VCAAbullet"/>
      </w:pPr>
      <w:r w:rsidRPr="00E9390E">
        <w:t>every field will be impacted</w:t>
      </w:r>
    </w:p>
    <w:p w14:paraId="06F4D4CF" w14:textId="4CA8D36D" w:rsidR="00A30F78" w:rsidRPr="00E9390E" w:rsidRDefault="00A30F78" w:rsidP="005A0D25">
      <w:pPr>
        <w:pStyle w:val="VCAAbullet"/>
      </w:pPr>
      <w:r w:rsidRPr="00E9390E">
        <w:t xml:space="preserve">specific fields will be </w:t>
      </w:r>
      <w:r w:rsidR="002A380A" w:rsidRPr="00E9390E">
        <w:t>a</w:t>
      </w:r>
      <w:r w:rsidR="00362957" w:rsidRPr="00E9390E">
        <w:t>ffected: ‘</w:t>
      </w:r>
      <w:r w:rsidRPr="00E9390E">
        <w:t>industry, medical se</w:t>
      </w:r>
      <w:r w:rsidR="00362957" w:rsidRPr="00E9390E">
        <w:t>rvices and educational methods’</w:t>
      </w:r>
    </w:p>
    <w:p w14:paraId="7994ABD0" w14:textId="7A1AADF2" w:rsidR="00A30F78" w:rsidRPr="00E9390E" w:rsidRDefault="00A30F78" w:rsidP="005A0D25">
      <w:pPr>
        <w:pStyle w:val="VCAAbullet"/>
      </w:pPr>
      <w:r w:rsidRPr="00E9390E">
        <w:t>many professions/jobs/trades will disappear</w:t>
      </w:r>
    </w:p>
    <w:p w14:paraId="5790479E" w14:textId="603794D4" w:rsidR="00A30F78" w:rsidRPr="00E9390E" w:rsidRDefault="00A30F78" w:rsidP="005A0D25">
      <w:pPr>
        <w:pStyle w:val="VCAAbullet"/>
      </w:pPr>
      <w:r w:rsidRPr="00E9390E">
        <w:t>dehumanisation will be brought about by humanised machines</w:t>
      </w:r>
      <w:r w:rsidR="002A380A" w:rsidRPr="00E9390E">
        <w:t>.</w:t>
      </w:r>
    </w:p>
    <w:p w14:paraId="7B43BC5F" w14:textId="03C3CD00" w:rsidR="00A30F78" w:rsidRPr="00E9390E" w:rsidRDefault="00A30F78" w:rsidP="00D54049">
      <w:pPr>
        <w:pStyle w:val="VCAAbody"/>
        <w:rPr>
          <w:lang w:val="en-AU"/>
        </w:rPr>
      </w:pPr>
      <w:r w:rsidRPr="00E9390E">
        <w:rPr>
          <w:lang w:val="en-AU"/>
        </w:rPr>
        <w:t>The majority of students w</w:t>
      </w:r>
      <w:r w:rsidR="00362957" w:rsidRPr="00E9390E">
        <w:rPr>
          <w:lang w:val="en-AU"/>
        </w:rPr>
        <w:t xml:space="preserve">ere able to identify at least </w:t>
      </w:r>
      <w:r w:rsidR="002A380A" w:rsidRPr="00E9390E">
        <w:rPr>
          <w:lang w:val="en-AU"/>
        </w:rPr>
        <w:t>two</w:t>
      </w:r>
      <w:r w:rsidRPr="00E9390E">
        <w:rPr>
          <w:lang w:val="en-AU"/>
        </w:rPr>
        <w:t xml:space="preserve"> correct answers</w:t>
      </w:r>
      <w:r w:rsidR="00C77A45" w:rsidRPr="00E9390E">
        <w:rPr>
          <w:lang w:val="en-AU"/>
        </w:rPr>
        <w:t>.</w:t>
      </w:r>
    </w:p>
    <w:p w14:paraId="620147BE" w14:textId="46D07C96" w:rsidR="00A30F78" w:rsidRPr="00E9390E" w:rsidRDefault="00A30F78" w:rsidP="00ED34F4">
      <w:pPr>
        <w:pStyle w:val="VCAAHeading4"/>
        <w:rPr>
          <w:lang w:val="en-AU"/>
        </w:rPr>
      </w:pPr>
      <w:r w:rsidRPr="00E9390E">
        <w:rPr>
          <w:lang w:val="en-AU"/>
        </w:rPr>
        <w:t>Question 8b</w:t>
      </w:r>
      <w:r w:rsidR="00C77A45" w:rsidRPr="00E9390E">
        <w:rPr>
          <w:lang w:val="en-AU"/>
        </w:rPr>
        <w:t>.</w:t>
      </w:r>
    </w:p>
    <w:p w14:paraId="0F7B7D42" w14:textId="38EECC7B" w:rsidR="00362957" w:rsidRPr="00E9390E" w:rsidRDefault="00362957" w:rsidP="00D54049">
      <w:pPr>
        <w:pStyle w:val="VCAAbody"/>
        <w:rPr>
          <w:lang w:val="en-AU"/>
        </w:rPr>
      </w:pPr>
      <w:r w:rsidRPr="00E9390E">
        <w:rPr>
          <w:lang w:val="en-AU"/>
        </w:rPr>
        <w:t xml:space="preserve">For this question, students had to identify four ways in which humankind could benefit from artificial intelligence. </w:t>
      </w:r>
      <w:r w:rsidR="000949AF" w:rsidRPr="00E9390E">
        <w:rPr>
          <w:lang w:val="en-AU"/>
        </w:rPr>
        <w:t>Possible answers included</w:t>
      </w:r>
      <w:r w:rsidR="007D42C4" w:rsidRPr="00E9390E">
        <w:rPr>
          <w:lang w:val="en-AU"/>
        </w:rPr>
        <w:t>:</w:t>
      </w:r>
      <w:r w:rsidRPr="00E9390E">
        <w:rPr>
          <w:lang w:val="en-AU"/>
        </w:rPr>
        <w:t xml:space="preserve"> </w:t>
      </w:r>
    </w:p>
    <w:p w14:paraId="405A381E" w14:textId="2FB9464E" w:rsidR="00362957" w:rsidRPr="00E9390E" w:rsidRDefault="00362957" w:rsidP="005A0D25">
      <w:pPr>
        <w:pStyle w:val="VCAAbullet"/>
      </w:pPr>
      <w:r w:rsidRPr="00E9390E">
        <w:t>new professions/jobs/trades will appear</w:t>
      </w:r>
    </w:p>
    <w:p w14:paraId="6027B947" w14:textId="13773E53" w:rsidR="00362957" w:rsidRPr="00E9390E" w:rsidRDefault="00362957" w:rsidP="005A0D25">
      <w:pPr>
        <w:pStyle w:val="VCAAbullet"/>
      </w:pPr>
      <w:r w:rsidRPr="00E9390E">
        <w:t>we will be able to combat human diseases more efficiently</w:t>
      </w:r>
    </w:p>
    <w:p w14:paraId="6EFBD3F9" w14:textId="417C9B8F" w:rsidR="00362957" w:rsidRPr="00E9390E" w:rsidRDefault="00362957" w:rsidP="005A0D25">
      <w:pPr>
        <w:pStyle w:val="VCAAbullet"/>
      </w:pPr>
      <w:r w:rsidRPr="00E9390E">
        <w:t>we will be able to combat global warming more efficiently</w:t>
      </w:r>
    </w:p>
    <w:p w14:paraId="63AA583C" w14:textId="28C89820" w:rsidR="00362957" w:rsidRPr="00E9390E" w:rsidRDefault="00362957" w:rsidP="005A0D25">
      <w:pPr>
        <w:pStyle w:val="VCAAbullet"/>
      </w:pPr>
      <w:r w:rsidRPr="00E9390E">
        <w:t>many goods and services will become more accessible</w:t>
      </w:r>
    </w:p>
    <w:p w14:paraId="6D99797D" w14:textId="2FBF563B" w:rsidR="00362957" w:rsidRPr="00E9390E" w:rsidRDefault="00362957" w:rsidP="005A0D25">
      <w:pPr>
        <w:pStyle w:val="VCAAbullet"/>
      </w:pPr>
      <w:r w:rsidRPr="00E9390E">
        <w:t>humankind, as a whole, will reach far better living standards</w:t>
      </w:r>
      <w:r w:rsidR="000949AF" w:rsidRPr="00E9390E">
        <w:t>.</w:t>
      </w:r>
    </w:p>
    <w:p w14:paraId="61556644" w14:textId="310E70DB" w:rsidR="00E75F7F" w:rsidRPr="00E9390E" w:rsidRDefault="00E75F7F" w:rsidP="006D643C">
      <w:pPr>
        <w:pStyle w:val="VCAAbody"/>
        <w:rPr>
          <w:lang w:val="en-AU"/>
        </w:rPr>
      </w:pPr>
      <w:r w:rsidRPr="00E9390E">
        <w:rPr>
          <w:lang w:val="en-AU"/>
        </w:rPr>
        <w:t>Most students demonstrated a very good unders</w:t>
      </w:r>
      <w:r w:rsidR="00FC66F8" w:rsidRPr="00E9390E">
        <w:rPr>
          <w:lang w:val="en-AU"/>
        </w:rPr>
        <w:t>tanding</w:t>
      </w:r>
      <w:r w:rsidRPr="00E9390E">
        <w:rPr>
          <w:lang w:val="en-AU"/>
        </w:rPr>
        <w:t xml:space="preserve"> of th</w:t>
      </w:r>
      <w:r w:rsidRPr="00E9390E">
        <w:rPr>
          <w:vanish/>
          <w:lang w:val="en-AU"/>
        </w:rPr>
        <w:t>e text</w:t>
      </w:r>
      <w:r w:rsidRPr="00E9390E">
        <w:rPr>
          <w:lang w:val="en-AU"/>
        </w:rPr>
        <w:t xml:space="preserve"> and the majo</w:t>
      </w:r>
      <w:r w:rsidR="00FC66F8" w:rsidRPr="00E9390E">
        <w:rPr>
          <w:lang w:val="en-AU"/>
        </w:rPr>
        <w:t>rity of them provided at least two correct</w:t>
      </w:r>
      <w:r w:rsidRPr="00E9390E">
        <w:rPr>
          <w:lang w:val="en-AU"/>
        </w:rPr>
        <w:t xml:space="preserve"> answers</w:t>
      </w:r>
      <w:r w:rsidR="00FC66F8" w:rsidRPr="00E9390E">
        <w:rPr>
          <w:lang w:val="en-AU"/>
        </w:rPr>
        <w:t>. In order to obtain full mark</w:t>
      </w:r>
      <w:r w:rsidR="00746249">
        <w:rPr>
          <w:lang w:val="en-AU"/>
        </w:rPr>
        <w:t>s</w:t>
      </w:r>
      <w:r w:rsidR="00FC66F8" w:rsidRPr="00E9390E">
        <w:rPr>
          <w:lang w:val="en-AU"/>
        </w:rPr>
        <w:t xml:space="preserve"> for this question</w:t>
      </w:r>
      <w:r w:rsidR="00746249">
        <w:rPr>
          <w:lang w:val="en-AU"/>
        </w:rPr>
        <w:t>,</w:t>
      </w:r>
      <w:r w:rsidR="00FC66F8" w:rsidRPr="00E9390E">
        <w:rPr>
          <w:lang w:val="en-AU"/>
        </w:rPr>
        <w:t xml:space="preserve"> students are advised to use various reading strategies </w:t>
      </w:r>
      <w:r w:rsidR="00746249">
        <w:rPr>
          <w:lang w:val="en-AU"/>
        </w:rPr>
        <w:t>such as</w:t>
      </w:r>
      <w:r w:rsidR="00746249" w:rsidRPr="00E9390E">
        <w:rPr>
          <w:lang w:val="en-AU"/>
        </w:rPr>
        <w:t xml:space="preserve"> </w:t>
      </w:r>
      <w:r w:rsidR="00FC66F8" w:rsidRPr="00E9390E">
        <w:rPr>
          <w:lang w:val="en-AU"/>
        </w:rPr>
        <w:t>skimming and scanning, and locate all possible answers in the given text.</w:t>
      </w:r>
    </w:p>
    <w:p w14:paraId="5625225E" w14:textId="3FF3CAFA" w:rsidR="007150C0" w:rsidRPr="00E9390E" w:rsidRDefault="007150C0" w:rsidP="00D54049">
      <w:pPr>
        <w:pStyle w:val="VCAAHeading3"/>
        <w:rPr>
          <w:lang w:val="en-AU" w:eastAsia="ja-JP"/>
        </w:rPr>
      </w:pPr>
      <w:r w:rsidRPr="00E9390E">
        <w:rPr>
          <w:lang w:val="en-AU" w:eastAsia="ja-JP"/>
        </w:rPr>
        <w:t>Part B</w:t>
      </w:r>
    </w:p>
    <w:p w14:paraId="5ACF5E37" w14:textId="4922C67A" w:rsidR="00362957" w:rsidRPr="00E9390E" w:rsidRDefault="00362957" w:rsidP="00ED34F4">
      <w:pPr>
        <w:pStyle w:val="VCAAHeading4"/>
        <w:rPr>
          <w:lang w:val="en-AU"/>
        </w:rPr>
      </w:pPr>
      <w:r w:rsidRPr="00E9390E">
        <w:rPr>
          <w:lang w:val="en-AU"/>
        </w:rPr>
        <w:t>Question 9</w:t>
      </w:r>
    </w:p>
    <w:p w14:paraId="0F10656B" w14:textId="258C6674" w:rsidR="00BB6BFD" w:rsidRPr="00E9390E" w:rsidRDefault="00BB6BFD" w:rsidP="00D54049">
      <w:pPr>
        <w:pStyle w:val="VCAAbody"/>
        <w:rPr>
          <w:lang w:val="en-AU"/>
        </w:rPr>
      </w:pPr>
      <w:r w:rsidRPr="00E9390E">
        <w:rPr>
          <w:lang w:val="en-AU"/>
        </w:rPr>
        <w:t>Students had to write the script of a speech to be delivered to classmates. The speech had to convince classmates to participate in a social or educational initiative similar to the one in the stimulus text, requiring cooperation between Australia and Romania.</w:t>
      </w:r>
    </w:p>
    <w:p w14:paraId="5170678E" w14:textId="120C4FDD" w:rsidR="00891F31" w:rsidRPr="00E9390E" w:rsidRDefault="00BB6BFD" w:rsidP="00D54049">
      <w:pPr>
        <w:pStyle w:val="VCAAbody"/>
        <w:rPr>
          <w:lang w:val="en-AU"/>
        </w:rPr>
      </w:pPr>
      <w:r w:rsidRPr="00E9390E">
        <w:rPr>
          <w:lang w:val="en-AU"/>
        </w:rPr>
        <w:t>Most students understood the stimulus text and cover</w:t>
      </w:r>
      <w:r w:rsidR="00A03340" w:rsidRPr="00E9390E">
        <w:rPr>
          <w:lang w:val="en-AU"/>
        </w:rPr>
        <w:t>ed</w:t>
      </w:r>
      <w:r w:rsidRPr="00E9390E">
        <w:rPr>
          <w:lang w:val="en-AU"/>
        </w:rPr>
        <w:t xml:space="preserve"> the main points</w:t>
      </w:r>
      <w:r w:rsidR="00746249">
        <w:rPr>
          <w:lang w:val="en-AU"/>
        </w:rPr>
        <w:t>,</w:t>
      </w:r>
      <w:r w:rsidRPr="00E9390E">
        <w:rPr>
          <w:lang w:val="en-AU"/>
        </w:rPr>
        <w:t xml:space="preserve"> </w:t>
      </w:r>
      <w:r w:rsidR="002B003A" w:rsidRPr="00E9390E">
        <w:rPr>
          <w:lang w:val="en-AU"/>
        </w:rPr>
        <w:t xml:space="preserve">that </w:t>
      </w:r>
      <w:r w:rsidRPr="00E9390E">
        <w:rPr>
          <w:lang w:val="en-AU"/>
        </w:rPr>
        <w:t xml:space="preserve">the activity is online, it improves </w:t>
      </w:r>
      <w:r w:rsidR="00746249">
        <w:rPr>
          <w:lang w:val="en-AU"/>
        </w:rPr>
        <w:t xml:space="preserve">participants’ </w:t>
      </w:r>
      <w:r w:rsidRPr="00E9390E">
        <w:rPr>
          <w:lang w:val="en-AU"/>
        </w:rPr>
        <w:t xml:space="preserve">language skills, participants make friends and don’t have to travel, and the activity can be done from anywhere all year long. </w:t>
      </w:r>
    </w:p>
    <w:p w14:paraId="69BB6F72" w14:textId="63BCC000" w:rsidR="00F73F1F" w:rsidRPr="00E9390E" w:rsidRDefault="00A03340" w:rsidP="00C62F05">
      <w:pPr>
        <w:pStyle w:val="VCAAbody"/>
        <w:rPr>
          <w:rFonts w:eastAsia="Times New Roman"/>
          <w:kern w:val="22"/>
          <w:lang w:val="en-AU" w:eastAsia="ja-JP"/>
        </w:rPr>
      </w:pPr>
      <w:r w:rsidRPr="00E9390E">
        <w:rPr>
          <w:lang w:val="en-AU"/>
        </w:rPr>
        <w:t>Responses that scored highly were well structured, had a logical presentation and a clear conclusion. Responses that scored well presented a good range of</w:t>
      </w:r>
      <w:r w:rsidR="00891F31" w:rsidRPr="00E9390E">
        <w:rPr>
          <w:lang w:val="en-AU"/>
        </w:rPr>
        <w:t xml:space="preserve"> information but did not show</w:t>
      </w:r>
      <w:r w:rsidRPr="00E9390E">
        <w:rPr>
          <w:lang w:val="en-AU"/>
        </w:rPr>
        <w:t xml:space="preserve"> the characteristic of a</w:t>
      </w:r>
      <w:r w:rsidR="00BB6BFD" w:rsidRPr="00E9390E">
        <w:rPr>
          <w:lang w:val="en-AU"/>
        </w:rPr>
        <w:t xml:space="preserve"> persuasive</w:t>
      </w:r>
      <w:r w:rsidRPr="00E9390E">
        <w:rPr>
          <w:lang w:val="en-AU"/>
        </w:rPr>
        <w:t xml:space="preserve"> text and failed to include</w:t>
      </w:r>
      <w:r w:rsidR="00BB6BFD" w:rsidRPr="00E9390E">
        <w:rPr>
          <w:lang w:val="en-AU"/>
        </w:rPr>
        <w:t xml:space="preserve"> a strong introductory statement of purpose. </w:t>
      </w:r>
    </w:p>
    <w:p w14:paraId="097BB608" w14:textId="5B1E9B90" w:rsidR="007852F3" w:rsidRPr="00E9390E" w:rsidRDefault="00F73F1F" w:rsidP="004053F0">
      <w:pPr>
        <w:pStyle w:val="VCAAHeading2"/>
        <w:rPr>
          <w:lang w:val="en-AU"/>
        </w:rPr>
      </w:pPr>
      <w:r w:rsidRPr="00E9390E">
        <w:rPr>
          <w:lang w:val="en-AU"/>
        </w:rPr>
        <w:t xml:space="preserve">Section 3: Writing in </w:t>
      </w:r>
      <w:r w:rsidR="00362957" w:rsidRPr="00E9390E">
        <w:rPr>
          <w:lang w:val="en-AU"/>
        </w:rPr>
        <w:t>Romanian</w:t>
      </w:r>
    </w:p>
    <w:p w14:paraId="4C7A94C7" w14:textId="1CDE1BEE" w:rsidR="00E733DB" w:rsidRPr="00E9390E" w:rsidRDefault="00E733DB" w:rsidP="00E733DB">
      <w:pPr>
        <w:pStyle w:val="VCAAbody"/>
        <w:rPr>
          <w:lang w:val="en-AU"/>
        </w:rPr>
      </w:pPr>
      <w:r w:rsidRPr="00E9390E">
        <w:rPr>
          <w:lang w:val="en-AU"/>
        </w:rPr>
        <w:t>In this section the majority of students used Romanian creatively and wrote interesting written responses. It is recommended that students read the task carefully and make sure they address all parts of the task in their written piece.</w:t>
      </w:r>
    </w:p>
    <w:p w14:paraId="15AA711C" w14:textId="77777777" w:rsidR="00E733DB" w:rsidRPr="00E9390E" w:rsidRDefault="00E733DB" w:rsidP="00E733DB">
      <w:pPr>
        <w:pStyle w:val="VCAAbody"/>
        <w:rPr>
          <w:lang w:val="en-AU"/>
        </w:rPr>
      </w:pPr>
      <w:r w:rsidRPr="00E9390E">
        <w:rPr>
          <w:lang w:val="en-AU"/>
        </w:rPr>
        <w:t xml:space="preserve">High-scoring students wrote a plan of their written piece and allocated some time at the end to review their work and make final corrections. The examples below are grammatical categories that should be studied carefully by students. </w:t>
      </w:r>
    </w:p>
    <w:p w14:paraId="46C1F858" w14:textId="77777777" w:rsidR="00E733DB" w:rsidRPr="00E9390E" w:rsidRDefault="00E733DB" w:rsidP="00E733DB">
      <w:pPr>
        <w:pStyle w:val="VCAAbody"/>
        <w:rPr>
          <w:lang w:val="en-AU"/>
        </w:rPr>
      </w:pPr>
      <w:r w:rsidRPr="00E9390E">
        <w:rPr>
          <w:lang w:val="en-AU"/>
        </w:rPr>
        <w:t>The formation of plural nouns was problematic in some instances, in particular where nouns ended in ‘</w:t>
      </w:r>
      <w:proofErr w:type="spellStart"/>
      <w:r w:rsidRPr="00E9390E">
        <w:rPr>
          <w:lang w:val="en-AU"/>
        </w:rPr>
        <w:t>i</w:t>
      </w:r>
      <w:proofErr w:type="spellEnd"/>
      <w:r w:rsidRPr="00E9390E">
        <w:rPr>
          <w:lang w:val="en-AU"/>
        </w:rPr>
        <w:t xml:space="preserve">’, and incorrect plural forms of nouns were used, such as: </w:t>
      </w:r>
      <w:proofErr w:type="spellStart"/>
      <w:r w:rsidRPr="00E9390E">
        <w:rPr>
          <w:i/>
          <w:iCs/>
          <w:lang w:val="en-AU"/>
        </w:rPr>
        <w:t>chesti</w:t>
      </w:r>
      <w:proofErr w:type="spellEnd"/>
      <w:r w:rsidRPr="00E9390E">
        <w:rPr>
          <w:lang w:val="en-AU"/>
        </w:rPr>
        <w:t xml:space="preserve">, </w:t>
      </w:r>
      <w:proofErr w:type="spellStart"/>
      <w:r w:rsidRPr="00E9390E">
        <w:rPr>
          <w:i/>
          <w:iCs/>
          <w:lang w:val="en-AU"/>
        </w:rPr>
        <w:t>informați</w:t>
      </w:r>
      <w:proofErr w:type="spellEnd"/>
      <w:r w:rsidRPr="00E9390E">
        <w:rPr>
          <w:lang w:val="en-AU"/>
        </w:rPr>
        <w:t xml:space="preserve"> and </w:t>
      </w:r>
      <w:proofErr w:type="spellStart"/>
      <w:r w:rsidRPr="00E9390E">
        <w:rPr>
          <w:i/>
          <w:iCs/>
          <w:lang w:val="en-AU"/>
        </w:rPr>
        <w:t>emoți</w:t>
      </w:r>
      <w:proofErr w:type="spellEnd"/>
      <w:r w:rsidRPr="00E9390E">
        <w:rPr>
          <w:lang w:val="en-AU"/>
        </w:rPr>
        <w:t xml:space="preserve"> instead of the correct forms </w:t>
      </w:r>
      <w:proofErr w:type="spellStart"/>
      <w:r w:rsidRPr="00E9390E">
        <w:rPr>
          <w:i/>
          <w:iCs/>
          <w:lang w:val="en-AU"/>
        </w:rPr>
        <w:t>chestii</w:t>
      </w:r>
      <w:proofErr w:type="spellEnd"/>
      <w:r w:rsidRPr="00E9390E">
        <w:rPr>
          <w:lang w:val="en-AU"/>
        </w:rPr>
        <w:t xml:space="preserve"> (things), </w:t>
      </w:r>
      <w:proofErr w:type="spellStart"/>
      <w:r w:rsidRPr="00E9390E">
        <w:rPr>
          <w:i/>
          <w:iCs/>
          <w:lang w:val="en-AU"/>
        </w:rPr>
        <w:t>informații</w:t>
      </w:r>
      <w:proofErr w:type="spellEnd"/>
      <w:r w:rsidRPr="00E9390E">
        <w:rPr>
          <w:lang w:val="en-AU"/>
        </w:rPr>
        <w:t xml:space="preserve"> (information), </w:t>
      </w:r>
      <w:proofErr w:type="spellStart"/>
      <w:r w:rsidRPr="00E9390E">
        <w:rPr>
          <w:i/>
          <w:iCs/>
          <w:lang w:val="en-AU"/>
        </w:rPr>
        <w:t>emoții</w:t>
      </w:r>
      <w:proofErr w:type="spellEnd"/>
      <w:r w:rsidRPr="00E9390E">
        <w:rPr>
          <w:lang w:val="en-AU"/>
        </w:rPr>
        <w:t xml:space="preserve"> (emotions). Some students were not familiar with the correct spelling of different forms of pronouns: for example, </w:t>
      </w:r>
      <w:proofErr w:type="spellStart"/>
      <w:r w:rsidRPr="00E9390E">
        <w:rPr>
          <w:i/>
          <w:iCs/>
          <w:lang w:val="en-AU"/>
        </w:rPr>
        <w:t>cineva</w:t>
      </w:r>
      <w:proofErr w:type="spellEnd"/>
      <w:r w:rsidRPr="00E9390E">
        <w:rPr>
          <w:lang w:val="en-AU"/>
        </w:rPr>
        <w:t xml:space="preserve"> (somebody) is an indefinite pronoun and should not be separated into two words, </w:t>
      </w:r>
      <w:r w:rsidRPr="00E9390E">
        <w:rPr>
          <w:i/>
          <w:iCs/>
          <w:lang w:val="en-AU"/>
        </w:rPr>
        <w:t>cine</w:t>
      </w:r>
      <w:r w:rsidRPr="00E9390E">
        <w:rPr>
          <w:lang w:val="en-AU"/>
        </w:rPr>
        <w:t xml:space="preserve"> and </w:t>
      </w:r>
      <w:proofErr w:type="spellStart"/>
      <w:r w:rsidRPr="00E9390E">
        <w:rPr>
          <w:i/>
          <w:iCs/>
          <w:lang w:val="en-AU"/>
        </w:rPr>
        <w:t>va</w:t>
      </w:r>
      <w:r w:rsidRPr="00E9390E">
        <w:rPr>
          <w:lang w:val="en-AU"/>
        </w:rPr>
        <w:t>.</w:t>
      </w:r>
      <w:proofErr w:type="spellEnd"/>
      <w:r w:rsidRPr="00E9390E">
        <w:rPr>
          <w:lang w:val="en-AU"/>
        </w:rPr>
        <w:t xml:space="preserve"> Another example is the construction </w:t>
      </w:r>
      <w:r w:rsidRPr="00E9390E">
        <w:rPr>
          <w:i/>
          <w:iCs/>
          <w:lang w:val="en-AU"/>
        </w:rPr>
        <w:t>la</w:t>
      </w:r>
      <w:r w:rsidRPr="00E9390E">
        <w:rPr>
          <w:lang w:val="en-AU"/>
        </w:rPr>
        <w:t xml:space="preserve"> </w:t>
      </w:r>
      <w:r w:rsidRPr="00E9390E">
        <w:rPr>
          <w:i/>
          <w:iCs/>
          <w:lang w:val="en-AU"/>
        </w:rPr>
        <w:t>mine</w:t>
      </w:r>
      <w:r w:rsidRPr="00E9390E">
        <w:rPr>
          <w:lang w:val="en-AU"/>
        </w:rPr>
        <w:t xml:space="preserve"> (to me) incorrectly spelled as one word, </w:t>
      </w:r>
      <w:proofErr w:type="spellStart"/>
      <w:r w:rsidRPr="00E9390E">
        <w:rPr>
          <w:i/>
          <w:iCs/>
          <w:lang w:val="en-AU"/>
        </w:rPr>
        <w:t>lamine</w:t>
      </w:r>
      <w:proofErr w:type="spellEnd"/>
      <w:r w:rsidRPr="00E9390E">
        <w:rPr>
          <w:lang w:val="en-AU"/>
        </w:rPr>
        <w:t>.</w:t>
      </w:r>
    </w:p>
    <w:p w14:paraId="1A611226" w14:textId="7FD57D2F" w:rsidR="00E733DB" w:rsidRPr="00E9390E" w:rsidRDefault="00E733DB" w:rsidP="00E733DB">
      <w:pPr>
        <w:pStyle w:val="VCAAbody"/>
        <w:rPr>
          <w:lang w:val="en-AU"/>
        </w:rPr>
      </w:pPr>
      <w:r w:rsidRPr="00E9390E">
        <w:rPr>
          <w:lang w:val="en-AU"/>
        </w:rPr>
        <w:t xml:space="preserve">Verb tenses were used correctly by many students; however, special attention needs to be paid to the subjunctive and compound forms of verbs where a hyphen is used. The subjunctive was the most challenging verb tense, with frequent conjugation and spelling errors such as: </w:t>
      </w:r>
      <w:proofErr w:type="spellStart"/>
      <w:r w:rsidRPr="00E9390E">
        <w:rPr>
          <w:i/>
          <w:iCs/>
          <w:lang w:val="en-AU"/>
        </w:rPr>
        <w:t>să</w:t>
      </w:r>
      <w:proofErr w:type="spellEnd"/>
      <w:r w:rsidRPr="00E9390E">
        <w:rPr>
          <w:lang w:val="en-AU"/>
        </w:rPr>
        <w:t xml:space="preserve"> </w:t>
      </w:r>
      <w:proofErr w:type="spellStart"/>
      <w:r w:rsidRPr="00E9390E">
        <w:rPr>
          <w:i/>
          <w:iCs/>
          <w:lang w:val="en-AU"/>
        </w:rPr>
        <w:t>înterziesc</w:t>
      </w:r>
      <w:proofErr w:type="spellEnd"/>
      <w:r w:rsidRPr="00E9390E">
        <w:rPr>
          <w:lang w:val="en-AU"/>
        </w:rPr>
        <w:t xml:space="preserve">, </w:t>
      </w:r>
      <w:proofErr w:type="spellStart"/>
      <w:r w:rsidRPr="00E9390E">
        <w:rPr>
          <w:i/>
          <w:iCs/>
          <w:lang w:val="en-AU"/>
        </w:rPr>
        <w:t>să</w:t>
      </w:r>
      <w:proofErr w:type="spellEnd"/>
      <w:r w:rsidRPr="00E9390E">
        <w:rPr>
          <w:lang w:val="en-AU"/>
        </w:rPr>
        <w:t xml:space="preserve"> </w:t>
      </w:r>
      <w:proofErr w:type="spellStart"/>
      <w:r w:rsidRPr="00E9390E">
        <w:rPr>
          <w:i/>
          <w:iCs/>
          <w:lang w:val="en-AU"/>
        </w:rPr>
        <w:t>joacă</w:t>
      </w:r>
      <w:proofErr w:type="spellEnd"/>
      <w:r w:rsidRPr="00E9390E">
        <w:rPr>
          <w:lang w:val="en-AU"/>
        </w:rPr>
        <w:t xml:space="preserve">, </w:t>
      </w:r>
      <w:proofErr w:type="spellStart"/>
      <w:r w:rsidRPr="00E9390E">
        <w:rPr>
          <w:i/>
          <w:iCs/>
          <w:lang w:val="en-AU"/>
        </w:rPr>
        <w:t>să</w:t>
      </w:r>
      <w:proofErr w:type="spellEnd"/>
      <w:r w:rsidRPr="00E9390E">
        <w:rPr>
          <w:lang w:val="en-AU"/>
        </w:rPr>
        <w:t xml:space="preserve"> </w:t>
      </w:r>
      <w:proofErr w:type="spellStart"/>
      <w:r w:rsidRPr="00E9390E">
        <w:rPr>
          <w:i/>
          <w:iCs/>
          <w:lang w:val="en-AU"/>
        </w:rPr>
        <w:t>învățezi</w:t>
      </w:r>
      <w:proofErr w:type="spellEnd"/>
      <w:r w:rsidRPr="00E9390E">
        <w:rPr>
          <w:lang w:val="en-AU"/>
        </w:rPr>
        <w:t xml:space="preserve"> and </w:t>
      </w:r>
      <w:proofErr w:type="spellStart"/>
      <w:r w:rsidRPr="00E9390E">
        <w:rPr>
          <w:i/>
          <w:iCs/>
          <w:lang w:val="en-AU"/>
        </w:rPr>
        <w:t>să</w:t>
      </w:r>
      <w:proofErr w:type="spellEnd"/>
      <w:r w:rsidRPr="00E9390E">
        <w:rPr>
          <w:lang w:val="en-AU"/>
        </w:rPr>
        <w:t xml:space="preserve"> </w:t>
      </w:r>
      <w:proofErr w:type="spellStart"/>
      <w:r w:rsidRPr="00E9390E">
        <w:rPr>
          <w:i/>
          <w:iCs/>
          <w:lang w:val="en-AU"/>
        </w:rPr>
        <w:t>ține</w:t>
      </w:r>
      <w:proofErr w:type="spellEnd"/>
      <w:r w:rsidRPr="00E9390E">
        <w:rPr>
          <w:lang w:val="en-AU"/>
        </w:rPr>
        <w:t xml:space="preserve"> (correct forms </w:t>
      </w:r>
      <w:proofErr w:type="spellStart"/>
      <w:r w:rsidRPr="00E9390E">
        <w:rPr>
          <w:i/>
          <w:iCs/>
          <w:lang w:val="en-AU"/>
        </w:rPr>
        <w:t>să</w:t>
      </w:r>
      <w:proofErr w:type="spellEnd"/>
      <w:r w:rsidRPr="00E9390E">
        <w:rPr>
          <w:lang w:val="en-AU"/>
        </w:rPr>
        <w:t xml:space="preserve"> </w:t>
      </w:r>
      <w:proofErr w:type="spellStart"/>
      <w:r w:rsidRPr="00E9390E">
        <w:rPr>
          <w:i/>
          <w:iCs/>
          <w:lang w:val="en-AU"/>
        </w:rPr>
        <w:t>întârzii</w:t>
      </w:r>
      <w:proofErr w:type="spellEnd"/>
      <w:r w:rsidRPr="00E9390E">
        <w:rPr>
          <w:lang w:val="en-AU"/>
        </w:rPr>
        <w:t xml:space="preserve"> </w:t>
      </w:r>
      <w:r w:rsidR="00311E78">
        <w:rPr>
          <w:lang w:val="en-AU"/>
        </w:rPr>
        <w:t>[</w:t>
      </w:r>
      <w:r w:rsidRPr="00E9390E">
        <w:rPr>
          <w:lang w:val="en-AU"/>
        </w:rPr>
        <w:t>to be late</w:t>
      </w:r>
      <w:r w:rsidR="00311E78">
        <w:rPr>
          <w:lang w:val="en-AU"/>
        </w:rPr>
        <w:t>]</w:t>
      </w:r>
      <w:r w:rsidRPr="00E9390E">
        <w:rPr>
          <w:lang w:val="en-AU"/>
        </w:rPr>
        <w:t xml:space="preserve">, </w:t>
      </w:r>
      <w:proofErr w:type="spellStart"/>
      <w:r w:rsidRPr="00E9390E">
        <w:rPr>
          <w:i/>
          <w:iCs/>
          <w:lang w:val="en-AU"/>
        </w:rPr>
        <w:t>să</w:t>
      </w:r>
      <w:proofErr w:type="spellEnd"/>
      <w:r w:rsidRPr="00E9390E">
        <w:rPr>
          <w:lang w:val="en-AU"/>
        </w:rPr>
        <w:t xml:space="preserve"> </w:t>
      </w:r>
      <w:proofErr w:type="spellStart"/>
      <w:r w:rsidRPr="00E9390E">
        <w:rPr>
          <w:i/>
          <w:iCs/>
          <w:lang w:val="en-AU"/>
        </w:rPr>
        <w:t>joace</w:t>
      </w:r>
      <w:proofErr w:type="spellEnd"/>
      <w:r w:rsidRPr="00E9390E">
        <w:rPr>
          <w:i/>
          <w:iCs/>
          <w:lang w:val="en-AU"/>
        </w:rPr>
        <w:t xml:space="preserve"> </w:t>
      </w:r>
      <w:r w:rsidR="00311E78">
        <w:rPr>
          <w:lang w:val="en-AU"/>
        </w:rPr>
        <w:t>[</w:t>
      </w:r>
      <w:r w:rsidRPr="00E9390E">
        <w:rPr>
          <w:lang w:val="en-AU"/>
        </w:rPr>
        <w:t>to play</w:t>
      </w:r>
      <w:r w:rsidR="00311E78">
        <w:rPr>
          <w:lang w:val="en-AU"/>
        </w:rPr>
        <w:t>]</w:t>
      </w:r>
      <w:r w:rsidRPr="00E9390E">
        <w:rPr>
          <w:lang w:val="en-AU"/>
        </w:rPr>
        <w:t xml:space="preserve">, </w:t>
      </w:r>
      <w:proofErr w:type="spellStart"/>
      <w:r w:rsidRPr="00E9390E">
        <w:rPr>
          <w:i/>
          <w:iCs/>
          <w:lang w:val="en-AU"/>
        </w:rPr>
        <w:t>să</w:t>
      </w:r>
      <w:proofErr w:type="spellEnd"/>
      <w:r w:rsidRPr="00E9390E">
        <w:rPr>
          <w:lang w:val="en-AU"/>
        </w:rPr>
        <w:t xml:space="preserve"> </w:t>
      </w:r>
      <w:proofErr w:type="spellStart"/>
      <w:r w:rsidRPr="00E9390E">
        <w:rPr>
          <w:i/>
          <w:iCs/>
          <w:lang w:val="en-AU"/>
        </w:rPr>
        <w:t>înveți</w:t>
      </w:r>
      <w:proofErr w:type="spellEnd"/>
      <w:r w:rsidRPr="00E9390E">
        <w:rPr>
          <w:i/>
          <w:iCs/>
          <w:lang w:val="en-AU"/>
        </w:rPr>
        <w:t xml:space="preserve"> </w:t>
      </w:r>
      <w:r w:rsidR="00311E78">
        <w:rPr>
          <w:lang w:val="en-AU"/>
        </w:rPr>
        <w:t>[</w:t>
      </w:r>
      <w:r w:rsidRPr="00E9390E">
        <w:rPr>
          <w:lang w:val="en-AU"/>
        </w:rPr>
        <w:t>to learn</w:t>
      </w:r>
      <w:r w:rsidR="00311E78">
        <w:rPr>
          <w:lang w:val="en-AU"/>
        </w:rPr>
        <w:t>]</w:t>
      </w:r>
      <w:r w:rsidRPr="00E9390E">
        <w:rPr>
          <w:lang w:val="en-AU"/>
        </w:rPr>
        <w:t xml:space="preserve"> and </w:t>
      </w:r>
      <w:proofErr w:type="spellStart"/>
      <w:r w:rsidRPr="00E9390E">
        <w:rPr>
          <w:i/>
          <w:iCs/>
          <w:lang w:val="en-AU"/>
        </w:rPr>
        <w:t>să</w:t>
      </w:r>
      <w:proofErr w:type="spellEnd"/>
      <w:r w:rsidRPr="00E9390E">
        <w:rPr>
          <w:lang w:val="en-AU"/>
        </w:rPr>
        <w:t xml:space="preserve"> </w:t>
      </w:r>
      <w:proofErr w:type="spellStart"/>
      <w:r w:rsidRPr="00E9390E">
        <w:rPr>
          <w:i/>
          <w:iCs/>
          <w:lang w:val="en-AU"/>
        </w:rPr>
        <w:t>țină</w:t>
      </w:r>
      <w:proofErr w:type="spellEnd"/>
      <w:r w:rsidRPr="00E9390E">
        <w:rPr>
          <w:i/>
          <w:iCs/>
          <w:lang w:val="en-AU"/>
        </w:rPr>
        <w:t xml:space="preserve"> </w:t>
      </w:r>
      <w:r w:rsidR="00311E78">
        <w:rPr>
          <w:lang w:val="en-AU"/>
        </w:rPr>
        <w:t>[</w:t>
      </w:r>
      <w:r w:rsidRPr="00E9390E">
        <w:rPr>
          <w:lang w:val="en-AU"/>
        </w:rPr>
        <w:t>to hold</w:t>
      </w:r>
      <w:r w:rsidR="00311E78">
        <w:rPr>
          <w:lang w:val="en-AU"/>
        </w:rPr>
        <w:t>]</w:t>
      </w:r>
      <w:r w:rsidRPr="00E9390E">
        <w:rPr>
          <w:lang w:val="en-AU"/>
        </w:rPr>
        <w:t xml:space="preserve">). </w:t>
      </w:r>
    </w:p>
    <w:p w14:paraId="1CCC2244" w14:textId="6036012B" w:rsidR="00E733DB" w:rsidRPr="00E9390E" w:rsidRDefault="00E733DB" w:rsidP="00E733DB">
      <w:pPr>
        <w:pStyle w:val="VCAAbody"/>
        <w:rPr>
          <w:lang w:val="en-AU"/>
        </w:rPr>
      </w:pPr>
      <w:r w:rsidRPr="00E9390E">
        <w:rPr>
          <w:lang w:val="en-AU"/>
        </w:rPr>
        <w:t xml:space="preserve">Some students were confused by the use of the hyphen between verb forms and unstressed forms of pronouns, a grammar feature that does not exist in English. Students should study verb forms attentively, should notice their structure and should avoid using the hyphen randomly, such as in </w:t>
      </w:r>
      <w:r w:rsidRPr="00E9390E">
        <w:rPr>
          <w:i/>
          <w:iCs/>
          <w:lang w:val="en-AU"/>
        </w:rPr>
        <w:t xml:space="preserve">ma-m </w:t>
      </w:r>
      <w:proofErr w:type="spellStart"/>
      <w:r w:rsidRPr="00E9390E">
        <w:rPr>
          <w:i/>
          <w:iCs/>
          <w:lang w:val="en-AU"/>
        </w:rPr>
        <w:t>dus</w:t>
      </w:r>
      <w:proofErr w:type="spellEnd"/>
      <w:r w:rsidRPr="00E9390E">
        <w:rPr>
          <w:lang w:val="en-AU"/>
        </w:rPr>
        <w:t xml:space="preserve"> (I went); the correct form is </w:t>
      </w:r>
      <w:r w:rsidRPr="00E9390E">
        <w:rPr>
          <w:i/>
          <w:iCs/>
          <w:lang w:val="en-AU"/>
        </w:rPr>
        <w:t xml:space="preserve">m-am </w:t>
      </w:r>
      <w:proofErr w:type="spellStart"/>
      <w:r w:rsidRPr="00E9390E">
        <w:rPr>
          <w:i/>
          <w:iCs/>
          <w:lang w:val="en-AU"/>
        </w:rPr>
        <w:t>dus</w:t>
      </w:r>
      <w:proofErr w:type="spellEnd"/>
      <w:r w:rsidRPr="00E9390E">
        <w:rPr>
          <w:lang w:val="en-AU"/>
        </w:rPr>
        <w:t xml:space="preserve">. In other instances, the hyphen was absent from complex constructions with imperatives, for example </w:t>
      </w:r>
      <w:proofErr w:type="spellStart"/>
      <w:r w:rsidRPr="00E9390E">
        <w:rPr>
          <w:i/>
          <w:iCs/>
          <w:lang w:val="en-AU"/>
        </w:rPr>
        <w:t>conectațivă</w:t>
      </w:r>
      <w:proofErr w:type="spellEnd"/>
      <w:r w:rsidRPr="00E9390E">
        <w:rPr>
          <w:lang w:val="en-AU"/>
        </w:rPr>
        <w:t xml:space="preserve"> and </w:t>
      </w:r>
      <w:proofErr w:type="spellStart"/>
      <w:r w:rsidRPr="00E9390E">
        <w:rPr>
          <w:i/>
          <w:iCs/>
          <w:lang w:val="en-AU"/>
        </w:rPr>
        <w:t>contactațimă</w:t>
      </w:r>
      <w:proofErr w:type="spellEnd"/>
      <w:r w:rsidR="00311E78">
        <w:rPr>
          <w:lang w:val="en-AU"/>
        </w:rPr>
        <w:t xml:space="preserve"> (</w:t>
      </w:r>
      <w:r w:rsidRPr="00E9390E">
        <w:rPr>
          <w:lang w:val="en-AU"/>
        </w:rPr>
        <w:t xml:space="preserve">the correct forms are </w:t>
      </w:r>
      <w:proofErr w:type="spellStart"/>
      <w:r w:rsidRPr="00E9390E">
        <w:rPr>
          <w:i/>
          <w:iCs/>
          <w:lang w:val="en-AU"/>
        </w:rPr>
        <w:t>conectați-vă</w:t>
      </w:r>
      <w:proofErr w:type="spellEnd"/>
      <w:r w:rsidRPr="00E9390E">
        <w:rPr>
          <w:lang w:val="en-AU"/>
        </w:rPr>
        <w:t xml:space="preserve"> </w:t>
      </w:r>
      <w:r w:rsidR="00311E78">
        <w:rPr>
          <w:lang w:val="en-AU"/>
        </w:rPr>
        <w:t>[</w:t>
      </w:r>
      <w:r w:rsidRPr="00E9390E">
        <w:rPr>
          <w:lang w:val="en-AU"/>
        </w:rPr>
        <w:t>connect yourself</w:t>
      </w:r>
      <w:r w:rsidR="00311E78">
        <w:rPr>
          <w:lang w:val="en-AU"/>
        </w:rPr>
        <w:t>]</w:t>
      </w:r>
      <w:r w:rsidRPr="00E9390E">
        <w:rPr>
          <w:lang w:val="en-AU"/>
        </w:rPr>
        <w:t xml:space="preserve"> and </w:t>
      </w:r>
      <w:proofErr w:type="spellStart"/>
      <w:r w:rsidRPr="00E9390E">
        <w:rPr>
          <w:i/>
          <w:iCs/>
          <w:lang w:val="en-AU"/>
        </w:rPr>
        <w:t>contactați-mă</w:t>
      </w:r>
      <w:proofErr w:type="spellEnd"/>
      <w:r w:rsidRPr="00E9390E">
        <w:rPr>
          <w:lang w:val="en-AU"/>
        </w:rPr>
        <w:t xml:space="preserve"> </w:t>
      </w:r>
      <w:r w:rsidR="00311E78">
        <w:rPr>
          <w:lang w:val="en-AU"/>
        </w:rPr>
        <w:t>[</w:t>
      </w:r>
      <w:r w:rsidRPr="00E9390E">
        <w:rPr>
          <w:lang w:val="en-AU"/>
        </w:rPr>
        <w:t>contact me</w:t>
      </w:r>
      <w:r w:rsidR="00311E78">
        <w:rPr>
          <w:lang w:val="en-AU"/>
        </w:rPr>
        <w:t xml:space="preserve">]), and in </w:t>
      </w:r>
      <w:r w:rsidRPr="00E9390E">
        <w:rPr>
          <w:lang w:val="en-AU"/>
        </w:rPr>
        <w:t xml:space="preserve">compound verb constructions, for example </w:t>
      </w:r>
      <w:proofErr w:type="spellStart"/>
      <w:r w:rsidRPr="00E9390E">
        <w:rPr>
          <w:i/>
          <w:iCs/>
          <w:lang w:val="en-AU"/>
        </w:rPr>
        <w:t>sau</w:t>
      </w:r>
      <w:proofErr w:type="spellEnd"/>
      <w:r w:rsidRPr="00E9390E">
        <w:rPr>
          <w:i/>
          <w:iCs/>
          <w:lang w:val="en-AU"/>
        </w:rPr>
        <w:t xml:space="preserve"> </w:t>
      </w:r>
      <w:proofErr w:type="spellStart"/>
      <w:r w:rsidRPr="00E9390E">
        <w:rPr>
          <w:i/>
          <w:iCs/>
          <w:lang w:val="en-AU"/>
        </w:rPr>
        <w:t>dus</w:t>
      </w:r>
      <w:proofErr w:type="spellEnd"/>
      <w:r w:rsidR="006D643C">
        <w:rPr>
          <w:i/>
          <w:iCs/>
          <w:lang w:val="en-AU"/>
        </w:rPr>
        <w:t xml:space="preserve"> </w:t>
      </w:r>
      <w:proofErr w:type="gramStart"/>
      <w:r w:rsidR="006D643C">
        <w:rPr>
          <w:i/>
          <w:iCs/>
          <w:lang w:val="en-AU"/>
        </w:rPr>
        <w:t>(</w:t>
      </w:r>
      <w:r w:rsidRPr="00E9390E">
        <w:rPr>
          <w:i/>
          <w:iCs/>
          <w:lang w:val="en-AU"/>
        </w:rPr>
        <w:t xml:space="preserve"> </w:t>
      </w:r>
      <w:r w:rsidRPr="00E9390E">
        <w:rPr>
          <w:lang w:val="en-AU"/>
        </w:rPr>
        <w:t>the</w:t>
      </w:r>
      <w:proofErr w:type="gramEnd"/>
      <w:r w:rsidRPr="00E9390E">
        <w:rPr>
          <w:lang w:val="en-AU"/>
        </w:rPr>
        <w:t xml:space="preserve"> </w:t>
      </w:r>
      <w:r w:rsidR="00311E78" w:rsidRPr="00E9390E">
        <w:rPr>
          <w:lang w:val="en-AU"/>
        </w:rPr>
        <w:t>correct</w:t>
      </w:r>
      <w:r w:rsidRPr="00E9390E">
        <w:rPr>
          <w:lang w:val="en-AU"/>
        </w:rPr>
        <w:t xml:space="preserve"> form is </w:t>
      </w:r>
      <w:r w:rsidRPr="00E9390E">
        <w:rPr>
          <w:i/>
          <w:iCs/>
          <w:lang w:val="en-AU"/>
        </w:rPr>
        <w:t xml:space="preserve">s-au </w:t>
      </w:r>
      <w:proofErr w:type="spellStart"/>
      <w:r w:rsidRPr="00E9390E">
        <w:rPr>
          <w:i/>
          <w:iCs/>
          <w:lang w:val="en-AU"/>
        </w:rPr>
        <w:t>dus</w:t>
      </w:r>
      <w:proofErr w:type="spellEnd"/>
      <w:r w:rsidRPr="00E9390E">
        <w:rPr>
          <w:lang w:val="en-AU"/>
        </w:rPr>
        <w:t xml:space="preserve"> </w:t>
      </w:r>
      <w:r w:rsidR="006D643C">
        <w:rPr>
          <w:lang w:val="en-AU"/>
        </w:rPr>
        <w:t>[</w:t>
      </w:r>
      <w:r w:rsidRPr="00E9390E">
        <w:rPr>
          <w:lang w:val="en-AU"/>
        </w:rPr>
        <w:t>they went</w:t>
      </w:r>
      <w:r w:rsidR="006D643C">
        <w:rPr>
          <w:lang w:val="en-AU"/>
        </w:rPr>
        <w:t>]</w:t>
      </w:r>
      <w:r w:rsidRPr="00E9390E">
        <w:rPr>
          <w:lang w:val="en-AU"/>
        </w:rPr>
        <w:t>).</w:t>
      </w:r>
    </w:p>
    <w:p w14:paraId="41486BCB" w14:textId="70EE1299" w:rsidR="007D70E1" w:rsidRPr="00E9390E" w:rsidRDefault="007D70E1" w:rsidP="00D54049">
      <w:pPr>
        <w:pStyle w:val="VCAAHeading3"/>
        <w:rPr>
          <w:lang w:val="en-AU"/>
        </w:rPr>
      </w:pPr>
      <w:r w:rsidRPr="00E9390E">
        <w:rPr>
          <w:lang w:val="en-AU"/>
        </w:rPr>
        <w:t>Question 10</w:t>
      </w:r>
    </w:p>
    <w:p w14:paraId="125C1321" w14:textId="4042BBCE" w:rsidR="007D70E1" w:rsidRPr="00E9390E" w:rsidRDefault="007D70E1" w:rsidP="00D54049">
      <w:pPr>
        <w:pStyle w:val="VCAAbody"/>
        <w:rPr>
          <w:lang w:val="en-AU"/>
        </w:rPr>
      </w:pPr>
      <w:r w:rsidRPr="00E9390E">
        <w:rPr>
          <w:lang w:val="en-AU"/>
        </w:rPr>
        <w:t>Students were required to write a diary entry about their first day at work, reflecting on the differences between their expectations and the reality that they experienced. The diary entry needed to include the events of the day, opinions and the participant’s attitude, and had to be written in the first person. The narrative should have compared these personal experiences with expectations and should have identified differences, if any. Students were expected to write an informal text, with full sentences, paragraphs and a conclusion.</w:t>
      </w:r>
    </w:p>
    <w:p w14:paraId="2303A420" w14:textId="5B2B952B" w:rsidR="007D70E1" w:rsidRPr="00E9390E" w:rsidRDefault="007D70E1" w:rsidP="00D54049">
      <w:pPr>
        <w:pStyle w:val="VCAAbody"/>
        <w:rPr>
          <w:lang w:val="en-AU"/>
        </w:rPr>
      </w:pPr>
      <w:r w:rsidRPr="00E9390E">
        <w:rPr>
          <w:lang w:val="en-AU"/>
        </w:rPr>
        <w:t>High</w:t>
      </w:r>
      <w:r w:rsidR="00D76107" w:rsidRPr="00E9390E">
        <w:rPr>
          <w:lang w:val="en-AU"/>
        </w:rPr>
        <w:t>-</w:t>
      </w:r>
      <w:r w:rsidRPr="00E9390E">
        <w:rPr>
          <w:lang w:val="en-AU"/>
        </w:rPr>
        <w:t xml:space="preserve">scoring students wrote detailed reflections on the events, highlighted the differences between expectations and reality, used a variety of tenses and impressed with their choice of language, such as rhetorical language. </w:t>
      </w:r>
    </w:p>
    <w:p w14:paraId="5DBC2349" w14:textId="32066977" w:rsidR="007D70E1" w:rsidRPr="00E9390E" w:rsidRDefault="007D70E1" w:rsidP="00D54049">
      <w:pPr>
        <w:pStyle w:val="VCAAbody"/>
        <w:rPr>
          <w:lang w:val="en-AU"/>
        </w:rPr>
      </w:pPr>
      <w:r w:rsidRPr="00E9390E">
        <w:rPr>
          <w:lang w:val="en-AU"/>
        </w:rPr>
        <w:t>Question 10 was the most popular choice i</w:t>
      </w:r>
      <w:r w:rsidR="009E2A2E" w:rsidRPr="00E9390E">
        <w:rPr>
          <w:lang w:val="en-AU"/>
        </w:rPr>
        <w:t>n</w:t>
      </w:r>
      <w:r w:rsidRPr="00E9390E">
        <w:rPr>
          <w:lang w:val="en-AU"/>
        </w:rPr>
        <w:t xml:space="preserve"> this section.</w:t>
      </w:r>
    </w:p>
    <w:p w14:paraId="15A28230" w14:textId="77777777" w:rsidR="007D70E1" w:rsidRPr="00E9390E" w:rsidRDefault="007D70E1" w:rsidP="00D54049">
      <w:pPr>
        <w:pStyle w:val="VCAAHeading3"/>
        <w:rPr>
          <w:lang w:val="en-AU"/>
        </w:rPr>
      </w:pPr>
      <w:r w:rsidRPr="00E9390E">
        <w:rPr>
          <w:lang w:val="en-AU"/>
        </w:rPr>
        <w:t>Question 11</w:t>
      </w:r>
    </w:p>
    <w:p w14:paraId="166916AD" w14:textId="59FC47E5" w:rsidR="007D70E1" w:rsidRPr="00E9390E" w:rsidRDefault="007D70E1" w:rsidP="00D54049">
      <w:pPr>
        <w:pStyle w:val="VCAAbody"/>
        <w:rPr>
          <w:lang w:val="en-AU"/>
        </w:rPr>
      </w:pPr>
      <w:r w:rsidRPr="00E9390E">
        <w:rPr>
          <w:lang w:val="en-AU"/>
        </w:rPr>
        <w:t>Students were required to write an imaginative story inspired by the proverb ‘the apple does not fall far from the tree’. The story was to be published in a book for short stories for young readers. Students were expected to write a story with ideas developed in full sentences and paragraphs logically sequenced. The written piece should have included an explanation of how the story was related to the given proverb and how the story ended. The st</w:t>
      </w:r>
      <w:r w:rsidR="007D42C4" w:rsidRPr="00E9390E">
        <w:rPr>
          <w:lang w:val="en-AU"/>
        </w:rPr>
        <w:t>ory could have included</w:t>
      </w:r>
      <w:r w:rsidRPr="00E9390E">
        <w:rPr>
          <w:lang w:val="en-AU"/>
        </w:rPr>
        <w:t xml:space="preserve"> descriptions of characters and places, or dialogue. Students were expected to write in Romanian creatively and to include different linguistic features, such as exaggeration and superlatives. </w:t>
      </w:r>
    </w:p>
    <w:p w14:paraId="589796E8" w14:textId="77777777" w:rsidR="007D70E1" w:rsidRPr="00E9390E" w:rsidRDefault="007D70E1" w:rsidP="00D54049">
      <w:pPr>
        <w:pStyle w:val="VCAAHeading3"/>
        <w:rPr>
          <w:lang w:val="en-AU"/>
        </w:rPr>
      </w:pPr>
      <w:r w:rsidRPr="00E9390E">
        <w:rPr>
          <w:lang w:val="en-AU"/>
        </w:rPr>
        <w:t>Question 12</w:t>
      </w:r>
    </w:p>
    <w:p w14:paraId="4A8514A1" w14:textId="001AA2BA" w:rsidR="007D70E1" w:rsidRPr="00E9390E" w:rsidRDefault="007D70E1" w:rsidP="00D54049">
      <w:pPr>
        <w:pStyle w:val="VCAAbody"/>
        <w:rPr>
          <w:lang w:val="en-AU"/>
        </w:rPr>
      </w:pPr>
      <w:r w:rsidRPr="00E9390E">
        <w:rPr>
          <w:lang w:val="en-AU"/>
        </w:rPr>
        <w:t>Students were required to write the text of an informative interview with a favourite sportsperson. In the text of the interview, students had to identify the sportsperson and reason for conducting the interview. The interviewer had to ask questions about the sportsperson and their qualities, and give examples of the sportsperson’s activities. The written piece could have included descriptions of events the sportsperson attended, places they visited or characters they met. To further extend their response, students could have included examples of the interviewer’s activities and how those related to the sportsperson’s experience.</w:t>
      </w:r>
    </w:p>
    <w:p w14:paraId="79FD57EF" w14:textId="12D7AC36" w:rsidR="002B1494" w:rsidRPr="00E9390E" w:rsidRDefault="007D70E1" w:rsidP="007D70E1">
      <w:pPr>
        <w:pStyle w:val="VCAAbody"/>
        <w:rPr>
          <w:lang w:val="en-AU"/>
        </w:rPr>
      </w:pPr>
      <w:r w:rsidRPr="00E9390E">
        <w:rPr>
          <w:lang w:val="en-AU"/>
        </w:rPr>
        <w:t>The interview was to be published in the local youth magazine; therefore it must have been written in formal yet friendly language, with full sentences and paragraphs for longer ideas. A conclusion should have been formulated at the end of the interview. Students could have used rhetorical language, exaggerations or superlatives to express a point of view or an attitude.</w:t>
      </w:r>
    </w:p>
    <w:sectPr w:rsidR="002B1494" w:rsidRPr="00E9390E"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746249" w:rsidRDefault="00746249" w:rsidP="00304EA1">
      <w:pPr>
        <w:spacing w:after="0" w:line="240" w:lineRule="auto"/>
      </w:pPr>
      <w:r>
        <w:separator/>
      </w:r>
    </w:p>
  </w:endnote>
  <w:endnote w:type="continuationSeparator" w:id="0">
    <w:p w14:paraId="6C2FE3E4" w14:textId="77777777" w:rsidR="00746249" w:rsidRDefault="00746249"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746249" w:rsidRPr="00D06414" w14:paraId="00D3EC34" w14:textId="77777777" w:rsidTr="00BB3BAB">
      <w:trPr>
        <w:trHeight w:val="476"/>
      </w:trPr>
      <w:tc>
        <w:tcPr>
          <w:tcW w:w="1667" w:type="pct"/>
          <w:tcMar>
            <w:left w:w="0" w:type="dxa"/>
            <w:right w:w="0" w:type="dxa"/>
          </w:tcMar>
        </w:tcPr>
        <w:p w14:paraId="4F062E5B" w14:textId="77777777" w:rsidR="00746249" w:rsidRPr="00D06414" w:rsidRDefault="00746249"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746249" w:rsidRPr="00D06414" w:rsidRDefault="00746249"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746249" w:rsidRPr="00D06414" w:rsidRDefault="00746249"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5D192EFA" w14:textId="77777777" w:rsidR="00746249" w:rsidRPr="00D06414" w:rsidRDefault="0074624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746249" w:rsidRPr="00D06414" w14:paraId="28670396" w14:textId="77777777" w:rsidTr="000F5AAF">
      <w:tc>
        <w:tcPr>
          <w:tcW w:w="1459" w:type="pct"/>
          <w:tcMar>
            <w:left w:w="0" w:type="dxa"/>
            <w:right w:w="0" w:type="dxa"/>
          </w:tcMar>
        </w:tcPr>
        <w:p w14:paraId="0BBE30B4" w14:textId="77777777" w:rsidR="00746249" w:rsidRPr="00D06414" w:rsidRDefault="00746249"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746249" w:rsidRPr="00D06414" w:rsidRDefault="00746249"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746249" w:rsidRPr="00D06414" w:rsidRDefault="00746249"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746249" w:rsidRPr="00D06414" w:rsidRDefault="00746249"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746249" w:rsidRDefault="00746249" w:rsidP="00304EA1">
      <w:pPr>
        <w:spacing w:after="0" w:line="240" w:lineRule="auto"/>
      </w:pPr>
      <w:r>
        <w:separator/>
      </w:r>
    </w:p>
  </w:footnote>
  <w:footnote w:type="continuationSeparator" w:id="0">
    <w:p w14:paraId="600CFD58" w14:textId="77777777" w:rsidR="00746249" w:rsidRDefault="00746249"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5868AD6C" w:rsidR="00746249" w:rsidRPr="00D86DE4" w:rsidRDefault="00746249" w:rsidP="00D86DE4">
    <w:pPr>
      <w:pStyle w:val="VCAAcaptionsandfootnotes"/>
      <w:rPr>
        <w:color w:val="999999" w:themeColor="accent2"/>
      </w:rPr>
    </w:pPr>
    <w:r>
      <w:t>2022 VCE Romanian written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746249" w:rsidRPr="009370BC" w:rsidRDefault="00746249"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A335006">
          <wp:simplePos x="0" y="0"/>
          <wp:positionH relativeFrom="column">
            <wp:posOffset>-720090</wp:posOffset>
          </wp:positionH>
          <wp:positionV relativeFrom="page">
            <wp:posOffset>0</wp:posOffset>
          </wp:positionV>
          <wp:extent cx="7562088" cy="719016"/>
          <wp:effectExtent l="0" t="0" r="127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4BB1"/>
    <w:multiLevelType w:val="hybridMultilevel"/>
    <w:tmpl w:val="0DA4C2E8"/>
    <w:lvl w:ilvl="0" w:tplc="C88C3406">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3630E"/>
    <w:multiLevelType w:val="hybridMultilevel"/>
    <w:tmpl w:val="AF7A7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0540F5"/>
    <w:multiLevelType w:val="hybridMultilevel"/>
    <w:tmpl w:val="6ADE3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674B88"/>
    <w:multiLevelType w:val="hybridMultilevel"/>
    <w:tmpl w:val="D7E4D042"/>
    <w:lvl w:ilvl="0" w:tplc="0ECE57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0F1880"/>
    <w:multiLevelType w:val="hybridMultilevel"/>
    <w:tmpl w:val="45B49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E52601"/>
    <w:multiLevelType w:val="hybridMultilevel"/>
    <w:tmpl w:val="442E0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4229C8"/>
    <w:multiLevelType w:val="hybridMultilevel"/>
    <w:tmpl w:val="49548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B2194"/>
    <w:multiLevelType w:val="hybridMultilevel"/>
    <w:tmpl w:val="A1CA4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16218E"/>
    <w:multiLevelType w:val="hybridMultilevel"/>
    <w:tmpl w:val="E9585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5B4242"/>
    <w:multiLevelType w:val="hybridMultilevel"/>
    <w:tmpl w:val="478E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29639F4"/>
    <w:multiLevelType w:val="hybridMultilevel"/>
    <w:tmpl w:val="F516D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95CB0"/>
    <w:multiLevelType w:val="hybridMultilevel"/>
    <w:tmpl w:val="604EEBA2"/>
    <w:lvl w:ilvl="0" w:tplc="1402E84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A61485"/>
    <w:multiLevelType w:val="hybridMultilevel"/>
    <w:tmpl w:val="D29A1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5D597B1E"/>
    <w:multiLevelType w:val="hybridMultilevel"/>
    <w:tmpl w:val="1ADA8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57C0F03A"/>
    <w:lvl w:ilvl="0" w:tplc="A46403C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3701360"/>
    <w:multiLevelType w:val="hybridMultilevel"/>
    <w:tmpl w:val="0B68E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545612A"/>
    <w:multiLevelType w:val="hybridMultilevel"/>
    <w:tmpl w:val="B8FAD7D2"/>
    <w:lvl w:ilvl="0" w:tplc="79D8E71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6C49C9"/>
    <w:multiLevelType w:val="hybridMultilevel"/>
    <w:tmpl w:val="AF3C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449685">
    <w:abstractNumId w:val="18"/>
  </w:num>
  <w:num w:numId="2" w16cid:durableId="1833715737">
    <w:abstractNumId w:val="15"/>
  </w:num>
  <w:num w:numId="3" w16cid:durableId="616523603">
    <w:abstractNumId w:val="11"/>
  </w:num>
  <w:num w:numId="4" w16cid:durableId="6056306">
    <w:abstractNumId w:val="6"/>
  </w:num>
  <w:num w:numId="5" w16cid:durableId="300841613">
    <w:abstractNumId w:val="17"/>
  </w:num>
  <w:num w:numId="6" w16cid:durableId="27410659">
    <w:abstractNumId w:val="13"/>
  </w:num>
  <w:num w:numId="7" w16cid:durableId="317153768">
    <w:abstractNumId w:val="16"/>
  </w:num>
  <w:num w:numId="8" w16cid:durableId="927344852">
    <w:abstractNumId w:val="21"/>
  </w:num>
  <w:num w:numId="9" w16cid:durableId="1461335768">
    <w:abstractNumId w:val="12"/>
  </w:num>
  <w:num w:numId="10" w16cid:durableId="2115398890">
    <w:abstractNumId w:val="5"/>
  </w:num>
  <w:num w:numId="11" w16cid:durableId="2107193786">
    <w:abstractNumId w:val="9"/>
  </w:num>
  <w:num w:numId="12" w16cid:durableId="1624075965">
    <w:abstractNumId w:val="7"/>
  </w:num>
  <w:num w:numId="13" w16cid:durableId="1041053499">
    <w:abstractNumId w:val="19"/>
  </w:num>
  <w:num w:numId="14" w16cid:durableId="196938456">
    <w:abstractNumId w:val="10"/>
  </w:num>
  <w:num w:numId="15" w16cid:durableId="58133504">
    <w:abstractNumId w:val="2"/>
  </w:num>
  <w:num w:numId="16" w16cid:durableId="1505707512">
    <w:abstractNumId w:val="20"/>
  </w:num>
  <w:num w:numId="17" w16cid:durableId="1200554652">
    <w:abstractNumId w:val="4"/>
  </w:num>
  <w:num w:numId="18" w16cid:durableId="510339320">
    <w:abstractNumId w:val="14"/>
  </w:num>
  <w:num w:numId="19" w16cid:durableId="997734919">
    <w:abstractNumId w:val="8"/>
  </w:num>
  <w:num w:numId="20" w16cid:durableId="1438406237">
    <w:abstractNumId w:val="1"/>
  </w:num>
  <w:num w:numId="21" w16cid:durableId="1535463502">
    <w:abstractNumId w:val="3"/>
  </w:num>
  <w:num w:numId="22" w16cid:durableId="29776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B1"/>
    <w:rsid w:val="00003885"/>
    <w:rsid w:val="00003F58"/>
    <w:rsid w:val="000069ED"/>
    <w:rsid w:val="00011593"/>
    <w:rsid w:val="0001264D"/>
    <w:rsid w:val="00024018"/>
    <w:rsid w:val="000340FE"/>
    <w:rsid w:val="000428ED"/>
    <w:rsid w:val="0005780E"/>
    <w:rsid w:val="00065CC6"/>
    <w:rsid w:val="00085A3B"/>
    <w:rsid w:val="00090D46"/>
    <w:rsid w:val="000949AF"/>
    <w:rsid w:val="000A1736"/>
    <w:rsid w:val="000A71F7"/>
    <w:rsid w:val="000B22AB"/>
    <w:rsid w:val="000B4E2A"/>
    <w:rsid w:val="000E410A"/>
    <w:rsid w:val="000F09E4"/>
    <w:rsid w:val="000F16FD"/>
    <w:rsid w:val="000F1E86"/>
    <w:rsid w:val="000F5AAF"/>
    <w:rsid w:val="00120DB9"/>
    <w:rsid w:val="00143520"/>
    <w:rsid w:val="00143992"/>
    <w:rsid w:val="00153AD2"/>
    <w:rsid w:val="00157F22"/>
    <w:rsid w:val="001779EA"/>
    <w:rsid w:val="00182027"/>
    <w:rsid w:val="00184297"/>
    <w:rsid w:val="00190605"/>
    <w:rsid w:val="001B2DF9"/>
    <w:rsid w:val="001B4B5D"/>
    <w:rsid w:val="001C1E22"/>
    <w:rsid w:val="001C3EEA"/>
    <w:rsid w:val="001D2CDE"/>
    <w:rsid w:val="001D3246"/>
    <w:rsid w:val="001D4439"/>
    <w:rsid w:val="001D5332"/>
    <w:rsid w:val="001E630D"/>
    <w:rsid w:val="001F2C57"/>
    <w:rsid w:val="00212FA2"/>
    <w:rsid w:val="002279BA"/>
    <w:rsid w:val="002329F3"/>
    <w:rsid w:val="00243F0D"/>
    <w:rsid w:val="00247DEE"/>
    <w:rsid w:val="002558B9"/>
    <w:rsid w:val="00260767"/>
    <w:rsid w:val="002647BB"/>
    <w:rsid w:val="00264E60"/>
    <w:rsid w:val="00274616"/>
    <w:rsid w:val="002754C1"/>
    <w:rsid w:val="002841C8"/>
    <w:rsid w:val="0028516B"/>
    <w:rsid w:val="00285640"/>
    <w:rsid w:val="002A380A"/>
    <w:rsid w:val="002A62B2"/>
    <w:rsid w:val="002B003A"/>
    <w:rsid w:val="002B1494"/>
    <w:rsid w:val="002B4B07"/>
    <w:rsid w:val="002C6F90"/>
    <w:rsid w:val="002D37A0"/>
    <w:rsid w:val="002E2299"/>
    <w:rsid w:val="002E4FB5"/>
    <w:rsid w:val="00300AED"/>
    <w:rsid w:val="00302FB8"/>
    <w:rsid w:val="00304EA1"/>
    <w:rsid w:val="00311E78"/>
    <w:rsid w:val="00314D81"/>
    <w:rsid w:val="00322FC6"/>
    <w:rsid w:val="003418D2"/>
    <w:rsid w:val="00350651"/>
    <w:rsid w:val="0035293F"/>
    <w:rsid w:val="00362957"/>
    <w:rsid w:val="0038096D"/>
    <w:rsid w:val="003841BF"/>
    <w:rsid w:val="00385147"/>
    <w:rsid w:val="00391986"/>
    <w:rsid w:val="003A00B4"/>
    <w:rsid w:val="003B2257"/>
    <w:rsid w:val="003C5E71"/>
    <w:rsid w:val="003C6C6D"/>
    <w:rsid w:val="003D0A92"/>
    <w:rsid w:val="003D6CBD"/>
    <w:rsid w:val="003D72C2"/>
    <w:rsid w:val="003E551F"/>
    <w:rsid w:val="00400537"/>
    <w:rsid w:val="0040096B"/>
    <w:rsid w:val="004053F0"/>
    <w:rsid w:val="004054A9"/>
    <w:rsid w:val="00417AA3"/>
    <w:rsid w:val="00425DFE"/>
    <w:rsid w:val="00434EDB"/>
    <w:rsid w:val="00434F5E"/>
    <w:rsid w:val="00440B32"/>
    <w:rsid w:val="0044213C"/>
    <w:rsid w:val="0046078D"/>
    <w:rsid w:val="00495C80"/>
    <w:rsid w:val="004A2ED8"/>
    <w:rsid w:val="004B42FC"/>
    <w:rsid w:val="004B7C55"/>
    <w:rsid w:val="004C64A0"/>
    <w:rsid w:val="004F5BDA"/>
    <w:rsid w:val="00501717"/>
    <w:rsid w:val="00501D62"/>
    <w:rsid w:val="0051631E"/>
    <w:rsid w:val="0051699C"/>
    <w:rsid w:val="00516B9F"/>
    <w:rsid w:val="00523E37"/>
    <w:rsid w:val="0052425D"/>
    <w:rsid w:val="005272F3"/>
    <w:rsid w:val="00537A1F"/>
    <w:rsid w:val="005417FC"/>
    <w:rsid w:val="0055420E"/>
    <w:rsid w:val="005570CF"/>
    <w:rsid w:val="00562CD3"/>
    <w:rsid w:val="0056332F"/>
    <w:rsid w:val="00566029"/>
    <w:rsid w:val="005923CB"/>
    <w:rsid w:val="005A0D25"/>
    <w:rsid w:val="005B391B"/>
    <w:rsid w:val="005C2334"/>
    <w:rsid w:val="005D3D78"/>
    <w:rsid w:val="005D7DBA"/>
    <w:rsid w:val="005E2EF0"/>
    <w:rsid w:val="005E7C2B"/>
    <w:rsid w:val="005F1668"/>
    <w:rsid w:val="005F4092"/>
    <w:rsid w:val="005F45CA"/>
    <w:rsid w:val="006115DB"/>
    <w:rsid w:val="00626FA8"/>
    <w:rsid w:val="00630179"/>
    <w:rsid w:val="00641344"/>
    <w:rsid w:val="006540C7"/>
    <w:rsid w:val="00655015"/>
    <w:rsid w:val="006663C6"/>
    <w:rsid w:val="006763EE"/>
    <w:rsid w:val="0068471E"/>
    <w:rsid w:val="00684F98"/>
    <w:rsid w:val="00693FFD"/>
    <w:rsid w:val="006C4F57"/>
    <w:rsid w:val="006D2159"/>
    <w:rsid w:val="006D643C"/>
    <w:rsid w:val="006F787C"/>
    <w:rsid w:val="00702636"/>
    <w:rsid w:val="007125A0"/>
    <w:rsid w:val="007150C0"/>
    <w:rsid w:val="00716321"/>
    <w:rsid w:val="007175B1"/>
    <w:rsid w:val="00724507"/>
    <w:rsid w:val="00746249"/>
    <w:rsid w:val="00747109"/>
    <w:rsid w:val="007500F8"/>
    <w:rsid w:val="00765D63"/>
    <w:rsid w:val="00773E6C"/>
    <w:rsid w:val="00780313"/>
    <w:rsid w:val="00781FB1"/>
    <w:rsid w:val="007852F3"/>
    <w:rsid w:val="007A4B91"/>
    <w:rsid w:val="007B1FFA"/>
    <w:rsid w:val="007B6B20"/>
    <w:rsid w:val="007C600D"/>
    <w:rsid w:val="007D1B6D"/>
    <w:rsid w:val="007D42C4"/>
    <w:rsid w:val="007D619F"/>
    <w:rsid w:val="007D70E1"/>
    <w:rsid w:val="007F6D70"/>
    <w:rsid w:val="00803AD1"/>
    <w:rsid w:val="00813C37"/>
    <w:rsid w:val="008154B5"/>
    <w:rsid w:val="00823962"/>
    <w:rsid w:val="008428B1"/>
    <w:rsid w:val="008470D6"/>
    <w:rsid w:val="00850410"/>
    <w:rsid w:val="00851623"/>
    <w:rsid w:val="00852719"/>
    <w:rsid w:val="00860115"/>
    <w:rsid w:val="0088783C"/>
    <w:rsid w:val="00891F31"/>
    <w:rsid w:val="008B2716"/>
    <w:rsid w:val="008C1250"/>
    <w:rsid w:val="008F0E19"/>
    <w:rsid w:val="00901683"/>
    <w:rsid w:val="009045D2"/>
    <w:rsid w:val="009370BC"/>
    <w:rsid w:val="0094228B"/>
    <w:rsid w:val="009443D3"/>
    <w:rsid w:val="009452A9"/>
    <w:rsid w:val="00970580"/>
    <w:rsid w:val="0098394F"/>
    <w:rsid w:val="0098739B"/>
    <w:rsid w:val="009906B5"/>
    <w:rsid w:val="009A2859"/>
    <w:rsid w:val="009B0853"/>
    <w:rsid w:val="009B61E5"/>
    <w:rsid w:val="009C6846"/>
    <w:rsid w:val="009D0E9E"/>
    <w:rsid w:val="009D1E89"/>
    <w:rsid w:val="009D49A5"/>
    <w:rsid w:val="009E2A2E"/>
    <w:rsid w:val="009E5707"/>
    <w:rsid w:val="00A0287C"/>
    <w:rsid w:val="00A03340"/>
    <w:rsid w:val="00A17661"/>
    <w:rsid w:val="00A24B2D"/>
    <w:rsid w:val="00A30F78"/>
    <w:rsid w:val="00A40966"/>
    <w:rsid w:val="00A5029A"/>
    <w:rsid w:val="00A54577"/>
    <w:rsid w:val="00A65BBC"/>
    <w:rsid w:val="00A817B2"/>
    <w:rsid w:val="00A85E39"/>
    <w:rsid w:val="00A921E0"/>
    <w:rsid w:val="00A922F4"/>
    <w:rsid w:val="00A95F56"/>
    <w:rsid w:val="00AA2A7F"/>
    <w:rsid w:val="00AB657D"/>
    <w:rsid w:val="00AE5526"/>
    <w:rsid w:val="00AF051B"/>
    <w:rsid w:val="00AF61E2"/>
    <w:rsid w:val="00B01578"/>
    <w:rsid w:val="00B0738F"/>
    <w:rsid w:val="00B13D3B"/>
    <w:rsid w:val="00B230DB"/>
    <w:rsid w:val="00B26601"/>
    <w:rsid w:val="00B305C6"/>
    <w:rsid w:val="00B31A41"/>
    <w:rsid w:val="00B41951"/>
    <w:rsid w:val="00B467C4"/>
    <w:rsid w:val="00B53229"/>
    <w:rsid w:val="00B62480"/>
    <w:rsid w:val="00B66D4C"/>
    <w:rsid w:val="00B717F4"/>
    <w:rsid w:val="00B81B70"/>
    <w:rsid w:val="00B82688"/>
    <w:rsid w:val="00BB3BAB"/>
    <w:rsid w:val="00BB6BFD"/>
    <w:rsid w:val="00BB7F22"/>
    <w:rsid w:val="00BD0724"/>
    <w:rsid w:val="00BD2B91"/>
    <w:rsid w:val="00BE194A"/>
    <w:rsid w:val="00BE5521"/>
    <w:rsid w:val="00BF0BBA"/>
    <w:rsid w:val="00BF4172"/>
    <w:rsid w:val="00BF6C23"/>
    <w:rsid w:val="00C16ADA"/>
    <w:rsid w:val="00C35203"/>
    <w:rsid w:val="00C365AB"/>
    <w:rsid w:val="00C51CA0"/>
    <w:rsid w:val="00C53263"/>
    <w:rsid w:val="00C5766D"/>
    <w:rsid w:val="00C62F05"/>
    <w:rsid w:val="00C75F1D"/>
    <w:rsid w:val="00C77A45"/>
    <w:rsid w:val="00C867A6"/>
    <w:rsid w:val="00C86996"/>
    <w:rsid w:val="00C9257C"/>
    <w:rsid w:val="00C95156"/>
    <w:rsid w:val="00CA0DC2"/>
    <w:rsid w:val="00CA2CDD"/>
    <w:rsid w:val="00CB68E8"/>
    <w:rsid w:val="00CC0CF3"/>
    <w:rsid w:val="00CC16B6"/>
    <w:rsid w:val="00CD4A29"/>
    <w:rsid w:val="00D04F01"/>
    <w:rsid w:val="00D0614E"/>
    <w:rsid w:val="00D06414"/>
    <w:rsid w:val="00D10AA4"/>
    <w:rsid w:val="00D20ED9"/>
    <w:rsid w:val="00D24E5A"/>
    <w:rsid w:val="00D338E4"/>
    <w:rsid w:val="00D35B4A"/>
    <w:rsid w:val="00D51947"/>
    <w:rsid w:val="00D532F0"/>
    <w:rsid w:val="00D54049"/>
    <w:rsid w:val="00D56E0F"/>
    <w:rsid w:val="00D66776"/>
    <w:rsid w:val="00D76107"/>
    <w:rsid w:val="00D77413"/>
    <w:rsid w:val="00D82759"/>
    <w:rsid w:val="00D86DE4"/>
    <w:rsid w:val="00D93D88"/>
    <w:rsid w:val="00DA107A"/>
    <w:rsid w:val="00DD6785"/>
    <w:rsid w:val="00DE1909"/>
    <w:rsid w:val="00DE51DB"/>
    <w:rsid w:val="00DF4A82"/>
    <w:rsid w:val="00DF756F"/>
    <w:rsid w:val="00E23F1D"/>
    <w:rsid w:val="00E273BD"/>
    <w:rsid w:val="00E30E05"/>
    <w:rsid w:val="00E35622"/>
    <w:rsid w:val="00E36361"/>
    <w:rsid w:val="00E5472F"/>
    <w:rsid w:val="00E55AE9"/>
    <w:rsid w:val="00E644D0"/>
    <w:rsid w:val="00E733DB"/>
    <w:rsid w:val="00E75F7F"/>
    <w:rsid w:val="00E8676F"/>
    <w:rsid w:val="00E9390E"/>
    <w:rsid w:val="00EB0C84"/>
    <w:rsid w:val="00EC3A08"/>
    <w:rsid w:val="00ED34F4"/>
    <w:rsid w:val="00ED72B9"/>
    <w:rsid w:val="00EF4188"/>
    <w:rsid w:val="00F005B6"/>
    <w:rsid w:val="00F17FDE"/>
    <w:rsid w:val="00F227FB"/>
    <w:rsid w:val="00F23A9B"/>
    <w:rsid w:val="00F36A7E"/>
    <w:rsid w:val="00F40D53"/>
    <w:rsid w:val="00F41038"/>
    <w:rsid w:val="00F42985"/>
    <w:rsid w:val="00F4525C"/>
    <w:rsid w:val="00F462BE"/>
    <w:rsid w:val="00F50D86"/>
    <w:rsid w:val="00F51321"/>
    <w:rsid w:val="00F72DE8"/>
    <w:rsid w:val="00F73F1F"/>
    <w:rsid w:val="00F866E7"/>
    <w:rsid w:val="00FB6F51"/>
    <w:rsid w:val="00FB722C"/>
    <w:rsid w:val="00FC57AA"/>
    <w:rsid w:val="00FC66F8"/>
    <w:rsid w:val="00FD29D3"/>
    <w:rsid w:val="00FE3F0B"/>
    <w:rsid w:val="00FE49F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A0D25"/>
    <w:pPr>
      <w:numPr>
        <w:numId w:val="22"/>
      </w:numPr>
      <w:tabs>
        <w:tab w:val="left" w:pos="425"/>
      </w:tabs>
      <w:spacing w:before="60" w:after="60"/>
      <w:ind w:left="360"/>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styleId="Revision">
    <w:name w:val="Revision"/>
    <w:hidden/>
    <w:uiPriority w:val="99"/>
    <w:semiHidden/>
    <w:rsid w:val="009452A9"/>
    <w:pPr>
      <w:spacing w:after="0" w:line="240" w:lineRule="auto"/>
    </w:pPr>
  </w:style>
  <w:style w:type="paragraph" w:customStyle="1" w:styleId="Default">
    <w:name w:val="Default"/>
    <w:rsid w:val="00247DEE"/>
    <w:pPr>
      <w:autoSpaceDE w:val="0"/>
      <w:autoSpaceDN w:val="0"/>
      <w:adjustRightInd w:val="0"/>
      <w:spacing w:after="0" w:line="240" w:lineRule="auto"/>
    </w:pPr>
    <w:rPr>
      <w:rFonts w:ascii="Calibri" w:hAnsi="Calibri" w:cs="Calibri"/>
      <w:color w:val="000000"/>
      <w:sz w:val="24"/>
      <w:szCs w:val="24"/>
      <w:lang w:val="en-AU"/>
    </w:rPr>
  </w:style>
  <w:style w:type="paragraph" w:styleId="HTMLPreformatted">
    <w:name w:val="HTML Preformatted"/>
    <w:basedOn w:val="Normal"/>
    <w:link w:val="HTMLPreformattedChar"/>
    <w:uiPriority w:val="99"/>
    <w:semiHidden/>
    <w:unhideWhenUsed/>
    <w:rsid w:val="00715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semiHidden/>
    <w:rsid w:val="007150C0"/>
    <w:rPr>
      <w:rFonts w:ascii="Courier New" w:eastAsia="Times New Roman" w:hAnsi="Courier New" w:cs="Courier New"/>
      <w:sz w:val="20"/>
      <w:szCs w:val="20"/>
      <w:lang w:val="en-AU" w:eastAsia="en-AU"/>
    </w:rPr>
  </w:style>
  <w:style w:type="character" w:customStyle="1" w:styleId="y2iqfc">
    <w:name w:val="y2iqfc"/>
    <w:basedOn w:val="DefaultParagraphFont"/>
    <w:rsid w:val="00715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475947">
      <w:bodyDiv w:val="1"/>
      <w:marLeft w:val="0"/>
      <w:marRight w:val="0"/>
      <w:marTop w:val="0"/>
      <w:marBottom w:val="0"/>
      <w:divBdr>
        <w:top w:val="none" w:sz="0" w:space="0" w:color="auto"/>
        <w:left w:val="none" w:sz="0" w:space="0" w:color="auto"/>
        <w:bottom w:val="none" w:sz="0" w:space="0" w:color="auto"/>
        <w:right w:val="none" w:sz="0" w:space="0" w:color="auto"/>
      </w:divBdr>
    </w:div>
    <w:div w:id="1837304816">
      <w:bodyDiv w:val="1"/>
      <w:marLeft w:val="0"/>
      <w:marRight w:val="0"/>
      <w:marTop w:val="0"/>
      <w:marBottom w:val="0"/>
      <w:divBdr>
        <w:top w:val="none" w:sz="0" w:space="0" w:color="auto"/>
        <w:left w:val="none" w:sz="0" w:space="0" w:color="auto"/>
        <w:bottom w:val="none" w:sz="0" w:space="0" w:color="auto"/>
        <w:right w:val="none" w:sz="0" w:space="0" w:color="auto"/>
      </w:divBdr>
    </w:div>
    <w:div w:id="2009474667">
      <w:bodyDiv w:val="1"/>
      <w:marLeft w:val="0"/>
      <w:marRight w:val="0"/>
      <w:marTop w:val="0"/>
      <w:marBottom w:val="0"/>
      <w:divBdr>
        <w:top w:val="none" w:sz="0" w:space="0" w:color="auto"/>
        <w:left w:val="none" w:sz="0" w:space="0" w:color="auto"/>
        <w:bottom w:val="none" w:sz="0" w:space="0" w:color="auto"/>
        <w:right w:val="none" w:sz="0" w:space="0" w:color="auto"/>
      </w:divBdr>
      <w:divsChild>
        <w:div w:id="99105040">
          <w:marLeft w:val="0"/>
          <w:marRight w:val="0"/>
          <w:marTop w:val="0"/>
          <w:marBottom w:val="0"/>
          <w:divBdr>
            <w:top w:val="none" w:sz="0" w:space="0" w:color="auto"/>
            <w:left w:val="none" w:sz="0" w:space="0" w:color="auto"/>
            <w:bottom w:val="none" w:sz="0" w:space="0" w:color="auto"/>
            <w:right w:val="none" w:sz="0" w:space="0" w:color="auto"/>
          </w:divBdr>
        </w:div>
        <w:div w:id="317810471">
          <w:marLeft w:val="0"/>
          <w:marRight w:val="0"/>
          <w:marTop w:val="0"/>
          <w:marBottom w:val="0"/>
          <w:divBdr>
            <w:top w:val="none" w:sz="0" w:space="0" w:color="auto"/>
            <w:left w:val="none" w:sz="0" w:space="0" w:color="auto"/>
            <w:bottom w:val="none" w:sz="0" w:space="0" w:color="auto"/>
            <w:right w:val="none" w:sz="0" w:space="0" w:color="auto"/>
          </w:divBdr>
          <w:divsChild>
            <w:div w:id="765806430">
              <w:marLeft w:val="0"/>
              <w:marRight w:val="165"/>
              <w:marTop w:val="150"/>
              <w:marBottom w:val="0"/>
              <w:divBdr>
                <w:top w:val="none" w:sz="0" w:space="0" w:color="auto"/>
                <w:left w:val="none" w:sz="0" w:space="0" w:color="auto"/>
                <w:bottom w:val="none" w:sz="0" w:space="0" w:color="auto"/>
                <w:right w:val="none" w:sz="0" w:space="0" w:color="auto"/>
              </w:divBdr>
              <w:divsChild>
                <w:div w:id="1233203528">
                  <w:marLeft w:val="0"/>
                  <w:marRight w:val="0"/>
                  <w:marTop w:val="0"/>
                  <w:marBottom w:val="0"/>
                  <w:divBdr>
                    <w:top w:val="none" w:sz="0" w:space="0" w:color="auto"/>
                    <w:left w:val="none" w:sz="0" w:space="0" w:color="auto"/>
                    <w:bottom w:val="none" w:sz="0" w:space="0" w:color="auto"/>
                    <w:right w:val="none" w:sz="0" w:space="0" w:color="auto"/>
                  </w:divBdr>
                  <w:divsChild>
                    <w:div w:id="11438102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A6698D3E-77F5-6F47-8B32-6216F4787C56}">
  <ds:schemaRefs>
    <ds:schemaRef ds:uri="http://schemas.openxmlformats.org/officeDocument/2006/bibliography"/>
  </ds:schemaRefs>
</ds:datastoreItem>
</file>

<file path=customXml/itemProps2.xml><?xml version="1.0" encoding="utf-8"?>
<ds:datastoreItem xmlns:ds="http://schemas.openxmlformats.org/officeDocument/2006/customXml" ds:itemID="{AC8A1D2B-D811-4EB5-A240-0B0D8D9B7722}"/>
</file>

<file path=customXml/itemProps3.xml><?xml version="1.0" encoding="utf-8"?>
<ds:datastoreItem xmlns:ds="http://schemas.openxmlformats.org/officeDocument/2006/customXml" ds:itemID="{7C20E9B9-0D5E-4312-A90D-12117032FF68}"/>
</file>

<file path=customXml/itemProps4.xml><?xml version="1.0" encoding="utf-8"?>
<ds:datastoreItem xmlns:ds="http://schemas.openxmlformats.org/officeDocument/2006/customXml" ds:itemID="{71496B39-2891-48C3-8042-77C4C0585067}"/>
</file>

<file path=docProps/app.xml><?xml version="1.0" encoding="utf-8"?>
<Properties xmlns="http://schemas.openxmlformats.org/officeDocument/2006/extended-properties" xmlns:vt="http://schemas.openxmlformats.org/officeDocument/2006/docPropsVTypes">
  <Template>Normal.dotm</Template>
  <TotalTime>0</TotalTime>
  <Pages>6</Pages>
  <Words>2301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VCE Romanian written external assessment report</dc:title>
  <dc:creator/>
  <cp:lastModifiedBy/>
  <cp:revision>1</cp:revision>
  <dcterms:created xsi:type="dcterms:W3CDTF">2023-05-08T02:08:00Z</dcterms:created>
  <dcterms:modified xsi:type="dcterms:W3CDTF">2023-05-08T02:08:00Z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