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37C882" w14:textId="1F90FEBF" w:rsidR="00796F6D" w:rsidRPr="00796F6D" w:rsidRDefault="00796F6D" w:rsidP="00796F6D">
      <w:pPr>
        <w:pStyle w:val="Heading1"/>
        <w:rPr>
          <w:sz w:val="40"/>
          <w:szCs w:val="32"/>
        </w:rPr>
      </w:pPr>
      <w:r w:rsidRPr="00796F6D">
        <w:rPr>
          <w:sz w:val="40"/>
          <w:szCs w:val="32"/>
        </w:rPr>
        <w:t xml:space="preserve">Examples of Auslan </w:t>
      </w:r>
      <w:r w:rsidR="00082833">
        <w:rPr>
          <w:sz w:val="40"/>
          <w:szCs w:val="32"/>
        </w:rPr>
        <w:t>text types</w:t>
      </w:r>
      <w:r w:rsidRPr="00796F6D">
        <w:rPr>
          <w:sz w:val="40"/>
          <w:szCs w:val="32"/>
        </w:rPr>
        <w:t xml:space="preserve"> and glossed transcripts</w:t>
      </w:r>
    </w:p>
    <w:p w14:paraId="35163607" w14:textId="5A1A70E1" w:rsidR="00DB5930" w:rsidRPr="00796F6D" w:rsidRDefault="00DB5930" w:rsidP="00DB5930">
      <w:pPr>
        <w:pStyle w:val="Heading2"/>
        <w:rPr>
          <w:sz w:val="32"/>
          <w:szCs w:val="22"/>
        </w:rPr>
      </w:pPr>
      <w:r>
        <w:rPr>
          <w:sz w:val="32"/>
          <w:szCs w:val="22"/>
        </w:rPr>
        <w:t>Conversation</w:t>
      </w:r>
    </w:p>
    <w:p w14:paraId="30237865" w14:textId="77777777" w:rsidR="00DB5930" w:rsidRPr="00796F6D" w:rsidRDefault="00DB5930" w:rsidP="00DB5930">
      <w:pPr>
        <w:pStyle w:val="Heading3"/>
        <w:rPr>
          <w:sz w:val="24"/>
          <w:szCs w:val="21"/>
        </w:rPr>
      </w:pPr>
      <w:r>
        <w:rPr>
          <w:sz w:val="24"/>
          <w:szCs w:val="21"/>
        </w:rPr>
        <w:t>Language features, vocabulary and phrases</w:t>
      </w:r>
    </w:p>
    <w:p w14:paraId="31DE8DA7" w14:textId="77777777" w:rsidR="00DB5930" w:rsidRDefault="00DB5930" w:rsidP="00DB5930">
      <w:pPr>
        <w:pStyle w:val="BodyText"/>
      </w:pPr>
      <w:r>
        <w:t>Greeting (salutation, names, name signs); conversation (content, turn-taking, repair); farewell</w:t>
      </w:r>
    </w:p>
    <w:p w14:paraId="1D8FA951" w14:textId="41ECFCCF" w:rsidR="00DB5930" w:rsidRDefault="00DB5930" w:rsidP="00DB5930">
      <w:pPr>
        <w:pStyle w:val="BodyText"/>
      </w:pPr>
      <w:r>
        <w:t>Informal</w:t>
      </w:r>
    </w:p>
    <w:tbl>
      <w:tblPr>
        <w:tblStyle w:val="VCAATable"/>
        <w:tblW w:w="9889" w:type="dxa"/>
        <w:tblLook w:val="04A0" w:firstRow="1" w:lastRow="0" w:firstColumn="1" w:lastColumn="0" w:noHBand="0" w:noVBand="1"/>
        <w:tblCaption w:val="Table two"/>
        <w:tblDescription w:val="VCAA open table style"/>
      </w:tblPr>
      <w:tblGrid>
        <w:gridCol w:w="2410"/>
        <w:gridCol w:w="7479"/>
      </w:tblGrid>
      <w:tr w:rsidR="00DB5930" w:rsidRPr="00DC463F" w14:paraId="005035AC" w14:textId="77777777" w:rsidTr="006638CB">
        <w:trPr>
          <w:cnfStyle w:val="100000000000" w:firstRow="1" w:lastRow="0" w:firstColumn="0" w:lastColumn="0" w:oddVBand="0" w:evenVBand="0" w:oddHBand="0" w:evenHBand="0" w:firstRowFirstColumn="0" w:firstRowLastColumn="0" w:lastRowFirstColumn="0" w:lastRowLastColumn="0"/>
        </w:trPr>
        <w:tc>
          <w:tcPr>
            <w:tcW w:w="9889" w:type="dxa"/>
            <w:gridSpan w:val="2"/>
          </w:tcPr>
          <w:p w14:paraId="2B5F4113" w14:textId="39049B7A" w:rsidR="00DB5930" w:rsidRPr="00870A89" w:rsidRDefault="00DB5930" w:rsidP="006638CB">
            <w:pPr>
              <w:pStyle w:val="Tableheading"/>
              <w:rPr>
                <w:lang w:val="en-AU"/>
              </w:rPr>
            </w:pPr>
            <w:r>
              <w:rPr>
                <w:lang w:val="en-AU"/>
              </w:rPr>
              <w:t xml:space="preserve">Main characteristics of Auslan text types: </w:t>
            </w:r>
            <w:r w:rsidR="008A5295">
              <w:rPr>
                <w:lang w:val="en-AU"/>
              </w:rPr>
              <w:t>Conversation</w:t>
            </w:r>
          </w:p>
        </w:tc>
      </w:tr>
      <w:tr w:rsidR="00DB5930" w:rsidRPr="00870A89" w14:paraId="3BE84223" w14:textId="77777777" w:rsidTr="00C721E2">
        <w:tc>
          <w:tcPr>
            <w:tcW w:w="2410" w:type="dxa"/>
          </w:tcPr>
          <w:p w14:paraId="2027AAB4" w14:textId="22F7EF27" w:rsidR="00DB5930" w:rsidRPr="00DC463F" w:rsidRDefault="00412CC1" w:rsidP="006638CB">
            <w:pPr>
              <w:pStyle w:val="BodyText"/>
            </w:pPr>
            <w:r>
              <w:t>Role Shift</w:t>
            </w:r>
          </w:p>
        </w:tc>
        <w:tc>
          <w:tcPr>
            <w:tcW w:w="7479" w:type="dxa"/>
          </w:tcPr>
          <w:p w14:paraId="2CCC7D1B" w14:textId="77777777" w:rsidR="00DB5930" w:rsidRPr="00DC463F" w:rsidRDefault="00DB5930" w:rsidP="00C721E2">
            <w:pPr>
              <w:widowControl w:val="0"/>
              <w:spacing w:after="160" w:line="240" w:lineRule="auto"/>
              <w:ind w:left="176"/>
              <w:rPr>
                <w:rFonts w:ascii="Arial" w:hAnsi="Arial" w:cs="Arial"/>
                <w:sz w:val="20"/>
                <w:lang w:val="en-AU" w:eastAsia="en-AU"/>
              </w:rPr>
            </w:pPr>
            <w:r w:rsidRPr="00623FB3">
              <w:rPr>
                <w:rFonts w:ascii="Arial" w:hAnsi="Arial" w:cs="Arial"/>
                <w:sz w:val="20"/>
                <w:lang w:val="en-AU" w:eastAsia="en-AU"/>
              </w:rPr>
              <w:t>Different fingers or spatial points represent different sets or significant events.</w:t>
            </w:r>
          </w:p>
        </w:tc>
      </w:tr>
      <w:tr w:rsidR="00DB5930" w:rsidRPr="00870A89" w14:paraId="733222FA" w14:textId="77777777" w:rsidTr="00C721E2">
        <w:tc>
          <w:tcPr>
            <w:tcW w:w="2410" w:type="dxa"/>
            <w:tcBorders>
              <w:bottom w:val="single" w:sz="4" w:space="0" w:color="auto"/>
            </w:tcBorders>
          </w:tcPr>
          <w:p w14:paraId="583DFD93" w14:textId="2BD8A45C" w:rsidR="00DB5930" w:rsidRPr="00DC463F" w:rsidRDefault="00DB5930" w:rsidP="00C721E2">
            <w:pPr>
              <w:pStyle w:val="BodyText"/>
              <w:ind w:right="-252"/>
            </w:pPr>
            <w:r>
              <w:t xml:space="preserve">Constructed </w:t>
            </w:r>
            <w:r w:rsidR="00DB517F">
              <w:t>A</w:t>
            </w:r>
            <w:r>
              <w:t xml:space="preserve">ction and </w:t>
            </w:r>
            <w:r w:rsidR="00DB517F">
              <w:t>Non-Manual Features</w:t>
            </w:r>
          </w:p>
        </w:tc>
        <w:tc>
          <w:tcPr>
            <w:tcW w:w="7479" w:type="dxa"/>
            <w:tcBorders>
              <w:bottom w:val="single" w:sz="4" w:space="0" w:color="auto"/>
            </w:tcBorders>
          </w:tcPr>
          <w:p w14:paraId="5D35C778" w14:textId="445FB707" w:rsidR="00DB5930" w:rsidRPr="00DC463F" w:rsidRDefault="00DB517F" w:rsidP="00C721E2">
            <w:pPr>
              <w:widowControl w:val="0"/>
              <w:spacing w:after="160" w:line="240" w:lineRule="auto"/>
              <w:ind w:left="176"/>
              <w:rPr>
                <w:rFonts w:ascii="Arial" w:hAnsi="Arial" w:cs="Arial"/>
                <w:sz w:val="20"/>
                <w:lang w:val="en-AU" w:eastAsia="en-AU"/>
              </w:rPr>
            </w:pPr>
            <w:r w:rsidRPr="00DB517F">
              <w:rPr>
                <w:rFonts w:ascii="Arial" w:hAnsi="Arial" w:cs="Arial"/>
                <w:sz w:val="20"/>
                <w:lang w:val="en-AU" w:eastAsia="en-AU"/>
              </w:rPr>
              <w:t>The signer may use constructed action to show actions, such as being worn out from work or pointing to a pile of reports. This helps to visualise the situation and add depth to the conversation.</w:t>
            </w:r>
          </w:p>
        </w:tc>
      </w:tr>
      <w:tr w:rsidR="00DB5930" w:rsidRPr="00870A89" w14:paraId="1F1E3CAA" w14:textId="77777777" w:rsidTr="00C721E2">
        <w:tc>
          <w:tcPr>
            <w:tcW w:w="2410" w:type="dxa"/>
            <w:tcBorders>
              <w:top w:val="single" w:sz="4" w:space="0" w:color="auto"/>
              <w:bottom w:val="single" w:sz="4" w:space="0" w:color="auto"/>
              <w:right w:val="nil"/>
            </w:tcBorders>
          </w:tcPr>
          <w:p w14:paraId="6574CF99" w14:textId="07C160B4" w:rsidR="00DB5930" w:rsidRDefault="00DB517F" w:rsidP="006638CB">
            <w:pPr>
              <w:pStyle w:val="BodyText"/>
            </w:pPr>
            <w:r>
              <w:t>Use of space</w:t>
            </w:r>
          </w:p>
        </w:tc>
        <w:tc>
          <w:tcPr>
            <w:tcW w:w="7479" w:type="dxa"/>
            <w:tcBorders>
              <w:top w:val="single" w:sz="4" w:space="0" w:color="auto"/>
              <w:left w:val="nil"/>
              <w:bottom w:val="single" w:sz="4" w:space="0" w:color="auto"/>
            </w:tcBorders>
          </w:tcPr>
          <w:p w14:paraId="4D4D074F" w14:textId="00AE9F5E" w:rsidR="00DB5930" w:rsidRPr="009036B9" w:rsidRDefault="00DB517F" w:rsidP="00C721E2">
            <w:pPr>
              <w:widowControl w:val="0"/>
              <w:spacing w:after="160" w:line="240" w:lineRule="auto"/>
              <w:ind w:left="176"/>
              <w:rPr>
                <w:rFonts w:ascii="Arial" w:hAnsi="Arial" w:cs="Arial"/>
                <w:sz w:val="20"/>
                <w:lang w:val="en-AU" w:eastAsia="en-AU"/>
              </w:rPr>
            </w:pPr>
            <w:r w:rsidRPr="00DB517F">
              <w:rPr>
                <w:rFonts w:ascii="Arial" w:hAnsi="Arial" w:cs="Arial"/>
                <w:sz w:val="20"/>
                <w:lang w:val="en-AU" w:eastAsia="en-AU"/>
              </w:rPr>
              <w:t>The space in front of the signer is used to distinguish between the two speakers, with each side representing a different person. This spatial use helps to indicate turn-taking and keep the conversation organised.</w:t>
            </w:r>
          </w:p>
        </w:tc>
      </w:tr>
      <w:tr w:rsidR="00DB5930" w:rsidRPr="00870A89" w14:paraId="4C7EE856" w14:textId="77777777" w:rsidTr="00C721E2">
        <w:tc>
          <w:tcPr>
            <w:tcW w:w="2410" w:type="dxa"/>
            <w:tcBorders>
              <w:top w:val="single" w:sz="4" w:space="0" w:color="auto"/>
              <w:bottom w:val="single" w:sz="4" w:space="0" w:color="auto"/>
              <w:right w:val="nil"/>
            </w:tcBorders>
          </w:tcPr>
          <w:p w14:paraId="660A0CDD" w14:textId="47B12DB6" w:rsidR="00DB5930" w:rsidRPr="00DC463F" w:rsidRDefault="00DB517F" w:rsidP="006638CB">
            <w:pPr>
              <w:pStyle w:val="BodyText"/>
            </w:pPr>
            <w:r>
              <w:t xml:space="preserve">Facial Expressions and </w:t>
            </w:r>
            <w:r w:rsidR="00DB5930">
              <w:t>Non-</w:t>
            </w:r>
            <w:r>
              <w:t>M</w:t>
            </w:r>
            <w:r w:rsidR="00DB5930">
              <w:t xml:space="preserve">anual </w:t>
            </w:r>
            <w:r>
              <w:t>F</w:t>
            </w:r>
            <w:r w:rsidR="00DB5930">
              <w:t>eatures</w:t>
            </w:r>
          </w:p>
        </w:tc>
        <w:tc>
          <w:tcPr>
            <w:tcW w:w="7479" w:type="dxa"/>
            <w:tcBorders>
              <w:top w:val="single" w:sz="4" w:space="0" w:color="auto"/>
              <w:left w:val="nil"/>
              <w:bottom w:val="single" w:sz="4" w:space="0" w:color="auto"/>
            </w:tcBorders>
          </w:tcPr>
          <w:p w14:paraId="2A9C6296" w14:textId="0D3D5B80" w:rsidR="00DB5930" w:rsidRPr="00DC463F" w:rsidRDefault="00DB517F" w:rsidP="00C721E2">
            <w:pPr>
              <w:widowControl w:val="0"/>
              <w:spacing w:after="160" w:line="240" w:lineRule="auto"/>
              <w:ind w:left="176"/>
              <w:rPr>
                <w:rFonts w:ascii="Arial" w:hAnsi="Arial" w:cs="Arial"/>
                <w:sz w:val="20"/>
                <w:lang w:val="en-AU" w:eastAsia="en-AU"/>
              </w:rPr>
            </w:pPr>
            <w:r w:rsidRPr="00DB517F">
              <w:rPr>
                <w:rFonts w:ascii="Arial" w:hAnsi="Arial" w:cs="Arial"/>
                <w:sz w:val="20"/>
                <w:lang w:val="en-AU" w:eastAsia="en-AU"/>
              </w:rPr>
              <w:t>Facial expressions convey the emotions and attitudes of the speakers, such as expressing fatigue when talking about being worn out or showing excitement when discussing holiday shopping. Raised eyebrows or head nods may also indicate engagement and agreement during the conversation.</w:t>
            </w:r>
          </w:p>
        </w:tc>
      </w:tr>
      <w:tr w:rsidR="00DB5930" w:rsidRPr="00870A89" w14:paraId="63103B0A" w14:textId="77777777" w:rsidTr="00C721E2">
        <w:tc>
          <w:tcPr>
            <w:tcW w:w="2410" w:type="dxa"/>
            <w:tcBorders>
              <w:top w:val="single" w:sz="4" w:space="0" w:color="auto"/>
              <w:bottom w:val="single" w:sz="4" w:space="0" w:color="auto"/>
              <w:right w:val="nil"/>
            </w:tcBorders>
          </w:tcPr>
          <w:p w14:paraId="3BA40EE6" w14:textId="10118AE5" w:rsidR="00DB5930" w:rsidRPr="00DC463F" w:rsidRDefault="00DB517F" w:rsidP="006638CB">
            <w:pPr>
              <w:pStyle w:val="BodyText"/>
            </w:pPr>
            <w:r>
              <w:t>Use of repetition for emphasis</w:t>
            </w:r>
          </w:p>
        </w:tc>
        <w:tc>
          <w:tcPr>
            <w:tcW w:w="7479" w:type="dxa"/>
            <w:tcBorders>
              <w:top w:val="single" w:sz="4" w:space="0" w:color="auto"/>
              <w:left w:val="nil"/>
              <w:bottom w:val="single" w:sz="4" w:space="0" w:color="auto"/>
            </w:tcBorders>
          </w:tcPr>
          <w:p w14:paraId="1FDC575D" w14:textId="14AE93C9" w:rsidR="00DB5930" w:rsidRPr="00DC463F" w:rsidRDefault="00DB517F" w:rsidP="00C721E2">
            <w:pPr>
              <w:widowControl w:val="0"/>
              <w:spacing w:after="160" w:line="240" w:lineRule="auto"/>
              <w:ind w:left="176"/>
              <w:rPr>
                <w:rFonts w:ascii="Arial" w:hAnsi="Arial" w:cs="Arial"/>
                <w:sz w:val="20"/>
                <w:lang w:val="en-AU" w:eastAsia="en-AU"/>
              </w:rPr>
            </w:pPr>
            <w:r w:rsidRPr="00DB517F">
              <w:rPr>
                <w:rFonts w:ascii="Arial" w:hAnsi="Arial" w:cs="Arial"/>
                <w:sz w:val="20"/>
                <w:lang w:val="en-AU" w:eastAsia="en-AU"/>
              </w:rPr>
              <w:t>The repetition of signs, such as ‘BUSY REPORT WRITING ++++’ or ‘REPORTS PILES ++++’, emphasises the overwhelming nature of the tasks, helping to convey the intensity or annoyance felt.</w:t>
            </w:r>
          </w:p>
        </w:tc>
      </w:tr>
      <w:tr w:rsidR="00DB517F" w:rsidRPr="00870A89" w14:paraId="65DCFE9B" w14:textId="77777777" w:rsidTr="00C721E2">
        <w:tc>
          <w:tcPr>
            <w:tcW w:w="2410" w:type="dxa"/>
            <w:tcBorders>
              <w:top w:val="single" w:sz="4" w:space="0" w:color="auto"/>
              <w:bottom w:val="single" w:sz="4" w:space="0" w:color="auto"/>
              <w:right w:val="nil"/>
            </w:tcBorders>
          </w:tcPr>
          <w:p w14:paraId="1A8B5B57" w14:textId="17D24CA9" w:rsidR="00DB517F" w:rsidRDefault="00DB517F" w:rsidP="006638CB">
            <w:pPr>
              <w:pStyle w:val="BodyText"/>
            </w:pPr>
            <w:r>
              <w:t>Casual and interactive language</w:t>
            </w:r>
          </w:p>
        </w:tc>
        <w:tc>
          <w:tcPr>
            <w:tcW w:w="7479" w:type="dxa"/>
            <w:tcBorders>
              <w:top w:val="single" w:sz="4" w:space="0" w:color="auto"/>
              <w:left w:val="nil"/>
              <w:bottom w:val="single" w:sz="4" w:space="0" w:color="auto"/>
            </w:tcBorders>
          </w:tcPr>
          <w:p w14:paraId="6F3BD811" w14:textId="11B85FE5" w:rsidR="00DB517F" w:rsidRPr="00DB517F" w:rsidRDefault="00DB517F" w:rsidP="00C721E2">
            <w:pPr>
              <w:widowControl w:val="0"/>
              <w:spacing w:after="160" w:line="240" w:lineRule="auto"/>
              <w:ind w:left="176"/>
              <w:rPr>
                <w:rFonts w:ascii="Arial" w:hAnsi="Arial" w:cs="Arial"/>
                <w:sz w:val="20"/>
                <w:lang w:val="en-AU" w:eastAsia="en-AU"/>
              </w:rPr>
            </w:pPr>
            <w:r w:rsidRPr="00DB517F">
              <w:rPr>
                <w:rFonts w:ascii="Arial" w:hAnsi="Arial" w:cs="Arial"/>
                <w:sz w:val="20"/>
                <w:lang w:val="en-AU" w:eastAsia="en-AU"/>
              </w:rPr>
              <w:t>The conversation is informal and interactive, using everyday expressions like ‘HEY HOW ARE YOU!’ or ‘SEE YOU LATER’. This reflects a natural, friendly exchange between two people.</w:t>
            </w:r>
          </w:p>
        </w:tc>
      </w:tr>
      <w:tr w:rsidR="00DB5930" w:rsidRPr="00870A89" w14:paraId="5D8A5231" w14:textId="77777777" w:rsidTr="00C721E2">
        <w:tc>
          <w:tcPr>
            <w:tcW w:w="2410" w:type="dxa"/>
            <w:tcBorders>
              <w:top w:val="single" w:sz="4" w:space="0" w:color="auto"/>
              <w:bottom w:val="single" w:sz="4" w:space="0" w:color="auto"/>
              <w:right w:val="nil"/>
            </w:tcBorders>
          </w:tcPr>
          <w:p w14:paraId="00B5C794" w14:textId="0A63464F" w:rsidR="00DB5930" w:rsidRDefault="00C721E2" w:rsidP="006638CB">
            <w:pPr>
              <w:pStyle w:val="BodyText"/>
            </w:pPr>
            <w:r>
              <w:t>Turn-Taking and interactions</w:t>
            </w:r>
          </w:p>
        </w:tc>
        <w:tc>
          <w:tcPr>
            <w:tcW w:w="7479" w:type="dxa"/>
            <w:tcBorders>
              <w:top w:val="single" w:sz="4" w:space="0" w:color="auto"/>
              <w:left w:val="nil"/>
              <w:bottom w:val="single" w:sz="4" w:space="0" w:color="auto"/>
            </w:tcBorders>
          </w:tcPr>
          <w:p w14:paraId="58B61D2E" w14:textId="72C7B301" w:rsidR="00DB5930" w:rsidRPr="004606AD" w:rsidRDefault="00C721E2" w:rsidP="00C721E2">
            <w:pPr>
              <w:widowControl w:val="0"/>
              <w:spacing w:after="160" w:line="240" w:lineRule="auto"/>
              <w:ind w:left="176"/>
              <w:rPr>
                <w:rFonts w:ascii="Arial" w:hAnsi="Arial" w:cs="Arial"/>
                <w:sz w:val="20"/>
                <w:lang w:val="en-AU" w:eastAsia="en-AU"/>
              </w:rPr>
            </w:pPr>
            <w:r w:rsidRPr="00C721E2">
              <w:rPr>
                <w:rFonts w:ascii="Arial" w:hAnsi="Arial" w:cs="Arial"/>
                <w:sz w:val="20"/>
                <w:lang w:val="en-AU" w:eastAsia="en-AU"/>
              </w:rPr>
              <w:t>The conversation demonstrates smooth turn-taking, with each signer acknowledging the other's points and adding comments that keep the discussion flowing, such as ‘AHH! CLEVER!’ or ‘YES, I REMEMBER’. This back-and-forth interaction shows active listening and engagement.</w:t>
            </w:r>
          </w:p>
        </w:tc>
      </w:tr>
      <w:tr w:rsidR="00DB5930" w:rsidRPr="00870A89" w14:paraId="2E335C45" w14:textId="77777777" w:rsidTr="006638CB">
        <w:tc>
          <w:tcPr>
            <w:tcW w:w="9889" w:type="dxa"/>
            <w:gridSpan w:val="2"/>
            <w:tcBorders>
              <w:top w:val="single" w:sz="4" w:space="0" w:color="auto"/>
              <w:bottom w:val="single" w:sz="4" w:space="0" w:color="auto"/>
            </w:tcBorders>
            <w:shd w:val="clear" w:color="auto" w:fill="0F7EB4"/>
          </w:tcPr>
          <w:p w14:paraId="1E7FF6FF" w14:textId="77777777" w:rsidR="00DB5930" w:rsidRPr="00870A89" w:rsidRDefault="00DB5930" w:rsidP="006638CB">
            <w:pPr>
              <w:pStyle w:val="Tableheading"/>
              <w:rPr>
                <w:lang w:val="en-AU"/>
              </w:rPr>
            </w:pPr>
            <w:r>
              <w:rPr>
                <w:lang w:val="en-AU"/>
              </w:rPr>
              <w:t>Sample script</w:t>
            </w:r>
          </w:p>
        </w:tc>
      </w:tr>
      <w:tr w:rsidR="00DB5930" w:rsidRPr="00870A89" w14:paraId="0DBB28C4" w14:textId="77777777" w:rsidTr="006638CB">
        <w:tc>
          <w:tcPr>
            <w:tcW w:w="9889" w:type="dxa"/>
            <w:gridSpan w:val="2"/>
            <w:tcBorders>
              <w:top w:val="single" w:sz="4" w:space="0" w:color="auto"/>
              <w:bottom w:val="single" w:sz="4" w:space="0" w:color="auto"/>
            </w:tcBorders>
          </w:tcPr>
          <w:p w14:paraId="5B7E66B6" w14:textId="77777777" w:rsidR="00DB5930" w:rsidRPr="00DB5930" w:rsidRDefault="00DB5930" w:rsidP="00DB5930">
            <w:pPr>
              <w:pStyle w:val="BodyText"/>
              <w:rPr>
                <w:rFonts w:ascii="Arial Narrow" w:eastAsia="Arial Narrow" w:hAnsi="Arial Narrow" w:cs="Arial Narrow"/>
              </w:rPr>
            </w:pPr>
            <w:r w:rsidRPr="00DB5930">
              <w:rPr>
                <w:rFonts w:ascii="Arial Narrow" w:eastAsia="Arial Narrow" w:hAnsi="Arial Narrow" w:cs="Arial Narrow"/>
              </w:rPr>
              <w:t xml:space="preserve">- HEY HOW ARE YOU! LONG TIME NO SEE! </w:t>
            </w:r>
          </w:p>
          <w:p w14:paraId="1B373D65" w14:textId="77777777" w:rsidR="00DB5930" w:rsidRPr="00DB5930" w:rsidRDefault="00DB5930" w:rsidP="00DB5930">
            <w:pPr>
              <w:pStyle w:val="BodyText"/>
              <w:rPr>
                <w:rFonts w:ascii="Arial Narrow" w:eastAsia="Arial Narrow" w:hAnsi="Arial Narrow" w:cs="Arial Narrow"/>
                <w:b/>
                <w:bCs/>
              </w:rPr>
            </w:pPr>
            <w:r w:rsidRPr="00DB5930">
              <w:rPr>
                <w:rFonts w:ascii="Arial Narrow" w:eastAsia="Arial Narrow" w:hAnsi="Arial Narrow" w:cs="Arial Narrow"/>
                <w:b/>
                <w:bCs/>
              </w:rPr>
              <w:t xml:space="preserve">- I KNOW!! YOU WELL? </w:t>
            </w:r>
          </w:p>
          <w:p w14:paraId="313B0709" w14:textId="77777777" w:rsidR="00DB5930" w:rsidRPr="00DB5930" w:rsidRDefault="00DB5930" w:rsidP="00DB5930">
            <w:pPr>
              <w:pStyle w:val="BodyText"/>
              <w:rPr>
                <w:rFonts w:ascii="Arial Narrow" w:eastAsia="Arial Narrow" w:hAnsi="Arial Narrow" w:cs="Arial Narrow"/>
                <w:b/>
                <w:bCs/>
              </w:rPr>
            </w:pPr>
            <w:r w:rsidRPr="00DB5930">
              <w:rPr>
                <w:rFonts w:ascii="Arial Narrow" w:eastAsia="Arial Narrow" w:hAnsi="Arial Narrow" w:cs="Arial Narrow"/>
                <w:b/>
                <w:bCs/>
              </w:rPr>
              <w:t>-</w:t>
            </w:r>
            <w:r w:rsidRPr="00DB5930">
              <w:rPr>
                <w:rFonts w:ascii="Arial Narrow" w:eastAsia="Arial Narrow" w:hAnsi="Arial Narrow" w:cs="Arial Narrow"/>
              </w:rPr>
              <w:t xml:space="preserve"> YEAH! BIT WORN OUT. SCHOOL YEAR NEARLY FINISHED. BUSY REPORT WRITING ++++</w:t>
            </w:r>
          </w:p>
          <w:p w14:paraId="4089B8B7" w14:textId="77777777" w:rsidR="00DB5930" w:rsidRPr="00DB5930" w:rsidRDefault="00DB5930" w:rsidP="00DB5930">
            <w:pPr>
              <w:pStyle w:val="BodyText"/>
              <w:rPr>
                <w:rFonts w:ascii="Arial Narrow" w:eastAsia="Arial Narrow" w:hAnsi="Arial Narrow" w:cs="Arial Narrow"/>
                <w:b/>
                <w:bCs/>
              </w:rPr>
            </w:pPr>
            <w:r w:rsidRPr="00DB5930">
              <w:rPr>
                <w:rFonts w:ascii="Arial Narrow" w:eastAsia="Arial Narrow" w:hAnsi="Arial Narrow" w:cs="Arial Narrow"/>
                <w:b/>
                <w:bCs/>
              </w:rPr>
              <w:t>- OH! YES, I REMEMBER. REPORTS PILES ++++ I HATE! CHRISTMAS, YOU READY?</w:t>
            </w:r>
          </w:p>
          <w:p w14:paraId="7E801327" w14:textId="77777777" w:rsidR="00DB5930" w:rsidRPr="00DB5930" w:rsidRDefault="00DB5930" w:rsidP="00DB5930">
            <w:pPr>
              <w:pStyle w:val="BodyText"/>
              <w:rPr>
                <w:rFonts w:ascii="Arial Narrow" w:eastAsia="Arial Narrow" w:hAnsi="Arial Narrow" w:cs="Arial Narrow"/>
              </w:rPr>
            </w:pPr>
            <w:r w:rsidRPr="00DB5930">
              <w:rPr>
                <w:rFonts w:ascii="Arial Narrow" w:eastAsia="Arial Narrow" w:hAnsi="Arial Narrow" w:cs="Arial Narrow"/>
              </w:rPr>
              <w:t>- NO! NEVER! MUST START PLANNING PRESENT LIST SOON. YOU?</w:t>
            </w:r>
          </w:p>
          <w:p w14:paraId="126BB4BC" w14:textId="77777777" w:rsidR="00DB5930" w:rsidRPr="00DB5930" w:rsidRDefault="00DB5930" w:rsidP="00DB5930">
            <w:pPr>
              <w:pStyle w:val="BodyText"/>
              <w:rPr>
                <w:rFonts w:ascii="Arial Narrow" w:eastAsia="Arial Narrow" w:hAnsi="Arial Narrow" w:cs="Arial Narrow"/>
                <w:b/>
                <w:bCs/>
              </w:rPr>
            </w:pPr>
            <w:r w:rsidRPr="00DB5930">
              <w:rPr>
                <w:rFonts w:ascii="Arial Narrow" w:eastAsia="Arial Narrow" w:hAnsi="Arial Narrow" w:cs="Arial Narrow"/>
                <w:b/>
                <w:bCs/>
              </w:rPr>
              <w:t>- FINISHED! ALWAYS SHOP MID YEAR SALES. CHEAPER! MEAN WHAT? CAN RELAX *PEACE*</w:t>
            </w:r>
          </w:p>
          <w:p w14:paraId="4901439F" w14:textId="77777777" w:rsidR="00DB5930" w:rsidRPr="00DB5930" w:rsidRDefault="00DB5930" w:rsidP="00DB5930">
            <w:pPr>
              <w:pStyle w:val="BodyText"/>
              <w:rPr>
                <w:rFonts w:ascii="Arial Narrow" w:eastAsia="Arial Narrow" w:hAnsi="Arial Narrow" w:cs="Arial Narrow"/>
              </w:rPr>
            </w:pPr>
            <w:r w:rsidRPr="00DB5930">
              <w:rPr>
                <w:rFonts w:ascii="Arial Narrow" w:eastAsia="Arial Narrow" w:hAnsi="Arial Narrow" w:cs="Arial Narrow"/>
                <w:b/>
                <w:bCs/>
              </w:rPr>
              <w:t xml:space="preserve">- </w:t>
            </w:r>
            <w:r w:rsidRPr="00DB5930">
              <w:rPr>
                <w:rFonts w:ascii="Arial Narrow" w:eastAsia="Arial Narrow" w:hAnsi="Arial Narrow" w:cs="Arial Narrow"/>
              </w:rPr>
              <w:t xml:space="preserve">AHH! CLEVER! ALP* ORGANISED, YOU! </w:t>
            </w:r>
          </w:p>
          <w:p w14:paraId="508C14DC" w14:textId="77777777" w:rsidR="00DB5930" w:rsidRPr="00DB5930" w:rsidRDefault="00DB5930" w:rsidP="00DB5930">
            <w:pPr>
              <w:pStyle w:val="BodyText"/>
              <w:rPr>
                <w:rFonts w:ascii="Arial Narrow" w:eastAsia="Arial Narrow" w:hAnsi="Arial Narrow" w:cs="Arial Narrow"/>
                <w:b/>
                <w:bCs/>
              </w:rPr>
            </w:pPr>
            <w:r w:rsidRPr="00DB5930">
              <w:rPr>
                <w:rFonts w:ascii="Arial Narrow" w:eastAsia="Arial Narrow" w:hAnsi="Arial Narrow" w:cs="Arial Narrow"/>
                <w:b/>
                <w:bCs/>
              </w:rPr>
              <w:t>- YES. I LEARNED LAST YEAR. TOO MUCH STRESS. BETTER PREPARE EARLY! CAN RELAX EASILY.</w:t>
            </w:r>
          </w:p>
          <w:p w14:paraId="29091D8E" w14:textId="77777777" w:rsidR="00DB5930" w:rsidRPr="00DB5930" w:rsidRDefault="00DB5930" w:rsidP="00DB5930">
            <w:pPr>
              <w:pStyle w:val="BodyText"/>
              <w:rPr>
                <w:rFonts w:ascii="Arial Narrow" w:eastAsia="Arial Narrow" w:hAnsi="Arial Narrow" w:cs="Arial Narrow"/>
              </w:rPr>
            </w:pPr>
            <w:r w:rsidRPr="00DB5930">
              <w:rPr>
                <w:rFonts w:ascii="Arial Narrow" w:eastAsia="Arial Narrow" w:hAnsi="Arial Narrow" w:cs="Arial Narrow"/>
                <w:b/>
                <w:bCs/>
              </w:rPr>
              <w:lastRenderedPageBreak/>
              <w:t xml:space="preserve">- </w:t>
            </w:r>
            <w:r w:rsidRPr="00DB5930">
              <w:rPr>
                <w:rFonts w:ascii="Arial Narrow" w:eastAsia="Arial Narrow" w:hAnsi="Arial Narrow" w:cs="Arial Narrow"/>
              </w:rPr>
              <w:t>MAYBE I’LL TRY NEXT YEAR! I’LL SEE YOU LATER ALRIGHT?</w:t>
            </w:r>
          </w:p>
          <w:p w14:paraId="5DBF9E0F" w14:textId="77777777" w:rsidR="00DB5930" w:rsidRPr="00DB5930" w:rsidRDefault="00DB5930" w:rsidP="00DB5930">
            <w:pPr>
              <w:pStyle w:val="BodyText"/>
              <w:rPr>
                <w:rFonts w:ascii="Arial Narrow" w:eastAsia="Arial Narrow" w:hAnsi="Arial Narrow" w:cs="Arial Narrow"/>
                <w:b/>
                <w:bCs/>
              </w:rPr>
            </w:pPr>
            <w:r w:rsidRPr="00DB5930">
              <w:rPr>
                <w:rFonts w:ascii="Arial Narrow" w:eastAsia="Arial Narrow" w:hAnsi="Arial Narrow" w:cs="Arial Narrow"/>
                <w:b/>
                <w:bCs/>
              </w:rPr>
              <w:t xml:space="preserve">- SURE! BYE. SEE YOU LATER. </w:t>
            </w:r>
          </w:p>
          <w:p w14:paraId="3A4BEC75" w14:textId="46D1ED2E" w:rsidR="00DB5930" w:rsidRPr="00DB5930" w:rsidRDefault="00C721E2" w:rsidP="00DB5930">
            <w:pPr>
              <w:pStyle w:val="BodyText"/>
              <w:rPr>
                <w:rFonts w:ascii="Arial Narrow" w:eastAsia="Arial Narrow" w:hAnsi="Arial Narrow" w:cs="Arial Narrow"/>
                <w:i/>
                <w:iCs/>
              </w:rPr>
            </w:pPr>
            <w:r w:rsidRPr="00C721E2">
              <w:rPr>
                <w:rFonts w:ascii="Arial Narrow" w:eastAsia="Arial Narrow" w:hAnsi="Arial Narrow" w:cs="Arial Narrow"/>
                <w:i/>
                <w:iCs/>
              </w:rPr>
              <w:t>NB.</w:t>
            </w:r>
            <w:r w:rsidR="00DB5930" w:rsidRPr="00DB5930">
              <w:rPr>
                <w:rFonts w:ascii="Arial Narrow" w:eastAsia="Arial Narrow" w:hAnsi="Arial Narrow" w:cs="Arial Narrow"/>
                <w:b/>
                <w:bCs/>
              </w:rPr>
              <w:t xml:space="preserve"> </w:t>
            </w:r>
            <w:r w:rsidR="00DB5930">
              <w:rPr>
                <w:rFonts w:ascii="Arial Narrow" w:eastAsia="Arial Narrow" w:hAnsi="Arial Narrow" w:cs="Arial Narrow"/>
                <w:i/>
                <w:iCs/>
              </w:rPr>
              <w:t>May</w:t>
            </w:r>
            <w:r w:rsidR="00DB5930" w:rsidRPr="00DB5930">
              <w:rPr>
                <w:rFonts w:ascii="Arial Narrow" w:eastAsia="Arial Narrow" w:hAnsi="Arial Narrow" w:cs="Arial Narrow"/>
                <w:i/>
                <w:iCs/>
              </w:rPr>
              <w:t xml:space="preserve"> be presented with two people signing to each other, or one person retelling a past conversation through the use of Constructed Action and Role Shifting. </w:t>
            </w:r>
          </w:p>
        </w:tc>
      </w:tr>
    </w:tbl>
    <w:p w14:paraId="312FFEBB" w14:textId="77777777" w:rsidR="00834E57" w:rsidRPr="00DC463F" w:rsidRDefault="00834E57" w:rsidP="002C785F">
      <w:pPr>
        <w:pStyle w:val="Heading2"/>
        <w:spacing w:after="0"/>
        <w:rPr>
          <w:lang w:val="en-US"/>
        </w:rPr>
      </w:pPr>
    </w:p>
    <w:sectPr w:rsidR="00834E57" w:rsidRPr="00DC463F" w:rsidSect="00B230DB">
      <w:headerReference w:type="default" r:id="rId11"/>
      <w:footerReference w:type="default" r:id="rId12"/>
      <w:headerReference w:type="first" r:id="rId13"/>
      <w:footerReference w:type="first" r:id="rId14"/>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CD8F9" w14:textId="77777777" w:rsidR="00FD29D3" w:rsidRDefault="00FD29D3" w:rsidP="00304EA1">
      <w:pPr>
        <w:spacing w:after="0" w:line="240" w:lineRule="auto"/>
      </w:pPr>
      <w:r>
        <w:separator/>
      </w:r>
    </w:p>
  </w:endnote>
  <w:endnote w:type="continuationSeparator" w:id="0">
    <w:p w14:paraId="3270DF94" w14:textId="77777777" w:rsidR="00FD29D3" w:rsidRDefault="00FD29D3"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altName w:val="Arial"/>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FD29D3" w:rsidRPr="00D06414" w14:paraId="6474FD3B" w14:textId="77777777" w:rsidTr="00BB3BAB">
      <w:trPr>
        <w:trHeight w:val="476"/>
      </w:trPr>
      <w:tc>
        <w:tcPr>
          <w:tcW w:w="1667" w:type="pct"/>
          <w:tcMar>
            <w:left w:w="0" w:type="dxa"/>
            <w:right w:w="0" w:type="dxa"/>
          </w:tcMar>
        </w:tcPr>
        <w:p w14:paraId="0EC15F2D" w14:textId="77777777" w:rsidR="00FD29D3" w:rsidRPr="00D06414" w:rsidRDefault="00FD29D3"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67" w:type="pct"/>
          <w:tcMar>
            <w:left w:w="0" w:type="dxa"/>
            <w:right w:w="0" w:type="dxa"/>
          </w:tcMar>
        </w:tcPr>
        <w:p w14:paraId="2B6CFA85"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0ED38A80" w14:textId="388A096B" w:rsidR="00FD29D3" w:rsidRPr="002B0664" w:rsidRDefault="00FD29D3" w:rsidP="00D06414">
          <w:pPr>
            <w:tabs>
              <w:tab w:val="right" w:pos="9639"/>
            </w:tabs>
            <w:spacing w:before="120" w:line="240" w:lineRule="exact"/>
            <w:jc w:val="right"/>
            <w:rPr>
              <w:rFonts w:asciiTheme="majorHAnsi" w:hAnsiTheme="majorHAnsi" w:cs="Arial"/>
              <w:sz w:val="18"/>
              <w:szCs w:val="18"/>
            </w:rPr>
          </w:pPr>
          <w:r w:rsidRPr="002B0664">
            <w:rPr>
              <w:rFonts w:asciiTheme="majorHAnsi" w:hAnsiTheme="majorHAnsi" w:cs="Arial"/>
              <w:sz w:val="18"/>
              <w:szCs w:val="18"/>
            </w:rPr>
            <w:t xml:space="preserve">Page </w:t>
          </w:r>
          <w:r w:rsidRPr="002B0664">
            <w:rPr>
              <w:rFonts w:asciiTheme="majorHAnsi" w:hAnsiTheme="majorHAnsi" w:cs="Arial"/>
              <w:sz w:val="18"/>
              <w:szCs w:val="18"/>
            </w:rPr>
            <w:fldChar w:fldCharType="begin"/>
          </w:r>
          <w:r w:rsidRPr="002B0664">
            <w:rPr>
              <w:rFonts w:asciiTheme="majorHAnsi" w:hAnsiTheme="majorHAnsi" w:cs="Arial"/>
              <w:sz w:val="18"/>
              <w:szCs w:val="18"/>
            </w:rPr>
            <w:instrText xml:space="preserve"> PAGE   \* MERGEFORMAT </w:instrText>
          </w:r>
          <w:r w:rsidRPr="002B0664">
            <w:rPr>
              <w:rFonts w:asciiTheme="majorHAnsi" w:hAnsiTheme="majorHAnsi" w:cs="Arial"/>
              <w:sz w:val="18"/>
              <w:szCs w:val="18"/>
            </w:rPr>
            <w:fldChar w:fldCharType="separate"/>
          </w:r>
          <w:r w:rsidR="00850410" w:rsidRPr="002B0664">
            <w:rPr>
              <w:rFonts w:asciiTheme="majorHAnsi" w:hAnsiTheme="majorHAnsi" w:cs="Arial"/>
              <w:noProof/>
              <w:sz w:val="18"/>
              <w:szCs w:val="18"/>
            </w:rPr>
            <w:t>3</w:t>
          </w:r>
          <w:r w:rsidRPr="002B0664">
            <w:rPr>
              <w:rFonts w:asciiTheme="majorHAnsi" w:hAnsiTheme="majorHAnsi" w:cs="Arial"/>
              <w:sz w:val="18"/>
              <w:szCs w:val="18"/>
            </w:rPr>
            <w:fldChar w:fldCharType="end"/>
          </w:r>
        </w:p>
      </w:tc>
    </w:tr>
  </w:tbl>
  <w:p w14:paraId="7723AB21" w14:textId="77777777" w:rsidR="00FD29D3" w:rsidRPr="00D06414" w:rsidRDefault="00FD29D3"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04C701AE" wp14:editId="1700C43C">
          <wp:simplePos x="0" y="0"/>
          <wp:positionH relativeFrom="column">
            <wp:posOffset>-713105</wp:posOffset>
          </wp:positionH>
          <wp:positionV relativeFrom="page">
            <wp:posOffset>10142220</wp:posOffset>
          </wp:positionV>
          <wp:extent cx="7583170" cy="537845"/>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FD29D3" w:rsidRPr="00D06414" w14:paraId="36A4ADC1" w14:textId="77777777" w:rsidTr="000F5AAF">
      <w:tc>
        <w:tcPr>
          <w:tcW w:w="1459" w:type="pct"/>
          <w:tcMar>
            <w:left w:w="0" w:type="dxa"/>
            <w:right w:w="0" w:type="dxa"/>
          </w:tcMar>
        </w:tcPr>
        <w:p w14:paraId="74DB1FC2"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155E4DF7"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5DE1B334" w14:textId="77777777" w:rsidR="00FD29D3" w:rsidRPr="00D06414" w:rsidRDefault="00FD29D3"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6AA931D" w14:textId="10D75063" w:rsidR="00FD29D3" w:rsidRPr="00D06414" w:rsidRDefault="000F5AAF"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2F339E16" wp14:editId="1374E19B">
          <wp:simplePos x="0" y="0"/>
          <wp:positionH relativeFrom="page">
            <wp:align>left</wp:align>
          </wp:positionH>
          <wp:positionV relativeFrom="bottomMargin">
            <wp:align>top</wp:align>
          </wp:positionV>
          <wp:extent cx="7583170" cy="537845"/>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27F40" w14:textId="77777777" w:rsidR="00FD29D3" w:rsidRDefault="00FD29D3" w:rsidP="00304EA1">
      <w:pPr>
        <w:spacing w:after="0" w:line="240" w:lineRule="auto"/>
      </w:pPr>
      <w:r>
        <w:separator/>
      </w:r>
    </w:p>
  </w:footnote>
  <w:footnote w:type="continuationSeparator" w:id="0">
    <w:p w14:paraId="13540A36" w14:textId="77777777" w:rsidR="00FD29D3" w:rsidRDefault="00FD29D3"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1396" w14:textId="22DFADEC" w:rsidR="00FD29D3" w:rsidRPr="002B0664" w:rsidRDefault="002C785F" w:rsidP="00D86DE4">
    <w:pPr>
      <w:pStyle w:val="Captionsandfootnotes"/>
      <w:rPr>
        <w:color w:val="auto"/>
      </w:rPr>
    </w:pPr>
    <w:sdt>
      <w:sdtPr>
        <w:rPr>
          <w:color w:val="auto"/>
        </w:rPr>
        <w:alias w:val="Title"/>
        <w:tag w:val=""/>
        <w:id w:val="-494956033"/>
        <w:placeholder>
          <w:docPart w:val="A8C39B39ED9FB94FBDEAEED12CD16B85"/>
        </w:placeholder>
        <w:dataBinding w:prefixMappings="xmlns:ns0='http://purl.org/dc/elements/1.1/' xmlns:ns1='http://schemas.openxmlformats.org/package/2006/metadata/core-properties' " w:xpath="/ns1:coreProperties[1]/ns0:title[1]" w:storeItemID="{6C3C8BC8-F283-45AE-878A-BAB7291924A1}"/>
        <w:text/>
      </w:sdtPr>
      <w:sdtEndPr/>
      <w:sdtContent>
        <w:r w:rsidR="00FD29D3" w:rsidRPr="002B0664">
          <w:rPr>
            <w:color w:val="auto"/>
            <w:lang w:val="en-AU"/>
          </w:rPr>
          <w:t>Type title here</w:t>
        </w:r>
      </w:sdtContent>
    </w:sdt>
    <w:r w:rsidR="00FD29D3" w:rsidRPr="002B0664">
      <w:rPr>
        <w:color w:val="auto"/>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B6D50" w14:textId="512449EE" w:rsidR="00FD29D3" w:rsidRPr="009370BC" w:rsidRDefault="00FD29D3" w:rsidP="00970580">
    <w:pPr>
      <w:spacing w:after="0"/>
      <w:ind w:right="-142"/>
      <w:jc w:val="right"/>
    </w:pPr>
    <w:r>
      <w:rPr>
        <w:noProof/>
        <w:lang w:val="en-AU" w:eastAsia="en-AU"/>
      </w:rPr>
      <w:drawing>
        <wp:anchor distT="0" distB="0" distL="114300" distR="114300" simplePos="0" relativeHeight="251660288" behindDoc="1" locked="1" layoutInCell="1" allowOverlap="1" wp14:anchorId="274FC993" wp14:editId="34FB46AF">
          <wp:simplePos x="0" y="0"/>
          <wp:positionH relativeFrom="column">
            <wp:posOffset>-720090</wp:posOffset>
          </wp:positionH>
          <wp:positionV relativeFrom="page">
            <wp:posOffset>0</wp:posOffset>
          </wp:positionV>
          <wp:extent cx="7539990" cy="716915"/>
          <wp:effectExtent l="0" t="0" r="3810" b="0"/>
          <wp:wrapNone/>
          <wp:docPr id="4" name="Picture 4" descr="Document header showing logos for Victorian Curriculum and Assessment Authority and the Victorian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ocument header showing logos for Victorian Curriculum and Assessment Authority and the Victorian State Government."/>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04A66C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A486FE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202680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5F4190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598C36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E0AC9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6CCF37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620641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970CB0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E1EB26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C8B6DAE"/>
    <w:multiLevelType w:val="hybridMultilevel"/>
    <w:tmpl w:val="F9E2E90A"/>
    <w:lvl w:ilvl="0" w:tplc="8DF8D864">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9295D7B"/>
    <w:multiLevelType w:val="hybridMultilevel"/>
    <w:tmpl w:val="DB76DB38"/>
    <w:lvl w:ilvl="0" w:tplc="F59E3C58">
      <w:start w:val="1"/>
      <w:numFmt w:val="bullet"/>
      <w:pStyle w:val="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9DE7290"/>
    <w:multiLevelType w:val="hybridMultilevel"/>
    <w:tmpl w:val="329CF812"/>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F196FDF"/>
    <w:multiLevelType w:val="hybridMultilevel"/>
    <w:tmpl w:val="18829B46"/>
    <w:lvl w:ilvl="0" w:tplc="66F2BD04">
      <w:start w:val="1"/>
      <w:numFmt w:val="decimal"/>
      <w:pStyle w:val="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4" w15:restartNumberingAfterBreak="0">
    <w:nsid w:val="572C799B"/>
    <w:multiLevelType w:val="hybridMultilevel"/>
    <w:tmpl w:val="5A60681A"/>
    <w:lvl w:ilvl="0" w:tplc="02D63D2C">
      <w:start w:val="1"/>
      <w:numFmt w:val="bullet"/>
      <w:pStyle w:val="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5" w15:restartNumberingAfterBreak="0">
    <w:nsid w:val="5DDE5B45"/>
    <w:multiLevelType w:val="hybridMultilevel"/>
    <w:tmpl w:val="3A3A322A"/>
    <w:lvl w:ilvl="0" w:tplc="6DEC62AC">
      <w:start w:val="1"/>
      <w:numFmt w:val="bullet"/>
      <w:pStyle w:val="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6" w15:restartNumberingAfterBreak="0">
    <w:nsid w:val="62872B6C"/>
    <w:multiLevelType w:val="hybridMultilevel"/>
    <w:tmpl w:val="A176B05C"/>
    <w:lvl w:ilvl="0" w:tplc="27F2EE64">
      <w:start w:val="1"/>
      <w:numFmt w:val="bullet"/>
      <w:pStyle w:val="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17" w15:restartNumberingAfterBreak="0">
    <w:nsid w:val="62C60BDC"/>
    <w:multiLevelType w:val="hybridMultilevel"/>
    <w:tmpl w:val="617C532A"/>
    <w:lvl w:ilvl="0" w:tplc="2C88A762">
      <w:start w:val="8"/>
      <w:numFmt w:val="bullet"/>
      <w:lvlText w:val="-"/>
      <w:lvlJc w:val="left"/>
      <w:pPr>
        <w:ind w:left="896" w:hanging="360"/>
      </w:pPr>
      <w:rPr>
        <w:rFonts w:ascii="Calibri" w:eastAsiaTheme="minorEastAsia" w:hAnsi="Calibri" w:cs="Calibri" w:hint="default"/>
      </w:rPr>
    </w:lvl>
    <w:lvl w:ilvl="1" w:tplc="0C090003" w:tentative="1">
      <w:start w:val="1"/>
      <w:numFmt w:val="bullet"/>
      <w:lvlText w:val="o"/>
      <w:lvlJc w:val="left"/>
      <w:pPr>
        <w:ind w:left="1616" w:hanging="360"/>
      </w:pPr>
      <w:rPr>
        <w:rFonts w:ascii="Courier New" w:hAnsi="Courier New" w:cs="Courier New" w:hint="default"/>
      </w:rPr>
    </w:lvl>
    <w:lvl w:ilvl="2" w:tplc="0C090005" w:tentative="1">
      <w:start w:val="1"/>
      <w:numFmt w:val="bullet"/>
      <w:lvlText w:val=""/>
      <w:lvlJc w:val="left"/>
      <w:pPr>
        <w:ind w:left="2336" w:hanging="360"/>
      </w:pPr>
      <w:rPr>
        <w:rFonts w:ascii="Wingdings" w:hAnsi="Wingdings" w:hint="default"/>
      </w:rPr>
    </w:lvl>
    <w:lvl w:ilvl="3" w:tplc="0C090001" w:tentative="1">
      <w:start w:val="1"/>
      <w:numFmt w:val="bullet"/>
      <w:lvlText w:val=""/>
      <w:lvlJc w:val="left"/>
      <w:pPr>
        <w:ind w:left="3056" w:hanging="360"/>
      </w:pPr>
      <w:rPr>
        <w:rFonts w:ascii="Symbol" w:hAnsi="Symbol" w:hint="default"/>
      </w:rPr>
    </w:lvl>
    <w:lvl w:ilvl="4" w:tplc="0C090003" w:tentative="1">
      <w:start w:val="1"/>
      <w:numFmt w:val="bullet"/>
      <w:lvlText w:val="o"/>
      <w:lvlJc w:val="left"/>
      <w:pPr>
        <w:ind w:left="3776" w:hanging="360"/>
      </w:pPr>
      <w:rPr>
        <w:rFonts w:ascii="Courier New" w:hAnsi="Courier New" w:cs="Courier New" w:hint="default"/>
      </w:rPr>
    </w:lvl>
    <w:lvl w:ilvl="5" w:tplc="0C090005" w:tentative="1">
      <w:start w:val="1"/>
      <w:numFmt w:val="bullet"/>
      <w:lvlText w:val=""/>
      <w:lvlJc w:val="left"/>
      <w:pPr>
        <w:ind w:left="4496" w:hanging="360"/>
      </w:pPr>
      <w:rPr>
        <w:rFonts w:ascii="Wingdings" w:hAnsi="Wingdings" w:hint="default"/>
      </w:rPr>
    </w:lvl>
    <w:lvl w:ilvl="6" w:tplc="0C090001" w:tentative="1">
      <w:start w:val="1"/>
      <w:numFmt w:val="bullet"/>
      <w:lvlText w:val=""/>
      <w:lvlJc w:val="left"/>
      <w:pPr>
        <w:ind w:left="5216" w:hanging="360"/>
      </w:pPr>
      <w:rPr>
        <w:rFonts w:ascii="Symbol" w:hAnsi="Symbol" w:hint="default"/>
      </w:rPr>
    </w:lvl>
    <w:lvl w:ilvl="7" w:tplc="0C090003" w:tentative="1">
      <w:start w:val="1"/>
      <w:numFmt w:val="bullet"/>
      <w:lvlText w:val="o"/>
      <w:lvlJc w:val="left"/>
      <w:pPr>
        <w:ind w:left="5936" w:hanging="360"/>
      </w:pPr>
      <w:rPr>
        <w:rFonts w:ascii="Courier New" w:hAnsi="Courier New" w:cs="Courier New" w:hint="default"/>
      </w:rPr>
    </w:lvl>
    <w:lvl w:ilvl="8" w:tplc="0C090005" w:tentative="1">
      <w:start w:val="1"/>
      <w:numFmt w:val="bullet"/>
      <w:lvlText w:val=""/>
      <w:lvlJc w:val="left"/>
      <w:pPr>
        <w:ind w:left="6656" w:hanging="360"/>
      </w:pPr>
      <w:rPr>
        <w:rFonts w:ascii="Wingdings" w:hAnsi="Wingdings" w:hint="default"/>
      </w:rPr>
    </w:lvl>
  </w:abstractNum>
  <w:abstractNum w:abstractNumId="18" w15:restartNumberingAfterBreak="0">
    <w:nsid w:val="63D53E1B"/>
    <w:multiLevelType w:val="hybridMultilevel"/>
    <w:tmpl w:val="731EA5DE"/>
    <w:lvl w:ilvl="0" w:tplc="37C84CD8">
      <w:start w:val="2"/>
      <w:numFmt w:val="bullet"/>
      <w:lvlText w:val="-"/>
      <w:lvlJc w:val="left"/>
      <w:pPr>
        <w:ind w:left="1080" w:hanging="360"/>
      </w:pPr>
      <w:rPr>
        <w:rFonts w:ascii="Arial" w:eastAsia="Arial"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9" w15:restartNumberingAfterBreak="0">
    <w:nsid w:val="671D0AF7"/>
    <w:multiLevelType w:val="multilevel"/>
    <w:tmpl w:val="B332F574"/>
    <w:lvl w:ilvl="0">
      <w:start w:val="1"/>
      <w:numFmt w:val="decimal"/>
      <w:lvlText w:val="%1."/>
      <w:lvlJc w:val="left"/>
      <w:pPr>
        <w:ind w:left="720" w:hanging="360"/>
      </w:pPr>
      <w:rPr>
        <w:b/>
        <w:bCs/>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0" w15:restartNumberingAfterBreak="0">
    <w:nsid w:val="72FC07C5"/>
    <w:multiLevelType w:val="hybridMultilevel"/>
    <w:tmpl w:val="8A72D0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08764004">
    <w:abstractNumId w:val="16"/>
  </w:num>
  <w:num w:numId="2" w16cid:durableId="1678000311">
    <w:abstractNumId w:val="14"/>
  </w:num>
  <w:num w:numId="3" w16cid:durableId="1018848057">
    <w:abstractNumId w:val="13"/>
  </w:num>
  <w:num w:numId="4" w16cid:durableId="1304190575">
    <w:abstractNumId w:val="11"/>
  </w:num>
  <w:num w:numId="5" w16cid:durableId="2057312338">
    <w:abstractNumId w:val="15"/>
  </w:num>
  <w:num w:numId="6" w16cid:durableId="1378581537">
    <w:abstractNumId w:val="9"/>
  </w:num>
  <w:num w:numId="7" w16cid:durableId="177081491">
    <w:abstractNumId w:val="7"/>
  </w:num>
  <w:num w:numId="8" w16cid:durableId="1056662414">
    <w:abstractNumId w:val="6"/>
  </w:num>
  <w:num w:numId="9" w16cid:durableId="351690595">
    <w:abstractNumId w:val="5"/>
  </w:num>
  <w:num w:numId="10" w16cid:durableId="563222272">
    <w:abstractNumId w:val="4"/>
  </w:num>
  <w:num w:numId="11" w16cid:durableId="927617986">
    <w:abstractNumId w:val="8"/>
  </w:num>
  <w:num w:numId="12" w16cid:durableId="983192970">
    <w:abstractNumId w:val="3"/>
  </w:num>
  <w:num w:numId="13" w16cid:durableId="76288812">
    <w:abstractNumId w:val="2"/>
  </w:num>
  <w:num w:numId="14" w16cid:durableId="764307513">
    <w:abstractNumId w:val="1"/>
  </w:num>
  <w:num w:numId="15" w16cid:durableId="296838537">
    <w:abstractNumId w:val="0"/>
  </w:num>
  <w:num w:numId="16" w16cid:durableId="1731225959">
    <w:abstractNumId w:val="20"/>
  </w:num>
  <w:num w:numId="17" w16cid:durableId="811750120">
    <w:abstractNumId w:val="10"/>
  </w:num>
  <w:num w:numId="18" w16cid:durableId="1572697359">
    <w:abstractNumId w:val="12"/>
  </w:num>
  <w:num w:numId="19" w16cid:durableId="1242570198">
    <w:abstractNumId w:val="19"/>
  </w:num>
  <w:num w:numId="20" w16cid:durableId="1374815062">
    <w:abstractNumId w:val="18"/>
  </w:num>
  <w:num w:numId="21" w16cid:durableId="38865605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53249">
      <o:colormenu v:ext="edit" fillcolor="none [130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InputPages" w:val="0"/>
    <w:docVar w:name="nNDISVersion" w:val="1"/>
    <w:docVar w:name="sParticipantNo" w:val="Not Initialised"/>
  </w:docVars>
  <w:rsids>
    <w:rsidRoot w:val="00BB3BAB"/>
    <w:rsid w:val="00003885"/>
    <w:rsid w:val="00014646"/>
    <w:rsid w:val="00023EF2"/>
    <w:rsid w:val="0005780E"/>
    <w:rsid w:val="00061714"/>
    <w:rsid w:val="00065CC6"/>
    <w:rsid w:val="00082833"/>
    <w:rsid w:val="00095AD3"/>
    <w:rsid w:val="000A54DB"/>
    <w:rsid w:val="000A71F7"/>
    <w:rsid w:val="000F09E4"/>
    <w:rsid w:val="000F16FD"/>
    <w:rsid w:val="000F5AAF"/>
    <w:rsid w:val="000F6D5C"/>
    <w:rsid w:val="000F7DB9"/>
    <w:rsid w:val="00110010"/>
    <w:rsid w:val="00131282"/>
    <w:rsid w:val="00143520"/>
    <w:rsid w:val="00153AD2"/>
    <w:rsid w:val="001779EA"/>
    <w:rsid w:val="001D3246"/>
    <w:rsid w:val="001D663A"/>
    <w:rsid w:val="0021746A"/>
    <w:rsid w:val="002279BA"/>
    <w:rsid w:val="002329F3"/>
    <w:rsid w:val="00243F0D"/>
    <w:rsid w:val="00260767"/>
    <w:rsid w:val="002647BB"/>
    <w:rsid w:val="002754C1"/>
    <w:rsid w:val="002841C8"/>
    <w:rsid w:val="0028516B"/>
    <w:rsid w:val="002951E0"/>
    <w:rsid w:val="002B0664"/>
    <w:rsid w:val="002C6F90"/>
    <w:rsid w:val="002C785F"/>
    <w:rsid w:val="002E4FB5"/>
    <w:rsid w:val="002F04A8"/>
    <w:rsid w:val="002F1D95"/>
    <w:rsid w:val="00302FB8"/>
    <w:rsid w:val="00304EA1"/>
    <w:rsid w:val="00314D81"/>
    <w:rsid w:val="0031734C"/>
    <w:rsid w:val="00322FC6"/>
    <w:rsid w:val="0034186C"/>
    <w:rsid w:val="0035293F"/>
    <w:rsid w:val="00373FD8"/>
    <w:rsid w:val="00381C75"/>
    <w:rsid w:val="00391986"/>
    <w:rsid w:val="003A00B4"/>
    <w:rsid w:val="003A06B2"/>
    <w:rsid w:val="003C5E71"/>
    <w:rsid w:val="003D0973"/>
    <w:rsid w:val="00412CC1"/>
    <w:rsid w:val="00417AA3"/>
    <w:rsid w:val="00424DB5"/>
    <w:rsid w:val="00425DFE"/>
    <w:rsid w:val="00434EDB"/>
    <w:rsid w:val="00440B32"/>
    <w:rsid w:val="0044149E"/>
    <w:rsid w:val="004606AD"/>
    <w:rsid w:val="0046078D"/>
    <w:rsid w:val="00484EC5"/>
    <w:rsid w:val="00485FCE"/>
    <w:rsid w:val="00495C80"/>
    <w:rsid w:val="004A2ED8"/>
    <w:rsid w:val="004A4C18"/>
    <w:rsid w:val="004B000A"/>
    <w:rsid w:val="004B09C9"/>
    <w:rsid w:val="004B76D6"/>
    <w:rsid w:val="004D6902"/>
    <w:rsid w:val="004F5BDA"/>
    <w:rsid w:val="0051631E"/>
    <w:rsid w:val="00537A1F"/>
    <w:rsid w:val="005442B1"/>
    <w:rsid w:val="00566029"/>
    <w:rsid w:val="0056726B"/>
    <w:rsid w:val="005923CB"/>
    <w:rsid w:val="005B391B"/>
    <w:rsid w:val="005C6E1B"/>
    <w:rsid w:val="005D3D78"/>
    <w:rsid w:val="005E2EF0"/>
    <w:rsid w:val="005F4092"/>
    <w:rsid w:val="00607BF3"/>
    <w:rsid w:val="00607E92"/>
    <w:rsid w:val="00623FB3"/>
    <w:rsid w:val="00643691"/>
    <w:rsid w:val="0068471E"/>
    <w:rsid w:val="00684F98"/>
    <w:rsid w:val="00693FFD"/>
    <w:rsid w:val="006D2159"/>
    <w:rsid w:val="006F27C2"/>
    <w:rsid w:val="006F787C"/>
    <w:rsid w:val="00702636"/>
    <w:rsid w:val="00705B45"/>
    <w:rsid w:val="00715773"/>
    <w:rsid w:val="00717E0E"/>
    <w:rsid w:val="00724507"/>
    <w:rsid w:val="00735627"/>
    <w:rsid w:val="007470D0"/>
    <w:rsid w:val="00773E6C"/>
    <w:rsid w:val="00781FB1"/>
    <w:rsid w:val="007872DA"/>
    <w:rsid w:val="0079557C"/>
    <w:rsid w:val="00796F6D"/>
    <w:rsid w:val="007A14F3"/>
    <w:rsid w:val="007A4807"/>
    <w:rsid w:val="007B5F46"/>
    <w:rsid w:val="007D1B6D"/>
    <w:rsid w:val="007D4697"/>
    <w:rsid w:val="007F4EA8"/>
    <w:rsid w:val="007F7BA4"/>
    <w:rsid w:val="008027D1"/>
    <w:rsid w:val="00803D49"/>
    <w:rsid w:val="00813C37"/>
    <w:rsid w:val="008154B5"/>
    <w:rsid w:val="00823962"/>
    <w:rsid w:val="00824528"/>
    <w:rsid w:val="008335D2"/>
    <w:rsid w:val="00834E57"/>
    <w:rsid w:val="00841A38"/>
    <w:rsid w:val="00850410"/>
    <w:rsid w:val="00852719"/>
    <w:rsid w:val="00860115"/>
    <w:rsid w:val="008700D7"/>
    <w:rsid w:val="00870A89"/>
    <w:rsid w:val="0088783C"/>
    <w:rsid w:val="008A5295"/>
    <w:rsid w:val="008F750E"/>
    <w:rsid w:val="009036B9"/>
    <w:rsid w:val="0090537A"/>
    <w:rsid w:val="009370BC"/>
    <w:rsid w:val="00970580"/>
    <w:rsid w:val="0098739B"/>
    <w:rsid w:val="009B61E5"/>
    <w:rsid w:val="009D1E89"/>
    <w:rsid w:val="009E5707"/>
    <w:rsid w:val="00A10563"/>
    <w:rsid w:val="00A133C9"/>
    <w:rsid w:val="00A17661"/>
    <w:rsid w:val="00A24B2D"/>
    <w:rsid w:val="00A40966"/>
    <w:rsid w:val="00A46182"/>
    <w:rsid w:val="00A5277C"/>
    <w:rsid w:val="00A615AB"/>
    <w:rsid w:val="00A746C4"/>
    <w:rsid w:val="00A83E26"/>
    <w:rsid w:val="00A921E0"/>
    <w:rsid w:val="00A922F4"/>
    <w:rsid w:val="00AE5526"/>
    <w:rsid w:val="00AF051B"/>
    <w:rsid w:val="00B01578"/>
    <w:rsid w:val="00B0738F"/>
    <w:rsid w:val="00B13D3B"/>
    <w:rsid w:val="00B230DB"/>
    <w:rsid w:val="00B26601"/>
    <w:rsid w:val="00B41951"/>
    <w:rsid w:val="00B53229"/>
    <w:rsid w:val="00B62480"/>
    <w:rsid w:val="00B8161D"/>
    <w:rsid w:val="00B81B70"/>
    <w:rsid w:val="00BA143A"/>
    <w:rsid w:val="00BB3BAB"/>
    <w:rsid w:val="00BD0724"/>
    <w:rsid w:val="00BD2B91"/>
    <w:rsid w:val="00BE5521"/>
    <w:rsid w:val="00BE719D"/>
    <w:rsid w:val="00BF6C23"/>
    <w:rsid w:val="00C05D77"/>
    <w:rsid w:val="00C53263"/>
    <w:rsid w:val="00C721E2"/>
    <w:rsid w:val="00C75F1D"/>
    <w:rsid w:val="00C95156"/>
    <w:rsid w:val="00CA0DC2"/>
    <w:rsid w:val="00CA7928"/>
    <w:rsid w:val="00CB68E8"/>
    <w:rsid w:val="00CF2869"/>
    <w:rsid w:val="00D04F01"/>
    <w:rsid w:val="00D06414"/>
    <w:rsid w:val="00D171CB"/>
    <w:rsid w:val="00D24E5A"/>
    <w:rsid w:val="00D338E4"/>
    <w:rsid w:val="00D51947"/>
    <w:rsid w:val="00D532F0"/>
    <w:rsid w:val="00D56E0F"/>
    <w:rsid w:val="00D61DE9"/>
    <w:rsid w:val="00D76E10"/>
    <w:rsid w:val="00D77413"/>
    <w:rsid w:val="00D82108"/>
    <w:rsid w:val="00D82759"/>
    <w:rsid w:val="00D86DE4"/>
    <w:rsid w:val="00DB517F"/>
    <w:rsid w:val="00DB5930"/>
    <w:rsid w:val="00DC463F"/>
    <w:rsid w:val="00DE1909"/>
    <w:rsid w:val="00DE51DB"/>
    <w:rsid w:val="00E208DF"/>
    <w:rsid w:val="00E23F1D"/>
    <w:rsid w:val="00E30E05"/>
    <w:rsid w:val="00E36361"/>
    <w:rsid w:val="00E43D73"/>
    <w:rsid w:val="00E55AE9"/>
    <w:rsid w:val="00E55DFF"/>
    <w:rsid w:val="00E7229D"/>
    <w:rsid w:val="00E90623"/>
    <w:rsid w:val="00EA2B1B"/>
    <w:rsid w:val="00EB0C84"/>
    <w:rsid w:val="00F17FDE"/>
    <w:rsid w:val="00F3037A"/>
    <w:rsid w:val="00F36F12"/>
    <w:rsid w:val="00F40D53"/>
    <w:rsid w:val="00F4525C"/>
    <w:rsid w:val="00F50D86"/>
    <w:rsid w:val="00F8600D"/>
    <w:rsid w:val="00FD29D3"/>
    <w:rsid w:val="00FE3F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o:colormenu v:ext="edit" fillcolor="none [1305]"/>
    </o:shapedefaults>
    <o:shapelayout v:ext="edit">
      <o:idmap v:ext="edit" data="1"/>
    </o:shapelayout>
  </w:shapeDefaults>
  <w:decimalSymbol w:val="."/>
  <w:listSeparator w:val=","/>
  <w14:docId w14:val="08AF29F3"/>
  <w15:docId w15:val="{FFA1520B-6F8C-AC4E-A214-8DEA769D2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7229D"/>
    <w:pPr>
      <w:spacing w:line="288" w:lineRule="auto"/>
    </w:pPr>
  </w:style>
  <w:style w:type="paragraph" w:styleId="Heading1">
    <w:name w:val="heading 1"/>
    <w:basedOn w:val="Normal"/>
    <w:next w:val="Normal"/>
    <w:link w:val="Heading1Char"/>
    <w:uiPriority w:val="9"/>
    <w:qFormat/>
    <w:rsid w:val="00E7229D"/>
    <w:pPr>
      <w:spacing w:before="480" w:after="120"/>
      <w:outlineLvl w:val="0"/>
    </w:pPr>
    <w:rPr>
      <w:rFonts w:ascii="Arial" w:hAnsi="Arial" w:cs="Arial"/>
      <w:color w:val="0F7EB4"/>
      <w:sz w:val="48"/>
      <w:szCs w:val="40"/>
      <w:lang w:val="en-AU"/>
    </w:rPr>
  </w:style>
  <w:style w:type="paragraph" w:styleId="Heading2">
    <w:name w:val="heading 2"/>
    <w:basedOn w:val="Normal"/>
    <w:next w:val="Normal"/>
    <w:link w:val="Heading2Char"/>
    <w:uiPriority w:val="9"/>
    <w:semiHidden/>
    <w:qFormat/>
    <w:rsid w:val="00E7229D"/>
    <w:pPr>
      <w:spacing w:before="400" w:after="120"/>
      <w:contextualSpacing/>
      <w:outlineLvl w:val="1"/>
    </w:pPr>
    <w:rPr>
      <w:rFonts w:ascii="Arial" w:hAnsi="Arial" w:cs="Arial"/>
      <w:color w:val="0F7EB4"/>
      <w:sz w:val="40"/>
      <w:szCs w:val="28"/>
      <w:lang w:val="en-AU"/>
    </w:rPr>
  </w:style>
  <w:style w:type="paragraph" w:styleId="Heading3">
    <w:name w:val="heading 3"/>
    <w:basedOn w:val="Normal"/>
    <w:next w:val="Normal"/>
    <w:link w:val="Heading3Char"/>
    <w:uiPriority w:val="9"/>
    <w:unhideWhenUsed/>
    <w:qFormat/>
    <w:rsid w:val="00E7229D"/>
    <w:pPr>
      <w:spacing w:before="320" w:after="120"/>
      <w:outlineLvl w:val="2"/>
    </w:pPr>
    <w:rPr>
      <w:rFonts w:ascii="Arial" w:hAnsi="Arial" w:cs="Arial"/>
      <w:color w:val="0F7EB4"/>
      <w:sz w:val="32"/>
      <w:szCs w:val="24"/>
      <w:lang w:val="en-AU"/>
    </w:rPr>
  </w:style>
  <w:style w:type="paragraph" w:styleId="Heading4">
    <w:name w:val="heading 4"/>
    <w:basedOn w:val="Normal"/>
    <w:next w:val="Normal"/>
    <w:link w:val="Heading4Char"/>
    <w:uiPriority w:val="9"/>
    <w:unhideWhenUsed/>
    <w:qFormat/>
    <w:rsid w:val="00E7229D"/>
    <w:pPr>
      <w:spacing w:before="280" w:after="120"/>
      <w:outlineLvl w:val="3"/>
    </w:pPr>
    <w:rPr>
      <w:rFonts w:ascii="Arial" w:hAnsi="Arial" w:cs="Arial"/>
      <w:color w:val="0F7EB4"/>
      <w:sz w:val="28"/>
      <w:lang w:val="en-AU" w:eastAsia="en-AU"/>
    </w:rPr>
  </w:style>
  <w:style w:type="paragraph" w:styleId="Heading5">
    <w:name w:val="heading 5"/>
    <w:basedOn w:val="Normal"/>
    <w:next w:val="Normal"/>
    <w:link w:val="Heading5Char"/>
    <w:uiPriority w:val="9"/>
    <w:unhideWhenUsed/>
    <w:qFormat/>
    <w:rsid w:val="00E7229D"/>
    <w:pPr>
      <w:spacing w:before="240" w:after="120"/>
      <w:outlineLvl w:val="4"/>
    </w:pPr>
    <w:rPr>
      <w:rFonts w:ascii="Arial" w:hAnsi="Arial" w:cs="Arial"/>
      <w:color w:val="0F7EB4"/>
      <w:sz w:val="24"/>
      <w:szCs w:val="20"/>
      <w:lang w:val="en-AU" w:eastAsia="en-AU"/>
    </w:rPr>
  </w:style>
  <w:style w:type="paragraph" w:styleId="Heading6">
    <w:name w:val="heading 6"/>
    <w:basedOn w:val="Normal"/>
    <w:next w:val="Normal"/>
    <w:link w:val="Heading6Char"/>
    <w:uiPriority w:val="9"/>
    <w:semiHidden/>
    <w:unhideWhenUsed/>
    <w:qFormat/>
    <w:rsid w:val="00870A89"/>
    <w:pPr>
      <w:keepNext/>
      <w:keepLines/>
      <w:spacing w:before="40" w:after="0"/>
      <w:outlineLvl w:val="5"/>
    </w:pPr>
    <w:rPr>
      <w:rFonts w:asciiTheme="majorHAnsi" w:eastAsiaTheme="majorEastAsia" w:hAnsiTheme="majorHAnsi" w:cstheme="majorBidi"/>
      <w:color w:val="004B71" w:themeColor="accent1" w:themeShade="7F"/>
    </w:rPr>
  </w:style>
  <w:style w:type="paragraph" w:styleId="Heading7">
    <w:name w:val="heading 7"/>
    <w:basedOn w:val="Normal"/>
    <w:next w:val="Normal"/>
    <w:link w:val="Heading7Char"/>
    <w:uiPriority w:val="9"/>
    <w:semiHidden/>
    <w:unhideWhenUsed/>
    <w:qFormat/>
    <w:rsid w:val="00870A89"/>
    <w:pPr>
      <w:keepNext/>
      <w:keepLines/>
      <w:spacing w:before="40" w:after="0"/>
      <w:outlineLvl w:val="6"/>
    </w:pPr>
    <w:rPr>
      <w:rFonts w:asciiTheme="majorHAnsi" w:eastAsiaTheme="majorEastAsia" w:hAnsiTheme="majorHAnsi" w:cstheme="majorBidi"/>
      <w:i/>
      <w:iCs/>
      <w:color w:val="004B71" w:themeColor="accent1" w:themeShade="7F"/>
    </w:rPr>
  </w:style>
  <w:style w:type="paragraph" w:styleId="Heading8">
    <w:name w:val="heading 8"/>
    <w:basedOn w:val="Normal"/>
    <w:next w:val="Normal"/>
    <w:link w:val="Heading8Char"/>
    <w:uiPriority w:val="9"/>
    <w:semiHidden/>
    <w:unhideWhenUsed/>
    <w:qFormat/>
    <w:rsid w:val="00870A8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70A8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Documenttitle">
    <w:name w:val="Document title"/>
    <w:qFormat/>
    <w:rsid w:val="00C95156"/>
    <w:pPr>
      <w:spacing w:before="600" w:after="480" w:line="288" w:lineRule="auto"/>
      <w:outlineLvl w:val="0"/>
    </w:pPr>
    <w:rPr>
      <w:rFonts w:ascii="Arial" w:hAnsi="Arial" w:cs="Arial"/>
      <w:noProof/>
      <w:color w:val="0F7EB4"/>
      <w:sz w:val="60"/>
      <w:szCs w:val="48"/>
      <w:lang w:val="en-AU" w:eastAsia="en-AU"/>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densed">
    <w:name w:val="Table condensed"/>
    <w:qFormat/>
    <w:rsid w:val="00495C80"/>
    <w:pPr>
      <w:spacing w:before="80" w:after="80" w:line="288" w:lineRule="auto"/>
    </w:pPr>
    <w:rPr>
      <w:rFonts w:ascii="Arial Narrow" w:hAnsi="Arial Narrow" w:cs="Arial"/>
      <w:sz w:val="20"/>
    </w:rPr>
  </w:style>
  <w:style w:type="paragraph" w:customStyle="1" w:styleId="Tablecondensedheading">
    <w:name w:val="Table condensed heading"/>
    <w:basedOn w:val="Tablecondensed"/>
    <w:qFormat/>
    <w:rsid w:val="00B13D3B"/>
    <w:rPr>
      <w:color w:val="FFFFFF" w:themeColor="background1"/>
    </w:rPr>
  </w:style>
  <w:style w:type="paragraph" w:customStyle="1" w:styleId="Bullet">
    <w:name w:val="Bullet"/>
    <w:basedOn w:val="Normal"/>
    <w:autoRedefine/>
    <w:qFormat/>
    <w:rsid w:val="00381C75"/>
    <w:pPr>
      <w:numPr>
        <w:numId w:val="1"/>
      </w:numPr>
      <w:tabs>
        <w:tab w:val="left" w:pos="425"/>
      </w:tabs>
      <w:spacing w:before="60" w:after="60"/>
      <w:ind w:left="425" w:hanging="425"/>
      <w:contextualSpacing/>
    </w:pPr>
    <w:rPr>
      <w:rFonts w:ascii="Arial" w:eastAsia="Times New Roman" w:hAnsi="Arial" w:cs="Arial"/>
      <w:color w:val="000000" w:themeColor="text1"/>
      <w:kern w:val="22"/>
      <w:sz w:val="20"/>
      <w:lang w:val="en-GB" w:eastAsia="ja-JP"/>
    </w:rPr>
  </w:style>
  <w:style w:type="paragraph" w:customStyle="1" w:styleId="Bulletlevel2">
    <w:name w:val="Bullet level 2"/>
    <w:basedOn w:val="Bullet"/>
    <w:qFormat/>
    <w:rsid w:val="00DE51DB"/>
    <w:pPr>
      <w:numPr>
        <w:numId w:val="2"/>
      </w:numPr>
      <w:ind w:left="850" w:hanging="425"/>
    </w:pPr>
  </w:style>
  <w:style w:type="paragraph" w:customStyle="1" w:styleId="Numbers">
    <w:name w:val="Numbers"/>
    <w:basedOn w:val="Bullet"/>
    <w:qFormat/>
    <w:rsid w:val="0035293F"/>
    <w:pPr>
      <w:numPr>
        <w:numId w:val="3"/>
      </w:numPr>
      <w:ind w:left="425" w:hanging="425"/>
    </w:pPr>
    <w:rPr>
      <w:lang w:val="en-US"/>
    </w:rPr>
  </w:style>
  <w:style w:type="paragraph" w:customStyle="1" w:styleId="Tablecondensedbullet">
    <w:name w:val="Table condensed bullet"/>
    <w:basedOn w:val="Normal"/>
    <w:qFormat/>
    <w:rsid w:val="00495C80"/>
    <w:pPr>
      <w:numPr>
        <w:numId w:val="4"/>
      </w:numPr>
      <w:tabs>
        <w:tab w:val="left" w:pos="425"/>
      </w:tabs>
      <w:overflowPunct w:val="0"/>
      <w:autoSpaceDE w:val="0"/>
      <w:autoSpaceDN w:val="0"/>
      <w:adjustRightInd w:val="0"/>
      <w:spacing w:before="80" w:after="80"/>
      <w:ind w:left="425" w:hanging="425"/>
      <w:textAlignment w:val="baseline"/>
    </w:pPr>
    <w:rPr>
      <w:rFonts w:ascii="Arial Narrow" w:eastAsia="Times New Roman" w:hAnsi="Arial Narrow" w:cs="Arial"/>
      <w:sz w:val="20"/>
      <w:lang w:val="en-GB" w:eastAsia="ja-JP"/>
    </w:rPr>
  </w:style>
  <w:style w:type="paragraph" w:customStyle="1" w:styleId="Captionsandfootnotes">
    <w:name w:val="Captions and footnotes"/>
    <w:basedOn w:val="Normal"/>
    <w:qFormat/>
    <w:rsid w:val="00381C75"/>
    <w:pPr>
      <w:spacing w:before="120" w:after="360"/>
    </w:pPr>
    <w:rPr>
      <w:rFonts w:ascii="Arial" w:hAnsi="Arial" w:cs="Arial"/>
      <w:color w:val="000000" w:themeColor="text1"/>
      <w:sz w:val="18"/>
      <w:szCs w:val="18"/>
    </w:rPr>
  </w:style>
  <w:style w:type="paragraph" w:customStyle="1" w:styleId="Trademarkinfo">
    <w:name w:val="Trademark info"/>
    <w:basedOn w:val="Captionsandfootnotes"/>
    <w:qFormat/>
    <w:rsid w:val="002329F3"/>
    <w:pPr>
      <w:spacing w:after="0"/>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Tablecondensedbullet2">
    <w:name w:val="Table condensed bullet 2"/>
    <w:basedOn w:val="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Tableheading">
    <w:name w:val="Table heading"/>
    <w:basedOn w:val="Normal"/>
    <w:qFormat/>
    <w:rsid w:val="00381C75"/>
    <w:pPr>
      <w:spacing w:before="120" w:after="120"/>
    </w:pPr>
    <w:rPr>
      <w:rFonts w:ascii="Arial" w:hAnsi="Arial" w:cs="Arial"/>
      <w:color w:val="FFFFFF" w:themeColor="background1"/>
      <w:sz w:val="20"/>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Documentsubtitle">
    <w:name w:val="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Figures">
    <w:name w:val="Figures"/>
    <w:basedOn w:val="Normal"/>
    <w:link w:val="FiguresChar"/>
    <w:qFormat/>
    <w:rsid w:val="00381C75"/>
    <w:pPr>
      <w:spacing w:before="120" w:after="120"/>
      <w:jc w:val="center"/>
    </w:pPr>
    <w:rPr>
      <w:rFonts w:ascii="Arial" w:hAnsi="Arial" w:cs="Arial"/>
      <w:noProof/>
      <w:color w:val="000000" w:themeColor="text1"/>
      <w:sz w:val="20"/>
    </w:rPr>
  </w:style>
  <w:style w:type="character" w:customStyle="1" w:styleId="FiguresChar">
    <w:name w:val="Figures Char"/>
    <w:basedOn w:val="DefaultParagraphFont"/>
    <w:link w:val="Figures"/>
    <w:rsid w:val="00381C75"/>
    <w:rPr>
      <w:rFonts w:ascii="Arial" w:hAnsi="Arial" w:cs="Arial"/>
      <w:noProof/>
      <w:color w:val="000000" w:themeColor="text1"/>
      <w:sz w:val="20"/>
    </w:rPr>
  </w:style>
  <w:style w:type="paragraph" w:styleId="BlockText">
    <w:name w:val="Block Text"/>
    <w:basedOn w:val="Normal"/>
    <w:uiPriority w:val="99"/>
    <w:unhideWhenUsed/>
    <w:rsid w:val="00381C75"/>
    <w:pPr>
      <w:spacing w:before="120" w:after="120"/>
    </w:pPr>
    <w:rPr>
      <w:rFonts w:ascii="Arial" w:hAnsi="Arial" w:cs="Arial"/>
      <w:color w:val="000000" w:themeColor="text1"/>
      <w:sz w:val="20"/>
      <w:lang w:val="en-AU"/>
    </w:rPr>
  </w:style>
  <w:style w:type="paragraph" w:styleId="BodyText">
    <w:name w:val="Body Text"/>
    <w:basedOn w:val="Normal"/>
    <w:link w:val="BodyTextChar"/>
    <w:uiPriority w:val="99"/>
    <w:unhideWhenUsed/>
    <w:rsid w:val="00381C75"/>
    <w:pPr>
      <w:spacing w:before="120" w:after="120"/>
    </w:pPr>
    <w:rPr>
      <w:rFonts w:ascii="Arial" w:hAnsi="Arial" w:cs="Arial"/>
      <w:color w:val="000000" w:themeColor="text1"/>
      <w:sz w:val="20"/>
      <w:lang w:val="en-AU" w:eastAsia="en-AU"/>
    </w:rPr>
  </w:style>
  <w:style w:type="character" w:customStyle="1" w:styleId="BodyTextChar">
    <w:name w:val="Body Text Char"/>
    <w:basedOn w:val="DefaultParagraphFont"/>
    <w:link w:val="BodyText"/>
    <w:uiPriority w:val="99"/>
    <w:rsid w:val="00E7229D"/>
    <w:rPr>
      <w:rFonts w:ascii="Arial" w:hAnsi="Arial" w:cs="Arial"/>
      <w:color w:val="000000" w:themeColor="text1"/>
      <w:sz w:val="20"/>
      <w:lang w:val="en-AU" w:eastAsia="en-AU"/>
    </w:rPr>
  </w:style>
  <w:style w:type="paragraph" w:styleId="BodyText2">
    <w:name w:val="Body Text 2"/>
    <w:basedOn w:val="Normal"/>
    <w:link w:val="BodyText2Char"/>
    <w:uiPriority w:val="99"/>
    <w:semiHidden/>
    <w:unhideWhenUsed/>
    <w:rsid w:val="00870A89"/>
    <w:pPr>
      <w:spacing w:after="120"/>
    </w:pPr>
  </w:style>
  <w:style w:type="character" w:customStyle="1" w:styleId="BodyText2Char">
    <w:name w:val="Body Text 2 Char"/>
    <w:basedOn w:val="DefaultParagraphFont"/>
    <w:link w:val="BodyText2"/>
    <w:uiPriority w:val="99"/>
    <w:semiHidden/>
    <w:rsid w:val="00870A89"/>
  </w:style>
  <w:style w:type="paragraph" w:styleId="BodyText3">
    <w:name w:val="Body Text 3"/>
    <w:basedOn w:val="Normal"/>
    <w:link w:val="BodyText3Char"/>
    <w:uiPriority w:val="99"/>
    <w:semiHidden/>
    <w:unhideWhenUsed/>
    <w:rsid w:val="00870A89"/>
    <w:pPr>
      <w:spacing w:after="120"/>
    </w:pPr>
    <w:rPr>
      <w:sz w:val="16"/>
      <w:szCs w:val="16"/>
    </w:rPr>
  </w:style>
  <w:style w:type="character" w:customStyle="1" w:styleId="BodyText3Char">
    <w:name w:val="Body Text 3 Char"/>
    <w:basedOn w:val="DefaultParagraphFont"/>
    <w:link w:val="BodyText3"/>
    <w:uiPriority w:val="99"/>
    <w:semiHidden/>
    <w:rsid w:val="00870A89"/>
    <w:rPr>
      <w:sz w:val="16"/>
      <w:szCs w:val="16"/>
    </w:rPr>
  </w:style>
  <w:style w:type="paragraph" w:styleId="BodyTextFirstIndent">
    <w:name w:val="Body Text First Indent"/>
    <w:basedOn w:val="BodyText"/>
    <w:link w:val="BodyTextFirstIndentChar"/>
    <w:uiPriority w:val="99"/>
    <w:semiHidden/>
    <w:unhideWhenUsed/>
    <w:rsid w:val="00870A89"/>
    <w:pPr>
      <w:spacing w:after="200"/>
      <w:ind w:firstLine="360"/>
    </w:pPr>
  </w:style>
  <w:style w:type="character" w:customStyle="1" w:styleId="BodyTextFirstIndentChar">
    <w:name w:val="Body Text First Indent Char"/>
    <w:basedOn w:val="BodyTextChar"/>
    <w:link w:val="BodyTextFirstIndent"/>
    <w:uiPriority w:val="99"/>
    <w:semiHidden/>
    <w:rsid w:val="00870A89"/>
    <w:rPr>
      <w:rFonts w:ascii="Arial" w:hAnsi="Arial" w:cs="Arial"/>
      <w:color w:val="000000" w:themeColor="text1"/>
      <w:sz w:val="20"/>
      <w:lang w:val="en-AU" w:eastAsia="en-AU"/>
    </w:rPr>
  </w:style>
  <w:style w:type="paragraph" w:styleId="BodyTextIndent">
    <w:name w:val="Body Text Indent"/>
    <w:basedOn w:val="Normal"/>
    <w:link w:val="BodyTextIndentChar"/>
    <w:uiPriority w:val="99"/>
    <w:semiHidden/>
    <w:unhideWhenUsed/>
    <w:rsid w:val="00870A89"/>
    <w:pPr>
      <w:spacing w:after="120"/>
      <w:ind w:left="283"/>
    </w:pPr>
  </w:style>
  <w:style w:type="character" w:customStyle="1" w:styleId="BodyTextIndentChar">
    <w:name w:val="Body Text Indent Char"/>
    <w:basedOn w:val="DefaultParagraphFont"/>
    <w:link w:val="BodyTextIndent"/>
    <w:uiPriority w:val="99"/>
    <w:semiHidden/>
    <w:rsid w:val="00870A89"/>
  </w:style>
  <w:style w:type="paragraph" w:styleId="BodyTextFirstIndent2">
    <w:name w:val="Body Text First Indent 2"/>
    <w:basedOn w:val="BodyTextIndent"/>
    <w:link w:val="BodyTextFirstIndent2Char"/>
    <w:uiPriority w:val="99"/>
    <w:semiHidden/>
    <w:unhideWhenUsed/>
    <w:rsid w:val="00870A89"/>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870A89"/>
  </w:style>
  <w:style w:type="paragraph" w:styleId="BodyTextIndent2">
    <w:name w:val="Body Text Indent 2"/>
    <w:basedOn w:val="Normal"/>
    <w:link w:val="BodyTextIndent2Char"/>
    <w:uiPriority w:val="99"/>
    <w:semiHidden/>
    <w:unhideWhenUsed/>
    <w:rsid w:val="00870A89"/>
    <w:pPr>
      <w:spacing w:after="120"/>
      <w:ind w:left="283"/>
    </w:pPr>
  </w:style>
  <w:style w:type="character" w:customStyle="1" w:styleId="BodyTextIndent2Char">
    <w:name w:val="Body Text Indent 2 Char"/>
    <w:basedOn w:val="DefaultParagraphFont"/>
    <w:link w:val="BodyTextIndent2"/>
    <w:uiPriority w:val="99"/>
    <w:semiHidden/>
    <w:rsid w:val="00870A89"/>
  </w:style>
  <w:style w:type="paragraph" w:styleId="BodyTextIndent3">
    <w:name w:val="Body Text Indent 3"/>
    <w:basedOn w:val="Normal"/>
    <w:link w:val="BodyTextIndent3Char"/>
    <w:uiPriority w:val="99"/>
    <w:semiHidden/>
    <w:unhideWhenUsed/>
    <w:rsid w:val="00870A8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70A89"/>
    <w:rPr>
      <w:sz w:val="16"/>
      <w:szCs w:val="16"/>
    </w:rPr>
  </w:style>
  <w:style w:type="paragraph" w:styleId="Caption">
    <w:name w:val="caption"/>
    <w:basedOn w:val="Normal"/>
    <w:next w:val="Normal"/>
    <w:uiPriority w:val="35"/>
    <w:semiHidden/>
    <w:unhideWhenUsed/>
    <w:qFormat/>
    <w:rsid w:val="00870A89"/>
    <w:rPr>
      <w:i/>
      <w:iCs/>
      <w:color w:val="1F497D" w:themeColor="text2"/>
      <w:sz w:val="18"/>
      <w:szCs w:val="18"/>
    </w:rPr>
  </w:style>
  <w:style w:type="paragraph" w:styleId="Closing">
    <w:name w:val="Closing"/>
    <w:basedOn w:val="Normal"/>
    <w:link w:val="ClosingChar"/>
    <w:uiPriority w:val="99"/>
    <w:semiHidden/>
    <w:unhideWhenUsed/>
    <w:rsid w:val="00870A89"/>
    <w:pPr>
      <w:spacing w:after="0"/>
      <w:ind w:left="4252"/>
    </w:pPr>
  </w:style>
  <w:style w:type="character" w:customStyle="1" w:styleId="ClosingChar">
    <w:name w:val="Closing Char"/>
    <w:basedOn w:val="DefaultParagraphFont"/>
    <w:link w:val="Closing"/>
    <w:uiPriority w:val="99"/>
    <w:semiHidden/>
    <w:rsid w:val="00870A89"/>
  </w:style>
  <w:style w:type="paragraph" w:styleId="CommentText">
    <w:name w:val="annotation text"/>
    <w:basedOn w:val="Normal"/>
    <w:link w:val="CommentTextChar"/>
    <w:uiPriority w:val="99"/>
    <w:semiHidden/>
    <w:unhideWhenUsed/>
    <w:rsid w:val="00870A89"/>
    <w:rPr>
      <w:sz w:val="20"/>
      <w:szCs w:val="20"/>
    </w:rPr>
  </w:style>
  <w:style w:type="character" w:customStyle="1" w:styleId="CommentTextChar">
    <w:name w:val="Comment Text Char"/>
    <w:basedOn w:val="DefaultParagraphFont"/>
    <w:link w:val="CommentText"/>
    <w:uiPriority w:val="99"/>
    <w:semiHidden/>
    <w:rsid w:val="00870A89"/>
    <w:rPr>
      <w:sz w:val="20"/>
      <w:szCs w:val="20"/>
    </w:rPr>
  </w:style>
  <w:style w:type="paragraph" w:styleId="CommentSubject">
    <w:name w:val="annotation subject"/>
    <w:basedOn w:val="CommentText"/>
    <w:next w:val="CommentText"/>
    <w:link w:val="CommentSubjectChar"/>
    <w:uiPriority w:val="99"/>
    <w:semiHidden/>
    <w:unhideWhenUsed/>
    <w:rsid w:val="00870A89"/>
    <w:rPr>
      <w:b/>
      <w:bCs/>
    </w:rPr>
  </w:style>
  <w:style w:type="character" w:customStyle="1" w:styleId="CommentSubjectChar">
    <w:name w:val="Comment Subject Char"/>
    <w:basedOn w:val="CommentTextChar"/>
    <w:link w:val="CommentSubject"/>
    <w:uiPriority w:val="99"/>
    <w:semiHidden/>
    <w:rsid w:val="00870A89"/>
    <w:rPr>
      <w:b/>
      <w:bCs/>
      <w:sz w:val="20"/>
      <w:szCs w:val="20"/>
    </w:rPr>
  </w:style>
  <w:style w:type="paragraph" w:styleId="Date">
    <w:name w:val="Date"/>
    <w:basedOn w:val="Normal"/>
    <w:next w:val="Normal"/>
    <w:link w:val="DateChar"/>
    <w:uiPriority w:val="99"/>
    <w:semiHidden/>
    <w:unhideWhenUsed/>
    <w:rsid w:val="00870A89"/>
  </w:style>
  <w:style w:type="character" w:customStyle="1" w:styleId="DateChar">
    <w:name w:val="Date Char"/>
    <w:basedOn w:val="DefaultParagraphFont"/>
    <w:link w:val="Date"/>
    <w:uiPriority w:val="99"/>
    <w:semiHidden/>
    <w:rsid w:val="00870A89"/>
  </w:style>
  <w:style w:type="paragraph" w:styleId="DocumentMap">
    <w:name w:val="Document Map"/>
    <w:basedOn w:val="Normal"/>
    <w:link w:val="DocumentMapChar"/>
    <w:uiPriority w:val="99"/>
    <w:semiHidden/>
    <w:unhideWhenUsed/>
    <w:rsid w:val="00870A89"/>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70A89"/>
    <w:rPr>
      <w:rFonts w:ascii="Segoe UI" w:hAnsi="Segoe UI" w:cs="Segoe UI"/>
      <w:sz w:val="16"/>
      <w:szCs w:val="16"/>
    </w:rPr>
  </w:style>
  <w:style w:type="paragraph" w:styleId="E-mailSignature">
    <w:name w:val="E-mail Signature"/>
    <w:basedOn w:val="Normal"/>
    <w:link w:val="E-mailSignatureChar"/>
    <w:uiPriority w:val="99"/>
    <w:semiHidden/>
    <w:unhideWhenUsed/>
    <w:rsid w:val="00870A89"/>
    <w:pPr>
      <w:spacing w:after="0"/>
    </w:pPr>
  </w:style>
  <w:style w:type="character" w:customStyle="1" w:styleId="E-mailSignatureChar">
    <w:name w:val="E-mail Signature Char"/>
    <w:basedOn w:val="DefaultParagraphFont"/>
    <w:link w:val="E-mailSignature"/>
    <w:uiPriority w:val="99"/>
    <w:semiHidden/>
    <w:rsid w:val="00870A89"/>
  </w:style>
  <w:style w:type="paragraph" w:styleId="EndnoteText">
    <w:name w:val="endnote text"/>
    <w:basedOn w:val="Normal"/>
    <w:link w:val="EndnoteTextChar"/>
    <w:uiPriority w:val="99"/>
    <w:semiHidden/>
    <w:unhideWhenUsed/>
    <w:rsid w:val="00870A89"/>
    <w:pPr>
      <w:spacing w:after="0"/>
    </w:pPr>
    <w:rPr>
      <w:sz w:val="20"/>
      <w:szCs w:val="20"/>
    </w:rPr>
  </w:style>
  <w:style w:type="character" w:customStyle="1" w:styleId="EndnoteTextChar">
    <w:name w:val="Endnote Text Char"/>
    <w:basedOn w:val="DefaultParagraphFont"/>
    <w:link w:val="EndnoteText"/>
    <w:uiPriority w:val="99"/>
    <w:semiHidden/>
    <w:rsid w:val="00870A89"/>
    <w:rPr>
      <w:sz w:val="20"/>
      <w:szCs w:val="20"/>
    </w:rPr>
  </w:style>
  <w:style w:type="paragraph" w:styleId="EnvelopeAddress">
    <w:name w:val="envelope address"/>
    <w:basedOn w:val="Normal"/>
    <w:uiPriority w:val="99"/>
    <w:semiHidden/>
    <w:unhideWhenUsed/>
    <w:rsid w:val="00870A89"/>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870A89"/>
    <w:pPr>
      <w:spacing w:after="0"/>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870A89"/>
    <w:pPr>
      <w:spacing w:after="0"/>
    </w:pPr>
    <w:rPr>
      <w:sz w:val="20"/>
      <w:szCs w:val="20"/>
    </w:rPr>
  </w:style>
  <w:style w:type="character" w:customStyle="1" w:styleId="FootnoteTextChar">
    <w:name w:val="Footnote Text Char"/>
    <w:basedOn w:val="DefaultParagraphFont"/>
    <w:link w:val="FootnoteText"/>
    <w:uiPriority w:val="99"/>
    <w:semiHidden/>
    <w:rsid w:val="00870A89"/>
    <w:rPr>
      <w:sz w:val="20"/>
      <w:szCs w:val="20"/>
    </w:rPr>
  </w:style>
  <w:style w:type="paragraph" w:styleId="HTMLAddress">
    <w:name w:val="HTML Address"/>
    <w:basedOn w:val="Normal"/>
    <w:link w:val="HTMLAddressChar"/>
    <w:uiPriority w:val="99"/>
    <w:semiHidden/>
    <w:unhideWhenUsed/>
    <w:rsid w:val="00870A89"/>
    <w:pPr>
      <w:spacing w:after="0"/>
    </w:pPr>
    <w:rPr>
      <w:i/>
      <w:iCs/>
    </w:rPr>
  </w:style>
  <w:style w:type="character" w:customStyle="1" w:styleId="HTMLAddressChar">
    <w:name w:val="HTML Address Char"/>
    <w:basedOn w:val="DefaultParagraphFont"/>
    <w:link w:val="HTMLAddress"/>
    <w:uiPriority w:val="99"/>
    <w:semiHidden/>
    <w:rsid w:val="00870A89"/>
    <w:rPr>
      <w:i/>
      <w:iCs/>
    </w:rPr>
  </w:style>
  <w:style w:type="paragraph" w:styleId="HTMLPreformatted">
    <w:name w:val="HTML Preformatted"/>
    <w:basedOn w:val="Normal"/>
    <w:link w:val="HTMLPreformattedChar"/>
    <w:uiPriority w:val="99"/>
    <w:semiHidden/>
    <w:unhideWhenUsed/>
    <w:rsid w:val="00870A89"/>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70A89"/>
    <w:rPr>
      <w:rFonts w:ascii="Consolas" w:hAnsi="Consolas"/>
      <w:sz w:val="20"/>
      <w:szCs w:val="20"/>
    </w:rPr>
  </w:style>
  <w:style w:type="paragraph" w:styleId="Index1">
    <w:name w:val="index 1"/>
    <w:basedOn w:val="Normal"/>
    <w:next w:val="Normal"/>
    <w:autoRedefine/>
    <w:uiPriority w:val="99"/>
    <w:semiHidden/>
    <w:unhideWhenUsed/>
    <w:rsid w:val="00870A89"/>
    <w:pPr>
      <w:spacing w:after="0"/>
      <w:ind w:left="220" w:hanging="220"/>
    </w:pPr>
  </w:style>
  <w:style w:type="paragraph" w:styleId="Index2">
    <w:name w:val="index 2"/>
    <w:basedOn w:val="Normal"/>
    <w:next w:val="Normal"/>
    <w:autoRedefine/>
    <w:uiPriority w:val="99"/>
    <w:semiHidden/>
    <w:unhideWhenUsed/>
    <w:rsid w:val="00870A89"/>
    <w:pPr>
      <w:spacing w:after="0"/>
      <w:ind w:left="440" w:hanging="220"/>
    </w:pPr>
  </w:style>
  <w:style w:type="paragraph" w:styleId="Index3">
    <w:name w:val="index 3"/>
    <w:basedOn w:val="Normal"/>
    <w:next w:val="Normal"/>
    <w:autoRedefine/>
    <w:uiPriority w:val="99"/>
    <w:semiHidden/>
    <w:unhideWhenUsed/>
    <w:rsid w:val="00870A89"/>
    <w:pPr>
      <w:spacing w:after="0"/>
      <w:ind w:left="660" w:hanging="220"/>
    </w:pPr>
  </w:style>
  <w:style w:type="paragraph" w:styleId="Index4">
    <w:name w:val="index 4"/>
    <w:basedOn w:val="Normal"/>
    <w:next w:val="Normal"/>
    <w:autoRedefine/>
    <w:uiPriority w:val="99"/>
    <w:semiHidden/>
    <w:unhideWhenUsed/>
    <w:rsid w:val="00870A89"/>
    <w:pPr>
      <w:spacing w:after="0"/>
      <w:ind w:left="880" w:hanging="220"/>
    </w:pPr>
  </w:style>
  <w:style w:type="paragraph" w:styleId="Index5">
    <w:name w:val="index 5"/>
    <w:basedOn w:val="Normal"/>
    <w:next w:val="Normal"/>
    <w:autoRedefine/>
    <w:uiPriority w:val="99"/>
    <w:semiHidden/>
    <w:unhideWhenUsed/>
    <w:rsid w:val="00870A89"/>
    <w:pPr>
      <w:spacing w:after="0"/>
      <w:ind w:left="1100" w:hanging="220"/>
    </w:pPr>
  </w:style>
  <w:style w:type="paragraph" w:styleId="Index6">
    <w:name w:val="index 6"/>
    <w:basedOn w:val="Normal"/>
    <w:next w:val="Normal"/>
    <w:autoRedefine/>
    <w:uiPriority w:val="99"/>
    <w:semiHidden/>
    <w:unhideWhenUsed/>
    <w:rsid w:val="00870A89"/>
    <w:pPr>
      <w:spacing w:after="0"/>
      <w:ind w:left="1320" w:hanging="220"/>
    </w:pPr>
  </w:style>
  <w:style w:type="paragraph" w:styleId="Index7">
    <w:name w:val="index 7"/>
    <w:basedOn w:val="Normal"/>
    <w:next w:val="Normal"/>
    <w:autoRedefine/>
    <w:uiPriority w:val="99"/>
    <w:semiHidden/>
    <w:unhideWhenUsed/>
    <w:rsid w:val="00870A89"/>
    <w:pPr>
      <w:spacing w:after="0"/>
      <w:ind w:left="1540" w:hanging="220"/>
    </w:pPr>
  </w:style>
  <w:style w:type="paragraph" w:styleId="Index8">
    <w:name w:val="index 8"/>
    <w:basedOn w:val="Normal"/>
    <w:next w:val="Normal"/>
    <w:autoRedefine/>
    <w:uiPriority w:val="99"/>
    <w:semiHidden/>
    <w:unhideWhenUsed/>
    <w:rsid w:val="00870A89"/>
    <w:pPr>
      <w:spacing w:after="0"/>
      <w:ind w:left="1760" w:hanging="220"/>
    </w:pPr>
  </w:style>
  <w:style w:type="paragraph" w:styleId="Index9">
    <w:name w:val="index 9"/>
    <w:basedOn w:val="Normal"/>
    <w:next w:val="Normal"/>
    <w:autoRedefine/>
    <w:uiPriority w:val="99"/>
    <w:semiHidden/>
    <w:unhideWhenUsed/>
    <w:rsid w:val="00870A89"/>
    <w:pPr>
      <w:spacing w:after="0"/>
      <w:ind w:left="1980" w:hanging="220"/>
    </w:pPr>
  </w:style>
  <w:style w:type="paragraph" w:styleId="IndexHeading">
    <w:name w:val="index heading"/>
    <w:basedOn w:val="Normal"/>
    <w:next w:val="Index1"/>
    <w:uiPriority w:val="99"/>
    <w:semiHidden/>
    <w:unhideWhenUsed/>
    <w:rsid w:val="00870A89"/>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70A89"/>
    <w:pPr>
      <w:pBdr>
        <w:top w:val="single" w:sz="4" w:space="10" w:color="0099E3" w:themeColor="accent1"/>
        <w:bottom w:val="single" w:sz="4" w:space="10" w:color="0099E3" w:themeColor="accent1"/>
      </w:pBdr>
      <w:spacing w:before="360" w:after="360"/>
      <w:ind w:left="864" w:right="864"/>
      <w:jc w:val="center"/>
    </w:pPr>
    <w:rPr>
      <w:i/>
      <w:iCs/>
      <w:color w:val="0099E3" w:themeColor="accent1"/>
    </w:rPr>
  </w:style>
  <w:style w:type="character" w:customStyle="1" w:styleId="IntenseQuoteChar">
    <w:name w:val="Intense Quote Char"/>
    <w:basedOn w:val="DefaultParagraphFont"/>
    <w:link w:val="IntenseQuote"/>
    <w:uiPriority w:val="30"/>
    <w:rsid w:val="00870A89"/>
    <w:rPr>
      <w:i/>
      <w:iCs/>
      <w:color w:val="0099E3" w:themeColor="accent1"/>
    </w:rPr>
  </w:style>
  <w:style w:type="paragraph" w:styleId="List">
    <w:name w:val="List"/>
    <w:basedOn w:val="Normal"/>
    <w:uiPriority w:val="99"/>
    <w:semiHidden/>
    <w:unhideWhenUsed/>
    <w:rsid w:val="00870A89"/>
    <w:pPr>
      <w:ind w:left="283" w:hanging="283"/>
      <w:contextualSpacing/>
    </w:pPr>
  </w:style>
  <w:style w:type="paragraph" w:styleId="List2">
    <w:name w:val="List 2"/>
    <w:basedOn w:val="Normal"/>
    <w:uiPriority w:val="99"/>
    <w:semiHidden/>
    <w:unhideWhenUsed/>
    <w:rsid w:val="00870A89"/>
    <w:pPr>
      <w:ind w:left="566" w:hanging="283"/>
      <w:contextualSpacing/>
    </w:pPr>
  </w:style>
  <w:style w:type="paragraph" w:styleId="List3">
    <w:name w:val="List 3"/>
    <w:basedOn w:val="Normal"/>
    <w:uiPriority w:val="99"/>
    <w:semiHidden/>
    <w:unhideWhenUsed/>
    <w:rsid w:val="00870A89"/>
    <w:pPr>
      <w:ind w:left="849" w:hanging="283"/>
      <w:contextualSpacing/>
    </w:pPr>
  </w:style>
  <w:style w:type="paragraph" w:styleId="List4">
    <w:name w:val="List 4"/>
    <w:basedOn w:val="Normal"/>
    <w:uiPriority w:val="99"/>
    <w:semiHidden/>
    <w:unhideWhenUsed/>
    <w:rsid w:val="00870A89"/>
    <w:pPr>
      <w:ind w:left="1132" w:hanging="283"/>
      <w:contextualSpacing/>
    </w:pPr>
  </w:style>
  <w:style w:type="paragraph" w:styleId="List5">
    <w:name w:val="List 5"/>
    <w:basedOn w:val="Normal"/>
    <w:uiPriority w:val="99"/>
    <w:semiHidden/>
    <w:unhideWhenUsed/>
    <w:rsid w:val="00870A89"/>
    <w:pPr>
      <w:ind w:left="1415" w:hanging="283"/>
      <w:contextualSpacing/>
    </w:pPr>
  </w:style>
  <w:style w:type="paragraph" w:styleId="ListBullet">
    <w:name w:val="List Bullet"/>
    <w:basedOn w:val="Normal"/>
    <w:uiPriority w:val="99"/>
    <w:semiHidden/>
    <w:unhideWhenUsed/>
    <w:rsid w:val="00870A89"/>
    <w:pPr>
      <w:numPr>
        <w:numId w:val="6"/>
      </w:numPr>
      <w:contextualSpacing/>
    </w:pPr>
  </w:style>
  <w:style w:type="paragraph" w:styleId="ListBullet2">
    <w:name w:val="List Bullet 2"/>
    <w:basedOn w:val="Normal"/>
    <w:uiPriority w:val="99"/>
    <w:semiHidden/>
    <w:unhideWhenUsed/>
    <w:rsid w:val="00870A89"/>
    <w:pPr>
      <w:numPr>
        <w:numId w:val="7"/>
      </w:numPr>
      <w:contextualSpacing/>
    </w:pPr>
  </w:style>
  <w:style w:type="paragraph" w:styleId="ListBullet3">
    <w:name w:val="List Bullet 3"/>
    <w:basedOn w:val="Normal"/>
    <w:uiPriority w:val="99"/>
    <w:semiHidden/>
    <w:unhideWhenUsed/>
    <w:rsid w:val="00870A89"/>
    <w:pPr>
      <w:numPr>
        <w:numId w:val="8"/>
      </w:numPr>
      <w:contextualSpacing/>
    </w:pPr>
  </w:style>
  <w:style w:type="paragraph" w:styleId="ListBullet4">
    <w:name w:val="List Bullet 4"/>
    <w:basedOn w:val="Normal"/>
    <w:uiPriority w:val="99"/>
    <w:semiHidden/>
    <w:unhideWhenUsed/>
    <w:rsid w:val="00870A89"/>
    <w:pPr>
      <w:numPr>
        <w:numId w:val="9"/>
      </w:numPr>
      <w:contextualSpacing/>
    </w:pPr>
  </w:style>
  <w:style w:type="paragraph" w:styleId="ListBullet5">
    <w:name w:val="List Bullet 5"/>
    <w:basedOn w:val="Normal"/>
    <w:uiPriority w:val="99"/>
    <w:semiHidden/>
    <w:unhideWhenUsed/>
    <w:rsid w:val="00870A89"/>
    <w:pPr>
      <w:numPr>
        <w:numId w:val="10"/>
      </w:numPr>
      <w:contextualSpacing/>
    </w:pPr>
  </w:style>
  <w:style w:type="paragraph" w:styleId="ListContinue">
    <w:name w:val="List Continue"/>
    <w:basedOn w:val="Normal"/>
    <w:uiPriority w:val="99"/>
    <w:semiHidden/>
    <w:unhideWhenUsed/>
    <w:rsid w:val="00870A89"/>
    <w:pPr>
      <w:spacing w:after="120"/>
      <w:ind w:left="283"/>
      <w:contextualSpacing/>
    </w:pPr>
  </w:style>
  <w:style w:type="paragraph" w:styleId="ListContinue2">
    <w:name w:val="List Continue 2"/>
    <w:basedOn w:val="Normal"/>
    <w:uiPriority w:val="99"/>
    <w:semiHidden/>
    <w:unhideWhenUsed/>
    <w:rsid w:val="00870A89"/>
    <w:pPr>
      <w:spacing w:after="120"/>
      <w:ind w:left="566"/>
      <w:contextualSpacing/>
    </w:pPr>
  </w:style>
  <w:style w:type="paragraph" w:styleId="ListContinue3">
    <w:name w:val="List Continue 3"/>
    <w:basedOn w:val="Normal"/>
    <w:uiPriority w:val="99"/>
    <w:semiHidden/>
    <w:unhideWhenUsed/>
    <w:rsid w:val="00870A89"/>
    <w:pPr>
      <w:spacing w:after="120"/>
      <w:ind w:left="849"/>
      <w:contextualSpacing/>
    </w:pPr>
  </w:style>
  <w:style w:type="paragraph" w:styleId="ListContinue4">
    <w:name w:val="List Continue 4"/>
    <w:basedOn w:val="Normal"/>
    <w:uiPriority w:val="99"/>
    <w:semiHidden/>
    <w:unhideWhenUsed/>
    <w:rsid w:val="00870A89"/>
    <w:pPr>
      <w:spacing w:after="120"/>
      <w:ind w:left="1132"/>
      <w:contextualSpacing/>
    </w:pPr>
  </w:style>
  <w:style w:type="paragraph" w:styleId="ListContinue5">
    <w:name w:val="List Continue 5"/>
    <w:basedOn w:val="Normal"/>
    <w:uiPriority w:val="99"/>
    <w:semiHidden/>
    <w:unhideWhenUsed/>
    <w:rsid w:val="00870A89"/>
    <w:pPr>
      <w:spacing w:after="120"/>
      <w:ind w:left="1415"/>
      <w:contextualSpacing/>
    </w:pPr>
  </w:style>
  <w:style w:type="paragraph" w:styleId="ListNumber">
    <w:name w:val="List Number"/>
    <w:basedOn w:val="Normal"/>
    <w:uiPriority w:val="99"/>
    <w:semiHidden/>
    <w:unhideWhenUsed/>
    <w:rsid w:val="00870A89"/>
    <w:pPr>
      <w:numPr>
        <w:numId w:val="11"/>
      </w:numPr>
      <w:contextualSpacing/>
    </w:pPr>
  </w:style>
  <w:style w:type="paragraph" w:styleId="ListNumber2">
    <w:name w:val="List Number 2"/>
    <w:basedOn w:val="Normal"/>
    <w:uiPriority w:val="99"/>
    <w:semiHidden/>
    <w:unhideWhenUsed/>
    <w:rsid w:val="00870A89"/>
    <w:pPr>
      <w:numPr>
        <w:numId w:val="12"/>
      </w:numPr>
      <w:contextualSpacing/>
    </w:pPr>
  </w:style>
  <w:style w:type="paragraph" w:styleId="ListNumber3">
    <w:name w:val="List Number 3"/>
    <w:basedOn w:val="Normal"/>
    <w:uiPriority w:val="99"/>
    <w:semiHidden/>
    <w:unhideWhenUsed/>
    <w:rsid w:val="00870A89"/>
    <w:pPr>
      <w:numPr>
        <w:numId w:val="13"/>
      </w:numPr>
      <w:contextualSpacing/>
    </w:pPr>
  </w:style>
  <w:style w:type="paragraph" w:styleId="ListNumber4">
    <w:name w:val="List Number 4"/>
    <w:basedOn w:val="Normal"/>
    <w:uiPriority w:val="99"/>
    <w:semiHidden/>
    <w:unhideWhenUsed/>
    <w:rsid w:val="00870A89"/>
    <w:pPr>
      <w:numPr>
        <w:numId w:val="14"/>
      </w:numPr>
      <w:contextualSpacing/>
    </w:pPr>
  </w:style>
  <w:style w:type="paragraph" w:styleId="ListNumber5">
    <w:name w:val="List Number 5"/>
    <w:basedOn w:val="Normal"/>
    <w:uiPriority w:val="99"/>
    <w:semiHidden/>
    <w:unhideWhenUsed/>
    <w:rsid w:val="00870A89"/>
    <w:pPr>
      <w:numPr>
        <w:numId w:val="15"/>
      </w:numPr>
      <w:contextualSpacing/>
    </w:pPr>
  </w:style>
  <w:style w:type="paragraph" w:styleId="ListParagraph">
    <w:name w:val="List Paragraph"/>
    <w:basedOn w:val="Normal"/>
    <w:uiPriority w:val="34"/>
    <w:qFormat/>
    <w:rsid w:val="00870A89"/>
    <w:pPr>
      <w:ind w:left="720"/>
      <w:contextualSpacing/>
    </w:pPr>
  </w:style>
  <w:style w:type="paragraph" w:styleId="MacroText">
    <w:name w:val="macro"/>
    <w:link w:val="MacroTextChar"/>
    <w:uiPriority w:val="99"/>
    <w:semiHidden/>
    <w:unhideWhenUsed/>
    <w:rsid w:val="00870A89"/>
    <w:pPr>
      <w:tabs>
        <w:tab w:val="left" w:pos="480"/>
        <w:tab w:val="left" w:pos="960"/>
        <w:tab w:val="left" w:pos="1440"/>
        <w:tab w:val="left" w:pos="1920"/>
        <w:tab w:val="left" w:pos="2400"/>
        <w:tab w:val="left" w:pos="2880"/>
        <w:tab w:val="left" w:pos="3360"/>
        <w:tab w:val="left" w:pos="3840"/>
        <w:tab w:val="left" w:pos="4320"/>
      </w:tabs>
      <w:spacing w:after="0" w:line="288"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870A89"/>
    <w:rPr>
      <w:rFonts w:ascii="Consolas" w:hAnsi="Consolas"/>
      <w:sz w:val="20"/>
      <w:szCs w:val="20"/>
    </w:rPr>
  </w:style>
  <w:style w:type="paragraph" w:styleId="MessageHeader">
    <w:name w:val="Message Header"/>
    <w:basedOn w:val="Normal"/>
    <w:link w:val="MessageHeaderChar"/>
    <w:uiPriority w:val="99"/>
    <w:semiHidden/>
    <w:unhideWhenUsed/>
    <w:rsid w:val="00870A89"/>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70A89"/>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870A89"/>
    <w:pPr>
      <w:spacing w:after="0" w:line="288" w:lineRule="auto"/>
    </w:pPr>
  </w:style>
  <w:style w:type="paragraph" w:styleId="NormalWeb">
    <w:name w:val="Normal (Web)"/>
    <w:basedOn w:val="Normal"/>
    <w:uiPriority w:val="99"/>
    <w:semiHidden/>
    <w:unhideWhenUsed/>
    <w:rsid w:val="00870A89"/>
    <w:rPr>
      <w:rFonts w:ascii="Times New Roman" w:hAnsi="Times New Roman" w:cs="Times New Roman"/>
      <w:sz w:val="24"/>
      <w:szCs w:val="24"/>
    </w:rPr>
  </w:style>
  <w:style w:type="paragraph" w:styleId="NormalIndent">
    <w:name w:val="Normal Indent"/>
    <w:basedOn w:val="Normal"/>
    <w:uiPriority w:val="99"/>
    <w:semiHidden/>
    <w:unhideWhenUsed/>
    <w:rsid w:val="00870A89"/>
    <w:pPr>
      <w:ind w:left="720"/>
    </w:pPr>
  </w:style>
  <w:style w:type="paragraph" w:styleId="NoteHeading">
    <w:name w:val="Note Heading"/>
    <w:basedOn w:val="Normal"/>
    <w:next w:val="Normal"/>
    <w:link w:val="NoteHeadingChar"/>
    <w:uiPriority w:val="99"/>
    <w:semiHidden/>
    <w:unhideWhenUsed/>
    <w:rsid w:val="00870A89"/>
    <w:pPr>
      <w:spacing w:after="0"/>
    </w:pPr>
  </w:style>
  <w:style w:type="character" w:customStyle="1" w:styleId="NoteHeadingChar">
    <w:name w:val="Note Heading Char"/>
    <w:basedOn w:val="DefaultParagraphFont"/>
    <w:link w:val="NoteHeading"/>
    <w:uiPriority w:val="99"/>
    <w:semiHidden/>
    <w:rsid w:val="00870A89"/>
  </w:style>
  <w:style w:type="paragraph" w:styleId="PlainText">
    <w:name w:val="Plain Text"/>
    <w:basedOn w:val="Normal"/>
    <w:link w:val="PlainTextChar"/>
    <w:uiPriority w:val="99"/>
    <w:semiHidden/>
    <w:unhideWhenUsed/>
    <w:rsid w:val="00870A89"/>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870A89"/>
    <w:rPr>
      <w:rFonts w:ascii="Consolas" w:hAnsi="Consolas"/>
      <w:sz w:val="21"/>
      <w:szCs w:val="21"/>
    </w:rPr>
  </w:style>
  <w:style w:type="paragraph" w:styleId="Quote">
    <w:name w:val="Quote"/>
    <w:basedOn w:val="Normal"/>
    <w:next w:val="Normal"/>
    <w:link w:val="QuoteChar"/>
    <w:uiPriority w:val="29"/>
    <w:qFormat/>
    <w:rsid w:val="00870A8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70A89"/>
    <w:rPr>
      <w:i/>
      <w:iCs/>
      <w:color w:val="404040" w:themeColor="text1" w:themeTint="BF"/>
    </w:rPr>
  </w:style>
  <w:style w:type="paragraph" w:styleId="Salutation">
    <w:name w:val="Salutation"/>
    <w:basedOn w:val="Normal"/>
    <w:next w:val="Normal"/>
    <w:link w:val="SalutationChar"/>
    <w:uiPriority w:val="99"/>
    <w:semiHidden/>
    <w:unhideWhenUsed/>
    <w:rsid w:val="00870A89"/>
  </w:style>
  <w:style w:type="character" w:customStyle="1" w:styleId="SalutationChar">
    <w:name w:val="Salutation Char"/>
    <w:basedOn w:val="DefaultParagraphFont"/>
    <w:link w:val="Salutation"/>
    <w:uiPriority w:val="99"/>
    <w:semiHidden/>
    <w:rsid w:val="00870A89"/>
  </w:style>
  <w:style w:type="paragraph" w:styleId="Signature">
    <w:name w:val="Signature"/>
    <w:basedOn w:val="Normal"/>
    <w:link w:val="SignatureChar"/>
    <w:uiPriority w:val="99"/>
    <w:semiHidden/>
    <w:unhideWhenUsed/>
    <w:rsid w:val="00870A89"/>
    <w:pPr>
      <w:spacing w:after="0"/>
      <w:ind w:left="4252"/>
    </w:pPr>
  </w:style>
  <w:style w:type="character" w:customStyle="1" w:styleId="SignatureChar">
    <w:name w:val="Signature Char"/>
    <w:basedOn w:val="DefaultParagraphFont"/>
    <w:link w:val="Signature"/>
    <w:uiPriority w:val="99"/>
    <w:semiHidden/>
    <w:rsid w:val="00870A89"/>
  </w:style>
  <w:style w:type="paragraph" w:styleId="Subtitle">
    <w:name w:val="Subtitle"/>
    <w:basedOn w:val="Normal"/>
    <w:next w:val="Normal"/>
    <w:link w:val="SubtitleChar"/>
    <w:uiPriority w:val="11"/>
    <w:semiHidden/>
    <w:qFormat/>
    <w:rsid w:val="00870A89"/>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semiHidden/>
    <w:rsid w:val="00870A89"/>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870A89"/>
    <w:pPr>
      <w:spacing w:after="0"/>
      <w:ind w:left="220" w:hanging="220"/>
    </w:pPr>
  </w:style>
  <w:style w:type="paragraph" w:styleId="TableofFigures">
    <w:name w:val="table of figures"/>
    <w:basedOn w:val="Normal"/>
    <w:next w:val="Normal"/>
    <w:uiPriority w:val="99"/>
    <w:semiHidden/>
    <w:unhideWhenUsed/>
    <w:rsid w:val="00870A89"/>
    <w:pPr>
      <w:spacing w:after="0"/>
    </w:pPr>
  </w:style>
  <w:style w:type="paragraph" w:styleId="Title">
    <w:name w:val="Title"/>
    <w:basedOn w:val="Documenttitle"/>
    <w:next w:val="Normal"/>
    <w:link w:val="TitleChar"/>
    <w:uiPriority w:val="10"/>
    <w:qFormat/>
    <w:rsid w:val="00E7229D"/>
    <w:pPr>
      <w:outlineLvl w:val="9"/>
    </w:pPr>
  </w:style>
  <w:style w:type="character" w:customStyle="1" w:styleId="TitleChar">
    <w:name w:val="Title Char"/>
    <w:basedOn w:val="DefaultParagraphFont"/>
    <w:link w:val="Title"/>
    <w:uiPriority w:val="10"/>
    <w:rsid w:val="00E7229D"/>
    <w:rPr>
      <w:rFonts w:ascii="Arial" w:hAnsi="Arial" w:cs="Arial"/>
      <w:noProof/>
      <w:color w:val="0F7EB4"/>
      <w:sz w:val="60"/>
      <w:szCs w:val="48"/>
      <w:lang w:val="en-AU" w:eastAsia="en-AU"/>
    </w:rPr>
  </w:style>
  <w:style w:type="paragraph" w:styleId="TOAHeading">
    <w:name w:val="toa heading"/>
    <w:basedOn w:val="Normal"/>
    <w:next w:val="Normal"/>
    <w:uiPriority w:val="99"/>
    <w:semiHidden/>
    <w:unhideWhenUsed/>
    <w:rsid w:val="00870A89"/>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870A89"/>
    <w:pPr>
      <w:spacing w:after="100"/>
    </w:pPr>
  </w:style>
  <w:style w:type="paragraph" w:styleId="TOC2">
    <w:name w:val="toc 2"/>
    <w:basedOn w:val="Normal"/>
    <w:next w:val="Normal"/>
    <w:autoRedefine/>
    <w:uiPriority w:val="39"/>
    <w:semiHidden/>
    <w:unhideWhenUsed/>
    <w:rsid w:val="00870A89"/>
    <w:pPr>
      <w:spacing w:after="100"/>
      <w:ind w:left="220"/>
    </w:pPr>
  </w:style>
  <w:style w:type="paragraph" w:styleId="TOC3">
    <w:name w:val="toc 3"/>
    <w:basedOn w:val="Normal"/>
    <w:next w:val="Normal"/>
    <w:autoRedefine/>
    <w:uiPriority w:val="39"/>
    <w:semiHidden/>
    <w:unhideWhenUsed/>
    <w:rsid w:val="00870A89"/>
    <w:pPr>
      <w:spacing w:after="100"/>
      <w:ind w:left="440"/>
    </w:pPr>
  </w:style>
  <w:style w:type="paragraph" w:styleId="TOC4">
    <w:name w:val="toc 4"/>
    <w:basedOn w:val="Normal"/>
    <w:next w:val="Normal"/>
    <w:autoRedefine/>
    <w:uiPriority w:val="39"/>
    <w:semiHidden/>
    <w:unhideWhenUsed/>
    <w:rsid w:val="00870A89"/>
    <w:pPr>
      <w:spacing w:after="100"/>
      <w:ind w:left="660"/>
    </w:pPr>
  </w:style>
  <w:style w:type="paragraph" w:styleId="TOC5">
    <w:name w:val="toc 5"/>
    <w:basedOn w:val="Normal"/>
    <w:next w:val="Normal"/>
    <w:autoRedefine/>
    <w:uiPriority w:val="39"/>
    <w:semiHidden/>
    <w:unhideWhenUsed/>
    <w:rsid w:val="00870A89"/>
    <w:pPr>
      <w:spacing w:after="100"/>
      <w:ind w:left="880"/>
    </w:pPr>
  </w:style>
  <w:style w:type="paragraph" w:styleId="TOC6">
    <w:name w:val="toc 6"/>
    <w:basedOn w:val="Normal"/>
    <w:next w:val="Normal"/>
    <w:autoRedefine/>
    <w:uiPriority w:val="39"/>
    <w:semiHidden/>
    <w:unhideWhenUsed/>
    <w:rsid w:val="00870A89"/>
    <w:pPr>
      <w:spacing w:after="100"/>
      <w:ind w:left="1100"/>
    </w:pPr>
  </w:style>
  <w:style w:type="paragraph" w:styleId="TOC7">
    <w:name w:val="toc 7"/>
    <w:basedOn w:val="Normal"/>
    <w:next w:val="Normal"/>
    <w:autoRedefine/>
    <w:uiPriority w:val="39"/>
    <w:semiHidden/>
    <w:unhideWhenUsed/>
    <w:rsid w:val="00870A89"/>
    <w:pPr>
      <w:spacing w:after="100"/>
      <w:ind w:left="1320"/>
    </w:pPr>
  </w:style>
  <w:style w:type="paragraph" w:styleId="TOC8">
    <w:name w:val="toc 8"/>
    <w:basedOn w:val="Normal"/>
    <w:next w:val="Normal"/>
    <w:autoRedefine/>
    <w:uiPriority w:val="39"/>
    <w:semiHidden/>
    <w:unhideWhenUsed/>
    <w:rsid w:val="00870A89"/>
    <w:pPr>
      <w:spacing w:after="100"/>
      <w:ind w:left="1540"/>
    </w:pPr>
  </w:style>
  <w:style w:type="paragraph" w:styleId="TOC9">
    <w:name w:val="toc 9"/>
    <w:basedOn w:val="Normal"/>
    <w:next w:val="Normal"/>
    <w:autoRedefine/>
    <w:uiPriority w:val="39"/>
    <w:semiHidden/>
    <w:unhideWhenUsed/>
    <w:rsid w:val="00870A89"/>
    <w:pPr>
      <w:spacing w:after="100"/>
      <w:ind w:left="1760"/>
    </w:pPr>
  </w:style>
  <w:style w:type="character" w:customStyle="1" w:styleId="Heading1Char">
    <w:name w:val="Heading 1 Char"/>
    <w:basedOn w:val="DefaultParagraphFont"/>
    <w:link w:val="Heading1"/>
    <w:uiPriority w:val="9"/>
    <w:rsid w:val="00E7229D"/>
    <w:rPr>
      <w:rFonts w:ascii="Arial" w:hAnsi="Arial" w:cs="Arial"/>
      <w:color w:val="0F7EB4"/>
      <w:sz w:val="48"/>
      <w:szCs w:val="40"/>
      <w:lang w:val="en-AU"/>
    </w:rPr>
  </w:style>
  <w:style w:type="paragraph" w:styleId="TOCHeading">
    <w:name w:val="TOC Heading"/>
    <w:basedOn w:val="Heading1"/>
    <w:next w:val="Normal"/>
    <w:uiPriority w:val="39"/>
    <w:semiHidden/>
    <w:unhideWhenUsed/>
    <w:qFormat/>
    <w:rsid w:val="00870A89"/>
    <w:pPr>
      <w:outlineLvl w:val="9"/>
    </w:pPr>
  </w:style>
  <w:style w:type="paragraph" w:styleId="Bibliography">
    <w:name w:val="Bibliography"/>
    <w:basedOn w:val="Normal"/>
    <w:next w:val="Normal"/>
    <w:uiPriority w:val="37"/>
    <w:semiHidden/>
    <w:unhideWhenUsed/>
    <w:rsid w:val="00870A89"/>
  </w:style>
  <w:style w:type="character" w:customStyle="1" w:styleId="Heading2Char">
    <w:name w:val="Heading 2 Char"/>
    <w:basedOn w:val="DefaultParagraphFont"/>
    <w:link w:val="Heading2"/>
    <w:uiPriority w:val="9"/>
    <w:semiHidden/>
    <w:rsid w:val="00E7229D"/>
    <w:rPr>
      <w:rFonts w:ascii="Arial" w:hAnsi="Arial" w:cs="Arial"/>
      <w:color w:val="0F7EB4"/>
      <w:sz w:val="40"/>
      <w:szCs w:val="28"/>
      <w:lang w:val="en-AU"/>
    </w:rPr>
  </w:style>
  <w:style w:type="character" w:customStyle="1" w:styleId="Heading3Char">
    <w:name w:val="Heading 3 Char"/>
    <w:basedOn w:val="DefaultParagraphFont"/>
    <w:link w:val="Heading3"/>
    <w:uiPriority w:val="9"/>
    <w:rsid w:val="00E7229D"/>
    <w:rPr>
      <w:rFonts w:ascii="Arial" w:hAnsi="Arial" w:cs="Arial"/>
      <w:color w:val="0F7EB4"/>
      <w:sz w:val="32"/>
      <w:szCs w:val="24"/>
      <w:lang w:val="en-AU"/>
    </w:rPr>
  </w:style>
  <w:style w:type="character" w:customStyle="1" w:styleId="Heading4Char">
    <w:name w:val="Heading 4 Char"/>
    <w:basedOn w:val="DefaultParagraphFont"/>
    <w:link w:val="Heading4"/>
    <w:uiPriority w:val="9"/>
    <w:rsid w:val="00E7229D"/>
    <w:rPr>
      <w:rFonts w:ascii="Arial" w:hAnsi="Arial" w:cs="Arial"/>
      <w:color w:val="0F7EB4"/>
      <w:sz w:val="28"/>
      <w:lang w:val="en-AU" w:eastAsia="en-AU"/>
    </w:rPr>
  </w:style>
  <w:style w:type="character" w:customStyle="1" w:styleId="Heading5Char">
    <w:name w:val="Heading 5 Char"/>
    <w:basedOn w:val="DefaultParagraphFont"/>
    <w:link w:val="Heading5"/>
    <w:uiPriority w:val="9"/>
    <w:rsid w:val="00E7229D"/>
    <w:rPr>
      <w:rFonts w:ascii="Arial" w:hAnsi="Arial" w:cs="Arial"/>
      <w:color w:val="0F7EB4"/>
      <w:sz w:val="24"/>
      <w:szCs w:val="20"/>
      <w:lang w:val="en-AU" w:eastAsia="en-AU"/>
    </w:rPr>
  </w:style>
  <w:style w:type="character" w:customStyle="1" w:styleId="Heading6Char">
    <w:name w:val="Heading 6 Char"/>
    <w:basedOn w:val="DefaultParagraphFont"/>
    <w:link w:val="Heading6"/>
    <w:uiPriority w:val="9"/>
    <w:semiHidden/>
    <w:rsid w:val="00870A89"/>
    <w:rPr>
      <w:rFonts w:asciiTheme="majorHAnsi" w:eastAsiaTheme="majorEastAsia" w:hAnsiTheme="majorHAnsi" w:cstheme="majorBidi"/>
      <w:color w:val="004B71" w:themeColor="accent1" w:themeShade="7F"/>
    </w:rPr>
  </w:style>
  <w:style w:type="character" w:customStyle="1" w:styleId="Heading7Char">
    <w:name w:val="Heading 7 Char"/>
    <w:basedOn w:val="DefaultParagraphFont"/>
    <w:link w:val="Heading7"/>
    <w:uiPriority w:val="9"/>
    <w:semiHidden/>
    <w:rsid w:val="00870A89"/>
    <w:rPr>
      <w:rFonts w:asciiTheme="majorHAnsi" w:eastAsiaTheme="majorEastAsia" w:hAnsiTheme="majorHAnsi" w:cstheme="majorBidi"/>
      <w:i/>
      <w:iCs/>
      <w:color w:val="004B71" w:themeColor="accent1" w:themeShade="7F"/>
    </w:rPr>
  </w:style>
  <w:style w:type="character" w:customStyle="1" w:styleId="Heading8Char">
    <w:name w:val="Heading 8 Char"/>
    <w:basedOn w:val="DefaultParagraphFont"/>
    <w:link w:val="Heading8"/>
    <w:uiPriority w:val="9"/>
    <w:semiHidden/>
    <w:rsid w:val="00870A8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70A89"/>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C39B39ED9FB94FBDEAEED12CD16B85"/>
        <w:category>
          <w:name w:val="General"/>
          <w:gallery w:val="placeholder"/>
        </w:category>
        <w:types>
          <w:type w:val="bbPlcHdr"/>
        </w:types>
        <w:behaviors>
          <w:behavior w:val="content"/>
        </w:behaviors>
        <w:guid w:val="{505A191F-E337-1B41-8376-B7AD719CA5CC}"/>
      </w:docPartPr>
      <w:docPartBody>
        <w:p w:rsidR="009325D2" w:rsidRDefault="009325D2">
          <w:pPr>
            <w:pStyle w:val="A8C39B39ED9FB94FBDEAEED12CD16B85"/>
          </w:pPr>
          <w:r w:rsidRPr="00F82DEC">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altName w:val="Arial"/>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5D2"/>
    <w:rsid w:val="001F7D28"/>
    <w:rsid w:val="003755BA"/>
    <w:rsid w:val="0038583C"/>
    <w:rsid w:val="00425F90"/>
    <w:rsid w:val="00594E05"/>
    <w:rsid w:val="009325D2"/>
    <w:rsid w:val="00A47576"/>
    <w:rsid w:val="00AF4FC7"/>
    <w:rsid w:val="00B379B9"/>
    <w:rsid w:val="00BF46D3"/>
    <w:rsid w:val="00CF6AB2"/>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8583C"/>
    <w:rPr>
      <w:color w:val="808080"/>
    </w:rPr>
  </w:style>
  <w:style w:type="paragraph" w:customStyle="1" w:styleId="A8C39B39ED9FB94FBDEAEED12CD16B85">
    <w:name w:val="A8C39B39ED9FB94FBDEAEED12CD16B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5e67022-876b-4035-b338-f061981f6907" xsi:nil="true"/>
    <lcf76f155ced4ddcb4097134ff3c332f xmlns="0de66ad1-f0fb-4dd5-aba3-ff740a8d9a34">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53051D427DB9248A64F88A8022C374C" ma:contentTypeVersion="15" ma:contentTypeDescription="Create a new document." ma:contentTypeScope="" ma:versionID="4f12983b66cbe1d8f5e7ad9b56805baf">
  <xsd:schema xmlns:xsd="http://www.w3.org/2001/XMLSchema" xmlns:xs="http://www.w3.org/2001/XMLSchema" xmlns:p="http://schemas.microsoft.com/office/2006/metadata/properties" xmlns:ns2="0de66ad1-f0fb-4dd5-aba3-ff740a8d9a34" xmlns:ns3="25e67022-876b-4035-b338-f061981f6907" targetNamespace="http://schemas.microsoft.com/office/2006/metadata/properties" ma:root="true" ma:fieldsID="05bfd132c47debfdd2e854726e7aabde" ns2:_="" ns3:_="">
    <xsd:import namespace="0de66ad1-f0fb-4dd5-aba3-ff740a8d9a34"/>
    <xsd:import namespace="25e67022-876b-4035-b338-f061981f690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e66ad1-f0fb-4dd5-aba3-ff740a8d9a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e67022-876b-4035-b338-f061981f690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c2db16dc-ed67-40ab-9e08-06474a0142c9}" ma:internalName="TaxCatchAll" ma:showField="CatchAllData" ma:web="25e67022-876b-4035-b338-f061981f69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F51238-1C52-417E-B592-C2ABAB94E1D2}">
  <ds:schemaRefs>
    <ds:schemaRef ds:uri="http://schemas.openxmlformats.org/officeDocument/2006/bibliography"/>
  </ds:schemaRefs>
</ds:datastoreItem>
</file>

<file path=customXml/itemProps2.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3.xml><?xml version="1.0" encoding="utf-8"?>
<ds:datastoreItem xmlns:ds="http://schemas.openxmlformats.org/officeDocument/2006/customXml" ds:itemID="{EBA848B5-61E6-45CE-88A6-73FD729D8E9B}">
  <ds:schemaRefs>
    <ds:schemaRef ds:uri="25e67022-876b-4035-b338-f061981f6907"/>
    <ds:schemaRef ds:uri="http://schemas.microsoft.com/office/2006/documentManagement/types"/>
    <ds:schemaRef ds:uri="http://schemas.microsoft.com/office/infopath/2007/PartnerControls"/>
    <ds:schemaRef ds:uri="http://purl.org/dc/dcmitype/"/>
    <ds:schemaRef ds:uri="http://purl.org/dc/elements/1.1/"/>
    <ds:schemaRef ds:uri="http://schemas.openxmlformats.org/package/2006/metadata/core-properties"/>
    <ds:schemaRef ds:uri="http://schemas.microsoft.com/office/2006/metadata/properties"/>
    <ds:schemaRef ds:uri="0de66ad1-f0fb-4dd5-aba3-ff740a8d9a34"/>
    <ds:schemaRef ds:uri="http://www.w3.org/XML/1998/namespace"/>
    <ds:schemaRef ds:uri="http://purl.org/dc/terms/"/>
  </ds:schemaRefs>
</ds:datastoreItem>
</file>

<file path=customXml/itemProps4.xml><?xml version="1.0" encoding="utf-8"?>
<ds:datastoreItem xmlns:ds="http://schemas.openxmlformats.org/officeDocument/2006/customXml" ds:itemID="{166A2EB1-B698-4D8C-9FD9-1D639D3BC8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e66ad1-f0fb-4dd5-aba3-ff740a8d9a34"/>
    <ds:schemaRef ds:uri="25e67022-876b-4035-b338-f061981f69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391</Words>
  <Characters>2230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Type title here</vt:lpstr>
    </vt:vector>
  </TitlesOfParts>
  <Company>Victorian Curriculum and Assessment Authority</Company>
  <LinksUpToDate>false</LinksUpToDate>
  <CharactersWithSpaces>2616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title here</dc:title>
  <dc:creator>Derek Tolan</dc:creator>
  <cp:lastModifiedBy>Kathleen Duquemin</cp:lastModifiedBy>
  <cp:revision>3</cp:revision>
  <cp:lastPrinted>2015-05-15T02:36:00Z</cp:lastPrinted>
  <dcterms:created xsi:type="dcterms:W3CDTF">2025-03-17T04:12:00Z</dcterms:created>
  <dcterms:modified xsi:type="dcterms:W3CDTF">2025-03-17T04:31:00Z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0x010100053051D427DB9248A64F88A8022C374C</vt:lpwstr>
  </property>
  <property fmtid="{D5CDD505-2E9C-101B-9397-08002B2CF9AE}" pid="3" name="MediaServiceImageTags">
    <vt:lpwstr/>
  </property>
</Properties>
</file>