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7C882" w14:textId="1F90FEBF" w:rsidR="00796F6D" w:rsidRPr="00796F6D" w:rsidRDefault="00796F6D" w:rsidP="00796F6D">
      <w:pPr>
        <w:pStyle w:val="Heading1"/>
        <w:rPr>
          <w:sz w:val="40"/>
          <w:szCs w:val="32"/>
        </w:rPr>
      </w:pPr>
      <w:r w:rsidRPr="00796F6D">
        <w:rPr>
          <w:sz w:val="40"/>
          <w:szCs w:val="32"/>
        </w:rPr>
        <w:t xml:space="preserve">Examples of Auslan </w:t>
      </w:r>
      <w:r w:rsidR="00082833">
        <w:rPr>
          <w:sz w:val="40"/>
          <w:szCs w:val="32"/>
        </w:rPr>
        <w:t>text types</w:t>
      </w:r>
      <w:r w:rsidRPr="00796F6D">
        <w:rPr>
          <w:sz w:val="40"/>
          <w:szCs w:val="32"/>
        </w:rPr>
        <w:t xml:space="preserve"> and glossed transcripts</w:t>
      </w:r>
    </w:p>
    <w:p w14:paraId="28ADED3D" w14:textId="620F8295" w:rsidR="00C721E2" w:rsidRPr="00796F6D" w:rsidRDefault="00C721E2" w:rsidP="0044149E">
      <w:pPr>
        <w:pStyle w:val="Heading2"/>
        <w:spacing w:after="0"/>
        <w:rPr>
          <w:sz w:val="32"/>
          <w:szCs w:val="22"/>
        </w:rPr>
      </w:pPr>
      <w:r>
        <w:rPr>
          <w:sz w:val="32"/>
          <w:szCs w:val="22"/>
        </w:rPr>
        <w:t>Critique</w:t>
      </w:r>
    </w:p>
    <w:p w14:paraId="3372FFC6" w14:textId="77777777" w:rsidR="00C721E2" w:rsidRPr="00796F6D" w:rsidRDefault="00C721E2" w:rsidP="0044149E">
      <w:pPr>
        <w:pStyle w:val="Heading3"/>
        <w:spacing w:before="160"/>
        <w:rPr>
          <w:sz w:val="24"/>
          <w:szCs w:val="21"/>
        </w:rPr>
      </w:pPr>
      <w:r>
        <w:rPr>
          <w:sz w:val="24"/>
          <w:szCs w:val="21"/>
        </w:rPr>
        <w:t xml:space="preserve">Language features, </w:t>
      </w:r>
      <w:proofErr w:type="gramStart"/>
      <w:r>
        <w:rPr>
          <w:sz w:val="24"/>
          <w:szCs w:val="21"/>
        </w:rPr>
        <w:t>vocabulary</w:t>
      </w:r>
      <w:proofErr w:type="gramEnd"/>
      <w:r>
        <w:rPr>
          <w:sz w:val="24"/>
          <w:szCs w:val="21"/>
        </w:rPr>
        <w:t xml:space="preserve"> and phrases</w:t>
      </w:r>
    </w:p>
    <w:p w14:paraId="5D3AE125" w14:textId="36A02FE1" w:rsidR="00C721E2" w:rsidRDefault="00C721E2" w:rsidP="0044149E">
      <w:pPr>
        <w:pStyle w:val="BodyText"/>
        <w:spacing w:after="0"/>
      </w:pPr>
      <w:r>
        <w:t>Topic; purpose; assessment (details, analysis, evaluation); conclusion.</w:t>
      </w:r>
    </w:p>
    <w:p w14:paraId="52E861C4" w14:textId="36DC25BA" w:rsidR="00C721E2" w:rsidRDefault="00C721E2" w:rsidP="0044149E">
      <w:pPr>
        <w:pStyle w:val="BodyText"/>
        <w:spacing w:before="0"/>
      </w:pPr>
      <w:r>
        <w:t>Formal or Informal depending on audience and context</w:t>
      </w:r>
    </w:p>
    <w:tbl>
      <w:tblPr>
        <w:tblStyle w:val="VCAATable"/>
        <w:tblW w:w="9889" w:type="dxa"/>
        <w:tblLook w:val="04A0" w:firstRow="1" w:lastRow="0" w:firstColumn="1" w:lastColumn="0" w:noHBand="0" w:noVBand="1"/>
        <w:tblCaption w:val="Table two"/>
        <w:tblDescription w:val="VCAA open table style"/>
      </w:tblPr>
      <w:tblGrid>
        <w:gridCol w:w="2268"/>
        <w:gridCol w:w="7621"/>
      </w:tblGrid>
      <w:tr w:rsidR="00C721E2" w:rsidRPr="00DC463F" w14:paraId="48C6494F" w14:textId="77777777" w:rsidTr="006638CB">
        <w:trPr>
          <w:cnfStyle w:val="100000000000" w:firstRow="1" w:lastRow="0" w:firstColumn="0" w:lastColumn="0" w:oddVBand="0" w:evenVBand="0" w:oddHBand="0" w:evenHBand="0" w:firstRowFirstColumn="0" w:firstRowLastColumn="0" w:lastRowFirstColumn="0" w:lastRowLastColumn="0"/>
        </w:trPr>
        <w:tc>
          <w:tcPr>
            <w:tcW w:w="9889" w:type="dxa"/>
            <w:gridSpan w:val="2"/>
          </w:tcPr>
          <w:p w14:paraId="37FB8FBE" w14:textId="4D075F7E" w:rsidR="00C721E2" w:rsidRPr="00870A89" w:rsidRDefault="00C721E2" w:rsidP="006638CB">
            <w:pPr>
              <w:pStyle w:val="Tableheading"/>
              <w:rPr>
                <w:lang w:val="en-AU"/>
              </w:rPr>
            </w:pPr>
            <w:r>
              <w:rPr>
                <w:lang w:val="en-AU"/>
              </w:rPr>
              <w:t xml:space="preserve">Main characteristics of Auslan text types: </w:t>
            </w:r>
            <w:r w:rsidR="008A5295">
              <w:rPr>
                <w:lang w:val="en-AU"/>
              </w:rPr>
              <w:t>Critique</w:t>
            </w:r>
          </w:p>
        </w:tc>
      </w:tr>
      <w:tr w:rsidR="00C721E2" w:rsidRPr="00870A89" w14:paraId="317EAA52" w14:textId="77777777" w:rsidTr="006638CB">
        <w:tc>
          <w:tcPr>
            <w:tcW w:w="2268" w:type="dxa"/>
          </w:tcPr>
          <w:p w14:paraId="79F73B01" w14:textId="481E6236" w:rsidR="00C721E2" w:rsidRPr="00DC463F" w:rsidRDefault="0044149E" w:rsidP="006638CB">
            <w:pPr>
              <w:pStyle w:val="BodyText"/>
            </w:pPr>
            <w:r>
              <w:t>Role Shift</w:t>
            </w:r>
          </w:p>
        </w:tc>
        <w:tc>
          <w:tcPr>
            <w:tcW w:w="7621" w:type="dxa"/>
          </w:tcPr>
          <w:p w14:paraId="1C9F975E" w14:textId="7A3CBADC" w:rsidR="00C721E2" w:rsidRPr="00DC463F" w:rsidRDefault="0044149E" w:rsidP="0044149E">
            <w:pPr>
              <w:widowControl w:val="0"/>
              <w:spacing w:after="160" w:line="240" w:lineRule="auto"/>
              <w:ind w:left="176"/>
              <w:rPr>
                <w:rFonts w:ascii="Arial" w:hAnsi="Arial" w:cs="Arial"/>
                <w:sz w:val="20"/>
                <w:lang w:val="en-AU" w:eastAsia="en-AU"/>
              </w:rPr>
            </w:pPr>
            <w:r w:rsidRPr="0044149E">
              <w:rPr>
                <w:rFonts w:ascii="Arial" w:hAnsi="Arial" w:cs="Arial"/>
                <w:sz w:val="20"/>
                <w:lang w:val="en-AU" w:eastAsia="en-AU"/>
              </w:rPr>
              <w:t>Role-shifting may be used when the signer takes on different perspectives, such as imitating the character's reactions in a movie, or showing a scene from the film. This helps to illustrate the review and convey different viewpoints.</w:t>
            </w:r>
          </w:p>
        </w:tc>
      </w:tr>
      <w:tr w:rsidR="00C721E2" w:rsidRPr="00870A89" w14:paraId="68CB4222" w14:textId="77777777" w:rsidTr="006638CB">
        <w:tc>
          <w:tcPr>
            <w:tcW w:w="2268" w:type="dxa"/>
            <w:tcBorders>
              <w:bottom w:val="single" w:sz="4" w:space="0" w:color="auto"/>
            </w:tcBorders>
          </w:tcPr>
          <w:p w14:paraId="6358D5F7" w14:textId="62EDDB70" w:rsidR="00C721E2" w:rsidRPr="00DC463F" w:rsidRDefault="00C721E2" w:rsidP="006638CB">
            <w:pPr>
              <w:pStyle w:val="BodyText"/>
            </w:pPr>
            <w:r>
              <w:t>Constructed Action</w:t>
            </w:r>
          </w:p>
        </w:tc>
        <w:tc>
          <w:tcPr>
            <w:tcW w:w="7621" w:type="dxa"/>
            <w:tcBorders>
              <w:bottom w:val="single" w:sz="4" w:space="0" w:color="auto"/>
            </w:tcBorders>
          </w:tcPr>
          <w:p w14:paraId="62155E30" w14:textId="4E3A7D81" w:rsidR="00C721E2" w:rsidRPr="00DC463F" w:rsidRDefault="0044149E" w:rsidP="0044149E">
            <w:pPr>
              <w:widowControl w:val="0"/>
              <w:spacing w:after="160" w:line="240" w:lineRule="auto"/>
              <w:ind w:left="176"/>
              <w:rPr>
                <w:rFonts w:ascii="Arial" w:hAnsi="Arial" w:cs="Arial"/>
                <w:sz w:val="20"/>
                <w:lang w:val="en-AU" w:eastAsia="en-AU"/>
              </w:rPr>
            </w:pPr>
            <w:r w:rsidRPr="0044149E">
              <w:rPr>
                <w:rFonts w:ascii="Arial" w:hAnsi="Arial" w:cs="Arial"/>
                <w:sz w:val="20"/>
                <w:lang w:val="en-AU" w:eastAsia="en-AU"/>
              </w:rPr>
              <w:t>Constructed action can be applied when the signer mimics specific actions from a movie, for example, a tiger attacking a fish, to add emphasis and make the description more vivid.</w:t>
            </w:r>
          </w:p>
        </w:tc>
      </w:tr>
      <w:tr w:rsidR="00C721E2" w:rsidRPr="00870A89" w14:paraId="783C279B" w14:textId="77777777" w:rsidTr="006638CB">
        <w:tc>
          <w:tcPr>
            <w:tcW w:w="2268" w:type="dxa"/>
            <w:tcBorders>
              <w:top w:val="single" w:sz="4" w:space="0" w:color="auto"/>
              <w:bottom w:val="single" w:sz="4" w:space="0" w:color="auto"/>
              <w:right w:val="nil"/>
            </w:tcBorders>
          </w:tcPr>
          <w:p w14:paraId="58B5055E" w14:textId="4C3B1131" w:rsidR="00C721E2" w:rsidRDefault="0044149E" w:rsidP="006638CB">
            <w:pPr>
              <w:pStyle w:val="BodyText"/>
            </w:pPr>
            <w:r>
              <w:t>Use of space</w:t>
            </w:r>
          </w:p>
        </w:tc>
        <w:tc>
          <w:tcPr>
            <w:tcW w:w="7621" w:type="dxa"/>
            <w:tcBorders>
              <w:top w:val="single" w:sz="4" w:space="0" w:color="auto"/>
              <w:left w:val="nil"/>
              <w:bottom w:val="single" w:sz="4" w:space="0" w:color="auto"/>
            </w:tcBorders>
          </w:tcPr>
          <w:p w14:paraId="339BBA05" w14:textId="6FB2F9A5" w:rsidR="00C721E2" w:rsidRPr="009036B9" w:rsidRDefault="0044149E" w:rsidP="0044149E">
            <w:pPr>
              <w:widowControl w:val="0"/>
              <w:spacing w:after="160" w:line="240" w:lineRule="auto"/>
              <w:ind w:left="176"/>
              <w:rPr>
                <w:rFonts w:ascii="Arial" w:hAnsi="Arial" w:cs="Arial"/>
                <w:sz w:val="20"/>
                <w:lang w:val="en-AU" w:eastAsia="en-AU"/>
              </w:rPr>
            </w:pPr>
            <w:r w:rsidRPr="0044149E">
              <w:rPr>
                <w:rFonts w:ascii="Arial" w:hAnsi="Arial" w:cs="Arial"/>
                <w:sz w:val="20"/>
                <w:lang w:val="en-AU" w:eastAsia="en-AU"/>
              </w:rPr>
              <w:t>The space is used to organise the review, with one side representing the positive feedback (strengths) and the other side the negative feedback (weaknesses). This spatial use helps to clearly distinguish between different aspects of the critique.</w:t>
            </w:r>
          </w:p>
        </w:tc>
      </w:tr>
      <w:tr w:rsidR="00C721E2" w:rsidRPr="00870A89" w14:paraId="5AD46AEE" w14:textId="77777777" w:rsidTr="006638CB">
        <w:tc>
          <w:tcPr>
            <w:tcW w:w="2268" w:type="dxa"/>
            <w:tcBorders>
              <w:top w:val="single" w:sz="4" w:space="0" w:color="auto"/>
              <w:bottom w:val="single" w:sz="4" w:space="0" w:color="auto"/>
              <w:right w:val="nil"/>
            </w:tcBorders>
          </w:tcPr>
          <w:p w14:paraId="36C864B0" w14:textId="77777777" w:rsidR="00C721E2" w:rsidRPr="00DC463F" w:rsidRDefault="00C721E2" w:rsidP="006638CB">
            <w:pPr>
              <w:pStyle w:val="BodyText"/>
            </w:pPr>
            <w:r>
              <w:t>Non-Manual Features</w:t>
            </w:r>
          </w:p>
        </w:tc>
        <w:tc>
          <w:tcPr>
            <w:tcW w:w="7621" w:type="dxa"/>
            <w:tcBorders>
              <w:top w:val="single" w:sz="4" w:space="0" w:color="auto"/>
              <w:left w:val="nil"/>
              <w:bottom w:val="single" w:sz="4" w:space="0" w:color="auto"/>
            </w:tcBorders>
          </w:tcPr>
          <w:p w14:paraId="40CB85AF" w14:textId="4B75016B" w:rsidR="00C721E2" w:rsidRPr="00DC463F" w:rsidRDefault="0044149E" w:rsidP="0044149E">
            <w:pPr>
              <w:widowControl w:val="0"/>
              <w:spacing w:after="160" w:line="240" w:lineRule="auto"/>
              <w:ind w:left="176"/>
              <w:rPr>
                <w:rFonts w:ascii="Arial" w:hAnsi="Arial" w:cs="Arial"/>
                <w:sz w:val="20"/>
                <w:lang w:val="en-AU" w:eastAsia="en-AU"/>
              </w:rPr>
            </w:pPr>
            <w:r w:rsidRPr="0044149E">
              <w:rPr>
                <w:rFonts w:ascii="Arial" w:hAnsi="Arial" w:cs="Arial"/>
                <w:sz w:val="20"/>
                <w:lang w:val="en-AU" w:eastAsia="en-AU"/>
              </w:rPr>
              <w:t>Facial expressions enhance the review by reflecting the signer's reactions, for example, wide eyes to express awe at the visual effects, or a bored expression to convey disappointment with the slow pacing. These non-manual features emphasise the signer's emotional responses.</w:t>
            </w:r>
          </w:p>
        </w:tc>
      </w:tr>
      <w:tr w:rsidR="00C721E2" w:rsidRPr="00870A89" w14:paraId="6513434F" w14:textId="77777777" w:rsidTr="006638CB">
        <w:tc>
          <w:tcPr>
            <w:tcW w:w="2268" w:type="dxa"/>
            <w:tcBorders>
              <w:top w:val="single" w:sz="4" w:space="0" w:color="auto"/>
              <w:bottom w:val="single" w:sz="4" w:space="0" w:color="auto"/>
              <w:right w:val="nil"/>
            </w:tcBorders>
          </w:tcPr>
          <w:p w14:paraId="22171CEE" w14:textId="4C4F1663" w:rsidR="00C721E2" w:rsidRPr="00DC463F" w:rsidRDefault="0044149E" w:rsidP="006638CB">
            <w:pPr>
              <w:pStyle w:val="BodyText"/>
            </w:pPr>
            <w:r>
              <w:t>Clear structure</w:t>
            </w:r>
          </w:p>
        </w:tc>
        <w:tc>
          <w:tcPr>
            <w:tcW w:w="7621" w:type="dxa"/>
            <w:tcBorders>
              <w:top w:val="single" w:sz="4" w:space="0" w:color="auto"/>
              <w:left w:val="nil"/>
              <w:bottom w:val="single" w:sz="4" w:space="0" w:color="auto"/>
            </w:tcBorders>
          </w:tcPr>
          <w:p w14:paraId="6BBDA296" w14:textId="73948879" w:rsidR="00C721E2" w:rsidRPr="00DC463F" w:rsidRDefault="0044149E" w:rsidP="0044149E">
            <w:pPr>
              <w:widowControl w:val="0"/>
              <w:spacing w:after="160" w:line="240" w:lineRule="auto"/>
              <w:ind w:left="176"/>
              <w:rPr>
                <w:rFonts w:ascii="Arial" w:hAnsi="Arial" w:cs="Arial"/>
                <w:sz w:val="20"/>
                <w:lang w:val="en-AU" w:eastAsia="en-AU"/>
              </w:rPr>
            </w:pPr>
            <w:r w:rsidRPr="0044149E">
              <w:rPr>
                <w:rFonts w:ascii="Arial" w:hAnsi="Arial" w:cs="Arial"/>
                <w:sz w:val="20"/>
                <w:lang w:val="en-AU" w:eastAsia="en-AU"/>
              </w:rPr>
              <w:t>The review follows a structured approach: an introduction to the movie, highlighting positive and negative aspects, providing specific examples, offering suggestions for improvement, and concluding with final thoughts and a recommendation.</w:t>
            </w:r>
          </w:p>
        </w:tc>
      </w:tr>
      <w:tr w:rsidR="00C721E2" w:rsidRPr="00870A89" w14:paraId="018CADEE" w14:textId="77777777" w:rsidTr="006638CB">
        <w:tc>
          <w:tcPr>
            <w:tcW w:w="2268" w:type="dxa"/>
            <w:tcBorders>
              <w:top w:val="single" w:sz="4" w:space="0" w:color="auto"/>
              <w:bottom w:val="single" w:sz="4" w:space="0" w:color="auto"/>
              <w:right w:val="nil"/>
            </w:tcBorders>
          </w:tcPr>
          <w:p w14:paraId="2F0A206A" w14:textId="2944F2B8" w:rsidR="00C721E2" w:rsidRDefault="0044149E" w:rsidP="006638CB">
            <w:pPr>
              <w:pStyle w:val="BodyText"/>
            </w:pPr>
            <w:r>
              <w:t>Use of repetition for emphasis</w:t>
            </w:r>
          </w:p>
        </w:tc>
        <w:tc>
          <w:tcPr>
            <w:tcW w:w="7621" w:type="dxa"/>
            <w:tcBorders>
              <w:top w:val="single" w:sz="4" w:space="0" w:color="auto"/>
              <w:left w:val="nil"/>
              <w:bottom w:val="single" w:sz="4" w:space="0" w:color="auto"/>
            </w:tcBorders>
          </w:tcPr>
          <w:p w14:paraId="328A5FDF" w14:textId="51A65A1C" w:rsidR="00C721E2" w:rsidRPr="004606AD" w:rsidRDefault="0044149E" w:rsidP="0044149E">
            <w:pPr>
              <w:widowControl w:val="0"/>
              <w:spacing w:after="160" w:line="240" w:lineRule="auto"/>
              <w:ind w:left="176"/>
              <w:rPr>
                <w:rFonts w:ascii="Arial" w:hAnsi="Arial" w:cs="Arial"/>
                <w:sz w:val="20"/>
                <w:lang w:val="en-AU" w:eastAsia="en-AU"/>
              </w:rPr>
            </w:pPr>
            <w:r w:rsidRPr="0044149E">
              <w:rPr>
                <w:rFonts w:ascii="Arial" w:hAnsi="Arial" w:cs="Arial"/>
                <w:sz w:val="20"/>
                <w:lang w:val="en-AU" w:eastAsia="en-AU"/>
              </w:rPr>
              <w:t>Repetition may be used to stress certain points, for example ‘VISUAL AMAZING’ to emphasise the stunning visual effects, or ‘SLOW, FEEL TOO LONG’ to underline the film's pacing issues.</w:t>
            </w:r>
          </w:p>
        </w:tc>
      </w:tr>
      <w:tr w:rsidR="0044149E" w:rsidRPr="00870A89" w14:paraId="2D0780BB" w14:textId="77777777" w:rsidTr="006638CB">
        <w:tc>
          <w:tcPr>
            <w:tcW w:w="2268" w:type="dxa"/>
            <w:tcBorders>
              <w:top w:val="single" w:sz="4" w:space="0" w:color="auto"/>
              <w:bottom w:val="single" w:sz="4" w:space="0" w:color="auto"/>
              <w:right w:val="nil"/>
            </w:tcBorders>
          </w:tcPr>
          <w:p w14:paraId="5CD9A4F0" w14:textId="7C1CE140" w:rsidR="0044149E" w:rsidRDefault="0044149E" w:rsidP="006638CB">
            <w:pPr>
              <w:pStyle w:val="BodyText"/>
            </w:pPr>
            <w:proofErr w:type="gramStart"/>
            <w:r>
              <w:t>Personal opinion</w:t>
            </w:r>
            <w:proofErr w:type="gramEnd"/>
            <w:r>
              <w:t xml:space="preserve"> and evaluation</w:t>
            </w:r>
          </w:p>
        </w:tc>
        <w:tc>
          <w:tcPr>
            <w:tcW w:w="7621" w:type="dxa"/>
            <w:tcBorders>
              <w:top w:val="single" w:sz="4" w:space="0" w:color="auto"/>
              <w:left w:val="nil"/>
              <w:bottom w:val="single" w:sz="4" w:space="0" w:color="auto"/>
            </w:tcBorders>
          </w:tcPr>
          <w:p w14:paraId="24996D6C" w14:textId="4D19EA79" w:rsidR="0044149E" w:rsidRPr="00623FB3" w:rsidRDefault="0044149E" w:rsidP="0044149E">
            <w:pPr>
              <w:widowControl w:val="0"/>
              <w:spacing w:after="160" w:line="240" w:lineRule="auto"/>
              <w:ind w:left="176"/>
              <w:rPr>
                <w:rFonts w:ascii="Arial" w:hAnsi="Arial" w:cs="Arial"/>
                <w:sz w:val="20"/>
                <w:lang w:val="en-AU" w:eastAsia="en-AU"/>
              </w:rPr>
            </w:pPr>
            <w:r w:rsidRPr="0044149E">
              <w:rPr>
                <w:rFonts w:ascii="Arial" w:hAnsi="Arial" w:cs="Arial"/>
                <w:sz w:val="20"/>
                <w:lang w:val="en-AU" w:eastAsia="en-AU"/>
              </w:rPr>
              <w:t>The signer includes their personal evaluation and preferences, providing a balanced view with both strengths and areas for improvement. This subjective element helps to engage the audience and convey a genuine perspective.</w:t>
            </w:r>
          </w:p>
        </w:tc>
      </w:tr>
      <w:tr w:rsidR="00C721E2" w:rsidRPr="00870A89" w14:paraId="4F644ADE" w14:textId="77777777" w:rsidTr="006638CB">
        <w:tc>
          <w:tcPr>
            <w:tcW w:w="9889" w:type="dxa"/>
            <w:gridSpan w:val="2"/>
            <w:tcBorders>
              <w:top w:val="single" w:sz="4" w:space="0" w:color="auto"/>
              <w:bottom w:val="single" w:sz="4" w:space="0" w:color="auto"/>
            </w:tcBorders>
            <w:shd w:val="clear" w:color="auto" w:fill="0F7EB4"/>
          </w:tcPr>
          <w:p w14:paraId="0CF9349E" w14:textId="77777777" w:rsidR="00C721E2" w:rsidRPr="00870A89" w:rsidRDefault="00C721E2" w:rsidP="006638CB">
            <w:pPr>
              <w:pStyle w:val="Tableheading"/>
              <w:rPr>
                <w:lang w:val="en-AU"/>
              </w:rPr>
            </w:pPr>
            <w:r>
              <w:rPr>
                <w:lang w:val="en-AU"/>
              </w:rPr>
              <w:t>Sample script</w:t>
            </w:r>
          </w:p>
        </w:tc>
      </w:tr>
      <w:tr w:rsidR="00C721E2" w:rsidRPr="00870A89" w14:paraId="4930763C" w14:textId="77777777" w:rsidTr="006638CB">
        <w:tc>
          <w:tcPr>
            <w:tcW w:w="9889" w:type="dxa"/>
            <w:gridSpan w:val="2"/>
            <w:tcBorders>
              <w:top w:val="single" w:sz="4" w:space="0" w:color="auto"/>
              <w:bottom w:val="single" w:sz="4" w:space="0" w:color="auto"/>
            </w:tcBorders>
          </w:tcPr>
          <w:p w14:paraId="1E83DFAB" w14:textId="77777777" w:rsidR="00C721E2" w:rsidRPr="00C721E2" w:rsidRDefault="00C721E2" w:rsidP="0044149E">
            <w:pPr>
              <w:pStyle w:val="BodyText"/>
              <w:spacing w:before="40" w:after="0" w:line="240" w:lineRule="auto"/>
              <w:rPr>
                <w:rFonts w:ascii="Arial Narrow" w:eastAsia="Arial Narrow" w:hAnsi="Arial Narrow" w:cs="Arial Narrow"/>
                <w:b/>
                <w:bCs/>
              </w:rPr>
            </w:pPr>
            <w:r w:rsidRPr="00C721E2">
              <w:rPr>
                <w:rFonts w:ascii="Arial Narrow" w:eastAsia="Arial Narrow" w:hAnsi="Arial Narrow" w:cs="Arial Narrow"/>
                <w:b/>
                <w:bCs/>
              </w:rPr>
              <w:t>LIFE of Pi</w:t>
            </w:r>
          </w:p>
          <w:p w14:paraId="5D635CAA" w14:textId="79902772" w:rsidR="00C721E2" w:rsidRPr="00C721E2" w:rsidRDefault="00C721E2" w:rsidP="0044149E">
            <w:pPr>
              <w:pStyle w:val="BodyText"/>
              <w:spacing w:before="60" w:after="60" w:line="240" w:lineRule="auto"/>
              <w:rPr>
                <w:rFonts w:ascii="Arial Narrow" w:eastAsia="Arial Narrow" w:hAnsi="Arial Narrow" w:cs="Arial Narrow"/>
              </w:rPr>
            </w:pPr>
            <w:r w:rsidRPr="00C721E2">
              <w:rPr>
                <w:rFonts w:ascii="Arial Narrow" w:eastAsia="Arial Narrow" w:hAnsi="Arial Narrow" w:cs="Arial Narrow"/>
              </w:rPr>
              <w:t xml:space="preserve">YESTERDAY I </w:t>
            </w:r>
            <w:proofErr w:type="gramStart"/>
            <w:r w:rsidRPr="00C721E2">
              <w:rPr>
                <w:rFonts w:ascii="Arial Narrow" w:eastAsia="Arial Narrow" w:hAnsi="Arial Narrow" w:cs="Arial Narrow"/>
              </w:rPr>
              <w:t>WATCH</w:t>
            </w:r>
            <w:proofErr w:type="gramEnd"/>
            <w:r w:rsidRPr="00C721E2">
              <w:rPr>
                <w:rFonts w:ascii="Arial Narrow" w:eastAsia="Arial Narrow" w:hAnsi="Arial Narrow" w:cs="Arial Narrow"/>
              </w:rPr>
              <w:t xml:space="preserve"> MOVIE, TITLE LIFE OF PI (f/s). MOVIE INTERESTING, VISUAL AMAZING, BUT STORY LITTLE SLOW SOMETIMES.</w:t>
            </w:r>
          </w:p>
          <w:p w14:paraId="47E6BC73" w14:textId="77777777" w:rsidR="00C721E2" w:rsidRPr="00C721E2" w:rsidRDefault="00C721E2" w:rsidP="0044149E">
            <w:pPr>
              <w:pStyle w:val="BodyText"/>
              <w:spacing w:after="0" w:line="240" w:lineRule="auto"/>
              <w:rPr>
                <w:rFonts w:ascii="Arial Narrow" w:eastAsia="Arial Narrow" w:hAnsi="Arial Narrow" w:cs="Arial Narrow"/>
                <w:b/>
                <w:bCs/>
              </w:rPr>
            </w:pPr>
            <w:r w:rsidRPr="00C721E2">
              <w:rPr>
                <w:rFonts w:ascii="Arial Narrow" w:eastAsia="Arial Narrow" w:hAnsi="Arial Narrow" w:cs="Arial Narrow"/>
                <w:b/>
                <w:bCs/>
              </w:rPr>
              <w:t>Positive Feedback (Highlighting strengths):</w:t>
            </w:r>
          </w:p>
          <w:p w14:paraId="79D867AF" w14:textId="77777777" w:rsidR="00C721E2" w:rsidRPr="00C721E2" w:rsidRDefault="00C721E2" w:rsidP="0044149E">
            <w:pPr>
              <w:pStyle w:val="BodyText"/>
              <w:spacing w:before="60" w:after="60" w:line="240" w:lineRule="auto"/>
              <w:rPr>
                <w:rFonts w:ascii="Arial Narrow" w:eastAsia="Arial Narrow" w:hAnsi="Arial Narrow" w:cs="Arial Narrow"/>
              </w:rPr>
            </w:pPr>
            <w:r w:rsidRPr="00C721E2">
              <w:rPr>
                <w:rFonts w:ascii="Arial Narrow" w:eastAsia="Arial Narrow" w:hAnsi="Arial Narrow" w:cs="Arial Narrow"/>
              </w:rPr>
              <w:t xml:space="preserve">VISUAL EFFECTS BEAUTIFUL, ESPECIALLY SCENE BOAT OCEAN, SO REALISTIC, COLOUR WOW. ALSO, ACTING GOOD, MAIN CHARACTER CONVINCING. </w:t>
            </w:r>
          </w:p>
          <w:p w14:paraId="7E0E9197" w14:textId="77777777" w:rsidR="00C721E2" w:rsidRPr="00C721E2" w:rsidRDefault="00C721E2" w:rsidP="0044149E">
            <w:pPr>
              <w:pStyle w:val="BodyText"/>
              <w:spacing w:after="0" w:line="240" w:lineRule="auto"/>
              <w:rPr>
                <w:rFonts w:ascii="Arial Narrow" w:eastAsia="Arial Narrow" w:hAnsi="Arial Narrow" w:cs="Arial Narrow"/>
                <w:b/>
                <w:bCs/>
              </w:rPr>
            </w:pPr>
            <w:r w:rsidRPr="00C721E2">
              <w:rPr>
                <w:rFonts w:ascii="Arial Narrow" w:eastAsia="Arial Narrow" w:hAnsi="Arial Narrow" w:cs="Arial Narrow"/>
                <w:b/>
                <w:bCs/>
              </w:rPr>
              <w:t>Negative Feedback (Highlighting weaknesses):</w:t>
            </w:r>
          </w:p>
          <w:p w14:paraId="0FF45927" w14:textId="5DED1F8F" w:rsidR="00C721E2" w:rsidRPr="00C721E2" w:rsidRDefault="00C721E2" w:rsidP="0044149E">
            <w:pPr>
              <w:pStyle w:val="BodyText"/>
              <w:spacing w:before="60" w:after="60" w:line="240" w:lineRule="auto"/>
              <w:rPr>
                <w:rFonts w:ascii="Arial Narrow" w:eastAsia="Arial Narrow" w:hAnsi="Arial Narrow" w:cs="Arial Narrow"/>
              </w:rPr>
            </w:pPr>
            <w:proofErr w:type="gramStart"/>
            <w:r w:rsidRPr="00C721E2">
              <w:rPr>
                <w:rFonts w:ascii="Arial Narrow" w:eastAsia="Arial Narrow" w:hAnsi="Arial Narrow" w:cs="Arial Narrow"/>
              </w:rPr>
              <w:t>BUT,</w:t>
            </w:r>
            <w:proofErr w:type="gramEnd"/>
            <w:r w:rsidRPr="00C721E2">
              <w:rPr>
                <w:rFonts w:ascii="Arial Narrow" w:eastAsia="Arial Narrow" w:hAnsi="Arial Narrow" w:cs="Arial Narrow"/>
              </w:rPr>
              <w:t xml:space="preserve"> STORY SOMETIMES SLOW, FEEL TOO LONG, SOME PARTS NOT NECESSARY. I THINK COULD SHORTER</w:t>
            </w:r>
            <w:r>
              <w:rPr>
                <w:rFonts w:ascii="Arial Narrow" w:eastAsia="Arial Narrow" w:hAnsi="Arial Narrow" w:cs="Arial Narrow"/>
              </w:rPr>
              <w:t>.</w:t>
            </w:r>
          </w:p>
          <w:p w14:paraId="2C0CD40F" w14:textId="77777777" w:rsidR="00C721E2" w:rsidRPr="00C721E2" w:rsidRDefault="00C721E2" w:rsidP="0044149E">
            <w:pPr>
              <w:pStyle w:val="BodyText"/>
              <w:spacing w:after="0" w:line="240" w:lineRule="auto"/>
              <w:rPr>
                <w:rFonts w:ascii="Arial Narrow" w:eastAsia="Arial Narrow" w:hAnsi="Arial Narrow" w:cs="Arial Narrow"/>
                <w:b/>
                <w:bCs/>
              </w:rPr>
            </w:pPr>
            <w:r w:rsidRPr="00C721E2">
              <w:rPr>
                <w:rFonts w:ascii="Arial Narrow" w:eastAsia="Arial Narrow" w:hAnsi="Arial Narrow" w:cs="Arial Narrow"/>
                <w:b/>
                <w:bCs/>
              </w:rPr>
              <w:t>Specific Examples (Supporting the critique with details):</w:t>
            </w:r>
          </w:p>
          <w:p w14:paraId="03300158" w14:textId="77777777" w:rsidR="00C721E2" w:rsidRPr="00C721E2" w:rsidRDefault="00C721E2" w:rsidP="0044149E">
            <w:pPr>
              <w:pStyle w:val="BodyText"/>
              <w:spacing w:before="60" w:after="60" w:line="240" w:lineRule="auto"/>
              <w:rPr>
                <w:rFonts w:ascii="Arial Narrow" w:eastAsia="Arial Narrow" w:hAnsi="Arial Narrow" w:cs="Arial Narrow"/>
              </w:rPr>
            </w:pPr>
            <w:r w:rsidRPr="00C721E2">
              <w:rPr>
                <w:rFonts w:ascii="Arial Narrow" w:eastAsia="Arial Narrow" w:hAnsi="Arial Narrow" w:cs="Arial Narrow"/>
              </w:rPr>
              <w:t xml:space="preserve">ONE SCENE, WHEN TIGER ATTACK FISH, LOOK AMAZING. BUT SCENE LONG TIME, AFTER FEEL BORED. </w:t>
            </w:r>
          </w:p>
          <w:p w14:paraId="63B041CB" w14:textId="77777777" w:rsidR="00C721E2" w:rsidRPr="00C721E2" w:rsidRDefault="00C721E2" w:rsidP="0044149E">
            <w:pPr>
              <w:pStyle w:val="BodyText"/>
              <w:spacing w:after="0" w:line="240" w:lineRule="auto"/>
              <w:rPr>
                <w:rFonts w:ascii="Arial Narrow" w:eastAsia="Arial Narrow" w:hAnsi="Arial Narrow" w:cs="Arial Narrow"/>
                <w:b/>
                <w:bCs/>
              </w:rPr>
            </w:pPr>
            <w:r w:rsidRPr="00C721E2">
              <w:rPr>
                <w:rFonts w:ascii="Arial Narrow" w:eastAsia="Arial Narrow" w:hAnsi="Arial Narrow" w:cs="Arial Narrow"/>
                <w:b/>
                <w:bCs/>
              </w:rPr>
              <w:t>Suggestions for Improvement:</w:t>
            </w:r>
          </w:p>
          <w:p w14:paraId="7BD8E4C2" w14:textId="77777777" w:rsidR="00C721E2" w:rsidRPr="00C721E2" w:rsidRDefault="00C721E2" w:rsidP="0044149E">
            <w:pPr>
              <w:pStyle w:val="BodyText"/>
              <w:spacing w:before="60" w:after="60" w:line="240" w:lineRule="auto"/>
              <w:rPr>
                <w:rFonts w:ascii="Arial Narrow" w:eastAsia="Arial Narrow" w:hAnsi="Arial Narrow" w:cs="Arial Narrow"/>
              </w:rPr>
            </w:pPr>
            <w:r w:rsidRPr="00C721E2">
              <w:rPr>
                <w:rFonts w:ascii="Arial Narrow" w:eastAsia="Arial Narrow" w:hAnsi="Arial Narrow" w:cs="Arial Narrow"/>
              </w:rPr>
              <w:lastRenderedPageBreak/>
              <w:t xml:space="preserve">IMPROVE HOW MOVIE EDIT </w:t>
            </w:r>
            <w:proofErr w:type="gramStart"/>
            <w:r w:rsidRPr="00C721E2">
              <w:rPr>
                <w:rFonts w:ascii="Arial Narrow" w:eastAsia="Arial Narrow" w:hAnsi="Arial Narrow" w:cs="Arial Narrow"/>
              </w:rPr>
              <w:t>MORE SHORT</w:t>
            </w:r>
            <w:proofErr w:type="gramEnd"/>
            <w:r w:rsidRPr="00C721E2">
              <w:rPr>
                <w:rFonts w:ascii="Arial Narrow" w:eastAsia="Arial Narrow" w:hAnsi="Arial Narrow" w:cs="Arial Narrow"/>
              </w:rPr>
              <w:t xml:space="preserve">, FOCUS MAIN STORY ONLY, WOULD FEEL BETTER, MORE ENGAGING. </w:t>
            </w:r>
          </w:p>
          <w:p w14:paraId="4ACCD96B" w14:textId="77777777" w:rsidR="00C721E2" w:rsidRPr="00C721E2" w:rsidRDefault="00C721E2" w:rsidP="0044149E">
            <w:pPr>
              <w:pStyle w:val="BodyText"/>
              <w:spacing w:after="0" w:line="240" w:lineRule="auto"/>
              <w:rPr>
                <w:rFonts w:ascii="Arial Narrow" w:eastAsia="Arial Narrow" w:hAnsi="Arial Narrow" w:cs="Arial Narrow"/>
                <w:b/>
                <w:bCs/>
              </w:rPr>
            </w:pPr>
            <w:r w:rsidRPr="00C721E2">
              <w:rPr>
                <w:rFonts w:ascii="Arial Narrow" w:eastAsia="Arial Narrow" w:hAnsi="Arial Narrow" w:cs="Arial Narrow"/>
                <w:b/>
                <w:bCs/>
              </w:rPr>
              <w:t>Conclusion (Final thoughts and recommendation):</w:t>
            </w:r>
          </w:p>
          <w:p w14:paraId="0E616370" w14:textId="2FBDA9ED" w:rsidR="00C721E2" w:rsidRPr="00C721E2" w:rsidRDefault="00C721E2" w:rsidP="0044149E">
            <w:pPr>
              <w:pStyle w:val="BodyText"/>
              <w:spacing w:before="60" w:line="240" w:lineRule="auto"/>
              <w:rPr>
                <w:rFonts w:ascii="Arial Narrow" w:eastAsia="Arial Narrow" w:hAnsi="Arial Narrow" w:cs="Arial Narrow"/>
              </w:rPr>
            </w:pPr>
            <w:r w:rsidRPr="00C721E2">
              <w:rPr>
                <w:rFonts w:ascii="Arial Narrow" w:eastAsia="Arial Narrow" w:hAnsi="Arial Narrow" w:cs="Arial Narrow"/>
              </w:rPr>
              <w:t>OVERALL, I ENJOY MOVIE, BEAUTIFUL LOOK, GOOD STORY. I RECOMMEND IF YOU LOVE VISUAL MOVIES. JUST PREPARE, SLOW PARTS.</w:t>
            </w:r>
          </w:p>
        </w:tc>
      </w:tr>
    </w:tbl>
    <w:p w14:paraId="312FFEBB" w14:textId="77777777" w:rsidR="00834E57" w:rsidRPr="00DC463F" w:rsidRDefault="00834E57" w:rsidP="00650DC7">
      <w:pPr>
        <w:pStyle w:val="Heading2"/>
        <w:rPr>
          <w:lang w:val="en-US"/>
        </w:rPr>
      </w:pPr>
    </w:p>
    <w:sectPr w:rsidR="00834E57" w:rsidRPr="00DC463F" w:rsidSect="00B230DB">
      <w:headerReference w:type="default" r:id="rId11"/>
      <w:footerReference w:type="default" r:id="rId12"/>
      <w:headerReference w:type="first" r:id="rId13"/>
      <w:footerReference w:type="first" r:id="rId14"/>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altName w:val="Arial"/>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77777777" w:rsidR="00FD29D3" w:rsidRPr="00D06414" w:rsidRDefault="00FD29D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2B0664" w:rsidRDefault="00FD29D3"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00850410"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1374E19B">
          <wp:simplePos x="0" y="0"/>
          <wp:positionH relativeFrom="page">
            <wp:align>left</wp:align>
          </wp:positionH>
          <wp:positionV relativeFrom="bottomMargin">
            <wp:align>top</wp:align>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22DFADEC" w:rsidR="00FD29D3" w:rsidRPr="002B0664" w:rsidRDefault="00650DC7" w:rsidP="00D86DE4">
    <w:pPr>
      <w:pStyle w:val="Captionsandfootnotes"/>
      <w:rPr>
        <w:color w:val="auto"/>
      </w:rPr>
    </w:pPr>
    <w:sdt>
      <w:sdtPr>
        <w:rPr>
          <w:color w:val="auto"/>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FD29D3" w:rsidRPr="002B0664">
          <w:rPr>
            <w:color w:val="auto"/>
            <w:lang w:val="en-AU"/>
          </w:rPr>
          <w:t>Type title here</w:t>
        </w:r>
      </w:sdtContent>
    </w:sdt>
    <w:r w:rsidR="00FD29D3" w:rsidRPr="002B0664">
      <w:rPr>
        <w:color w:val="auto"/>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8B6DAE"/>
    <w:multiLevelType w:val="hybridMultilevel"/>
    <w:tmpl w:val="F9E2E90A"/>
    <w:lvl w:ilvl="0" w:tplc="8DF8D86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9DE7290"/>
    <w:multiLevelType w:val="hybridMultilevel"/>
    <w:tmpl w:val="329CF812"/>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4"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5"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62872B6C"/>
    <w:multiLevelType w:val="hybridMultilevel"/>
    <w:tmpl w:val="A176B05C"/>
    <w:lvl w:ilvl="0" w:tplc="27F2EE64">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7" w15:restartNumberingAfterBreak="0">
    <w:nsid w:val="62C60BDC"/>
    <w:multiLevelType w:val="hybridMultilevel"/>
    <w:tmpl w:val="617C532A"/>
    <w:lvl w:ilvl="0" w:tplc="2C88A762">
      <w:start w:val="8"/>
      <w:numFmt w:val="bullet"/>
      <w:lvlText w:val="-"/>
      <w:lvlJc w:val="left"/>
      <w:pPr>
        <w:ind w:left="896" w:hanging="360"/>
      </w:pPr>
      <w:rPr>
        <w:rFonts w:ascii="Calibri" w:eastAsiaTheme="minorEastAsia" w:hAnsi="Calibri" w:cs="Calibri" w:hint="default"/>
      </w:rPr>
    </w:lvl>
    <w:lvl w:ilvl="1" w:tplc="0C090003" w:tentative="1">
      <w:start w:val="1"/>
      <w:numFmt w:val="bullet"/>
      <w:lvlText w:val="o"/>
      <w:lvlJc w:val="left"/>
      <w:pPr>
        <w:ind w:left="1616" w:hanging="360"/>
      </w:pPr>
      <w:rPr>
        <w:rFonts w:ascii="Courier New" w:hAnsi="Courier New" w:cs="Courier New" w:hint="default"/>
      </w:rPr>
    </w:lvl>
    <w:lvl w:ilvl="2" w:tplc="0C090005" w:tentative="1">
      <w:start w:val="1"/>
      <w:numFmt w:val="bullet"/>
      <w:lvlText w:val=""/>
      <w:lvlJc w:val="left"/>
      <w:pPr>
        <w:ind w:left="2336" w:hanging="360"/>
      </w:pPr>
      <w:rPr>
        <w:rFonts w:ascii="Wingdings" w:hAnsi="Wingdings" w:hint="default"/>
      </w:rPr>
    </w:lvl>
    <w:lvl w:ilvl="3" w:tplc="0C090001" w:tentative="1">
      <w:start w:val="1"/>
      <w:numFmt w:val="bullet"/>
      <w:lvlText w:val=""/>
      <w:lvlJc w:val="left"/>
      <w:pPr>
        <w:ind w:left="3056" w:hanging="360"/>
      </w:pPr>
      <w:rPr>
        <w:rFonts w:ascii="Symbol" w:hAnsi="Symbol" w:hint="default"/>
      </w:rPr>
    </w:lvl>
    <w:lvl w:ilvl="4" w:tplc="0C090003" w:tentative="1">
      <w:start w:val="1"/>
      <w:numFmt w:val="bullet"/>
      <w:lvlText w:val="o"/>
      <w:lvlJc w:val="left"/>
      <w:pPr>
        <w:ind w:left="3776" w:hanging="360"/>
      </w:pPr>
      <w:rPr>
        <w:rFonts w:ascii="Courier New" w:hAnsi="Courier New" w:cs="Courier New" w:hint="default"/>
      </w:rPr>
    </w:lvl>
    <w:lvl w:ilvl="5" w:tplc="0C090005" w:tentative="1">
      <w:start w:val="1"/>
      <w:numFmt w:val="bullet"/>
      <w:lvlText w:val=""/>
      <w:lvlJc w:val="left"/>
      <w:pPr>
        <w:ind w:left="4496" w:hanging="360"/>
      </w:pPr>
      <w:rPr>
        <w:rFonts w:ascii="Wingdings" w:hAnsi="Wingdings" w:hint="default"/>
      </w:rPr>
    </w:lvl>
    <w:lvl w:ilvl="6" w:tplc="0C090001" w:tentative="1">
      <w:start w:val="1"/>
      <w:numFmt w:val="bullet"/>
      <w:lvlText w:val=""/>
      <w:lvlJc w:val="left"/>
      <w:pPr>
        <w:ind w:left="5216" w:hanging="360"/>
      </w:pPr>
      <w:rPr>
        <w:rFonts w:ascii="Symbol" w:hAnsi="Symbol" w:hint="default"/>
      </w:rPr>
    </w:lvl>
    <w:lvl w:ilvl="7" w:tplc="0C090003" w:tentative="1">
      <w:start w:val="1"/>
      <w:numFmt w:val="bullet"/>
      <w:lvlText w:val="o"/>
      <w:lvlJc w:val="left"/>
      <w:pPr>
        <w:ind w:left="5936" w:hanging="360"/>
      </w:pPr>
      <w:rPr>
        <w:rFonts w:ascii="Courier New" w:hAnsi="Courier New" w:cs="Courier New" w:hint="default"/>
      </w:rPr>
    </w:lvl>
    <w:lvl w:ilvl="8" w:tplc="0C090005" w:tentative="1">
      <w:start w:val="1"/>
      <w:numFmt w:val="bullet"/>
      <w:lvlText w:val=""/>
      <w:lvlJc w:val="left"/>
      <w:pPr>
        <w:ind w:left="6656" w:hanging="360"/>
      </w:pPr>
      <w:rPr>
        <w:rFonts w:ascii="Wingdings" w:hAnsi="Wingdings" w:hint="default"/>
      </w:rPr>
    </w:lvl>
  </w:abstractNum>
  <w:abstractNum w:abstractNumId="18" w15:restartNumberingAfterBreak="0">
    <w:nsid w:val="63D53E1B"/>
    <w:multiLevelType w:val="hybridMultilevel"/>
    <w:tmpl w:val="731EA5DE"/>
    <w:lvl w:ilvl="0" w:tplc="37C84CD8">
      <w:start w:val="2"/>
      <w:numFmt w:val="bullet"/>
      <w:lvlText w:val="-"/>
      <w:lvlJc w:val="left"/>
      <w:pPr>
        <w:ind w:left="1080" w:hanging="360"/>
      </w:pPr>
      <w:rPr>
        <w:rFonts w:ascii="Arial" w:eastAsia="Arial"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671D0AF7"/>
    <w:multiLevelType w:val="multilevel"/>
    <w:tmpl w:val="B332F574"/>
    <w:lvl w:ilvl="0">
      <w:start w:val="1"/>
      <w:numFmt w:val="decimal"/>
      <w:lvlText w:val="%1."/>
      <w:lvlJc w:val="left"/>
      <w:pPr>
        <w:ind w:left="720" w:hanging="360"/>
      </w:pPr>
      <w:rPr>
        <w:b/>
        <w:bCs/>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15:restartNumberingAfterBreak="0">
    <w:nsid w:val="72FC07C5"/>
    <w:multiLevelType w:val="hybridMultilevel"/>
    <w:tmpl w:val="8A72D0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08764004">
    <w:abstractNumId w:val="16"/>
  </w:num>
  <w:num w:numId="2" w16cid:durableId="1678000311">
    <w:abstractNumId w:val="14"/>
  </w:num>
  <w:num w:numId="3" w16cid:durableId="1018848057">
    <w:abstractNumId w:val="13"/>
  </w:num>
  <w:num w:numId="4" w16cid:durableId="1304190575">
    <w:abstractNumId w:val="11"/>
  </w:num>
  <w:num w:numId="5" w16cid:durableId="2057312338">
    <w:abstractNumId w:val="15"/>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 w:numId="16" w16cid:durableId="1731225959">
    <w:abstractNumId w:val="20"/>
  </w:num>
  <w:num w:numId="17" w16cid:durableId="811750120">
    <w:abstractNumId w:val="10"/>
  </w:num>
  <w:num w:numId="18" w16cid:durableId="1572697359">
    <w:abstractNumId w:val="12"/>
  </w:num>
  <w:num w:numId="19" w16cid:durableId="1242570198">
    <w:abstractNumId w:val="19"/>
  </w:num>
  <w:num w:numId="20" w16cid:durableId="1374815062">
    <w:abstractNumId w:val="18"/>
  </w:num>
  <w:num w:numId="21" w16cid:durableId="38865605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53249">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14646"/>
    <w:rsid w:val="00023EF2"/>
    <w:rsid w:val="0005780E"/>
    <w:rsid w:val="00061714"/>
    <w:rsid w:val="00065CC6"/>
    <w:rsid w:val="00082833"/>
    <w:rsid w:val="00095AD3"/>
    <w:rsid w:val="000A54DB"/>
    <w:rsid w:val="000A71F7"/>
    <w:rsid w:val="000F09E4"/>
    <w:rsid w:val="000F16FD"/>
    <w:rsid w:val="000F5AAF"/>
    <w:rsid w:val="000F6D5C"/>
    <w:rsid w:val="000F7DB9"/>
    <w:rsid w:val="00110010"/>
    <w:rsid w:val="00131282"/>
    <w:rsid w:val="00143520"/>
    <w:rsid w:val="00153AD2"/>
    <w:rsid w:val="001779EA"/>
    <w:rsid w:val="001D3246"/>
    <w:rsid w:val="001D663A"/>
    <w:rsid w:val="0021746A"/>
    <w:rsid w:val="002279BA"/>
    <w:rsid w:val="002329F3"/>
    <w:rsid w:val="00243F0D"/>
    <w:rsid w:val="00260767"/>
    <w:rsid w:val="002647BB"/>
    <w:rsid w:val="002754C1"/>
    <w:rsid w:val="002841C8"/>
    <w:rsid w:val="0028516B"/>
    <w:rsid w:val="002951E0"/>
    <w:rsid w:val="002B0664"/>
    <w:rsid w:val="002C6F90"/>
    <w:rsid w:val="002E4FB5"/>
    <w:rsid w:val="002F04A8"/>
    <w:rsid w:val="002F1D95"/>
    <w:rsid w:val="00302FB8"/>
    <w:rsid w:val="00304EA1"/>
    <w:rsid w:val="00314D81"/>
    <w:rsid w:val="0031734C"/>
    <w:rsid w:val="00322FC6"/>
    <w:rsid w:val="0034186C"/>
    <w:rsid w:val="0035293F"/>
    <w:rsid w:val="00373FD8"/>
    <w:rsid w:val="00381C75"/>
    <w:rsid w:val="00391986"/>
    <w:rsid w:val="003A00B4"/>
    <w:rsid w:val="003A06B2"/>
    <w:rsid w:val="003C5E71"/>
    <w:rsid w:val="003D0973"/>
    <w:rsid w:val="00412CC1"/>
    <w:rsid w:val="00417AA3"/>
    <w:rsid w:val="00424DB5"/>
    <w:rsid w:val="00425DFE"/>
    <w:rsid w:val="00434EDB"/>
    <w:rsid w:val="00440B32"/>
    <w:rsid w:val="0044149E"/>
    <w:rsid w:val="004606AD"/>
    <w:rsid w:val="0046078D"/>
    <w:rsid w:val="00484EC5"/>
    <w:rsid w:val="00485FCE"/>
    <w:rsid w:val="00495C80"/>
    <w:rsid w:val="004A2ED8"/>
    <w:rsid w:val="004A4C18"/>
    <w:rsid w:val="004B000A"/>
    <w:rsid w:val="004B09C9"/>
    <w:rsid w:val="004B76D6"/>
    <w:rsid w:val="004D6902"/>
    <w:rsid w:val="004F5BDA"/>
    <w:rsid w:val="0051631E"/>
    <w:rsid w:val="00537A1F"/>
    <w:rsid w:val="005442B1"/>
    <w:rsid w:val="00566029"/>
    <w:rsid w:val="0056726B"/>
    <w:rsid w:val="005923CB"/>
    <w:rsid w:val="005B391B"/>
    <w:rsid w:val="005C6E1B"/>
    <w:rsid w:val="005D3D78"/>
    <w:rsid w:val="005E2EF0"/>
    <w:rsid w:val="005F4092"/>
    <w:rsid w:val="00607BF3"/>
    <w:rsid w:val="00607E92"/>
    <w:rsid w:val="00623FB3"/>
    <w:rsid w:val="00643691"/>
    <w:rsid w:val="00650DC7"/>
    <w:rsid w:val="0068471E"/>
    <w:rsid w:val="00684F98"/>
    <w:rsid w:val="00693FFD"/>
    <w:rsid w:val="006D2159"/>
    <w:rsid w:val="006F27C2"/>
    <w:rsid w:val="006F787C"/>
    <w:rsid w:val="00702636"/>
    <w:rsid w:val="00705B45"/>
    <w:rsid w:val="00715773"/>
    <w:rsid w:val="00717E0E"/>
    <w:rsid w:val="00724507"/>
    <w:rsid w:val="00735627"/>
    <w:rsid w:val="007470D0"/>
    <w:rsid w:val="00773E6C"/>
    <w:rsid w:val="00781FB1"/>
    <w:rsid w:val="007872DA"/>
    <w:rsid w:val="0079557C"/>
    <w:rsid w:val="00796F6D"/>
    <w:rsid w:val="007A14F3"/>
    <w:rsid w:val="007A4807"/>
    <w:rsid w:val="007B5F46"/>
    <w:rsid w:val="007D1B6D"/>
    <w:rsid w:val="007D4697"/>
    <w:rsid w:val="007F4EA8"/>
    <w:rsid w:val="007F7BA4"/>
    <w:rsid w:val="008027D1"/>
    <w:rsid w:val="00803D49"/>
    <w:rsid w:val="00813C37"/>
    <w:rsid w:val="008154B5"/>
    <w:rsid w:val="00823962"/>
    <w:rsid w:val="00824528"/>
    <w:rsid w:val="008335D2"/>
    <w:rsid w:val="00834E57"/>
    <w:rsid w:val="00841A38"/>
    <w:rsid w:val="00850410"/>
    <w:rsid w:val="00852719"/>
    <w:rsid w:val="00860115"/>
    <w:rsid w:val="008700D7"/>
    <w:rsid w:val="00870A89"/>
    <w:rsid w:val="0088783C"/>
    <w:rsid w:val="008A5295"/>
    <w:rsid w:val="008F750E"/>
    <w:rsid w:val="009036B9"/>
    <w:rsid w:val="0090537A"/>
    <w:rsid w:val="009370BC"/>
    <w:rsid w:val="00970580"/>
    <w:rsid w:val="0098739B"/>
    <w:rsid w:val="009B61E5"/>
    <w:rsid w:val="009D1E89"/>
    <w:rsid w:val="009E5707"/>
    <w:rsid w:val="00A10563"/>
    <w:rsid w:val="00A133C9"/>
    <w:rsid w:val="00A17661"/>
    <w:rsid w:val="00A24B2D"/>
    <w:rsid w:val="00A40966"/>
    <w:rsid w:val="00A46182"/>
    <w:rsid w:val="00A5277C"/>
    <w:rsid w:val="00A615AB"/>
    <w:rsid w:val="00A746C4"/>
    <w:rsid w:val="00A83E26"/>
    <w:rsid w:val="00A921E0"/>
    <w:rsid w:val="00A922F4"/>
    <w:rsid w:val="00AD02C3"/>
    <w:rsid w:val="00AE5526"/>
    <w:rsid w:val="00AF051B"/>
    <w:rsid w:val="00B01578"/>
    <w:rsid w:val="00B0738F"/>
    <w:rsid w:val="00B13D3B"/>
    <w:rsid w:val="00B230DB"/>
    <w:rsid w:val="00B26601"/>
    <w:rsid w:val="00B41951"/>
    <w:rsid w:val="00B53229"/>
    <w:rsid w:val="00B62480"/>
    <w:rsid w:val="00B8161D"/>
    <w:rsid w:val="00B81B70"/>
    <w:rsid w:val="00BA143A"/>
    <w:rsid w:val="00BB3BAB"/>
    <w:rsid w:val="00BD0724"/>
    <w:rsid w:val="00BD2B91"/>
    <w:rsid w:val="00BE5521"/>
    <w:rsid w:val="00BE719D"/>
    <w:rsid w:val="00BF6C23"/>
    <w:rsid w:val="00C05D77"/>
    <w:rsid w:val="00C53263"/>
    <w:rsid w:val="00C721E2"/>
    <w:rsid w:val="00C75F1D"/>
    <w:rsid w:val="00C95156"/>
    <w:rsid w:val="00CA0DC2"/>
    <w:rsid w:val="00CA7928"/>
    <w:rsid w:val="00CB68E8"/>
    <w:rsid w:val="00CF2869"/>
    <w:rsid w:val="00D04F01"/>
    <w:rsid w:val="00D06414"/>
    <w:rsid w:val="00D171CB"/>
    <w:rsid w:val="00D24E5A"/>
    <w:rsid w:val="00D338E4"/>
    <w:rsid w:val="00D51947"/>
    <w:rsid w:val="00D532F0"/>
    <w:rsid w:val="00D56E0F"/>
    <w:rsid w:val="00D61DE9"/>
    <w:rsid w:val="00D76E10"/>
    <w:rsid w:val="00D77413"/>
    <w:rsid w:val="00D82108"/>
    <w:rsid w:val="00D82759"/>
    <w:rsid w:val="00D86DE4"/>
    <w:rsid w:val="00DB517F"/>
    <w:rsid w:val="00DB5930"/>
    <w:rsid w:val="00DC463F"/>
    <w:rsid w:val="00DE1909"/>
    <w:rsid w:val="00DE51DB"/>
    <w:rsid w:val="00E208DF"/>
    <w:rsid w:val="00E23F1D"/>
    <w:rsid w:val="00E30E05"/>
    <w:rsid w:val="00E36361"/>
    <w:rsid w:val="00E43D73"/>
    <w:rsid w:val="00E55AE9"/>
    <w:rsid w:val="00E55DFF"/>
    <w:rsid w:val="00E7229D"/>
    <w:rsid w:val="00E90623"/>
    <w:rsid w:val="00EA2B1B"/>
    <w:rsid w:val="00EB0C84"/>
    <w:rsid w:val="00F17FDE"/>
    <w:rsid w:val="00F3037A"/>
    <w:rsid w:val="00F36F12"/>
    <w:rsid w:val="00F40D53"/>
    <w:rsid w:val="00F4525C"/>
    <w:rsid w:val="00F50D86"/>
    <w:rsid w:val="00F8600D"/>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o:colormenu v:ext="edit" fillcolor="none [1305]"/>
    </o:shapedefaults>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7229D"/>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381C75"/>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semiHidden/>
    <w:unhideWhenUsed/>
    <w:rsid w:val="00870A89"/>
    <w:rPr>
      <w:sz w:val="20"/>
      <w:szCs w:val="20"/>
    </w:rPr>
  </w:style>
  <w:style w:type="character" w:customStyle="1" w:styleId="CommentTextChar">
    <w:name w:val="Comment Text Char"/>
    <w:basedOn w:val="DefaultParagraphFont"/>
    <w:link w:val="CommentText"/>
    <w:uiPriority w:val="99"/>
    <w:semiHidden/>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altName w:val="Arial"/>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1F7D28"/>
    <w:rsid w:val="003755BA"/>
    <w:rsid w:val="0038583C"/>
    <w:rsid w:val="00425F90"/>
    <w:rsid w:val="00594E05"/>
    <w:rsid w:val="009325D2"/>
    <w:rsid w:val="00A47576"/>
    <w:rsid w:val="00AF4FC7"/>
    <w:rsid w:val="00B379B9"/>
    <w:rsid w:val="00BF46D3"/>
    <w:rsid w:val="00CF6AB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583C"/>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5e67022-876b-4035-b338-f061981f6907" xsi:nil="true"/>
    <lcf76f155ced4ddcb4097134ff3c332f xmlns="0de66ad1-f0fb-4dd5-aba3-ff740a8d9a3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53051D427DB9248A64F88A8022C374C" ma:contentTypeVersion="15" ma:contentTypeDescription="Create a new document." ma:contentTypeScope="" ma:versionID="4f12983b66cbe1d8f5e7ad9b56805baf">
  <xsd:schema xmlns:xsd="http://www.w3.org/2001/XMLSchema" xmlns:xs="http://www.w3.org/2001/XMLSchema" xmlns:p="http://schemas.microsoft.com/office/2006/metadata/properties" xmlns:ns2="0de66ad1-f0fb-4dd5-aba3-ff740a8d9a34" xmlns:ns3="25e67022-876b-4035-b338-f061981f6907" targetNamespace="http://schemas.microsoft.com/office/2006/metadata/properties" ma:root="true" ma:fieldsID="05bfd132c47debfdd2e854726e7aabde" ns2:_="" ns3:_="">
    <xsd:import namespace="0de66ad1-f0fb-4dd5-aba3-ff740a8d9a34"/>
    <xsd:import namespace="25e67022-876b-4035-b338-f061981f690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e66ad1-f0fb-4dd5-aba3-ff740a8d9a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e67022-876b-4035-b338-f061981f690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2db16dc-ed67-40ab-9e08-06474a0142c9}" ma:internalName="TaxCatchAll" ma:showField="CatchAllData" ma:web="25e67022-876b-4035-b338-f061981f69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2.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3.xml><?xml version="1.0" encoding="utf-8"?>
<ds:datastoreItem xmlns:ds="http://schemas.openxmlformats.org/officeDocument/2006/customXml" ds:itemID="{EBA848B5-61E6-45CE-88A6-73FD729D8E9B}">
  <ds:schemaRefs>
    <ds:schemaRef ds:uri="25e67022-876b-4035-b338-f061981f6907"/>
    <ds:schemaRef ds:uri="http://schemas.microsoft.com/office/2006/documentManagement/types"/>
    <ds:schemaRef ds:uri="http://schemas.microsoft.com/office/infopath/2007/PartnerControls"/>
    <ds:schemaRef ds:uri="http://purl.org/dc/dcmitype/"/>
    <ds:schemaRef ds:uri="http://purl.org/dc/elements/1.1/"/>
    <ds:schemaRef ds:uri="http://schemas.openxmlformats.org/package/2006/metadata/core-properties"/>
    <ds:schemaRef ds:uri="http://schemas.microsoft.com/office/2006/metadata/properties"/>
    <ds:schemaRef ds:uri="0de66ad1-f0fb-4dd5-aba3-ff740a8d9a34"/>
    <ds:schemaRef ds:uri="http://www.w3.org/XML/1998/namespace"/>
    <ds:schemaRef ds:uri="http://purl.org/dc/terms/"/>
  </ds:schemaRefs>
</ds:datastoreItem>
</file>

<file path=customXml/itemProps4.xml><?xml version="1.0" encoding="utf-8"?>
<ds:datastoreItem xmlns:ds="http://schemas.openxmlformats.org/officeDocument/2006/customXml" ds:itemID="{166A2EB1-B698-4D8C-9FD9-1D639D3BC8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e66ad1-f0fb-4dd5-aba3-ff740a8d9a34"/>
    <ds:schemaRef ds:uri="25e67022-876b-4035-b338-f061981f69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433</Words>
  <Characters>2470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Type title here</vt:lpstr>
    </vt:vector>
  </TitlesOfParts>
  <Company>Victorian Curriculum and Assessment Authority</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title here</dc:title>
  <dc:creator>Derek Tolan</dc:creator>
  <cp:lastModifiedBy>Kathleen Duquemin</cp:lastModifiedBy>
  <cp:revision>3</cp:revision>
  <cp:lastPrinted>2015-05-15T02:36:00Z</cp:lastPrinted>
  <dcterms:created xsi:type="dcterms:W3CDTF">2025-03-17T04:13:00Z</dcterms:created>
  <dcterms:modified xsi:type="dcterms:W3CDTF">2025-03-17T04:30:00Z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0x010100053051D427DB9248A64F88A8022C374C</vt:lpwstr>
  </property>
  <property fmtid="{D5CDD505-2E9C-101B-9397-08002B2CF9AE}" pid="3" name="MediaServiceImageTags">
    <vt:lpwstr/>
  </property>
</Properties>
</file>