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DC5C2D6" w:rsidR="00F4525C" w:rsidRPr="00453D73" w:rsidRDefault="00024018" w:rsidP="009B61E5">
      <w:pPr>
        <w:pStyle w:val="VCAADocumenttitle"/>
      </w:pPr>
      <w:r w:rsidRPr="00453D73">
        <w:t>202</w:t>
      </w:r>
      <w:r w:rsidR="0089691E">
        <w:t>3</w:t>
      </w:r>
      <w:r w:rsidR="00F72DE8" w:rsidRPr="00453D73">
        <w:t xml:space="preserve"> VCE</w:t>
      </w:r>
      <w:r w:rsidRPr="00453D73">
        <w:t xml:space="preserve"> </w:t>
      </w:r>
      <w:r w:rsidR="00260F1C" w:rsidRPr="00453D73">
        <w:t>Romanian</w:t>
      </w:r>
      <w:r w:rsidRPr="00453D73">
        <w:t xml:space="preserve"> </w:t>
      </w:r>
      <w:r w:rsidR="00400537" w:rsidRPr="00453D73">
        <w:t xml:space="preserve">written </w:t>
      </w:r>
      <w:r w:rsidR="002839F2">
        <w:t>external assessment</w:t>
      </w:r>
      <w:r w:rsidR="002839F2" w:rsidRPr="00453D73">
        <w:t xml:space="preserve"> </w:t>
      </w:r>
      <w:r w:rsidRPr="00453D73">
        <w:t>report</w:t>
      </w:r>
    </w:p>
    <w:p w14:paraId="1F902DD4" w14:textId="04FE6B4D" w:rsidR="006663C6" w:rsidRPr="00453D73" w:rsidRDefault="00024018" w:rsidP="00C35203">
      <w:pPr>
        <w:pStyle w:val="VCAAHeading1"/>
        <w:rPr>
          <w:lang w:val="en-AU"/>
        </w:rPr>
      </w:pPr>
      <w:bookmarkStart w:id="0" w:name="TemplateOverview"/>
      <w:bookmarkEnd w:id="0"/>
      <w:r w:rsidRPr="00453D73">
        <w:rPr>
          <w:lang w:val="en-AU"/>
        </w:rPr>
        <w:t>General comments</w:t>
      </w:r>
    </w:p>
    <w:p w14:paraId="35C65868" w14:textId="77777777" w:rsidR="0089691E" w:rsidRPr="0089691E" w:rsidRDefault="0089691E" w:rsidP="0089691E">
      <w:pPr>
        <w:pStyle w:val="VCAAbody"/>
        <w:rPr>
          <w:rFonts w:eastAsia="Arial" w:cstheme="minorHAnsi"/>
          <w:bCs/>
          <w:lang w:val="en-AU"/>
        </w:rPr>
      </w:pPr>
      <w:r w:rsidRPr="0089691E">
        <w:rPr>
          <w:rFonts w:eastAsia="Arial" w:cstheme="minorHAnsi"/>
          <w:bCs/>
          <w:lang w:val="en-AU"/>
        </w:rPr>
        <w:t>Students who sat the written examination in 2023 generally did well in responding to most of the questions.</w:t>
      </w:r>
    </w:p>
    <w:p w14:paraId="153A5D22" w14:textId="77777777" w:rsidR="0089691E" w:rsidRPr="0089691E" w:rsidRDefault="0089691E" w:rsidP="0089691E">
      <w:pPr>
        <w:pStyle w:val="VCAAbody"/>
        <w:rPr>
          <w:rFonts w:eastAsia="Arial" w:cstheme="minorHAnsi"/>
          <w:bCs/>
          <w:lang w:val="en-AU"/>
        </w:rPr>
      </w:pPr>
      <w:proofErr w:type="gramStart"/>
      <w:r w:rsidRPr="0089691E">
        <w:rPr>
          <w:rFonts w:eastAsia="Arial" w:cstheme="minorHAnsi"/>
          <w:bCs/>
          <w:lang w:val="en-AU"/>
        </w:rPr>
        <w:t>The majority of</w:t>
      </w:r>
      <w:proofErr w:type="gramEnd"/>
      <w:r w:rsidRPr="0089691E">
        <w:rPr>
          <w:rFonts w:eastAsia="Arial" w:cstheme="minorHAnsi"/>
          <w:bCs/>
          <w:lang w:val="en-AU"/>
        </w:rPr>
        <w:t xml:space="preserve"> students understood the aural texts well and were able to identify most of the relevant aspects of the texts, although at times their understanding of language was not at the expected level of fluency, grammatical structures and vocabulary in particular. Students should practise listening to texts and learn to take notes while listening to the recording. Students should also read the questions carefully and answer the question without including irrelevant information.</w:t>
      </w:r>
    </w:p>
    <w:p w14:paraId="7B13A289" w14:textId="77777777" w:rsidR="0089691E" w:rsidRPr="0089691E" w:rsidRDefault="0089691E" w:rsidP="0089691E">
      <w:pPr>
        <w:pStyle w:val="VCAAbody"/>
        <w:rPr>
          <w:rFonts w:eastAsia="Arial" w:cstheme="minorHAnsi"/>
          <w:bCs/>
          <w:lang w:val="en-AU"/>
        </w:rPr>
      </w:pPr>
      <w:r w:rsidRPr="0089691E">
        <w:rPr>
          <w:rFonts w:eastAsia="Arial" w:cstheme="minorHAnsi"/>
          <w:bCs/>
          <w:lang w:val="en-AU"/>
        </w:rPr>
        <w:t>Most students demonstrated a very good understanding of the stimulus written texts and were able to respond to questions correctly. Students should practise reading authentic texts in Romanian and should learn to use reading strategies, such as skimming and scanning. Using a highlighter, underlining parts of the text or making annotations on the texts are also useful visual tools to deepen understanding of texts. Students should avoid copying parts of the text when answering questions in the reading and responding section.</w:t>
      </w:r>
    </w:p>
    <w:p w14:paraId="6CDB43A2" w14:textId="7D5641E4" w:rsidR="00244A97" w:rsidRPr="0089691E" w:rsidRDefault="0089691E" w:rsidP="0089691E">
      <w:pPr>
        <w:pStyle w:val="VCAAbody"/>
        <w:rPr>
          <w:rFonts w:eastAsia="Arial" w:cstheme="minorHAnsi"/>
          <w:bCs/>
          <w:lang w:val="en-AU"/>
        </w:rPr>
      </w:pPr>
      <w:r w:rsidRPr="0089691E">
        <w:rPr>
          <w:rFonts w:eastAsia="Arial" w:cstheme="minorHAnsi"/>
          <w:bCs/>
          <w:lang w:val="en-AU"/>
        </w:rPr>
        <w:t xml:space="preserve">Many students generally responded well in Section 3. Students should plan their responses and should allow time for reviewing their written responses. In addition, students are strongly encouraged to review and practise past examinations </w:t>
      </w:r>
      <w:proofErr w:type="gramStart"/>
      <w:r w:rsidRPr="0089691E">
        <w:rPr>
          <w:rFonts w:eastAsia="Arial" w:cstheme="minorHAnsi"/>
          <w:bCs/>
          <w:lang w:val="en-AU"/>
        </w:rPr>
        <w:t>in order to</w:t>
      </w:r>
      <w:proofErr w:type="gramEnd"/>
      <w:r w:rsidRPr="0089691E">
        <w:rPr>
          <w:rFonts w:eastAsia="Arial" w:cstheme="minorHAnsi"/>
          <w:bCs/>
          <w:lang w:val="en-AU"/>
        </w:rPr>
        <w:t xml:space="preserve"> become acquainted with the format and structure of the exam</w:t>
      </w:r>
      <w:r w:rsidR="00945169" w:rsidRPr="00945169">
        <w:rPr>
          <w:rFonts w:asciiTheme="minorHAnsi" w:eastAsia="Arial" w:hAnsiTheme="minorHAnsi" w:cstheme="minorHAnsi"/>
          <w:bCs/>
          <w:color w:val="auto"/>
          <w:lang w:val="en-AU"/>
        </w:rPr>
        <w:t>.</w:t>
      </w:r>
    </w:p>
    <w:p w14:paraId="29027E3E" w14:textId="78D0F965" w:rsidR="00B62480" w:rsidRDefault="00024018" w:rsidP="00350651">
      <w:pPr>
        <w:pStyle w:val="VCAAHeading1"/>
        <w:rPr>
          <w:lang w:val="en-AU"/>
        </w:rPr>
      </w:pPr>
      <w:r w:rsidRPr="00453D73">
        <w:rPr>
          <w:lang w:val="en-AU"/>
        </w:rPr>
        <w:t>Specific information</w:t>
      </w:r>
    </w:p>
    <w:p w14:paraId="398C4839" w14:textId="77777777" w:rsidR="0089691E" w:rsidRPr="0089691E" w:rsidRDefault="0089691E" w:rsidP="0089691E">
      <w:pPr>
        <w:pStyle w:val="VCAAbody"/>
        <w:rPr>
          <w:lang w:val="en-AU"/>
        </w:rPr>
      </w:pPr>
      <w:r w:rsidRPr="0089691E">
        <w:rPr>
          <w:lang w:val="en-AU"/>
        </w:rPr>
        <w:t xml:space="preserve">This report provides sample </w:t>
      </w:r>
      <w:proofErr w:type="gramStart"/>
      <w:r w:rsidRPr="0089691E">
        <w:rPr>
          <w:lang w:val="en-AU"/>
        </w:rPr>
        <w:t>answers</w:t>
      </w:r>
      <w:proofErr w:type="gramEnd"/>
      <w:r w:rsidRPr="0089691E">
        <w:rPr>
          <w:lang w:val="en-AU"/>
        </w:rPr>
        <w:t xml:space="preserve"> or an indication of what answers may have included. Unless otherwise stated, these are not intended to be exemplary or complete responses.</w:t>
      </w:r>
    </w:p>
    <w:p w14:paraId="55BB8487" w14:textId="77777777" w:rsidR="0089691E" w:rsidRPr="0089691E" w:rsidRDefault="0089691E" w:rsidP="0089691E">
      <w:pPr>
        <w:pStyle w:val="VCAAHeading2"/>
        <w:rPr>
          <w:lang w:val="en-AU"/>
        </w:rPr>
      </w:pPr>
      <w:r w:rsidRPr="0089691E">
        <w:rPr>
          <w:lang w:val="en-AU"/>
        </w:rPr>
        <w:t xml:space="preserve">Section 1: Listening and responding </w:t>
      </w:r>
    </w:p>
    <w:p w14:paraId="15D8165F" w14:textId="77777777" w:rsidR="0089691E" w:rsidRPr="0089691E" w:rsidRDefault="0089691E" w:rsidP="0089691E">
      <w:pPr>
        <w:pStyle w:val="VCAAHeading3"/>
        <w:rPr>
          <w:lang w:val="en-AU"/>
        </w:rPr>
      </w:pPr>
      <w:r w:rsidRPr="0089691E">
        <w:rPr>
          <w:lang w:val="en-AU"/>
        </w:rPr>
        <w:t>Part A - Listening and responding in English</w:t>
      </w:r>
    </w:p>
    <w:p w14:paraId="1DDF007F" w14:textId="77777777" w:rsidR="0089691E" w:rsidRPr="0089691E" w:rsidRDefault="0089691E" w:rsidP="0089691E">
      <w:pPr>
        <w:pStyle w:val="VCAAHeading4"/>
      </w:pPr>
      <w:r w:rsidRPr="0089691E">
        <w:t>Question 1</w:t>
      </w:r>
    </w:p>
    <w:p w14:paraId="0F22D4A4" w14:textId="77777777" w:rsidR="0089691E" w:rsidRPr="0089691E" w:rsidRDefault="0089691E" w:rsidP="0089691E">
      <w:pPr>
        <w:pStyle w:val="VCAAbody"/>
        <w:rPr>
          <w:lang w:val="en-AU"/>
        </w:rPr>
      </w:pPr>
      <w:r w:rsidRPr="0089691E">
        <w:rPr>
          <w:lang w:val="en-AU"/>
        </w:rPr>
        <w:t>Any two of the following.</w:t>
      </w:r>
    </w:p>
    <w:p w14:paraId="46445C83" w14:textId="35BDF18C" w:rsidR="0089691E" w:rsidRPr="0089691E" w:rsidRDefault="0089691E" w:rsidP="0089691E">
      <w:pPr>
        <w:pStyle w:val="VCAAbody"/>
        <w:rPr>
          <w:lang w:val="en-AU"/>
        </w:rPr>
      </w:pPr>
      <w:r w:rsidRPr="0089691E">
        <w:rPr>
          <w:lang w:val="en-AU"/>
        </w:rPr>
        <w:t xml:space="preserve">Factors that contributed to </w:t>
      </w:r>
      <w:proofErr w:type="spellStart"/>
      <w:r w:rsidRPr="0089691E">
        <w:rPr>
          <w:lang w:val="en-AU"/>
        </w:rPr>
        <w:t>Simion</w:t>
      </w:r>
      <w:proofErr w:type="spellEnd"/>
      <w:r w:rsidR="008C5AC0">
        <w:rPr>
          <w:lang w:val="en-AU"/>
        </w:rPr>
        <w:t xml:space="preserve"> </w:t>
      </w:r>
      <w:proofErr w:type="spellStart"/>
      <w:r w:rsidRPr="0089691E">
        <w:rPr>
          <w:lang w:val="en-AU"/>
        </w:rPr>
        <w:t>Turcea</w:t>
      </w:r>
      <w:proofErr w:type="spellEnd"/>
      <w:r w:rsidRPr="0089691E">
        <w:rPr>
          <w:lang w:val="en-AU"/>
        </w:rPr>
        <w:t xml:space="preserve"> winning the first prize:</w:t>
      </w:r>
    </w:p>
    <w:p w14:paraId="479DEBA0" w14:textId="77777777" w:rsidR="0089691E" w:rsidRPr="0089691E" w:rsidRDefault="0089691E" w:rsidP="0089691E">
      <w:pPr>
        <w:pStyle w:val="VCAAbullet"/>
      </w:pPr>
      <w:r w:rsidRPr="0089691E">
        <w:t>the model that combined the local spirit with progressive elements</w:t>
      </w:r>
    </w:p>
    <w:p w14:paraId="10653165" w14:textId="77777777" w:rsidR="0089691E" w:rsidRPr="0089691E" w:rsidRDefault="0089691E" w:rsidP="0089691E">
      <w:pPr>
        <w:pStyle w:val="VCAAbullet"/>
      </w:pPr>
      <w:r w:rsidRPr="0089691E">
        <w:t xml:space="preserve">underground parking space </w:t>
      </w:r>
    </w:p>
    <w:p w14:paraId="1524A21F" w14:textId="25001F85" w:rsidR="0089691E" w:rsidRDefault="0089691E" w:rsidP="0089691E">
      <w:pPr>
        <w:pStyle w:val="VCAAbullet"/>
      </w:pPr>
      <w:r w:rsidRPr="0089691E">
        <w:t>vertical design.</w:t>
      </w:r>
    </w:p>
    <w:p w14:paraId="396C3C1B" w14:textId="5CC3A2F7" w:rsidR="0089691E" w:rsidRDefault="0089691E" w:rsidP="0089691E">
      <w:pPr>
        <w:rPr>
          <w:rFonts w:ascii="Arial" w:hAnsi="Arial" w:cs="Arial"/>
          <w:color w:val="000000" w:themeColor="text1"/>
          <w:sz w:val="20"/>
          <w:lang w:val="en-AU"/>
        </w:rPr>
      </w:pPr>
      <w:r w:rsidRPr="0089691E">
        <w:rPr>
          <w:rFonts w:ascii="Arial" w:hAnsi="Arial" w:cs="Arial"/>
          <w:color w:val="000000" w:themeColor="text1"/>
          <w:sz w:val="20"/>
          <w:lang w:val="en-AU"/>
        </w:rPr>
        <w:t>Most students identified at least one correct factor for this question.</w:t>
      </w:r>
    </w:p>
    <w:p w14:paraId="584FD0E5" w14:textId="77777777" w:rsidR="0089691E" w:rsidRDefault="0089691E">
      <w:pPr>
        <w:rPr>
          <w:rFonts w:ascii="Arial" w:hAnsi="Arial" w:cs="Arial"/>
          <w:color w:val="000000" w:themeColor="text1"/>
          <w:sz w:val="20"/>
          <w:lang w:val="en-AU"/>
        </w:rPr>
      </w:pPr>
      <w:r>
        <w:rPr>
          <w:rFonts w:ascii="Arial" w:hAnsi="Arial" w:cs="Arial"/>
          <w:color w:val="000000" w:themeColor="text1"/>
          <w:sz w:val="20"/>
          <w:lang w:val="en-AU"/>
        </w:rPr>
        <w:br w:type="page"/>
      </w:r>
    </w:p>
    <w:p w14:paraId="084A9E2C" w14:textId="77777777" w:rsidR="0089691E" w:rsidRPr="0089691E" w:rsidRDefault="0089691E" w:rsidP="0089691E">
      <w:pPr>
        <w:pStyle w:val="VCAAHeading4"/>
      </w:pPr>
      <w:r w:rsidRPr="0089691E">
        <w:lastRenderedPageBreak/>
        <w:t>Question 2a.</w:t>
      </w:r>
    </w:p>
    <w:p w14:paraId="31A2A09A" w14:textId="77777777" w:rsidR="0089691E" w:rsidRPr="0089691E" w:rsidRDefault="0089691E" w:rsidP="0089691E">
      <w:pPr>
        <w:pStyle w:val="VCAAbody"/>
        <w:rPr>
          <w:lang w:val="en-AU"/>
        </w:rPr>
      </w:pPr>
      <w:r w:rsidRPr="0089691E">
        <w:rPr>
          <w:lang w:val="en-AU"/>
        </w:rPr>
        <w:t>The masks are made of latex, velvet (cotton) and biodegradable synthetic fur.</w:t>
      </w:r>
    </w:p>
    <w:p w14:paraId="46F80AA3" w14:textId="77777777" w:rsidR="0089691E" w:rsidRPr="0089691E" w:rsidRDefault="0089691E" w:rsidP="0089691E">
      <w:pPr>
        <w:pStyle w:val="VCAAbody"/>
        <w:rPr>
          <w:lang w:val="en-AU"/>
        </w:rPr>
      </w:pPr>
      <w:r w:rsidRPr="0089691E">
        <w:rPr>
          <w:lang w:val="en-AU"/>
        </w:rPr>
        <w:t xml:space="preserve">Most students demonstrated a very good understanding of the text and received at least two marks for this question. </w:t>
      </w:r>
    </w:p>
    <w:p w14:paraId="34BCEF20" w14:textId="77777777" w:rsidR="0089691E" w:rsidRPr="0089691E" w:rsidRDefault="0089691E" w:rsidP="0089691E">
      <w:pPr>
        <w:pStyle w:val="VCAAHeading4"/>
      </w:pPr>
      <w:r w:rsidRPr="0089691E">
        <w:t>Question 2b.</w:t>
      </w:r>
    </w:p>
    <w:p w14:paraId="4F2E6548" w14:textId="77777777" w:rsidR="0089691E" w:rsidRPr="0089691E" w:rsidRDefault="0089691E" w:rsidP="0089691E">
      <w:pPr>
        <w:pStyle w:val="VCAAbody"/>
        <w:rPr>
          <w:lang w:val="en-AU"/>
        </w:rPr>
      </w:pPr>
      <w:r w:rsidRPr="0089691E">
        <w:rPr>
          <w:lang w:val="en-AU"/>
        </w:rPr>
        <w:t xml:space="preserve">The two benefits of wearing aunty </w:t>
      </w:r>
      <w:proofErr w:type="spellStart"/>
      <w:r w:rsidRPr="0089691E">
        <w:rPr>
          <w:lang w:val="en-AU"/>
        </w:rPr>
        <w:t>Saveta’s</w:t>
      </w:r>
      <w:proofErr w:type="spellEnd"/>
      <w:r w:rsidRPr="0089691E">
        <w:rPr>
          <w:lang w:val="en-AU"/>
        </w:rPr>
        <w:t xml:space="preserve"> masks are:</w:t>
      </w:r>
    </w:p>
    <w:p w14:paraId="41F06003" w14:textId="77777777" w:rsidR="0089691E" w:rsidRPr="0089691E" w:rsidRDefault="0089691E" w:rsidP="0089691E">
      <w:pPr>
        <w:pStyle w:val="VCAAbullet"/>
      </w:pPr>
      <w:r w:rsidRPr="0089691E">
        <w:t>The masks do not irritate the skin.</w:t>
      </w:r>
    </w:p>
    <w:p w14:paraId="3DA0194C" w14:textId="77777777" w:rsidR="0089691E" w:rsidRPr="0089691E" w:rsidRDefault="0089691E" w:rsidP="0089691E">
      <w:pPr>
        <w:pStyle w:val="VCAAbullet"/>
      </w:pPr>
      <w:r w:rsidRPr="0089691E">
        <w:t xml:space="preserve">The face feels cool (ventilated). </w:t>
      </w:r>
    </w:p>
    <w:p w14:paraId="41F75A04" w14:textId="77777777" w:rsidR="0089691E" w:rsidRPr="0089691E" w:rsidRDefault="0089691E" w:rsidP="0089691E">
      <w:pPr>
        <w:pStyle w:val="VCAAbody"/>
        <w:rPr>
          <w:lang w:val="en-AU"/>
        </w:rPr>
      </w:pPr>
      <w:proofErr w:type="gramStart"/>
      <w:r w:rsidRPr="0089691E">
        <w:rPr>
          <w:lang w:val="en-AU"/>
        </w:rPr>
        <w:t>The majority of</w:t>
      </w:r>
      <w:proofErr w:type="gramEnd"/>
      <w:r w:rsidRPr="0089691E">
        <w:rPr>
          <w:lang w:val="en-AU"/>
        </w:rPr>
        <w:t xml:space="preserve"> students identified both benefits.</w:t>
      </w:r>
    </w:p>
    <w:p w14:paraId="49452A63" w14:textId="77777777" w:rsidR="0089691E" w:rsidRPr="0089691E" w:rsidRDefault="0089691E" w:rsidP="008C5AC0">
      <w:pPr>
        <w:pStyle w:val="VCAAHeading4"/>
      </w:pPr>
      <w:r w:rsidRPr="0089691E">
        <w:t>Question 3a.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7"/>
        <w:gridCol w:w="4261"/>
      </w:tblGrid>
      <w:tr w:rsidR="0089691E" w:rsidRPr="0089691E" w14:paraId="6ABFDBED" w14:textId="77777777" w:rsidTr="0089691E">
        <w:trPr>
          <w:tblHeader/>
        </w:trPr>
        <w:tc>
          <w:tcPr>
            <w:tcW w:w="4267" w:type="dxa"/>
            <w:tcBorders>
              <w:top w:val="single" w:sz="4" w:space="0" w:color="000000"/>
              <w:left w:val="single" w:sz="4" w:space="0" w:color="000000"/>
              <w:bottom w:val="single" w:sz="4" w:space="0" w:color="000000"/>
              <w:right w:val="single" w:sz="4" w:space="0" w:color="FFFFFF"/>
            </w:tcBorders>
            <w:shd w:val="clear" w:color="auto" w:fill="0F7EB4"/>
            <w:hideMark/>
          </w:tcPr>
          <w:p w14:paraId="7D77F71F" w14:textId="77777777" w:rsidR="0089691E" w:rsidRPr="0089691E" w:rsidRDefault="0089691E" w:rsidP="0089691E">
            <w:pPr>
              <w:pStyle w:val="VCAAbody"/>
              <w:rPr>
                <w:b/>
                <w:bCs/>
              </w:rPr>
            </w:pPr>
            <w:r w:rsidRPr="0089691E">
              <w:rPr>
                <w:b/>
                <w:bCs/>
                <w:color w:val="FFFFFF" w:themeColor="background1"/>
              </w:rPr>
              <w:t>Type of waste</w:t>
            </w:r>
          </w:p>
        </w:tc>
        <w:tc>
          <w:tcPr>
            <w:tcW w:w="4261" w:type="dxa"/>
            <w:tcBorders>
              <w:top w:val="single" w:sz="4" w:space="0" w:color="000000"/>
              <w:left w:val="single" w:sz="4" w:space="0" w:color="FFFFFF"/>
              <w:bottom w:val="single" w:sz="4" w:space="0" w:color="000000"/>
              <w:right w:val="single" w:sz="4" w:space="0" w:color="000000"/>
            </w:tcBorders>
            <w:shd w:val="clear" w:color="auto" w:fill="0F7EB4"/>
            <w:hideMark/>
          </w:tcPr>
          <w:p w14:paraId="7E505452" w14:textId="77777777" w:rsidR="0089691E" w:rsidRPr="0089691E" w:rsidRDefault="0089691E" w:rsidP="0089691E">
            <w:pPr>
              <w:pStyle w:val="VCAAbody"/>
              <w:rPr>
                <w:b/>
                <w:bCs/>
              </w:rPr>
            </w:pPr>
            <w:r w:rsidRPr="0089691E">
              <w:rPr>
                <w:b/>
                <w:bCs/>
                <w:color w:val="FFFFFF" w:themeColor="background1"/>
              </w:rPr>
              <w:t>Example</w:t>
            </w:r>
          </w:p>
        </w:tc>
      </w:tr>
      <w:tr w:rsidR="0089691E" w:rsidRPr="0089691E" w14:paraId="48ED612B" w14:textId="77777777" w:rsidTr="0089691E">
        <w:tc>
          <w:tcPr>
            <w:tcW w:w="4267" w:type="dxa"/>
            <w:tcBorders>
              <w:top w:val="single" w:sz="4" w:space="0" w:color="000000"/>
              <w:left w:val="single" w:sz="4" w:space="0" w:color="000000"/>
              <w:bottom w:val="single" w:sz="4" w:space="0" w:color="000000"/>
              <w:right w:val="single" w:sz="4" w:space="0" w:color="000000"/>
            </w:tcBorders>
            <w:hideMark/>
          </w:tcPr>
          <w:p w14:paraId="5D6502F7" w14:textId="77777777" w:rsidR="0089691E" w:rsidRPr="0089691E" w:rsidRDefault="0089691E" w:rsidP="0089691E">
            <w:pPr>
              <w:pStyle w:val="VCAAbody"/>
            </w:pPr>
            <w:r w:rsidRPr="0089691E">
              <w:t>domestic/household waste</w:t>
            </w:r>
          </w:p>
        </w:tc>
        <w:tc>
          <w:tcPr>
            <w:tcW w:w="4261" w:type="dxa"/>
            <w:tcBorders>
              <w:top w:val="single" w:sz="4" w:space="0" w:color="000000"/>
              <w:left w:val="single" w:sz="4" w:space="0" w:color="000000"/>
              <w:bottom w:val="single" w:sz="4" w:space="0" w:color="000000"/>
              <w:right w:val="single" w:sz="4" w:space="0" w:color="000000"/>
            </w:tcBorders>
            <w:hideMark/>
          </w:tcPr>
          <w:p w14:paraId="072F9ED7" w14:textId="77777777" w:rsidR="0089691E" w:rsidRPr="0089691E" w:rsidRDefault="0089691E" w:rsidP="0089691E">
            <w:pPr>
              <w:pStyle w:val="VCAAbody"/>
            </w:pPr>
            <w:r w:rsidRPr="0089691E">
              <w:t>food scraps / cardboard / old clothes / plant matter from garden cleaning</w:t>
            </w:r>
          </w:p>
        </w:tc>
      </w:tr>
      <w:tr w:rsidR="0089691E" w:rsidRPr="0089691E" w14:paraId="125C65B0" w14:textId="77777777" w:rsidTr="0089691E">
        <w:tc>
          <w:tcPr>
            <w:tcW w:w="4267" w:type="dxa"/>
            <w:tcBorders>
              <w:top w:val="single" w:sz="4" w:space="0" w:color="000000"/>
              <w:left w:val="single" w:sz="4" w:space="0" w:color="000000"/>
              <w:bottom w:val="single" w:sz="4" w:space="0" w:color="000000"/>
              <w:right w:val="single" w:sz="4" w:space="0" w:color="000000"/>
            </w:tcBorders>
            <w:hideMark/>
          </w:tcPr>
          <w:p w14:paraId="55B577E6" w14:textId="77777777" w:rsidR="0089691E" w:rsidRPr="0089691E" w:rsidRDefault="0089691E" w:rsidP="0089691E">
            <w:pPr>
              <w:pStyle w:val="VCAAbody"/>
            </w:pPr>
            <w:r w:rsidRPr="0089691E">
              <w:t>industrial waste</w:t>
            </w:r>
          </w:p>
        </w:tc>
        <w:tc>
          <w:tcPr>
            <w:tcW w:w="4261" w:type="dxa"/>
            <w:tcBorders>
              <w:top w:val="single" w:sz="4" w:space="0" w:color="000000"/>
              <w:left w:val="single" w:sz="4" w:space="0" w:color="000000"/>
              <w:bottom w:val="single" w:sz="4" w:space="0" w:color="000000"/>
              <w:right w:val="single" w:sz="4" w:space="0" w:color="000000"/>
            </w:tcBorders>
            <w:hideMark/>
          </w:tcPr>
          <w:p w14:paraId="2DC5A51F" w14:textId="77777777" w:rsidR="0089691E" w:rsidRPr="0089691E" w:rsidRDefault="0089691E" w:rsidP="0089691E">
            <w:pPr>
              <w:pStyle w:val="VCAAbody"/>
            </w:pPr>
            <w:proofErr w:type="spellStart"/>
            <w:r w:rsidRPr="0089691E">
              <w:t>tyres</w:t>
            </w:r>
            <w:proofErr w:type="spellEnd"/>
            <w:r w:rsidRPr="0089691E">
              <w:t xml:space="preserve"> / plastics that cannot be recycled </w:t>
            </w:r>
          </w:p>
        </w:tc>
      </w:tr>
      <w:tr w:rsidR="0089691E" w:rsidRPr="0089691E" w14:paraId="3C8E3013" w14:textId="77777777" w:rsidTr="0089691E">
        <w:tc>
          <w:tcPr>
            <w:tcW w:w="4267" w:type="dxa"/>
            <w:tcBorders>
              <w:top w:val="single" w:sz="4" w:space="0" w:color="000000"/>
              <w:left w:val="single" w:sz="4" w:space="0" w:color="000000"/>
              <w:bottom w:val="single" w:sz="4" w:space="0" w:color="000000"/>
              <w:right w:val="single" w:sz="4" w:space="0" w:color="000000"/>
            </w:tcBorders>
            <w:hideMark/>
          </w:tcPr>
          <w:p w14:paraId="7DB5D917" w14:textId="77777777" w:rsidR="0089691E" w:rsidRPr="0089691E" w:rsidRDefault="0089691E" w:rsidP="0089691E">
            <w:pPr>
              <w:pStyle w:val="VCAAbody"/>
            </w:pPr>
            <w:r w:rsidRPr="0089691E">
              <w:t>agricultural waste</w:t>
            </w:r>
          </w:p>
        </w:tc>
        <w:tc>
          <w:tcPr>
            <w:tcW w:w="4261" w:type="dxa"/>
            <w:tcBorders>
              <w:top w:val="single" w:sz="4" w:space="0" w:color="000000"/>
              <w:left w:val="single" w:sz="4" w:space="0" w:color="000000"/>
              <w:bottom w:val="single" w:sz="4" w:space="0" w:color="000000"/>
              <w:right w:val="single" w:sz="4" w:space="0" w:color="000000"/>
            </w:tcBorders>
            <w:hideMark/>
          </w:tcPr>
          <w:p w14:paraId="4456447C" w14:textId="77777777" w:rsidR="0089691E" w:rsidRPr="0089691E" w:rsidRDefault="0089691E" w:rsidP="0089691E">
            <w:pPr>
              <w:pStyle w:val="VCAAbody"/>
            </w:pPr>
            <w:r w:rsidRPr="0089691E">
              <w:t>weeds / infested soil / tree roots</w:t>
            </w:r>
          </w:p>
        </w:tc>
      </w:tr>
    </w:tbl>
    <w:p w14:paraId="35D71960" w14:textId="77777777" w:rsidR="0089691E" w:rsidRPr="0089691E" w:rsidRDefault="0089691E" w:rsidP="0089691E">
      <w:pPr>
        <w:pStyle w:val="VCAAHeading4"/>
      </w:pPr>
      <w:r w:rsidRPr="0089691E">
        <w:t>Question 3b.</w:t>
      </w:r>
    </w:p>
    <w:p w14:paraId="17F554DD" w14:textId="77777777" w:rsidR="0089691E" w:rsidRPr="0089691E" w:rsidRDefault="0089691E" w:rsidP="0089691E">
      <w:pPr>
        <w:pStyle w:val="VCAAbody"/>
        <w:rPr>
          <w:lang w:val="en-AU"/>
        </w:rPr>
      </w:pPr>
      <w:r w:rsidRPr="0089691E">
        <w:rPr>
          <w:lang w:val="en-AU"/>
        </w:rPr>
        <w:t>Customers who take their waste to the designated collection centres benefit from a price reduction and are paid in cash.</w:t>
      </w:r>
    </w:p>
    <w:p w14:paraId="39C565B9" w14:textId="77777777" w:rsidR="0089691E" w:rsidRPr="0089691E" w:rsidRDefault="0089691E" w:rsidP="0089691E">
      <w:pPr>
        <w:pStyle w:val="VCAAHeading3"/>
        <w:rPr>
          <w:lang w:val="en-AU"/>
        </w:rPr>
      </w:pPr>
      <w:r w:rsidRPr="0089691E">
        <w:rPr>
          <w:lang w:val="en-AU"/>
        </w:rPr>
        <w:t>Part B – Listening and responding in Romanian</w:t>
      </w:r>
    </w:p>
    <w:p w14:paraId="64DC2FF7" w14:textId="77777777" w:rsidR="0089691E" w:rsidRPr="0089691E" w:rsidRDefault="0089691E" w:rsidP="0089691E">
      <w:pPr>
        <w:pStyle w:val="VCAAHeading4"/>
      </w:pPr>
      <w:r w:rsidRPr="0089691E">
        <w:t>Question 4</w:t>
      </w:r>
    </w:p>
    <w:p w14:paraId="6E28F4B0" w14:textId="77777777" w:rsidR="0089691E" w:rsidRPr="0089691E" w:rsidRDefault="0089691E" w:rsidP="0089691E">
      <w:pPr>
        <w:pStyle w:val="VCAAbody"/>
        <w:rPr>
          <w:i/>
        </w:rPr>
      </w:pPr>
      <w:r w:rsidRPr="0089691E">
        <w:rPr>
          <w:lang w:val="en-AU"/>
        </w:rPr>
        <w:t>Any four of the following</w:t>
      </w:r>
      <w:r w:rsidRPr="0089691E">
        <w:rPr>
          <w:iCs/>
          <w:lang w:val="en-AU"/>
        </w:rPr>
        <w:t>.</w:t>
      </w:r>
    </w:p>
    <w:p w14:paraId="343FFB99" w14:textId="77777777" w:rsidR="0089691E" w:rsidRPr="0089691E" w:rsidRDefault="0089691E" w:rsidP="008C5AC0">
      <w:pPr>
        <w:pStyle w:val="VCAAbody"/>
      </w:pPr>
      <w:r w:rsidRPr="008C5AC0">
        <w:rPr>
          <w:i/>
          <w:iCs/>
        </w:rPr>
        <w:t xml:space="preserve">Elena </w:t>
      </w:r>
      <w:proofErr w:type="spellStart"/>
      <w:r w:rsidRPr="008C5AC0">
        <w:rPr>
          <w:i/>
          <w:iCs/>
        </w:rPr>
        <w:t>și</w:t>
      </w:r>
      <w:proofErr w:type="spellEnd"/>
      <w:r w:rsidRPr="008C5AC0">
        <w:rPr>
          <w:i/>
          <w:iCs/>
        </w:rPr>
        <w:t xml:space="preserve"> Mihai </w:t>
      </w:r>
      <w:proofErr w:type="spellStart"/>
      <w:r w:rsidRPr="008C5AC0">
        <w:rPr>
          <w:i/>
          <w:iCs/>
        </w:rPr>
        <w:t>ar</w:t>
      </w:r>
      <w:proofErr w:type="spellEnd"/>
      <w:r w:rsidRPr="008C5AC0">
        <w:rPr>
          <w:i/>
          <w:iCs/>
        </w:rPr>
        <w:t xml:space="preserve"> </w:t>
      </w:r>
      <w:proofErr w:type="spellStart"/>
      <w:r w:rsidRPr="008C5AC0">
        <w:rPr>
          <w:i/>
          <w:iCs/>
        </w:rPr>
        <w:t>prefera</w:t>
      </w:r>
      <w:proofErr w:type="spellEnd"/>
      <w:r w:rsidRPr="008C5AC0">
        <w:rPr>
          <w:i/>
          <w:iCs/>
        </w:rPr>
        <w:t xml:space="preserve"> </w:t>
      </w:r>
      <w:proofErr w:type="spellStart"/>
      <w:r w:rsidRPr="008C5AC0">
        <w:rPr>
          <w:i/>
          <w:iCs/>
        </w:rPr>
        <w:t>să</w:t>
      </w:r>
      <w:proofErr w:type="spellEnd"/>
      <w:r w:rsidRPr="008C5AC0">
        <w:rPr>
          <w:i/>
          <w:iCs/>
        </w:rPr>
        <w:t xml:space="preserve"> </w:t>
      </w:r>
      <w:proofErr w:type="spellStart"/>
      <w:r w:rsidRPr="008C5AC0">
        <w:rPr>
          <w:i/>
          <w:iCs/>
        </w:rPr>
        <w:t>meargă</w:t>
      </w:r>
      <w:proofErr w:type="spellEnd"/>
      <w:r w:rsidRPr="008C5AC0">
        <w:rPr>
          <w:i/>
          <w:iCs/>
        </w:rPr>
        <w:t xml:space="preserve"> pe </w:t>
      </w:r>
      <w:proofErr w:type="spellStart"/>
      <w:r w:rsidRPr="008C5AC0">
        <w:rPr>
          <w:i/>
          <w:iCs/>
        </w:rPr>
        <w:t>jos</w:t>
      </w:r>
      <w:proofErr w:type="spellEnd"/>
      <w:r w:rsidRPr="008C5AC0">
        <w:rPr>
          <w:i/>
          <w:iCs/>
        </w:rPr>
        <w:t xml:space="preserve"> </w:t>
      </w:r>
      <w:proofErr w:type="spellStart"/>
      <w:r w:rsidRPr="008C5AC0">
        <w:rPr>
          <w:i/>
          <w:iCs/>
        </w:rPr>
        <w:t>pentru</w:t>
      </w:r>
      <w:proofErr w:type="spellEnd"/>
      <w:r w:rsidRPr="008C5AC0">
        <w:rPr>
          <w:i/>
          <w:iCs/>
        </w:rPr>
        <w:t xml:space="preserve"> </w:t>
      </w:r>
      <w:proofErr w:type="spellStart"/>
      <w:r w:rsidRPr="008C5AC0">
        <w:rPr>
          <w:i/>
          <w:iCs/>
        </w:rPr>
        <w:t>că</w:t>
      </w:r>
      <w:proofErr w:type="spellEnd"/>
      <w:r w:rsidRPr="0089691E">
        <w:t xml:space="preserve"> (Elena and Mihai would prefer to walk because):</w:t>
      </w:r>
    </w:p>
    <w:p w14:paraId="15A3F992" w14:textId="77777777" w:rsidR="0089691E" w:rsidRPr="0089691E" w:rsidRDefault="0089691E" w:rsidP="0089691E">
      <w:pPr>
        <w:pStyle w:val="VCAAbullet"/>
      </w:pPr>
      <w:r w:rsidRPr="00DD3FB9">
        <w:rPr>
          <w:i/>
          <w:iCs/>
        </w:rPr>
        <w:t xml:space="preserve">E </w:t>
      </w:r>
      <w:proofErr w:type="spellStart"/>
      <w:r w:rsidRPr="00DD3FB9">
        <w:rPr>
          <w:i/>
          <w:iCs/>
        </w:rPr>
        <w:t>foarte</w:t>
      </w:r>
      <w:proofErr w:type="spellEnd"/>
      <w:r w:rsidRPr="00DD3FB9">
        <w:rPr>
          <w:i/>
          <w:iCs/>
        </w:rPr>
        <w:t xml:space="preserve"> </w:t>
      </w:r>
      <w:proofErr w:type="spellStart"/>
      <w:r w:rsidRPr="00DD3FB9">
        <w:rPr>
          <w:i/>
          <w:iCs/>
        </w:rPr>
        <w:t>plăcut</w:t>
      </w:r>
      <w:proofErr w:type="spellEnd"/>
      <w:r w:rsidRPr="00DD3FB9">
        <w:rPr>
          <w:i/>
          <w:iCs/>
        </w:rPr>
        <w:t xml:space="preserve"> </w:t>
      </w:r>
      <w:proofErr w:type="spellStart"/>
      <w:r w:rsidRPr="00DD3FB9">
        <w:rPr>
          <w:i/>
          <w:iCs/>
        </w:rPr>
        <w:t>afară</w:t>
      </w:r>
      <w:proofErr w:type="spellEnd"/>
      <w:r w:rsidRPr="0089691E">
        <w:t>. (It's very nice outside.)</w:t>
      </w:r>
    </w:p>
    <w:p w14:paraId="4EAA1979" w14:textId="77777777" w:rsidR="0089691E" w:rsidRPr="0089691E" w:rsidRDefault="0089691E" w:rsidP="0089691E">
      <w:pPr>
        <w:pStyle w:val="VCAAbullet"/>
      </w:pPr>
      <w:r w:rsidRPr="00DD3FB9">
        <w:rPr>
          <w:i/>
          <w:iCs/>
          <w:lang w:val="nl-NL"/>
        </w:rPr>
        <w:t>Nu au mult de mers până la destinație.</w:t>
      </w:r>
      <w:r w:rsidRPr="0089691E">
        <w:rPr>
          <w:lang w:val="nl-NL"/>
        </w:rPr>
        <w:t xml:space="preserve"> </w:t>
      </w:r>
      <w:r w:rsidRPr="0089691E">
        <w:t>(They don't have to walk too far to reach their destination.)</w:t>
      </w:r>
    </w:p>
    <w:p w14:paraId="6EA02313" w14:textId="77777777" w:rsidR="0089691E" w:rsidRPr="0089691E" w:rsidRDefault="0089691E" w:rsidP="0089691E">
      <w:pPr>
        <w:pStyle w:val="VCAAbullet"/>
      </w:pPr>
      <w:r w:rsidRPr="00DD3FB9">
        <w:rPr>
          <w:i/>
          <w:iCs/>
        </w:rPr>
        <w:t xml:space="preserve">Pot </w:t>
      </w:r>
      <w:proofErr w:type="spellStart"/>
      <w:r w:rsidRPr="00DD3FB9">
        <w:rPr>
          <w:i/>
          <w:iCs/>
        </w:rPr>
        <w:t>să-și</w:t>
      </w:r>
      <w:proofErr w:type="spellEnd"/>
      <w:r w:rsidRPr="00DD3FB9">
        <w:rPr>
          <w:i/>
          <w:iCs/>
        </w:rPr>
        <w:t xml:space="preserve"> </w:t>
      </w:r>
      <w:proofErr w:type="spellStart"/>
      <w:r w:rsidRPr="00DD3FB9">
        <w:rPr>
          <w:i/>
          <w:iCs/>
        </w:rPr>
        <w:t>dezmorțească</w:t>
      </w:r>
      <w:proofErr w:type="spellEnd"/>
      <w:r w:rsidRPr="00DD3FB9">
        <w:rPr>
          <w:i/>
          <w:iCs/>
        </w:rPr>
        <w:t xml:space="preserve"> </w:t>
      </w:r>
      <w:proofErr w:type="spellStart"/>
      <w:r w:rsidRPr="00DD3FB9">
        <w:rPr>
          <w:i/>
          <w:iCs/>
        </w:rPr>
        <w:t>picioarele</w:t>
      </w:r>
      <w:proofErr w:type="spellEnd"/>
      <w:r w:rsidRPr="00DD3FB9">
        <w:rPr>
          <w:i/>
          <w:iCs/>
        </w:rPr>
        <w:t>.</w:t>
      </w:r>
      <w:r w:rsidRPr="0089691E">
        <w:t xml:space="preserve"> (They can stretch their legs.)</w:t>
      </w:r>
    </w:p>
    <w:p w14:paraId="106E943B" w14:textId="77777777" w:rsidR="0089691E" w:rsidRPr="0089691E" w:rsidRDefault="0089691E" w:rsidP="0089691E">
      <w:pPr>
        <w:pStyle w:val="VCAAbullet"/>
      </w:pPr>
      <w:r w:rsidRPr="00DD3FB9">
        <w:rPr>
          <w:i/>
          <w:iCs/>
        </w:rPr>
        <w:t xml:space="preserve">Au </w:t>
      </w:r>
      <w:proofErr w:type="spellStart"/>
      <w:r w:rsidRPr="00DD3FB9">
        <w:rPr>
          <w:i/>
          <w:iCs/>
        </w:rPr>
        <w:t>călătorit</w:t>
      </w:r>
      <w:proofErr w:type="spellEnd"/>
      <w:r w:rsidRPr="00DD3FB9">
        <w:rPr>
          <w:i/>
          <w:iCs/>
        </w:rPr>
        <w:t xml:space="preserve"> </w:t>
      </w:r>
      <w:proofErr w:type="spellStart"/>
      <w:r w:rsidRPr="00DD3FB9">
        <w:rPr>
          <w:i/>
          <w:iCs/>
        </w:rPr>
        <w:t>mult</w:t>
      </w:r>
      <w:proofErr w:type="spellEnd"/>
      <w:r w:rsidRPr="00DD3FB9">
        <w:rPr>
          <w:i/>
          <w:iCs/>
        </w:rPr>
        <w:t xml:space="preserve"> cu </w:t>
      </w:r>
      <w:proofErr w:type="spellStart"/>
      <w:r w:rsidRPr="00DD3FB9">
        <w:rPr>
          <w:i/>
          <w:iCs/>
        </w:rPr>
        <w:t>trenul</w:t>
      </w:r>
      <w:proofErr w:type="spellEnd"/>
      <w:r w:rsidRPr="00DD3FB9">
        <w:rPr>
          <w:i/>
          <w:iCs/>
        </w:rPr>
        <w:t xml:space="preserve">. / Au stat </w:t>
      </w:r>
      <w:proofErr w:type="spellStart"/>
      <w:r w:rsidRPr="00DD3FB9">
        <w:rPr>
          <w:i/>
          <w:iCs/>
        </w:rPr>
        <w:t>mult</w:t>
      </w:r>
      <w:proofErr w:type="spellEnd"/>
      <w:r w:rsidRPr="00DD3FB9">
        <w:rPr>
          <w:i/>
          <w:iCs/>
        </w:rPr>
        <w:t xml:space="preserve"> pe </w:t>
      </w:r>
      <w:proofErr w:type="spellStart"/>
      <w:r w:rsidRPr="00DD3FB9">
        <w:rPr>
          <w:i/>
          <w:iCs/>
        </w:rPr>
        <w:t>scaun</w:t>
      </w:r>
      <w:proofErr w:type="spellEnd"/>
      <w:r w:rsidRPr="00DD3FB9">
        <w:rPr>
          <w:i/>
          <w:iCs/>
        </w:rPr>
        <w:t>.</w:t>
      </w:r>
      <w:r w:rsidRPr="0089691E">
        <w:t xml:space="preserve"> (They travelled a long time in the carriage. / They sat for a long time.)</w:t>
      </w:r>
    </w:p>
    <w:p w14:paraId="7D394684" w14:textId="77777777" w:rsidR="0089691E" w:rsidRPr="0089691E" w:rsidRDefault="0089691E" w:rsidP="0089691E">
      <w:pPr>
        <w:pStyle w:val="VCAAbullet"/>
      </w:pPr>
      <w:r w:rsidRPr="00DD3FB9">
        <w:rPr>
          <w:i/>
          <w:iCs/>
          <w:lang w:val="nl-NL"/>
        </w:rPr>
        <w:t>Nu au nevoie de bilete de călătorie.</w:t>
      </w:r>
      <w:r w:rsidRPr="0089691E">
        <w:rPr>
          <w:lang w:val="nl-NL"/>
        </w:rPr>
        <w:t xml:space="preserve"> </w:t>
      </w:r>
      <w:r w:rsidRPr="0089691E">
        <w:t>(They do not need travel tickets.)</w:t>
      </w:r>
    </w:p>
    <w:p w14:paraId="195320CE" w14:textId="77777777" w:rsidR="0089691E" w:rsidRPr="0089691E" w:rsidRDefault="0089691E" w:rsidP="0089691E">
      <w:pPr>
        <w:pStyle w:val="VCAAbody"/>
      </w:pPr>
      <w:r w:rsidRPr="0089691E">
        <w:t>Most students demonstrated a thorough understanding of this text and were able to identify at least three correct answers.</w:t>
      </w:r>
    </w:p>
    <w:p w14:paraId="251E3336" w14:textId="77777777" w:rsidR="0089691E" w:rsidRPr="0089691E" w:rsidRDefault="0089691E" w:rsidP="00DD3FB9">
      <w:pPr>
        <w:pStyle w:val="VCAAHeading4"/>
      </w:pPr>
      <w:r w:rsidRPr="0089691E">
        <w:br w:type="page"/>
      </w:r>
      <w:r w:rsidRPr="0089691E">
        <w:lastRenderedPageBreak/>
        <w:t>Question 5</w:t>
      </w:r>
    </w:p>
    <w:p w14:paraId="129F772F" w14:textId="77777777" w:rsidR="0089691E" w:rsidRPr="0089691E" w:rsidRDefault="0089691E" w:rsidP="0089691E">
      <w:pPr>
        <w:pStyle w:val="VCAAbody"/>
        <w:rPr>
          <w:lang w:val="en-AU"/>
        </w:rPr>
      </w:pPr>
      <w:proofErr w:type="spellStart"/>
      <w:r w:rsidRPr="0089691E">
        <w:rPr>
          <w:i/>
          <w:iCs/>
          <w:lang w:val="en-AU"/>
        </w:rPr>
        <w:t>Iubitorii</w:t>
      </w:r>
      <w:proofErr w:type="spellEnd"/>
      <w:r w:rsidRPr="0089691E">
        <w:rPr>
          <w:i/>
          <w:iCs/>
          <w:lang w:val="en-AU"/>
        </w:rPr>
        <w:t xml:space="preserve"> de </w:t>
      </w:r>
      <w:proofErr w:type="spellStart"/>
      <w:r w:rsidRPr="0089691E">
        <w:rPr>
          <w:i/>
          <w:iCs/>
          <w:lang w:val="en-AU"/>
        </w:rPr>
        <w:t>istorie</w:t>
      </w:r>
      <w:proofErr w:type="spellEnd"/>
      <w:r w:rsidRPr="0089691E">
        <w:rPr>
          <w:i/>
          <w:iCs/>
          <w:lang w:val="en-AU"/>
        </w:rPr>
        <w:t xml:space="preserve"> are </w:t>
      </w:r>
      <w:proofErr w:type="spellStart"/>
      <w:r w:rsidRPr="0089691E">
        <w:rPr>
          <w:i/>
          <w:iCs/>
          <w:lang w:val="en-AU"/>
        </w:rPr>
        <w:t>dori</w:t>
      </w:r>
      <w:proofErr w:type="spellEnd"/>
      <w:r w:rsidRPr="0089691E">
        <w:rPr>
          <w:i/>
          <w:iCs/>
          <w:lang w:val="en-AU"/>
        </w:rPr>
        <w:t xml:space="preserve"> </w:t>
      </w:r>
      <w:proofErr w:type="spellStart"/>
      <w:r w:rsidRPr="0089691E">
        <w:rPr>
          <w:i/>
          <w:iCs/>
          <w:lang w:val="en-AU"/>
        </w:rPr>
        <w:t>să</w:t>
      </w:r>
      <w:proofErr w:type="spellEnd"/>
      <w:r w:rsidRPr="0089691E">
        <w:rPr>
          <w:i/>
          <w:iCs/>
          <w:lang w:val="en-AU"/>
        </w:rPr>
        <w:t xml:space="preserve"> </w:t>
      </w:r>
      <w:proofErr w:type="spellStart"/>
      <w:r w:rsidRPr="0089691E">
        <w:rPr>
          <w:i/>
          <w:iCs/>
          <w:lang w:val="en-AU"/>
        </w:rPr>
        <w:t>participe</w:t>
      </w:r>
      <w:proofErr w:type="spellEnd"/>
      <w:r w:rsidRPr="0089691E">
        <w:rPr>
          <w:i/>
          <w:iCs/>
          <w:lang w:val="en-AU"/>
        </w:rPr>
        <w:t xml:space="preserve"> la </w:t>
      </w:r>
      <w:proofErr w:type="spellStart"/>
      <w:r w:rsidRPr="0089691E">
        <w:rPr>
          <w:i/>
          <w:iCs/>
          <w:lang w:val="en-AU"/>
        </w:rPr>
        <w:t>acest</w:t>
      </w:r>
      <w:proofErr w:type="spellEnd"/>
      <w:r w:rsidRPr="0089691E">
        <w:rPr>
          <w:i/>
          <w:iCs/>
          <w:lang w:val="en-AU"/>
        </w:rPr>
        <w:t xml:space="preserve"> </w:t>
      </w:r>
      <w:proofErr w:type="spellStart"/>
      <w:r w:rsidRPr="0089691E">
        <w:rPr>
          <w:i/>
          <w:iCs/>
          <w:lang w:val="en-AU"/>
        </w:rPr>
        <w:t>eveniment</w:t>
      </w:r>
      <w:proofErr w:type="spellEnd"/>
      <w:r w:rsidRPr="0089691E">
        <w:rPr>
          <w:i/>
          <w:iCs/>
          <w:lang w:val="en-AU"/>
        </w:rPr>
        <w:t xml:space="preserve"> </w:t>
      </w:r>
      <w:proofErr w:type="spellStart"/>
      <w:r w:rsidRPr="0089691E">
        <w:rPr>
          <w:i/>
          <w:iCs/>
          <w:lang w:val="en-AU"/>
        </w:rPr>
        <w:t>deoarece</w:t>
      </w:r>
      <w:proofErr w:type="spellEnd"/>
      <w:r w:rsidRPr="0089691E">
        <w:rPr>
          <w:lang w:val="en-AU"/>
        </w:rPr>
        <w:t xml:space="preserve"> (History lovers would want to attend the event because):</w:t>
      </w:r>
    </w:p>
    <w:p w14:paraId="0AAC1461" w14:textId="77777777" w:rsidR="0089691E" w:rsidRPr="0089691E" w:rsidRDefault="0089691E" w:rsidP="00DD3FB9">
      <w:pPr>
        <w:pStyle w:val="VCAAbullet"/>
      </w:pPr>
      <w:proofErr w:type="spellStart"/>
      <w:r w:rsidRPr="0089691E">
        <w:rPr>
          <w:i/>
        </w:rPr>
        <w:t>Participanții</w:t>
      </w:r>
      <w:proofErr w:type="spellEnd"/>
      <w:r w:rsidRPr="0089691E">
        <w:rPr>
          <w:i/>
        </w:rPr>
        <w:t xml:space="preserve"> </w:t>
      </w:r>
      <w:proofErr w:type="spellStart"/>
      <w:r w:rsidRPr="0089691E">
        <w:rPr>
          <w:i/>
        </w:rPr>
        <w:t>vor</w:t>
      </w:r>
      <w:proofErr w:type="spellEnd"/>
      <w:r w:rsidRPr="0089691E">
        <w:rPr>
          <w:i/>
        </w:rPr>
        <w:t xml:space="preserve"> </w:t>
      </w:r>
      <w:proofErr w:type="spellStart"/>
      <w:r w:rsidRPr="0089691E">
        <w:rPr>
          <w:i/>
        </w:rPr>
        <w:t>înțelege</w:t>
      </w:r>
      <w:proofErr w:type="spellEnd"/>
      <w:r w:rsidRPr="0089691E">
        <w:rPr>
          <w:i/>
        </w:rPr>
        <w:t xml:space="preserve"> care </w:t>
      </w:r>
      <w:proofErr w:type="spellStart"/>
      <w:r w:rsidRPr="0089691E">
        <w:rPr>
          <w:i/>
        </w:rPr>
        <w:t>este</w:t>
      </w:r>
      <w:proofErr w:type="spellEnd"/>
      <w:r w:rsidRPr="0089691E">
        <w:rPr>
          <w:i/>
        </w:rPr>
        <w:t xml:space="preserve"> </w:t>
      </w:r>
      <w:proofErr w:type="spellStart"/>
      <w:r w:rsidRPr="0089691E">
        <w:rPr>
          <w:i/>
        </w:rPr>
        <w:t>legătura</w:t>
      </w:r>
      <w:proofErr w:type="spellEnd"/>
      <w:r w:rsidRPr="0089691E">
        <w:rPr>
          <w:i/>
        </w:rPr>
        <w:t xml:space="preserve"> </w:t>
      </w:r>
      <w:proofErr w:type="spellStart"/>
      <w:r w:rsidRPr="0089691E">
        <w:rPr>
          <w:i/>
        </w:rPr>
        <w:t>dintre</w:t>
      </w:r>
      <w:proofErr w:type="spellEnd"/>
      <w:r w:rsidRPr="0089691E">
        <w:rPr>
          <w:i/>
        </w:rPr>
        <w:t xml:space="preserve"> </w:t>
      </w:r>
      <w:proofErr w:type="spellStart"/>
      <w:r w:rsidRPr="0089691E">
        <w:rPr>
          <w:i/>
        </w:rPr>
        <w:t>masivele</w:t>
      </w:r>
      <w:proofErr w:type="spellEnd"/>
      <w:r w:rsidRPr="0089691E">
        <w:rPr>
          <w:i/>
        </w:rPr>
        <w:t xml:space="preserve"> </w:t>
      </w:r>
      <w:proofErr w:type="spellStart"/>
      <w:r w:rsidRPr="0089691E">
        <w:rPr>
          <w:i/>
        </w:rPr>
        <w:t>muntoase</w:t>
      </w:r>
      <w:proofErr w:type="spellEnd"/>
      <w:r w:rsidRPr="0089691E">
        <w:rPr>
          <w:i/>
        </w:rPr>
        <w:t xml:space="preserve"> din </w:t>
      </w:r>
      <w:proofErr w:type="spellStart"/>
      <w:r w:rsidRPr="0089691E">
        <w:rPr>
          <w:i/>
        </w:rPr>
        <w:t>Carpați</w:t>
      </w:r>
      <w:proofErr w:type="spellEnd"/>
      <w:r w:rsidRPr="0089691E">
        <w:rPr>
          <w:i/>
        </w:rPr>
        <w:t xml:space="preserve"> </w:t>
      </w:r>
      <w:proofErr w:type="spellStart"/>
      <w:r w:rsidRPr="0089691E">
        <w:rPr>
          <w:i/>
        </w:rPr>
        <w:t>și</w:t>
      </w:r>
      <w:proofErr w:type="spellEnd"/>
      <w:r w:rsidRPr="0089691E">
        <w:rPr>
          <w:i/>
        </w:rPr>
        <w:t xml:space="preserve"> </w:t>
      </w:r>
      <w:proofErr w:type="spellStart"/>
      <w:r w:rsidRPr="0089691E">
        <w:rPr>
          <w:i/>
        </w:rPr>
        <w:t>uriași</w:t>
      </w:r>
      <w:proofErr w:type="spellEnd"/>
      <w:r w:rsidRPr="0089691E">
        <w:rPr>
          <w:i/>
        </w:rPr>
        <w:t>.</w:t>
      </w:r>
      <w:r w:rsidRPr="0089691E">
        <w:t xml:space="preserve"> (Participants will understand the connection between the </w:t>
      </w:r>
      <w:proofErr w:type="gramStart"/>
      <w:r w:rsidRPr="0089691E">
        <w:t>Carpathian mountain</w:t>
      </w:r>
      <w:proofErr w:type="gramEnd"/>
      <w:r w:rsidRPr="0089691E">
        <w:t xml:space="preserve"> ranges and the giants.)</w:t>
      </w:r>
    </w:p>
    <w:p w14:paraId="0696799A" w14:textId="77777777" w:rsidR="0089691E" w:rsidRPr="0089691E" w:rsidRDefault="0089691E" w:rsidP="00DD3FB9">
      <w:pPr>
        <w:pStyle w:val="VCAAbullet"/>
        <w:rPr>
          <w:i/>
          <w:lang w:val="en-GB"/>
        </w:rPr>
      </w:pPr>
      <w:proofErr w:type="spellStart"/>
      <w:r w:rsidRPr="0089691E">
        <w:rPr>
          <w:i/>
        </w:rPr>
        <w:t>Vor</w:t>
      </w:r>
      <w:proofErr w:type="spellEnd"/>
      <w:r w:rsidRPr="0089691E">
        <w:rPr>
          <w:i/>
        </w:rPr>
        <w:t xml:space="preserve"> </w:t>
      </w:r>
      <w:proofErr w:type="spellStart"/>
      <w:r w:rsidRPr="0089691E">
        <w:rPr>
          <w:i/>
        </w:rPr>
        <w:t>avea</w:t>
      </w:r>
      <w:proofErr w:type="spellEnd"/>
      <w:r w:rsidRPr="0089691E">
        <w:rPr>
          <w:i/>
        </w:rPr>
        <w:t xml:space="preserve"> </w:t>
      </w:r>
      <w:proofErr w:type="spellStart"/>
      <w:r w:rsidRPr="0089691E">
        <w:rPr>
          <w:i/>
        </w:rPr>
        <w:t>ocazia</w:t>
      </w:r>
      <w:proofErr w:type="spellEnd"/>
      <w:r w:rsidRPr="0089691E">
        <w:rPr>
          <w:i/>
        </w:rPr>
        <w:t xml:space="preserve"> </w:t>
      </w:r>
      <w:proofErr w:type="spellStart"/>
      <w:r w:rsidRPr="0089691E">
        <w:rPr>
          <w:i/>
        </w:rPr>
        <w:t>să</w:t>
      </w:r>
      <w:proofErr w:type="spellEnd"/>
      <w:r w:rsidRPr="0089691E">
        <w:rPr>
          <w:i/>
        </w:rPr>
        <w:t xml:space="preserve"> </w:t>
      </w:r>
      <w:proofErr w:type="spellStart"/>
      <w:proofErr w:type="gramStart"/>
      <w:r w:rsidRPr="0089691E">
        <w:rPr>
          <w:i/>
        </w:rPr>
        <w:t>întâlnească</w:t>
      </w:r>
      <w:proofErr w:type="spellEnd"/>
      <w:r w:rsidRPr="0089691E">
        <w:rPr>
          <w:i/>
        </w:rPr>
        <w:t xml:space="preserve">  </w:t>
      </w:r>
      <w:proofErr w:type="spellStart"/>
      <w:r w:rsidRPr="0089691E">
        <w:rPr>
          <w:i/>
        </w:rPr>
        <w:t>arheologi</w:t>
      </w:r>
      <w:proofErr w:type="spellEnd"/>
      <w:proofErr w:type="gramEnd"/>
      <w:r w:rsidRPr="0089691E">
        <w:rPr>
          <w:i/>
        </w:rPr>
        <w:t xml:space="preserve">, </w:t>
      </w:r>
      <w:proofErr w:type="spellStart"/>
      <w:r w:rsidRPr="0089691E">
        <w:rPr>
          <w:i/>
        </w:rPr>
        <w:t>istorici</w:t>
      </w:r>
      <w:proofErr w:type="spellEnd"/>
      <w:r w:rsidRPr="0089691E">
        <w:rPr>
          <w:i/>
        </w:rPr>
        <w:t xml:space="preserve"> </w:t>
      </w:r>
      <w:proofErr w:type="spellStart"/>
      <w:r w:rsidRPr="0089691E">
        <w:rPr>
          <w:i/>
        </w:rPr>
        <w:t>și</w:t>
      </w:r>
      <w:proofErr w:type="spellEnd"/>
      <w:r w:rsidRPr="0089691E">
        <w:rPr>
          <w:i/>
        </w:rPr>
        <w:t xml:space="preserve"> </w:t>
      </w:r>
      <w:proofErr w:type="spellStart"/>
      <w:r w:rsidRPr="0089691E">
        <w:rPr>
          <w:i/>
        </w:rPr>
        <w:t>cercetători</w:t>
      </w:r>
      <w:proofErr w:type="spellEnd"/>
      <w:r w:rsidRPr="0089691E">
        <w:rPr>
          <w:i/>
        </w:rPr>
        <w:t xml:space="preserve"> </w:t>
      </w:r>
      <w:proofErr w:type="spellStart"/>
      <w:r w:rsidRPr="0089691E">
        <w:rPr>
          <w:i/>
        </w:rPr>
        <w:t>români</w:t>
      </w:r>
      <w:proofErr w:type="spellEnd"/>
      <w:r w:rsidRPr="0089691E">
        <w:rPr>
          <w:i/>
        </w:rPr>
        <w:t xml:space="preserve"> de </w:t>
      </w:r>
      <w:proofErr w:type="spellStart"/>
      <w:r w:rsidRPr="0089691E">
        <w:rPr>
          <w:i/>
        </w:rPr>
        <w:t>renume</w:t>
      </w:r>
      <w:proofErr w:type="spellEnd"/>
      <w:r w:rsidRPr="0089691E">
        <w:rPr>
          <w:i/>
        </w:rPr>
        <w:t>.</w:t>
      </w:r>
      <w:r w:rsidRPr="0089691E">
        <w:t xml:space="preserve"> (They will have the opportunity to meet renowned Romanian archaeologists, historians and researchers.)</w:t>
      </w:r>
    </w:p>
    <w:p w14:paraId="55C3AA70" w14:textId="77777777" w:rsidR="0089691E" w:rsidRPr="0089691E" w:rsidRDefault="0089691E" w:rsidP="00DD3FB9">
      <w:pPr>
        <w:pStyle w:val="VCAAbullet"/>
        <w:rPr>
          <w:lang w:val="en-GB"/>
        </w:rPr>
      </w:pPr>
      <w:proofErr w:type="spellStart"/>
      <w:r w:rsidRPr="0089691E">
        <w:rPr>
          <w:i/>
        </w:rPr>
        <w:t>Vor</w:t>
      </w:r>
      <w:proofErr w:type="spellEnd"/>
      <w:r w:rsidRPr="0089691E">
        <w:rPr>
          <w:i/>
        </w:rPr>
        <w:t xml:space="preserve"> </w:t>
      </w:r>
      <w:proofErr w:type="spellStart"/>
      <w:r w:rsidRPr="0089691E">
        <w:rPr>
          <w:i/>
        </w:rPr>
        <w:t>afla</w:t>
      </w:r>
      <w:proofErr w:type="spellEnd"/>
      <w:r w:rsidRPr="0089691E">
        <w:rPr>
          <w:i/>
        </w:rPr>
        <w:t xml:space="preserve"> de la </w:t>
      </w:r>
      <w:proofErr w:type="spellStart"/>
      <w:r w:rsidRPr="0089691E">
        <w:rPr>
          <w:i/>
        </w:rPr>
        <w:t>oamenii</w:t>
      </w:r>
      <w:proofErr w:type="spellEnd"/>
      <w:r w:rsidRPr="0089691E">
        <w:rPr>
          <w:i/>
        </w:rPr>
        <w:t xml:space="preserve"> de </w:t>
      </w:r>
      <w:proofErr w:type="spellStart"/>
      <w:r w:rsidRPr="0089691E">
        <w:rPr>
          <w:i/>
        </w:rPr>
        <w:t>știință</w:t>
      </w:r>
      <w:proofErr w:type="spellEnd"/>
      <w:r w:rsidRPr="0089691E">
        <w:rPr>
          <w:i/>
        </w:rPr>
        <w:t xml:space="preserve"> </w:t>
      </w:r>
      <w:proofErr w:type="spellStart"/>
      <w:r w:rsidRPr="0089691E">
        <w:rPr>
          <w:i/>
        </w:rPr>
        <w:t>despre</w:t>
      </w:r>
      <w:proofErr w:type="spellEnd"/>
      <w:r w:rsidRPr="0089691E">
        <w:rPr>
          <w:i/>
        </w:rPr>
        <w:t xml:space="preserve"> </w:t>
      </w:r>
      <w:proofErr w:type="spellStart"/>
      <w:r w:rsidRPr="0089691E">
        <w:rPr>
          <w:i/>
        </w:rPr>
        <w:t>dovezile</w:t>
      </w:r>
      <w:proofErr w:type="spellEnd"/>
      <w:r w:rsidRPr="0089691E">
        <w:rPr>
          <w:i/>
        </w:rPr>
        <w:t xml:space="preserve"> </w:t>
      </w:r>
      <w:proofErr w:type="spellStart"/>
      <w:r w:rsidRPr="0089691E">
        <w:rPr>
          <w:i/>
        </w:rPr>
        <w:t>arheologice</w:t>
      </w:r>
      <w:proofErr w:type="spellEnd"/>
      <w:r w:rsidRPr="0089691E">
        <w:rPr>
          <w:i/>
        </w:rPr>
        <w:t xml:space="preserve"> </w:t>
      </w:r>
      <w:proofErr w:type="spellStart"/>
      <w:r w:rsidRPr="0089691E">
        <w:rPr>
          <w:i/>
        </w:rPr>
        <w:t>găsite</w:t>
      </w:r>
      <w:proofErr w:type="spellEnd"/>
      <w:r w:rsidRPr="0089691E">
        <w:rPr>
          <w:i/>
        </w:rPr>
        <w:t xml:space="preserve"> </w:t>
      </w:r>
      <w:proofErr w:type="spellStart"/>
      <w:r w:rsidRPr="0089691E">
        <w:rPr>
          <w:i/>
        </w:rPr>
        <w:t>în</w:t>
      </w:r>
      <w:proofErr w:type="spellEnd"/>
      <w:r w:rsidRPr="0089691E">
        <w:rPr>
          <w:i/>
        </w:rPr>
        <w:t xml:space="preserve"> </w:t>
      </w:r>
      <w:proofErr w:type="spellStart"/>
      <w:r w:rsidRPr="0089691E">
        <w:rPr>
          <w:i/>
        </w:rPr>
        <w:t>Munții</w:t>
      </w:r>
      <w:proofErr w:type="spellEnd"/>
      <w:r w:rsidRPr="0089691E">
        <w:rPr>
          <w:i/>
        </w:rPr>
        <w:t xml:space="preserve"> </w:t>
      </w:r>
      <w:proofErr w:type="spellStart"/>
      <w:r w:rsidRPr="0089691E">
        <w:rPr>
          <w:i/>
        </w:rPr>
        <w:t>Carpați</w:t>
      </w:r>
      <w:proofErr w:type="spellEnd"/>
      <w:r w:rsidRPr="0089691E">
        <w:rPr>
          <w:i/>
        </w:rPr>
        <w:t xml:space="preserve"> </w:t>
      </w:r>
      <w:proofErr w:type="spellStart"/>
      <w:r w:rsidRPr="0089691E">
        <w:rPr>
          <w:i/>
        </w:rPr>
        <w:t>despre</w:t>
      </w:r>
      <w:proofErr w:type="spellEnd"/>
      <w:r w:rsidRPr="0089691E">
        <w:rPr>
          <w:i/>
        </w:rPr>
        <w:t xml:space="preserve"> </w:t>
      </w:r>
      <w:proofErr w:type="spellStart"/>
      <w:r w:rsidRPr="0089691E">
        <w:rPr>
          <w:i/>
        </w:rPr>
        <w:t>uriași</w:t>
      </w:r>
      <w:proofErr w:type="spellEnd"/>
      <w:r w:rsidRPr="0089691E">
        <w:rPr>
          <w:i/>
        </w:rPr>
        <w:t>.</w:t>
      </w:r>
      <w:r w:rsidRPr="0089691E">
        <w:t xml:space="preserve"> (They will learn from scientists about the archaeological evidence found in the Carpathian Mountains about giants.)</w:t>
      </w:r>
    </w:p>
    <w:p w14:paraId="4E6E6BF2" w14:textId="77777777" w:rsidR="0089691E" w:rsidRPr="0089691E" w:rsidRDefault="0089691E" w:rsidP="00DD3FB9">
      <w:pPr>
        <w:pStyle w:val="VCAAbullet"/>
      </w:pPr>
      <w:proofErr w:type="spellStart"/>
      <w:r w:rsidRPr="0089691E">
        <w:rPr>
          <w:i/>
        </w:rPr>
        <w:t>Vor</w:t>
      </w:r>
      <w:proofErr w:type="spellEnd"/>
      <w:r w:rsidRPr="0089691E">
        <w:rPr>
          <w:i/>
        </w:rPr>
        <w:t xml:space="preserve"> </w:t>
      </w:r>
      <w:proofErr w:type="spellStart"/>
      <w:r w:rsidRPr="0089691E">
        <w:rPr>
          <w:i/>
        </w:rPr>
        <w:t>afla</w:t>
      </w:r>
      <w:proofErr w:type="spellEnd"/>
      <w:r w:rsidRPr="0089691E">
        <w:rPr>
          <w:i/>
        </w:rPr>
        <w:t xml:space="preserve"> de la </w:t>
      </w:r>
      <w:proofErr w:type="spellStart"/>
      <w:r w:rsidRPr="0089691E">
        <w:rPr>
          <w:i/>
        </w:rPr>
        <w:t>oamenii</w:t>
      </w:r>
      <w:proofErr w:type="spellEnd"/>
      <w:r w:rsidRPr="0089691E">
        <w:rPr>
          <w:i/>
        </w:rPr>
        <w:t xml:space="preserve"> de </w:t>
      </w:r>
      <w:proofErr w:type="spellStart"/>
      <w:r w:rsidRPr="0089691E">
        <w:rPr>
          <w:i/>
        </w:rPr>
        <w:t>știință</w:t>
      </w:r>
      <w:proofErr w:type="spellEnd"/>
      <w:r w:rsidRPr="0089691E">
        <w:rPr>
          <w:i/>
        </w:rPr>
        <w:t xml:space="preserve"> </w:t>
      </w:r>
      <w:proofErr w:type="spellStart"/>
      <w:r w:rsidRPr="0089691E">
        <w:rPr>
          <w:i/>
        </w:rPr>
        <w:t>despre</w:t>
      </w:r>
      <w:proofErr w:type="spellEnd"/>
      <w:r w:rsidRPr="0089691E">
        <w:rPr>
          <w:i/>
        </w:rPr>
        <w:t xml:space="preserve"> </w:t>
      </w:r>
      <w:proofErr w:type="spellStart"/>
      <w:r w:rsidRPr="0089691E">
        <w:rPr>
          <w:i/>
        </w:rPr>
        <w:t>analiza</w:t>
      </w:r>
      <w:proofErr w:type="spellEnd"/>
      <w:r w:rsidRPr="0089691E">
        <w:rPr>
          <w:i/>
        </w:rPr>
        <w:t xml:space="preserve"> </w:t>
      </w:r>
      <w:proofErr w:type="spellStart"/>
      <w:r w:rsidRPr="0089691E">
        <w:rPr>
          <w:i/>
        </w:rPr>
        <w:t>izvoarelor</w:t>
      </w:r>
      <w:proofErr w:type="spellEnd"/>
      <w:r w:rsidRPr="0089691E">
        <w:rPr>
          <w:i/>
        </w:rPr>
        <w:t xml:space="preserve"> </w:t>
      </w:r>
      <w:proofErr w:type="spellStart"/>
      <w:r w:rsidRPr="0089691E">
        <w:rPr>
          <w:i/>
        </w:rPr>
        <w:t>istorice</w:t>
      </w:r>
      <w:proofErr w:type="spellEnd"/>
      <w:r w:rsidRPr="0089691E">
        <w:rPr>
          <w:i/>
        </w:rPr>
        <w:t xml:space="preserve"> ale </w:t>
      </w:r>
      <w:proofErr w:type="spellStart"/>
      <w:r w:rsidRPr="0089691E">
        <w:rPr>
          <w:i/>
        </w:rPr>
        <w:t>timpului</w:t>
      </w:r>
      <w:proofErr w:type="spellEnd"/>
      <w:r w:rsidRPr="0089691E">
        <w:rPr>
          <w:i/>
        </w:rPr>
        <w:t xml:space="preserve"> care </w:t>
      </w:r>
      <w:proofErr w:type="spellStart"/>
      <w:r w:rsidRPr="0089691E">
        <w:rPr>
          <w:i/>
        </w:rPr>
        <w:t>îi</w:t>
      </w:r>
      <w:proofErr w:type="spellEnd"/>
      <w:r w:rsidRPr="0089691E">
        <w:rPr>
          <w:i/>
        </w:rPr>
        <w:t xml:space="preserve"> </w:t>
      </w:r>
      <w:proofErr w:type="spellStart"/>
      <w:r w:rsidRPr="0089691E">
        <w:rPr>
          <w:i/>
        </w:rPr>
        <w:t>menționează</w:t>
      </w:r>
      <w:proofErr w:type="spellEnd"/>
      <w:r w:rsidRPr="0089691E">
        <w:rPr>
          <w:i/>
        </w:rPr>
        <w:t xml:space="preserve"> pe </w:t>
      </w:r>
      <w:proofErr w:type="spellStart"/>
      <w:r w:rsidRPr="0089691E">
        <w:rPr>
          <w:i/>
        </w:rPr>
        <w:t>acești</w:t>
      </w:r>
      <w:proofErr w:type="spellEnd"/>
      <w:r w:rsidRPr="0089691E">
        <w:rPr>
          <w:i/>
        </w:rPr>
        <w:t xml:space="preserve"> „</w:t>
      </w:r>
      <w:proofErr w:type="spellStart"/>
      <w:r w:rsidRPr="0089691E">
        <w:rPr>
          <w:i/>
        </w:rPr>
        <w:t>uriași</w:t>
      </w:r>
      <w:proofErr w:type="spellEnd"/>
      <w:r w:rsidRPr="0089691E">
        <w:rPr>
          <w:i/>
        </w:rPr>
        <w:t>”.</w:t>
      </w:r>
      <w:r w:rsidRPr="0089691E">
        <w:t xml:space="preserve"> (Participants will learn from scientists about the analysis of historical sources of the time that mention these ‘</w:t>
      </w:r>
      <w:proofErr w:type="gramStart"/>
      <w:r w:rsidRPr="0089691E">
        <w:t>giants’</w:t>
      </w:r>
      <w:proofErr w:type="gramEnd"/>
      <w:r w:rsidRPr="0089691E">
        <w:t>.)</w:t>
      </w:r>
    </w:p>
    <w:p w14:paraId="7D2FF3E8" w14:textId="77777777" w:rsidR="0089691E" w:rsidRPr="0089691E" w:rsidRDefault="0089691E" w:rsidP="0089691E">
      <w:pPr>
        <w:pStyle w:val="VCAAbody"/>
        <w:rPr>
          <w:lang w:val="en-AU"/>
        </w:rPr>
      </w:pPr>
      <w:r w:rsidRPr="0089691E">
        <w:rPr>
          <w:lang w:val="en-AU"/>
        </w:rPr>
        <w:t>Students were not awarded marks for answers that included references to literary critics and talks about the Romanian tales and legends with ‘giants’, as the question specifically refers to the reasons for which history lovers would want to attend the event. Students were also not awarded marks if they listed ‘free entry to the event’, as this was not a reason for history lovers to attend the event.</w:t>
      </w:r>
    </w:p>
    <w:p w14:paraId="33AD190C" w14:textId="77777777" w:rsidR="0089691E" w:rsidRPr="0089691E" w:rsidRDefault="0089691E" w:rsidP="00DD3FB9">
      <w:pPr>
        <w:pStyle w:val="VCAAHeading4"/>
      </w:pPr>
      <w:r w:rsidRPr="0089691E">
        <w:t>Question 6a.</w:t>
      </w:r>
    </w:p>
    <w:p w14:paraId="12A6AE50" w14:textId="77777777" w:rsidR="0089691E" w:rsidRPr="0089691E" w:rsidRDefault="0089691E" w:rsidP="0089691E">
      <w:pPr>
        <w:pStyle w:val="VCAAbody"/>
        <w:rPr>
          <w:lang w:val="en-AU"/>
        </w:rPr>
      </w:pPr>
      <w:r w:rsidRPr="0089691E">
        <w:rPr>
          <w:lang w:val="en-AU"/>
        </w:rPr>
        <w:t>Any three of the following:</w:t>
      </w:r>
    </w:p>
    <w:p w14:paraId="1F79FB72" w14:textId="77777777" w:rsidR="0089691E" w:rsidRPr="0089691E" w:rsidRDefault="0089691E" w:rsidP="00DD3FB9">
      <w:pPr>
        <w:pStyle w:val="VCAAbullet"/>
      </w:pPr>
      <w:proofErr w:type="spellStart"/>
      <w:r w:rsidRPr="0089691E">
        <w:rPr>
          <w:i/>
        </w:rPr>
        <w:t>influența</w:t>
      </w:r>
      <w:proofErr w:type="spellEnd"/>
      <w:r w:rsidRPr="0089691E">
        <w:rPr>
          <w:i/>
        </w:rPr>
        <w:t xml:space="preserve"> </w:t>
      </w:r>
      <w:proofErr w:type="spellStart"/>
      <w:r w:rsidRPr="0089691E">
        <w:rPr>
          <w:i/>
        </w:rPr>
        <w:t>vieneză</w:t>
      </w:r>
      <w:proofErr w:type="spellEnd"/>
      <w:r w:rsidRPr="0089691E">
        <w:rPr>
          <w:i/>
        </w:rPr>
        <w:t>/</w:t>
      </w:r>
      <w:proofErr w:type="spellStart"/>
      <w:r w:rsidRPr="0089691E">
        <w:rPr>
          <w:i/>
        </w:rPr>
        <w:t>austriacă</w:t>
      </w:r>
      <w:proofErr w:type="spellEnd"/>
      <w:r w:rsidRPr="0089691E">
        <w:rPr>
          <w:i/>
        </w:rPr>
        <w:t xml:space="preserve">, </w:t>
      </w:r>
      <w:proofErr w:type="spellStart"/>
      <w:r w:rsidRPr="0089691E">
        <w:rPr>
          <w:i/>
        </w:rPr>
        <w:t>pentru</w:t>
      </w:r>
      <w:proofErr w:type="spellEnd"/>
      <w:r w:rsidRPr="0089691E">
        <w:rPr>
          <w:i/>
        </w:rPr>
        <w:t xml:space="preserve"> </w:t>
      </w:r>
      <w:proofErr w:type="spellStart"/>
      <w:r w:rsidRPr="0089691E">
        <w:rPr>
          <w:i/>
        </w:rPr>
        <w:t>că</w:t>
      </w:r>
      <w:proofErr w:type="spellEnd"/>
      <w:r w:rsidRPr="0089691E">
        <w:rPr>
          <w:i/>
        </w:rPr>
        <w:t xml:space="preserve"> </w:t>
      </w:r>
      <w:proofErr w:type="spellStart"/>
      <w:r w:rsidRPr="0089691E">
        <w:rPr>
          <w:i/>
        </w:rPr>
        <w:t>arhitecții</w:t>
      </w:r>
      <w:proofErr w:type="spellEnd"/>
      <w:r w:rsidRPr="0089691E">
        <w:rPr>
          <w:i/>
        </w:rPr>
        <w:t xml:space="preserve"> </w:t>
      </w:r>
      <w:proofErr w:type="spellStart"/>
      <w:r w:rsidRPr="0089691E">
        <w:rPr>
          <w:i/>
        </w:rPr>
        <w:t>erau</w:t>
      </w:r>
      <w:proofErr w:type="spellEnd"/>
      <w:r w:rsidRPr="0089691E">
        <w:rPr>
          <w:i/>
        </w:rPr>
        <w:t xml:space="preserve"> </w:t>
      </w:r>
      <w:proofErr w:type="spellStart"/>
      <w:r w:rsidRPr="0089691E">
        <w:rPr>
          <w:i/>
        </w:rPr>
        <w:t>celebri</w:t>
      </w:r>
      <w:proofErr w:type="spellEnd"/>
      <w:r w:rsidRPr="0089691E">
        <w:rPr>
          <w:i/>
        </w:rPr>
        <w:t xml:space="preserve"> la Viena</w:t>
      </w:r>
      <w:r w:rsidRPr="0089691E">
        <w:t xml:space="preserve"> (Viennese/Austrian influence, because the architects were famous in Vienna)</w:t>
      </w:r>
    </w:p>
    <w:p w14:paraId="25B009BA" w14:textId="77777777" w:rsidR="0089691E" w:rsidRPr="0089691E" w:rsidRDefault="0089691E" w:rsidP="00DD3FB9">
      <w:pPr>
        <w:pStyle w:val="VCAAbullet"/>
      </w:pPr>
      <w:proofErr w:type="spellStart"/>
      <w:r w:rsidRPr="0089691E">
        <w:rPr>
          <w:i/>
        </w:rPr>
        <w:t>influența</w:t>
      </w:r>
      <w:proofErr w:type="spellEnd"/>
      <w:r w:rsidRPr="0089691E">
        <w:rPr>
          <w:i/>
        </w:rPr>
        <w:t xml:space="preserve"> </w:t>
      </w:r>
      <w:proofErr w:type="spellStart"/>
      <w:r w:rsidRPr="0089691E">
        <w:rPr>
          <w:i/>
        </w:rPr>
        <w:t>germană</w:t>
      </w:r>
      <w:proofErr w:type="spellEnd"/>
      <w:r w:rsidRPr="0089691E">
        <w:rPr>
          <w:i/>
        </w:rPr>
        <w:t xml:space="preserve">, de </w:t>
      </w:r>
      <w:proofErr w:type="spellStart"/>
      <w:r w:rsidRPr="0089691E">
        <w:rPr>
          <w:i/>
        </w:rPr>
        <w:t>unde</w:t>
      </w:r>
      <w:proofErr w:type="spellEnd"/>
      <w:r w:rsidRPr="0089691E">
        <w:rPr>
          <w:i/>
        </w:rPr>
        <w:t xml:space="preserve"> </w:t>
      </w:r>
      <w:proofErr w:type="spellStart"/>
      <w:r w:rsidRPr="0089691E">
        <w:rPr>
          <w:i/>
        </w:rPr>
        <w:t>provin</w:t>
      </w:r>
      <w:proofErr w:type="spellEnd"/>
      <w:r w:rsidRPr="0089691E">
        <w:rPr>
          <w:i/>
        </w:rPr>
        <w:t xml:space="preserve"> </w:t>
      </w:r>
      <w:proofErr w:type="spellStart"/>
      <w:r w:rsidRPr="0089691E">
        <w:rPr>
          <w:i/>
        </w:rPr>
        <w:t>instalația</w:t>
      </w:r>
      <w:proofErr w:type="spellEnd"/>
      <w:r w:rsidRPr="0089691E">
        <w:rPr>
          <w:i/>
        </w:rPr>
        <w:t xml:space="preserve"> </w:t>
      </w:r>
      <w:proofErr w:type="spellStart"/>
      <w:r w:rsidRPr="0089691E">
        <w:rPr>
          <w:i/>
        </w:rPr>
        <w:t>electrică</w:t>
      </w:r>
      <w:proofErr w:type="spellEnd"/>
      <w:r w:rsidRPr="0089691E">
        <w:rPr>
          <w:i/>
        </w:rPr>
        <w:t xml:space="preserve"> </w:t>
      </w:r>
      <w:proofErr w:type="spellStart"/>
      <w:r w:rsidRPr="0089691E">
        <w:rPr>
          <w:i/>
        </w:rPr>
        <w:t>și</w:t>
      </w:r>
      <w:proofErr w:type="spellEnd"/>
      <w:r w:rsidRPr="0089691E">
        <w:rPr>
          <w:i/>
        </w:rPr>
        <w:t xml:space="preserve"> </w:t>
      </w:r>
      <w:proofErr w:type="spellStart"/>
      <w:r w:rsidRPr="0089691E">
        <w:rPr>
          <w:i/>
        </w:rPr>
        <w:t>lămpile</w:t>
      </w:r>
      <w:proofErr w:type="spellEnd"/>
      <w:r w:rsidRPr="0089691E">
        <w:rPr>
          <w:i/>
        </w:rPr>
        <w:t xml:space="preserve"> </w:t>
      </w:r>
      <w:proofErr w:type="spellStart"/>
      <w:r w:rsidRPr="0089691E">
        <w:rPr>
          <w:i/>
        </w:rPr>
        <w:t>electrice</w:t>
      </w:r>
      <w:proofErr w:type="spellEnd"/>
      <w:r w:rsidRPr="0089691E">
        <w:t xml:space="preserve"> (German influence, where the electrical installation and electric lamps came from)</w:t>
      </w:r>
    </w:p>
    <w:p w14:paraId="6D71D8B8" w14:textId="77777777" w:rsidR="0089691E" w:rsidRPr="0089691E" w:rsidRDefault="0089691E" w:rsidP="00DD3FB9">
      <w:pPr>
        <w:pStyle w:val="VCAAbullet"/>
      </w:pPr>
      <w:proofErr w:type="spellStart"/>
      <w:r w:rsidRPr="0089691E">
        <w:rPr>
          <w:i/>
        </w:rPr>
        <w:t>influența</w:t>
      </w:r>
      <w:proofErr w:type="spellEnd"/>
      <w:r w:rsidRPr="0089691E">
        <w:rPr>
          <w:i/>
        </w:rPr>
        <w:t xml:space="preserve"> </w:t>
      </w:r>
      <w:proofErr w:type="spellStart"/>
      <w:r w:rsidRPr="0089691E">
        <w:rPr>
          <w:i/>
        </w:rPr>
        <w:t>grecească</w:t>
      </w:r>
      <w:proofErr w:type="spellEnd"/>
      <w:r w:rsidRPr="0089691E">
        <w:rPr>
          <w:i/>
        </w:rPr>
        <w:t xml:space="preserve">, </w:t>
      </w:r>
      <w:proofErr w:type="spellStart"/>
      <w:r w:rsidRPr="0089691E">
        <w:rPr>
          <w:i/>
        </w:rPr>
        <w:t>pentru</w:t>
      </w:r>
      <w:proofErr w:type="spellEnd"/>
      <w:r w:rsidRPr="0089691E">
        <w:rPr>
          <w:i/>
        </w:rPr>
        <w:t xml:space="preserve"> </w:t>
      </w:r>
      <w:proofErr w:type="spellStart"/>
      <w:r w:rsidRPr="0089691E">
        <w:rPr>
          <w:i/>
        </w:rPr>
        <w:t>că</w:t>
      </w:r>
      <w:proofErr w:type="spellEnd"/>
      <w:r w:rsidRPr="0089691E">
        <w:rPr>
          <w:i/>
        </w:rPr>
        <w:t xml:space="preserve"> </w:t>
      </w:r>
      <w:proofErr w:type="spellStart"/>
      <w:r w:rsidRPr="0089691E">
        <w:rPr>
          <w:i/>
        </w:rPr>
        <w:t>fațada</w:t>
      </w:r>
      <w:proofErr w:type="spellEnd"/>
      <w:r w:rsidRPr="0089691E">
        <w:rPr>
          <w:i/>
        </w:rPr>
        <w:t xml:space="preserve"> </w:t>
      </w:r>
      <w:proofErr w:type="spellStart"/>
      <w:r w:rsidRPr="0089691E">
        <w:rPr>
          <w:i/>
        </w:rPr>
        <w:t>teatrului</w:t>
      </w:r>
      <w:proofErr w:type="spellEnd"/>
      <w:r w:rsidRPr="0089691E">
        <w:rPr>
          <w:i/>
        </w:rPr>
        <w:t xml:space="preserve"> se </w:t>
      </w:r>
      <w:proofErr w:type="spellStart"/>
      <w:r w:rsidRPr="0089691E">
        <w:rPr>
          <w:i/>
        </w:rPr>
        <w:t>aseamănă</w:t>
      </w:r>
      <w:proofErr w:type="spellEnd"/>
      <w:r w:rsidRPr="0089691E">
        <w:rPr>
          <w:i/>
        </w:rPr>
        <w:t xml:space="preserve"> cu un </w:t>
      </w:r>
      <w:proofErr w:type="spellStart"/>
      <w:r w:rsidRPr="0089691E">
        <w:rPr>
          <w:i/>
        </w:rPr>
        <w:t>templu</w:t>
      </w:r>
      <w:proofErr w:type="spellEnd"/>
      <w:r w:rsidRPr="0089691E">
        <w:rPr>
          <w:i/>
        </w:rPr>
        <w:t xml:space="preserve"> </w:t>
      </w:r>
      <w:proofErr w:type="spellStart"/>
      <w:r w:rsidRPr="0089691E">
        <w:rPr>
          <w:i/>
        </w:rPr>
        <w:t>grecesc</w:t>
      </w:r>
      <w:proofErr w:type="spellEnd"/>
      <w:r w:rsidRPr="0089691E">
        <w:t xml:space="preserve"> (Greek influence, because the façade of the theatre resembles a Greek temple)</w:t>
      </w:r>
    </w:p>
    <w:p w14:paraId="4393F4DE" w14:textId="77777777" w:rsidR="0089691E" w:rsidRPr="0089691E" w:rsidRDefault="0089691E" w:rsidP="00DD3FB9">
      <w:pPr>
        <w:pStyle w:val="VCAAbullet"/>
      </w:pPr>
      <w:proofErr w:type="spellStart"/>
      <w:r w:rsidRPr="0089691E">
        <w:rPr>
          <w:i/>
        </w:rPr>
        <w:t>influența</w:t>
      </w:r>
      <w:proofErr w:type="spellEnd"/>
      <w:r w:rsidRPr="0089691E">
        <w:rPr>
          <w:i/>
        </w:rPr>
        <w:t xml:space="preserve"> </w:t>
      </w:r>
      <w:proofErr w:type="spellStart"/>
      <w:r w:rsidRPr="0089691E">
        <w:rPr>
          <w:i/>
        </w:rPr>
        <w:t>venețiană</w:t>
      </w:r>
      <w:proofErr w:type="spellEnd"/>
      <w:r w:rsidRPr="0089691E">
        <w:rPr>
          <w:i/>
        </w:rPr>
        <w:t>/</w:t>
      </w:r>
      <w:proofErr w:type="spellStart"/>
      <w:r w:rsidRPr="0089691E">
        <w:rPr>
          <w:i/>
        </w:rPr>
        <w:t>italiană</w:t>
      </w:r>
      <w:proofErr w:type="spellEnd"/>
      <w:r w:rsidRPr="0089691E">
        <w:rPr>
          <w:i/>
        </w:rPr>
        <w:t xml:space="preserve">, </w:t>
      </w:r>
      <w:proofErr w:type="spellStart"/>
      <w:r w:rsidRPr="0089691E">
        <w:rPr>
          <w:i/>
        </w:rPr>
        <w:t>dată</w:t>
      </w:r>
      <w:proofErr w:type="spellEnd"/>
      <w:r w:rsidRPr="0089691E">
        <w:rPr>
          <w:i/>
        </w:rPr>
        <w:t xml:space="preserve"> de </w:t>
      </w:r>
      <w:proofErr w:type="spellStart"/>
      <w:r w:rsidRPr="0089691E">
        <w:rPr>
          <w:i/>
        </w:rPr>
        <w:t>celebrul</w:t>
      </w:r>
      <w:proofErr w:type="spellEnd"/>
      <w:r w:rsidRPr="0089691E">
        <w:rPr>
          <w:i/>
        </w:rPr>
        <w:t xml:space="preserve"> </w:t>
      </w:r>
      <w:proofErr w:type="spellStart"/>
      <w:r w:rsidRPr="0089691E">
        <w:rPr>
          <w:i/>
        </w:rPr>
        <w:t>candelabru</w:t>
      </w:r>
      <w:proofErr w:type="spellEnd"/>
      <w:r w:rsidRPr="0089691E">
        <w:rPr>
          <w:i/>
        </w:rPr>
        <w:t xml:space="preserve"> din </w:t>
      </w:r>
      <w:proofErr w:type="spellStart"/>
      <w:r w:rsidRPr="0089691E">
        <w:rPr>
          <w:i/>
        </w:rPr>
        <w:t>cristal</w:t>
      </w:r>
      <w:proofErr w:type="spellEnd"/>
      <w:r w:rsidRPr="0089691E">
        <w:rPr>
          <w:i/>
        </w:rPr>
        <w:t xml:space="preserve"> de </w:t>
      </w:r>
      <w:proofErr w:type="spellStart"/>
      <w:r w:rsidRPr="0089691E">
        <w:rPr>
          <w:i/>
        </w:rPr>
        <w:t>Veneția</w:t>
      </w:r>
      <w:proofErr w:type="spellEnd"/>
      <w:r w:rsidRPr="0089691E">
        <w:t xml:space="preserve"> (Venetian/Italian influence, given by the famous Venetian crystal chandelier).</w:t>
      </w:r>
    </w:p>
    <w:p w14:paraId="1E25C364" w14:textId="77777777" w:rsidR="0089691E" w:rsidRPr="0089691E" w:rsidRDefault="0089691E" w:rsidP="0089691E">
      <w:pPr>
        <w:pStyle w:val="VCAAbody"/>
        <w:rPr>
          <w:lang w:val="en-AU"/>
        </w:rPr>
      </w:pPr>
      <w:proofErr w:type="gramStart"/>
      <w:r w:rsidRPr="0089691E">
        <w:rPr>
          <w:lang w:val="en-AU"/>
        </w:rPr>
        <w:t>The majority of</w:t>
      </w:r>
      <w:proofErr w:type="gramEnd"/>
      <w:r w:rsidRPr="0089691E">
        <w:rPr>
          <w:lang w:val="en-AU"/>
        </w:rPr>
        <w:t xml:space="preserve"> students identified at least two European sources of inspiration.</w:t>
      </w:r>
    </w:p>
    <w:p w14:paraId="29C58588" w14:textId="77777777" w:rsidR="0089691E" w:rsidRPr="0089691E" w:rsidRDefault="0089691E" w:rsidP="00DD3FB9">
      <w:pPr>
        <w:pStyle w:val="VCAAHeading4"/>
      </w:pPr>
      <w:r w:rsidRPr="0089691E">
        <w:t>Question 6b.</w:t>
      </w:r>
    </w:p>
    <w:p w14:paraId="19A080B5" w14:textId="77777777" w:rsidR="0089691E" w:rsidRPr="0089691E" w:rsidRDefault="0089691E" w:rsidP="0089691E">
      <w:pPr>
        <w:pStyle w:val="VCAAbody"/>
        <w:rPr>
          <w:i/>
        </w:rPr>
      </w:pPr>
      <w:r w:rsidRPr="0089691E">
        <w:rPr>
          <w:lang w:val="en-AU"/>
        </w:rPr>
        <w:t xml:space="preserve">Students had to explain the initial impressions of the speaker when he entered the Great Hall, including examples of the features that made an impression on him. </w:t>
      </w:r>
    </w:p>
    <w:p w14:paraId="3D76727A" w14:textId="77777777" w:rsidR="0089691E" w:rsidRPr="0089691E" w:rsidRDefault="0089691E" w:rsidP="00DD3FB9">
      <w:pPr>
        <w:pStyle w:val="VCAAbullet"/>
        <w:rPr>
          <w:lang w:val="en-GB"/>
        </w:rPr>
      </w:pPr>
      <w:proofErr w:type="spellStart"/>
      <w:r w:rsidRPr="00DD3FB9">
        <w:rPr>
          <w:i/>
          <w:iCs/>
        </w:rPr>
        <w:t>Vorbitorul</w:t>
      </w:r>
      <w:proofErr w:type="spellEnd"/>
      <w:r w:rsidRPr="00DD3FB9">
        <w:rPr>
          <w:i/>
          <w:iCs/>
        </w:rPr>
        <w:t>/</w:t>
      </w:r>
      <w:proofErr w:type="spellStart"/>
      <w:r w:rsidRPr="00DD3FB9">
        <w:rPr>
          <w:i/>
          <w:iCs/>
        </w:rPr>
        <w:t>Prezentatorul</w:t>
      </w:r>
      <w:proofErr w:type="spellEnd"/>
      <w:r w:rsidRPr="00DD3FB9">
        <w:rPr>
          <w:i/>
          <w:iCs/>
        </w:rPr>
        <w:t xml:space="preserve"> de podcast </w:t>
      </w:r>
      <w:proofErr w:type="gramStart"/>
      <w:r w:rsidRPr="00DD3FB9">
        <w:rPr>
          <w:i/>
          <w:iCs/>
        </w:rPr>
        <w:t>are</w:t>
      </w:r>
      <w:proofErr w:type="gramEnd"/>
      <w:r w:rsidRPr="00DD3FB9">
        <w:rPr>
          <w:i/>
          <w:iCs/>
        </w:rPr>
        <w:t xml:space="preserve"> </w:t>
      </w:r>
      <w:proofErr w:type="spellStart"/>
      <w:r w:rsidRPr="00DD3FB9">
        <w:rPr>
          <w:i/>
          <w:iCs/>
        </w:rPr>
        <w:t>impresia</w:t>
      </w:r>
      <w:proofErr w:type="spellEnd"/>
      <w:r w:rsidRPr="00DD3FB9">
        <w:rPr>
          <w:i/>
          <w:iCs/>
        </w:rPr>
        <w:t xml:space="preserve"> de </w:t>
      </w:r>
      <w:proofErr w:type="spellStart"/>
      <w:r w:rsidRPr="00DD3FB9">
        <w:rPr>
          <w:i/>
          <w:iCs/>
        </w:rPr>
        <w:t>abundență</w:t>
      </w:r>
      <w:proofErr w:type="spellEnd"/>
      <w:r w:rsidRPr="00DD3FB9">
        <w:rPr>
          <w:i/>
          <w:iCs/>
        </w:rPr>
        <w:t xml:space="preserve"> </w:t>
      </w:r>
      <w:proofErr w:type="spellStart"/>
      <w:r w:rsidRPr="00DD3FB9">
        <w:rPr>
          <w:i/>
          <w:iCs/>
        </w:rPr>
        <w:t>dată</w:t>
      </w:r>
      <w:proofErr w:type="spellEnd"/>
      <w:r w:rsidRPr="00DD3FB9">
        <w:rPr>
          <w:i/>
          <w:iCs/>
        </w:rPr>
        <w:t xml:space="preserve"> de </w:t>
      </w:r>
      <w:proofErr w:type="spellStart"/>
      <w:r w:rsidRPr="00DD3FB9">
        <w:rPr>
          <w:i/>
          <w:iCs/>
        </w:rPr>
        <w:t>contrastul</w:t>
      </w:r>
      <w:proofErr w:type="spellEnd"/>
      <w:r w:rsidRPr="00DD3FB9">
        <w:rPr>
          <w:i/>
          <w:iCs/>
        </w:rPr>
        <w:t xml:space="preserve"> </w:t>
      </w:r>
      <w:proofErr w:type="spellStart"/>
      <w:r w:rsidRPr="00DD3FB9">
        <w:rPr>
          <w:i/>
          <w:iCs/>
        </w:rPr>
        <w:t>dintre</w:t>
      </w:r>
      <w:proofErr w:type="spellEnd"/>
      <w:r w:rsidRPr="00DD3FB9">
        <w:rPr>
          <w:i/>
          <w:iCs/>
        </w:rPr>
        <w:t xml:space="preserve"> </w:t>
      </w:r>
      <w:proofErr w:type="spellStart"/>
      <w:r w:rsidRPr="00DD3FB9">
        <w:rPr>
          <w:i/>
          <w:iCs/>
        </w:rPr>
        <w:t>roșul</w:t>
      </w:r>
      <w:proofErr w:type="spellEnd"/>
      <w:r w:rsidRPr="00DD3FB9">
        <w:rPr>
          <w:i/>
          <w:iCs/>
        </w:rPr>
        <w:t xml:space="preserve"> </w:t>
      </w:r>
      <w:proofErr w:type="spellStart"/>
      <w:r w:rsidRPr="00DD3FB9">
        <w:rPr>
          <w:i/>
          <w:iCs/>
        </w:rPr>
        <w:t>arzător</w:t>
      </w:r>
      <w:proofErr w:type="spellEnd"/>
      <w:r w:rsidRPr="00DD3FB9">
        <w:rPr>
          <w:i/>
          <w:iCs/>
        </w:rPr>
        <w:t xml:space="preserve"> al </w:t>
      </w:r>
      <w:proofErr w:type="spellStart"/>
      <w:r w:rsidRPr="00DD3FB9">
        <w:rPr>
          <w:i/>
          <w:iCs/>
        </w:rPr>
        <w:t>tapițeriilor</w:t>
      </w:r>
      <w:proofErr w:type="spellEnd"/>
      <w:r w:rsidRPr="00DD3FB9">
        <w:rPr>
          <w:i/>
          <w:iCs/>
        </w:rPr>
        <w:t xml:space="preserve"> </w:t>
      </w:r>
      <w:proofErr w:type="spellStart"/>
      <w:r w:rsidRPr="00DD3FB9">
        <w:rPr>
          <w:i/>
          <w:iCs/>
        </w:rPr>
        <w:t>și</w:t>
      </w:r>
      <w:proofErr w:type="spellEnd"/>
      <w:r w:rsidRPr="00DD3FB9">
        <w:rPr>
          <w:i/>
          <w:iCs/>
        </w:rPr>
        <w:t xml:space="preserve"> </w:t>
      </w:r>
      <w:proofErr w:type="spellStart"/>
      <w:r w:rsidRPr="00DD3FB9">
        <w:rPr>
          <w:i/>
          <w:iCs/>
        </w:rPr>
        <w:t>detaliile</w:t>
      </w:r>
      <w:proofErr w:type="spellEnd"/>
      <w:r w:rsidRPr="00DD3FB9">
        <w:rPr>
          <w:i/>
          <w:iCs/>
        </w:rPr>
        <w:t xml:space="preserve"> </w:t>
      </w:r>
      <w:proofErr w:type="spellStart"/>
      <w:r w:rsidRPr="00DD3FB9">
        <w:rPr>
          <w:i/>
          <w:iCs/>
        </w:rPr>
        <w:t>aurite</w:t>
      </w:r>
      <w:proofErr w:type="spellEnd"/>
      <w:r w:rsidRPr="00DD3FB9">
        <w:rPr>
          <w:i/>
          <w:iCs/>
        </w:rPr>
        <w:t xml:space="preserve"> ale </w:t>
      </w:r>
      <w:proofErr w:type="spellStart"/>
      <w:r w:rsidRPr="00DD3FB9">
        <w:rPr>
          <w:i/>
          <w:iCs/>
        </w:rPr>
        <w:t>plafonului</w:t>
      </w:r>
      <w:proofErr w:type="spellEnd"/>
      <w:r w:rsidRPr="00DD3FB9">
        <w:rPr>
          <w:i/>
          <w:iCs/>
        </w:rPr>
        <w:t xml:space="preserve"> </w:t>
      </w:r>
      <w:proofErr w:type="spellStart"/>
      <w:r w:rsidRPr="00DD3FB9">
        <w:rPr>
          <w:i/>
          <w:iCs/>
        </w:rPr>
        <w:t>și</w:t>
      </w:r>
      <w:proofErr w:type="spellEnd"/>
      <w:r w:rsidRPr="00DD3FB9">
        <w:rPr>
          <w:i/>
          <w:iCs/>
        </w:rPr>
        <w:t xml:space="preserve"> de </w:t>
      </w:r>
      <w:proofErr w:type="spellStart"/>
      <w:r w:rsidRPr="00DD3FB9">
        <w:rPr>
          <w:i/>
          <w:iCs/>
        </w:rPr>
        <w:t>celebrul</w:t>
      </w:r>
      <w:proofErr w:type="spellEnd"/>
      <w:r w:rsidRPr="00DD3FB9">
        <w:rPr>
          <w:i/>
          <w:iCs/>
        </w:rPr>
        <w:t xml:space="preserve"> </w:t>
      </w:r>
      <w:proofErr w:type="spellStart"/>
      <w:r w:rsidRPr="00DD3FB9">
        <w:rPr>
          <w:i/>
          <w:iCs/>
        </w:rPr>
        <w:t>candelabru</w:t>
      </w:r>
      <w:proofErr w:type="spellEnd"/>
      <w:r w:rsidRPr="00DD3FB9">
        <w:rPr>
          <w:i/>
          <w:iCs/>
        </w:rPr>
        <w:t xml:space="preserve"> din </w:t>
      </w:r>
      <w:proofErr w:type="spellStart"/>
      <w:r w:rsidRPr="00DD3FB9">
        <w:rPr>
          <w:i/>
          <w:iCs/>
        </w:rPr>
        <w:t>cristal</w:t>
      </w:r>
      <w:proofErr w:type="spellEnd"/>
      <w:r w:rsidRPr="00DD3FB9">
        <w:rPr>
          <w:i/>
          <w:iCs/>
        </w:rPr>
        <w:t xml:space="preserve"> de </w:t>
      </w:r>
      <w:proofErr w:type="spellStart"/>
      <w:r w:rsidRPr="00DD3FB9">
        <w:rPr>
          <w:i/>
          <w:iCs/>
        </w:rPr>
        <w:t>Veneția</w:t>
      </w:r>
      <w:proofErr w:type="spellEnd"/>
      <w:r w:rsidRPr="00DD3FB9">
        <w:rPr>
          <w:i/>
          <w:iCs/>
        </w:rPr>
        <w:t>.</w:t>
      </w:r>
      <w:r w:rsidRPr="0089691E">
        <w:t xml:space="preserve"> (The speaker / podcast presenter has an impression of abundance given by the contrast between the burning red of the tapestries and the golden details of the ceiling and the famous Venetian crystal chandelier).</w:t>
      </w:r>
    </w:p>
    <w:p w14:paraId="04127A2E" w14:textId="77777777" w:rsidR="0089691E" w:rsidRPr="0089691E" w:rsidRDefault="0089691E" w:rsidP="00DD3FB9">
      <w:pPr>
        <w:pStyle w:val="VCAAbullet"/>
      </w:pPr>
      <w:proofErr w:type="spellStart"/>
      <w:r w:rsidRPr="00DD3FB9">
        <w:rPr>
          <w:i/>
          <w:iCs/>
        </w:rPr>
        <w:t>Vorbitorul</w:t>
      </w:r>
      <w:proofErr w:type="spellEnd"/>
      <w:r w:rsidRPr="00DD3FB9">
        <w:rPr>
          <w:i/>
          <w:iCs/>
        </w:rPr>
        <w:t>/</w:t>
      </w:r>
      <w:proofErr w:type="spellStart"/>
      <w:r w:rsidRPr="00DD3FB9">
        <w:rPr>
          <w:i/>
          <w:iCs/>
        </w:rPr>
        <w:t>Prezentatorul</w:t>
      </w:r>
      <w:proofErr w:type="spellEnd"/>
      <w:r w:rsidRPr="00DD3FB9">
        <w:rPr>
          <w:i/>
          <w:iCs/>
        </w:rPr>
        <w:t xml:space="preserve"> de podcast a </w:t>
      </w:r>
      <w:proofErr w:type="spellStart"/>
      <w:r w:rsidRPr="00DD3FB9">
        <w:rPr>
          <w:i/>
          <w:iCs/>
        </w:rPr>
        <w:t>fost</w:t>
      </w:r>
      <w:proofErr w:type="spellEnd"/>
      <w:r w:rsidRPr="00DD3FB9">
        <w:rPr>
          <w:i/>
          <w:iCs/>
        </w:rPr>
        <w:t xml:space="preserve"> </w:t>
      </w:r>
      <w:proofErr w:type="spellStart"/>
      <w:r w:rsidRPr="00DD3FB9">
        <w:rPr>
          <w:i/>
          <w:iCs/>
        </w:rPr>
        <w:t>surprins</w:t>
      </w:r>
      <w:proofErr w:type="spellEnd"/>
      <w:r w:rsidRPr="00DD3FB9">
        <w:rPr>
          <w:i/>
          <w:iCs/>
        </w:rPr>
        <w:t xml:space="preserve"> </w:t>
      </w:r>
      <w:proofErr w:type="spellStart"/>
      <w:r w:rsidRPr="00DD3FB9">
        <w:rPr>
          <w:i/>
          <w:iCs/>
        </w:rPr>
        <w:t>să</w:t>
      </w:r>
      <w:proofErr w:type="spellEnd"/>
      <w:r w:rsidRPr="00DD3FB9">
        <w:rPr>
          <w:i/>
          <w:iCs/>
        </w:rPr>
        <w:t xml:space="preserve"> </w:t>
      </w:r>
      <w:proofErr w:type="spellStart"/>
      <w:r w:rsidRPr="00DD3FB9">
        <w:rPr>
          <w:i/>
          <w:iCs/>
        </w:rPr>
        <w:t>afle</w:t>
      </w:r>
      <w:proofErr w:type="spellEnd"/>
      <w:r w:rsidRPr="00DD3FB9">
        <w:rPr>
          <w:i/>
          <w:iCs/>
        </w:rPr>
        <w:t xml:space="preserve"> </w:t>
      </w:r>
      <w:proofErr w:type="spellStart"/>
      <w:r w:rsidRPr="00DD3FB9">
        <w:rPr>
          <w:i/>
          <w:iCs/>
        </w:rPr>
        <w:t>că</w:t>
      </w:r>
      <w:proofErr w:type="spellEnd"/>
      <w:r w:rsidRPr="00DD3FB9">
        <w:rPr>
          <w:i/>
          <w:iCs/>
        </w:rPr>
        <w:t xml:space="preserve"> </w:t>
      </w:r>
      <w:proofErr w:type="spellStart"/>
      <w:r w:rsidRPr="00DD3FB9">
        <w:rPr>
          <w:i/>
          <w:iCs/>
        </w:rPr>
        <w:t>imaginea</w:t>
      </w:r>
      <w:proofErr w:type="spellEnd"/>
      <w:r w:rsidRPr="00DD3FB9">
        <w:rPr>
          <w:i/>
          <w:iCs/>
        </w:rPr>
        <w:t xml:space="preserve"> de pe </w:t>
      </w:r>
      <w:proofErr w:type="spellStart"/>
      <w:r w:rsidRPr="00DD3FB9">
        <w:rPr>
          <w:i/>
          <w:iCs/>
        </w:rPr>
        <w:t>cortina</w:t>
      </w:r>
      <w:proofErr w:type="spellEnd"/>
      <w:r w:rsidRPr="00DD3FB9">
        <w:rPr>
          <w:i/>
          <w:iCs/>
        </w:rPr>
        <w:t xml:space="preserve"> </w:t>
      </w:r>
      <w:proofErr w:type="spellStart"/>
      <w:r w:rsidRPr="00DD3FB9">
        <w:rPr>
          <w:i/>
          <w:iCs/>
        </w:rPr>
        <w:t>pictată</w:t>
      </w:r>
      <w:proofErr w:type="spellEnd"/>
      <w:r w:rsidRPr="00DD3FB9">
        <w:rPr>
          <w:i/>
          <w:iCs/>
        </w:rPr>
        <w:t xml:space="preserve">, cu </w:t>
      </w:r>
      <w:proofErr w:type="spellStart"/>
      <w:r w:rsidRPr="00DD3FB9">
        <w:rPr>
          <w:i/>
          <w:iCs/>
        </w:rPr>
        <w:t>cele</w:t>
      </w:r>
      <w:proofErr w:type="spellEnd"/>
      <w:r w:rsidRPr="00DD3FB9">
        <w:rPr>
          <w:i/>
          <w:iCs/>
        </w:rPr>
        <w:t xml:space="preserve"> </w:t>
      </w:r>
      <w:proofErr w:type="spellStart"/>
      <w:r w:rsidRPr="00DD3FB9">
        <w:rPr>
          <w:i/>
          <w:iCs/>
        </w:rPr>
        <w:t>trei</w:t>
      </w:r>
      <w:proofErr w:type="spellEnd"/>
      <w:r w:rsidRPr="00DD3FB9">
        <w:rPr>
          <w:i/>
          <w:iCs/>
        </w:rPr>
        <w:t xml:space="preserve"> </w:t>
      </w:r>
      <w:proofErr w:type="spellStart"/>
      <w:r w:rsidRPr="00DD3FB9">
        <w:rPr>
          <w:i/>
          <w:iCs/>
        </w:rPr>
        <w:t>tinere</w:t>
      </w:r>
      <w:proofErr w:type="spellEnd"/>
      <w:r w:rsidRPr="00DD3FB9">
        <w:rPr>
          <w:i/>
          <w:iCs/>
        </w:rPr>
        <w:t xml:space="preserve"> </w:t>
      </w:r>
      <w:proofErr w:type="spellStart"/>
      <w:r w:rsidRPr="00DD3FB9">
        <w:rPr>
          <w:i/>
          <w:iCs/>
        </w:rPr>
        <w:t>fecioare</w:t>
      </w:r>
      <w:proofErr w:type="spellEnd"/>
      <w:r w:rsidRPr="00DD3FB9">
        <w:rPr>
          <w:i/>
          <w:iCs/>
        </w:rPr>
        <w:t xml:space="preserve"> care </w:t>
      </w:r>
      <w:proofErr w:type="spellStart"/>
      <w:r w:rsidRPr="00DD3FB9">
        <w:rPr>
          <w:i/>
          <w:iCs/>
        </w:rPr>
        <w:t>dansează</w:t>
      </w:r>
      <w:proofErr w:type="spellEnd"/>
      <w:r w:rsidRPr="00DD3FB9">
        <w:rPr>
          <w:i/>
          <w:iCs/>
        </w:rPr>
        <w:t xml:space="preserve"> </w:t>
      </w:r>
      <w:proofErr w:type="spellStart"/>
      <w:r w:rsidRPr="00DD3FB9">
        <w:rPr>
          <w:i/>
          <w:iCs/>
        </w:rPr>
        <w:t>grațios</w:t>
      </w:r>
      <w:proofErr w:type="spellEnd"/>
      <w:r w:rsidRPr="00DD3FB9">
        <w:rPr>
          <w:i/>
          <w:iCs/>
        </w:rPr>
        <w:t xml:space="preserve">, are o </w:t>
      </w:r>
      <w:proofErr w:type="spellStart"/>
      <w:r w:rsidRPr="00DD3FB9">
        <w:rPr>
          <w:i/>
          <w:iCs/>
        </w:rPr>
        <w:t>semnificație</w:t>
      </w:r>
      <w:proofErr w:type="spellEnd"/>
      <w:r w:rsidRPr="00DD3FB9">
        <w:rPr>
          <w:i/>
          <w:iCs/>
        </w:rPr>
        <w:t xml:space="preserve"> </w:t>
      </w:r>
      <w:proofErr w:type="spellStart"/>
      <w:r w:rsidRPr="00DD3FB9">
        <w:rPr>
          <w:i/>
          <w:iCs/>
        </w:rPr>
        <w:t>istorică</w:t>
      </w:r>
      <w:proofErr w:type="spellEnd"/>
      <w:r w:rsidRPr="00DD3FB9">
        <w:rPr>
          <w:i/>
          <w:iCs/>
        </w:rPr>
        <w:t xml:space="preserve">: </w:t>
      </w:r>
      <w:proofErr w:type="spellStart"/>
      <w:r w:rsidRPr="00DD3FB9">
        <w:rPr>
          <w:i/>
          <w:iCs/>
        </w:rPr>
        <w:t>simbolizează</w:t>
      </w:r>
      <w:proofErr w:type="spellEnd"/>
      <w:r w:rsidRPr="00DD3FB9">
        <w:rPr>
          <w:i/>
          <w:iCs/>
        </w:rPr>
        <w:t xml:space="preserve"> </w:t>
      </w:r>
      <w:proofErr w:type="spellStart"/>
      <w:r w:rsidRPr="00DD3FB9">
        <w:rPr>
          <w:i/>
          <w:iCs/>
        </w:rPr>
        <w:t>unirea</w:t>
      </w:r>
      <w:proofErr w:type="spellEnd"/>
      <w:r w:rsidRPr="00DD3FB9">
        <w:rPr>
          <w:i/>
          <w:iCs/>
        </w:rPr>
        <w:t xml:space="preserve"> </w:t>
      </w:r>
      <w:proofErr w:type="spellStart"/>
      <w:r w:rsidRPr="00DD3FB9">
        <w:rPr>
          <w:i/>
          <w:iCs/>
        </w:rPr>
        <w:t>principatelor</w:t>
      </w:r>
      <w:proofErr w:type="spellEnd"/>
      <w:r w:rsidRPr="00DD3FB9">
        <w:rPr>
          <w:i/>
          <w:iCs/>
        </w:rPr>
        <w:t xml:space="preserve"> </w:t>
      </w:r>
      <w:proofErr w:type="spellStart"/>
      <w:r w:rsidRPr="00DD3FB9">
        <w:rPr>
          <w:i/>
          <w:iCs/>
        </w:rPr>
        <w:t>române</w:t>
      </w:r>
      <w:proofErr w:type="spellEnd"/>
      <w:r w:rsidRPr="00DD3FB9">
        <w:rPr>
          <w:i/>
          <w:iCs/>
        </w:rPr>
        <w:t>.</w:t>
      </w:r>
      <w:r w:rsidRPr="0089691E">
        <w:t xml:space="preserve"> (The speaker / podcast presenter was surprised to learn that the image on the painted curtain, with the three young maidens dancing gracefully, has a historical significance: it symbolises the union of the Romanian principalities).</w:t>
      </w:r>
    </w:p>
    <w:p w14:paraId="53E5F19B" w14:textId="77777777" w:rsidR="0089691E" w:rsidRPr="0089691E" w:rsidRDefault="0089691E" w:rsidP="0089691E">
      <w:pPr>
        <w:pStyle w:val="VCAAbody"/>
        <w:rPr>
          <w:lang w:val="en-AU"/>
        </w:rPr>
      </w:pPr>
      <w:r w:rsidRPr="0089691E">
        <w:rPr>
          <w:lang w:val="en-AU"/>
        </w:rPr>
        <w:t xml:space="preserve">Students who identified both impressions and explained them received full marks. </w:t>
      </w:r>
    </w:p>
    <w:p w14:paraId="3772984F" w14:textId="77777777" w:rsidR="0089691E" w:rsidRPr="0089691E" w:rsidRDefault="0089691E" w:rsidP="00DD3FB9">
      <w:pPr>
        <w:pStyle w:val="VCAAHeading2"/>
        <w:rPr>
          <w:lang w:val="en-AU"/>
        </w:rPr>
      </w:pPr>
      <w:r w:rsidRPr="0089691E">
        <w:rPr>
          <w:lang w:val="en-AU"/>
        </w:rPr>
        <w:br w:type="page"/>
      </w:r>
      <w:r w:rsidRPr="0089691E">
        <w:rPr>
          <w:lang w:val="en-AU"/>
        </w:rPr>
        <w:lastRenderedPageBreak/>
        <w:t>Section 2: Reading and responding</w:t>
      </w:r>
    </w:p>
    <w:p w14:paraId="4249CFBD" w14:textId="77777777" w:rsidR="0089691E" w:rsidRPr="0089691E" w:rsidRDefault="0089691E" w:rsidP="00DD3FB9">
      <w:pPr>
        <w:pStyle w:val="VCAAHeading3"/>
        <w:rPr>
          <w:lang w:val="en-AU"/>
        </w:rPr>
      </w:pPr>
      <w:r w:rsidRPr="0089691E">
        <w:rPr>
          <w:lang w:val="en-AU"/>
        </w:rPr>
        <w:t>Part A – Reading and responding in English</w:t>
      </w:r>
    </w:p>
    <w:p w14:paraId="24B3529D" w14:textId="77777777" w:rsidR="0089691E" w:rsidRPr="0089691E" w:rsidRDefault="0089691E" w:rsidP="00DD3FB9">
      <w:pPr>
        <w:pStyle w:val="VCAAHeading4"/>
      </w:pPr>
      <w:r w:rsidRPr="0089691E">
        <w:t>Question 7a.</w:t>
      </w:r>
    </w:p>
    <w:p w14:paraId="0E75196B" w14:textId="77777777" w:rsidR="0089691E" w:rsidRPr="0089691E" w:rsidRDefault="0089691E" w:rsidP="0089691E">
      <w:pPr>
        <w:pStyle w:val="VCAAbody"/>
        <w:rPr>
          <w:lang w:val="en-AU"/>
        </w:rPr>
      </w:pPr>
      <w:r w:rsidRPr="0089691E">
        <w:rPr>
          <w:lang w:val="en-AU"/>
        </w:rPr>
        <w:t>Any two of the following:</w:t>
      </w:r>
    </w:p>
    <w:p w14:paraId="3D5CE32E" w14:textId="77777777" w:rsidR="0089691E" w:rsidRPr="0089691E" w:rsidRDefault="0089691E" w:rsidP="00DD3FB9">
      <w:pPr>
        <w:pStyle w:val="VCAAbullet"/>
      </w:pPr>
      <w:r w:rsidRPr="0089691E">
        <w:t>Ioana researched the topic beforehand / she gave background information / she took her role seriously.</w:t>
      </w:r>
    </w:p>
    <w:p w14:paraId="2F84363A" w14:textId="77777777" w:rsidR="0089691E" w:rsidRPr="0089691E" w:rsidRDefault="0089691E" w:rsidP="00DD3FB9">
      <w:pPr>
        <w:pStyle w:val="VCAAbullet"/>
      </w:pPr>
      <w:r w:rsidRPr="0089691E">
        <w:t>Ioana’s brother enjoyed the lesson.</w:t>
      </w:r>
    </w:p>
    <w:p w14:paraId="7E2112BA" w14:textId="77777777" w:rsidR="0089691E" w:rsidRPr="0089691E" w:rsidRDefault="0089691E" w:rsidP="00DD3FB9">
      <w:pPr>
        <w:pStyle w:val="VCAAbullet"/>
      </w:pPr>
      <w:r w:rsidRPr="0089691E">
        <w:t>Ioana’s brother suggests that she should be a teacher.</w:t>
      </w:r>
    </w:p>
    <w:p w14:paraId="55D86A99" w14:textId="77777777" w:rsidR="0089691E" w:rsidRPr="0089691E" w:rsidRDefault="0089691E" w:rsidP="0089691E">
      <w:pPr>
        <w:pStyle w:val="VCAAbody"/>
        <w:rPr>
          <w:lang w:val="en-AU"/>
        </w:rPr>
      </w:pPr>
      <w:r w:rsidRPr="0089691E">
        <w:rPr>
          <w:lang w:val="en-AU"/>
        </w:rPr>
        <w:t>Most student responses were correct or partially correct.</w:t>
      </w:r>
    </w:p>
    <w:p w14:paraId="6A7E4154" w14:textId="77777777" w:rsidR="0089691E" w:rsidRPr="0089691E" w:rsidRDefault="0089691E" w:rsidP="00DD3FB9">
      <w:pPr>
        <w:pStyle w:val="VCAAHeading4"/>
      </w:pPr>
      <w:r w:rsidRPr="0089691E">
        <w:t>Question 7b.</w:t>
      </w:r>
    </w:p>
    <w:p w14:paraId="089D13E1" w14:textId="77777777" w:rsidR="0089691E" w:rsidRPr="0089691E" w:rsidRDefault="0089691E" w:rsidP="0089691E">
      <w:pPr>
        <w:pStyle w:val="VCAAbody"/>
        <w:rPr>
          <w:lang w:val="en-AU"/>
        </w:rPr>
      </w:pPr>
      <w:r w:rsidRPr="0089691E">
        <w:rPr>
          <w:lang w:val="en-AU"/>
        </w:rPr>
        <w:t>The text mentions two symbols: the egg, which symbolises the beginning of the world or the beginning of life, and the colour red, which represents victory. Students received one mark for each symbol they listed.</w:t>
      </w:r>
    </w:p>
    <w:p w14:paraId="0D10427C" w14:textId="77777777" w:rsidR="0089691E" w:rsidRPr="0089691E" w:rsidRDefault="0089691E" w:rsidP="0089691E">
      <w:pPr>
        <w:pStyle w:val="VCAAbody"/>
        <w:rPr>
          <w:lang w:val="en-AU"/>
        </w:rPr>
      </w:pPr>
      <w:r w:rsidRPr="0089691E">
        <w:rPr>
          <w:lang w:val="en-AU"/>
        </w:rPr>
        <w:t>Most students identified at least one correct symbol.</w:t>
      </w:r>
    </w:p>
    <w:p w14:paraId="43D334D0" w14:textId="77777777" w:rsidR="0089691E" w:rsidRPr="0089691E" w:rsidRDefault="0089691E" w:rsidP="00DD3FB9">
      <w:pPr>
        <w:pStyle w:val="VCAAHeading4"/>
      </w:pPr>
      <w:r w:rsidRPr="0089691E">
        <w:t>Question 7c.</w:t>
      </w:r>
    </w:p>
    <w:p w14:paraId="189DD805" w14:textId="77777777" w:rsidR="0089691E" w:rsidRPr="0089691E" w:rsidRDefault="0089691E" w:rsidP="0089691E">
      <w:pPr>
        <w:pStyle w:val="VCAAbody"/>
        <w:rPr>
          <w:bCs/>
          <w:iCs/>
          <w:lang w:val="en-AU"/>
        </w:rPr>
      </w:pPr>
      <w:r w:rsidRPr="0089691E">
        <w:rPr>
          <w:bCs/>
          <w:lang w:val="en-AU"/>
        </w:rPr>
        <w:t xml:space="preserve">There were two possible answers to this question, and students received the mark if they listed either of them: </w:t>
      </w:r>
      <w:r w:rsidRPr="0089691E">
        <w:rPr>
          <w:bCs/>
          <w:iCs/>
          <w:lang w:val="en-AU"/>
        </w:rPr>
        <w:t>at the time of the spring equinox OR at the time of New Year.</w:t>
      </w:r>
    </w:p>
    <w:p w14:paraId="7A750417" w14:textId="77777777" w:rsidR="0089691E" w:rsidRPr="0089691E" w:rsidRDefault="0089691E" w:rsidP="0089691E">
      <w:pPr>
        <w:pStyle w:val="VCAAbody"/>
        <w:rPr>
          <w:bCs/>
          <w:iCs/>
          <w:lang w:val="en-AU"/>
        </w:rPr>
      </w:pPr>
      <w:r w:rsidRPr="0089691E">
        <w:rPr>
          <w:bCs/>
          <w:iCs/>
          <w:lang w:val="en-AU"/>
        </w:rPr>
        <w:t>All students responded correctly to this question.</w:t>
      </w:r>
    </w:p>
    <w:p w14:paraId="762AE31C" w14:textId="77777777" w:rsidR="0089691E" w:rsidRPr="0089691E" w:rsidRDefault="0089691E" w:rsidP="00DD3FB9">
      <w:pPr>
        <w:pStyle w:val="VCAAHeading4"/>
      </w:pPr>
      <w:r w:rsidRPr="0089691E">
        <w:t>Question 8a.</w:t>
      </w:r>
    </w:p>
    <w:p w14:paraId="665793A5" w14:textId="77777777" w:rsidR="0089691E" w:rsidRPr="0089691E" w:rsidRDefault="0089691E" w:rsidP="0089691E">
      <w:pPr>
        <w:pStyle w:val="VCAAbody"/>
        <w:rPr>
          <w:bCs/>
          <w:lang w:val="en-AU"/>
        </w:rPr>
      </w:pPr>
      <w:r w:rsidRPr="0089691E">
        <w:rPr>
          <w:bCs/>
          <w:lang w:val="en-AU"/>
        </w:rPr>
        <w:t xml:space="preserve">The people who live in the villages surrounding the </w:t>
      </w:r>
      <w:proofErr w:type="spellStart"/>
      <w:r w:rsidRPr="0089691E">
        <w:rPr>
          <w:bCs/>
          <w:lang w:val="en-AU"/>
        </w:rPr>
        <w:t>Snagov</w:t>
      </w:r>
      <w:proofErr w:type="spellEnd"/>
      <w:r w:rsidRPr="0089691E">
        <w:rPr>
          <w:bCs/>
          <w:lang w:val="en-AU"/>
        </w:rPr>
        <w:t xml:space="preserve"> lake have ancient origins because:</w:t>
      </w:r>
    </w:p>
    <w:p w14:paraId="48C7FF20" w14:textId="77777777" w:rsidR="0089691E" w:rsidRPr="0089691E" w:rsidRDefault="0089691E" w:rsidP="00DD3FB9">
      <w:pPr>
        <w:pStyle w:val="VCAAbullet"/>
      </w:pPr>
      <w:r w:rsidRPr="0089691E">
        <w:t>they use the old fishing terminology/language/words, which came into existence at the same time as the ancient water lilies</w:t>
      </w:r>
    </w:p>
    <w:p w14:paraId="3B9354D4" w14:textId="77777777" w:rsidR="0089691E" w:rsidRPr="0089691E" w:rsidRDefault="0089691E" w:rsidP="00DD3FB9">
      <w:pPr>
        <w:pStyle w:val="VCAAbullet"/>
      </w:pPr>
      <w:r w:rsidRPr="0089691E">
        <w:t>the locals know the lake ‘down to the most hidden spots’ / the lake is familiar to the locals / the locals have known how to interpret the lake since time immemorial</w:t>
      </w:r>
    </w:p>
    <w:p w14:paraId="1E2A1991" w14:textId="77777777" w:rsidR="0089691E" w:rsidRPr="0089691E" w:rsidRDefault="0089691E" w:rsidP="00DD3FB9">
      <w:pPr>
        <w:pStyle w:val="VCAAbullet"/>
      </w:pPr>
      <w:r w:rsidRPr="0089691E">
        <w:t>the locals have ancient knowledge of controlling nature/snakes.</w:t>
      </w:r>
    </w:p>
    <w:p w14:paraId="50238D44" w14:textId="77777777" w:rsidR="0089691E" w:rsidRPr="0089691E" w:rsidRDefault="0089691E" w:rsidP="0089691E">
      <w:pPr>
        <w:pStyle w:val="VCAAbody"/>
        <w:rPr>
          <w:lang w:val="en-AU"/>
        </w:rPr>
      </w:pPr>
      <w:r w:rsidRPr="0089691E">
        <w:rPr>
          <w:lang w:val="en-AU"/>
        </w:rPr>
        <w:t>Most students demonstrated a very good understanding of the text and provided at least one correct answer. Students are advised to use various reading strategies (skimming and scanning) for this type of question to help them locate all possible answers in the text.</w:t>
      </w:r>
    </w:p>
    <w:p w14:paraId="7EEF4F61" w14:textId="77777777" w:rsidR="0089691E" w:rsidRPr="0089691E" w:rsidRDefault="0089691E" w:rsidP="00DD3FB9">
      <w:pPr>
        <w:pStyle w:val="VCAAHeading4"/>
      </w:pPr>
      <w:r w:rsidRPr="0089691E">
        <w:t>Question 8b.</w:t>
      </w:r>
    </w:p>
    <w:p w14:paraId="3DC528BC" w14:textId="77777777" w:rsidR="0089691E" w:rsidRPr="0089691E" w:rsidRDefault="0089691E" w:rsidP="0089691E">
      <w:pPr>
        <w:pStyle w:val="VCAAbody"/>
        <w:rPr>
          <w:lang w:val="en-AU"/>
        </w:rPr>
      </w:pPr>
      <w:r w:rsidRPr="0089691E">
        <w:rPr>
          <w:lang w:val="en-AU"/>
        </w:rPr>
        <w:t>Any two of the following.</w:t>
      </w:r>
    </w:p>
    <w:p w14:paraId="4FB88EBC" w14:textId="77777777" w:rsidR="0089691E" w:rsidRPr="0089691E" w:rsidRDefault="0089691E" w:rsidP="0089691E">
      <w:pPr>
        <w:pStyle w:val="VCAAbody"/>
      </w:pPr>
      <w:proofErr w:type="spellStart"/>
      <w:r w:rsidRPr="0089691E">
        <w:t>Neculai’s</w:t>
      </w:r>
      <w:proofErr w:type="spellEnd"/>
      <w:r w:rsidRPr="0089691E">
        <w:t xml:space="preserve"> actions towards the snake reveal:</w:t>
      </w:r>
    </w:p>
    <w:p w14:paraId="7648A559" w14:textId="77777777" w:rsidR="0089691E" w:rsidRPr="0089691E" w:rsidRDefault="0089691E" w:rsidP="00DD3FB9">
      <w:pPr>
        <w:pStyle w:val="VCAAbullet"/>
      </w:pPr>
      <w:r w:rsidRPr="0089691E">
        <w:t>the religious beliefs of the local people</w:t>
      </w:r>
    </w:p>
    <w:p w14:paraId="5BFC4C7A" w14:textId="77777777" w:rsidR="0089691E" w:rsidRPr="0089691E" w:rsidRDefault="0089691E" w:rsidP="00DD3FB9">
      <w:pPr>
        <w:pStyle w:val="VCAAbullet"/>
      </w:pPr>
      <w:r w:rsidRPr="0089691E">
        <w:t>the respect for nature / for the lake and its living creatures / snakes</w:t>
      </w:r>
    </w:p>
    <w:p w14:paraId="790EDBFA" w14:textId="77777777" w:rsidR="0089691E" w:rsidRPr="0089691E" w:rsidRDefault="0089691E" w:rsidP="00DD3FB9">
      <w:pPr>
        <w:pStyle w:val="VCAAbullet"/>
      </w:pPr>
      <w:r w:rsidRPr="0089691E">
        <w:t>villagers pass on this respect, knowledge of spells and magic, and traditions from one generation to the next.</w:t>
      </w:r>
    </w:p>
    <w:p w14:paraId="4A1A0918" w14:textId="499F261F" w:rsidR="00DD3FB9" w:rsidRDefault="0089691E" w:rsidP="0089691E">
      <w:pPr>
        <w:pStyle w:val="VCAAbody"/>
        <w:rPr>
          <w:lang w:val="en-AU"/>
        </w:rPr>
      </w:pPr>
      <w:proofErr w:type="gramStart"/>
      <w:r w:rsidRPr="0089691E">
        <w:rPr>
          <w:lang w:val="en-AU"/>
        </w:rPr>
        <w:t>The majority of</w:t>
      </w:r>
      <w:proofErr w:type="gramEnd"/>
      <w:r w:rsidRPr="0089691E">
        <w:rPr>
          <w:lang w:val="en-AU"/>
        </w:rPr>
        <w:t xml:space="preserve"> students were able to identify at least one correct answer.</w:t>
      </w:r>
    </w:p>
    <w:p w14:paraId="79864980" w14:textId="77777777" w:rsidR="00DD3FB9" w:rsidRDefault="00DD3FB9">
      <w:pPr>
        <w:rPr>
          <w:rFonts w:ascii="Arial" w:hAnsi="Arial" w:cs="Arial"/>
          <w:color w:val="000000" w:themeColor="text1"/>
          <w:sz w:val="20"/>
          <w:lang w:val="en-AU"/>
        </w:rPr>
      </w:pPr>
      <w:r>
        <w:rPr>
          <w:lang w:val="en-AU"/>
        </w:rPr>
        <w:br w:type="page"/>
      </w:r>
    </w:p>
    <w:p w14:paraId="63DBC08C" w14:textId="77777777" w:rsidR="0089691E" w:rsidRPr="0089691E" w:rsidRDefault="0089691E" w:rsidP="00DD3FB9">
      <w:pPr>
        <w:pStyle w:val="VCAAHeading3"/>
        <w:rPr>
          <w:lang w:val="en-AU"/>
        </w:rPr>
      </w:pPr>
      <w:r w:rsidRPr="0089691E">
        <w:rPr>
          <w:lang w:val="en-AU"/>
        </w:rPr>
        <w:lastRenderedPageBreak/>
        <w:t>Part B – Reading and responding in Romanian</w:t>
      </w:r>
    </w:p>
    <w:p w14:paraId="0076AB1B" w14:textId="77777777" w:rsidR="0089691E" w:rsidRPr="0089691E" w:rsidRDefault="0089691E" w:rsidP="00DD3FB9">
      <w:pPr>
        <w:pStyle w:val="VCAAHeading4"/>
      </w:pPr>
      <w:r w:rsidRPr="0089691E">
        <w:t>Question 9</w:t>
      </w:r>
    </w:p>
    <w:p w14:paraId="638EE207" w14:textId="77777777" w:rsidR="0089691E" w:rsidRPr="0089691E" w:rsidRDefault="0089691E" w:rsidP="0089691E">
      <w:pPr>
        <w:pStyle w:val="VCAAbody"/>
        <w:rPr>
          <w:lang w:val="en-AU"/>
        </w:rPr>
      </w:pPr>
      <w:r w:rsidRPr="0089691E">
        <w:rPr>
          <w:lang w:val="en-AU"/>
        </w:rPr>
        <w:t>Students had to read the prompt text then write a reflective journal entry from the perspective of the elderly lord, after his conversation with the peasant. Students had to explain how the elderly lord changed his mind about the value of possessions and came to the realisation that he could learn from the peasant.</w:t>
      </w:r>
    </w:p>
    <w:p w14:paraId="7B8221B9" w14:textId="77777777" w:rsidR="0089691E" w:rsidRPr="0089691E" w:rsidRDefault="0089691E" w:rsidP="0089691E">
      <w:pPr>
        <w:pStyle w:val="VCAAbody"/>
        <w:rPr>
          <w:lang w:val="en-AU"/>
        </w:rPr>
      </w:pPr>
      <w:r w:rsidRPr="0089691E">
        <w:rPr>
          <w:lang w:val="en-AU"/>
        </w:rPr>
        <w:t>After reading the text, it was paramount for the students to identify the moral of the text: something that benefits the entire community (a rain in times of drought) is of greater value than something that benefits a single person (the magnificent palace).</w:t>
      </w:r>
    </w:p>
    <w:p w14:paraId="4A54B330" w14:textId="77777777" w:rsidR="0089691E" w:rsidRPr="0089691E" w:rsidRDefault="0089691E" w:rsidP="0089691E">
      <w:pPr>
        <w:pStyle w:val="VCAAbody"/>
        <w:rPr>
          <w:lang w:val="en-AU"/>
        </w:rPr>
      </w:pPr>
      <w:r w:rsidRPr="0089691E">
        <w:rPr>
          <w:lang w:val="en-AU"/>
        </w:rPr>
        <w:t>Most students understood the tale and covered the main points – the meeting with the peasant and the reflection of the elderly man.</w:t>
      </w:r>
    </w:p>
    <w:p w14:paraId="2E6B1161" w14:textId="77777777" w:rsidR="0089691E" w:rsidRPr="0089691E" w:rsidRDefault="0089691E" w:rsidP="0089691E">
      <w:pPr>
        <w:pStyle w:val="VCAAbody"/>
        <w:rPr>
          <w:lang w:val="en-AU"/>
        </w:rPr>
      </w:pPr>
      <w:r w:rsidRPr="0089691E">
        <w:rPr>
          <w:lang w:val="en-AU"/>
        </w:rPr>
        <w:t>Responses that scored highly were well structured and detailed, with strong references to the text and to the moral of the tale. Most responses followed the layout of a journal page, including a greeting and the date, were written in the first person, followed a logical presentation of events and drew a conclusion.</w:t>
      </w:r>
    </w:p>
    <w:p w14:paraId="5C868104" w14:textId="77777777" w:rsidR="0089691E" w:rsidRPr="0089691E" w:rsidRDefault="0089691E" w:rsidP="00DD3FB9">
      <w:pPr>
        <w:pStyle w:val="VCAAHeading2"/>
        <w:rPr>
          <w:lang w:val="en-AU"/>
        </w:rPr>
      </w:pPr>
      <w:r w:rsidRPr="0089691E">
        <w:rPr>
          <w:lang w:val="en-AU"/>
        </w:rPr>
        <w:t>Section 3: Writing in Romanian</w:t>
      </w:r>
    </w:p>
    <w:p w14:paraId="2F105AEF" w14:textId="77777777" w:rsidR="0089691E" w:rsidRPr="0089691E" w:rsidRDefault="0089691E" w:rsidP="0089691E">
      <w:pPr>
        <w:pStyle w:val="VCAAbody"/>
        <w:rPr>
          <w:lang w:val="en-AU"/>
        </w:rPr>
      </w:pPr>
      <w:r w:rsidRPr="0089691E">
        <w:rPr>
          <w:lang w:val="en-AU"/>
        </w:rPr>
        <w:t xml:space="preserve">Students generally understood the tasks and wrote very well in this section. Some written pieces demonstrated an excellent development of ideas and included information relevant to the tasks. These responses were free from grammar and syntax errors and incorporated authentic vocabulary such as </w:t>
      </w:r>
      <w:proofErr w:type="spellStart"/>
      <w:r w:rsidRPr="0089691E">
        <w:rPr>
          <w:i/>
          <w:lang w:val="en-AU"/>
        </w:rPr>
        <w:t>măreț</w:t>
      </w:r>
      <w:proofErr w:type="spellEnd"/>
      <w:r w:rsidRPr="0089691E">
        <w:rPr>
          <w:lang w:val="en-AU"/>
        </w:rPr>
        <w:t xml:space="preserve"> (grand), </w:t>
      </w:r>
      <w:proofErr w:type="spellStart"/>
      <w:r w:rsidRPr="0089691E">
        <w:rPr>
          <w:i/>
          <w:lang w:val="en-AU"/>
        </w:rPr>
        <w:t>zvon</w:t>
      </w:r>
      <w:proofErr w:type="spellEnd"/>
      <w:r w:rsidRPr="0089691E">
        <w:rPr>
          <w:lang w:val="en-AU"/>
        </w:rPr>
        <w:t xml:space="preserve"> (rumour), </w:t>
      </w:r>
      <w:proofErr w:type="spellStart"/>
      <w:r w:rsidRPr="0089691E">
        <w:rPr>
          <w:i/>
          <w:lang w:val="en-AU"/>
        </w:rPr>
        <w:t>sărăcăcios</w:t>
      </w:r>
      <w:proofErr w:type="spellEnd"/>
      <w:r w:rsidRPr="0089691E">
        <w:rPr>
          <w:lang w:val="en-AU"/>
        </w:rPr>
        <w:t xml:space="preserve"> (poor) and expressions such as </w:t>
      </w:r>
      <w:proofErr w:type="spellStart"/>
      <w:r w:rsidRPr="0089691E">
        <w:rPr>
          <w:i/>
          <w:lang w:val="en-AU"/>
        </w:rPr>
        <w:t>când</w:t>
      </w:r>
      <w:proofErr w:type="spellEnd"/>
      <w:r w:rsidRPr="0089691E">
        <w:rPr>
          <w:i/>
          <w:lang w:val="en-AU"/>
        </w:rPr>
        <w:t xml:space="preserve"> </w:t>
      </w:r>
      <w:proofErr w:type="spellStart"/>
      <w:r w:rsidRPr="0089691E">
        <w:rPr>
          <w:i/>
          <w:lang w:val="en-AU"/>
        </w:rPr>
        <w:t>voi</w:t>
      </w:r>
      <w:proofErr w:type="spellEnd"/>
      <w:r w:rsidRPr="0089691E">
        <w:rPr>
          <w:i/>
          <w:lang w:val="en-AU"/>
        </w:rPr>
        <w:t xml:space="preserve"> fi la </w:t>
      </w:r>
      <w:proofErr w:type="spellStart"/>
      <w:r w:rsidRPr="0089691E">
        <w:rPr>
          <w:i/>
          <w:lang w:val="en-AU"/>
        </w:rPr>
        <w:t>strâmtoare</w:t>
      </w:r>
      <w:proofErr w:type="spellEnd"/>
      <w:r w:rsidRPr="0089691E">
        <w:rPr>
          <w:lang w:val="en-AU"/>
        </w:rPr>
        <w:t xml:space="preserve"> (when in need) and </w:t>
      </w:r>
      <w:proofErr w:type="spellStart"/>
      <w:r w:rsidRPr="0089691E">
        <w:rPr>
          <w:i/>
          <w:lang w:val="en-AU"/>
        </w:rPr>
        <w:t>roșu</w:t>
      </w:r>
      <w:proofErr w:type="spellEnd"/>
      <w:r w:rsidRPr="0089691E">
        <w:rPr>
          <w:i/>
          <w:lang w:val="en-AU"/>
        </w:rPr>
        <w:t xml:space="preserve"> </w:t>
      </w:r>
      <w:proofErr w:type="spellStart"/>
      <w:r w:rsidRPr="0089691E">
        <w:rPr>
          <w:i/>
          <w:lang w:val="en-AU"/>
        </w:rPr>
        <w:t>țipător</w:t>
      </w:r>
      <w:proofErr w:type="spellEnd"/>
      <w:r w:rsidRPr="0089691E">
        <w:rPr>
          <w:lang w:val="en-AU"/>
        </w:rPr>
        <w:t xml:space="preserve"> (bright red).</w:t>
      </w:r>
    </w:p>
    <w:p w14:paraId="217D4C8E" w14:textId="77777777" w:rsidR="0089691E" w:rsidRPr="0089691E" w:rsidRDefault="0089691E" w:rsidP="0089691E">
      <w:pPr>
        <w:pStyle w:val="VCAAbody"/>
        <w:rPr>
          <w:lang w:val="en-AU"/>
        </w:rPr>
      </w:pPr>
      <w:r w:rsidRPr="0089691E">
        <w:rPr>
          <w:lang w:val="en-AU"/>
        </w:rPr>
        <w:t xml:space="preserve">Many students used verb tenses correctly; however, students need to pay special attention to compound forms of the verbs and the use of the auxiliary verb, and the indefinite forms of pronouns. In some instances, the indefinite form of the pronouns was absent, such as when </w:t>
      </w:r>
      <w:r w:rsidRPr="0089691E">
        <w:rPr>
          <w:i/>
          <w:lang w:val="en-AU"/>
        </w:rPr>
        <w:t xml:space="preserve">am </w:t>
      </w:r>
      <w:proofErr w:type="spellStart"/>
      <w:r w:rsidRPr="0089691E">
        <w:rPr>
          <w:i/>
          <w:lang w:val="en-AU"/>
        </w:rPr>
        <w:t>dorit</w:t>
      </w:r>
      <w:proofErr w:type="spellEnd"/>
      <w:r w:rsidRPr="0089691E">
        <w:rPr>
          <w:lang w:val="en-AU"/>
        </w:rPr>
        <w:t xml:space="preserve"> was used instead of </w:t>
      </w:r>
      <w:r w:rsidRPr="0089691E">
        <w:rPr>
          <w:i/>
          <w:lang w:val="en-AU"/>
        </w:rPr>
        <w:t xml:space="preserve">mi-am </w:t>
      </w:r>
      <w:proofErr w:type="spellStart"/>
      <w:r w:rsidRPr="0089691E">
        <w:rPr>
          <w:i/>
          <w:lang w:val="en-AU"/>
        </w:rPr>
        <w:t>dorit</w:t>
      </w:r>
      <w:proofErr w:type="spellEnd"/>
      <w:r w:rsidRPr="0089691E">
        <w:rPr>
          <w:i/>
          <w:lang w:val="en-AU"/>
        </w:rPr>
        <w:t xml:space="preserve"> </w:t>
      </w:r>
      <w:r w:rsidRPr="0089691E">
        <w:t>(I wanted)</w:t>
      </w:r>
      <w:r w:rsidRPr="0089691E">
        <w:rPr>
          <w:i/>
          <w:iCs/>
          <w:lang w:val="en-AU"/>
        </w:rPr>
        <w:t>.</w:t>
      </w:r>
      <w:r w:rsidRPr="0089691E">
        <w:rPr>
          <w:lang w:val="en-AU"/>
        </w:rPr>
        <w:t xml:space="preserve"> In other cases, the incorrect form of the indefinite pronoun was used, as in </w:t>
      </w:r>
      <w:r w:rsidRPr="0089691E">
        <w:rPr>
          <w:i/>
          <w:lang w:val="en-AU"/>
        </w:rPr>
        <w:t xml:space="preserve">me-au </w:t>
      </w:r>
      <w:proofErr w:type="spellStart"/>
      <w:r w:rsidRPr="0089691E">
        <w:rPr>
          <w:i/>
          <w:lang w:val="en-AU"/>
        </w:rPr>
        <w:t>spus</w:t>
      </w:r>
      <w:proofErr w:type="spellEnd"/>
      <w:r w:rsidRPr="0089691E">
        <w:rPr>
          <w:lang w:val="en-AU"/>
        </w:rPr>
        <w:t xml:space="preserve"> instead of </w:t>
      </w:r>
      <w:r w:rsidRPr="0089691E">
        <w:rPr>
          <w:i/>
          <w:lang w:val="en-AU"/>
        </w:rPr>
        <w:t xml:space="preserve">mi-au </w:t>
      </w:r>
      <w:proofErr w:type="spellStart"/>
      <w:r w:rsidRPr="0089691E">
        <w:rPr>
          <w:i/>
          <w:lang w:val="en-AU"/>
        </w:rPr>
        <w:t>spus</w:t>
      </w:r>
      <w:proofErr w:type="spellEnd"/>
      <w:r w:rsidRPr="0089691E">
        <w:rPr>
          <w:i/>
          <w:lang w:val="en-AU"/>
        </w:rPr>
        <w:t xml:space="preserve"> </w:t>
      </w:r>
      <w:r w:rsidRPr="0089691E">
        <w:t>(told me)</w:t>
      </w:r>
      <w:r w:rsidRPr="0089691E">
        <w:rPr>
          <w:i/>
          <w:iCs/>
          <w:lang w:val="en-AU"/>
        </w:rPr>
        <w:t>,</w:t>
      </w:r>
      <w:r w:rsidRPr="0089691E">
        <w:rPr>
          <w:lang w:val="en-AU"/>
        </w:rPr>
        <w:t xml:space="preserve"> or the hyphen was missing, as in when </w:t>
      </w:r>
      <w:r w:rsidRPr="0089691E">
        <w:rPr>
          <w:i/>
          <w:lang w:val="en-AU"/>
        </w:rPr>
        <w:t xml:space="preserve">ma </w:t>
      </w:r>
      <w:proofErr w:type="spellStart"/>
      <w:r w:rsidRPr="0089691E">
        <w:rPr>
          <w:i/>
          <w:lang w:val="en-AU"/>
        </w:rPr>
        <w:t>făcut</w:t>
      </w:r>
      <w:proofErr w:type="spellEnd"/>
      <w:r w:rsidRPr="0089691E">
        <w:rPr>
          <w:lang w:val="en-AU"/>
        </w:rPr>
        <w:t xml:space="preserve"> was used instead of </w:t>
      </w:r>
      <w:r w:rsidRPr="0089691E">
        <w:rPr>
          <w:i/>
          <w:lang w:val="en-AU"/>
        </w:rPr>
        <w:t xml:space="preserve">m-a </w:t>
      </w:r>
      <w:proofErr w:type="spellStart"/>
      <w:r w:rsidRPr="0089691E">
        <w:rPr>
          <w:i/>
          <w:lang w:val="en-AU"/>
        </w:rPr>
        <w:t>făcut</w:t>
      </w:r>
      <w:proofErr w:type="spellEnd"/>
      <w:r w:rsidRPr="0089691E">
        <w:rPr>
          <w:i/>
          <w:lang w:val="en-AU"/>
        </w:rPr>
        <w:t xml:space="preserve"> (m-a </w:t>
      </w:r>
      <w:proofErr w:type="spellStart"/>
      <w:r w:rsidRPr="0089691E">
        <w:rPr>
          <w:i/>
          <w:lang w:val="en-AU"/>
        </w:rPr>
        <w:t>făcut</w:t>
      </w:r>
      <w:proofErr w:type="spellEnd"/>
      <w:r w:rsidRPr="0089691E">
        <w:rPr>
          <w:i/>
          <w:lang w:val="en-AU"/>
        </w:rPr>
        <w:t>)</w:t>
      </w:r>
      <w:r w:rsidRPr="0089691E">
        <w:rPr>
          <w:lang w:val="en-AU"/>
        </w:rPr>
        <w:t>.</w:t>
      </w:r>
    </w:p>
    <w:p w14:paraId="5EEEB33C" w14:textId="77777777" w:rsidR="0089691E" w:rsidRPr="0089691E" w:rsidRDefault="0089691E" w:rsidP="0089691E">
      <w:pPr>
        <w:pStyle w:val="VCAAbody"/>
        <w:rPr>
          <w:lang w:val="en-AU"/>
        </w:rPr>
      </w:pPr>
      <w:r w:rsidRPr="0089691E">
        <w:rPr>
          <w:lang w:val="en-AU"/>
        </w:rPr>
        <w:t xml:space="preserve">Some students were not familiar with the correct use of definite articles, and in some instances forgot to add the article at the end of the noun. For example, they used </w:t>
      </w:r>
      <w:proofErr w:type="spellStart"/>
      <w:r w:rsidRPr="0089691E">
        <w:rPr>
          <w:i/>
          <w:lang w:val="en-AU"/>
        </w:rPr>
        <w:t>scuteru</w:t>
      </w:r>
      <w:proofErr w:type="spellEnd"/>
      <w:r w:rsidRPr="0089691E">
        <w:rPr>
          <w:lang w:val="en-AU"/>
        </w:rPr>
        <w:t xml:space="preserve">, </w:t>
      </w:r>
      <w:proofErr w:type="spellStart"/>
      <w:r w:rsidRPr="0089691E">
        <w:rPr>
          <w:i/>
          <w:lang w:val="en-AU"/>
        </w:rPr>
        <w:t>autobuzu</w:t>
      </w:r>
      <w:proofErr w:type="spellEnd"/>
      <w:r w:rsidRPr="0089691E">
        <w:rPr>
          <w:lang w:val="en-AU"/>
        </w:rPr>
        <w:t xml:space="preserve"> or </w:t>
      </w:r>
      <w:proofErr w:type="spellStart"/>
      <w:r w:rsidRPr="0089691E">
        <w:rPr>
          <w:i/>
          <w:lang w:val="en-AU"/>
        </w:rPr>
        <w:t>oameni</w:t>
      </w:r>
      <w:proofErr w:type="spellEnd"/>
      <w:r w:rsidRPr="0089691E">
        <w:rPr>
          <w:i/>
          <w:lang w:val="en-AU"/>
        </w:rPr>
        <w:t xml:space="preserve"> </w:t>
      </w:r>
      <w:r w:rsidRPr="0089691E">
        <w:rPr>
          <w:lang w:val="en-AU"/>
        </w:rPr>
        <w:t xml:space="preserve">instead of </w:t>
      </w:r>
      <w:proofErr w:type="spellStart"/>
      <w:r w:rsidRPr="0089691E">
        <w:rPr>
          <w:i/>
          <w:lang w:val="en-AU"/>
        </w:rPr>
        <w:t>scuterul</w:t>
      </w:r>
      <w:proofErr w:type="spellEnd"/>
      <w:r w:rsidRPr="0089691E">
        <w:rPr>
          <w:i/>
          <w:lang w:val="en-AU"/>
        </w:rPr>
        <w:t xml:space="preserve"> </w:t>
      </w:r>
      <w:r w:rsidRPr="0089691E">
        <w:rPr>
          <w:lang w:val="en-AU"/>
        </w:rPr>
        <w:t>(the scooter)</w:t>
      </w:r>
      <w:r w:rsidRPr="0089691E">
        <w:rPr>
          <w:i/>
          <w:lang w:val="en-AU"/>
        </w:rPr>
        <w:t>,</w:t>
      </w:r>
      <w:r w:rsidRPr="0089691E">
        <w:rPr>
          <w:lang w:val="en-AU"/>
        </w:rPr>
        <w:t xml:space="preserve"> </w:t>
      </w:r>
      <w:proofErr w:type="spellStart"/>
      <w:r w:rsidRPr="0089691E">
        <w:rPr>
          <w:i/>
          <w:lang w:val="en-AU"/>
        </w:rPr>
        <w:t>autobuzul</w:t>
      </w:r>
      <w:proofErr w:type="spellEnd"/>
      <w:r w:rsidRPr="0089691E">
        <w:rPr>
          <w:i/>
          <w:lang w:val="en-AU"/>
        </w:rPr>
        <w:t xml:space="preserve"> </w:t>
      </w:r>
      <w:r w:rsidRPr="0089691E">
        <w:rPr>
          <w:lang w:val="en-AU"/>
        </w:rPr>
        <w:t xml:space="preserve">(the bus), </w:t>
      </w:r>
      <w:proofErr w:type="spellStart"/>
      <w:r w:rsidRPr="0089691E">
        <w:rPr>
          <w:i/>
          <w:lang w:val="en-AU"/>
        </w:rPr>
        <w:t>oamenii</w:t>
      </w:r>
      <w:proofErr w:type="spellEnd"/>
      <w:r w:rsidRPr="0089691E">
        <w:rPr>
          <w:i/>
          <w:lang w:val="en-AU"/>
        </w:rPr>
        <w:t xml:space="preserve"> </w:t>
      </w:r>
      <w:r w:rsidRPr="0089691E">
        <w:rPr>
          <w:lang w:val="en-AU"/>
        </w:rPr>
        <w:t>(the people), respectively.</w:t>
      </w:r>
    </w:p>
    <w:p w14:paraId="065EE1DD" w14:textId="77777777" w:rsidR="0089691E" w:rsidRPr="0089691E" w:rsidRDefault="0089691E" w:rsidP="0089691E">
      <w:pPr>
        <w:pStyle w:val="VCAAbody"/>
        <w:rPr>
          <w:i/>
          <w:iCs/>
          <w:lang w:val="en-AU"/>
        </w:rPr>
      </w:pPr>
      <w:r w:rsidRPr="0089691E">
        <w:rPr>
          <w:lang w:val="en-AU"/>
        </w:rPr>
        <w:t xml:space="preserve">The agreement between nouns and adjectives was problematic for some students, who used their incorrect form. For example, </w:t>
      </w:r>
      <w:proofErr w:type="spellStart"/>
      <w:r w:rsidRPr="0089691E">
        <w:rPr>
          <w:i/>
          <w:lang w:val="en-AU"/>
        </w:rPr>
        <w:t>ochii</w:t>
      </w:r>
      <w:proofErr w:type="spellEnd"/>
      <w:r w:rsidRPr="0089691E">
        <w:rPr>
          <w:i/>
          <w:lang w:val="en-AU"/>
        </w:rPr>
        <w:t xml:space="preserve"> </w:t>
      </w:r>
      <w:proofErr w:type="spellStart"/>
      <w:r w:rsidRPr="0089691E">
        <w:rPr>
          <w:i/>
          <w:lang w:val="en-AU"/>
        </w:rPr>
        <w:t>deschișii</w:t>
      </w:r>
      <w:proofErr w:type="spellEnd"/>
      <w:r w:rsidRPr="0089691E">
        <w:rPr>
          <w:lang w:val="en-AU"/>
        </w:rPr>
        <w:t xml:space="preserve">, </w:t>
      </w:r>
      <w:proofErr w:type="spellStart"/>
      <w:r w:rsidRPr="0089691E">
        <w:rPr>
          <w:i/>
          <w:lang w:val="en-AU"/>
        </w:rPr>
        <w:t>mobilă</w:t>
      </w:r>
      <w:proofErr w:type="spellEnd"/>
      <w:r w:rsidRPr="0089691E">
        <w:rPr>
          <w:i/>
          <w:lang w:val="en-AU"/>
        </w:rPr>
        <w:t xml:space="preserve"> rustic</w:t>
      </w:r>
      <w:r w:rsidRPr="0089691E">
        <w:rPr>
          <w:lang w:val="en-AU"/>
        </w:rPr>
        <w:t xml:space="preserve"> and </w:t>
      </w:r>
      <w:proofErr w:type="spellStart"/>
      <w:r w:rsidRPr="0089691E">
        <w:rPr>
          <w:i/>
          <w:lang w:val="en-AU"/>
        </w:rPr>
        <w:t>străzi</w:t>
      </w:r>
      <w:proofErr w:type="spellEnd"/>
      <w:r w:rsidRPr="0089691E">
        <w:rPr>
          <w:i/>
          <w:lang w:val="en-AU"/>
        </w:rPr>
        <w:t xml:space="preserve"> </w:t>
      </w:r>
      <w:proofErr w:type="spellStart"/>
      <w:r w:rsidRPr="0089691E">
        <w:rPr>
          <w:i/>
          <w:lang w:val="en-AU"/>
        </w:rPr>
        <w:t>goli</w:t>
      </w:r>
      <w:proofErr w:type="spellEnd"/>
      <w:r w:rsidRPr="0089691E">
        <w:rPr>
          <w:lang w:val="en-AU"/>
        </w:rPr>
        <w:t xml:space="preserve"> should have been used instead of </w:t>
      </w:r>
      <w:proofErr w:type="spellStart"/>
      <w:r w:rsidRPr="0089691E">
        <w:rPr>
          <w:i/>
          <w:lang w:val="en-AU"/>
        </w:rPr>
        <w:t>ochii</w:t>
      </w:r>
      <w:proofErr w:type="spellEnd"/>
      <w:r w:rsidRPr="0089691E">
        <w:rPr>
          <w:i/>
          <w:lang w:val="en-AU"/>
        </w:rPr>
        <w:t xml:space="preserve"> </w:t>
      </w:r>
      <w:proofErr w:type="spellStart"/>
      <w:r w:rsidRPr="0089691E">
        <w:rPr>
          <w:i/>
          <w:lang w:val="en-AU"/>
        </w:rPr>
        <w:t>deschiși</w:t>
      </w:r>
      <w:proofErr w:type="spellEnd"/>
      <w:r w:rsidRPr="0089691E">
        <w:rPr>
          <w:i/>
          <w:lang w:val="en-AU"/>
        </w:rPr>
        <w:t xml:space="preserve"> </w:t>
      </w:r>
      <w:r w:rsidRPr="0089691E">
        <w:t>(open eyes)</w:t>
      </w:r>
      <w:r w:rsidRPr="0089691E">
        <w:rPr>
          <w:i/>
          <w:iCs/>
          <w:lang w:val="en-AU"/>
        </w:rPr>
        <w:t>,</w:t>
      </w:r>
      <w:r w:rsidRPr="0089691E">
        <w:rPr>
          <w:lang w:val="en-AU"/>
        </w:rPr>
        <w:t xml:space="preserve"> </w:t>
      </w:r>
      <w:proofErr w:type="spellStart"/>
      <w:r w:rsidRPr="0089691E">
        <w:rPr>
          <w:i/>
          <w:lang w:val="en-AU"/>
        </w:rPr>
        <w:t>mobilă</w:t>
      </w:r>
      <w:proofErr w:type="spellEnd"/>
      <w:r w:rsidRPr="0089691E">
        <w:rPr>
          <w:i/>
          <w:lang w:val="en-AU"/>
        </w:rPr>
        <w:t xml:space="preserve"> rustic </w:t>
      </w:r>
      <w:r w:rsidRPr="0089691E">
        <w:t>(rustic furniture)</w:t>
      </w:r>
      <w:r w:rsidRPr="0089691E">
        <w:rPr>
          <w:i/>
          <w:iCs/>
          <w:lang w:val="en-AU"/>
        </w:rPr>
        <w:t xml:space="preserve"> </w:t>
      </w:r>
      <w:r w:rsidRPr="0089691E">
        <w:rPr>
          <w:lang w:val="en-AU"/>
        </w:rPr>
        <w:t xml:space="preserve">and </w:t>
      </w:r>
      <w:proofErr w:type="spellStart"/>
      <w:r w:rsidRPr="0089691E">
        <w:rPr>
          <w:i/>
          <w:lang w:val="en-AU"/>
        </w:rPr>
        <w:t>străzi</w:t>
      </w:r>
      <w:proofErr w:type="spellEnd"/>
      <w:r w:rsidRPr="0089691E">
        <w:rPr>
          <w:i/>
          <w:lang w:val="en-AU"/>
        </w:rPr>
        <w:t xml:space="preserve"> </w:t>
      </w:r>
      <w:proofErr w:type="spellStart"/>
      <w:r w:rsidRPr="0089691E">
        <w:rPr>
          <w:i/>
          <w:lang w:val="en-AU"/>
        </w:rPr>
        <w:t>goale</w:t>
      </w:r>
      <w:proofErr w:type="spellEnd"/>
      <w:r w:rsidRPr="0089691E">
        <w:rPr>
          <w:i/>
          <w:lang w:val="en-AU"/>
        </w:rPr>
        <w:t xml:space="preserve"> </w:t>
      </w:r>
      <w:r w:rsidRPr="0089691E">
        <w:t>(empty streets)</w:t>
      </w:r>
      <w:r w:rsidRPr="0089691E">
        <w:rPr>
          <w:i/>
          <w:iCs/>
          <w:lang w:val="en-AU"/>
        </w:rPr>
        <w:t>.</w:t>
      </w:r>
    </w:p>
    <w:p w14:paraId="010B7F54" w14:textId="77777777" w:rsidR="0089691E" w:rsidRPr="0089691E" w:rsidRDefault="0089691E" w:rsidP="00DD3FB9">
      <w:pPr>
        <w:pStyle w:val="VCAAHeading4"/>
      </w:pPr>
      <w:r w:rsidRPr="0089691E">
        <w:t>Question 10</w:t>
      </w:r>
    </w:p>
    <w:p w14:paraId="31207B27" w14:textId="77777777" w:rsidR="0089691E" w:rsidRPr="0089691E" w:rsidRDefault="0089691E" w:rsidP="0089691E">
      <w:pPr>
        <w:pStyle w:val="VCAAbody"/>
        <w:rPr>
          <w:lang w:val="en-AU"/>
        </w:rPr>
      </w:pPr>
      <w:r w:rsidRPr="0089691E">
        <w:rPr>
          <w:lang w:val="en-AU"/>
        </w:rPr>
        <w:t>Question 10 was by far the favourite topic this year.</w:t>
      </w:r>
    </w:p>
    <w:p w14:paraId="46216581" w14:textId="77777777" w:rsidR="0089691E" w:rsidRPr="0089691E" w:rsidRDefault="0089691E" w:rsidP="0089691E">
      <w:pPr>
        <w:pStyle w:val="VCAAbody"/>
        <w:rPr>
          <w:lang w:val="en-AU"/>
        </w:rPr>
      </w:pPr>
      <w:r w:rsidRPr="0089691E">
        <w:rPr>
          <w:lang w:val="en-AU"/>
        </w:rPr>
        <w:t>Students were asked to write a</w:t>
      </w:r>
      <w:r w:rsidRPr="0089691E">
        <w:rPr>
          <w:bCs/>
          <w:lang w:val="en-AU"/>
        </w:rPr>
        <w:t xml:space="preserve"> personal email to their best friend explaining how useful the scooter they received for their 18</w:t>
      </w:r>
      <w:r w:rsidRPr="0089691E">
        <w:rPr>
          <w:lang w:val="en-AU"/>
        </w:rPr>
        <w:t>th</w:t>
      </w:r>
      <w:r w:rsidRPr="0089691E">
        <w:rPr>
          <w:bCs/>
          <w:lang w:val="en-AU"/>
        </w:rPr>
        <w:t xml:space="preserve"> birthday would be and how they were planning to use it. </w:t>
      </w:r>
      <w:r w:rsidRPr="0089691E">
        <w:rPr>
          <w:lang w:val="en-AU"/>
        </w:rPr>
        <w:t>The responses had to follow the format of an email and had to include the names of the sender/receiver, the subject, the greeting and the closing of the email. This task required students to use a variety of tenses: the past tense when referring to their birthday party, the presents they received, and how they felt about the celebration; the present tense when describing the scooter and the future tense when detailing plans for how the scooter could be used.</w:t>
      </w:r>
    </w:p>
    <w:p w14:paraId="0A3FDF25" w14:textId="77777777" w:rsidR="0089691E" w:rsidRPr="0089691E" w:rsidRDefault="0089691E" w:rsidP="0089691E">
      <w:pPr>
        <w:pStyle w:val="VCAAbody"/>
        <w:rPr>
          <w:lang w:val="en-AU"/>
        </w:rPr>
      </w:pPr>
      <w:r w:rsidRPr="0089691E">
        <w:rPr>
          <w:lang w:val="en-AU"/>
        </w:rPr>
        <w:t xml:space="preserve">Students who scored highly structured their emails skilfully and used rhetorical language. They used complex tenses, and a wide variety of complex and subordinate sentences. </w:t>
      </w:r>
    </w:p>
    <w:p w14:paraId="4F603EFF" w14:textId="77777777" w:rsidR="0089691E" w:rsidRPr="0089691E" w:rsidRDefault="0089691E" w:rsidP="0089691E">
      <w:pPr>
        <w:pStyle w:val="VCAAbody"/>
        <w:rPr>
          <w:lang w:val="en-AU"/>
        </w:rPr>
      </w:pPr>
      <w:r w:rsidRPr="0089691E">
        <w:rPr>
          <w:lang w:val="en-AU"/>
        </w:rPr>
        <w:lastRenderedPageBreak/>
        <w:t>Most students used full sentences and had paragraphs in their emails where they described the birthday party and the scooter. Some students drew a conclusion. All students addressed the email to a friend and used an informal register which was appropriate for this task. Students could have added depth to their task by including their opinion and the opinion of others rather than simply narrating the events.</w:t>
      </w:r>
    </w:p>
    <w:p w14:paraId="3A5D8B16" w14:textId="77777777" w:rsidR="0089691E" w:rsidRPr="0089691E" w:rsidRDefault="0089691E" w:rsidP="00DD3FB9">
      <w:pPr>
        <w:pStyle w:val="VCAAHeading4"/>
      </w:pPr>
      <w:r w:rsidRPr="0089691E">
        <w:t>Question 11</w:t>
      </w:r>
    </w:p>
    <w:p w14:paraId="31ADABA7" w14:textId="77777777" w:rsidR="0089691E" w:rsidRPr="0089691E" w:rsidRDefault="0089691E" w:rsidP="0089691E">
      <w:pPr>
        <w:pStyle w:val="VCAAbody"/>
        <w:rPr>
          <w:lang w:val="en-AU"/>
        </w:rPr>
      </w:pPr>
      <w:r w:rsidRPr="0089691E">
        <w:rPr>
          <w:lang w:val="en-AU"/>
        </w:rPr>
        <w:t>Students were asked to write an imaginative story based on the saying ‘diligence is the mother of luck’, to be published in the local newspaper. Students were expected to write several paragraphs sequenced logically with ideas developed in full sentences. The story should have included an explanation of the proverb and how it related to the story. The story could have included descriptions of characters or places, and it could have included dialogue. It was expected that students end the story with a conclusion, where a point of view or attitude related to the proverb is expressed.</w:t>
      </w:r>
    </w:p>
    <w:p w14:paraId="6E9EE548" w14:textId="77777777" w:rsidR="0089691E" w:rsidRPr="0089691E" w:rsidRDefault="0089691E" w:rsidP="00DD3FB9">
      <w:pPr>
        <w:pStyle w:val="VCAAHeading4"/>
      </w:pPr>
      <w:r w:rsidRPr="0089691E">
        <w:t>Question 12</w:t>
      </w:r>
    </w:p>
    <w:p w14:paraId="60CEDD29" w14:textId="77777777" w:rsidR="0089691E" w:rsidRPr="0089691E" w:rsidRDefault="0089691E" w:rsidP="0089691E">
      <w:pPr>
        <w:pStyle w:val="VCAAbody"/>
        <w:rPr>
          <w:lang w:val="en-AU"/>
        </w:rPr>
      </w:pPr>
      <w:r w:rsidRPr="0089691E">
        <w:rPr>
          <w:lang w:val="en-AU"/>
        </w:rPr>
        <w:t xml:space="preserve">Students were asked to write a blog post to inform readers about the farmhouse their neighbour bought in Romania. Students were expected to clearly identify the owner and the property and to include the location and a brief description of the farmhouse. They had to include why the neighbour bought the farmhouse and what was their intention with regards to the farmhouse; for example: the farmhouse could have been a good investment opportunity, or it could have been renovated and used for tourism; perhaps the neighbour was interested in learning about Romanian architecture; or the neighbour intended to move to Romania etc. </w:t>
      </w:r>
    </w:p>
    <w:p w14:paraId="7B075E35" w14:textId="77777777" w:rsidR="0089691E" w:rsidRPr="0089691E" w:rsidRDefault="0089691E" w:rsidP="0089691E">
      <w:pPr>
        <w:pStyle w:val="VCAAbody"/>
        <w:rPr>
          <w:lang w:val="en-AU"/>
        </w:rPr>
      </w:pPr>
      <w:r w:rsidRPr="0089691E">
        <w:rPr>
          <w:lang w:val="en-AU"/>
        </w:rPr>
        <w:t>Students should have structured their piece in paragraphs containing ideas sequenced logically and cohesively. Students could have used present tense and descriptive language when describing the farmhouse or could have used present/past conditional and indirect speech when giving details about possible future uses of the farmhouse.</w:t>
      </w:r>
    </w:p>
    <w:p w14:paraId="4D40BE4C" w14:textId="42B51FA8" w:rsidR="006B64A9" w:rsidRPr="0089691E" w:rsidRDefault="006B64A9" w:rsidP="0089691E">
      <w:pPr>
        <w:pStyle w:val="VCAAbody"/>
        <w:rPr>
          <w:lang w:val="en-AU"/>
        </w:rPr>
      </w:pPr>
    </w:p>
    <w:sectPr w:rsidR="006B64A9" w:rsidRPr="0089691E"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DF1B2C" w:rsidRDefault="00DF1B2C" w:rsidP="00304EA1">
      <w:pPr>
        <w:spacing w:after="0" w:line="240" w:lineRule="auto"/>
      </w:pPr>
      <w:r>
        <w:separator/>
      </w:r>
    </w:p>
  </w:endnote>
  <w:endnote w:type="continuationSeparator" w:id="0">
    <w:p w14:paraId="6C2FE3E4" w14:textId="77777777" w:rsidR="00DF1B2C" w:rsidRDefault="00DF1B2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F1B2C" w:rsidRPr="00D06414" w14:paraId="00D3EC34" w14:textId="77777777" w:rsidTr="00BB3BAB">
      <w:trPr>
        <w:trHeight w:val="476"/>
      </w:trPr>
      <w:tc>
        <w:tcPr>
          <w:tcW w:w="1667" w:type="pct"/>
          <w:tcMar>
            <w:left w:w="0" w:type="dxa"/>
            <w:right w:w="0" w:type="dxa"/>
          </w:tcMar>
        </w:tcPr>
        <w:p w14:paraId="4F062E5B" w14:textId="77777777" w:rsidR="00DF1B2C" w:rsidRPr="00D06414" w:rsidRDefault="00DF1B2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DF1B2C" w:rsidRPr="00D06414" w:rsidRDefault="00DF1B2C"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DF1B2C" w:rsidRPr="00D06414" w:rsidRDefault="00DF1B2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FB300C">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DF1B2C" w:rsidRPr="00D06414" w:rsidRDefault="00DF1B2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DF1B2C" w:rsidRPr="00D06414" w14:paraId="28670396" w14:textId="77777777" w:rsidTr="000F5AAF">
      <w:tc>
        <w:tcPr>
          <w:tcW w:w="1459" w:type="pct"/>
          <w:tcMar>
            <w:left w:w="0" w:type="dxa"/>
            <w:right w:w="0" w:type="dxa"/>
          </w:tcMar>
        </w:tcPr>
        <w:p w14:paraId="0BBE30B4" w14:textId="77777777" w:rsidR="00DF1B2C" w:rsidRPr="00D06414" w:rsidRDefault="00DF1B2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DF1B2C" w:rsidRPr="00D06414" w:rsidRDefault="00DF1B2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DF1B2C" w:rsidRPr="00D06414" w:rsidRDefault="00DF1B2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DF1B2C" w:rsidRPr="00D06414" w:rsidRDefault="00DF1B2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DF1B2C" w:rsidRDefault="00DF1B2C" w:rsidP="00304EA1">
      <w:pPr>
        <w:spacing w:after="0" w:line="240" w:lineRule="auto"/>
      </w:pPr>
      <w:r>
        <w:separator/>
      </w:r>
    </w:p>
  </w:footnote>
  <w:footnote w:type="continuationSeparator" w:id="0">
    <w:p w14:paraId="600CFD58" w14:textId="77777777" w:rsidR="00DF1B2C" w:rsidRDefault="00DF1B2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C60D3D0" w:rsidR="00DF1B2C" w:rsidRPr="00D86DE4" w:rsidRDefault="00996B50" w:rsidP="00D86DE4">
    <w:pPr>
      <w:pStyle w:val="VCAAcaptionsandfootnotes"/>
      <w:rPr>
        <w:color w:val="999999" w:themeColor="accent2"/>
      </w:rPr>
    </w:pPr>
    <w:r w:rsidRPr="00453D73">
      <w:t>202</w:t>
    </w:r>
    <w:r w:rsidR="0089691E">
      <w:t>3</w:t>
    </w:r>
    <w:r w:rsidRPr="00453D73">
      <w:t xml:space="preserve"> VCE Romanian written </w:t>
    </w:r>
    <w:r>
      <w:t>external assessment</w:t>
    </w:r>
    <w:r w:rsidRPr="00453D73">
      <w:t xml:space="preserve"> report</w:t>
    </w:r>
    <w:r w:rsidR="00DF1B2C">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DF1B2C" w:rsidRPr="009370BC" w:rsidRDefault="00DF1B2C"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94A"/>
    <w:multiLevelType w:val="hybridMultilevel"/>
    <w:tmpl w:val="5B66E150"/>
    <w:lvl w:ilvl="0" w:tplc="816477B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1A21EC"/>
    <w:multiLevelType w:val="hybridMultilevel"/>
    <w:tmpl w:val="37D8E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A5010B"/>
    <w:multiLevelType w:val="hybridMultilevel"/>
    <w:tmpl w:val="4D1A6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A97886"/>
    <w:multiLevelType w:val="hybridMultilevel"/>
    <w:tmpl w:val="17C2C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1665F7"/>
    <w:multiLevelType w:val="hybridMultilevel"/>
    <w:tmpl w:val="181A1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2D004F"/>
    <w:multiLevelType w:val="hybridMultilevel"/>
    <w:tmpl w:val="35102D9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855CF1"/>
    <w:multiLevelType w:val="hybridMultilevel"/>
    <w:tmpl w:val="8E06F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800703"/>
    <w:multiLevelType w:val="hybridMultilevel"/>
    <w:tmpl w:val="64907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1466C2"/>
    <w:multiLevelType w:val="hybridMultilevel"/>
    <w:tmpl w:val="697E8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3204C9"/>
    <w:multiLevelType w:val="hybridMultilevel"/>
    <w:tmpl w:val="61C88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7341D7"/>
    <w:multiLevelType w:val="hybridMultilevel"/>
    <w:tmpl w:val="26501B56"/>
    <w:lvl w:ilvl="0" w:tplc="E81AD9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A36C12"/>
    <w:multiLevelType w:val="hybridMultilevel"/>
    <w:tmpl w:val="8AAEA92A"/>
    <w:lvl w:ilvl="0" w:tplc="7D545E2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522552"/>
    <w:multiLevelType w:val="hybridMultilevel"/>
    <w:tmpl w:val="E3AA8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5E744C"/>
    <w:multiLevelType w:val="hybridMultilevel"/>
    <w:tmpl w:val="CB38B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30E4155"/>
    <w:multiLevelType w:val="hybridMultilevel"/>
    <w:tmpl w:val="3A204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C4676A"/>
    <w:multiLevelType w:val="hybridMultilevel"/>
    <w:tmpl w:val="59325E0E"/>
    <w:lvl w:ilvl="0" w:tplc="7D545E2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6F6DA7"/>
    <w:multiLevelType w:val="hybridMultilevel"/>
    <w:tmpl w:val="D986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43599"/>
    <w:multiLevelType w:val="hybridMultilevel"/>
    <w:tmpl w:val="EF566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263B2A"/>
    <w:multiLevelType w:val="hybridMultilevel"/>
    <w:tmpl w:val="EBAE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A4176"/>
    <w:multiLevelType w:val="hybridMultilevel"/>
    <w:tmpl w:val="29D6487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7A35E3B"/>
    <w:multiLevelType w:val="hybridMultilevel"/>
    <w:tmpl w:val="7030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04146"/>
    <w:multiLevelType w:val="hybridMultilevel"/>
    <w:tmpl w:val="4CD03E9E"/>
    <w:lvl w:ilvl="0" w:tplc="8E9A17E8">
      <w:start w:val="1"/>
      <w:numFmt w:val="bullet"/>
      <w:pStyle w:val="VCAA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7" w15:restartNumberingAfterBreak="0">
    <w:nsid w:val="7108013D"/>
    <w:multiLevelType w:val="hybridMultilevel"/>
    <w:tmpl w:val="7570B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AB5CC7"/>
    <w:multiLevelType w:val="hybridMultilevel"/>
    <w:tmpl w:val="219EE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FA67C0"/>
    <w:multiLevelType w:val="hybridMultilevel"/>
    <w:tmpl w:val="EF4E1BB0"/>
    <w:lvl w:ilvl="0" w:tplc="816477B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8C0588"/>
    <w:multiLevelType w:val="hybridMultilevel"/>
    <w:tmpl w:val="FC641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DC56F9"/>
    <w:multiLevelType w:val="hybridMultilevel"/>
    <w:tmpl w:val="8774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4940B9"/>
    <w:multiLevelType w:val="hybridMultilevel"/>
    <w:tmpl w:val="AE626FBA"/>
    <w:lvl w:ilvl="0" w:tplc="E81AD9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2033525">
    <w:abstractNumId w:val="26"/>
  </w:num>
  <w:num w:numId="2" w16cid:durableId="1840654235">
    <w:abstractNumId w:val="22"/>
  </w:num>
  <w:num w:numId="3" w16cid:durableId="1761095510">
    <w:abstractNumId w:val="15"/>
  </w:num>
  <w:num w:numId="4" w16cid:durableId="230240779">
    <w:abstractNumId w:val="5"/>
  </w:num>
  <w:num w:numId="5" w16cid:durableId="1290890972">
    <w:abstractNumId w:val="25"/>
  </w:num>
  <w:num w:numId="6" w16cid:durableId="1617254545">
    <w:abstractNumId w:val="7"/>
  </w:num>
  <w:num w:numId="7" w16cid:durableId="1597784059">
    <w:abstractNumId w:val="31"/>
  </w:num>
  <w:num w:numId="8" w16cid:durableId="260839818">
    <w:abstractNumId w:val="27"/>
  </w:num>
  <w:num w:numId="9" w16cid:durableId="471563204">
    <w:abstractNumId w:val="28"/>
  </w:num>
  <w:num w:numId="10" w16cid:durableId="537820513">
    <w:abstractNumId w:val="30"/>
  </w:num>
  <w:num w:numId="11" w16cid:durableId="411589215">
    <w:abstractNumId w:val="21"/>
  </w:num>
  <w:num w:numId="12" w16cid:durableId="1588418781">
    <w:abstractNumId w:val="23"/>
  </w:num>
  <w:num w:numId="13" w16cid:durableId="1419790472">
    <w:abstractNumId w:val="9"/>
  </w:num>
  <w:num w:numId="14" w16cid:durableId="1348215046">
    <w:abstractNumId w:val="4"/>
  </w:num>
  <w:num w:numId="15" w16cid:durableId="1549495329">
    <w:abstractNumId w:val="6"/>
  </w:num>
  <w:num w:numId="16" w16cid:durableId="1654869798">
    <w:abstractNumId w:val="3"/>
  </w:num>
  <w:num w:numId="17" w16cid:durableId="1660229299">
    <w:abstractNumId w:val="2"/>
  </w:num>
  <w:num w:numId="18" w16cid:durableId="355235323">
    <w:abstractNumId w:val="19"/>
  </w:num>
  <w:num w:numId="19" w16cid:durableId="1863516567">
    <w:abstractNumId w:val="10"/>
  </w:num>
  <w:num w:numId="20" w16cid:durableId="1991594419">
    <w:abstractNumId w:val="14"/>
  </w:num>
  <w:num w:numId="21" w16cid:durableId="769814434">
    <w:abstractNumId w:val="18"/>
  </w:num>
  <w:num w:numId="22" w16cid:durableId="236134092">
    <w:abstractNumId w:val="20"/>
  </w:num>
  <w:num w:numId="23" w16cid:durableId="1187254029">
    <w:abstractNumId w:val="13"/>
  </w:num>
  <w:num w:numId="24" w16cid:durableId="1553079598">
    <w:abstractNumId w:val="16"/>
  </w:num>
  <w:num w:numId="25" w16cid:durableId="792678434">
    <w:abstractNumId w:val="8"/>
  </w:num>
  <w:num w:numId="26" w16cid:durableId="521406170">
    <w:abstractNumId w:val="1"/>
  </w:num>
  <w:num w:numId="27" w16cid:durableId="1584417504">
    <w:abstractNumId w:val="0"/>
  </w:num>
  <w:num w:numId="28" w16cid:durableId="1146819059">
    <w:abstractNumId w:val="17"/>
  </w:num>
  <w:num w:numId="29" w16cid:durableId="1631519975">
    <w:abstractNumId w:val="12"/>
  </w:num>
  <w:num w:numId="30" w16cid:durableId="1254626828">
    <w:abstractNumId w:val="32"/>
  </w:num>
  <w:num w:numId="31" w16cid:durableId="488516775">
    <w:abstractNumId w:val="11"/>
  </w:num>
  <w:num w:numId="32" w16cid:durableId="1141921062">
    <w:abstractNumId w:val="29"/>
  </w:num>
  <w:num w:numId="33" w16cid:durableId="1520315783">
    <w:abstractNumId w:val="24"/>
  </w:num>
  <w:num w:numId="34" w16cid:durableId="1070870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B1"/>
    <w:rsid w:val="00003885"/>
    <w:rsid w:val="000069ED"/>
    <w:rsid w:val="00010D0C"/>
    <w:rsid w:val="00017B76"/>
    <w:rsid w:val="00024018"/>
    <w:rsid w:val="00050BAF"/>
    <w:rsid w:val="0005780E"/>
    <w:rsid w:val="00061B0E"/>
    <w:rsid w:val="00065CC6"/>
    <w:rsid w:val="00080B1D"/>
    <w:rsid w:val="00090D46"/>
    <w:rsid w:val="000A71F7"/>
    <w:rsid w:val="000B4E2A"/>
    <w:rsid w:val="000F09B8"/>
    <w:rsid w:val="000F09E4"/>
    <w:rsid w:val="000F16FD"/>
    <w:rsid w:val="000F5AAF"/>
    <w:rsid w:val="00102065"/>
    <w:rsid w:val="001062EA"/>
    <w:rsid w:val="00110EB3"/>
    <w:rsid w:val="00120DB9"/>
    <w:rsid w:val="001366A0"/>
    <w:rsid w:val="001371CD"/>
    <w:rsid w:val="00143520"/>
    <w:rsid w:val="00153AD2"/>
    <w:rsid w:val="001579A6"/>
    <w:rsid w:val="001779EA"/>
    <w:rsid w:val="00182027"/>
    <w:rsid w:val="00184297"/>
    <w:rsid w:val="001A64F7"/>
    <w:rsid w:val="001C3EEA"/>
    <w:rsid w:val="001D3246"/>
    <w:rsid w:val="001D7ECC"/>
    <w:rsid w:val="001F2C57"/>
    <w:rsid w:val="0021241A"/>
    <w:rsid w:val="00225CA8"/>
    <w:rsid w:val="0022792E"/>
    <w:rsid w:val="002279BA"/>
    <w:rsid w:val="002329F3"/>
    <w:rsid w:val="00237471"/>
    <w:rsid w:val="00243F0D"/>
    <w:rsid w:val="00244A97"/>
    <w:rsid w:val="00260767"/>
    <w:rsid w:val="00260F1C"/>
    <w:rsid w:val="002647BB"/>
    <w:rsid w:val="002754C1"/>
    <w:rsid w:val="00275B59"/>
    <w:rsid w:val="00280C8A"/>
    <w:rsid w:val="002839F2"/>
    <w:rsid w:val="002841C8"/>
    <w:rsid w:val="0028516B"/>
    <w:rsid w:val="002C4B14"/>
    <w:rsid w:val="002C6F90"/>
    <w:rsid w:val="002E4FB5"/>
    <w:rsid w:val="00301F26"/>
    <w:rsid w:val="00302FB8"/>
    <w:rsid w:val="00304EA1"/>
    <w:rsid w:val="00306395"/>
    <w:rsid w:val="00314D81"/>
    <w:rsid w:val="00322FC6"/>
    <w:rsid w:val="003247FF"/>
    <w:rsid w:val="00350651"/>
    <w:rsid w:val="00350C15"/>
    <w:rsid w:val="0035293F"/>
    <w:rsid w:val="00360241"/>
    <w:rsid w:val="00363501"/>
    <w:rsid w:val="00385147"/>
    <w:rsid w:val="00391986"/>
    <w:rsid w:val="003A00B4"/>
    <w:rsid w:val="003B2257"/>
    <w:rsid w:val="003C5E71"/>
    <w:rsid w:val="003C6C6D"/>
    <w:rsid w:val="003D6CBD"/>
    <w:rsid w:val="00400537"/>
    <w:rsid w:val="00417AA3"/>
    <w:rsid w:val="00425DFE"/>
    <w:rsid w:val="00434EDB"/>
    <w:rsid w:val="00440B32"/>
    <w:rsid w:val="0044192C"/>
    <w:rsid w:val="0044213C"/>
    <w:rsid w:val="00442FCD"/>
    <w:rsid w:val="00453D73"/>
    <w:rsid w:val="00456C90"/>
    <w:rsid w:val="0046078D"/>
    <w:rsid w:val="00495C80"/>
    <w:rsid w:val="004A2ED8"/>
    <w:rsid w:val="004D3558"/>
    <w:rsid w:val="004E785E"/>
    <w:rsid w:val="004F5BDA"/>
    <w:rsid w:val="00501717"/>
    <w:rsid w:val="0051631E"/>
    <w:rsid w:val="00537A1F"/>
    <w:rsid w:val="005570CF"/>
    <w:rsid w:val="005653D0"/>
    <w:rsid w:val="00566029"/>
    <w:rsid w:val="005923CB"/>
    <w:rsid w:val="005B2C62"/>
    <w:rsid w:val="005B391B"/>
    <w:rsid w:val="005D3D78"/>
    <w:rsid w:val="005D7A42"/>
    <w:rsid w:val="005E2EF0"/>
    <w:rsid w:val="005F4092"/>
    <w:rsid w:val="0061185B"/>
    <w:rsid w:val="0063157A"/>
    <w:rsid w:val="00642057"/>
    <w:rsid w:val="006663C6"/>
    <w:rsid w:val="0068471E"/>
    <w:rsid w:val="00684F98"/>
    <w:rsid w:val="00692087"/>
    <w:rsid w:val="00693FFD"/>
    <w:rsid w:val="006B64A9"/>
    <w:rsid w:val="006B7CF8"/>
    <w:rsid w:val="006C4F57"/>
    <w:rsid w:val="006D2159"/>
    <w:rsid w:val="006F02AA"/>
    <w:rsid w:val="006F787C"/>
    <w:rsid w:val="00702636"/>
    <w:rsid w:val="00724507"/>
    <w:rsid w:val="007300A2"/>
    <w:rsid w:val="00736770"/>
    <w:rsid w:val="007412A0"/>
    <w:rsid w:val="00743908"/>
    <w:rsid w:val="00747109"/>
    <w:rsid w:val="00773E6C"/>
    <w:rsid w:val="007804E2"/>
    <w:rsid w:val="00781FB1"/>
    <w:rsid w:val="00786A15"/>
    <w:rsid w:val="007A4B91"/>
    <w:rsid w:val="007B3AE7"/>
    <w:rsid w:val="007C600D"/>
    <w:rsid w:val="007D1B6D"/>
    <w:rsid w:val="007D7917"/>
    <w:rsid w:val="00806C38"/>
    <w:rsid w:val="00813C37"/>
    <w:rsid w:val="008154B5"/>
    <w:rsid w:val="00823962"/>
    <w:rsid w:val="008333A4"/>
    <w:rsid w:val="008428B1"/>
    <w:rsid w:val="00844228"/>
    <w:rsid w:val="00850410"/>
    <w:rsid w:val="008507D4"/>
    <w:rsid w:val="00852719"/>
    <w:rsid w:val="00860115"/>
    <w:rsid w:val="00866D52"/>
    <w:rsid w:val="00871F47"/>
    <w:rsid w:val="0088783C"/>
    <w:rsid w:val="0089691E"/>
    <w:rsid w:val="008C5AC0"/>
    <w:rsid w:val="008D5FC1"/>
    <w:rsid w:val="00901599"/>
    <w:rsid w:val="009015AA"/>
    <w:rsid w:val="0090359E"/>
    <w:rsid w:val="009370BC"/>
    <w:rsid w:val="00945169"/>
    <w:rsid w:val="00961B58"/>
    <w:rsid w:val="00970580"/>
    <w:rsid w:val="0098739B"/>
    <w:rsid w:val="009906B5"/>
    <w:rsid w:val="00991E57"/>
    <w:rsid w:val="0099235F"/>
    <w:rsid w:val="00996B50"/>
    <w:rsid w:val="009B0853"/>
    <w:rsid w:val="009B4433"/>
    <w:rsid w:val="009B61E5"/>
    <w:rsid w:val="009D0E9E"/>
    <w:rsid w:val="009D1E89"/>
    <w:rsid w:val="009D52CB"/>
    <w:rsid w:val="009E5707"/>
    <w:rsid w:val="00A018C6"/>
    <w:rsid w:val="00A126B6"/>
    <w:rsid w:val="00A17661"/>
    <w:rsid w:val="00A213B2"/>
    <w:rsid w:val="00A24B2D"/>
    <w:rsid w:val="00A2729B"/>
    <w:rsid w:val="00A407A2"/>
    <w:rsid w:val="00A40966"/>
    <w:rsid w:val="00A84E1A"/>
    <w:rsid w:val="00A921E0"/>
    <w:rsid w:val="00A922F4"/>
    <w:rsid w:val="00AA14D5"/>
    <w:rsid w:val="00AA5462"/>
    <w:rsid w:val="00AB657D"/>
    <w:rsid w:val="00AE30F1"/>
    <w:rsid w:val="00AE5526"/>
    <w:rsid w:val="00AF051B"/>
    <w:rsid w:val="00B01578"/>
    <w:rsid w:val="00B0738F"/>
    <w:rsid w:val="00B13D3B"/>
    <w:rsid w:val="00B202CE"/>
    <w:rsid w:val="00B230DB"/>
    <w:rsid w:val="00B26601"/>
    <w:rsid w:val="00B3683F"/>
    <w:rsid w:val="00B36A8D"/>
    <w:rsid w:val="00B41951"/>
    <w:rsid w:val="00B53229"/>
    <w:rsid w:val="00B62480"/>
    <w:rsid w:val="00B717F4"/>
    <w:rsid w:val="00B77033"/>
    <w:rsid w:val="00B81B70"/>
    <w:rsid w:val="00B85B94"/>
    <w:rsid w:val="00B978BB"/>
    <w:rsid w:val="00BA3FE0"/>
    <w:rsid w:val="00BB0FE4"/>
    <w:rsid w:val="00BB3BAB"/>
    <w:rsid w:val="00BB48AA"/>
    <w:rsid w:val="00BB7F22"/>
    <w:rsid w:val="00BD0724"/>
    <w:rsid w:val="00BD2B91"/>
    <w:rsid w:val="00BD4BF8"/>
    <w:rsid w:val="00BD5554"/>
    <w:rsid w:val="00BE5521"/>
    <w:rsid w:val="00BF0BBA"/>
    <w:rsid w:val="00BF6C23"/>
    <w:rsid w:val="00C127CC"/>
    <w:rsid w:val="00C20CB9"/>
    <w:rsid w:val="00C2598E"/>
    <w:rsid w:val="00C35203"/>
    <w:rsid w:val="00C53263"/>
    <w:rsid w:val="00C75F1D"/>
    <w:rsid w:val="00C9257C"/>
    <w:rsid w:val="00C95156"/>
    <w:rsid w:val="00CA0DC2"/>
    <w:rsid w:val="00CB68E8"/>
    <w:rsid w:val="00CC1B20"/>
    <w:rsid w:val="00CC4F2B"/>
    <w:rsid w:val="00CE16DA"/>
    <w:rsid w:val="00CF799A"/>
    <w:rsid w:val="00D04F01"/>
    <w:rsid w:val="00D056F1"/>
    <w:rsid w:val="00D06414"/>
    <w:rsid w:val="00D10AA4"/>
    <w:rsid w:val="00D11BF4"/>
    <w:rsid w:val="00D20ED9"/>
    <w:rsid w:val="00D24E5A"/>
    <w:rsid w:val="00D338E4"/>
    <w:rsid w:val="00D51947"/>
    <w:rsid w:val="00D532F0"/>
    <w:rsid w:val="00D56E0F"/>
    <w:rsid w:val="00D57A19"/>
    <w:rsid w:val="00D739EE"/>
    <w:rsid w:val="00D77413"/>
    <w:rsid w:val="00D82759"/>
    <w:rsid w:val="00D86DE4"/>
    <w:rsid w:val="00DA6DA8"/>
    <w:rsid w:val="00DB44D1"/>
    <w:rsid w:val="00DD3FB9"/>
    <w:rsid w:val="00DE1909"/>
    <w:rsid w:val="00DE51DB"/>
    <w:rsid w:val="00DF18E8"/>
    <w:rsid w:val="00DF1B2C"/>
    <w:rsid w:val="00DF4A82"/>
    <w:rsid w:val="00E10B80"/>
    <w:rsid w:val="00E23F1D"/>
    <w:rsid w:val="00E30E05"/>
    <w:rsid w:val="00E35112"/>
    <w:rsid w:val="00E35622"/>
    <w:rsid w:val="00E36361"/>
    <w:rsid w:val="00E42AF7"/>
    <w:rsid w:val="00E447A9"/>
    <w:rsid w:val="00E44837"/>
    <w:rsid w:val="00E55AE9"/>
    <w:rsid w:val="00E57D01"/>
    <w:rsid w:val="00EB0C84"/>
    <w:rsid w:val="00EB6BCC"/>
    <w:rsid w:val="00EC3A08"/>
    <w:rsid w:val="00EC7E15"/>
    <w:rsid w:val="00EF4188"/>
    <w:rsid w:val="00F01604"/>
    <w:rsid w:val="00F07240"/>
    <w:rsid w:val="00F12688"/>
    <w:rsid w:val="00F177F9"/>
    <w:rsid w:val="00F17FDE"/>
    <w:rsid w:val="00F36A7E"/>
    <w:rsid w:val="00F40D53"/>
    <w:rsid w:val="00F4525C"/>
    <w:rsid w:val="00F50D86"/>
    <w:rsid w:val="00F66DF0"/>
    <w:rsid w:val="00F72DE8"/>
    <w:rsid w:val="00F73F1F"/>
    <w:rsid w:val="00F84314"/>
    <w:rsid w:val="00F931CC"/>
    <w:rsid w:val="00FA00E8"/>
    <w:rsid w:val="00FA1187"/>
    <w:rsid w:val="00FA17A4"/>
    <w:rsid w:val="00FB300C"/>
    <w:rsid w:val="00FB3274"/>
    <w:rsid w:val="00FC7EB2"/>
    <w:rsid w:val="00FD0F12"/>
    <w:rsid w:val="00FD29D3"/>
    <w:rsid w:val="00FE10E2"/>
    <w:rsid w:val="00FE2E7C"/>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8333A4"/>
    <w:pPr>
      <w:numPr>
        <w:numId w:val="33"/>
      </w:numPr>
      <w:tabs>
        <w:tab w:val="left" w:pos="425"/>
      </w:tabs>
      <w:ind w:left="357" w:hanging="357"/>
      <w:contextualSpacing/>
    </w:pPr>
    <w:rPr>
      <w:rFonts w:eastAsia="Times New Roman"/>
      <w:kern w:val="22"/>
      <w:lang w:val="en-AU"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Bullett1">
    <w:name w:val="Bullett 1"/>
    <w:basedOn w:val="Normal"/>
    <w:rsid w:val="001D7ECC"/>
    <w:pPr>
      <w:spacing w:after="60" w:line="240" w:lineRule="auto"/>
    </w:pPr>
    <w:rPr>
      <w:rFonts w:ascii="Times New Roman" w:eastAsia="Times New Roman" w:hAnsi="Times New Roman" w:cs="Times New Roman"/>
      <w:sz w:val="24"/>
      <w:szCs w:val="20"/>
      <w:lang w:val="en-AU"/>
    </w:rPr>
  </w:style>
  <w:style w:type="paragraph" w:styleId="ListParagraph">
    <w:name w:val="List Paragraph"/>
    <w:basedOn w:val="Normal"/>
    <w:link w:val="ListParagraphChar"/>
    <w:uiPriority w:val="34"/>
    <w:qFormat/>
    <w:rsid w:val="001D7ECC"/>
    <w:pPr>
      <w:ind w:left="720"/>
      <w:contextualSpacing/>
    </w:pPr>
  </w:style>
  <w:style w:type="character" w:customStyle="1" w:styleId="ListParagraphChar">
    <w:name w:val="List Paragraph Char"/>
    <w:link w:val="ListParagraph"/>
    <w:uiPriority w:val="34"/>
    <w:locked/>
    <w:rsid w:val="002C4B14"/>
  </w:style>
  <w:style w:type="paragraph" w:styleId="Revision">
    <w:name w:val="Revision"/>
    <w:hidden/>
    <w:uiPriority w:val="99"/>
    <w:semiHidden/>
    <w:rsid w:val="00BD55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6383">
      <w:bodyDiv w:val="1"/>
      <w:marLeft w:val="0"/>
      <w:marRight w:val="0"/>
      <w:marTop w:val="0"/>
      <w:marBottom w:val="0"/>
      <w:divBdr>
        <w:top w:val="none" w:sz="0" w:space="0" w:color="auto"/>
        <w:left w:val="none" w:sz="0" w:space="0" w:color="auto"/>
        <w:bottom w:val="none" w:sz="0" w:space="0" w:color="auto"/>
        <w:right w:val="none" w:sz="0" w:space="0" w:color="auto"/>
      </w:divBdr>
    </w:div>
    <w:div w:id="148711571">
      <w:bodyDiv w:val="1"/>
      <w:marLeft w:val="0"/>
      <w:marRight w:val="0"/>
      <w:marTop w:val="0"/>
      <w:marBottom w:val="0"/>
      <w:divBdr>
        <w:top w:val="none" w:sz="0" w:space="0" w:color="auto"/>
        <w:left w:val="none" w:sz="0" w:space="0" w:color="auto"/>
        <w:bottom w:val="none" w:sz="0" w:space="0" w:color="auto"/>
        <w:right w:val="none" w:sz="0" w:space="0" w:color="auto"/>
      </w:divBdr>
    </w:div>
    <w:div w:id="188876159">
      <w:bodyDiv w:val="1"/>
      <w:marLeft w:val="0"/>
      <w:marRight w:val="0"/>
      <w:marTop w:val="0"/>
      <w:marBottom w:val="0"/>
      <w:divBdr>
        <w:top w:val="none" w:sz="0" w:space="0" w:color="auto"/>
        <w:left w:val="none" w:sz="0" w:space="0" w:color="auto"/>
        <w:bottom w:val="none" w:sz="0" w:space="0" w:color="auto"/>
        <w:right w:val="none" w:sz="0" w:space="0" w:color="auto"/>
      </w:divBdr>
    </w:div>
    <w:div w:id="245653638">
      <w:bodyDiv w:val="1"/>
      <w:marLeft w:val="0"/>
      <w:marRight w:val="0"/>
      <w:marTop w:val="0"/>
      <w:marBottom w:val="0"/>
      <w:divBdr>
        <w:top w:val="none" w:sz="0" w:space="0" w:color="auto"/>
        <w:left w:val="none" w:sz="0" w:space="0" w:color="auto"/>
        <w:bottom w:val="none" w:sz="0" w:space="0" w:color="auto"/>
        <w:right w:val="none" w:sz="0" w:space="0" w:color="auto"/>
      </w:divBdr>
    </w:div>
    <w:div w:id="454712779">
      <w:bodyDiv w:val="1"/>
      <w:marLeft w:val="0"/>
      <w:marRight w:val="0"/>
      <w:marTop w:val="0"/>
      <w:marBottom w:val="0"/>
      <w:divBdr>
        <w:top w:val="none" w:sz="0" w:space="0" w:color="auto"/>
        <w:left w:val="none" w:sz="0" w:space="0" w:color="auto"/>
        <w:bottom w:val="none" w:sz="0" w:space="0" w:color="auto"/>
        <w:right w:val="none" w:sz="0" w:space="0" w:color="auto"/>
      </w:divBdr>
    </w:div>
    <w:div w:id="596597847">
      <w:bodyDiv w:val="1"/>
      <w:marLeft w:val="0"/>
      <w:marRight w:val="0"/>
      <w:marTop w:val="0"/>
      <w:marBottom w:val="0"/>
      <w:divBdr>
        <w:top w:val="none" w:sz="0" w:space="0" w:color="auto"/>
        <w:left w:val="none" w:sz="0" w:space="0" w:color="auto"/>
        <w:bottom w:val="none" w:sz="0" w:space="0" w:color="auto"/>
        <w:right w:val="none" w:sz="0" w:space="0" w:color="auto"/>
      </w:divBdr>
    </w:div>
    <w:div w:id="689068177">
      <w:bodyDiv w:val="1"/>
      <w:marLeft w:val="0"/>
      <w:marRight w:val="0"/>
      <w:marTop w:val="0"/>
      <w:marBottom w:val="0"/>
      <w:divBdr>
        <w:top w:val="none" w:sz="0" w:space="0" w:color="auto"/>
        <w:left w:val="none" w:sz="0" w:space="0" w:color="auto"/>
        <w:bottom w:val="none" w:sz="0" w:space="0" w:color="auto"/>
        <w:right w:val="none" w:sz="0" w:space="0" w:color="auto"/>
      </w:divBdr>
    </w:div>
    <w:div w:id="1063984166">
      <w:bodyDiv w:val="1"/>
      <w:marLeft w:val="0"/>
      <w:marRight w:val="0"/>
      <w:marTop w:val="0"/>
      <w:marBottom w:val="0"/>
      <w:divBdr>
        <w:top w:val="none" w:sz="0" w:space="0" w:color="auto"/>
        <w:left w:val="none" w:sz="0" w:space="0" w:color="auto"/>
        <w:bottom w:val="none" w:sz="0" w:space="0" w:color="auto"/>
        <w:right w:val="none" w:sz="0" w:space="0" w:color="auto"/>
      </w:divBdr>
    </w:div>
    <w:div w:id="1266842818">
      <w:bodyDiv w:val="1"/>
      <w:marLeft w:val="0"/>
      <w:marRight w:val="0"/>
      <w:marTop w:val="0"/>
      <w:marBottom w:val="0"/>
      <w:divBdr>
        <w:top w:val="none" w:sz="0" w:space="0" w:color="auto"/>
        <w:left w:val="none" w:sz="0" w:space="0" w:color="auto"/>
        <w:bottom w:val="none" w:sz="0" w:space="0" w:color="auto"/>
        <w:right w:val="none" w:sz="0" w:space="0" w:color="auto"/>
      </w:divBdr>
    </w:div>
    <w:div w:id="1356342744">
      <w:bodyDiv w:val="1"/>
      <w:marLeft w:val="0"/>
      <w:marRight w:val="0"/>
      <w:marTop w:val="0"/>
      <w:marBottom w:val="0"/>
      <w:divBdr>
        <w:top w:val="none" w:sz="0" w:space="0" w:color="auto"/>
        <w:left w:val="none" w:sz="0" w:space="0" w:color="auto"/>
        <w:bottom w:val="none" w:sz="0" w:space="0" w:color="auto"/>
        <w:right w:val="none" w:sz="0" w:space="0" w:color="auto"/>
      </w:divBdr>
    </w:div>
    <w:div w:id="1410536286">
      <w:bodyDiv w:val="1"/>
      <w:marLeft w:val="0"/>
      <w:marRight w:val="0"/>
      <w:marTop w:val="0"/>
      <w:marBottom w:val="0"/>
      <w:divBdr>
        <w:top w:val="none" w:sz="0" w:space="0" w:color="auto"/>
        <w:left w:val="none" w:sz="0" w:space="0" w:color="auto"/>
        <w:bottom w:val="none" w:sz="0" w:space="0" w:color="auto"/>
        <w:right w:val="none" w:sz="0" w:space="0" w:color="auto"/>
      </w:divBdr>
    </w:div>
    <w:div w:id="1471896407">
      <w:bodyDiv w:val="1"/>
      <w:marLeft w:val="0"/>
      <w:marRight w:val="0"/>
      <w:marTop w:val="0"/>
      <w:marBottom w:val="0"/>
      <w:divBdr>
        <w:top w:val="none" w:sz="0" w:space="0" w:color="auto"/>
        <w:left w:val="none" w:sz="0" w:space="0" w:color="auto"/>
        <w:bottom w:val="none" w:sz="0" w:space="0" w:color="auto"/>
        <w:right w:val="none" w:sz="0" w:space="0" w:color="auto"/>
      </w:divBdr>
    </w:div>
    <w:div w:id="1738087426">
      <w:bodyDiv w:val="1"/>
      <w:marLeft w:val="0"/>
      <w:marRight w:val="0"/>
      <w:marTop w:val="0"/>
      <w:marBottom w:val="0"/>
      <w:divBdr>
        <w:top w:val="none" w:sz="0" w:space="0" w:color="auto"/>
        <w:left w:val="none" w:sz="0" w:space="0" w:color="auto"/>
        <w:bottom w:val="none" w:sz="0" w:space="0" w:color="auto"/>
        <w:right w:val="none" w:sz="0" w:space="0" w:color="auto"/>
      </w:divBdr>
    </w:div>
    <w:div w:id="1807774436">
      <w:bodyDiv w:val="1"/>
      <w:marLeft w:val="0"/>
      <w:marRight w:val="0"/>
      <w:marTop w:val="0"/>
      <w:marBottom w:val="0"/>
      <w:divBdr>
        <w:top w:val="none" w:sz="0" w:space="0" w:color="auto"/>
        <w:left w:val="none" w:sz="0" w:space="0" w:color="auto"/>
        <w:bottom w:val="none" w:sz="0" w:space="0" w:color="auto"/>
        <w:right w:val="none" w:sz="0" w:space="0" w:color="auto"/>
      </w:divBdr>
    </w:div>
    <w:div w:id="1809787347">
      <w:bodyDiv w:val="1"/>
      <w:marLeft w:val="0"/>
      <w:marRight w:val="0"/>
      <w:marTop w:val="0"/>
      <w:marBottom w:val="0"/>
      <w:divBdr>
        <w:top w:val="none" w:sz="0" w:space="0" w:color="auto"/>
        <w:left w:val="none" w:sz="0" w:space="0" w:color="auto"/>
        <w:bottom w:val="none" w:sz="0" w:space="0" w:color="auto"/>
        <w:right w:val="none" w:sz="0" w:space="0" w:color="auto"/>
      </w:divBdr>
    </w:div>
    <w:div w:id="1851482931">
      <w:bodyDiv w:val="1"/>
      <w:marLeft w:val="0"/>
      <w:marRight w:val="0"/>
      <w:marTop w:val="0"/>
      <w:marBottom w:val="0"/>
      <w:divBdr>
        <w:top w:val="none" w:sz="0" w:space="0" w:color="auto"/>
        <w:left w:val="none" w:sz="0" w:space="0" w:color="auto"/>
        <w:bottom w:val="none" w:sz="0" w:space="0" w:color="auto"/>
        <w:right w:val="none" w:sz="0" w:space="0" w:color="auto"/>
      </w:divBdr>
    </w:div>
    <w:div w:id="1884900189">
      <w:bodyDiv w:val="1"/>
      <w:marLeft w:val="0"/>
      <w:marRight w:val="0"/>
      <w:marTop w:val="0"/>
      <w:marBottom w:val="0"/>
      <w:divBdr>
        <w:top w:val="none" w:sz="0" w:space="0" w:color="auto"/>
        <w:left w:val="none" w:sz="0" w:space="0" w:color="auto"/>
        <w:bottom w:val="none" w:sz="0" w:space="0" w:color="auto"/>
        <w:right w:val="none" w:sz="0" w:space="0" w:color="auto"/>
      </w:divBdr>
    </w:div>
    <w:div w:id="2017802265">
      <w:bodyDiv w:val="1"/>
      <w:marLeft w:val="0"/>
      <w:marRight w:val="0"/>
      <w:marTop w:val="0"/>
      <w:marBottom w:val="0"/>
      <w:divBdr>
        <w:top w:val="none" w:sz="0" w:space="0" w:color="auto"/>
        <w:left w:val="none" w:sz="0" w:space="0" w:color="auto"/>
        <w:bottom w:val="none" w:sz="0" w:space="0" w:color="auto"/>
        <w:right w:val="none" w:sz="0" w:space="0" w:color="auto"/>
      </w:divBdr>
    </w:div>
    <w:div w:id="21383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5C7B8-FEC4-4B32-8462-11D6C6CA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2024 VCE Romanian written external assessment report</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Romanian written external assessment report</dc:title>
  <dc:creator/>
  <cp:lastModifiedBy/>
  <cp:revision>1</cp:revision>
  <dcterms:created xsi:type="dcterms:W3CDTF">2025-12-10T00:39:00Z</dcterms:created>
  <dcterms:modified xsi:type="dcterms:W3CDTF">2025-12-10T00:57:00Z</dcterms:modified>
</cp:coreProperties>
</file>